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line="267" w:lineRule="auto"/>
        <w:rPr>
          <w:rFonts w:ascii="Arial"/>
          <w:sz w:val="21"/>
        </w:rPr>
      </w:pPr>
    </w:p>
    <w:p>
      <w:pPr>
        <w:spacing w:line="1248" w:lineRule="exact"/>
        <w:textAlignment w:val="center"/>
      </w:pPr>
      <w:r>
        <w:drawing>
          <wp:inline distT="0" distB="0" distL="0" distR="0">
            <wp:extent cx="1043305" cy="79248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9"/>
                    <a:stretch>
                      <a:fillRect/>
                    </a:stretch>
                  </pic:blipFill>
                  <pic:spPr>
                    <a:xfrm>
                      <a:off x="0" y="0"/>
                      <a:ext cx="1043939" cy="792480"/>
                    </a:xfrm>
                    <a:prstGeom prst="rect">
                      <a:avLst/>
                    </a:prstGeom>
                  </pic:spPr>
                </pic:pic>
              </a:graphicData>
            </a:graphic>
          </wp:inline>
        </w:drawing>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269" w:line="222" w:lineRule="auto"/>
        <w:ind w:left="1767"/>
        <w:rPr>
          <w:rFonts w:ascii="宋体" w:hAnsi="宋体" w:eastAsia="宋体" w:cs="宋体"/>
          <w:sz w:val="83"/>
          <w:szCs w:val="83"/>
        </w:rPr>
      </w:pPr>
      <w:r>
        <w:rPr>
          <w:rFonts w:ascii="宋体" w:hAnsi="宋体" w:eastAsia="宋体" w:cs="宋体"/>
          <w:spacing w:val="3"/>
          <w:sz w:val="83"/>
          <w:szCs w:val="83"/>
          <w14:textOutline w14:w="15255" w14:cap="sq" w14:cmpd="sng">
            <w14:solidFill>
              <w14:srgbClr w14:val="000000"/>
            </w14:solidFill>
            <w14:prstDash w14:val="solid"/>
            <w14:bevel/>
          </w14:textOutline>
        </w:rPr>
        <w:t>公开招标文</w:t>
      </w:r>
      <w:r>
        <w:rPr>
          <w:rFonts w:ascii="宋体" w:hAnsi="宋体" w:eastAsia="宋体" w:cs="宋体"/>
          <w:spacing w:val="2"/>
          <w:sz w:val="83"/>
          <w:szCs w:val="83"/>
          <w14:textOutline w14:w="15255" w14:cap="sq" w14:cmpd="sng">
            <w14:solidFill>
              <w14:srgbClr w14:val="000000"/>
            </w14:solidFill>
            <w14:prstDash w14:val="solid"/>
            <w14:bevel/>
          </w14:textOutline>
        </w:rPr>
        <w:t>件</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224" w:lineRule="auto"/>
        <w:ind w:left="39"/>
        <w:rPr>
          <w:rFonts w:hint="eastAsia" w:ascii="宋体" w:hAnsi="宋体" w:eastAsia="宋体" w:cs="宋体"/>
          <w:sz w:val="31"/>
          <w:szCs w:val="31"/>
          <w:lang w:eastAsia="zh-CN"/>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15"/>
          <w:sz w:val="31"/>
          <w:szCs w:val="31"/>
          <w14:textOutline w14:w="5793" w14:cap="sq" w14:cmpd="sng">
            <w14:solidFill>
              <w14:srgbClr w14:val="000000"/>
            </w14:solidFill>
            <w14:prstDash w14:val="solid"/>
            <w14:bevel/>
          </w14:textOutline>
        </w:rPr>
        <w:t>购</w:t>
      </w:r>
      <w:r>
        <w:rPr>
          <w:rFonts w:ascii="宋体" w:hAnsi="宋体" w:eastAsia="宋体" w:cs="宋体"/>
          <w:spacing w:val="8"/>
          <w:sz w:val="31"/>
          <w:szCs w:val="31"/>
          <w14:textOutline w14:w="5793" w14:cap="sq" w14:cmpd="sng">
            <w14:solidFill>
              <w14:srgbClr w14:val="000000"/>
            </w14:solidFill>
            <w14:prstDash w14:val="solid"/>
            <w14:bevel/>
          </w14:textOutline>
        </w:rPr>
        <w:t>项目编号：</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青海喆坤公招（货物）2022-03</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8</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 xml:space="preserve">号 </w:t>
      </w:r>
    </w:p>
    <w:p>
      <w:pPr>
        <w:spacing w:before="245" w:line="360" w:lineRule="auto"/>
        <w:ind w:left="2296" w:hanging="2296" w:hangingChars="700"/>
        <w:rPr>
          <w:rFonts w:hint="default" w:ascii="宋体" w:hAnsi="宋体" w:eastAsia="宋体" w:cs="宋体"/>
          <w:color w:val="FF0000"/>
          <w:sz w:val="31"/>
          <w:szCs w:val="31"/>
          <w:lang w:val="en-US"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采购项目名称：</w:t>
      </w:r>
      <w:r>
        <w:rPr>
          <w:rFonts w:hint="eastAsia" w:ascii="宋体" w:hAnsi="宋体" w:eastAsia="宋体" w:cs="宋体"/>
          <w:color w:val="FF0000"/>
          <w:spacing w:val="9"/>
          <w:sz w:val="31"/>
          <w:szCs w:val="31"/>
          <w:lang w:val="en-US" w:eastAsia="zh-CN"/>
          <w14:textOutline w14:w="5793" w14:cap="sq" w14:cmpd="sng">
            <w14:solidFill>
              <w14:srgbClr w14:val="000000"/>
            </w14:solidFill>
            <w14:prstDash w14:val="solid"/>
            <w14:bevel/>
          </w14:textOutline>
        </w:rPr>
        <w:t>称多县2022年东西部协作扶贫资金歇武镇牧业村畜牧发展项目</w:t>
      </w:r>
    </w:p>
    <w:p>
      <w:pPr>
        <w:spacing w:before="245" w:line="224" w:lineRule="auto"/>
        <w:ind w:left="39"/>
        <w:rPr>
          <w:rFonts w:ascii="宋体" w:hAnsi="宋体" w:eastAsia="宋体" w:cs="宋体"/>
          <w:spacing w:val="8"/>
          <w:sz w:val="31"/>
          <w:szCs w:val="31"/>
          <w:lang w:val="en-US" w:eastAsia="zh-CN"/>
          <w14:textOutline w14:w="5793" w14:cap="sq" w14:cmpd="sng">
            <w14:solidFill>
              <w14:srgbClr w14:val="000000"/>
            </w14:solidFill>
            <w14:prstDash w14:val="solid"/>
            <w14:bevel/>
          </w14:textOutline>
        </w:rPr>
      </w:pPr>
      <w:r>
        <w:rPr>
          <w:rFonts w:ascii="宋体" w:hAnsi="宋体" w:eastAsia="宋体" w:cs="宋体"/>
          <w:spacing w:val="16"/>
          <w:sz w:val="31"/>
          <w:szCs w:val="31"/>
          <w14:textOutline w14:w="5793" w14:cap="sq" w14:cmpd="sng">
            <w14:solidFill>
              <w14:srgbClr w14:val="000000"/>
            </w14:solidFill>
            <w14:prstDash w14:val="solid"/>
            <w14:bevel/>
          </w14:textOutline>
        </w:rPr>
        <w:t>采</w:t>
      </w:r>
      <w:r>
        <w:rPr>
          <w:rFonts w:ascii="宋体" w:hAnsi="宋体" w:eastAsia="宋体" w:cs="宋体"/>
          <w:spacing w:val="14"/>
          <w:sz w:val="31"/>
          <w:szCs w:val="31"/>
        </w:rPr>
        <w:t xml:space="preserve"> </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购</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人：</w:t>
      </w:r>
      <w:r>
        <w:rPr>
          <w:rFonts w:ascii="宋体" w:hAnsi="宋体" w:eastAsia="宋体" w:cs="宋体"/>
          <w:spacing w:val="8"/>
          <w:sz w:val="31"/>
          <w:szCs w:val="31"/>
          <w:lang w:val="en-US" w:eastAsia="zh-CN"/>
          <w14:textOutline w14:w="5793" w14:cap="sq" w14:cmpd="sng">
            <w14:solidFill>
              <w14:srgbClr w14:val="000000"/>
            </w14:solidFill>
            <w14:prstDash w14:val="solid"/>
            <w14:bevel/>
          </w14:textOutline>
        </w:rPr>
        <w:t>称多县农牧科技和水利局</w:t>
      </w:r>
    </w:p>
    <w:p>
      <w:pPr>
        <w:spacing w:before="245" w:line="224" w:lineRule="auto"/>
        <w:ind w:left="39"/>
        <w:rPr>
          <w:rFonts w:ascii="宋体" w:hAnsi="宋体" w:eastAsia="宋体" w:cs="宋体"/>
          <w:sz w:val="31"/>
          <w:szCs w:val="31"/>
        </w:rPr>
      </w:pPr>
      <w:r>
        <w:rPr>
          <w:rFonts w:ascii="宋体" w:hAnsi="宋体" w:eastAsia="宋体" w:cs="宋体"/>
          <w:spacing w:val="20"/>
          <w:sz w:val="31"/>
          <w:szCs w:val="31"/>
          <w14:textOutline w14:w="5793" w14:cap="sq" w14:cmpd="sng">
            <w14:solidFill>
              <w14:srgbClr w14:val="000000"/>
            </w14:solidFill>
            <w14:prstDash w14:val="solid"/>
            <w14:bevel/>
          </w14:textOutline>
        </w:rPr>
        <w:t>采</w:t>
      </w:r>
      <w:r>
        <w:rPr>
          <w:rFonts w:ascii="宋体" w:hAnsi="宋体" w:eastAsia="宋体" w:cs="宋体"/>
          <w:spacing w:val="12"/>
          <w:sz w:val="31"/>
          <w:szCs w:val="31"/>
          <w14:textOutline w14:w="5793" w14:cap="sq" w14:cmpd="sng">
            <w14:solidFill>
              <w14:srgbClr w14:val="000000"/>
            </w14:solidFill>
            <w14:prstDash w14:val="solid"/>
            <w14:bevel/>
          </w14:textOutline>
        </w:rPr>
        <w:t>购</w:t>
      </w:r>
      <w:r>
        <w:rPr>
          <w:rFonts w:ascii="宋体" w:hAnsi="宋体" w:eastAsia="宋体" w:cs="宋体"/>
          <w:spacing w:val="10"/>
          <w:sz w:val="31"/>
          <w:szCs w:val="31"/>
          <w14:textOutline w14:w="5793" w14:cap="sq" w14:cmpd="sng">
            <w14:solidFill>
              <w14:srgbClr w14:val="000000"/>
            </w14:solidFill>
            <w14:prstDash w14:val="solid"/>
            <w14:bevel/>
          </w14:textOutline>
        </w:rPr>
        <w:t>代理机构：青海喆坤工程管理咨询有限公司</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114" w:line="225" w:lineRule="auto"/>
        <w:ind w:left="2927"/>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2022年</w:t>
      </w:r>
      <w:r>
        <w:rPr>
          <w:rFonts w:hint="eastAsia" w:ascii="宋体" w:hAnsi="宋体" w:eastAsia="宋体" w:cs="宋体"/>
          <w:spacing w:val="5"/>
          <w:sz w:val="35"/>
          <w:szCs w:val="35"/>
          <w:lang w:val="en-US" w:eastAsia="zh-CN"/>
          <w14:textOutline w14:w="6537" w14:cap="sq" w14:cmpd="sng">
            <w14:solidFill>
              <w14:srgbClr w14:val="000000"/>
            </w14:solidFill>
            <w14:prstDash w14:val="solid"/>
            <w14:bevel/>
          </w14:textOutline>
        </w:rPr>
        <w:t>9</w:t>
      </w:r>
      <w:r>
        <w:rPr>
          <w:rFonts w:ascii="宋体" w:hAnsi="宋体" w:eastAsia="宋体" w:cs="宋体"/>
          <w:spacing w:val="3"/>
          <w:sz w:val="35"/>
          <w:szCs w:val="35"/>
          <w14:textOutline w14:w="6537" w14:cap="sq" w14:cmpd="sng">
            <w14:solidFill>
              <w14:srgbClr w14:val="000000"/>
            </w14:solidFill>
            <w14:prstDash w14:val="solid"/>
            <w14:bevel/>
          </w14:textOutline>
        </w:rPr>
        <w:t>月</w:t>
      </w:r>
    </w:p>
    <w:p>
      <w:pPr>
        <w:sectPr>
          <w:footerReference r:id="rId5" w:type="default"/>
          <w:pgSz w:w="11906" w:h="16839"/>
          <w:pgMar w:top="1431" w:right="1785" w:bottom="1156" w:left="1771" w:header="0" w:footer="996" w:gutter="0"/>
          <w:cols w:space="720" w:num="1"/>
        </w:sectPr>
      </w:pPr>
    </w:p>
    <w:sdt>
      <w:sdtPr>
        <w:rPr>
          <w:rFonts w:ascii="宋体" w:hAnsi="宋体" w:eastAsia="宋体" w:cs="宋体"/>
          <w:sz w:val="40"/>
          <w:szCs w:val="40"/>
        </w:rPr>
        <w:id w:val="1"/>
        <w:docPartObj>
          <w:docPartGallery w:val="Table of Contents"/>
          <w:docPartUnique/>
        </w:docPartObj>
      </w:sdtPr>
      <w:sdtEndPr>
        <w:rPr>
          <w:rFonts w:ascii="宋体" w:hAnsi="宋体" w:eastAsia="宋体" w:cs="宋体"/>
          <w:sz w:val="23"/>
          <w:szCs w:val="23"/>
        </w:rPr>
      </w:sdtEndPr>
      <w:sdtContent>
        <w:p>
          <w:pPr>
            <w:spacing w:before="80" w:line="222" w:lineRule="auto"/>
            <w:ind w:left="3635"/>
            <w:rPr>
              <w:rFonts w:ascii="宋体" w:hAnsi="宋体" w:eastAsia="宋体" w:cs="宋体"/>
              <w:sz w:val="40"/>
              <w:szCs w:val="40"/>
            </w:rPr>
          </w:pPr>
          <w:r>
            <w:rPr>
              <w:rFonts w:ascii="宋体" w:hAnsi="宋体" w:eastAsia="宋体" w:cs="宋体"/>
              <w:spacing w:val="-20"/>
              <w:sz w:val="40"/>
              <w:szCs w:val="40"/>
              <w14:textOutline w14:w="7282" w14:cap="sq" w14:cmpd="sng">
                <w14:solidFill>
                  <w14:srgbClr w14:val="000000"/>
                </w14:solidFill>
                <w14:prstDash w14:val="solid"/>
                <w14:bevel/>
              </w14:textOutline>
            </w:rPr>
            <w:t>目</w:t>
          </w:r>
          <w:r>
            <w:rPr>
              <w:rFonts w:ascii="宋体" w:hAnsi="宋体" w:eastAsia="宋体" w:cs="宋体"/>
              <w:spacing w:val="-17"/>
              <w:sz w:val="40"/>
              <w:szCs w:val="40"/>
            </w:rPr>
            <w:t xml:space="preserve">  </w:t>
          </w:r>
          <w:r>
            <w:rPr>
              <w:rFonts w:ascii="宋体" w:hAnsi="宋体" w:eastAsia="宋体" w:cs="宋体"/>
              <w:spacing w:val="-17"/>
              <w:sz w:val="40"/>
              <w:szCs w:val="40"/>
              <w14:textOutline w14:w="7282" w14:cap="sq" w14:cmpd="sng">
                <w14:solidFill>
                  <w14:srgbClr w14:val="000000"/>
                </w14:solidFill>
                <w14:prstDash w14:val="solid"/>
                <w14:bevel/>
              </w14:textOutline>
            </w:rPr>
            <w:t>录</w:t>
          </w:r>
        </w:p>
        <w:p>
          <w:pPr>
            <w:spacing w:line="396" w:lineRule="auto"/>
            <w:rPr>
              <w:rFonts w:ascii="Arial"/>
              <w:sz w:val="21"/>
            </w:rPr>
          </w:pPr>
        </w:p>
        <w:p>
          <w:pPr>
            <w:tabs>
              <w:tab w:val="right" w:leader="dot" w:pos="8269"/>
            </w:tabs>
            <w:spacing w:before="75" w:line="227" w:lineRule="auto"/>
            <w:ind w:left="34"/>
            <w:rPr>
              <w:rFonts w:ascii="宋体" w:hAnsi="宋体" w:eastAsia="宋体" w:cs="宋体"/>
              <w:sz w:val="23"/>
              <w:szCs w:val="23"/>
            </w:rPr>
          </w:pPr>
          <w:r>
            <w:fldChar w:fldCharType="begin"/>
          </w:r>
          <w:r>
            <w:instrText xml:space="preserve"> HYPERLINK \l "_bookmark1" </w:instrText>
          </w:r>
          <w:r>
            <w:fldChar w:fldCharType="separate"/>
          </w:r>
          <w:r>
            <w:rPr>
              <w:rFonts w:ascii="宋体" w:hAnsi="宋体" w:eastAsia="宋体" w:cs="宋体"/>
              <w:spacing w:val="6"/>
              <w:sz w:val="23"/>
              <w:szCs w:val="23"/>
            </w:rPr>
            <w:t xml:space="preserve">第一部分  投标邀请 </w:t>
          </w:r>
          <w:r>
            <w:rPr>
              <w:rFonts w:ascii="宋体" w:hAnsi="宋体" w:eastAsia="宋体" w:cs="宋体"/>
              <w:sz w:val="23"/>
              <w:szCs w:val="23"/>
            </w:rPr>
            <w:tab/>
          </w:r>
          <w:r>
            <w:rPr>
              <w:rFonts w:ascii="宋体" w:hAnsi="宋体" w:eastAsia="宋体" w:cs="宋体"/>
              <w:spacing w:val="4"/>
              <w:sz w:val="23"/>
              <w:szCs w:val="23"/>
            </w:rPr>
            <w:t>5</w:t>
          </w:r>
          <w:r>
            <w:rPr>
              <w:rFonts w:ascii="宋体" w:hAnsi="宋体" w:eastAsia="宋体" w:cs="宋体"/>
              <w:spacing w:val="4"/>
              <w:sz w:val="23"/>
              <w:szCs w:val="23"/>
            </w:rPr>
            <w:fldChar w:fldCharType="end"/>
          </w:r>
        </w:p>
        <w:p>
          <w:pPr>
            <w:tabs>
              <w:tab w:val="right" w:leader="dot" w:pos="8269"/>
            </w:tabs>
            <w:spacing w:before="237" w:line="227" w:lineRule="auto"/>
            <w:ind w:left="34"/>
            <w:rPr>
              <w:rFonts w:ascii="宋体" w:hAnsi="宋体" w:eastAsia="宋体" w:cs="宋体"/>
              <w:sz w:val="23"/>
              <w:szCs w:val="23"/>
            </w:rPr>
          </w:pPr>
          <w:r>
            <w:fldChar w:fldCharType="begin"/>
          </w:r>
          <w:r>
            <w:instrText xml:space="preserve"> HYPERLINK \l "_bookmark2" </w:instrText>
          </w:r>
          <w:r>
            <w:fldChar w:fldCharType="separate"/>
          </w:r>
          <w:r>
            <w:rPr>
              <w:rFonts w:ascii="宋体" w:hAnsi="宋体" w:eastAsia="宋体" w:cs="宋体"/>
              <w:spacing w:val="8"/>
              <w:sz w:val="23"/>
              <w:szCs w:val="23"/>
            </w:rPr>
            <w:t>第</w:t>
          </w:r>
          <w:r>
            <w:rPr>
              <w:rFonts w:ascii="宋体" w:hAnsi="宋体" w:eastAsia="宋体" w:cs="宋体"/>
              <w:spacing w:val="6"/>
              <w:sz w:val="23"/>
              <w:szCs w:val="23"/>
            </w:rPr>
            <w:t xml:space="preserve">二部分  投标人须知 </w:t>
          </w:r>
          <w:r>
            <w:rPr>
              <w:rFonts w:ascii="宋体" w:hAnsi="宋体" w:eastAsia="宋体" w:cs="宋体"/>
              <w:sz w:val="23"/>
              <w:szCs w:val="23"/>
            </w:rPr>
            <w:tab/>
          </w:r>
          <w:r>
            <w:rPr>
              <w:rFonts w:ascii="宋体" w:hAnsi="宋体" w:eastAsia="宋体" w:cs="宋体"/>
              <w:spacing w:val="6"/>
              <w:sz w:val="23"/>
              <w:szCs w:val="23"/>
            </w:rPr>
            <w:t>5</w:t>
          </w:r>
          <w:r>
            <w:rPr>
              <w:rFonts w:ascii="宋体" w:hAnsi="宋体" w:eastAsia="宋体" w:cs="宋体"/>
              <w:spacing w:val="6"/>
              <w:sz w:val="23"/>
              <w:szCs w:val="23"/>
            </w:rPr>
            <w:fldChar w:fldCharType="end"/>
          </w:r>
        </w:p>
        <w:p>
          <w:pPr>
            <w:tabs>
              <w:tab w:val="right" w:leader="dot" w:pos="8269"/>
            </w:tabs>
            <w:spacing w:before="237" w:line="227" w:lineRule="auto"/>
            <w:ind w:left="38"/>
            <w:rPr>
              <w:rFonts w:ascii="宋体" w:hAnsi="宋体" w:eastAsia="宋体" w:cs="宋体"/>
              <w:sz w:val="23"/>
              <w:szCs w:val="23"/>
            </w:rPr>
          </w:pPr>
          <w:r>
            <w:fldChar w:fldCharType="begin"/>
          </w:r>
          <w:r>
            <w:instrText xml:space="preserve"> HYPERLINK \l "_bookmark3" </w:instrText>
          </w:r>
          <w:r>
            <w:fldChar w:fldCharType="separate"/>
          </w:r>
          <w:r>
            <w:rPr>
              <w:rFonts w:ascii="宋体" w:hAnsi="宋体" w:eastAsia="宋体" w:cs="宋体"/>
              <w:spacing w:val="3"/>
              <w:sz w:val="23"/>
              <w:szCs w:val="23"/>
            </w:rPr>
            <w:t xml:space="preserve">一、说明 </w:t>
          </w:r>
          <w:r>
            <w:rPr>
              <w:rFonts w:ascii="宋体" w:hAnsi="宋体" w:eastAsia="宋体" w:cs="宋体"/>
              <w:sz w:val="23"/>
              <w:szCs w:val="23"/>
            </w:rPr>
            <w:tab/>
          </w:r>
          <w:r>
            <w:rPr>
              <w:rFonts w:ascii="宋体" w:hAnsi="宋体" w:eastAsia="宋体" w:cs="宋体"/>
              <w:spacing w:val="3"/>
              <w:sz w:val="23"/>
              <w:szCs w:val="23"/>
            </w:rPr>
            <w:t>11</w:t>
          </w:r>
          <w:r>
            <w:rPr>
              <w:rFonts w:ascii="宋体" w:hAnsi="宋体" w:eastAsia="宋体" w:cs="宋体"/>
              <w:spacing w:val="3"/>
              <w:sz w:val="23"/>
              <w:szCs w:val="23"/>
            </w:rPr>
            <w:fldChar w:fldCharType="end"/>
          </w:r>
        </w:p>
        <w:p>
          <w:pPr>
            <w:tabs>
              <w:tab w:val="right" w:leader="dot" w:pos="8269"/>
            </w:tabs>
            <w:spacing w:before="235" w:line="228" w:lineRule="auto"/>
            <w:ind w:left="52"/>
            <w:rPr>
              <w:rFonts w:ascii="宋体" w:hAnsi="宋体" w:eastAsia="宋体" w:cs="宋体"/>
              <w:sz w:val="23"/>
              <w:szCs w:val="23"/>
            </w:rPr>
          </w:pPr>
          <w:r>
            <w:fldChar w:fldCharType="begin"/>
          </w:r>
          <w:r>
            <w:instrText xml:space="preserve"> HYPERLINK \l "_bookmark4" </w:instrText>
          </w:r>
          <w:r>
            <w:fldChar w:fldCharType="separate"/>
          </w:r>
          <w:r>
            <w:rPr>
              <w:rFonts w:ascii="宋体" w:hAnsi="宋体" w:eastAsia="宋体" w:cs="宋体"/>
              <w:spacing w:val="2"/>
              <w:sz w:val="23"/>
              <w:szCs w:val="23"/>
            </w:rPr>
            <w:t xml:space="preserve">1.适用范围 </w:t>
          </w:r>
          <w:r>
            <w:rPr>
              <w:rFonts w:ascii="宋体" w:hAnsi="宋体" w:eastAsia="宋体" w:cs="宋体"/>
              <w:sz w:val="23"/>
              <w:szCs w:val="23"/>
            </w:rPr>
            <w:tab/>
          </w:r>
          <w:r>
            <w:rPr>
              <w:rFonts w:ascii="宋体" w:hAnsi="宋体" w:eastAsia="宋体" w:cs="宋体"/>
              <w:spacing w:val="2"/>
              <w:sz w:val="23"/>
              <w:szCs w:val="23"/>
            </w:rPr>
            <w:t>1</w:t>
          </w:r>
          <w:r>
            <w:rPr>
              <w:rFonts w:ascii="宋体" w:hAnsi="宋体" w:eastAsia="宋体" w:cs="宋体"/>
              <w:spacing w:val="1"/>
              <w:sz w:val="23"/>
              <w:szCs w:val="23"/>
            </w:rPr>
            <w:t>1</w:t>
          </w:r>
          <w:r>
            <w:rPr>
              <w:rFonts w:ascii="宋体" w:hAnsi="宋体" w:eastAsia="宋体" w:cs="宋体"/>
              <w:spacing w:val="1"/>
              <w:sz w:val="23"/>
              <w:szCs w:val="23"/>
            </w:rPr>
            <w:fldChar w:fldCharType="end"/>
          </w:r>
        </w:p>
        <w:p>
          <w:pPr>
            <w:tabs>
              <w:tab w:val="right" w:leader="dot" w:pos="8269"/>
            </w:tabs>
            <w:spacing w:before="236" w:line="227" w:lineRule="auto"/>
            <w:ind w:left="37"/>
            <w:rPr>
              <w:rFonts w:ascii="宋体" w:hAnsi="宋体" w:eastAsia="宋体" w:cs="宋体"/>
              <w:sz w:val="23"/>
              <w:szCs w:val="23"/>
            </w:rPr>
          </w:pPr>
          <w:r>
            <w:fldChar w:fldCharType="begin"/>
          </w:r>
          <w:r>
            <w:instrText xml:space="preserve"> HYPERLINK \l "_bookmark5" </w:instrText>
          </w:r>
          <w:r>
            <w:fldChar w:fldCharType="separate"/>
          </w:r>
          <w:r>
            <w:rPr>
              <w:rFonts w:ascii="宋体" w:hAnsi="宋体" w:eastAsia="宋体" w:cs="宋体"/>
              <w:spacing w:val="12"/>
              <w:sz w:val="23"/>
              <w:szCs w:val="23"/>
            </w:rPr>
            <w:t>2</w:t>
          </w:r>
          <w:r>
            <w:rPr>
              <w:rFonts w:ascii="宋体" w:hAnsi="宋体" w:eastAsia="宋体" w:cs="宋体"/>
              <w:spacing w:val="6"/>
              <w:sz w:val="23"/>
              <w:szCs w:val="23"/>
            </w:rPr>
            <w:t xml:space="preserve">.采购方式、合格的投标人 </w:t>
          </w:r>
          <w:r>
            <w:rPr>
              <w:rFonts w:ascii="宋体" w:hAnsi="宋体" w:eastAsia="宋体" w:cs="宋体"/>
              <w:sz w:val="23"/>
              <w:szCs w:val="23"/>
            </w:rPr>
            <w:tab/>
          </w:r>
          <w:r>
            <w:rPr>
              <w:rFonts w:ascii="宋体" w:hAnsi="宋体" w:eastAsia="宋体" w:cs="宋体"/>
              <w:spacing w:val="6"/>
              <w:sz w:val="23"/>
              <w:szCs w:val="23"/>
            </w:rPr>
            <w:t>11</w:t>
          </w:r>
          <w:r>
            <w:rPr>
              <w:rFonts w:ascii="宋体" w:hAnsi="宋体" w:eastAsia="宋体" w:cs="宋体"/>
              <w:spacing w:val="6"/>
              <w:sz w:val="23"/>
              <w:szCs w:val="23"/>
            </w:rPr>
            <w:fldChar w:fldCharType="end"/>
          </w:r>
        </w:p>
        <w:p>
          <w:pPr>
            <w:tabs>
              <w:tab w:val="right" w:leader="dot" w:pos="8269"/>
            </w:tabs>
            <w:spacing w:before="239" w:line="228" w:lineRule="auto"/>
            <w:ind w:left="39"/>
            <w:rPr>
              <w:rFonts w:ascii="宋体" w:hAnsi="宋体" w:eastAsia="宋体" w:cs="宋体"/>
              <w:sz w:val="23"/>
              <w:szCs w:val="23"/>
            </w:rPr>
          </w:pPr>
          <w:r>
            <w:fldChar w:fldCharType="begin"/>
          </w:r>
          <w:r>
            <w:instrText xml:space="preserve"> HYPERLINK \l "_bookmark6" </w:instrText>
          </w:r>
          <w:r>
            <w:fldChar w:fldCharType="separate"/>
          </w:r>
          <w:r>
            <w:rPr>
              <w:rFonts w:ascii="宋体" w:hAnsi="宋体" w:eastAsia="宋体" w:cs="宋体"/>
              <w:spacing w:val="6"/>
              <w:sz w:val="23"/>
              <w:szCs w:val="23"/>
            </w:rPr>
            <w:t>3</w:t>
          </w:r>
          <w:r>
            <w:rPr>
              <w:rFonts w:ascii="宋体" w:hAnsi="宋体" w:eastAsia="宋体" w:cs="宋体"/>
              <w:spacing w:val="3"/>
              <w:sz w:val="23"/>
              <w:szCs w:val="23"/>
            </w:rPr>
            <w:t xml:space="preserve">.投标费用 </w:t>
          </w:r>
          <w:r>
            <w:rPr>
              <w:rFonts w:ascii="宋体" w:hAnsi="宋体" w:eastAsia="宋体" w:cs="宋体"/>
              <w:sz w:val="23"/>
              <w:szCs w:val="23"/>
            </w:rPr>
            <w:tab/>
          </w:r>
          <w:r>
            <w:rPr>
              <w:rFonts w:ascii="宋体" w:hAnsi="宋体" w:eastAsia="宋体" w:cs="宋体"/>
              <w:spacing w:val="3"/>
              <w:sz w:val="23"/>
              <w:szCs w:val="23"/>
            </w:rPr>
            <w:t>11</w:t>
          </w:r>
          <w:r>
            <w:rPr>
              <w:rFonts w:ascii="宋体" w:hAnsi="宋体" w:eastAsia="宋体" w:cs="宋体"/>
              <w:spacing w:val="3"/>
              <w:sz w:val="23"/>
              <w:szCs w:val="23"/>
            </w:rPr>
            <w:fldChar w:fldCharType="end"/>
          </w:r>
        </w:p>
        <w:p>
          <w:pPr>
            <w:tabs>
              <w:tab w:val="right" w:leader="dot" w:pos="8269"/>
            </w:tabs>
            <w:spacing w:before="235" w:line="227" w:lineRule="auto"/>
            <w:ind w:left="38"/>
            <w:rPr>
              <w:rFonts w:ascii="宋体" w:hAnsi="宋体" w:eastAsia="宋体" w:cs="宋体"/>
              <w:sz w:val="23"/>
              <w:szCs w:val="23"/>
            </w:rPr>
          </w:pPr>
          <w:r>
            <w:fldChar w:fldCharType="begin"/>
          </w:r>
          <w:r>
            <w:instrText xml:space="preserve"> HYPERLINK \l "_bookmark7" </w:instrText>
          </w:r>
          <w:r>
            <w:fldChar w:fldCharType="separate"/>
          </w:r>
          <w:r>
            <w:rPr>
              <w:rFonts w:ascii="宋体" w:hAnsi="宋体" w:eastAsia="宋体" w:cs="宋体"/>
              <w:spacing w:val="10"/>
              <w:sz w:val="23"/>
              <w:szCs w:val="23"/>
            </w:rPr>
            <w:t>二</w:t>
          </w:r>
          <w:r>
            <w:rPr>
              <w:rFonts w:ascii="宋体" w:hAnsi="宋体" w:eastAsia="宋体" w:cs="宋体"/>
              <w:spacing w:val="6"/>
              <w:sz w:val="23"/>
              <w:szCs w:val="23"/>
            </w:rPr>
            <w:t>、</w:t>
          </w:r>
          <w:r>
            <w:rPr>
              <w:rFonts w:ascii="宋体" w:hAnsi="宋体" w:eastAsia="宋体" w:cs="宋体"/>
              <w:spacing w:val="5"/>
              <w:sz w:val="23"/>
              <w:szCs w:val="23"/>
            </w:rPr>
            <w:t xml:space="preserve">招标文件说明 </w:t>
          </w:r>
          <w:r>
            <w:rPr>
              <w:rFonts w:ascii="宋体" w:hAnsi="宋体" w:eastAsia="宋体" w:cs="宋体"/>
              <w:sz w:val="23"/>
              <w:szCs w:val="23"/>
            </w:rPr>
            <w:tab/>
          </w:r>
          <w:r>
            <w:rPr>
              <w:rFonts w:ascii="宋体" w:hAnsi="宋体" w:eastAsia="宋体" w:cs="宋体"/>
              <w:spacing w:val="5"/>
              <w:sz w:val="23"/>
              <w:szCs w:val="23"/>
            </w:rPr>
            <w:t>11</w:t>
          </w:r>
          <w:r>
            <w:rPr>
              <w:rFonts w:ascii="宋体" w:hAnsi="宋体" w:eastAsia="宋体" w:cs="宋体"/>
              <w:spacing w:val="5"/>
              <w:sz w:val="23"/>
              <w:szCs w:val="23"/>
            </w:rPr>
            <w:fldChar w:fldCharType="end"/>
          </w:r>
        </w:p>
        <w:p>
          <w:pPr>
            <w:tabs>
              <w:tab w:val="right" w:leader="dot" w:pos="8269"/>
            </w:tabs>
            <w:spacing w:before="238" w:line="227" w:lineRule="auto"/>
            <w:ind w:left="33"/>
            <w:rPr>
              <w:rFonts w:ascii="宋体" w:hAnsi="宋体" w:eastAsia="宋体" w:cs="宋体"/>
              <w:sz w:val="23"/>
              <w:szCs w:val="23"/>
            </w:rPr>
          </w:pPr>
          <w:r>
            <w:fldChar w:fldCharType="begin"/>
          </w:r>
          <w:r>
            <w:instrText xml:space="preserve"> HYPERLINK \l "_bookmark8" </w:instrText>
          </w:r>
          <w:r>
            <w:fldChar w:fldCharType="separate"/>
          </w:r>
          <w:r>
            <w:rPr>
              <w:rFonts w:ascii="宋体" w:hAnsi="宋体" w:eastAsia="宋体" w:cs="宋体"/>
              <w:spacing w:val="10"/>
              <w:sz w:val="23"/>
              <w:szCs w:val="23"/>
            </w:rPr>
            <w:t>4</w:t>
          </w:r>
          <w:r>
            <w:rPr>
              <w:rFonts w:ascii="宋体" w:hAnsi="宋体" w:eastAsia="宋体" w:cs="宋体"/>
              <w:spacing w:val="6"/>
              <w:sz w:val="23"/>
              <w:szCs w:val="23"/>
            </w:rPr>
            <w:t>.</w:t>
          </w:r>
          <w:r>
            <w:rPr>
              <w:rFonts w:ascii="宋体" w:hAnsi="宋体" w:eastAsia="宋体" w:cs="宋体"/>
              <w:spacing w:val="5"/>
              <w:sz w:val="23"/>
              <w:szCs w:val="23"/>
            </w:rPr>
            <w:t xml:space="preserve">招标文件的构成 </w:t>
          </w:r>
          <w:r>
            <w:rPr>
              <w:rFonts w:ascii="宋体" w:hAnsi="宋体" w:eastAsia="宋体" w:cs="宋体"/>
              <w:sz w:val="23"/>
              <w:szCs w:val="23"/>
            </w:rPr>
            <w:tab/>
          </w:r>
          <w:r>
            <w:rPr>
              <w:rFonts w:ascii="宋体" w:hAnsi="宋体" w:eastAsia="宋体" w:cs="宋体"/>
              <w:spacing w:val="5"/>
              <w:sz w:val="23"/>
              <w:szCs w:val="23"/>
            </w:rPr>
            <w:t>11</w:t>
          </w:r>
          <w:r>
            <w:rPr>
              <w:rFonts w:ascii="宋体" w:hAnsi="宋体" w:eastAsia="宋体" w:cs="宋体"/>
              <w:spacing w:val="5"/>
              <w:sz w:val="23"/>
              <w:szCs w:val="23"/>
            </w:rPr>
            <w:fldChar w:fldCharType="end"/>
          </w:r>
        </w:p>
        <w:p>
          <w:pPr>
            <w:tabs>
              <w:tab w:val="right" w:leader="dot" w:pos="8269"/>
            </w:tabs>
            <w:spacing w:before="237" w:line="226" w:lineRule="auto"/>
            <w:ind w:left="39"/>
            <w:rPr>
              <w:rFonts w:ascii="宋体" w:hAnsi="宋体" w:eastAsia="宋体" w:cs="宋体"/>
              <w:sz w:val="23"/>
              <w:szCs w:val="23"/>
            </w:rPr>
          </w:pPr>
          <w:r>
            <w:fldChar w:fldCharType="begin"/>
          </w:r>
          <w:r>
            <w:instrText xml:space="preserve"> HYPERLINK \l "_bookmark9" </w:instrText>
          </w:r>
          <w:r>
            <w:fldChar w:fldCharType="separate"/>
          </w:r>
          <w:r>
            <w:rPr>
              <w:rFonts w:ascii="宋体" w:hAnsi="宋体" w:eastAsia="宋体" w:cs="宋体"/>
              <w:spacing w:val="8"/>
              <w:sz w:val="23"/>
              <w:szCs w:val="23"/>
            </w:rPr>
            <w:t xml:space="preserve">5.招标公告、招标文件、采购活动和中标结果的质疑 </w:t>
          </w:r>
          <w:r>
            <w:rPr>
              <w:rFonts w:ascii="宋体" w:hAnsi="宋体" w:eastAsia="宋体" w:cs="宋体"/>
              <w:sz w:val="23"/>
              <w:szCs w:val="23"/>
            </w:rPr>
            <w:tab/>
          </w:r>
          <w:r>
            <w:rPr>
              <w:rFonts w:ascii="宋体" w:hAnsi="宋体" w:eastAsia="宋体" w:cs="宋体"/>
              <w:spacing w:val="8"/>
              <w:sz w:val="23"/>
              <w:szCs w:val="23"/>
            </w:rPr>
            <w:t>1</w:t>
          </w:r>
          <w:r>
            <w:rPr>
              <w:rFonts w:ascii="宋体" w:hAnsi="宋体" w:eastAsia="宋体" w:cs="宋体"/>
              <w:spacing w:val="2"/>
              <w:sz w:val="23"/>
              <w:szCs w:val="23"/>
            </w:rPr>
            <w:t>1</w:t>
          </w:r>
          <w:r>
            <w:rPr>
              <w:rFonts w:ascii="宋体" w:hAnsi="宋体" w:eastAsia="宋体" w:cs="宋体"/>
              <w:spacing w:val="2"/>
              <w:sz w:val="23"/>
              <w:szCs w:val="23"/>
            </w:rPr>
            <w:fldChar w:fldCharType="end"/>
          </w:r>
        </w:p>
        <w:p>
          <w:pPr>
            <w:tabs>
              <w:tab w:val="right" w:leader="dot" w:pos="8269"/>
            </w:tabs>
            <w:spacing w:before="237" w:line="227" w:lineRule="auto"/>
            <w:ind w:left="36"/>
            <w:rPr>
              <w:rFonts w:ascii="宋体" w:hAnsi="宋体" w:eastAsia="宋体" w:cs="宋体"/>
              <w:sz w:val="23"/>
              <w:szCs w:val="23"/>
            </w:rPr>
          </w:pPr>
          <w:r>
            <w:fldChar w:fldCharType="begin"/>
          </w:r>
          <w:r>
            <w:instrText xml:space="preserve"> HYPERLINK \l "_bookmark10" </w:instrText>
          </w:r>
          <w:r>
            <w:fldChar w:fldCharType="separate"/>
          </w:r>
          <w:r>
            <w:rPr>
              <w:rFonts w:ascii="宋体" w:hAnsi="宋体" w:eastAsia="宋体" w:cs="宋体"/>
              <w:spacing w:val="9"/>
              <w:sz w:val="23"/>
              <w:szCs w:val="23"/>
            </w:rPr>
            <w:t>6</w:t>
          </w:r>
          <w:r>
            <w:rPr>
              <w:rFonts w:ascii="宋体" w:hAnsi="宋体" w:eastAsia="宋体" w:cs="宋体"/>
              <w:spacing w:val="6"/>
              <w:sz w:val="23"/>
              <w:szCs w:val="23"/>
            </w:rPr>
            <w:t xml:space="preserve">.招标文件的澄清或修改 </w:t>
          </w:r>
          <w:r>
            <w:rPr>
              <w:rFonts w:ascii="宋体" w:hAnsi="宋体" w:eastAsia="宋体" w:cs="宋体"/>
              <w:sz w:val="23"/>
              <w:szCs w:val="23"/>
            </w:rPr>
            <w:tab/>
          </w:r>
          <w:r>
            <w:rPr>
              <w:rFonts w:ascii="宋体" w:hAnsi="宋体" w:eastAsia="宋体" w:cs="宋体"/>
              <w:spacing w:val="6"/>
              <w:sz w:val="23"/>
              <w:szCs w:val="23"/>
            </w:rPr>
            <w:t>12</w:t>
          </w:r>
          <w:r>
            <w:rPr>
              <w:rFonts w:ascii="宋体" w:hAnsi="宋体" w:eastAsia="宋体" w:cs="宋体"/>
              <w:spacing w:val="6"/>
              <w:sz w:val="23"/>
              <w:szCs w:val="23"/>
            </w:rPr>
            <w:fldChar w:fldCharType="end"/>
          </w:r>
        </w:p>
        <w:p>
          <w:pPr>
            <w:tabs>
              <w:tab w:val="right" w:leader="dot" w:pos="8269"/>
            </w:tabs>
            <w:spacing w:before="238" w:line="227" w:lineRule="auto"/>
            <w:ind w:left="34"/>
            <w:rPr>
              <w:rFonts w:ascii="宋体" w:hAnsi="宋体" w:eastAsia="宋体" w:cs="宋体"/>
              <w:sz w:val="23"/>
              <w:szCs w:val="23"/>
            </w:rPr>
          </w:pPr>
          <w:r>
            <w:fldChar w:fldCharType="begin"/>
          </w:r>
          <w:r>
            <w:instrText xml:space="preserve"> HYPERLINK \l "_bookmark11" </w:instrText>
          </w:r>
          <w:r>
            <w:fldChar w:fldCharType="separate"/>
          </w:r>
          <w:r>
            <w:rPr>
              <w:rFonts w:ascii="宋体" w:hAnsi="宋体" w:eastAsia="宋体" w:cs="宋体"/>
              <w:spacing w:val="9"/>
              <w:sz w:val="23"/>
              <w:szCs w:val="23"/>
            </w:rPr>
            <w:t>三</w:t>
          </w:r>
          <w:r>
            <w:rPr>
              <w:rFonts w:ascii="宋体" w:hAnsi="宋体" w:eastAsia="宋体" w:cs="宋体"/>
              <w:spacing w:val="6"/>
              <w:sz w:val="23"/>
              <w:szCs w:val="23"/>
            </w:rPr>
            <w:t xml:space="preserve">、投标文件的编制 </w:t>
          </w:r>
          <w:r>
            <w:rPr>
              <w:rFonts w:ascii="宋体" w:hAnsi="宋体" w:eastAsia="宋体" w:cs="宋体"/>
              <w:sz w:val="23"/>
              <w:szCs w:val="23"/>
            </w:rPr>
            <w:tab/>
          </w:r>
          <w:r>
            <w:rPr>
              <w:rFonts w:ascii="宋体" w:hAnsi="宋体" w:eastAsia="宋体" w:cs="宋体"/>
              <w:spacing w:val="6"/>
              <w:sz w:val="23"/>
              <w:szCs w:val="23"/>
            </w:rPr>
            <w:t>12</w:t>
          </w:r>
          <w:r>
            <w:rPr>
              <w:rFonts w:ascii="宋体" w:hAnsi="宋体" w:eastAsia="宋体" w:cs="宋体"/>
              <w:spacing w:val="6"/>
              <w:sz w:val="23"/>
              <w:szCs w:val="23"/>
            </w:rPr>
            <w:fldChar w:fldCharType="end"/>
          </w:r>
        </w:p>
        <w:p>
          <w:pPr>
            <w:tabs>
              <w:tab w:val="right" w:leader="dot" w:pos="8269"/>
            </w:tabs>
            <w:spacing w:before="238" w:line="227" w:lineRule="auto"/>
            <w:ind w:left="40"/>
            <w:rPr>
              <w:rFonts w:ascii="宋体" w:hAnsi="宋体" w:eastAsia="宋体" w:cs="宋体"/>
              <w:sz w:val="23"/>
              <w:szCs w:val="23"/>
            </w:rPr>
          </w:pPr>
          <w:r>
            <w:fldChar w:fldCharType="begin"/>
          </w:r>
          <w:r>
            <w:instrText xml:space="preserve"> HYPERLINK \l "_bookmark12" </w:instrText>
          </w:r>
          <w:r>
            <w:fldChar w:fldCharType="separate"/>
          </w:r>
          <w:r>
            <w:rPr>
              <w:rFonts w:ascii="宋体" w:hAnsi="宋体" w:eastAsia="宋体" w:cs="宋体"/>
              <w:spacing w:val="12"/>
              <w:sz w:val="23"/>
              <w:szCs w:val="23"/>
            </w:rPr>
            <w:t>7</w:t>
          </w:r>
          <w:r>
            <w:rPr>
              <w:rFonts w:ascii="宋体" w:hAnsi="宋体" w:eastAsia="宋体" w:cs="宋体"/>
              <w:spacing w:val="11"/>
              <w:sz w:val="23"/>
              <w:szCs w:val="23"/>
            </w:rPr>
            <w:t>.</w:t>
          </w:r>
          <w:r>
            <w:rPr>
              <w:rFonts w:ascii="宋体" w:hAnsi="宋体" w:eastAsia="宋体" w:cs="宋体"/>
              <w:spacing w:val="6"/>
              <w:sz w:val="23"/>
              <w:szCs w:val="23"/>
            </w:rPr>
            <w:t xml:space="preserve">投标文件的语言及度量衡单位 </w:t>
          </w:r>
          <w:r>
            <w:rPr>
              <w:rFonts w:ascii="宋体" w:hAnsi="宋体" w:eastAsia="宋体" w:cs="宋体"/>
              <w:sz w:val="23"/>
              <w:szCs w:val="23"/>
            </w:rPr>
            <w:tab/>
          </w:r>
          <w:r>
            <w:rPr>
              <w:rFonts w:ascii="宋体" w:hAnsi="宋体" w:eastAsia="宋体" w:cs="宋体"/>
              <w:spacing w:val="6"/>
              <w:sz w:val="23"/>
              <w:szCs w:val="23"/>
            </w:rPr>
            <w:t>12</w:t>
          </w:r>
          <w:r>
            <w:rPr>
              <w:rFonts w:ascii="宋体" w:hAnsi="宋体" w:eastAsia="宋体" w:cs="宋体"/>
              <w:spacing w:val="6"/>
              <w:sz w:val="23"/>
              <w:szCs w:val="23"/>
            </w:rPr>
            <w:fldChar w:fldCharType="end"/>
          </w:r>
        </w:p>
        <w:p>
          <w:pPr>
            <w:tabs>
              <w:tab w:val="right" w:leader="dot" w:pos="8269"/>
            </w:tabs>
            <w:spacing w:before="235" w:line="226" w:lineRule="auto"/>
            <w:ind w:left="35"/>
            <w:rPr>
              <w:rFonts w:ascii="宋体" w:hAnsi="宋体" w:eastAsia="宋体" w:cs="宋体"/>
              <w:sz w:val="23"/>
              <w:szCs w:val="23"/>
            </w:rPr>
          </w:pPr>
          <w:r>
            <w:fldChar w:fldCharType="begin"/>
          </w:r>
          <w:r>
            <w:instrText xml:space="preserve"> HYPERLINK \l "_bookmark13" </w:instrText>
          </w:r>
          <w:r>
            <w:fldChar w:fldCharType="separate"/>
          </w:r>
          <w:r>
            <w:rPr>
              <w:rFonts w:ascii="宋体" w:hAnsi="宋体" w:eastAsia="宋体" w:cs="宋体"/>
              <w:spacing w:val="9"/>
              <w:sz w:val="23"/>
              <w:szCs w:val="23"/>
            </w:rPr>
            <w:t>8</w:t>
          </w:r>
          <w:r>
            <w:rPr>
              <w:rFonts w:ascii="宋体" w:hAnsi="宋体" w:eastAsia="宋体" w:cs="宋体"/>
              <w:spacing w:val="5"/>
              <w:sz w:val="23"/>
              <w:szCs w:val="23"/>
            </w:rPr>
            <w:t xml:space="preserve">.投标报价及币种 </w:t>
          </w:r>
          <w:r>
            <w:rPr>
              <w:rFonts w:ascii="宋体" w:hAnsi="宋体" w:eastAsia="宋体" w:cs="宋体"/>
              <w:sz w:val="23"/>
              <w:szCs w:val="23"/>
            </w:rPr>
            <w:tab/>
          </w:r>
          <w:r>
            <w:rPr>
              <w:rFonts w:ascii="宋体" w:hAnsi="宋体" w:eastAsia="宋体" w:cs="宋体"/>
              <w:spacing w:val="5"/>
              <w:sz w:val="23"/>
              <w:szCs w:val="23"/>
            </w:rPr>
            <w:t>13</w:t>
          </w:r>
          <w:r>
            <w:rPr>
              <w:rFonts w:ascii="宋体" w:hAnsi="宋体" w:eastAsia="宋体" w:cs="宋体"/>
              <w:spacing w:val="5"/>
              <w:sz w:val="23"/>
              <w:szCs w:val="23"/>
            </w:rPr>
            <w:fldChar w:fldCharType="end"/>
          </w:r>
        </w:p>
        <w:p>
          <w:pPr>
            <w:tabs>
              <w:tab w:val="right" w:leader="dot" w:pos="8269"/>
            </w:tabs>
            <w:spacing w:before="240" w:line="228" w:lineRule="auto"/>
            <w:ind w:left="35"/>
            <w:rPr>
              <w:rFonts w:ascii="宋体" w:hAnsi="宋体" w:eastAsia="宋体" w:cs="宋体"/>
              <w:sz w:val="23"/>
              <w:szCs w:val="23"/>
            </w:rPr>
          </w:pPr>
          <w:r>
            <w:fldChar w:fldCharType="begin"/>
          </w:r>
          <w:r>
            <w:instrText xml:space="preserve"> HYPERLINK \l "_bookmark14" </w:instrText>
          </w:r>
          <w:r>
            <w:fldChar w:fldCharType="separate"/>
          </w:r>
          <w:r>
            <w:rPr>
              <w:rFonts w:ascii="宋体" w:hAnsi="宋体" w:eastAsia="宋体" w:cs="宋体"/>
              <w:spacing w:val="8"/>
              <w:sz w:val="23"/>
              <w:szCs w:val="23"/>
            </w:rPr>
            <w:t>9</w:t>
          </w:r>
          <w:r>
            <w:rPr>
              <w:rFonts w:ascii="宋体" w:hAnsi="宋体" w:eastAsia="宋体" w:cs="宋体"/>
              <w:spacing w:val="4"/>
              <w:sz w:val="23"/>
              <w:szCs w:val="23"/>
            </w:rPr>
            <w:t xml:space="preserve">.投标保证金 </w:t>
          </w:r>
          <w:r>
            <w:rPr>
              <w:rFonts w:ascii="宋体" w:hAnsi="宋体" w:eastAsia="宋体" w:cs="宋体"/>
              <w:sz w:val="23"/>
              <w:szCs w:val="23"/>
            </w:rPr>
            <w:tab/>
          </w:r>
          <w:r>
            <w:rPr>
              <w:rFonts w:ascii="宋体" w:hAnsi="宋体" w:eastAsia="宋体" w:cs="宋体"/>
              <w:spacing w:val="4"/>
              <w:sz w:val="23"/>
              <w:szCs w:val="23"/>
            </w:rPr>
            <w:t>13</w:t>
          </w:r>
          <w:r>
            <w:rPr>
              <w:rFonts w:ascii="宋体" w:hAnsi="宋体" w:eastAsia="宋体" w:cs="宋体"/>
              <w:spacing w:val="4"/>
              <w:sz w:val="23"/>
              <w:szCs w:val="23"/>
            </w:rPr>
            <w:fldChar w:fldCharType="end"/>
          </w:r>
        </w:p>
        <w:p>
          <w:pPr>
            <w:tabs>
              <w:tab w:val="right" w:leader="dot" w:pos="8269"/>
            </w:tabs>
            <w:spacing w:before="237" w:line="228" w:lineRule="auto"/>
            <w:ind w:left="52"/>
            <w:rPr>
              <w:rFonts w:ascii="宋体" w:hAnsi="宋体" w:eastAsia="宋体" w:cs="宋体"/>
              <w:sz w:val="23"/>
              <w:szCs w:val="23"/>
            </w:rPr>
          </w:pPr>
          <w:r>
            <w:fldChar w:fldCharType="begin"/>
          </w:r>
          <w:r>
            <w:instrText xml:space="preserve"> HYPERLINK \l "_bookmark15" </w:instrText>
          </w:r>
          <w:r>
            <w:fldChar w:fldCharType="separate"/>
          </w:r>
          <w:r>
            <w:rPr>
              <w:rFonts w:ascii="宋体" w:hAnsi="宋体" w:eastAsia="宋体" w:cs="宋体"/>
              <w:spacing w:val="3"/>
              <w:sz w:val="23"/>
              <w:szCs w:val="23"/>
            </w:rPr>
            <w:t xml:space="preserve">10.投标有效期 </w:t>
          </w:r>
          <w:r>
            <w:rPr>
              <w:rFonts w:ascii="宋体" w:hAnsi="宋体" w:eastAsia="宋体" w:cs="宋体"/>
              <w:sz w:val="23"/>
              <w:szCs w:val="23"/>
            </w:rPr>
            <w:tab/>
          </w:r>
          <w:r>
            <w:rPr>
              <w:rFonts w:ascii="宋体" w:hAnsi="宋体" w:eastAsia="宋体" w:cs="宋体"/>
              <w:spacing w:val="3"/>
              <w:sz w:val="23"/>
              <w:szCs w:val="23"/>
            </w:rPr>
            <w:t>1</w:t>
          </w:r>
          <w:r>
            <w:rPr>
              <w:rFonts w:ascii="宋体" w:hAnsi="宋体" w:eastAsia="宋体" w:cs="宋体"/>
              <w:spacing w:val="2"/>
              <w:sz w:val="23"/>
              <w:szCs w:val="23"/>
            </w:rPr>
            <w:t>4</w:t>
          </w:r>
          <w:r>
            <w:rPr>
              <w:rFonts w:ascii="宋体" w:hAnsi="宋体" w:eastAsia="宋体" w:cs="宋体"/>
              <w:spacing w:val="2"/>
              <w:sz w:val="23"/>
              <w:szCs w:val="23"/>
            </w:rPr>
            <w:fldChar w:fldCharType="end"/>
          </w:r>
        </w:p>
        <w:p>
          <w:pPr>
            <w:tabs>
              <w:tab w:val="right" w:leader="dot" w:pos="8269"/>
            </w:tabs>
            <w:spacing w:before="234" w:line="227" w:lineRule="auto"/>
            <w:ind w:left="52"/>
            <w:rPr>
              <w:rFonts w:ascii="宋体" w:hAnsi="宋体" w:eastAsia="宋体" w:cs="宋体"/>
              <w:sz w:val="23"/>
              <w:szCs w:val="23"/>
            </w:rPr>
          </w:pPr>
          <w:r>
            <w:fldChar w:fldCharType="begin"/>
          </w:r>
          <w:r>
            <w:instrText xml:space="preserve"> HYPERLINK \l "_bookmark16" </w:instrText>
          </w:r>
          <w:r>
            <w:fldChar w:fldCharType="separate"/>
          </w:r>
          <w:r>
            <w:rPr>
              <w:rFonts w:ascii="宋体" w:hAnsi="宋体" w:eastAsia="宋体" w:cs="宋体"/>
              <w:spacing w:val="6"/>
              <w:sz w:val="23"/>
              <w:szCs w:val="23"/>
            </w:rPr>
            <w:t>11</w:t>
          </w:r>
          <w:r>
            <w:rPr>
              <w:rFonts w:ascii="宋体" w:hAnsi="宋体" w:eastAsia="宋体" w:cs="宋体"/>
              <w:spacing w:val="3"/>
              <w:sz w:val="23"/>
              <w:szCs w:val="23"/>
            </w:rPr>
            <w:t xml:space="preserve">.投标文件构成 </w:t>
          </w:r>
          <w:r>
            <w:rPr>
              <w:rFonts w:ascii="宋体" w:hAnsi="宋体" w:eastAsia="宋体" w:cs="宋体"/>
              <w:sz w:val="23"/>
              <w:szCs w:val="23"/>
            </w:rPr>
            <w:tab/>
          </w:r>
          <w:r>
            <w:rPr>
              <w:rFonts w:ascii="宋体" w:hAnsi="宋体" w:eastAsia="宋体" w:cs="宋体"/>
              <w:spacing w:val="3"/>
              <w:sz w:val="23"/>
              <w:szCs w:val="23"/>
            </w:rPr>
            <w:t>14</w:t>
          </w:r>
          <w:r>
            <w:rPr>
              <w:rFonts w:ascii="宋体" w:hAnsi="宋体" w:eastAsia="宋体" w:cs="宋体"/>
              <w:spacing w:val="3"/>
              <w:sz w:val="23"/>
              <w:szCs w:val="23"/>
            </w:rPr>
            <w:fldChar w:fldCharType="end"/>
          </w:r>
        </w:p>
        <w:p>
          <w:pPr>
            <w:tabs>
              <w:tab w:val="right" w:leader="dot" w:pos="8269"/>
            </w:tabs>
            <w:spacing w:before="238" w:line="227" w:lineRule="auto"/>
            <w:ind w:left="52"/>
            <w:rPr>
              <w:rFonts w:ascii="宋体" w:hAnsi="宋体" w:eastAsia="宋体" w:cs="宋体"/>
              <w:sz w:val="23"/>
              <w:szCs w:val="23"/>
            </w:rPr>
          </w:pPr>
          <w:r>
            <w:fldChar w:fldCharType="begin"/>
          </w:r>
          <w:r>
            <w:instrText xml:space="preserve"> HYPERLINK \l "_bookmark17" </w:instrText>
          </w:r>
          <w:r>
            <w:fldChar w:fldCharType="separate"/>
          </w:r>
          <w:r>
            <w:rPr>
              <w:rFonts w:ascii="宋体" w:hAnsi="宋体" w:eastAsia="宋体" w:cs="宋体"/>
              <w:spacing w:val="5"/>
              <w:sz w:val="23"/>
              <w:szCs w:val="23"/>
            </w:rPr>
            <w:t xml:space="preserve">12.投标文件的编制要求 </w:t>
          </w:r>
          <w:r>
            <w:rPr>
              <w:rFonts w:ascii="宋体" w:hAnsi="宋体" w:eastAsia="宋体" w:cs="宋体"/>
              <w:sz w:val="23"/>
              <w:szCs w:val="23"/>
            </w:rPr>
            <w:tab/>
          </w:r>
          <w:r>
            <w:rPr>
              <w:rFonts w:ascii="宋体" w:hAnsi="宋体" w:eastAsia="宋体" w:cs="宋体"/>
              <w:spacing w:val="5"/>
              <w:sz w:val="23"/>
              <w:szCs w:val="23"/>
            </w:rPr>
            <w:t>1</w:t>
          </w:r>
          <w:r>
            <w:rPr>
              <w:rFonts w:ascii="宋体" w:hAnsi="宋体" w:eastAsia="宋体" w:cs="宋体"/>
              <w:spacing w:val="2"/>
              <w:sz w:val="23"/>
              <w:szCs w:val="23"/>
            </w:rPr>
            <w:t>5</w:t>
          </w:r>
          <w:r>
            <w:rPr>
              <w:rFonts w:ascii="宋体" w:hAnsi="宋体" w:eastAsia="宋体" w:cs="宋体"/>
              <w:spacing w:val="2"/>
              <w:sz w:val="23"/>
              <w:szCs w:val="23"/>
            </w:rPr>
            <w:fldChar w:fldCharType="end"/>
          </w:r>
        </w:p>
        <w:p>
          <w:pPr>
            <w:tabs>
              <w:tab w:val="right" w:leader="dot" w:pos="8269"/>
            </w:tabs>
            <w:spacing w:before="238" w:line="227" w:lineRule="auto"/>
            <w:ind w:left="56"/>
            <w:rPr>
              <w:rFonts w:ascii="宋体" w:hAnsi="宋体" w:eastAsia="宋体" w:cs="宋体"/>
              <w:sz w:val="23"/>
              <w:szCs w:val="23"/>
            </w:rPr>
          </w:pPr>
          <w:r>
            <w:fldChar w:fldCharType="begin"/>
          </w:r>
          <w:r>
            <w:instrText xml:space="preserve"> HYPERLINK \l "_bookmark18" </w:instrText>
          </w:r>
          <w:r>
            <w:fldChar w:fldCharType="separate"/>
          </w:r>
          <w:r>
            <w:rPr>
              <w:rFonts w:ascii="宋体" w:hAnsi="宋体" w:eastAsia="宋体" w:cs="宋体"/>
              <w:spacing w:val="8"/>
              <w:sz w:val="23"/>
              <w:szCs w:val="23"/>
            </w:rPr>
            <w:t>四</w:t>
          </w:r>
          <w:r>
            <w:rPr>
              <w:rFonts w:ascii="宋体" w:hAnsi="宋体" w:eastAsia="宋体" w:cs="宋体"/>
              <w:spacing w:val="4"/>
              <w:sz w:val="23"/>
              <w:szCs w:val="23"/>
            </w:rPr>
            <w:t xml:space="preserve">、投标文件的提交 </w:t>
          </w:r>
          <w:r>
            <w:rPr>
              <w:rFonts w:ascii="宋体" w:hAnsi="宋体" w:eastAsia="宋体" w:cs="宋体"/>
              <w:sz w:val="23"/>
              <w:szCs w:val="23"/>
            </w:rPr>
            <w:tab/>
          </w:r>
          <w:r>
            <w:rPr>
              <w:rFonts w:ascii="宋体" w:hAnsi="宋体" w:eastAsia="宋体" w:cs="宋体"/>
              <w:spacing w:val="4"/>
              <w:sz w:val="23"/>
              <w:szCs w:val="23"/>
            </w:rPr>
            <w:t>15</w:t>
          </w:r>
          <w:r>
            <w:rPr>
              <w:rFonts w:ascii="宋体" w:hAnsi="宋体" w:eastAsia="宋体" w:cs="宋体"/>
              <w:spacing w:val="4"/>
              <w:sz w:val="23"/>
              <w:szCs w:val="23"/>
            </w:rPr>
            <w:fldChar w:fldCharType="end"/>
          </w:r>
        </w:p>
        <w:p>
          <w:pPr>
            <w:tabs>
              <w:tab w:val="right" w:leader="dot" w:pos="8269"/>
            </w:tabs>
            <w:spacing w:before="236" w:line="227" w:lineRule="auto"/>
            <w:ind w:left="52"/>
            <w:rPr>
              <w:rFonts w:ascii="宋体" w:hAnsi="宋体" w:eastAsia="宋体" w:cs="宋体"/>
              <w:sz w:val="23"/>
              <w:szCs w:val="23"/>
            </w:rPr>
          </w:pPr>
          <w:r>
            <w:fldChar w:fldCharType="begin"/>
          </w:r>
          <w:r>
            <w:instrText xml:space="preserve"> HYPERLINK \l "_bookmark19" </w:instrText>
          </w:r>
          <w:r>
            <w:fldChar w:fldCharType="separate"/>
          </w:r>
          <w:r>
            <w:rPr>
              <w:rFonts w:ascii="宋体" w:hAnsi="宋体" w:eastAsia="宋体" w:cs="宋体"/>
              <w:spacing w:val="7"/>
              <w:sz w:val="23"/>
              <w:szCs w:val="23"/>
            </w:rPr>
            <w:t>1</w:t>
          </w:r>
          <w:r>
            <w:rPr>
              <w:rFonts w:ascii="宋体" w:hAnsi="宋体" w:eastAsia="宋体" w:cs="宋体"/>
              <w:spacing w:val="5"/>
              <w:sz w:val="23"/>
              <w:szCs w:val="23"/>
            </w:rPr>
            <w:t xml:space="preserve">3.投标文件的密封和标记 </w:t>
          </w:r>
          <w:r>
            <w:rPr>
              <w:rFonts w:ascii="宋体" w:hAnsi="宋体" w:eastAsia="宋体" w:cs="宋体"/>
              <w:sz w:val="23"/>
              <w:szCs w:val="23"/>
            </w:rPr>
            <w:tab/>
          </w:r>
          <w:r>
            <w:rPr>
              <w:rFonts w:ascii="宋体" w:hAnsi="宋体" w:eastAsia="宋体" w:cs="宋体"/>
              <w:spacing w:val="5"/>
              <w:sz w:val="23"/>
              <w:szCs w:val="23"/>
            </w:rPr>
            <w:t>15</w:t>
          </w:r>
          <w:r>
            <w:rPr>
              <w:rFonts w:ascii="宋体" w:hAnsi="宋体" w:eastAsia="宋体" w:cs="宋体"/>
              <w:spacing w:val="5"/>
              <w:sz w:val="23"/>
              <w:szCs w:val="23"/>
            </w:rPr>
            <w:fldChar w:fldCharType="end"/>
          </w:r>
        </w:p>
        <w:p>
          <w:pPr>
            <w:tabs>
              <w:tab w:val="right" w:leader="dot" w:pos="8269"/>
            </w:tabs>
            <w:spacing w:before="238" w:line="227" w:lineRule="auto"/>
            <w:ind w:left="52"/>
            <w:rPr>
              <w:rFonts w:ascii="宋体" w:hAnsi="宋体" w:eastAsia="宋体" w:cs="宋体"/>
              <w:sz w:val="23"/>
              <w:szCs w:val="23"/>
            </w:rPr>
          </w:pPr>
          <w:r>
            <w:fldChar w:fldCharType="begin"/>
          </w:r>
          <w:r>
            <w:instrText xml:space="preserve"> HYPERLINK \l "_bookmark20" </w:instrText>
          </w:r>
          <w:r>
            <w:fldChar w:fldCharType="separate"/>
          </w:r>
          <w:r>
            <w:rPr>
              <w:rFonts w:ascii="宋体" w:hAnsi="宋体" w:eastAsia="宋体" w:cs="宋体"/>
              <w:spacing w:val="12"/>
              <w:sz w:val="23"/>
              <w:szCs w:val="23"/>
            </w:rPr>
            <w:t>1</w:t>
          </w:r>
          <w:r>
            <w:rPr>
              <w:rFonts w:ascii="宋体" w:hAnsi="宋体" w:eastAsia="宋体" w:cs="宋体"/>
              <w:spacing w:val="6"/>
              <w:sz w:val="23"/>
              <w:szCs w:val="23"/>
            </w:rPr>
            <w:t xml:space="preserve">4.提交投标文件的时间、地点、方式 </w:t>
          </w:r>
          <w:r>
            <w:rPr>
              <w:rFonts w:ascii="宋体" w:hAnsi="宋体" w:eastAsia="宋体" w:cs="宋体"/>
              <w:sz w:val="23"/>
              <w:szCs w:val="23"/>
            </w:rPr>
            <w:tab/>
          </w:r>
          <w:r>
            <w:rPr>
              <w:rFonts w:ascii="宋体" w:hAnsi="宋体" w:eastAsia="宋体" w:cs="宋体"/>
              <w:spacing w:val="6"/>
              <w:sz w:val="23"/>
              <w:szCs w:val="23"/>
            </w:rPr>
            <w:t>16</w:t>
          </w:r>
          <w:r>
            <w:rPr>
              <w:rFonts w:ascii="宋体" w:hAnsi="宋体" w:eastAsia="宋体" w:cs="宋体"/>
              <w:spacing w:val="6"/>
              <w:sz w:val="23"/>
              <w:szCs w:val="23"/>
            </w:rPr>
            <w:fldChar w:fldCharType="end"/>
          </w:r>
        </w:p>
        <w:p>
          <w:pPr>
            <w:tabs>
              <w:tab w:val="right" w:leader="dot" w:pos="8269"/>
            </w:tabs>
            <w:spacing w:before="238" w:line="227" w:lineRule="auto"/>
            <w:ind w:left="52"/>
            <w:rPr>
              <w:rFonts w:ascii="宋体" w:hAnsi="宋体" w:eastAsia="宋体" w:cs="宋体"/>
              <w:sz w:val="23"/>
              <w:szCs w:val="23"/>
            </w:rPr>
          </w:pPr>
          <w:r>
            <w:fldChar w:fldCharType="begin"/>
          </w:r>
          <w:r>
            <w:instrText xml:space="preserve"> HYPERLINK \l "_bookmark21" </w:instrText>
          </w:r>
          <w:r>
            <w:fldChar w:fldCharType="separate"/>
          </w:r>
          <w:r>
            <w:rPr>
              <w:rFonts w:ascii="宋体" w:hAnsi="宋体" w:eastAsia="宋体" w:cs="宋体"/>
              <w:spacing w:val="8"/>
              <w:sz w:val="23"/>
              <w:szCs w:val="23"/>
            </w:rPr>
            <w:t>1</w:t>
          </w:r>
          <w:r>
            <w:rPr>
              <w:rFonts w:ascii="宋体" w:hAnsi="宋体" w:eastAsia="宋体" w:cs="宋体"/>
              <w:spacing w:val="6"/>
              <w:sz w:val="23"/>
              <w:szCs w:val="23"/>
            </w:rPr>
            <w:t xml:space="preserve">5.投标文件的补充、修改或者撤回 </w:t>
          </w:r>
          <w:r>
            <w:rPr>
              <w:rFonts w:ascii="宋体" w:hAnsi="宋体" w:eastAsia="宋体" w:cs="宋体"/>
              <w:sz w:val="23"/>
              <w:szCs w:val="23"/>
            </w:rPr>
            <w:tab/>
          </w:r>
          <w:r>
            <w:rPr>
              <w:rFonts w:ascii="宋体" w:hAnsi="宋体" w:eastAsia="宋体" w:cs="宋体"/>
              <w:spacing w:val="6"/>
              <w:sz w:val="23"/>
              <w:szCs w:val="23"/>
            </w:rPr>
            <w:t>16</w:t>
          </w:r>
          <w:r>
            <w:rPr>
              <w:rFonts w:ascii="宋体" w:hAnsi="宋体" w:eastAsia="宋体" w:cs="宋体"/>
              <w:spacing w:val="6"/>
              <w:sz w:val="23"/>
              <w:szCs w:val="23"/>
            </w:rPr>
            <w:fldChar w:fldCharType="end"/>
          </w:r>
        </w:p>
        <w:p>
          <w:pPr>
            <w:tabs>
              <w:tab w:val="right" w:leader="dot" w:pos="8269"/>
            </w:tabs>
            <w:spacing w:before="235" w:line="228" w:lineRule="auto"/>
            <w:ind w:left="38"/>
            <w:rPr>
              <w:rFonts w:ascii="宋体" w:hAnsi="宋体" w:eastAsia="宋体" w:cs="宋体"/>
              <w:sz w:val="23"/>
              <w:szCs w:val="23"/>
            </w:rPr>
          </w:pPr>
          <w:r>
            <w:fldChar w:fldCharType="begin"/>
          </w:r>
          <w:r>
            <w:instrText xml:space="preserve"> HYPERLINK \l "_bookmark22" </w:instrText>
          </w:r>
          <w:r>
            <w:fldChar w:fldCharType="separate"/>
          </w:r>
          <w:r>
            <w:rPr>
              <w:rFonts w:ascii="宋体" w:hAnsi="宋体" w:eastAsia="宋体" w:cs="宋体"/>
              <w:spacing w:val="3"/>
              <w:sz w:val="23"/>
              <w:szCs w:val="23"/>
            </w:rPr>
            <w:t xml:space="preserve">五、开标 </w:t>
          </w:r>
          <w:r>
            <w:rPr>
              <w:rFonts w:ascii="宋体" w:hAnsi="宋体" w:eastAsia="宋体" w:cs="宋体"/>
              <w:sz w:val="23"/>
              <w:szCs w:val="23"/>
            </w:rPr>
            <w:tab/>
          </w:r>
          <w:r>
            <w:rPr>
              <w:rFonts w:ascii="宋体" w:hAnsi="宋体" w:eastAsia="宋体" w:cs="宋体"/>
              <w:spacing w:val="3"/>
              <w:sz w:val="23"/>
              <w:szCs w:val="23"/>
            </w:rPr>
            <w:t>16</w:t>
          </w:r>
          <w:r>
            <w:rPr>
              <w:rFonts w:ascii="宋体" w:hAnsi="宋体" w:eastAsia="宋体" w:cs="宋体"/>
              <w:spacing w:val="3"/>
              <w:sz w:val="23"/>
              <w:szCs w:val="23"/>
            </w:rPr>
            <w:fldChar w:fldCharType="end"/>
          </w:r>
        </w:p>
        <w:p>
          <w:pPr>
            <w:tabs>
              <w:tab w:val="right" w:leader="dot" w:pos="8269"/>
            </w:tabs>
            <w:spacing w:before="237" w:line="228" w:lineRule="auto"/>
            <w:ind w:left="52"/>
            <w:rPr>
              <w:rFonts w:ascii="宋体" w:hAnsi="宋体" w:eastAsia="宋体" w:cs="宋体"/>
              <w:sz w:val="23"/>
              <w:szCs w:val="23"/>
            </w:rPr>
          </w:pPr>
          <w:r>
            <w:fldChar w:fldCharType="begin"/>
          </w:r>
          <w:r>
            <w:instrText xml:space="preserve"> HYPERLINK \l "_bookmark23" </w:instrText>
          </w:r>
          <w:r>
            <w:fldChar w:fldCharType="separate"/>
          </w:r>
          <w:r>
            <w:rPr>
              <w:rFonts w:ascii="宋体" w:hAnsi="宋体" w:eastAsia="宋体" w:cs="宋体"/>
              <w:spacing w:val="1"/>
              <w:sz w:val="23"/>
              <w:szCs w:val="23"/>
            </w:rPr>
            <w:t>16</w:t>
          </w:r>
          <w:r>
            <w:rPr>
              <w:rFonts w:ascii="宋体" w:hAnsi="宋体" w:eastAsia="宋体" w:cs="宋体"/>
              <w:sz w:val="23"/>
              <w:szCs w:val="23"/>
            </w:rPr>
            <w:t xml:space="preserve">.开标 </w:t>
          </w:r>
          <w:r>
            <w:rPr>
              <w:rFonts w:ascii="宋体" w:hAnsi="宋体" w:eastAsia="宋体" w:cs="宋体"/>
              <w:sz w:val="23"/>
              <w:szCs w:val="23"/>
            </w:rPr>
            <w:tab/>
          </w:r>
          <w:r>
            <w:rPr>
              <w:rFonts w:ascii="宋体" w:hAnsi="宋体" w:eastAsia="宋体" w:cs="宋体"/>
              <w:sz w:val="23"/>
              <w:szCs w:val="23"/>
            </w:rPr>
            <w:t>16</w:t>
          </w:r>
          <w:r>
            <w:rPr>
              <w:rFonts w:ascii="宋体" w:hAnsi="宋体" w:eastAsia="宋体" w:cs="宋体"/>
              <w:sz w:val="23"/>
              <w:szCs w:val="23"/>
            </w:rPr>
            <w:fldChar w:fldCharType="end"/>
          </w:r>
        </w:p>
        <w:p>
          <w:pPr>
            <w:tabs>
              <w:tab w:val="right" w:leader="dot" w:pos="8269"/>
            </w:tabs>
            <w:spacing w:before="237" w:line="227" w:lineRule="auto"/>
            <w:ind w:left="36"/>
            <w:rPr>
              <w:rFonts w:ascii="宋体" w:hAnsi="宋体" w:eastAsia="宋体" w:cs="宋体"/>
              <w:sz w:val="23"/>
              <w:szCs w:val="23"/>
            </w:rPr>
          </w:pPr>
          <w:r>
            <w:fldChar w:fldCharType="begin"/>
          </w:r>
          <w:r>
            <w:instrText xml:space="preserve"> HYPERLINK \l "_bookmark24" </w:instrText>
          </w:r>
          <w:r>
            <w:fldChar w:fldCharType="separate"/>
          </w:r>
          <w:r>
            <w:rPr>
              <w:rFonts w:ascii="宋体" w:hAnsi="宋体" w:eastAsia="宋体" w:cs="宋体"/>
              <w:spacing w:val="12"/>
              <w:sz w:val="23"/>
              <w:szCs w:val="23"/>
            </w:rPr>
            <w:t>六</w:t>
          </w:r>
          <w:r>
            <w:rPr>
              <w:rFonts w:ascii="宋体" w:hAnsi="宋体" w:eastAsia="宋体" w:cs="宋体"/>
              <w:spacing w:val="9"/>
              <w:sz w:val="23"/>
              <w:szCs w:val="23"/>
            </w:rPr>
            <w:t>、</w:t>
          </w:r>
          <w:r>
            <w:rPr>
              <w:rFonts w:ascii="宋体" w:hAnsi="宋体" w:eastAsia="宋体" w:cs="宋体"/>
              <w:spacing w:val="6"/>
              <w:sz w:val="23"/>
              <w:szCs w:val="23"/>
            </w:rPr>
            <w:t xml:space="preserve">资格审查程序及方法 </w:t>
          </w:r>
          <w:r>
            <w:rPr>
              <w:rFonts w:ascii="宋体" w:hAnsi="宋体" w:eastAsia="宋体" w:cs="宋体"/>
              <w:sz w:val="23"/>
              <w:szCs w:val="23"/>
            </w:rPr>
            <w:tab/>
          </w:r>
          <w:r>
            <w:rPr>
              <w:rFonts w:ascii="宋体" w:hAnsi="宋体" w:eastAsia="宋体" w:cs="宋体"/>
              <w:spacing w:val="6"/>
              <w:sz w:val="23"/>
              <w:szCs w:val="23"/>
            </w:rPr>
            <w:t>17</w:t>
          </w:r>
          <w:r>
            <w:rPr>
              <w:rFonts w:ascii="宋体" w:hAnsi="宋体" w:eastAsia="宋体" w:cs="宋体"/>
              <w:spacing w:val="6"/>
              <w:sz w:val="23"/>
              <w:szCs w:val="23"/>
            </w:rPr>
            <w:fldChar w:fldCharType="end"/>
          </w:r>
        </w:p>
        <w:p>
          <w:pPr>
            <w:tabs>
              <w:tab w:val="right" w:leader="dot" w:pos="8269"/>
            </w:tabs>
            <w:spacing w:before="236" w:line="227" w:lineRule="auto"/>
            <w:ind w:left="52"/>
            <w:rPr>
              <w:rFonts w:ascii="宋体" w:hAnsi="宋体" w:eastAsia="宋体" w:cs="宋体"/>
              <w:sz w:val="23"/>
              <w:szCs w:val="23"/>
            </w:rPr>
          </w:pPr>
          <w:r>
            <w:fldChar w:fldCharType="begin"/>
          </w:r>
          <w:r>
            <w:instrText xml:space="preserve"> HYPERLINK \l "_bookmark25" </w:instrText>
          </w:r>
          <w:r>
            <w:fldChar w:fldCharType="separate"/>
          </w:r>
          <w:r>
            <w:rPr>
              <w:rFonts w:ascii="宋体" w:hAnsi="宋体" w:eastAsia="宋体" w:cs="宋体"/>
              <w:spacing w:val="4"/>
              <w:sz w:val="23"/>
              <w:szCs w:val="23"/>
            </w:rPr>
            <w:t>1</w:t>
          </w:r>
          <w:r>
            <w:rPr>
              <w:rFonts w:ascii="宋体" w:hAnsi="宋体" w:eastAsia="宋体" w:cs="宋体"/>
              <w:spacing w:val="2"/>
              <w:sz w:val="23"/>
              <w:szCs w:val="23"/>
            </w:rPr>
            <w:t xml:space="preserve">7.资格审查 </w:t>
          </w:r>
          <w:r>
            <w:rPr>
              <w:rFonts w:ascii="宋体" w:hAnsi="宋体" w:eastAsia="宋体" w:cs="宋体"/>
              <w:sz w:val="23"/>
              <w:szCs w:val="23"/>
            </w:rPr>
            <w:tab/>
          </w:r>
          <w:r>
            <w:rPr>
              <w:rFonts w:ascii="宋体" w:hAnsi="宋体" w:eastAsia="宋体" w:cs="宋体"/>
              <w:spacing w:val="2"/>
              <w:sz w:val="23"/>
              <w:szCs w:val="23"/>
            </w:rPr>
            <w:t>17</w:t>
          </w:r>
          <w:r>
            <w:rPr>
              <w:rFonts w:ascii="宋体" w:hAnsi="宋体" w:eastAsia="宋体" w:cs="宋体"/>
              <w:spacing w:val="2"/>
              <w:sz w:val="23"/>
              <w:szCs w:val="23"/>
            </w:rPr>
            <w:fldChar w:fldCharType="end"/>
          </w:r>
        </w:p>
      </w:sdtContent>
    </w:sdt>
    <w:p>
      <w:pPr>
        <w:sectPr>
          <w:footerReference r:id="rId6" w:type="default"/>
          <w:pgSz w:w="11850" w:h="16781"/>
          <w:pgMar w:top="1417" w:right="1777" w:bottom="1241" w:left="1777" w:header="0" w:footer="1029" w:gutter="0"/>
          <w:cols w:space="720" w:num="1"/>
        </w:sectPr>
      </w:pPr>
    </w:p>
    <w:sdt>
      <w:sdtPr>
        <w:rPr>
          <w:rFonts w:ascii="宋体" w:hAnsi="宋体" w:eastAsia="宋体" w:cs="宋体"/>
          <w:sz w:val="23"/>
          <w:szCs w:val="23"/>
        </w:rPr>
        <w:id w:val="2"/>
        <w:docPartObj>
          <w:docPartGallery w:val="Table of Contents"/>
          <w:docPartUnique/>
        </w:docPartObj>
      </w:sdtPr>
      <w:sdtEndPr>
        <w:rPr>
          <w:rFonts w:ascii="宋体" w:hAnsi="宋体" w:eastAsia="宋体" w:cs="宋体"/>
          <w:sz w:val="23"/>
          <w:szCs w:val="23"/>
        </w:rPr>
      </w:sdtEndPr>
      <w:sdtContent>
        <w:p>
          <w:pPr>
            <w:tabs>
              <w:tab w:val="right" w:leader="dot" w:pos="8269"/>
            </w:tabs>
            <w:spacing w:before="127" w:line="228" w:lineRule="auto"/>
            <w:ind w:left="33"/>
            <w:rPr>
              <w:rFonts w:ascii="宋体" w:hAnsi="宋体" w:eastAsia="宋体" w:cs="宋体"/>
              <w:sz w:val="23"/>
              <w:szCs w:val="23"/>
            </w:rPr>
          </w:pPr>
          <w:r>
            <w:fldChar w:fldCharType="begin"/>
          </w:r>
          <w:r>
            <w:instrText xml:space="preserve"> HYPERLINK \l "_bookmark26" </w:instrText>
          </w:r>
          <w:r>
            <w:fldChar w:fldCharType="separate"/>
          </w:r>
          <w:r>
            <w:rPr>
              <w:rFonts w:ascii="宋体" w:hAnsi="宋体" w:eastAsia="宋体" w:cs="宋体"/>
              <w:spacing w:val="10"/>
              <w:sz w:val="23"/>
              <w:szCs w:val="23"/>
            </w:rPr>
            <w:t>七</w:t>
          </w:r>
          <w:r>
            <w:rPr>
              <w:rFonts w:ascii="宋体" w:hAnsi="宋体" w:eastAsia="宋体" w:cs="宋体"/>
              <w:spacing w:val="6"/>
              <w:sz w:val="23"/>
              <w:szCs w:val="23"/>
            </w:rPr>
            <w:t xml:space="preserve">、评审程序及方法 </w:t>
          </w:r>
          <w:r>
            <w:rPr>
              <w:rFonts w:ascii="宋体" w:hAnsi="宋体" w:eastAsia="宋体" w:cs="宋体"/>
              <w:sz w:val="23"/>
              <w:szCs w:val="23"/>
            </w:rPr>
            <w:tab/>
          </w:r>
          <w:r>
            <w:rPr>
              <w:rFonts w:ascii="宋体" w:hAnsi="宋体" w:eastAsia="宋体" w:cs="宋体"/>
              <w:spacing w:val="6"/>
              <w:sz w:val="23"/>
              <w:szCs w:val="23"/>
            </w:rPr>
            <w:t>17</w:t>
          </w:r>
          <w:r>
            <w:rPr>
              <w:rFonts w:ascii="宋体" w:hAnsi="宋体" w:eastAsia="宋体" w:cs="宋体"/>
              <w:spacing w:val="6"/>
              <w:sz w:val="23"/>
              <w:szCs w:val="23"/>
            </w:rPr>
            <w:fldChar w:fldCharType="end"/>
          </w:r>
        </w:p>
        <w:p>
          <w:pPr>
            <w:tabs>
              <w:tab w:val="right" w:leader="dot" w:pos="8269"/>
            </w:tabs>
            <w:spacing w:before="236" w:line="227" w:lineRule="auto"/>
            <w:ind w:left="52"/>
            <w:rPr>
              <w:rFonts w:ascii="宋体" w:hAnsi="宋体" w:eastAsia="宋体" w:cs="宋体"/>
              <w:sz w:val="23"/>
              <w:szCs w:val="23"/>
            </w:rPr>
          </w:pPr>
          <w:r>
            <w:fldChar w:fldCharType="begin"/>
          </w:r>
          <w:r>
            <w:instrText xml:space="preserve"> HYPERLINK \l "_bookmark27" </w:instrText>
          </w:r>
          <w:r>
            <w:fldChar w:fldCharType="separate"/>
          </w:r>
          <w:r>
            <w:rPr>
              <w:rFonts w:ascii="宋体" w:hAnsi="宋体" w:eastAsia="宋体" w:cs="宋体"/>
              <w:spacing w:val="3"/>
              <w:sz w:val="23"/>
              <w:szCs w:val="23"/>
            </w:rPr>
            <w:t xml:space="preserve">18.评标委员会 </w:t>
          </w:r>
          <w:r>
            <w:rPr>
              <w:rFonts w:ascii="宋体" w:hAnsi="宋体" w:eastAsia="宋体" w:cs="宋体"/>
              <w:sz w:val="23"/>
              <w:szCs w:val="23"/>
            </w:rPr>
            <w:tab/>
          </w:r>
          <w:r>
            <w:rPr>
              <w:rFonts w:ascii="宋体" w:hAnsi="宋体" w:eastAsia="宋体" w:cs="宋体"/>
              <w:spacing w:val="3"/>
              <w:sz w:val="23"/>
              <w:szCs w:val="23"/>
            </w:rPr>
            <w:t>1</w:t>
          </w:r>
          <w:r>
            <w:rPr>
              <w:rFonts w:ascii="宋体" w:hAnsi="宋体" w:eastAsia="宋体" w:cs="宋体"/>
              <w:spacing w:val="2"/>
              <w:sz w:val="23"/>
              <w:szCs w:val="23"/>
            </w:rPr>
            <w:t>7</w:t>
          </w:r>
          <w:r>
            <w:rPr>
              <w:rFonts w:ascii="宋体" w:hAnsi="宋体" w:eastAsia="宋体" w:cs="宋体"/>
              <w:spacing w:val="2"/>
              <w:sz w:val="23"/>
              <w:szCs w:val="23"/>
            </w:rPr>
            <w:fldChar w:fldCharType="end"/>
          </w:r>
        </w:p>
        <w:p>
          <w:pPr>
            <w:tabs>
              <w:tab w:val="right" w:leader="dot" w:pos="8269"/>
            </w:tabs>
            <w:spacing w:before="238" w:line="228" w:lineRule="auto"/>
            <w:ind w:left="52"/>
            <w:rPr>
              <w:rFonts w:ascii="宋体" w:hAnsi="宋体" w:eastAsia="宋体" w:cs="宋体"/>
              <w:sz w:val="23"/>
              <w:szCs w:val="23"/>
            </w:rPr>
          </w:pPr>
          <w:r>
            <w:fldChar w:fldCharType="begin"/>
          </w:r>
          <w:r>
            <w:instrText xml:space="preserve"> HYPERLINK \l "_bookmark28" </w:instrText>
          </w:r>
          <w:r>
            <w:fldChar w:fldCharType="separate"/>
          </w:r>
          <w:r>
            <w:rPr>
              <w:rFonts w:ascii="宋体" w:hAnsi="宋体" w:eastAsia="宋体" w:cs="宋体"/>
              <w:spacing w:val="6"/>
              <w:sz w:val="23"/>
              <w:szCs w:val="23"/>
            </w:rPr>
            <w:t>19</w:t>
          </w:r>
          <w:r>
            <w:rPr>
              <w:rFonts w:ascii="宋体" w:hAnsi="宋体" w:eastAsia="宋体" w:cs="宋体"/>
              <w:spacing w:val="3"/>
              <w:sz w:val="23"/>
              <w:szCs w:val="23"/>
            </w:rPr>
            <w:t xml:space="preserve">.评审工作程序 </w:t>
          </w:r>
          <w:r>
            <w:rPr>
              <w:rFonts w:ascii="宋体" w:hAnsi="宋体" w:eastAsia="宋体" w:cs="宋体"/>
              <w:sz w:val="23"/>
              <w:szCs w:val="23"/>
            </w:rPr>
            <w:tab/>
          </w:r>
          <w:r>
            <w:rPr>
              <w:rFonts w:ascii="宋体" w:hAnsi="宋体" w:eastAsia="宋体" w:cs="宋体"/>
              <w:spacing w:val="3"/>
              <w:sz w:val="23"/>
              <w:szCs w:val="23"/>
            </w:rPr>
            <w:t>19</w:t>
          </w:r>
          <w:r>
            <w:rPr>
              <w:rFonts w:ascii="宋体" w:hAnsi="宋体" w:eastAsia="宋体" w:cs="宋体"/>
              <w:spacing w:val="3"/>
              <w:sz w:val="23"/>
              <w:szCs w:val="23"/>
            </w:rPr>
            <w:fldChar w:fldCharType="end"/>
          </w:r>
        </w:p>
        <w:p>
          <w:pPr>
            <w:tabs>
              <w:tab w:val="right" w:leader="dot" w:pos="8269"/>
            </w:tabs>
            <w:spacing w:before="234" w:line="228" w:lineRule="auto"/>
            <w:ind w:left="37"/>
            <w:rPr>
              <w:rFonts w:ascii="宋体" w:hAnsi="宋体" w:eastAsia="宋体" w:cs="宋体"/>
              <w:sz w:val="23"/>
              <w:szCs w:val="23"/>
            </w:rPr>
          </w:pPr>
          <w:r>
            <w:fldChar w:fldCharType="begin"/>
          </w:r>
          <w:r>
            <w:instrText xml:space="preserve"> HYPERLINK \l "_bookmark29" </w:instrText>
          </w:r>
          <w:r>
            <w:fldChar w:fldCharType="separate"/>
          </w:r>
          <w:r>
            <w:rPr>
              <w:rFonts w:ascii="宋体" w:hAnsi="宋体" w:eastAsia="宋体" w:cs="宋体"/>
              <w:spacing w:val="7"/>
              <w:sz w:val="23"/>
              <w:szCs w:val="23"/>
            </w:rPr>
            <w:t>2</w:t>
          </w:r>
          <w:r>
            <w:rPr>
              <w:rFonts w:ascii="宋体" w:hAnsi="宋体" w:eastAsia="宋体" w:cs="宋体"/>
              <w:spacing w:val="5"/>
              <w:sz w:val="23"/>
              <w:szCs w:val="23"/>
            </w:rPr>
            <w:t xml:space="preserve">0.评审方法和标准 </w:t>
          </w:r>
          <w:r>
            <w:rPr>
              <w:rFonts w:ascii="宋体" w:hAnsi="宋体" w:eastAsia="宋体" w:cs="宋体"/>
              <w:sz w:val="23"/>
              <w:szCs w:val="23"/>
            </w:rPr>
            <w:tab/>
          </w:r>
          <w:r>
            <w:rPr>
              <w:rFonts w:ascii="宋体" w:hAnsi="宋体" w:eastAsia="宋体" w:cs="宋体"/>
              <w:spacing w:val="5"/>
              <w:sz w:val="23"/>
              <w:szCs w:val="23"/>
            </w:rPr>
            <w:t>21</w:t>
          </w:r>
          <w:r>
            <w:rPr>
              <w:rFonts w:ascii="宋体" w:hAnsi="宋体" w:eastAsia="宋体" w:cs="宋体"/>
              <w:spacing w:val="5"/>
              <w:sz w:val="23"/>
              <w:szCs w:val="23"/>
            </w:rPr>
            <w:fldChar w:fldCharType="end"/>
          </w:r>
        </w:p>
        <w:p>
          <w:pPr>
            <w:tabs>
              <w:tab w:val="right" w:leader="dot" w:pos="8269"/>
            </w:tabs>
            <w:spacing w:before="236" w:line="228" w:lineRule="auto"/>
            <w:ind w:left="38"/>
            <w:rPr>
              <w:rFonts w:ascii="宋体" w:hAnsi="宋体" w:eastAsia="宋体" w:cs="宋体"/>
              <w:sz w:val="23"/>
              <w:szCs w:val="23"/>
            </w:rPr>
          </w:pPr>
          <w:r>
            <w:fldChar w:fldCharType="begin"/>
          </w:r>
          <w:r>
            <w:instrText xml:space="preserve"> HYPERLINK \l "_bookmark30" </w:instrText>
          </w:r>
          <w:r>
            <w:fldChar w:fldCharType="separate"/>
          </w:r>
          <w:r>
            <w:rPr>
              <w:rFonts w:ascii="宋体" w:hAnsi="宋体" w:eastAsia="宋体" w:cs="宋体"/>
              <w:spacing w:val="3"/>
              <w:sz w:val="23"/>
              <w:szCs w:val="23"/>
            </w:rPr>
            <w:t xml:space="preserve">八、中标 </w:t>
          </w:r>
          <w:r>
            <w:rPr>
              <w:rFonts w:ascii="宋体" w:hAnsi="宋体" w:eastAsia="宋体" w:cs="宋体"/>
              <w:sz w:val="23"/>
              <w:szCs w:val="23"/>
            </w:rPr>
            <w:tab/>
          </w:r>
          <w:r>
            <w:rPr>
              <w:rFonts w:ascii="宋体" w:hAnsi="宋体" w:eastAsia="宋体" w:cs="宋体"/>
              <w:spacing w:val="3"/>
              <w:sz w:val="23"/>
              <w:szCs w:val="23"/>
            </w:rPr>
            <w:t>24</w:t>
          </w:r>
          <w:r>
            <w:rPr>
              <w:rFonts w:ascii="宋体" w:hAnsi="宋体" w:eastAsia="宋体" w:cs="宋体"/>
              <w:spacing w:val="3"/>
              <w:sz w:val="23"/>
              <w:szCs w:val="23"/>
            </w:rPr>
            <w:fldChar w:fldCharType="end"/>
          </w:r>
        </w:p>
        <w:p>
          <w:pPr>
            <w:tabs>
              <w:tab w:val="right" w:leader="dot" w:pos="8269"/>
            </w:tabs>
            <w:spacing w:before="236" w:line="227" w:lineRule="auto"/>
            <w:ind w:left="37"/>
            <w:rPr>
              <w:rFonts w:ascii="宋体" w:hAnsi="宋体" w:eastAsia="宋体" w:cs="宋体"/>
              <w:sz w:val="23"/>
              <w:szCs w:val="23"/>
            </w:rPr>
          </w:pPr>
          <w:r>
            <w:fldChar w:fldCharType="begin"/>
          </w:r>
          <w:r>
            <w:instrText xml:space="preserve"> HYPERLINK \l "_bookmark31" </w:instrText>
          </w:r>
          <w:r>
            <w:fldChar w:fldCharType="separate"/>
          </w:r>
          <w:r>
            <w:rPr>
              <w:rFonts w:ascii="宋体" w:hAnsi="宋体" w:eastAsia="宋体" w:cs="宋体"/>
              <w:spacing w:val="10"/>
              <w:sz w:val="23"/>
              <w:szCs w:val="23"/>
            </w:rPr>
            <w:t>2</w:t>
          </w:r>
          <w:r>
            <w:rPr>
              <w:rFonts w:ascii="宋体" w:hAnsi="宋体" w:eastAsia="宋体" w:cs="宋体"/>
              <w:spacing w:val="7"/>
              <w:sz w:val="23"/>
              <w:szCs w:val="23"/>
            </w:rPr>
            <w:t>1</w:t>
          </w:r>
          <w:r>
            <w:rPr>
              <w:rFonts w:ascii="宋体" w:hAnsi="宋体" w:eastAsia="宋体" w:cs="宋体"/>
              <w:spacing w:val="5"/>
              <w:sz w:val="23"/>
              <w:szCs w:val="23"/>
            </w:rPr>
            <w:t xml:space="preserve">.推荐并确定中标人 </w:t>
          </w:r>
          <w:r>
            <w:rPr>
              <w:rFonts w:ascii="宋体" w:hAnsi="宋体" w:eastAsia="宋体" w:cs="宋体"/>
              <w:sz w:val="23"/>
              <w:szCs w:val="23"/>
            </w:rPr>
            <w:tab/>
          </w:r>
          <w:r>
            <w:rPr>
              <w:rFonts w:ascii="宋体" w:hAnsi="宋体" w:eastAsia="宋体" w:cs="宋体"/>
              <w:spacing w:val="5"/>
              <w:sz w:val="23"/>
              <w:szCs w:val="23"/>
            </w:rPr>
            <w:t>24</w:t>
          </w:r>
          <w:r>
            <w:rPr>
              <w:rFonts w:ascii="宋体" w:hAnsi="宋体" w:eastAsia="宋体" w:cs="宋体"/>
              <w:spacing w:val="5"/>
              <w:sz w:val="23"/>
              <w:szCs w:val="23"/>
            </w:rPr>
            <w:fldChar w:fldCharType="end"/>
          </w:r>
        </w:p>
        <w:p>
          <w:pPr>
            <w:tabs>
              <w:tab w:val="right" w:leader="dot" w:pos="8269"/>
            </w:tabs>
            <w:spacing w:before="236" w:line="228" w:lineRule="auto"/>
            <w:ind w:left="37"/>
            <w:rPr>
              <w:rFonts w:ascii="宋体" w:hAnsi="宋体" w:eastAsia="宋体" w:cs="宋体"/>
              <w:sz w:val="23"/>
              <w:szCs w:val="23"/>
            </w:rPr>
          </w:pPr>
          <w:r>
            <w:fldChar w:fldCharType="begin"/>
          </w:r>
          <w:r>
            <w:instrText xml:space="preserve"> HYPERLINK \l "_bookmark32" </w:instrText>
          </w:r>
          <w:r>
            <w:fldChar w:fldCharType="separate"/>
          </w:r>
          <w:r>
            <w:rPr>
              <w:rFonts w:ascii="宋体" w:hAnsi="宋体" w:eastAsia="宋体" w:cs="宋体"/>
              <w:spacing w:val="6"/>
              <w:sz w:val="23"/>
              <w:szCs w:val="23"/>
            </w:rPr>
            <w:t>22</w:t>
          </w:r>
          <w:r>
            <w:rPr>
              <w:rFonts w:ascii="宋体" w:hAnsi="宋体" w:eastAsia="宋体" w:cs="宋体"/>
              <w:spacing w:val="4"/>
              <w:sz w:val="23"/>
              <w:szCs w:val="23"/>
            </w:rPr>
            <w:t>.</w:t>
          </w:r>
          <w:r>
            <w:rPr>
              <w:rFonts w:ascii="宋体" w:hAnsi="宋体" w:eastAsia="宋体" w:cs="宋体"/>
              <w:spacing w:val="3"/>
              <w:sz w:val="23"/>
              <w:szCs w:val="23"/>
            </w:rPr>
            <w:t xml:space="preserve">中标通知 </w:t>
          </w:r>
          <w:r>
            <w:rPr>
              <w:rFonts w:ascii="宋体" w:hAnsi="宋体" w:eastAsia="宋体" w:cs="宋体"/>
              <w:sz w:val="23"/>
              <w:szCs w:val="23"/>
            </w:rPr>
            <w:tab/>
          </w:r>
          <w:r>
            <w:rPr>
              <w:rFonts w:ascii="宋体" w:hAnsi="宋体" w:eastAsia="宋体" w:cs="宋体"/>
              <w:spacing w:val="3"/>
              <w:sz w:val="23"/>
              <w:szCs w:val="23"/>
            </w:rPr>
            <w:t>24</w:t>
          </w:r>
          <w:r>
            <w:rPr>
              <w:rFonts w:ascii="宋体" w:hAnsi="宋体" w:eastAsia="宋体" w:cs="宋体"/>
              <w:spacing w:val="3"/>
              <w:sz w:val="23"/>
              <w:szCs w:val="23"/>
            </w:rPr>
            <w:fldChar w:fldCharType="end"/>
          </w:r>
        </w:p>
        <w:p>
          <w:pPr>
            <w:tabs>
              <w:tab w:val="right" w:leader="dot" w:pos="8269"/>
            </w:tabs>
            <w:spacing w:before="237" w:line="229" w:lineRule="auto"/>
            <w:ind w:left="40"/>
            <w:rPr>
              <w:rFonts w:ascii="宋体" w:hAnsi="宋体" w:eastAsia="宋体" w:cs="宋体"/>
              <w:sz w:val="23"/>
              <w:szCs w:val="23"/>
            </w:rPr>
          </w:pPr>
          <w:r>
            <w:fldChar w:fldCharType="begin"/>
          </w:r>
          <w:r>
            <w:instrText xml:space="preserve"> HYPERLINK \l "_bookmark33" </w:instrText>
          </w:r>
          <w:r>
            <w:fldChar w:fldCharType="separate"/>
          </w:r>
          <w:r>
            <w:rPr>
              <w:rFonts w:ascii="宋体" w:hAnsi="宋体" w:eastAsia="宋体" w:cs="宋体"/>
              <w:spacing w:val="7"/>
              <w:sz w:val="23"/>
              <w:szCs w:val="23"/>
            </w:rPr>
            <w:t>九</w:t>
          </w:r>
          <w:r>
            <w:rPr>
              <w:rFonts w:ascii="宋体" w:hAnsi="宋体" w:eastAsia="宋体" w:cs="宋体"/>
              <w:spacing w:val="4"/>
              <w:sz w:val="23"/>
              <w:szCs w:val="23"/>
            </w:rPr>
            <w:t xml:space="preserve">、授予合同 </w:t>
          </w:r>
          <w:r>
            <w:rPr>
              <w:rFonts w:ascii="宋体" w:hAnsi="宋体" w:eastAsia="宋体" w:cs="宋体"/>
              <w:sz w:val="23"/>
              <w:szCs w:val="23"/>
            </w:rPr>
            <w:tab/>
          </w:r>
          <w:r>
            <w:rPr>
              <w:rFonts w:ascii="宋体" w:hAnsi="宋体" w:eastAsia="宋体" w:cs="宋体"/>
              <w:spacing w:val="4"/>
              <w:sz w:val="23"/>
              <w:szCs w:val="23"/>
            </w:rPr>
            <w:t>25</w:t>
          </w:r>
          <w:r>
            <w:rPr>
              <w:rFonts w:ascii="宋体" w:hAnsi="宋体" w:eastAsia="宋体" w:cs="宋体"/>
              <w:spacing w:val="4"/>
              <w:sz w:val="23"/>
              <w:szCs w:val="23"/>
            </w:rPr>
            <w:fldChar w:fldCharType="end"/>
          </w:r>
        </w:p>
        <w:p>
          <w:pPr>
            <w:tabs>
              <w:tab w:val="right" w:leader="dot" w:pos="8269"/>
            </w:tabs>
            <w:spacing w:before="235" w:line="230" w:lineRule="auto"/>
            <w:ind w:left="37"/>
            <w:rPr>
              <w:rFonts w:ascii="宋体" w:hAnsi="宋体" w:eastAsia="宋体" w:cs="宋体"/>
              <w:sz w:val="23"/>
              <w:szCs w:val="23"/>
            </w:rPr>
          </w:pPr>
          <w:r>
            <w:fldChar w:fldCharType="begin"/>
          </w:r>
          <w:r>
            <w:instrText xml:space="preserve"> HYPERLINK \l "_bookmark34" </w:instrText>
          </w:r>
          <w:r>
            <w:fldChar w:fldCharType="separate"/>
          </w:r>
          <w:r>
            <w:rPr>
              <w:rFonts w:ascii="宋体" w:hAnsi="宋体" w:eastAsia="宋体" w:cs="宋体"/>
              <w:spacing w:val="6"/>
              <w:sz w:val="23"/>
              <w:szCs w:val="23"/>
            </w:rPr>
            <w:t>23</w:t>
          </w:r>
          <w:r>
            <w:rPr>
              <w:rFonts w:ascii="宋体" w:hAnsi="宋体" w:eastAsia="宋体" w:cs="宋体"/>
              <w:spacing w:val="4"/>
              <w:sz w:val="23"/>
              <w:szCs w:val="23"/>
            </w:rPr>
            <w:t>.</w:t>
          </w:r>
          <w:r>
            <w:rPr>
              <w:rFonts w:ascii="宋体" w:hAnsi="宋体" w:eastAsia="宋体" w:cs="宋体"/>
              <w:spacing w:val="3"/>
              <w:sz w:val="23"/>
              <w:szCs w:val="23"/>
            </w:rPr>
            <w:t xml:space="preserve">签订合同 </w:t>
          </w:r>
          <w:r>
            <w:rPr>
              <w:rFonts w:ascii="宋体" w:hAnsi="宋体" w:eastAsia="宋体" w:cs="宋体"/>
              <w:sz w:val="23"/>
              <w:szCs w:val="23"/>
            </w:rPr>
            <w:tab/>
          </w:r>
          <w:r>
            <w:rPr>
              <w:rFonts w:ascii="宋体" w:hAnsi="宋体" w:eastAsia="宋体" w:cs="宋体"/>
              <w:spacing w:val="3"/>
              <w:sz w:val="23"/>
              <w:szCs w:val="23"/>
            </w:rPr>
            <w:t>25</w:t>
          </w:r>
          <w:r>
            <w:rPr>
              <w:rFonts w:ascii="宋体" w:hAnsi="宋体" w:eastAsia="宋体" w:cs="宋体"/>
              <w:spacing w:val="3"/>
              <w:sz w:val="23"/>
              <w:szCs w:val="23"/>
            </w:rPr>
            <w:fldChar w:fldCharType="end"/>
          </w:r>
        </w:p>
        <w:p>
          <w:pPr>
            <w:tabs>
              <w:tab w:val="right" w:leader="dot" w:pos="8269"/>
            </w:tabs>
            <w:spacing w:before="233" w:line="227" w:lineRule="auto"/>
            <w:ind w:left="35"/>
            <w:rPr>
              <w:rFonts w:ascii="宋体" w:hAnsi="宋体" w:eastAsia="宋体" w:cs="宋体"/>
              <w:sz w:val="23"/>
              <w:szCs w:val="23"/>
            </w:rPr>
          </w:pPr>
          <w:r>
            <w:fldChar w:fldCharType="begin"/>
          </w:r>
          <w:r>
            <w:instrText xml:space="preserve"> HYPERLINK \l "_bookmark35" </w:instrText>
          </w:r>
          <w:r>
            <w:fldChar w:fldCharType="separate"/>
          </w:r>
          <w:r>
            <w:rPr>
              <w:rFonts w:ascii="宋体" w:hAnsi="宋体" w:eastAsia="宋体" w:cs="宋体"/>
              <w:spacing w:val="9"/>
              <w:sz w:val="23"/>
              <w:szCs w:val="23"/>
            </w:rPr>
            <w:t>十</w:t>
          </w:r>
          <w:r>
            <w:rPr>
              <w:rFonts w:ascii="宋体" w:hAnsi="宋体" w:eastAsia="宋体" w:cs="宋体"/>
              <w:spacing w:val="5"/>
              <w:sz w:val="23"/>
              <w:szCs w:val="23"/>
            </w:rPr>
            <w:t xml:space="preserve">、招标代理费 </w:t>
          </w:r>
          <w:r>
            <w:rPr>
              <w:rFonts w:ascii="宋体" w:hAnsi="宋体" w:eastAsia="宋体" w:cs="宋体"/>
              <w:sz w:val="23"/>
              <w:szCs w:val="23"/>
            </w:rPr>
            <w:tab/>
          </w:r>
          <w:r>
            <w:rPr>
              <w:rFonts w:ascii="宋体" w:hAnsi="宋体" w:eastAsia="宋体" w:cs="宋体"/>
              <w:spacing w:val="5"/>
              <w:sz w:val="23"/>
              <w:szCs w:val="23"/>
            </w:rPr>
            <w:t>25</w:t>
          </w:r>
          <w:r>
            <w:rPr>
              <w:rFonts w:ascii="宋体" w:hAnsi="宋体" w:eastAsia="宋体" w:cs="宋体"/>
              <w:spacing w:val="5"/>
              <w:sz w:val="23"/>
              <w:szCs w:val="23"/>
            </w:rPr>
            <w:fldChar w:fldCharType="end"/>
          </w:r>
        </w:p>
        <w:p>
          <w:pPr>
            <w:tabs>
              <w:tab w:val="right" w:leader="dot" w:pos="8269"/>
            </w:tabs>
            <w:spacing w:before="238" w:line="228" w:lineRule="auto"/>
            <w:ind w:left="35"/>
            <w:rPr>
              <w:rFonts w:ascii="宋体" w:hAnsi="宋体" w:eastAsia="宋体" w:cs="宋体"/>
              <w:sz w:val="23"/>
              <w:szCs w:val="23"/>
            </w:rPr>
          </w:pPr>
          <w:r>
            <w:fldChar w:fldCharType="begin"/>
          </w:r>
          <w:r>
            <w:instrText xml:space="preserve"> HYPERLINK \l "_bookmark36" </w:instrText>
          </w:r>
          <w:r>
            <w:fldChar w:fldCharType="separate"/>
          </w:r>
          <w:r>
            <w:rPr>
              <w:rFonts w:ascii="宋体" w:hAnsi="宋体" w:eastAsia="宋体" w:cs="宋体"/>
              <w:spacing w:val="6"/>
              <w:sz w:val="23"/>
              <w:szCs w:val="23"/>
            </w:rPr>
            <w:t>十</w:t>
          </w:r>
          <w:r>
            <w:rPr>
              <w:rFonts w:ascii="宋体" w:hAnsi="宋体" w:eastAsia="宋体" w:cs="宋体"/>
              <w:spacing w:val="4"/>
              <w:sz w:val="23"/>
              <w:szCs w:val="23"/>
            </w:rPr>
            <w:t xml:space="preserve">一、其他 </w:t>
          </w:r>
          <w:r>
            <w:rPr>
              <w:rFonts w:ascii="宋体" w:hAnsi="宋体" w:eastAsia="宋体" w:cs="宋体"/>
              <w:sz w:val="23"/>
              <w:szCs w:val="23"/>
            </w:rPr>
            <w:tab/>
          </w:r>
          <w:r>
            <w:rPr>
              <w:rFonts w:ascii="宋体" w:hAnsi="宋体" w:eastAsia="宋体" w:cs="宋体"/>
              <w:spacing w:val="4"/>
              <w:sz w:val="23"/>
              <w:szCs w:val="23"/>
            </w:rPr>
            <w:t>26</w:t>
          </w:r>
          <w:r>
            <w:rPr>
              <w:rFonts w:ascii="宋体" w:hAnsi="宋体" w:eastAsia="宋体" w:cs="宋体"/>
              <w:spacing w:val="4"/>
              <w:sz w:val="23"/>
              <w:szCs w:val="23"/>
            </w:rPr>
            <w:fldChar w:fldCharType="end"/>
          </w:r>
        </w:p>
        <w:p>
          <w:pPr>
            <w:tabs>
              <w:tab w:val="right" w:leader="dot" w:pos="8269"/>
            </w:tabs>
            <w:spacing w:before="236" w:line="227" w:lineRule="auto"/>
            <w:ind w:left="34"/>
            <w:rPr>
              <w:rFonts w:ascii="宋体" w:hAnsi="宋体" w:eastAsia="宋体" w:cs="宋体"/>
              <w:sz w:val="23"/>
              <w:szCs w:val="23"/>
            </w:rPr>
          </w:pPr>
          <w:r>
            <w:fldChar w:fldCharType="begin"/>
          </w:r>
          <w:r>
            <w:instrText xml:space="preserve"> HYPERLINK \l "_bookmark37" </w:instrText>
          </w:r>
          <w:r>
            <w:fldChar w:fldCharType="separate"/>
          </w:r>
          <w:r>
            <w:rPr>
              <w:rFonts w:ascii="宋体" w:hAnsi="宋体" w:eastAsia="宋体" w:cs="宋体"/>
              <w:spacing w:val="14"/>
              <w:sz w:val="23"/>
              <w:szCs w:val="23"/>
            </w:rPr>
            <w:t>第三</w:t>
          </w:r>
          <w:r>
            <w:rPr>
              <w:rFonts w:ascii="宋体" w:hAnsi="宋体" w:eastAsia="宋体" w:cs="宋体"/>
              <w:spacing w:val="7"/>
              <w:sz w:val="23"/>
              <w:szCs w:val="23"/>
            </w:rPr>
            <w:t xml:space="preserve">部分  青海省政府采购项目合同书范本 </w:t>
          </w:r>
          <w:r>
            <w:rPr>
              <w:rFonts w:ascii="宋体" w:hAnsi="宋体" w:eastAsia="宋体" w:cs="宋体"/>
              <w:sz w:val="23"/>
              <w:szCs w:val="23"/>
            </w:rPr>
            <w:tab/>
          </w:r>
          <w:r>
            <w:rPr>
              <w:rFonts w:ascii="宋体" w:hAnsi="宋体" w:eastAsia="宋体" w:cs="宋体"/>
              <w:spacing w:val="7"/>
              <w:sz w:val="23"/>
              <w:szCs w:val="23"/>
            </w:rPr>
            <w:t>28</w:t>
          </w:r>
          <w:r>
            <w:rPr>
              <w:rFonts w:ascii="宋体" w:hAnsi="宋体" w:eastAsia="宋体" w:cs="宋体"/>
              <w:spacing w:val="7"/>
              <w:sz w:val="23"/>
              <w:szCs w:val="23"/>
            </w:rPr>
            <w:fldChar w:fldCharType="end"/>
          </w:r>
        </w:p>
        <w:p>
          <w:pPr>
            <w:tabs>
              <w:tab w:val="right" w:leader="dot" w:pos="8269"/>
            </w:tabs>
            <w:spacing w:before="236" w:line="227" w:lineRule="auto"/>
            <w:ind w:left="34"/>
            <w:rPr>
              <w:rFonts w:ascii="宋体" w:hAnsi="宋体" w:eastAsia="宋体" w:cs="宋体"/>
              <w:sz w:val="23"/>
              <w:szCs w:val="23"/>
            </w:rPr>
          </w:pPr>
          <w:r>
            <w:fldChar w:fldCharType="begin"/>
          </w:r>
          <w:r>
            <w:instrText xml:space="preserve"> HYPERLINK \l "_bookmark38" </w:instrText>
          </w:r>
          <w:r>
            <w:fldChar w:fldCharType="separate"/>
          </w:r>
          <w:r>
            <w:rPr>
              <w:rFonts w:ascii="宋体" w:hAnsi="宋体" w:eastAsia="宋体" w:cs="宋体"/>
              <w:spacing w:val="11"/>
              <w:sz w:val="23"/>
              <w:szCs w:val="23"/>
            </w:rPr>
            <w:t>第</w:t>
          </w:r>
          <w:r>
            <w:rPr>
              <w:rFonts w:ascii="宋体" w:hAnsi="宋体" w:eastAsia="宋体" w:cs="宋体"/>
              <w:spacing w:val="6"/>
              <w:sz w:val="23"/>
              <w:szCs w:val="23"/>
            </w:rPr>
            <w:t xml:space="preserve">四部分  投标文件格式 </w:t>
          </w:r>
          <w:r>
            <w:rPr>
              <w:rFonts w:ascii="宋体" w:hAnsi="宋体" w:eastAsia="宋体" w:cs="宋体"/>
              <w:sz w:val="23"/>
              <w:szCs w:val="23"/>
            </w:rPr>
            <w:tab/>
          </w:r>
          <w:r>
            <w:rPr>
              <w:rFonts w:ascii="宋体" w:hAnsi="宋体" w:eastAsia="宋体" w:cs="宋体"/>
              <w:spacing w:val="6"/>
              <w:sz w:val="23"/>
              <w:szCs w:val="23"/>
            </w:rPr>
            <w:t>41</w:t>
          </w:r>
          <w:r>
            <w:rPr>
              <w:rFonts w:ascii="宋体" w:hAnsi="宋体" w:eastAsia="宋体" w:cs="宋体"/>
              <w:spacing w:val="6"/>
              <w:sz w:val="23"/>
              <w:szCs w:val="23"/>
            </w:rPr>
            <w:fldChar w:fldCharType="end"/>
          </w:r>
        </w:p>
        <w:p>
          <w:pPr>
            <w:tabs>
              <w:tab w:val="right" w:leader="dot" w:pos="8269"/>
            </w:tabs>
            <w:spacing w:before="238" w:line="227" w:lineRule="auto"/>
            <w:ind w:left="44"/>
            <w:rPr>
              <w:rFonts w:ascii="宋体" w:hAnsi="宋体" w:eastAsia="宋体" w:cs="宋体"/>
              <w:sz w:val="23"/>
              <w:szCs w:val="23"/>
            </w:rPr>
          </w:pPr>
          <w:r>
            <w:fldChar w:fldCharType="begin"/>
          </w:r>
          <w:r>
            <w:instrText xml:space="preserve"> HYPERLINK \l "_bookmark39" </w:instrText>
          </w:r>
          <w:r>
            <w:fldChar w:fldCharType="separate"/>
          </w:r>
          <w:r>
            <w:rPr>
              <w:rFonts w:ascii="宋体" w:hAnsi="宋体" w:eastAsia="宋体" w:cs="宋体"/>
              <w:spacing w:val="31"/>
              <w:sz w:val="23"/>
              <w:szCs w:val="23"/>
            </w:rPr>
            <w:t>资</w:t>
          </w:r>
          <w:r>
            <w:rPr>
              <w:rFonts w:ascii="宋体" w:hAnsi="宋体" w:eastAsia="宋体" w:cs="宋体"/>
              <w:spacing w:val="21"/>
              <w:sz w:val="23"/>
              <w:szCs w:val="23"/>
            </w:rPr>
            <w:t xml:space="preserve">格审查文件封面(上册) </w:t>
          </w:r>
          <w:r>
            <w:rPr>
              <w:rFonts w:ascii="宋体" w:hAnsi="宋体" w:eastAsia="宋体" w:cs="宋体"/>
              <w:sz w:val="23"/>
              <w:szCs w:val="23"/>
            </w:rPr>
            <w:tab/>
          </w:r>
          <w:r>
            <w:rPr>
              <w:rFonts w:ascii="宋体" w:hAnsi="宋体" w:eastAsia="宋体" w:cs="宋体"/>
              <w:spacing w:val="21"/>
              <w:sz w:val="23"/>
              <w:szCs w:val="23"/>
            </w:rPr>
            <w:t>41</w:t>
          </w:r>
          <w:r>
            <w:rPr>
              <w:rFonts w:ascii="宋体" w:hAnsi="宋体" w:eastAsia="宋体" w:cs="宋体"/>
              <w:spacing w:val="21"/>
              <w:sz w:val="23"/>
              <w:szCs w:val="23"/>
            </w:rPr>
            <w:fldChar w:fldCharType="end"/>
          </w:r>
        </w:p>
        <w:p>
          <w:pPr>
            <w:tabs>
              <w:tab w:val="right" w:leader="dot" w:pos="8269"/>
            </w:tabs>
            <w:spacing w:before="238" w:line="227" w:lineRule="auto"/>
            <w:ind w:left="44"/>
            <w:rPr>
              <w:rFonts w:ascii="宋体" w:hAnsi="宋体" w:eastAsia="宋体" w:cs="宋体"/>
              <w:sz w:val="23"/>
              <w:szCs w:val="23"/>
            </w:rPr>
          </w:pPr>
          <w:r>
            <w:fldChar w:fldCharType="begin"/>
          </w:r>
          <w:r>
            <w:instrText xml:space="preserve"> HYPERLINK \l "_bookmark40" </w:instrText>
          </w:r>
          <w:r>
            <w:fldChar w:fldCharType="separate"/>
          </w:r>
          <w:r>
            <w:rPr>
              <w:rFonts w:ascii="宋体" w:hAnsi="宋体" w:eastAsia="宋体" w:cs="宋体"/>
              <w:spacing w:val="31"/>
              <w:sz w:val="23"/>
              <w:szCs w:val="23"/>
            </w:rPr>
            <w:t>资</w:t>
          </w:r>
          <w:r>
            <w:rPr>
              <w:rFonts w:ascii="宋体" w:hAnsi="宋体" w:eastAsia="宋体" w:cs="宋体"/>
              <w:spacing w:val="21"/>
              <w:sz w:val="23"/>
              <w:szCs w:val="23"/>
            </w:rPr>
            <w:t xml:space="preserve">格审查文件目录(上册) </w:t>
          </w:r>
          <w:r>
            <w:rPr>
              <w:rFonts w:ascii="宋体" w:hAnsi="宋体" w:eastAsia="宋体" w:cs="宋体"/>
              <w:sz w:val="23"/>
              <w:szCs w:val="23"/>
            </w:rPr>
            <w:tab/>
          </w:r>
          <w:r>
            <w:rPr>
              <w:rFonts w:ascii="宋体" w:hAnsi="宋体" w:eastAsia="宋体" w:cs="宋体"/>
              <w:spacing w:val="21"/>
              <w:sz w:val="23"/>
              <w:szCs w:val="23"/>
            </w:rPr>
            <w:t>42</w:t>
          </w:r>
          <w:r>
            <w:rPr>
              <w:rFonts w:ascii="宋体" w:hAnsi="宋体" w:eastAsia="宋体" w:cs="宋体"/>
              <w:spacing w:val="21"/>
              <w:sz w:val="23"/>
              <w:szCs w:val="23"/>
            </w:rPr>
            <w:fldChar w:fldCharType="end"/>
          </w:r>
        </w:p>
        <w:p>
          <w:pPr>
            <w:tabs>
              <w:tab w:val="right" w:leader="dot" w:pos="8269"/>
            </w:tabs>
            <w:spacing w:before="235" w:line="228" w:lineRule="auto"/>
            <w:ind w:left="45"/>
            <w:rPr>
              <w:rFonts w:ascii="宋体" w:hAnsi="宋体" w:eastAsia="宋体" w:cs="宋体"/>
              <w:sz w:val="23"/>
              <w:szCs w:val="23"/>
            </w:rPr>
          </w:pPr>
          <w:r>
            <w:fldChar w:fldCharType="begin"/>
          </w:r>
          <w:r>
            <w:instrText xml:space="preserve"> HYPERLINK \l "_bookmark41" </w:instrText>
          </w:r>
          <w:r>
            <w:fldChar w:fldCharType="separate"/>
          </w:r>
          <w:r>
            <w:rPr>
              <w:rFonts w:ascii="宋体" w:hAnsi="宋体" w:eastAsia="宋体" w:cs="宋体"/>
              <w:spacing w:val="18"/>
              <w:sz w:val="23"/>
              <w:szCs w:val="23"/>
            </w:rPr>
            <w:t>(</w:t>
          </w:r>
          <w:r>
            <w:rPr>
              <w:rFonts w:ascii="宋体" w:hAnsi="宋体" w:eastAsia="宋体" w:cs="宋体"/>
              <w:spacing w:val="14"/>
              <w:sz w:val="23"/>
              <w:szCs w:val="23"/>
            </w:rPr>
            <w:t xml:space="preserve">1) 投标函 </w:t>
          </w:r>
          <w:r>
            <w:rPr>
              <w:rFonts w:ascii="宋体" w:hAnsi="宋体" w:eastAsia="宋体" w:cs="宋体"/>
              <w:sz w:val="23"/>
              <w:szCs w:val="23"/>
            </w:rPr>
            <w:tab/>
          </w:r>
          <w:r>
            <w:rPr>
              <w:rFonts w:ascii="宋体" w:hAnsi="宋体" w:eastAsia="宋体" w:cs="宋体"/>
              <w:spacing w:val="14"/>
              <w:sz w:val="23"/>
              <w:szCs w:val="23"/>
            </w:rPr>
            <w:t>43</w:t>
          </w:r>
          <w:r>
            <w:rPr>
              <w:rFonts w:ascii="宋体" w:hAnsi="宋体" w:eastAsia="宋体" w:cs="宋体"/>
              <w:spacing w:val="14"/>
              <w:sz w:val="23"/>
              <w:szCs w:val="23"/>
            </w:rPr>
            <w:fldChar w:fldCharType="end"/>
          </w:r>
        </w:p>
        <w:p>
          <w:pPr>
            <w:tabs>
              <w:tab w:val="right" w:leader="dot" w:pos="8269"/>
            </w:tabs>
            <w:spacing w:before="237" w:line="227" w:lineRule="auto"/>
            <w:ind w:left="45"/>
            <w:rPr>
              <w:rFonts w:ascii="宋体" w:hAnsi="宋体" w:eastAsia="宋体" w:cs="宋体"/>
              <w:sz w:val="23"/>
              <w:szCs w:val="23"/>
            </w:rPr>
          </w:pPr>
          <w:r>
            <w:fldChar w:fldCharType="begin"/>
          </w:r>
          <w:r>
            <w:instrText xml:space="preserve"> HYPERLINK \l "_bookmark42" </w:instrText>
          </w:r>
          <w:r>
            <w:fldChar w:fldCharType="separate"/>
          </w:r>
          <w:r>
            <w:rPr>
              <w:rFonts w:ascii="宋体" w:hAnsi="宋体" w:eastAsia="宋体" w:cs="宋体"/>
              <w:spacing w:val="13"/>
              <w:sz w:val="23"/>
              <w:szCs w:val="23"/>
            </w:rPr>
            <w:t xml:space="preserve">(2) 法定代表人证明书 </w:t>
          </w:r>
          <w:r>
            <w:rPr>
              <w:rFonts w:ascii="宋体" w:hAnsi="宋体" w:eastAsia="宋体" w:cs="宋体"/>
              <w:sz w:val="23"/>
              <w:szCs w:val="23"/>
            </w:rPr>
            <w:tab/>
          </w:r>
          <w:r>
            <w:rPr>
              <w:rFonts w:ascii="宋体" w:hAnsi="宋体" w:eastAsia="宋体" w:cs="宋体"/>
              <w:spacing w:val="13"/>
              <w:sz w:val="23"/>
              <w:szCs w:val="23"/>
            </w:rPr>
            <w:t>4</w:t>
          </w:r>
          <w:r>
            <w:rPr>
              <w:rFonts w:ascii="宋体" w:hAnsi="宋体" w:eastAsia="宋体" w:cs="宋体"/>
              <w:spacing w:val="12"/>
              <w:sz w:val="23"/>
              <w:szCs w:val="23"/>
            </w:rPr>
            <w:t>4</w:t>
          </w:r>
          <w:r>
            <w:rPr>
              <w:rFonts w:ascii="宋体" w:hAnsi="宋体" w:eastAsia="宋体" w:cs="宋体"/>
              <w:spacing w:val="12"/>
              <w:sz w:val="23"/>
              <w:szCs w:val="23"/>
            </w:rPr>
            <w:fldChar w:fldCharType="end"/>
          </w:r>
        </w:p>
        <w:p>
          <w:pPr>
            <w:tabs>
              <w:tab w:val="right" w:leader="dot" w:pos="8269"/>
            </w:tabs>
            <w:spacing w:before="238" w:line="227" w:lineRule="auto"/>
            <w:ind w:left="45"/>
            <w:rPr>
              <w:rFonts w:ascii="宋体" w:hAnsi="宋体" w:eastAsia="宋体" w:cs="宋体"/>
              <w:sz w:val="23"/>
              <w:szCs w:val="23"/>
            </w:rPr>
          </w:pPr>
          <w:r>
            <w:fldChar w:fldCharType="begin"/>
          </w:r>
          <w:r>
            <w:instrText xml:space="preserve"> HYPERLINK \l "_bookmark43" </w:instrText>
          </w:r>
          <w:r>
            <w:fldChar w:fldCharType="separate"/>
          </w:r>
          <w:r>
            <w:rPr>
              <w:rFonts w:ascii="宋体" w:hAnsi="宋体" w:eastAsia="宋体" w:cs="宋体"/>
              <w:spacing w:val="13"/>
              <w:sz w:val="23"/>
              <w:szCs w:val="23"/>
            </w:rPr>
            <w:t xml:space="preserve">(3) 法定代表人授权书 </w:t>
          </w:r>
          <w:r>
            <w:rPr>
              <w:rFonts w:ascii="宋体" w:hAnsi="宋体" w:eastAsia="宋体" w:cs="宋体"/>
              <w:sz w:val="23"/>
              <w:szCs w:val="23"/>
            </w:rPr>
            <w:tab/>
          </w:r>
          <w:r>
            <w:rPr>
              <w:rFonts w:ascii="宋体" w:hAnsi="宋体" w:eastAsia="宋体" w:cs="宋体"/>
              <w:spacing w:val="13"/>
              <w:sz w:val="23"/>
              <w:szCs w:val="23"/>
            </w:rPr>
            <w:t>4</w:t>
          </w:r>
          <w:r>
            <w:rPr>
              <w:rFonts w:ascii="宋体" w:hAnsi="宋体" w:eastAsia="宋体" w:cs="宋体"/>
              <w:spacing w:val="12"/>
              <w:sz w:val="23"/>
              <w:szCs w:val="23"/>
            </w:rPr>
            <w:t>5</w:t>
          </w:r>
          <w:r>
            <w:rPr>
              <w:rFonts w:ascii="宋体" w:hAnsi="宋体" w:eastAsia="宋体" w:cs="宋体"/>
              <w:spacing w:val="12"/>
              <w:sz w:val="23"/>
              <w:szCs w:val="23"/>
            </w:rPr>
            <w:fldChar w:fldCharType="end"/>
          </w:r>
        </w:p>
        <w:p>
          <w:pPr>
            <w:tabs>
              <w:tab w:val="right" w:leader="dot" w:pos="8269"/>
            </w:tabs>
            <w:spacing w:before="236" w:line="227" w:lineRule="auto"/>
            <w:ind w:left="45"/>
            <w:rPr>
              <w:rFonts w:ascii="宋体" w:hAnsi="宋体" w:eastAsia="宋体" w:cs="宋体"/>
              <w:sz w:val="23"/>
              <w:szCs w:val="23"/>
            </w:rPr>
          </w:pPr>
          <w:r>
            <w:fldChar w:fldCharType="begin"/>
          </w:r>
          <w:r>
            <w:instrText xml:space="preserve"> HYPERLINK \l "_bookmark44" </w:instrText>
          </w:r>
          <w:r>
            <w:fldChar w:fldCharType="separate"/>
          </w:r>
          <w:r>
            <w:rPr>
              <w:rFonts w:ascii="宋体" w:hAnsi="宋体" w:eastAsia="宋体" w:cs="宋体"/>
              <w:spacing w:val="18"/>
              <w:sz w:val="23"/>
              <w:szCs w:val="23"/>
            </w:rPr>
            <w:t>(</w:t>
          </w:r>
          <w:r>
            <w:rPr>
              <w:rFonts w:ascii="宋体" w:hAnsi="宋体" w:eastAsia="宋体" w:cs="宋体"/>
              <w:spacing w:val="13"/>
              <w:sz w:val="23"/>
              <w:szCs w:val="23"/>
            </w:rPr>
            <w:t xml:space="preserve">4) 投标人承诺函 </w:t>
          </w:r>
          <w:r>
            <w:rPr>
              <w:rFonts w:ascii="宋体" w:hAnsi="宋体" w:eastAsia="宋体" w:cs="宋体"/>
              <w:sz w:val="23"/>
              <w:szCs w:val="23"/>
            </w:rPr>
            <w:tab/>
          </w:r>
          <w:r>
            <w:rPr>
              <w:rFonts w:ascii="宋体" w:hAnsi="宋体" w:eastAsia="宋体" w:cs="宋体"/>
              <w:spacing w:val="13"/>
              <w:sz w:val="23"/>
              <w:szCs w:val="23"/>
            </w:rPr>
            <w:t>46</w:t>
          </w:r>
          <w:r>
            <w:rPr>
              <w:rFonts w:ascii="宋体" w:hAnsi="宋体" w:eastAsia="宋体" w:cs="宋体"/>
              <w:spacing w:val="13"/>
              <w:sz w:val="23"/>
              <w:szCs w:val="23"/>
            </w:rPr>
            <w:fldChar w:fldCharType="end"/>
          </w:r>
        </w:p>
        <w:p>
          <w:pPr>
            <w:tabs>
              <w:tab w:val="right" w:leader="dot" w:pos="8269"/>
            </w:tabs>
            <w:spacing w:before="237" w:line="227" w:lineRule="auto"/>
            <w:ind w:left="45"/>
            <w:rPr>
              <w:rFonts w:ascii="宋体" w:hAnsi="宋体" w:eastAsia="宋体" w:cs="宋体"/>
              <w:sz w:val="23"/>
              <w:szCs w:val="23"/>
            </w:rPr>
          </w:pPr>
          <w:r>
            <w:fldChar w:fldCharType="begin"/>
          </w:r>
          <w:r>
            <w:instrText xml:space="preserve"> HYPERLINK \l "_bookmark45" </w:instrText>
          </w:r>
          <w:r>
            <w:fldChar w:fldCharType="separate"/>
          </w:r>
          <w:r>
            <w:rPr>
              <w:rFonts w:ascii="宋体" w:hAnsi="宋体" w:eastAsia="宋体" w:cs="宋体"/>
              <w:spacing w:val="13"/>
              <w:sz w:val="23"/>
              <w:szCs w:val="23"/>
            </w:rPr>
            <w:t xml:space="preserve">(5) 投标人诚信承诺书 </w:t>
          </w:r>
          <w:r>
            <w:rPr>
              <w:rFonts w:ascii="宋体" w:hAnsi="宋体" w:eastAsia="宋体" w:cs="宋体"/>
              <w:sz w:val="23"/>
              <w:szCs w:val="23"/>
            </w:rPr>
            <w:tab/>
          </w:r>
          <w:r>
            <w:rPr>
              <w:rFonts w:ascii="宋体" w:hAnsi="宋体" w:eastAsia="宋体" w:cs="宋体"/>
              <w:spacing w:val="13"/>
              <w:sz w:val="23"/>
              <w:szCs w:val="23"/>
            </w:rPr>
            <w:t>4</w:t>
          </w:r>
          <w:r>
            <w:rPr>
              <w:rFonts w:ascii="宋体" w:hAnsi="宋体" w:eastAsia="宋体" w:cs="宋体"/>
              <w:spacing w:val="12"/>
              <w:sz w:val="23"/>
              <w:szCs w:val="23"/>
            </w:rPr>
            <w:t>7</w:t>
          </w:r>
          <w:r>
            <w:rPr>
              <w:rFonts w:ascii="宋体" w:hAnsi="宋体" w:eastAsia="宋体" w:cs="宋体"/>
              <w:spacing w:val="12"/>
              <w:sz w:val="23"/>
              <w:szCs w:val="23"/>
            </w:rPr>
            <w:fldChar w:fldCharType="end"/>
          </w:r>
        </w:p>
        <w:p>
          <w:pPr>
            <w:tabs>
              <w:tab w:val="right" w:leader="dot" w:pos="8269"/>
            </w:tabs>
            <w:spacing w:before="238" w:line="227" w:lineRule="auto"/>
            <w:ind w:left="45"/>
            <w:rPr>
              <w:rFonts w:ascii="宋体" w:hAnsi="宋体" w:eastAsia="宋体" w:cs="宋体"/>
              <w:sz w:val="23"/>
              <w:szCs w:val="23"/>
            </w:rPr>
          </w:pPr>
          <w:r>
            <w:fldChar w:fldCharType="begin"/>
          </w:r>
          <w:r>
            <w:instrText xml:space="preserve"> HYPERLINK \l "_bookmark46" </w:instrText>
          </w:r>
          <w:r>
            <w:fldChar w:fldCharType="separate"/>
          </w:r>
          <w:r>
            <w:rPr>
              <w:rFonts w:ascii="宋体" w:hAnsi="宋体" w:eastAsia="宋体" w:cs="宋体"/>
              <w:spacing w:val="18"/>
              <w:sz w:val="23"/>
              <w:szCs w:val="23"/>
            </w:rPr>
            <w:t>(</w:t>
          </w:r>
          <w:r>
            <w:rPr>
              <w:rFonts w:ascii="宋体" w:hAnsi="宋体" w:eastAsia="宋体" w:cs="宋体"/>
              <w:spacing w:val="13"/>
              <w:sz w:val="23"/>
              <w:szCs w:val="23"/>
            </w:rPr>
            <w:t xml:space="preserve">6) 资格证明材料 </w:t>
          </w:r>
          <w:r>
            <w:rPr>
              <w:rFonts w:ascii="宋体" w:hAnsi="宋体" w:eastAsia="宋体" w:cs="宋体"/>
              <w:sz w:val="23"/>
              <w:szCs w:val="23"/>
            </w:rPr>
            <w:tab/>
          </w:r>
          <w:r>
            <w:rPr>
              <w:rFonts w:ascii="宋体" w:hAnsi="宋体" w:eastAsia="宋体" w:cs="宋体"/>
              <w:spacing w:val="13"/>
              <w:sz w:val="23"/>
              <w:szCs w:val="23"/>
            </w:rPr>
            <w:t>48</w:t>
          </w:r>
          <w:r>
            <w:rPr>
              <w:rFonts w:ascii="宋体" w:hAnsi="宋体" w:eastAsia="宋体" w:cs="宋体"/>
              <w:spacing w:val="13"/>
              <w:sz w:val="23"/>
              <w:szCs w:val="23"/>
            </w:rPr>
            <w:fldChar w:fldCharType="end"/>
          </w:r>
        </w:p>
        <w:p>
          <w:pPr>
            <w:tabs>
              <w:tab w:val="right" w:leader="dot" w:pos="8269"/>
            </w:tabs>
            <w:spacing w:before="236" w:line="226" w:lineRule="auto"/>
            <w:ind w:left="45"/>
            <w:rPr>
              <w:rFonts w:ascii="宋体" w:hAnsi="宋体" w:eastAsia="宋体" w:cs="宋体"/>
              <w:sz w:val="23"/>
              <w:szCs w:val="23"/>
            </w:rPr>
          </w:pPr>
          <w:r>
            <w:fldChar w:fldCharType="begin"/>
          </w:r>
          <w:r>
            <w:instrText xml:space="preserve"> HYPERLINK \l "_bookmark47" </w:instrText>
          </w:r>
          <w:r>
            <w:fldChar w:fldCharType="separate"/>
          </w:r>
          <w:r>
            <w:rPr>
              <w:rFonts w:ascii="宋体" w:hAnsi="宋体" w:eastAsia="宋体" w:cs="宋体"/>
              <w:spacing w:val="22"/>
              <w:sz w:val="23"/>
              <w:szCs w:val="23"/>
            </w:rPr>
            <w:t>(</w:t>
          </w:r>
          <w:r>
            <w:rPr>
              <w:rFonts w:ascii="宋体" w:hAnsi="宋体" w:eastAsia="宋体" w:cs="宋体"/>
              <w:spacing w:val="12"/>
              <w:sz w:val="23"/>
              <w:szCs w:val="23"/>
            </w:rPr>
            <w:t>7</w:t>
          </w:r>
          <w:r>
            <w:rPr>
              <w:rFonts w:ascii="宋体" w:hAnsi="宋体" w:eastAsia="宋体" w:cs="宋体"/>
              <w:spacing w:val="11"/>
              <w:sz w:val="23"/>
              <w:szCs w:val="23"/>
            </w:rPr>
            <w:t xml:space="preserve">) 财务状况报告，依法缴纳税收和社会保障资金的相关材料 </w:t>
          </w:r>
          <w:r>
            <w:rPr>
              <w:rFonts w:ascii="宋体" w:hAnsi="宋体" w:eastAsia="宋体" w:cs="宋体"/>
              <w:sz w:val="23"/>
              <w:szCs w:val="23"/>
            </w:rPr>
            <w:tab/>
          </w:r>
          <w:r>
            <w:rPr>
              <w:rFonts w:ascii="宋体" w:hAnsi="宋体" w:eastAsia="宋体" w:cs="宋体"/>
              <w:spacing w:val="11"/>
              <w:sz w:val="23"/>
              <w:szCs w:val="23"/>
            </w:rPr>
            <w:t>49</w:t>
          </w:r>
          <w:r>
            <w:rPr>
              <w:rFonts w:ascii="宋体" w:hAnsi="宋体" w:eastAsia="宋体" w:cs="宋体"/>
              <w:spacing w:val="11"/>
              <w:sz w:val="23"/>
              <w:szCs w:val="23"/>
            </w:rPr>
            <w:fldChar w:fldCharType="end"/>
          </w:r>
        </w:p>
        <w:p>
          <w:pPr>
            <w:tabs>
              <w:tab w:val="right" w:leader="dot" w:pos="8269"/>
            </w:tabs>
            <w:spacing w:before="239" w:line="227" w:lineRule="auto"/>
            <w:ind w:left="45"/>
            <w:rPr>
              <w:rFonts w:ascii="宋体" w:hAnsi="宋体" w:eastAsia="宋体" w:cs="宋体"/>
              <w:sz w:val="23"/>
              <w:szCs w:val="23"/>
            </w:rPr>
          </w:pPr>
          <w:r>
            <w:fldChar w:fldCharType="begin"/>
          </w:r>
          <w:r>
            <w:instrText xml:space="preserve"> HYPERLINK \l "_bookmark48" </w:instrText>
          </w:r>
          <w:r>
            <w:fldChar w:fldCharType="separate"/>
          </w:r>
          <w:r>
            <w:rPr>
              <w:rFonts w:ascii="宋体" w:hAnsi="宋体" w:eastAsia="宋体" w:cs="宋体"/>
              <w:spacing w:val="22"/>
              <w:sz w:val="23"/>
              <w:szCs w:val="23"/>
            </w:rPr>
            <w:t>(</w:t>
          </w:r>
          <w:r>
            <w:rPr>
              <w:rFonts w:ascii="宋体" w:hAnsi="宋体" w:eastAsia="宋体" w:cs="宋体"/>
              <w:spacing w:val="13"/>
              <w:sz w:val="23"/>
              <w:szCs w:val="23"/>
            </w:rPr>
            <w:t>8</w:t>
          </w:r>
          <w:r>
            <w:rPr>
              <w:rFonts w:ascii="宋体" w:hAnsi="宋体" w:eastAsia="宋体" w:cs="宋体"/>
              <w:spacing w:val="11"/>
              <w:sz w:val="23"/>
              <w:szCs w:val="23"/>
            </w:rPr>
            <w:t xml:space="preserve">) 具备履行合同所必需的设备和专业技术能力的证明材料 </w:t>
          </w:r>
          <w:r>
            <w:rPr>
              <w:rFonts w:ascii="宋体" w:hAnsi="宋体" w:eastAsia="宋体" w:cs="宋体"/>
              <w:sz w:val="23"/>
              <w:szCs w:val="23"/>
            </w:rPr>
            <w:tab/>
          </w:r>
          <w:r>
            <w:rPr>
              <w:rFonts w:ascii="宋体" w:hAnsi="宋体" w:eastAsia="宋体" w:cs="宋体"/>
              <w:spacing w:val="11"/>
              <w:sz w:val="23"/>
              <w:szCs w:val="23"/>
            </w:rPr>
            <w:t>50</w:t>
          </w:r>
          <w:r>
            <w:rPr>
              <w:rFonts w:ascii="宋体" w:hAnsi="宋体" w:eastAsia="宋体" w:cs="宋体"/>
              <w:spacing w:val="11"/>
              <w:sz w:val="23"/>
              <w:szCs w:val="23"/>
            </w:rPr>
            <w:fldChar w:fldCharType="end"/>
          </w:r>
        </w:p>
        <w:p>
          <w:pPr>
            <w:tabs>
              <w:tab w:val="right" w:leader="dot" w:pos="8269"/>
            </w:tabs>
            <w:spacing w:before="239" w:line="227" w:lineRule="auto"/>
            <w:ind w:left="45"/>
            <w:rPr>
              <w:rFonts w:ascii="宋体" w:hAnsi="宋体" w:eastAsia="宋体" w:cs="宋体"/>
              <w:sz w:val="23"/>
              <w:szCs w:val="23"/>
            </w:rPr>
          </w:pPr>
          <w:r>
            <w:fldChar w:fldCharType="begin"/>
          </w:r>
          <w:r>
            <w:instrText xml:space="preserve"> HYPERLINK \l "_bookmark49" </w:instrText>
          </w:r>
          <w:r>
            <w:fldChar w:fldCharType="separate"/>
          </w:r>
          <w:r>
            <w:rPr>
              <w:rFonts w:ascii="宋体" w:hAnsi="宋体" w:eastAsia="宋体" w:cs="宋体"/>
              <w:spacing w:val="24"/>
              <w:sz w:val="23"/>
              <w:szCs w:val="23"/>
            </w:rPr>
            <w:t>(</w:t>
          </w:r>
          <w:r>
            <w:rPr>
              <w:rFonts w:ascii="宋体" w:hAnsi="宋体" w:eastAsia="宋体" w:cs="宋体"/>
              <w:spacing w:val="12"/>
              <w:sz w:val="23"/>
              <w:szCs w:val="23"/>
            </w:rPr>
            <w:t xml:space="preserve">9) 无重大违法记录声明 </w:t>
          </w:r>
          <w:r>
            <w:rPr>
              <w:rFonts w:ascii="宋体" w:hAnsi="宋体" w:eastAsia="宋体" w:cs="宋体"/>
              <w:sz w:val="23"/>
              <w:szCs w:val="23"/>
            </w:rPr>
            <w:tab/>
          </w:r>
          <w:r>
            <w:rPr>
              <w:rFonts w:ascii="宋体" w:hAnsi="宋体" w:eastAsia="宋体" w:cs="宋体"/>
              <w:spacing w:val="12"/>
              <w:sz w:val="23"/>
              <w:szCs w:val="23"/>
            </w:rPr>
            <w:t>51</w:t>
          </w:r>
          <w:r>
            <w:rPr>
              <w:rFonts w:ascii="宋体" w:hAnsi="宋体" w:eastAsia="宋体" w:cs="宋体"/>
              <w:spacing w:val="12"/>
              <w:sz w:val="23"/>
              <w:szCs w:val="23"/>
            </w:rPr>
            <w:fldChar w:fldCharType="end"/>
          </w:r>
        </w:p>
        <w:p>
          <w:pPr>
            <w:tabs>
              <w:tab w:val="right" w:leader="dot" w:pos="8269"/>
            </w:tabs>
            <w:spacing w:before="236" w:line="227" w:lineRule="auto"/>
            <w:ind w:left="45"/>
            <w:rPr>
              <w:rFonts w:ascii="宋体" w:hAnsi="宋体" w:eastAsia="宋体" w:cs="宋体"/>
              <w:sz w:val="23"/>
              <w:szCs w:val="23"/>
            </w:rPr>
          </w:pPr>
          <w:r>
            <w:fldChar w:fldCharType="begin"/>
          </w:r>
          <w:r>
            <w:instrText xml:space="preserve"> HYPERLINK \l "_bookmark50" </w:instrText>
          </w:r>
          <w:r>
            <w:fldChar w:fldCharType="separate"/>
          </w:r>
          <w:r>
            <w:rPr>
              <w:rFonts w:ascii="宋体" w:hAnsi="宋体" w:eastAsia="宋体" w:cs="宋体"/>
              <w:spacing w:val="21"/>
              <w:sz w:val="23"/>
              <w:szCs w:val="23"/>
            </w:rPr>
            <w:t>(</w:t>
          </w:r>
          <w:r>
            <w:rPr>
              <w:rFonts w:ascii="宋体" w:hAnsi="宋体" w:eastAsia="宋体" w:cs="宋体"/>
              <w:spacing w:val="12"/>
              <w:sz w:val="23"/>
              <w:szCs w:val="23"/>
            </w:rPr>
            <w:t xml:space="preserve">10) 投标保证金证明 </w:t>
          </w:r>
          <w:r>
            <w:rPr>
              <w:rFonts w:ascii="宋体" w:hAnsi="宋体" w:eastAsia="宋体" w:cs="宋体"/>
              <w:sz w:val="23"/>
              <w:szCs w:val="23"/>
            </w:rPr>
            <w:tab/>
          </w:r>
          <w:r>
            <w:rPr>
              <w:rFonts w:ascii="宋体" w:hAnsi="宋体" w:eastAsia="宋体" w:cs="宋体"/>
              <w:spacing w:val="12"/>
              <w:sz w:val="23"/>
              <w:szCs w:val="23"/>
            </w:rPr>
            <w:t>52</w:t>
          </w:r>
          <w:r>
            <w:rPr>
              <w:rFonts w:ascii="宋体" w:hAnsi="宋体" w:eastAsia="宋体" w:cs="宋体"/>
              <w:spacing w:val="12"/>
              <w:sz w:val="23"/>
              <w:szCs w:val="23"/>
            </w:rPr>
            <w:fldChar w:fldCharType="end"/>
          </w:r>
        </w:p>
        <w:p>
          <w:pPr>
            <w:tabs>
              <w:tab w:val="right" w:leader="dot" w:pos="8269"/>
            </w:tabs>
            <w:spacing w:before="238" w:line="227" w:lineRule="auto"/>
            <w:ind w:left="36"/>
            <w:rPr>
              <w:rFonts w:ascii="宋体" w:hAnsi="宋体" w:eastAsia="宋体" w:cs="宋体"/>
              <w:sz w:val="23"/>
              <w:szCs w:val="23"/>
            </w:rPr>
          </w:pPr>
          <w:r>
            <w:fldChar w:fldCharType="begin"/>
          </w:r>
          <w:r>
            <w:instrText xml:space="preserve"> HYPERLINK \l "_bookmark51" </w:instrText>
          </w:r>
          <w:r>
            <w:fldChar w:fldCharType="separate"/>
          </w:r>
          <w:r>
            <w:rPr>
              <w:rFonts w:ascii="宋体" w:hAnsi="宋体" w:eastAsia="宋体" w:cs="宋体"/>
              <w:spacing w:val="24"/>
              <w:sz w:val="23"/>
              <w:szCs w:val="23"/>
            </w:rPr>
            <w:t>符</w:t>
          </w:r>
          <w:r>
            <w:rPr>
              <w:rFonts w:ascii="宋体" w:hAnsi="宋体" w:eastAsia="宋体" w:cs="宋体"/>
              <w:spacing w:val="23"/>
              <w:sz w:val="23"/>
              <w:szCs w:val="23"/>
            </w:rPr>
            <w:t xml:space="preserve">合性审查文件(下册) </w:t>
          </w:r>
          <w:r>
            <w:rPr>
              <w:rFonts w:ascii="宋体" w:hAnsi="宋体" w:eastAsia="宋体" w:cs="宋体"/>
              <w:sz w:val="23"/>
              <w:szCs w:val="23"/>
            </w:rPr>
            <w:tab/>
          </w:r>
          <w:r>
            <w:rPr>
              <w:rFonts w:ascii="宋体" w:hAnsi="宋体" w:eastAsia="宋体" w:cs="宋体"/>
              <w:spacing w:val="23"/>
              <w:sz w:val="23"/>
              <w:szCs w:val="23"/>
            </w:rPr>
            <w:t>53</w:t>
          </w:r>
          <w:r>
            <w:rPr>
              <w:rFonts w:ascii="宋体" w:hAnsi="宋体" w:eastAsia="宋体" w:cs="宋体"/>
              <w:spacing w:val="23"/>
              <w:sz w:val="23"/>
              <w:szCs w:val="23"/>
            </w:rPr>
            <w:fldChar w:fldCharType="end"/>
          </w:r>
        </w:p>
      </w:sdtContent>
    </w:sdt>
    <w:p>
      <w:pPr>
        <w:sectPr>
          <w:footerReference r:id="rId7" w:type="default"/>
          <w:pgSz w:w="11850" w:h="16781"/>
          <w:pgMar w:top="1426" w:right="1777" w:bottom="1241" w:left="1777" w:header="0" w:footer="1029" w:gutter="0"/>
          <w:cols w:space="720" w:num="1"/>
        </w:sectPr>
      </w:pPr>
    </w:p>
    <w:sdt>
      <w:sdtPr>
        <w:rPr>
          <w:rFonts w:ascii="宋体" w:hAnsi="宋体" w:eastAsia="宋体" w:cs="宋体"/>
          <w:sz w:val="23"/>
          <w:szCs w:val="23"/>
        </w:rPr>
        <w:id w:val="3"/>
        <w:docPartObj>
          <w:docPartGallery w:val="Table of Contents"/>
          <w:docPartUnique/>
        </w:docPartObj>
      </w:sdtPr>
      <w:sdtEndPr>
        <w:rPr>
          <w:rFonts w:ascii="宋体" w:hAnsi="宋体" w:eastAsia="宋体" w:cs="宋体"/>
          <w:sz w:val="23"/>
          <w:szCs w:val="23"/>
        </w:rPr>
      </w:sdtEndPr>
      <w:sdtContent>
        <w:p>
          <w:pPr>
            <w:tabs>
              <w:tab w:val="right" w:leader="dot" w:pos="8269"/>
            </w:tabs>
            <w:spacing w:before="128" w:line="227" w:lineRule="auto"/>
            <w:ind w:left="36"/>
            <w:rPr>
              <w:rFonts w:ascii="宋体" w:hAnsi="宋体" w:eastAsia="宋体" w:cs="宋体"/>
              <w:sz w:val="23"/>
              <w:szCs w:val="23"/>
            </w:rPr>
          </w:pPr>
          <w:r>
            <w:fldChar w:fldCharType="begin"/>
          </w:r>
          <w:r>
            <w:instrText xml:space="preserve"> HYPERLINK \l "_bookmark52" </w:instrText>
          </w:r>
          <w:r>
            <w:fldChar w:fldCharType="separate"/>
          </w:r>
          <w:r>
            <w:rPr>
              <w:rFonts w:ascii="宋体" w:hAnsi="宋体" w:eastAsia="宋体" w:cs="宋体"/>
              <w:spacing w:val="28"/>
              <w:sz w:val="23"/>
              <w:szCs w:val="23"/>
            </w:rPr>
            <w:t>符</w:t>
          </w:r>
          <w:r>
            <w:rPr>
              <w:rFonts w:ascii="宋体" w:hAnsi="宋体" w:eastAsia="宋体" w:cs="宋体"/>
              <w:spacing w:val="21"/>
              <w:sz w:val="23"/>
              <w:szCs w:val="23"/>
            </w:rPr>
            <w:t xml:space="preserve">合性审查文件目录(下册) </w:t>
          </w:r>
          <w:r>
            <w:rPr>
              <w:rFonts w:ascii="宋体" w:hAnsi="宋体" w:eastAsia="宋体" w:cs="宋体"/>
              <w:sz w:val="23"/>
              <w:szCs w:val="23"/>
            </w:rPr>
            <w:tab/>
          </w:r>
          <w:r>
            <w:rPr>
              <w:rFonts w:ascii="宋体" w:hAnsi="宋体" w:eastAsia="宋体" w:cs="宋体"/>
              <w:spacing w:val="21"/>
              <w:sz w:val="23"/>
              <w:szCs w:val="23"/>
            </w:rPr>
            <w:t>54</w:t>
          </w:r>
          <w:r>
            <w:rPr>
              <w:rFonts w:ascii="宋体" w:hAnsi="宋体" w:eastAsia="宋体" w:cs="宋体"/>
              <w:spacing w:val="21"/>
              <w:sz w:val="23"/>
              <w:szCs w:val="23"/>
            </w:rPr>
            <w:fldChar w:fldCharType="end"/>
          </w:r>
        </w:p>
        <w:p>
          <w:pPr>
            <w:tabs>
              <w:tab w:val="right" w:leader="dot" w:pos="8269"/>
            </w:tabs>
            <w:spacing w:before="237" w:line="228" w:lineRule="auto"/>
            <w:ind w:left="45"/>
            <w:rPr>
              <w:rFonts w:ascii="宋体" w:hAnsi="宋体" w:eastAsia="宋体" w:cs="宋体"/>
              <w:sz w:val="23"/>
              <w:szCs w:val="23"/>
            </w:rPr>
          </w:pPr>
          <w:r>
            <w:fldChar w:fldCharType="begin"/>
          </w:r>
          <w:r>
            <w:instrText xml:space="preserve"> HYPERLINK \l "_bookmark53" </w:instrText>
          </w:r>
          <w:r>
            <w:fldChar w:fldCharType="separate"/>
          </w:r>
          <w:r>
            <w:rPr>
              <w:rFonts w:ascii="宋体" w:hAnsi="宋体" w:eastAsia="宋体" w:cs="宋体"/>
              <w:spacing w:val="13"/>
              <w:sz w:val="23"/>
              <w:szCs w:val="23"/>
            </w:rPr>
            <w:t xml:space="preserve">(11) 评分对照表 </w:t>
          </w:r>
          <w:r>
            <w:rPr>
              <w:rFonts w:ascii="宋体" w:hAnsi="宋体" w:eastAsia="宋体" w:cs="宋体"/>
              <w:sz w:val="23"/>
              <w:szCs w:val="23"/>
            </w:rPr>
            <w:tab/>
          </w:r>
          <w:r>
            <w:rPr>
              <w:rFonts w:ascii="宋体" w:hAnsi="宋体" w:eastAsia="宋体" w:cs="宋体"/>
              <w:spacing w:val="13"/>
              <w:sz w:val="23"/>
              <w:szCs w:val="23"/>
            </w:rPr>
            <w:t>55</w:t>
          </w:r>
          <w:r>
            <w:rPr>
              <w:rFonts w:ascii="宋体" w:hAnsi="宋体" w:eastAsia="宋体" w:cs="宋体"/>
              <w:spacing w:val="13"/>
              <w:sz w:val="23"/>
              <w:szCs w:val="23"/>
            </w:rPr>
            <w:fldChar w:fldCharType="end"/>
          </w:r>
        </w:p>
        <w:p>
          <w:pPr>
            <w:tabs>
              <w:tab w:val="right" w:leader="dot" w:pos="8269"/>
            </w:tabs>
            <w:spacing w:before="236" w:line="226" w:lineRule="auto"/>
            <w:ind w:left="45"/>
            <w:rPr>
              <w:rFonts w:ascii="宋体" w:hAnsi="宋体" w:eastAsia="宋体" w:cs="宋体"/>
              <w:sz w:val="23"/>
              <w:szCs w:val="23"/>
            </w:rPr>
          </w:pPr>
          <w:r>
            <w:fldChar w:fldCharType="begin"/>
          </w:r>
          <w:r>
            <w:instrText xml:space="preserve"> HYPERLINK \l "_bookmark54" </w:instrText>
          </w:r>
          <w:r>
            <w:fldChar w:fldCharType="separate"/>
          </w:r>
          <w:r>
            <w:rPr>
              <w:rFonts w:ascii="宋体" w:hAnsi="宋体" w:eastAsia="宋体" w:cs="宋体"/>
              <w:spacing w:val="25"/>
              <w:sz w:val="23"/>
              <w:szCs w:val="23"/>
            </w:rPr>
            <w:t xml:space="preserve">(12) 开标一览表(报价表) </w:t>
          </w:r>
          <w:r>
            <w:rPr>
              <w:rFonts w:ascii="宋体" w:hAnsi="宋体" w:eastAsia="宋体" w:cs="宋体"/>
              <w:sz w:val="23"/>
              <w:szCs w:val="23"/>
            </w:rPr>
            <w:tab/>
          </w:r>
          <w:r>
            <w:rPr>
              <w:rFonts w:ascii="宋体" w:hAnsi="宋体" w:eastAsia="宋体" w:cs="宋体"/>
              <w:spacing w:val="25"/>
              <w:sz w:val="23"/>
              <w:szCs w:val="23"/>
            </w:rPr>
            <w:t>5</w:t>
          </w:r>
          <w:r>
            <w:rPr>
              <w:rFonts w:ascii="宋体" w:hAnsi="宋体" w:eastAsia="宋体" w:cs="宋体"/>
              <w:spacing w:val="24"/>
              <w:sz w:val="23"/>
              <w:szCs w:val="23"/>
            </w:rPr>
            <w:t>6</w:t>
          </w:r>
          <w:r>
            <w:rPr>
              <w:rFonts w:ascii="宋体" w:hAnsi="宋体" w:eastAsia="宋体" w:cs="宋体"/>
              <w:spacing w:val="24"/>
              <w:sz w:val="23"/>
              <w:szCs w:val="23"/>
            </w:rPr>
            <w:fldChar w:fldCharType="end"/>
          </w:r>
        </w:p>
        <w:p>
          <w:pPr>
            <w:tabs>
              <w:tab w:val="right" w:leader="dot" w:pos="8269"/>
            </w:tabs>
            <w:spacing w:before="236" w:line="226" w:lineRule="auto"/>
            <w:ind w:left="45"/>
            <w:rPr>
              <w:rFonts w:ascii="宋体" w:hAnsi="宋体" w:eastAsia="宋体" w:cs="宋体"/>
              <w:sz w:val="23"/>
              <w:szCs w:val="23"/>
            </w:rPr>
          </w:pPr>
          <w:r>
            <w:fldChar w:fldCharType="begin"/>
          </w:r>
          <w:r>
            <w:instrText xml:space="preserve"> HYPERLINK \l "_bookmark55" </w:instrText>
          </w:r>
          <w:r>
            <w:fldChar w:fldCharType="separate"/>
          </w:r>
          <w:r>
            <w:rPr>
              <w:rFonts w:ascii="宋体" w:hAnsi="宋体" w:eastAsia="宋体" w:cs="宋体"/>
              <w:spacing w:val="13"/>
              <w:sz w:val="23"/>
              <w:szCs w:val="23"/>
            </w:rPr>
            <w:t xml:space="preserve">(13) 分项报价表 </w:t>
          </w:r>
          <w:r>
            <w:rPr>
              <w:rFonts w:ascii="宋体" w:hAnsi="宋体" w:eastAsia="宋体" w:cs="宋体"/>
              <w:sz w:val="23"/>
              <w:szCs w:val="23"/>
            </w:rPr>
            <w:tab/>
          </w:r>
          <w:r>
            <w:rPr>
              <w:rFonts w:ascii="宋体" w:hAnsi="宋体" w:eastAsia="宋体" w:cs="宋体"/>
              <w:spacing w:val="13"/>
              <w:sz w:val="23"/>
              <w:szCs w:val="23"/>
            </w:rPr>
            <w:t>57</w:t>
          </w:r>
          <w:r>
            <w:rPr>
              <w:rFonts w:ascii="宋体" w:hAnsi="宋体" w:eastAsia="宋体" w:cs="宋体"/>
              <w:spacing w:val="13"/>
              <w:sz w:val="23"/>
              <w:szCs w:val="23"/>
            </w:rPr>
            <w:fldChar w:fldCharType="end"/>
          </w:r>
        </w:p>
        <w:p>
          <w:pPr>
            <w:tabs>
              <w:tab w:val="right" w:leader="dot" w:pos="8269"/>
            </w:tabs>
            <w:spacing w:before="239" w:line="227" w:lineRule="auto"/>
            <w:ind w:left="45"/>
            <w:rPr>
              <w:rFonts w:ascii="宋体" w:hAnsi="宋体" w:eastAsia="宋体" w:cs="宋体"/>
              <w:sz w:val="23"/>
              <w:szCs w:val="23"/>
            </w:rPr>
          </w:pPr>
          <w:r>
            <w:fldChar w:fldCharType="begin"/>
          </w:r>
          <w:r>
            <w:instrText xml:space="preserve"> HYPERLINK \l "_bookmark56" </w:instrText>
          </w:r>
          <w:r>
            <w:fldChar w:fldCharType="separate"/>
          </w:r>
          <w:r>
            <w:rPr>
              <w:rFonts w:ascii="宋体" w:hAnsi="宋体" w:eastAsia="宋体" w:cs="宋体"/>
              <w:spacing w:val="21"/>
              <w:sz w:val="23"/>
              <w:szCs w:val="23"/>
            </w:rPr>
            <w:t>(</w:t>
          </w:r>
          <w:r>
            <w:rPr>
              <w:rFonts w:ascii="宋体" w:hAnsi="宋体" w:eastAsia="宋体" w:cs="宋体"/>
              <w:spacing w:val="12"/>
              <w:sz w:val="23"/>
              <w:szCs w:val="23"/>
            </w:rPr>
            <w:t xml:space="preserve">14) 技术规格响应表 </w:t>
          </w:r>
          <w:r>
            <w:rPr>
              <w:rFonts w:ascii="宋体" w:hAnsi="宋体" w:eastAsia="宋体" w:cs="宋体"/>
              <w:sz w:val="23"/>
              <w:szCs w:val="23"/>
            </w:rPr>
            <w:tab/>
          </w:r>
          <w:r>
            <w:rPr>
              <w:rFonts w:ascii="宋体" w:hAnsi="宋体" w:eastAsia="宋体" w:cs="宋体"/>
              <w:spacing w:val="12"/>
              <w:sz w:val="23"/>
              <w:szCs w:val="23"/>
            </w:rPr>
            <w:t>58</w:t>
          </w:r>
          <w:r>
            <w:rPr>
              <w:rFonts w:ascii="宋体" w:hAnsi="宋体" w:eastAsia="宋体" w:cs="宋体"/>
              <w:spacing w:val="12"/>
              <w:sz w:val="23"/>
              <w:szCs w:val="23"/>
            </w:rPr>
            <w:fldChar w:fldCharType="end"/>
          </w:r>
        </w:p>
        <w:p>
          <w:pPr>
            <w:tabs>
              <w:tab w:val="right" w:leader="dot" w:pos="8269"/>
            </w:tabs>
            <w:spacing w:before="238" w:line="227" w:lineRule="auto"/>
            <w:ind w:left="45"/>
            <w:rPr>
              <w:rFonts w:ascii="宋体" w:hAnsi="宋体" w:eastAsia="宋体" w:cs="宋体"/>
              <w:sz w:val="23"/>
              <w:szCs w:val="23"/>
            </w:rPr>
          </w:pPr>
          <w:r>
            <w:fldChar w:fldCharType="begin"/>
          </w:r>
          <w:r>
            <w:instrText xml:space="preserve"> HYPERLINK \l "_bookmark57" </w:instrText>
          </w:r>
          <w:r>
            <w:fldChar w:fldCharType="separate"/>
          </w:r>
          <w:r>
            <w:rPr>
              <w:rFonts w:ascii="宋体" w:hAnsi="宋体" w:eastAsia="宋体" w:cs="宋体"/>
              <w:spacing w:val="19"/>
              <w:sz w:val="23"/>
              <w:szCs w:val="23"/>
            </w:rPr>
            <w:t>(</w:t>
          </w:r>
          <w:r>
            <w:rPr>
              <w:rFonts w:ascii="宋体" w:hAnsi="宋体" w:eastAsia="宋体" w:cs="宋体"/>
              <w:spacing w:val="12"/>
              <w:sz w:val="23"/>
              <w:szCs w:val="23"/>
            </w:rPr>
            <w:t xml:space="preserve">15) 投标产品相关资料 </w:t>
          </w:r>
          <w:r>
            <w:rPr>
              <w:rFonts w:ascii="宋体" w:hAnsi="宋体" w:eastAsia="宋体" w:cs="宋体"/>
              <w:sz w:val="23"/>
              <w:szCs w:val="23"/>
            </w:rPr>
            <w:tab/>
          </w:r>
          <w:r>
            <w:rPr>
              <w:rFonts w:ascii="宋体" w:hAnsi="宋体" w:eastAsia="宋体" w:cs="宋体"/>
              <w:spacing w:val="12"/>
              <w:sz w:val="23"/>
              <w:szCs w:val="23"/>
            </w:rPr>
            <w:t>59</w:t>
          </w:r>
          <w:r>
            <w:rPr>
              <w:rFonts w:ascii="宋体" w:hAnsi="宋体" w:eastAsia="宋体" w:cs="宋体"/>
              <w:spacing w:val="12"/>
              <w:sz w:val="23"/>
              <w:szCs w:val="23"/>
            </w:rPr>
            <w:fldChar w:fldCharType="end"/>
          </w:r>
        </w:p>
        <w:p>
          <w:pPr>
            <w:tabs>
              <w:tab w:val="right" w:leader="dot" w:pos="8269"/>
            </w:tabs>
            <w:spacing w:before="235" w:line="227" w:lineRule="auto"/>
            <w:ind w:left="45"/>
            <w:rPr>
              <w:rFonts w:ascii="宋体" w:hAnsi="宋体" w:eastAsia="宋体" w:cs="宋体"/>
              <w:sz w:val="23"/>
              <w:szCs w:val="23"/>
            </w:rPr>
          </w:pPr>
          <w:r>
            <w:fldChar w:fldCharType="begin"/>
          </w:r>
          <w:r>
            <w:instrText xml:space="preserve"> HYPERLINK \l "_bookmark58" </w:instrText>
          </w:r>
          <w:r>
            <w:fldChar w:fldCharType="separate"/>
          </w:r>
          <w:r>
            <w:rPr>
              <w:rFonts w:ascii="宋体" w:hAnsi="宋体" w:eastAsia="宋体" w:cs="宋体"/>
              <w:spacing w:val="12"/>
              <w:sz w:val="23"/>
              <w:szCs w:val="23"/>
            </w:rPr>
            <w:t xml:space="preserve">(16) 投标人的类似业绩证明材料 </w:t>
          </w:r>
          <w:r>
            <w:rPr>
              <w:rFonts w:ascii="宋体" w:hAnsi="宋体" w:eastAsia="宋体" w:cs="宋体"/>
              <w:sz w:val="23"/>
              <w:szCs w:val="23"/>
            </w:rPr>
            <w:tab/>
          </w:r>
          <w:r>
            <w:rPr>
              <w:rFonts w:ascii="宋体" w:hAnsi="宋体" w:eastAsia="宋体" w:cs="宋体"/>
              <w:spacing w:val="12"/>
              <w:sz w:val="23"/>
              <w:szCs w:val="23"/>
            </w:rPr>
            <w:t>6</w:t>
          </w:r>
          <w:r>
            <w:rPr>
              <w:rFonts w:ascii="宋体" w:hAnsi="宋体" w:eastAsia="宋体" w:cs="宋体"/>
              <w:spacing w:val="11"/>
              <w:sz w:val="23"/>
              <w:szCs w:val="23"/>
            </w:rPr>
            <w:t>0</w:t>
          </w:r>
          <w:r>
            <w:rPr>
              <w:rFonts w:ascii="宋体" w:hAnsi="宋体" w:eastAsia="宋体" w:cs="宋体"/>
              <w:spacing w:val="11"/>
              <w:sz w:val="23"/>
              <w:szCs w:val="23"/>
            </w:rPr>
            <w:fldChar w:fldCharType="end"/>
          </w:r>
        </w:p>
        <w:p>
          <w:pPr>
            <w:tabs>
              <w:tab w:val="right" w:leader="dot" w:pos="8269"/>
            </w:tabs>
            <w:spacing w:before="239" w:line="227" w:lineRule="auto"/>
            <w:ind w:left="45"/>
            <w:rPr>
              <w:rFonts w:ascii="宋体" w:hAnsi="宋体" w:eastAsia="宋体" w:cs="宋体"/>
              <w:sz w:val="23"/>
              <w:szCs w:val="23"/>
            </w:rPr>
          </w:pPr>
          <w:r>
            <w:fldChar w:fldCharType="begin"/>
          </w:r>
          <w:r>
            <w:instrText xml:space="preserve"> HYPERLINK \l "_bookmark59" </w:instrText>
          </w:r>
          <w:r>
            <w:fldChar w:fldCharType="separate"/>
          </w:r>
          <w:r>
            <w:rPr>
              <w:rFonts w:ascii="宋体" w:hAnsi="宋体" w:eastAsia="宋体" w:cs="宋体"/>
              <w:spacing w:val="28"/>
              <w:sz w:val="23"/>
              <w:szCs w:val="23"/>
            </w:rPr>
            <w:t>(</w:t>
          </w:r>
          <w:r>
            <w:rPr>
              <w:rFonts w:ascii="宋体" w:hAnsi="宋体" w:eastAsia="宋体" w:cs="宋体"/>
              <w:spacing w:val="18"/>
              <w:sz w:val="23"/>
              <w:szCs w:val="23"/>
            </w:rPr>
            <w:t>1</w:t>
          </w:r>
          <w:r>
            <w:rPr>
              <w:rFonts w:ascii="宋体" w:hAnsi="宋体" w:eastAsia="宋体" w:cs="宋体"/>
              <w:spacing w:val="14"/>
              <w:sz w:val="23"/>
              <w:szCs w:val="23"/>
            </w:rPr>
            <w:t xml:space="preserve">7.1) 制造(生产) 企业小型、微型企业声明函 </w:t>
          </w:r>
          <w:r>
            <w:rPr>
              <w:rFonts w:ascii="宋体" w:hAnsi="宋体" w:eastAsia="宋体" w:cs="宋体"/>
              <w:sz w:val="23"/>
              <w:szCs w:val="23"/>
            </w:rPr>
            <w:tab/>
          </w:r>
          <w:r>
            <w:rPr>
              <w:rFonts w:ascii="宋体" w:hAnsi="宋体" w:eastAsia="宋体" w:cs="宋体"/>
              <w:spacing w:val="14"/>
              <w:sz w:val="23"/>
              <w:szCs w:val="23"/>
            </w:rPr>
            <w:t>61</w:t>
          </w:r>
          <w:r>
            <w:rPr>
              <w:rFonts w:ascii="宋体" w:hAnsi="宋体" w:eastAsia="宋体" w:cs="宋体"/>
              <w:spacing w:val="14"/>
              <w:sz w:val="23"/>
              <w:szCs w:val="23"/>
            </w:rPr>
            <w:fldChar w:fldCharType="end"/>
          </w:r>
        </w:p>
        <w:p>
          <w:pPr>
            <w:tabs>
              <w:tab w:val="right" w:leader="dot" w:pos="8269"/>
            </w:tabs>
            <w:spacing w:before="238" w:line="227" w:lineRule="auto"/>
            <w:ind w:left="45"/>
            <w:rPr>
              <w:rFonts w:ascii="宋体" w:hAnsi="宋体" w:eastAsia="宋体" w:cs="宋体"/>
              <w:sz w:val="23"/>
              <w:szCs w:val="23"/>
            </w:rPr>
          </w:pPr>
          <w:r>
            <w:fldChar w:fldCharType="begin"/>
          </w:r>
          <w:r>
            <w:instrText xml:space="preserve"> HYPERLINK \l "_bookmark60" </w:instrText>
          </w:r>
          <w:r>
            <w:fldChar w:fldCharType="separate"/>
          </w:r>
          <w:r>
            <w:rPr>
              <w:rFonts w:ascii="宋体" w:hAnsi="宋体" w:eastAsia="宋体" w:cs="宋体"/>
              <w:spacing w:val="22"/>
              <w:sz w:val="23"/>
              <w:szCs w:val="23"/>
            </w:rPr>
            <w:t>(</w:t>
          </w:r>
          <w:r>
            <w:rPr>
              <w:rFonts w:ascii="宋体" w:hAnsi="宋体" w:eastAsia="宋体" w:cs="宋体"/>
              <w:spacing w:val="12"/>
              <w:sz w:val="23"/>
              <w:szCs w:val="23"/>
            </w:rPr>
            <w:t>1</w:t>
          </w:r>
          <w:r>
            <w:rPr>
              <w:rFonts w:ascii="宋体" w:hAnsi="宋体" w:eastAsia="宋体" w:cs="宋体"/>
              <w:spacing w:val="11"/>
              <w:sz w:val="23"/>
              <w:szCs w:val="23"/>
            </w:rPr>
            <w:t xml:space="preserve">7.2) 从业人员声明函 </w:t>
          </w:r>
          <w:r>
            <w:rPr>
              <w:rFonts w:ascii="宋体" w:hAnsi="宋体" w:eastAsia="宋体" w:cs="宋体"/>
              <w:sz w:val="23"/>
              <w:szCs w:val="23"/>
            </w:rPr>
            <w:tab/>
          </w:r>
          <w:r>
            <w:rPr>
              <w:rFonts w:ascii="宋体" w:hAnsi="宋体" w:eastAsia="宋体" w:cs="宋体"/>
              <w:spacing w:val="11"/>
              <w:sz w:val="23"/>
              <w:szCs w:val="23"/>
            </w:rPr>
            <w:t>62</w:t>
          </w:r>
          <w:r>
            <w:rPr>
              <w:rFonts w:ascii="宋体" w:hAnsi="宋体" w:eastAsia="宋体" w:cs="宋体"/>
              <w:spacing w:val="11"/>
              <w:sz w:val="23"/>
              <w:szCs w:val="23"/>
            </w:rPr>
            <w:fldChar w:fldCharType="end"/>
          </w:r>
        </w:p>
        <w:p>
          <w:pPr>
            <w:tabs>
              <w:tab w:val="right" w:leader="dot" w:pos="8269"/>
            </w:tabs>
            <w:spacing w:before="236" w:line="227" w:lineRule="auto"/>
            <w:ind w:left="45"/>
            <w:rPr>
              <w:rFonts w:ascii="宋体" w:hAnsi="宋体" w:eastAsia="宋体" w:cs="宋体"/>
              <w:sz w:val="23"/>
              <w:szCs w:val="23"/>
            </w:rPr>
          </w:pPr>
          <w:r>
            <w:fldChar w:fldCharType="begin"/>
          </w:r>
          <w:r>
            <w:instrText xml:space="preserve"> HYPERLINK \l "_bookmark61" </w:instrText>
          </w:r>
          <w:r>
            <w:fldChar w:fldCharType="separate"/>
          </w:r>
          <w:r>
            <w:rPr>
              <w:rFonts w:ascii="宋体" w:hAnsi="宋体" w:eastAsia="宋体" w:cs="宋体"/>
              <w:spacing w:val="13"/>
              <w:sz w:val="23"/>
              <w:szCs w:val="23"/>
            </w:rPr>
            <w:t>(</w:t>
          </w:r>
          <w:r>
            <w:rPr>
              <w:rFonts w:ascii="宋体" w:hAnsi="宋体" w:eastAsia="宋体" w:cs="宋体"/>
              <w:spacing w:val="12"/>
              <w:sz w:val="23"/>
              <w:szCs w:val="23"/>
            </w:rPr>
            <w:t xml:space="preserve">18) 残疾人福利性单位声明函 </w:t>
          </w:r>
          <w:r>
            <w:rPr>
              <w:rFonts w:ascii="宋体" w:hAnsi="宋体" w:eastAsia="宋体" w:cs="宋体"/>
              <w:sz w:val="23"/>
              <w:szCs w:val="23"/>
            </w:rPr>
            <w:tab/>
          </w:r>
          <w:r>
            <w:rPr>
              <w:rFonts w:ascii="宋体" w:hAnsi="宋体" w:eastAsia="宋体" w:cs="宋体"/>
              <w:spacing w:val="12"/>
              <w:sz w:val="23"/>
              <w:szCs w:val="23"/>
            </w:rPr>
            <w:t>63</w:t>
          </w:r>
          <w:r>
            <w:rPr>
              <w:rFonts w:ascii="宋体" w:hAnsi="宋体" w:eastAsia="宋体" w:cs="宋体"/>
              <w:spacing w:val="12"/>
              <w:sz w:val="23"/>
              <w:szCs w:val="23"/>
            </w:rPr>
            <w:fldChar w:fldCharType="end"/>
          </w:r>
        </w:p>
        <w:p>
          <w:pPr>
            <w:tabs>
              <w:tab w:val="right" w:leader="dot" w:pos="8269"/>
            </w:tabs>
            <w:spacing w:before="238" w:line="227" w:lineRule="auto"/>
            <w:ind w:left="45"/>
            <w:rPr>
              <w:rFonts w:ascii="宋体" w:hAnsi="宋体" w:eastAsia="宋体" w:cs="宋体"/>
              <w:sz w:val="23"/>
              <w:szCs w:val="23"/>
            </w:rPr>
          </w:pPr>
          <w:r>
            <w:fldChar w:fldCharType="begin"/>
          </w:r>
          <w:r>
            <w:instrText xml:space="preserve"> HYPERLINK \l "_bookmark62" </w:instrText>
          </w:r>
          <w:r>
            <w:fldChar w:fldCharType="separate"/>
          </w:r>
          <w:r>
            <w:rPr>
              <w:rFonts w:ascii="宋体" w:hAnsi="宋体" w:eastAsia="宋体" w:cs="宋体"/>
              <w:spacing w:val="22"/>
              <w:sz w:val="23"/>
              <w:szCs w:val="23"/>
            </w:rPr>
            <w:t>(</w:t>
          </w:r>
          <w:r>
            <w:rPr>
              <w:rFonts w:ascii="宋体" w:hAnsi="宋体" w:eastAsia="宋体" w:cs="宋体"/>
              <w:spacing w:val="13"/>
              <w:sz w:val="23"/>
              <w:szCs w:val="23"/>
            </w:rPr>
            <w:t>1</w:t>
          </w:r>
          <w:r>
            <w:rPr>
              <w:rFonts w:ascii="宋体" w:hAnsi="宋体" w:eastAsia="宋体" w:cs="宋体"/>
              <w:spacing w:val="11"/>
              <w:sz w:val="23"/>
              <w:szCs w:val="23"/>
            </w:rPr>
            <w:t xml:space="preserve">9) 投标人认为在其他方面有必要说明的事项 </w:t>
          </w:r>
          <w:r>
            <w:rPr>
              <w:rFonts w:ascii="宋体" w:hAnsi="宋体" w:eastAsia="宋体" w:cs="宋体"/>
              <w:sz w:val="23"/>
              <w:szCs w:val="23"/>
            </w:rPr>
            <w:tab/>
          </w:r>
          <w:r>
            <w:rPr>
              <w:rFonts w:ascii="宋体" w:hAnsi="宋体" w:eastAsia="宋体" w:cs="宋体"/>
              <w:spacing w:val="11"/>
              <w:sz w:val="23"/>
              <w:szCs w:val="23"/>
            </w:rPr>
            <w:t>64</w:t>
          </w:r>
          <w:r>
            <w:rPr>
              <w:rFonts w:ascii="宋体" w:hAnsi="宋体" w:eastAsia="宋体" w:cs="宋体"/>
              <w:spacing w:val="11"/>
              <w:sz w:val="23"/>
              <w:szCs w:val="23"/>
            </w:rPr>
            <w:fldChar w:fldCharType="end"/>
          </w:r>
        </w:p>
        <w:p>
          <w:pPr>
            <w:tabs>
              <w:tab w:val="right" w:leader="dot" w:pos="8269"/>
            </w:tabs>
            <w:spacing w:before="237" w:line="227" w:lineRule="auto"/>
            <w:ind w:left="34"/>
            <w:rPr>
              <w:rFonts w:ascii="宋体" w:hAnsi="宋体" w:eastAsia="宋体" w:cs="宋体"/>
              <w:sz w:val="23"/>
              <w:szCs w:val="23"/>
            </w:rPr>
          </w:pPr>
          <w:r>
            <w:fldChar w:fldCharType="begin"/>
          </w:r>
          <w:r>
            <w:instrText xml:space="preserve"> HYPERLINK \l "_bookmark63" </w:instrText>
          </w:r>
          <w:r>
            <w:fldChar w:fldCharType="separate"/>
          </w:r>
          <w:r>
            <w:rPr>
              <w:rFonts w:ascii="宋体" w:hAnsi="宋体" w:eastAsia="宋体" w:cs="宋体"/>
              <w:spacing w:val="12"/>
              <w:sz w:val="23"/>
              <w:szCs w:val="23"/>
            </w:rPr>
            <w:t>第</w:t>
          </w:r>
          <w:r>
            <w:rPr>
              <w:rFonts w:ascii="宋体" w:hAnsi="宋体" w:eastAsia="宋体" w:cs="宋体"/>
              <w:spacing w:val="7"/>
              <w:sz w:val="23"/>
              <w:szCs w:val="23"/>
            </w:rPr>
            <w:t xml:space="preserve">五部分  采购项目要求及技术参数 </w:t>
          </w:r>
          <w:r>
            <w:rPr>
              <w:rFonts w:ascii="宋体" w:hAnsi="宋体" w:eastAsia="宋体" w:cs="宋体"/>
              <w:sz w:val="23"/>
              <w:szCs w:val="23"/>
            </w:rPr>
            <w:tab/>
          </w:r>
          <w:r>
            <w:rPr>
              <w:rFonts w:ascii="宋体" w:hAnsi="宋体" w:eastAsia="宋体" w:cs="宋体"/>
              <w:spacing w:val="7"/>
              <w:sz w:val="23"/>
              <w:szCs w:val="23"/>
            </w:rPr>
            <w:t>65</w:t>
          </w:r>
          <w:r>
            <w:rPr>
              <w:rFonts w:ascii="宋体" w:hAnsi="宋体" w:eastAsia="宋体" w:cs="宋体"/>
              <w:spacing w:val="7"/>
              <w:sz w:val="23"/>
              <w:szCs w:val="23"/>
            </w:rPr>
            <w:fldChar w:fldCharType="end"/>
          </w:r>
        </w:p>
      </w:sdtContent>
    </w:sdt>
    <w:p>
      <w:pPr>
        <w:spacing w:before="236" w:line="227" w:lineRule="auto"/>
        <w:ind w:left="45"/>
        <w:rPr>
          <w:rFonts w:ascii="宋体" w:hAnsi="宋体" w:eastAsia="宋体" w:cs="宋体"/>
          <w:sz w:val="23"/>
          <w:szCs w:val="23"/>
        </w:rPr>
      </w:pPr>
      <w:r>
        <w:rPr>
          <w:rFonts w:ascii="宋体" w:hAnsi="宋体" w:eastAsia="宋体" w:cs="宋体"/>
          <w:spacing w:val="5"/>
          <w:sz w:val="23"/>
          <w:szCs w:val="23"/>
        </w:rPr>
        <w:t>( 一) 项目概况及技术参数 ..........................................</w:t>
      </w:r>
      <w:r>
        <w:rPr>
          <w:rFonts w:ascii="宋体" w:hAnsi="宋体" w:eastAsia="宋体" w:cs="宋体"/>
          <w:spacing w:val="3"/>
          <w:sz w:val="23"/>
          <w:szCs w:val="23"/>
        </w:rPr>
        <w:t>6</w:t>
      </w:r>
      <w:r>
        <w:rPr>
          <w:rFonts w:ascii="宋体" w:hAnsi="宋体" w:eastAsia="宋体" w:cs="宋体"/>
          <w:sz w:val="23"/>
          <w:szCs w:val="23"/>
        </w:rPr>
        <w:t>7</w:t>
      </w:r>
    </w:p>
    <w:p>
      <w:pPr>
        <w:sectPr>
          <w:footerReference r:id="rId8" w:type="default"/>
          <w:pgSz w:w="11850" w:h="16781"/>
          <w:pgMar w:top="1426" w:right="1777" w:bottom="1241" w:left="1777" w:header="0" w:footer="1029" w:gutter="0"/>
          <w:cols w:space="720" w:num="1"/>
        </w:sectPr>
      </w:pPr>
    </w:p>
    <w:p>
      <w:pPr>
        <w:spacing w:before="71" w:line="225" w:lineRule="auto"/>
        <w:ind w:left="3003"/>
        <w:rPr>
          <w:rFonts w:ascii="宋体" w:hAnsi="宋体" w:eastAsia="宋体" w:cs="宋体"/>
          <w:sz w:val="35"/>
          <w:szCs w:val="35"/>
        </w:rPr>
      </w:pPr>
      <w:bookmarkStart w:id="0" w:name="_bookmark1"/>
      <w:bookmarkEnd w:id="0"/>
      <w:bookmarkStart w:id="1" w:name="_bookmark2"/>
      <w:bookmarkEnd w:id="1"/>
      <w:r>
        <w:rPr>
          <w:rFonts w:ascii="宋体" w:hAnsi="宋体" w:eastAsia="宋体" w:cs="宋体"/>
          <w:spacing w:val="10"/>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一部分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投标邀请</w:t>
      </w:r>
    </w:p>
    <w:p>
      <w:pPr>
        <w:spacing w:before="259" w:line="374" w:lineRule="auto"/>
        <w:ind w:left="414" w:right="488" w:firstLine="479"/>
        <w:rPr>
          <w:rFonts w:ascii="宋体" w:hAnsi="宋体" w:eastAsia="宋体" w:cs="宋体"/>
          <w:sz w:val="23"/>
          <w:szCs w:val="23"/>
        </w:rPr>
      </w:pPr>
      <w:r>
        <w:rPr>
          <w:rFonts w:ascii="宋体" w:hAnsi="宋体" w:eastAsia="宋体" w:cs="宋体"/>
          <w:spacing w:val="13"/>
          <w:sz w:val="23"/>
          <w:szCs w:val="23"/>
          <w:u w:val="single" w:color="auto"/>
        </w:rPr>
        <w:t>青</w:t>
      </w:r>
      <w:r>
        <w:rPr>
          <w:rFonts w:ascii="宋体" w:hAnsi="宋体" w:eastAsia="宋体" w:cs="宋体"/>
          <w:spacing w:val="9"/>
          <w:sz w:val="23"/>
          <w:szCs w:val="23"/>
          <w:u w:val="single" w:color="auto"/>
        </w:rPr>
        <w:t>海喆坤工程管理咨询有限公司</w:t>
      </w:r>
      <w:r>
        <w:rPr>
          <w:rFonts w:ascii="宋体" w:hAnsi="宋体" w:eastAsia="宋体" w:cs="宋体"/>
          <w:spacing w:val="9"/>
          <w:sz w:val="23"/>
          <w:szCs w:val="23"/>
        </w:rPr>
        <w:t xml:space="preserve"> (以下均简称“采购代理机构”) 受</w:t>
      </w:r>
      <w:r>
        <w:rPr>
          <w:rFonts w:ascii="宋体" w:hAnsi="宋体" w:eastAsia="宋体" w:cs="宋体"/>
          <w:spacing w:val="9"/>
          <w:sz w:val="23"/>
          <w:szCs w:val="23"/>
          <w:u w:val="single"/>
          <w:lang w:val="en-US" w:eastAsia="zh-CN"/>
        </w:rPr>
        <w:t>称多县农牧科技和水利局</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 xml:space="preserve"> (以下均简称“采购人”) 委托,拟对</w:t>
      </w:r>
      <w:r>
        <w:rPr>
          <w:rFonts w:hint="eastAsia" w:ascii="宋体" w:hAnsi="宋体" w:eastAsia="宋体" w:cs="宋体"/>
          <w:spacing w:val="9"/>
          <w:sz w:val="23"/>
          <w:szCs w:val="23"/>
          <w:u w:val="single"/>
          <w:lang w:val="en-US" w:eastAsia="zh-CN"/>
        </w:rPr>
        <w:t>称多县 2022 年东西部协作扶贫资金歇武镇牧业村畜牧综合发展项目</w:t>
      </w:r>
      <w:r>
        <w:rPr>
          <w:rFonts w:ascii="宋体" w:hAnsi="宋体" w:eastAsia="宋体" w:cs="宋体"/>
          <w:spacing w:val="9"/>
          <w:sz w:val="23"/>
          <w:szCs w:val="23"/>
        </w:rPr>
        <w:t>进行国内公开招标，现予以公告，欢迎潜在的投标人参加本次政府采购活动</w:t>
      </w:r>
      <w:r>
        <w:rPr>
          <w:rFonts w:ascii="宋体" w:hAnsi="宋体" w:eastAsia="宋体" w:cs="宋体"/>
          <w:spacing w:val="8"/>
          <w:sz w:val="23"/>
          <w:szCs w:val="23"/>
        </w:rPr>
        <w:t>。</w:t>
      </w:r>
    </w:p>
    <w:p>
      <w:pPr>
        <w:spacing w:line="150" w:lineRule="exact"/>
      </w:pPr>
    </w:p>
    <w:tbl>
      <w:tblPr>
        <w:tblStyle w:val="20"/>
        <w:tblW w:w="90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3"/>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243" w:type="dxa"/>
            <w:tcBorders>
              <w:top w:val="single" w:color="000000" w:sz="2" w:space="0"/>
              <w:bottom w:val="single" w:color="000000" w:sz="2" w:space="0"/>
            </w:tcBorders>
            <w:vAlign w:val="top"/>
          </w:tcPr>
          <w:p>
            <w:pPr>
              <w:spacing w:before="79" w:line="227" w:lineRule="auto"/>
              <w:ind w:left="112"/>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购项目编号</w:t>
            </w:r>
          </w:p>
        </w:tc>
        <w:tc>
          <w:tcPr>
            <w:tcW w:w="6800" w:type="dxa"/>
            <w:tcBorders>
              <w:top w:val="single" w:color="000000" w:sz="2" w:space="0"/>
              <w:bottom w:val="single" w:color="000000" w:sz="2" w:space="0"/>
            </w:tcBorders>
            <w:vAlign w:val="top"/>
          </w:tcPr>
          <w:p>
            <w:pPr>
              <w:spacing w:before="79" w:line="227" w:lineRule="auto"/>
              <w:ind w:left="109"/>
              <w:rPr>
                <w:rFonts w:hint="eastAsia" w:ascii="宋体" w:hAnsi="宋体" w:eastAsia="宋体" w:cs="宋体"/>
                <w:sz w:val="23"/>
                <w:szCs w:val="23"/>
                <w:lang w:eastAsia="zh-CN"/>
              </w:rPr>
            </w:pPr>
            <w:r>
              <w:rPr>
                <w:rFonts w:hint="eastAsia" w:ascii="宋体" w:hAnsi="宋体" w:eastAsia="宋体" w:cs="宋体"/>
                <w:color w:val="000000" w:themeColor="text1"/>
                <w:spacing w:val="12"/>
                <w:sz w:val="23"/>
                <w:szCs w:val="23"/>
                <w:lang w:eastAsia="zh-CN"/>
                <w14:textFill>
                  <w14:solidFill>
                    <w14:schemeClr w14:val="tx1"/>
                  </w14:solidFill>
                </w14:textFill>
              </w:rPr>
              <w:t>青海喆坤公招（货物）2022-03</w:t>
            </w:r>
            <w:r>
              <w:rPr>
                <w:rFonts w:hint="eastAsia" w:ascii="宋体" w:hAnsi="宋体" w:eastAsia="宋体" w:cs="宋体"/>
                <w:color w:val="000000" w:themeColor="text1"/>
                <w:spacing w:val="12"/>
                <w:sz w:val="23"/>
                <w:szCs w:val="23"/>
                <w:lang w:val="en-US" w:eastAsia="zh-CN"/>
                <w14:textFill>
                  <w14:solidFill>
                    <w14:schemeClr w14:val="tx1"/>
                  </w14:solidFill>
                </w14:textFill>
              </w:rPr>
              <w:t>8</w:t>
            </w:r>
            <w:r>
              <w:rPr>
                <w:rFonts w:hint="eastAsia" w:ascii="宋体" w:hAnsi="宋体" w:eastAsia="宋体" w:cs="宋体"/>
                <w:color w:val="000000" w:themeColor="text1"/>
                <w:spacing w:val="12"/>
                <w:sz w:val="23"/>
                <w:szCs w:val="23"/>
                <w:lang w:eastAsia="zh-CN"/>
                <w14:textFill>
                  <w14:solidFill>
                    <w14:schemeClr w14:val="tx1"/>
                  </w14:solidFill>
                </w14:textFill>
              </w:rPr>
              <w:t xml:space="preserve">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243" w:type="dxa"/>
            <w:tcBorders>
              <w:top w:val="single" w:color="000000" w:sz="2" w:space="0"/>
              <w:bottom w:val="single" w:color="000000" w:sz="2" w:space="0"/>
            </w:tcBorders>
            <w:vAlign w:val="top"/>
          </w:tcPr>
          <w:p>
            <w:pPr>
              <w:spacing w:before="271" w:line="227" w:lineRule="auto"/>
              <w:ind w:left="112"/>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购项目名称</w:t>
            </w:r>
          </w:p>
        </w:tc>
        <w:tc>
          <w:tcPr>
            <w:tcW w:w="6800" w:type="dxa"/>
            <w:tcBorders>
              <w:top w:val="single" w:color="000000" w:sz="2" w:space="0"/>
              <w:bottom w:val="single" w:color="000000" w:sz="2" w:space="0"/>
            </w:tcBorders>
            <w:vAlign w:val="top"/>
          </w:tcPr>
          <w:p>
            <w:pPr>
              <w:spacing w:line="230" w:lineRule="auto"/>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 xml:space="preserve">称多县 2022 年东西部协作扶贫资金歇武镇牧业村畜牧发展 </w:t>
            </w:r>
          </w:p>
          <w:p>
            <w:pPr>
              <w:spacing w:line="230" w:lineRule="auto"/>
              <w:rPr>
                <w:rFonts w:hint="eastAsia" w:ascii="宋体" w:hAnsi="宋体" w:eastAsia="宋体" w:cs="宋体"/>
                <w:sz w:val="23"/>
                <w:szCs w:val="23"/>
                <w:lang w:eastAsia="zh-CN"/>
              </w:rPr>
            </w:pPr>
            <w:r>
              <w:rPr>
                <w:rFonts w:hint="eastAsia" w:ascii="宋体" w:hAnsi="宋体" w:eastAsia="宋体" w:cs="宋体"/>
                <w:color w:val="000000" w:themeColor="text1"/>
                <w:sz w:val="23"/>
                <w:szCs w:val="23"/>
                <w:lang w:val="en-US" w:eastAsia="zh-CN"/>
                <w14:textFill>
                  <w14:solidFill>
                    <w14:schemeClr w14:val="tx1"/>
                  </w14:solidFill>
                </w14:textFill>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243" w:type="dxa"/>
            <w:tcBorders>
              <w:top w:val="single" w:color="000000" w:sz="2" w:space="0"/>
              <w:bottom w:val="single" w:color="000000" w:sz="2" w:space="0"/>
            </w:tcBorders>
            <w:vAlign w:val="top"/>
          </w:tcPr>
          <w:p>
            <w:pPr>
              <w:spacing w:before="38" w:line="227" w:lineRule="auto"/>
              <w:ind w:left="112"/>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6800" w:type="dxa"/>
            <w:tcBorders>
              <w:top w:val="single" w:color="000000" w:sz="2" w:space="0"/>
              <w:bottom w:val="single" w:color="000000" w:sz="2" w:space="0"/>
            </w:tcBorders>
            <w:vAlign w:val="top"/>
          </w:tcPr>
          <w:p>
            <w:pPr>
              <w:spacing w:before="39" w:line="228" w:lineRule="auto"/>
              <w:ind w:left="117"/>
              <w:rPr>
                <w:rFonts w:ascii="宋体" w:hAnsi="宋体" w:eastAsia="宋体" w:cs="宋体"/>
                <w:sz w:val="23"/>
                <w:szCs w:val="23"/>
              </w:rPr>
            </w:pPr>
            <w:r>
              <w:rPr>
                <w:rFonts w:ascii="宋体" w:hAnsi="宋体" w:eastAsia="宋体" w:cs="宋体"/>
                <w:spacing w:val="6"/>
                <w:sz w:val="23"/>
                <w:szCs w:val="23"/>
              </w:rPr>
              <w:t>公开招</w:t>
            </w:r>
            <w:r>
              <w:rPr>
                <w:rFonts w:ascii="宋体" w:hAnsi="宋体" w:eastAsia="宋体" w:cs="宋体"/>
                <w:spacing w:val="5"/>
                <w:sz w:val="23"/>
                <w:szCs w:val="23"/>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243" w:type="dxa"/>
            <w:tcBorders>
              <w:top w:val="single" w:color="000000" w:sz="2" w:space="0"/>
              <w:bottom w:val="single" w:color="000000" w:sz="2" w:space="0"/>
            </w:tcBorders>
            <w:vAlign w:val="top"/>
          </w:tcPr>
          <w:p>
            <w:pPr>
              <w:spacing w:before="99" w:line="227" w:lineRule="auto"/>
              <w:ind w:left="112"/>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购预算额度</w:t>
            </w:r>
          </w:p>
        </w:tc>
        <w:tc>
          <w:tcPr>
            <w:tcW w:w="6800" w:type="dxa"/>
            <w:tcBorders>
              <w:top w:val="single" w:color="000000" w:sz="2" w:space="0"/>
              <w:bottom w:val="single" w:color="000000" w:sz="2" w:space="0"/>
            </w:tcBorders>
            <w:vAlign w:val="top"/>
          </w:tcPr>
          <w:p>
            <w:pPr>
              <w:pStyle w:val="4"/>
              <w:jc w:val="both"/>
              <w:rPr>
                <w:rFonts w:hint="default"/>
                <w:lang w:val="en-US"/>
              </w:rPr>
            </w:pPr>
            <w:r>
              <w:rPr>
                <w:rFonts w:hint="eastAsia" w:ascii="Arial" w:hAnsi="Arial" w:eastAsia="宋体" w:cs="Arial"/>
                <w:b w:val="0"/>
                <w:snapToGrid w:val="0"/>
                <w:color w:val="000000"/>
                <w:kern w:val="0"/>
                <w:sz w:val="21"/>
                <w:szCs w:val="21"/>
                <w:lang w:val="en-US" w:eastAsia="zh-CN"/>
              </w:rPr>
              <w:t>包一：748.8万元，包二：196.54万元，包三：38万元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43" w:type="dxa"/>
            <w:tcBorders>
              <w:top w:val="single" w:color="000000" w:sz="2" w:space="0"/>
              <w:bottom w:val="single" w:color="000000" w:sz="2" w:space="0"/>
            </w:tcBorders>
            <w:vAlign w:val="top"/>
          </w:tcPr>
          <w:p>
            <w:pPr>
              <w:spacing w:before="40" w:line="226" w:lineRule="auto"/>
              <w:ind w:left="116"/>
              <w:rPr>
                <w:rFonts w:ascii="宋体" w:hAnsi="宋体" w:eastAsia="宋体" w:cs="宋体"/>
                <w:sz w:val="23"/>
                <w:szCs w:val="23"/>
              </w:rPr>
            </w:pPr>
            <w:r>
              <w:rPr>
                <w:rFonts w:ascii="宋体" w:hAnsi="宋体" w:eastAsia="宋体" w:cs="宋体"/>
                <w:spacing w:val="7"/>
                <w:sz w:val="23"/>
                <w:szCs w:val="23"/>
              </w:rPr>
              <w:t>最高限</w:t>
            </w:r>
            <w:r>
              <w:rPr>
                <w:rFonts w:ascii="宋体" w:hAnsi="宋体" w:eastAsia="宋体" w:cs="宋体"/>
                <w:spacing w:val="6"/>
                <w:sz w:val="23"/>
                <w:szCs w:val="23"/>
              </w:rPr>
              <w:t>价</w:t>
            </w:r>
          </w:p>
        </w:tc>
        <w:tc>
          <w:tcPr>
            <w:tcW w:w="6800" w:type="dxa"/>
            <w:tcBorders>
              <w:top w:val="single" w:color="000000" w:sz="2" w:space="0"/>
              <w:bottom w:val="single" w:color="000000" w:sz="2" w:space="0"/>
            </w:tcBorders>
            <w:vAlign w:val="top"/>
          </w:tcPr>
          <w:p>
            <w:pPr>
              <w:spacing w:before="40" w:line="228" w:lineRule="auto"/>
              <w:rPr>
                <w:rFonts w:hint="eastAsia" w:ascii="Arial" w:hAnsi="Arial" w:eastAsia="宋体" w:cs="Arial"/>
                <w:snapToGrid w:val="0"/>
                <w:color w:val="000000"/>
                <w:kern w:val="0"/>
                <w:sz w:val="21"/>
                <w:szCs w:val="21"/>
                <w:lang w:eastAsia="zh-CN"/>
              </w:rPr>
            </w:pPr>
            <w:r>
              <w:rPr>
                <w:rFonts w:hint="eastAsia" w:ascii="Arial" w:hAnsi="Arial" w:eastAsia="宋体" w:cs="Arial"/>
                <w:b w:val="0"/>
                <w:snapToGrid w:val="0"/>
                <w:color w:val="000000"/>
                <w:kern w:val="0"/>
                <w:sz w:val="21"/>
                <w:szCs w:val="21"/>
                <w:lang w:val="en-US" w:eastAsia="zh-CN"/>
              </w:rPr>
              <w:t>包一：748.8万元，包二：196.54万元，包三：38万元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243" w:type="dxa"/>
            <w:tcBorders>
              <w:top w:val="single" w:color="000000" w:sz="2" w:space="0"/>
              <w:bottom w:val="single" w:color="000000" w:sz="2" w:space="0"/>
            </w:tcBorders>
            <w:vAlign w:val="top"/>
          </w:tcPr>
          <w:p>
            <w:pPr>
              <w:spacing w:before="77" w:line="227" w:lineRule="auto"/>
              <w:ind w:left="117"/>
              <w:rPr>
                <w:rFonts w:ascii="宋体" w:hAnsi="宋体" w:eastAsia="宋体" w:cs="宋体"/>
                <w:sz w:val="23"/>
                <w:szCs w:val="23"/>
              </w:rPr>
            </w:pPr>
            <w:r>
              <w:rPr>
                <w:rFonts w:ascii="宋体" w:hAnsi="宋体" w:eastAsia="宋体" w:cs="宋体"/>
                <w:spacing w:val="11"/>
                <w:sz w:val="23"/>
                <w:szCs w:val="23"/>
              </w:rPr>
              <w:t>项</w:t>
            </w:r>
            <w:r>
              <w:rPr>
                <w:rFonts w:ascii="宋体" w:hAnsi="宋体" w:eastAsia="宋体" w:cs="宋体"/>
                <w:spacing w:val="7"/>
                <w:sz w:val="23"/>
                <w:szCs w:val="23"/>
              </w:rPr>
              <w:t>目分包个数</w:t>
            </w:r>
          </w:p>
        </w:tc>
        <w:tc>
          <w:tcPr>
            <w:tcW w:w="6800" w:type="dxa"/>
            <w:tcBorders>
              <w:top w:val="single" w:color="000000" w:sz="2" w:space="0"/>
              <w:bottom w:val="single" w:color="000000" w:sz="2" w:space="0"/>
            </w:tcBorders>
            <w:vAlign w:val="top"/>
          </w:tcPr>
          <w:p>
            <w:pPr>
              <w:spacing w:before="77" w:line="227" w:lineRule="auto"/>
              <w:ind w:left="127"/>
              <w:rPr>
                <w:rFonts w:ascii="宋体" w:hAnsi="宋体" w:eastAsia="宋体" w:cs="宋体"/>
                <w:sz w:val="23"/>
                <w:szCs w:val="23"/>
              </w:rPr>
            </w:pPr>
            <w:r>
              <w:rPr>
                <w:rFonts w:hint="eastAsia" w:ascii="宋体" w:hAnsi="宋体" w:eastAsia="宋体" w:cs="宋体"/>
                <w:spacing w:val="-6"/>
                <w:sz w:val="23"/>
                <w:szCs w:val="23"/>
                <w:lang w:val="en-US" w:eastAsia="zh-CN"/>
              </w:rPr>
              <w:t>3</w:t>
            </w:r>
            <w:r>
              <w:rPr>
                <w:rFonts w:ascii="宋体" w:hAnsi="宋体" w:eastAsia="宋体" w:cs="宋体"/>
                <w:spacing w:val="-6"/>
                <w:sz w:val="23"/>
                <w:szCs w:val="23"/>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243" w:type="dxa"/>
            <w:tcBorders>
              <w:top w:val="single" w:color="000000" w:sz="2" w:space="0"/>
              <w:bottom w:val="single" w:color="000000" w:sz="2" w:space="0"/>
            </w:tcBorders>
            <w:vAlign w:val="top"/>
          </w:tcPr>
          <w:p>
            <w:pPr>
              <w:spacing w:before="184" w:line="228" w:lineRule="auto"/>
              <w:ind w:left="116"/>
              <w:rPr>
                <w:rFonts w:ascii="宋体" w:hAnsi="宋体" w:eastAsia="宋体" w:cs="宋体"/>
                <w:sz w:val="23"/>
                <w:szCs w:val="23"/>
              </w:rPr>
            </w:pPr>
            <w:r>
              <w:rPr>
                <w:rFonts w:ascii="宋体" w:hAnsi="宋体" w:eastAsia="宋体" w:cs="宋体"/>
                <w:spacing w:val="7"/>
                <w:sz w:val="23"/>
                <w:szCs w:val="23"/>
              </w:rPr>
              <w:t>各包要</w:t>
            </w:r>
            <w:r>
              <w:rPr>
                <w:rFonts w:ascii="宋体" w:hAnsi="宋体" w:eastAsia="宋体" w:cs="宋体"/>
                <w:spacing w:val="6"/>
                <w:sz w:val="23"/>
                <w:szCs w:val="23"/>
              </w:rPr>
              <w:t>求</w:t>
            </w:r>
          </w:p>
        </w:tc>
        <w:tc>
          <w:tcPr>
            <w:tcW w:w="6800" w:type="dxa"/>
            <w:tcBorders>
              <w:top w:val="single" w:color="000000" w:sz="2" w:space="0"/>
              <w:bottom w:val="single" w:color="000000" w:sz="2" w:space="0"/>
            </w:tcBorders>
            <w:vAlign w:val="top"/>
          </w:tcPr>
          <w:p>
            <w:pPr>
              <w:spacing w:before="184" w:line="227" w:lineRule="auto"/>
              <w:ind w:left="114"/>
              <w:rPr>
                <w:rFonts w:ascii="宋体" w:hAnsi="宋体" w:eastAsia="宋体" w:cs="宋体"/>
                <w:sz w:val="23"/>
                <w:szCs w:val="23"/>
              </w:rPr>
            </w:pPr>
            <w:r>
              <w:rPr>
                <w:rFonts w:ascii="宋体" w:hAnsi="宋体" w:eastAsia="宋体" w:cs="宋体"/>
                <w:spacing w:val="8"/>
                <w:sz w:val="23"/>
                <w:szCs w:val="23"/>
              </w:rPr>
              <w:t>具体内容详见《招标文件</w:t>
            </w:r>
            <w:r>
              <w:rPr>
                <w:rFonts w:ascii="宋体" w:hAnsi="宋体" w:eastAsia="宋体" w:cs="宋体"/>
                <w:spacing w:val="7"/>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9" w:hRule="atLeast"/>
        </w:trPr>
        <w:tc>
          <w:tcPr>
            <w:tcW w:w="2243"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383" w:lineRule="auto"/>
              <w:ind w:left="115" w:right="108"/>
              <w:rPr>
                <w:rFonts w:ascii="宋体" w:hAnsi="宋体" w:eastAsia="宋体" w:cs="宋体"/>
                <w:sz w:val="23"/>
                <w:szCs w:val="23"/>
              </w:rPr>
            </w:pPr>
            <w:r>
              <w:rPr>
                <w:rFonts w:ascii="宋体" w:hAnsi="宋体" w:eastAsia="宋体" w:cs="宋体"/>
                <w:spacing w:val="21"/>
                <w:sz w:val="23"/>
                <w:szCs w:val="23"/>
              </w:rPr>
              <w:t>各包投标人资格要</w:t>
            </w:r>
            <w:r>
              <w:rPr>
                <w:rFonts w:ascii="宋体" w:hAnsi="宋体" w:eastAsia="宋体" w:cs="宋体"/>
                <w:sz w:val="23"/>
                <w:szCs w:val="23"/>
              </w:rPr>
              <w:t xml:space="preserve"> 求</w:t>
            </w:r>
          </w:p>
        </w:tc>
        <w:tc>
          <w:tcPr>
            <w:tcW w:w="6800" w:type="dxa"/>
            <w:tcBorders>
              <w:top w:val="single" w:color="000000" w:sz="2" w:space="0"/>
              <w:bottom w:val="single" w:color="000000" w:sz="2" w:space="0"/>
            </w:tcBorders>
            <w:vAlign w:val="top"/>
          </w:tcPr>
          <w:p>
            <w:pPr>
              <w:spacing w:before="39" w:line="375" w:lineRule="auto"/>
              <w:ind w:left="108" w:right="104" w:firstLine="12"/>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符合《政府采购法》第22条条例，并提供下列材料：</w:t>
            </w:r>
            <w:r>
              <w:rPr>
                <w:rFonts w:ascii="宋体" w:hAnsi="宋体" w:eastAsia="宋体" w:cs="宋体"/>
                <w:sz w:val="23"/>
                <w:szCs w:val="23"/>
              </w:rPr>
              <w:t xml:space="preserve">    </w:t>
            </w:r>
            <w:r>
              <w:rPr>
                <w:rFonts w:ascii="宋体" w:hAnsi="宋体" w:eastAsia="宋体" w:cs="宋体"/>
                <w:spacing w:val="16"/>
                <w:sz w:val="23"/>
                <w:szCs w:val="23"/>
              </w:rPr>
              <w:t>1.</w:t>
            </w:r>
            <w:r>
              <w:rPr>
                <w:rFonts w:ascii="宋体" w:hAnsi="宋体" w:eastAsia="宋体" w:cs="宋体"/>
                <w:spacing w:val="12"/>
                <w:sz w:val="23"/>
                <w:szCs w:val="23"/>
              </w:rPr>
              <w:t>1</w:t>
            </w:r>
            <w:r>
              <w:rPr>
                <w:rFonts w:ascii="宋体" w:hAnsi="宋体" w:eastAsia="宋体" w:cs="宋体"/>
                <w:spacing w:val="8"/>
                <w:sz w:val="23"/>
                <w:szCs w:val="23"/>
              </w:rPr>
              <w:t>投标人的营业执照等证明文件，自然人的身份证明非港澳台</w:t>
            </w:r>
            <w:r>
              <w:rPr>
                <w:rFonts w:ascii="宋体" w:hAnsi="宋体" w:eastAsia="宋体" w:cs="宋体"/>
                <w:sz w:val="23"/>
                <w:szCs w:val="23"/>
              </w:rPr>
              <w:t xml:space="preserve"> </w:t>
            </w:r>
            <w:r>
              <w:rPr>
                <w:rFonts w:ascii="宋体" w:hAnsi="宋体" w:eastAsia="宋体" w:cs="宋体"/>
                <w:spacing w:val="26"/>
                <w:sz w:val="23"/>
                <w:szCs w:val="23"/>
              </w:rPr>
              <w:t>及</w:t>
            </w:r>
            <w:r>
              <w:rPr>
                <w:rFonts w:ascii="宋体" w:hAnsi="宋体" w:eastAsia="宋体" w:cs="宋体"/>
                <w:spacing w:val="16"/>
                <w:sz w:val="23"/>
                <w:szCs w:val="23"/>
              </w:rPr>
              <w:t>外</w:t>
            </w:r>
            <w:r>
              <w:rPr>
                <w:rFonts w:ascii="宋体" w:hAnsi="宋体" w:eastAsia="宋体" w:cs="宋体"/>
                <w:spacing w:val="13"/>
                <w:sz w:val="23"/>
                <w:szCs w:val="23"/>
              </w:rPr>
              <w:t>资参股、控股企业，提供国家企业信用公示系统股东名单</w:t>
            </w:r>
            <w:r>
              <w:rPr>
                <w:rFonts w:ascii="宋体" w:hAnsi="宋体" w:eastAsia="宋体" w:cs="宋体"/>
                <w:sz w:val="23"/>
                <w:szCs w:val="23"/>
              </w:rPr>
              <w:t xml:space="preserve"> </w:t>
            </w:r>
            <w:r>
              <w:rPr>
                <w:rFonts w:ascii="宋体" w:hAnsi="宋体" w:eastAsia="宋体" w:cs="宋体"/>
                <w:spacing w:val="4"/>
                <w:sz w:val="23"/>
                <w:szCs w:val="23"/>
              </w:rPr>
              <w:t>截图</w:t>
            </w:r>
            <w:r>
              <w:rPr>
                <w:rFonts w:ascii="宋体" w:hAnsi="宋体" w:eastAsia="宋体" w:cs="宋体"/>
                <w:spacing w:val="3"/>
                <w:sz w:val="23"/>
                <w:szCs w:val="23"/>
              </w:rPr>
              <w:t>。</w:t>
            </w:r>
          </w:p>
          <w:p>
            <w:pPr>
              <w:spacing w:before="3" w:line="374" w:lineRule="auto"/>
              <w:ind w:left="127" w:right="106"/>
              <w:rPr>
                <w:rFonts w:ascii="宋体" w:hAnsi="宋体" w:eastAsia="宋体" w:cs="宋体"/>
                <w:sz w:val="23"/>
                <w:szCs w:val="23"/>
              </w:rPr>
            </w:pPr>
            <w:r>
              <w:rPr>
                <w:rFonts w:ascii="宋体" w:hAnsi="宋体" w:eastAsia="宋体" w:cs="宋体"/>
                <w:spacing w:val="8"/>
                <w:sz w:val="23"/>
                <w:szCs w:val="23"/>
              </w:rPr>
              <w:t>1.2财务状况报告，依法缴纳税收和社会保障资金的相关材料</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7"/>
                <w:sz w:val="23"/>
                <w:szCs w:val="23"/>
              </w:rPr>
              <w:t>1</w:t>
            </w:r>
            <w:r>
              <w:rPr>
                <w:rFonts w:ascii="宋体" w:hAnsi="宋体" w:eastAsia="宋体" w:cs="宋体"/>
                <w:spacing w:val="9"/>
                <w:sz w:val="23"/>
                <w:szCs w:val="23"/>
              </w:rPr>
              <w:t>.3具备履行合同所必需的设备和专业技术能力的证明材料。</w:t>
            </w:r>
            <w:r>
              <w:rPr>
                <w:rFonts w:ascii="宋体" w:hAnsi="宋体" w:eastAsia="宋体" w:cs="宋体"/>
                <w:sz w:val="23"/>
                <w:szCs w:val="23"/>
              </w:rPr>
              <w:t xml:space="preserve">  </w:t>
            </w:r>
            <w:r>
              <w:rPr>
                <w:rFonts w:ascii="宋体" w:hAnsi="宋体" w:eastAsia="宋体" w:cs="宋体"/>
                <w:spacing w:val="12"/>
                <w:sz w:val="23"/>
                <w:szCs w:val="23"/>
              </w:rPr>
              <w:t>1.4参加政府采购活动前3年内在经营活动中没有重大违法记</w:t>
            </w:r>
            <w:r>
              <w:rPr>
                <w:rFonts w:ascii="宋体" w:hAnsi="宋体" w:eastAsia="宋体" w:cs="宋体"/>
                <w:spacing w:val="10"/>
                <w:sz w:val="23"/>
                <w:szCs w:val="23"/>
              </w:rPr>
              <w:t>录</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9"/>
                <w:sz w:val="23"/>
                <w:szCs w:val="23"/>
              </w:rPr>
              <w:t>书面声明。</w:t>
            </w:r>
            <w:r>
              <w:rPr>
                <w:rFonts w:ascii="宋体" w:hAnsi="宋体" w:eastAsia="宋体" w:cs="宋体"/>
                <w:sz w:val="23"/>
                <w:szCs w:val="23"/>
              </w:rPr>
              <w:t xml:space="preserve">                                             </w:t>
            </w:r>
            <w:r>
              <w:rPr>
                <w:rFonts w:ascii="宋体" w:hAnsi="宋体" w:eastAsia="宋体" w:cs="宋体"/>
                <w:spacing w:val="8"/>
                <w:sz w:val="23"/>
                <w:szCs w:val="23"/>
              </w:rPr>
              <w:t>1.5具备法律、行政法规规定的其他条件的证明材料</w:t>
            </w:r>
            <w:r>
              <w:rPr>
                <w:rFonts w:ascii="宋体" w:hAnsi="宋体" w:eastAsia="宋体" w:cs="宋体"/>
                <w:spacing w:val="5"/>
                <w:sz w:val="23"/>
                <w:szCs w:val="23"/>
              </w:rPr>
              <w:t>。</w:t>
            </w:r>
          </w:p>
          <w:p>
            <w:pPr>
              <w:spacing w:line="375" w:lineRule="auto"/>
              <w:ind w:left="112" w:right="104" w:firstLine="39"/>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1"/>
                <w:sz w:val="23"/>
                <w:szCs w:val="23"/>
              </w:rPr>
              <w:t>2) 单位负责人为同一人或者存在直接控股、管理关系的不同</w:t>
            </w:r>
            <w:r>
              <w:rPr>
                <w:rFonts w:ascii="宋体" w:hAnsi="宋体" w:eastAsia="宋体" w:cs="宋体"/>
                <w:sz w:val="23"/>
                <w:szCs w:val="23"/>
              </w:rPr>
              <w:t xml:space="preserve"> </w:t>
            </w:r>
            <w:r>
              <w:rPr>
                <w:rFonts w:ascii="宋体" w:hAnsi="宋体" w:eastAsia="宋体" w:cs="宋体"/>
                <w:spacing w:val="9"/>
                <w:sz w:val="23"/>
                <w:szCs w:val="23"/>
              </w:rPr>
              <w:t>投标人，不得参加同一合同项下的政府采购活动。否则， 皆</w:t>
            </w:r>
            <w:r>
              <w:rPr>
                <w:rFonts w:ascii="宋体" w:hAnsi="宋体" w:eastAsia="宋体" w:cs="宋体"/>
                <w:spacing w:val="5"/>
                <w:sz w:val="23"/>
                <w:szCs w:val="23"/>
              </w:rPr>
              <w:t>取</w:t>
            </w:r>
            <w:r>
              <w:rPr>
                <w:rFonts w:ascii="宋体" w:hAnsi="宋体" w:eastAsia="宋体" w:cs="宋体"/>
                <w:sz w:val="23"/>
                <w:szCs w:val="23"/>
              </w:rPr>
              <w:t xml:space="preserve"> </w:t>
            </w:r>
            <w:r>
              <w:rPr>
                <w:rFonts w:ascii="宋体" w:hAnsi="宋体" w:eastAsia="宋体" w:cs="宋体"/>
                <w:spacing w:val="7"/>
                <w:sz w:val="23"/>
                <w:szCs w:val="23"/>
              </w:rPr>
              <w:t>消</w:t>
            </w:r>
            <w:r>
              <w:rPr>
                <w:rFonts w:ascii="宋体" w:hAnsi="宋体" w:eastAsia="宋体" w:cs="宋体"/>
                <w:spacing w:val="6"/>
                <w:sz w:val="23"/>
                <w:szCs w:val="23"/>
              </w:rPr>
              <w:t>投标资格；</w:t>
            </w:r>
          </w:p>
          <w:p>
            <w:pPr>
              <w:spacing w:line="465" w:lineRule="exact"/>
              <w:ind w:left="151"/>
              <w:rPr>
                <w:rFonts w:ascii="宋体" w:hAnsi="宋体" w:eastAsia="宋体" w:cs="宋体"/>
                <w:sz w:val="23"/>
                <w:szCs w:val="23"/>
              </w:rPr>
            </w:pPr>
            <w:r>
              <w:rPr>
                <w:rFonts w:ascii="宋体" w:hAnsi="宋体" w:eastAsia="宋体" w:cs="宋体"/>
                <w:spacing w:val="16"/>
                <w:position w:val="17"/>
                <w:sz w:val="23"/>
                <w:szCs w:val="23"/>
              </w:rPr>
              <w:t>(</w:t>
            </w:r>
            <w:r>
              <w:rPr>
                <w:rFonts w:ascii="宋体" w:hAnsi="宋体" w:eastAsia="宋体" w:cs="宋体"/>
                <w:spacing w:val="11"/>
                <w:position w:val="17"/>
                <w:sz w:val="23"/>
                <w:szCs w:val="23"/>
              </w:rPr>
              <w:t>3) 为本采购项目提供整体设计、规范编制或者项目管理、监</w:t>
            </w:r>
          </w:p>
          <w:p>
            <w:pPr>
              <w:spacing w:line="237" w:lineRule="auto"/>
              <w:ind w:left="112"/>
              <w:rPr>
                <w:rFonts w:ascii="宋体" w:hAnsi="宋体" w:eastAsia="宋体" w:cs="宋体"/>
                <w:sz w:val="23"/>
                <w:szCs w:val="23"/>
              </w:rPr>
            </w:pPr>
            <w:r>
              <w:rPr>
                <w:rFonts w:ascii="宋体" w:hAnsi="宋体" w:eastAsia="宋体" w:cs="宋体"/>
                <w:spacing w:val="25"/>
                <w:sz w:val="23"/>
                <w:szCs w:val="23"/>
              </w:rPr>
              <w:t>理</w:t>
            </w:r>
            <w:r>
              <w:rPr>
                <w:rFonts w:ascii="宋体" w:hAnsi="宋体" w:eastAsia="宋体" w:cs="宋体"/>
                <w:spacing w:val="13"/>
                <w:sz w:val="23"/>
                <w:szCs w:val="23"/>
              </w:rPr>
              <w:t>、检测等服务的投标人，不得再参加该采购项目的其他采购</w:t>
            </w:r>
          </w:p>
        </w:tc>
      </w:tr>
    </w:tbl>
    <w:p>
      <w:pPr>
        <w:rPr>
          <w:rFonts w:ascii="Arial"/>
          <w:sz w:val="21"/>
        </w:rPr>
      </w:pPr>
    </w:p>
    <w:p>
      <w:pPr>
        <w:sectPr>
          <w:footerReference r:id="rId9" w:type="default"/>
          <w:pgSz w:w="11850" w:h="16781"/>
          <w:pgMar w:top="1419" w:right="1397" w:bottom="1241" w:left="1397" w:header="0" w:footer="1029" w:gutter="0"/>
          <w:cols w:space="720" w:num="1"/>
        </w:sectPr>
      </w:pPr>
    </w:p>
    <w:p>
      <w:pPr>
        <w:spacing w:line="142" w:lineRule="auto"/>
        <w:rPr>
          <w:rFonts w:ascii="Arial"/>
          <w:sz w:val="2"/>
        </w:rPr>
      </w:pPr>
    </w:p>
    <w:tbl>
      <w:tblPr>
        <w:tblStyle w:val="20"/>
        <w:tblW w:w="90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3"/>
        <w:gridCol w:w="6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4" w:hRule="atLeast"/>
        </w:trPr>
        <w:tc>
          <w:tcPr>
            <w:tcW w:w="2343" w:type="dxa"/>
            <w:tcBorders>
              <w:top w:val="single" w:color="000000" w:sz="2" w:space="0"/>
              <w:bottom w:val="single" w:color="000000" w:sz="2" w:space="0"/>
            </w:tcBorders>
            <w:vAlign w:val="top"/>
          </w:tcPr>
          <w:p>
            <w:pPr>
              <w:rPr>
                <w:rFonts w:ascii="Arial"/>
                <w:sz w:val="21"/>
              </w:rPr>
            </w:pPr>
          </w:p>
        </w:tc>
        <w:tc>
          <w:tcPr>
            <w:tcW w:w="6700" w:type="dxa"/>
            <w:tcBorders>
              <w:top w:val="single" w:color="000000" w:sz="2" w:space="0"/>
              <w:bottom w:val="single" w:color="000000" w:sz="2" w:space="0"/>
            </w:tcBorders>
            <w:vAlign w:val="top"/>
          </w:tcPr>
          <w:p>
            <w:pPr>
              <w:spacing w:before="46" w:line="228" w:lineRule="auto"/>
              <w:ind w:left="113"/>
              <w:rPr>
                <w:rFonts w:ascii="宋体" w:hAnsi="宋体" w:eastAsia="宋体" w:cs="宋体"/>
                <w:sz w:val="23"/>
                <w:szCs w:val="23"/>
              </w:rPr>
            </w:pPr>
            <w:r>
              <w:rPr>
                <w:rFonts w:ascii="宋体" w:hAnsi="宋体" w:eastAsia="宋体" w:cs="宋体"/>
                <w:spacing w:val="2"/>
                <w:sz w:val="23"/>
                <w:szCs w:val="23"/>
              </w:rPr>
              <w:t>活动；</w:t>
            </w:r>
          </w:p>
          <w:p>
            <w:pPr>
              <w:spacing w:before="180" w:line="227" w:lineRule="auto"/>
              <w:ind w:left="151"/>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8"/>
                <w:sz w:val="23"/>
                <w:szCs w:val="23"/>
              </w:rPr>
              <w:t>)</w:t>
            </w:r>
            <w:r>
              <w:rPr>
                <w:rFonts w:ascii="宋体" w:hAnsi="宋体" w:eastAsia="宋体" w:cs="宋体"/>
                <w:spacing w:val="6"/>
                <w:sz w:val="23"/>
                <w:szCs w:val="23"/>
              </w:rPr>
              <w:t xml:space="preserve"> 本项目不接受投标人以联合体方式进行投标；</w:t>
            </w:r>
          </w:p>
          <w:p>
            <w:pPr>
              <w:spacing w:before="184" w:line="375" w:lineRule="auto"/>
              <w:ind w:left="112" w:right="104" w:firstLine="39"/>
              <w:rPr>
                <w:rFonts w:ascii="宋体" w:hAnsi="宋体" w:eastAsia="宋体" w:cs="宋体"/>
                <w:sz w:val="23"/>
                <w:szCs w:val="23"/>
              </w:rPr>
            </w:pPr>
            <w:r>
              <w:rPr>
                <w:rFonts w:ascii="宋体" w:hAnsi="宋体" w:eastAsia="宋体" w:cs="宋体"/>
                <w:spacing w:val="14"/>
                <w:sz w:val="23"/>
                <w:szCs w:val="23"/>
              </w:rPr>
              <w:t>(5) 经信用中国 (</w:t>
            </w:r>
            <w:r>
              <w:rPr>
                <w:rFonts w:ascii="宋体" w:hAnsi="宋体" w:eastAsia="宋体" w:cs="宋体"/>
                <w:sz w:val="23"/>
                <w:szCs w:val="23"/>
              </w:rPr>
              <w:t>www</w:t>
            </w:r>
            <w:r>
              <w:rPr>
                <w:rFonts w:ascii="宋体" w:hAnsi="宋体" w:eastAsia="宋体" w:cs="宋体"/>
                <w:spacing w:val="14"/>
                <w:sz w:val="23"/>
                <w:szCs w:val="23"/>
              </w:rPr>
              <w:t>.</w:t>
            </w:r>
            <w:r>
              <w:rPr>
                <w:rFonts w:ascii="宋体" w:hAnsi="宋体" w:eastAsia="宋体" w:cs="宋体"/>
                <w:sz w:val="23"/>
                <w:szCs w:val="23"/>
              </w:rPr>
              <w:t>creditchina</w:t>
            </w:r>
            <w:r>
              <w:rPr>
                <w:rFonts w:ascii="宋体" w:hAnsi="宋体" w:eastAsia="宋体" w:cs="宋体"/>
                <w:spacing w:val="14"/>
                <w:sz w:val="23"/>
                <w:szCs w:val="23"/>
              </w:rPr>
              <w:t>.</w:t>
            </w:r>
            <w:r>
              <w:rPr>
                <w:rFonts w:ascii="宋体" w:hAnsi="宋体" w:eastAsia="宋体" w:cs="宋体"/>
                <w:sz w:val="23"/>
                <w:szCs w:val="23"/>
              </w:rPr>
              <w:t>gov</w:t>
            </w:r>
            <w:r>
              <w:rPr>
                <w:rFonts w:ascii="宋体" w:hAnsi="宋体" w:eastAsia="宋体" w:cs="宋体"/>
                <w:spacing w:val="14"/>
                <w:sz w:val="23"/>
                <w:szCs w:val="23"/>
              </w:rPr>
              <w:t>.</w:t>
            </w:r>
            <w:r>
              <w:rPr>
                <w:rFonts w:ascii="宋体" w:hAnsi="宋体" w:eastAsia="宋体" w:cs="宋体"/>
                <w:sz w:val="23"/>
                <w:szCs w:val="23"/>
              </w:rPr>
              <w:t>cn</w:t>
            </w:r>
            <w:r>
              <w:rPr>
                <w:rFonts w:ascii="宋体" w:hAnsi="宋体" w:eastAsia="宋体" w:cs="宋体"/>
                <w:spacing w:val="14"/>
                <w:sz w:val="23"/>
                <w:szCs w:val="23"/>
              </w:rPr>
              <w:t>) 、中国政府采</w:t>
            </w:r>
            <w:r>
              <w:rPr>
                <w:rFonts w:ascii="宋体" w:hAnsi="宋体" w:eastAsia="宋体" w:cs="宋体"/>
                <w:spacing w:val="13"/>
                <w:sz w:val="23"/>
                <w:szCs w:val="23"/>
              </w:rPr>
              <w:t>购</w:t>
            </w:r>
            <w:r>
              <w:rPr>
                <w:rFonts w:ascii="宋体" w:hAnsi="宋体" w:eastAsia="宋体" w:cs="宋体"/>
                <w:sz w:val="23"/>
                <w:szCs w:val="23"/>
              </w:rPr>
              <w:t xml:space="preserve"> </w:t>
            </w:r>
            <w:r>
              <w:rPr>
                <w:rFonts w:ascii="宋体" w:hAnsi="宋体" w:eastAsia="宋体" w:cs="宋体"/>
                <w:spacing w:val="10"/>
                <w:sz w:val="23"/>
                <w:szCs w:val="23"/>
              </w:rPr>
              <w:t>网 (</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 等渠道查询后，列入失信被执行人、</w:t>
            </w:r>
            <w:r>
              <w:rPr>
                <w:rFonts w:ascii="宋体" w:hAnsi="宋体" w:eastAsia="宋体" w:cs="宋体"/>
                <w:spacing w:val="8"/>
                <w:sz w:val="23"/>
                <w:szCs w:val="23"/>
              </w:rPr>
              <w:t>重</w:t>
            </w:r>
            <w:r>
              <w:rPr>
                <w:rFonts w:ascii="宋体" w:hAnsi="宋体" w:eastAsia="宋体" w:cs="宋体"/>
                <w:sz w:val="23"/>
                <w:szCs w:val="23"/>
              </w:rPr>
              <w:t xml:space="preserve"> </w:t>
            </w:r>
            <w:r>
              <w:rPr>
                <w:rFonts w:ascii="宋体" w:hAnsi="宋体" w:eastAsia="宋体" w:cs="宋体"/>
                <w:spacing w:val="25"/>
                <w:sz w:val="23"/>
                <w:szCs w:val="23"/>
              </w:rPr>
              <w:t>大</w:t>
            </w:r>
            <w:r>
              <w:rPr>
                <w:rFonts w:ascii="宋体" w:hAnsi="宋体" w:eastAsia="宋体" w:cs="宋体"/>
                <w:spacing w:val="13"/>
                <w:sz w:val="23"/>
                <w:szCs w:val="23"/>
              </w:rPr>
              <w:t>税收违法案件当事人名单、政府采购严重违法失信行为记录</w:t>
            </w:r>
            <w:r>
              <w:rPr>
                <w:rFonts w:ascii="宋体" w:hAnsi="宋体" w:eastAsia="宋体" w:cs="宋体"/>
                <w:sz w:val="23"/>
                <w:szCs w:val="23"/>
              </w:rPr>
              <w:t xml:space="preserve"> </w:t>
            </w:r>
            <w:r>
              <w:rPr>
                <w:rFonts w:ascii="宋体" w:hAnsi="宋体" w:eastAsia="宋体" w:cs="宋体"/>
                <w:spacing w:val="16"/>
                <w:sz w:val="23"/>
                <w:szCs w:val="23"/>
              </w:rPr>
              <w:t>名</w:t>
            </w:r>
            <w:r>
              <w:rPr>
                <w:rFonts w:ascii="宋体" w:hAnsi="宋体" w:eastAsia="宋体" w:cs="宋体"/>
                <w:spacing w:val="13"/>
                <w:sz w:val="23"/>
                <w:szCs w:val="23"/>
              </w:rPr>
              <w:t>单</w:t>
            </w:r>
            <w:r>
              <w:rPr>
                <w:rFonts w:ascii="宋体" w:hAnsi="宋体" w:eastAsia="宋体" w:cs="宋体"/>
                <w:spacing w:val="8"/>
                <w:sz w:val="23"/>
                <w:szCs w:val="23"/>
              </w:rPr>
              <w:t>的，取消投标资格。  (提供“信用中国”网站无任何不良</w:t>
            </w:r>
          </w:p>
          <w:p>
            <w:pPr>
              <w:spacing w:line="228" w:lineRule="auto"/>
              <w:ind w:left="108"/>
              <w:rPr>
                <w:rFonts w:ascii="宋体" w:hAnsi="宋体" w:eastAsia="宋体" w:cs="宋体"/>
                <w:sz w:val="23"/>
                <w:szCs w:val="23"/>
              </w:rPr>
            </w:pPr>
            <w:r>
              <w:rPr>
                <w:rFonts w:ascii="宋体" w:hAnsi="宋体" w:eastAsia="宋体" w:cs="宋体"/>
                <w:spacing w:val="16"/>
                <w:sz w:val="23"/>
                <w:szCs w:val="23"/>
              </w:rPr>
              <w:t>记</w:t>
            </w:r>
            <w:r>
              <w:rPr>
                <w:rFonts w:ascii="宋体" w:hAnsi="宋体" w:eastAsia="宋体" w:cs="宋体"/>
                <w:spacing w:val="12"/>
                <w:sz w:val="23"/>
                <w:szCs w:val="23"/>
              </w:rPr>
              <w:t>录</w:t>
            </w:r>
            <w:r>
              <w:rPr>
                <w:rFonts w:ascii="宋体" w:hAnsi="宋体" w:eastAsia="宋体" w:cs="宋体"/>
                <w:spacing w:val="8"/>
                <w:sz w:val="23"/>
                <w:szCs w:val="23"/>
              </w:rPr>
              <w:t>的查询截图，时间为投标截止时间前20天内)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43" w:type="dxa"/>
            <w:tcBorders>
              <w:top w:val="single" w:color="000000" w:sz="2" w:space="0"/>
              <w:bottom w:val="single" w:color="000000" w:sz="2" w:space="0"/>
            </w:tcBorders>
            <w:vAlign w:val="top"/>
          </w:tcPr>
          <w:p>
            <w:pPr>
              <w:spacing w:before="76" w:line="226" w:lineRule="auto"/>
              <w:ind w:left="120"/>
              <w:rPr>
                <w:rFonts w:ascii="宋体" w:hAnsi="宋体" w:eastAsia="宋体" w:cs="宋体"/>
                <w:sz w:val="23"/>
                <w:szCs w:val="23"/>
              </w:rPr>
            </w:pPr>
            <w:r>
              <w:rPr>
                <w:rFonts w:ascii="宋体" w:hAnsi="宋体" w:eastAsia="宋体" w:cs="宋体"/>
                <w:spacing w:val="8"/>
                <w:sz w:val="23"/>
                <w:szCs w:val="23"/>
              </w:rPr>
              <w:t>公</w:t>
            </w:r>
            <w:r>
              <w:rPr>
                <w:rFonts w:ascii="宋体" w:hAnsi="宋体" w:eastAsia="宋体" w:cs="宋体"/>
                <w:spacing w:val="7"/>
                <w:sz w:val="23"/>
                <w:szCs w:val="23"/>
              </w:rPr>
              <w:t>告发布时间</w:t>
            </w:r>
          </w:p>
        </w:tc>
        <w:tc>
          <w:tcPr>
            <w:tcW w:w="6700" w:type="dxa"/>
            <w:tcBorders>
              <w:top w:val="single" w:color="000000" w:sz="2" w:space="0"/>
              <w:bottom w:val="single" w:color="000000" w:sz="2" w:space="0"/>
            </w:tcBorders>
            <w:vAlign w:val="top"/>
          </w:tcPr>
          <w:p>
            <w:pPr>
              <w:spacing w:before="77" w:line="227" w:lineRule="auto"/>
              <w:ind w:left="112"/>
              <w:rPr>
                <w:rFonts w:ascii="宋体" w:hAnsi="宋体" w:eastAsia="宋体" w:cs="宋体"/>
                <w:sz w:val="23"/>
                <w:szCs w:val="23"/>
              </w:rPr>
            </w:pPr>
            <w:r>
              <w:rPr>
                <w:rFonts w:ascii="宋体" w:hAnsi="宋体" w:eastAsia="宋体" w:cs="宋体"/>
                <w:color w:val="auto"/>
                <w:spacing w:val="7"/>
                <w:sz w:val="23"/>
                <w:szCs w:val="23"/>
              </w:rPr>
              <w:t>2</w:t>
            </w:r>
            <w:r>
              <w:rPr>
                <w:rFonts w:ascii="宋体" w:hAnsi="宋体" w:eastAsia="宋体" w:cs="宋体"/>
                <w:color w:val="auto"/>
                <w:spacing w:val="5"/>
                <w:sz w:val="23"/>
                <w:szCs w:val="23"/>
              </w:rPr>
              <w:t>022年</w:t>
            </w:r>
            <w:r>
              <w:rPr>
                <w:rFonts w:hint="eastAsia" w:ascii="宋体" w:hAnsi="宋体" w:eastAsia="宋体" w:cs="宋体"/>
                <w:color w:val="auto"/>
                <w:spacing w:val="5"/>
                <w:sz w:val="23"/>
                <w:szCs w:val="23"/>
                <w:lang w:val="en-US" w:eastAsia="zh-CN"/>
              </w:rPr>
              <w:t>9</w:t>
            </w:r>
            <w:r>
              <w:rPr>
                <w:rFonts w:ascii="宋体" w:hAnsi="宋体" w:eastAsia="宋体" w:cs="宋体"/>
                <w:color w:val="auto"/>
                <w:spacing w:val="5"/>
                <w:sz w:val="23"/>
                <w:szCs w:val="23"/>
              </w:rPr>
              <w:t>月</w:t>
            </w:r>
            <w:r>
              <w:rPr>
                <w:rFonts w:hint="eastAsia" w:ascii="宋体" w:hAnsi="宋体" w:eastAsia="宋体" w:cs="宋体"/>
                <w:color w:val="auto"/>
                <w:spacing w:val="5"/>
                <w:sz w:val="23"/>
                <w:szCs w:val="23"/>
                <w:lang w:val="en-US" w:eastAsia="zh-CN"/>
              </w:rPr>
              <w:t>15</w:t>
            </w:r>
            <w:r>
              <w:rPr>
                <w:rFonts w:ascii="宋体" w:hAnsi="宋体" w:eastAsia="宋体" w:cs="宋体"/>
                <w:color w:val="auto"/>
                <w:spacing w:val="5"/>
                <w:sz w:val="23"/>
                <w:szCs w:val="2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343" w:type="dxa"/>
            <w:tcBorders>
              <w:top w:val="single" w:color="000000" w:sz="2" w:space="0"/>
              <w:bottom w:val="single" w:color="000000" w:sz="2" w:space="0"/>
            </w:tcBorders>
            <w:vAlign w:val="top"/>
          </w:tcPr>
          <w:p>
            <w:pPr>
              <w:spacing w:before="40" w:line="465" w:lineRule="exact"/>
              <w:ind w:left="117"/>
              <w:rPr>
                <w:rFonts w:ascii="宋体" w:hAnsi="宋体" w:eastAsia="宋体" w:cs="宋体"/>
                <w:sz w:val="23"/>
                <w:szCs w:val="23"/>
              </w:rPr>
            </w:pPr>
            <w:r>
              <w:rPr>
                <w:rFonts w:ascii="宋体" w:hAnsi="宋体" w:eastAsia="宋体" w:cs="宋体"/>
                <w:spacing w:val="21"/>
                <w:position w:val="17"/>
                <w:sz w:val="23"/>
                <w:szCs w:val="23"/>
              </w:rPr>
              <w:t>获取招标文件的</w:t>
            </w:r>
            <w:r>
              <w:rPr>
                <w:rFonts w:ascii="宋体" w:hAnsi="宋体" w:eastAsia="宋体" w:cs="宋体"/>
                <w:spacing w:val="20"/>
                <w:position w:val="17"/>
                <w:sz w:val="23"/>
                <w:szCs w:val="23"/>
              </w:rPr>
              <w:t>时</w:t>
            </w:r>
          </w:p>
          <w:p>
            <w:pPr>
              <w:spacing w:line="228" w:lineRule="auto"/>
              <w:ind w:left="132"/>
              <w:rPr>
                <w:rFonts w:ascii="宋体" w:hAnsi="宋体" w:eastAsia="宋体" w:cs="宋体"/>
                <w:sz w:val="23"/>
                <w:szCs w:val="23"/>
              </w:rPr>
            </w:pPr>
            <w:r>
              <w:rPr>
                <w:rFonts w:ascii="宋体" w:hAnsi="宋体" w:eastAsia="宋体" w:cs="宋体"/>
                <w:spacing w:val="1"/>
                <w:sz w:val="23"/>
                <w:szCs w:val="23"/>
              </w:rPr>
              <w:t>间</w:t>
            </w:r>
            <w:r>
              <w:rPr>
                <w:rFonts w:ascii="宋体" w:hAnsi="宋体" w:eastAsia="宋体" w:cs="宋体"/>
                <w:sz w:val="23"/>
                <w:szCs w:val="23"/>
              </w:rPr>
              <w:t>期限</w:t>
            </w:r>
          </w:p>
        </w:tc>
        <w:tc>
          <w:tcPr>
            <w:tcW w:w="6700" w:type="dxa"/>
            <w:tcBorders>
              <w:top w:val="single" w:color="000000" w:sz="2" w:space="0"/>
              <w:bottom w:val="single" w:color="000000" w:sz="2" w:space="0"/>
            </w:tcBorders>
            <w:vAlign w:val="top"/>
          </w:tcPr>
          <w:p>
            <w:pPr>
              <w:spacing w:before="75" w:line="224" w:lineRule="auto"/>
              <w:ind w:left="114"/>
              <w:rPr>
                <w:rFonts w:ascii="宋体" w:hAnsi="宋体" w:eastAsia="宋体" w:cs="宋体"/>
                <w:b w:val="0"/>
                <w:bCs w:val="0"/>
                <w:spacing w:val="7"/>
                <w:sz w:val="23"/>
                <w:szCs w:val="23"/>
              </w:rPr>
            </w:pPr>
            <w:r>
              <w:rPr>
                <w:rFonts w:ascii="宋体" w:hAnsi="宋体" w:eastAsia="宋体" w:cs="宋体"/>
                <w:b w:val="0"/>
                <w:bCs w:val="0"/>
                <w:spacing w:val="7"/>
                <w:sz w:val="23"/>
                <w:szCs w:val="23"/>
              </w:rPr>
              <w:t>2022年</w:t>
            </w:r>
            <w:r>
              <w:rPr>
                <w:rFonts w:hint="eastAsia" w:ascii="宋体" w:hAnsi="宋体" w:eastAsia="宋体" w:cs="宋体"/>
                <w:b w:val="0"/>
                <w:bCs w:val="0"/>
                <w:spacing w:val="7"/>
                <w:sz w:val="23"/>
                <w:szCs w:val="23"/>
                <w:lang w:val="en-US" w:eastAsia="zh-CN"/>
              </w:rPr>
              <w:t>9</w:t>
            </w:r>
            <w:r>
              <w:rPr>
                <w:rFonts w:ascii="宋体" w:hAnsi="宋体" w:eastAsia="宋体" w:cs="宋体"/>
                <w:b w:val="0"/>
                <w:bCs w:val="0"/>
                <w:spacing w:val="7"/>
                <w:sz w:val="23"/>
                <w:szCs w:val="23"/>
              </w:rPr>
              <w:t>月</w:t>
            </w:r>
            <w:r>
              <w:rPr>
                <w:rFonts w:hint="eastAsia" w:ascii="宋体" w:hAnsi="宋体" w:eastAsia="宋体" w:cs="宋体"/>
                <w:b w:val="0"/>
                <w:bCs w:val="0"/>
                <w:spacing w:val="7"/>
                <w:sz w:val="23"/>
                <w:szCs w:val="23"/>
                <w:lang w:val="en-US" w:eastAsia="zh-CN"/>
              </w:rPr>
              <w:t>16</w:t>
            </w:r>
            <w:r>
              <w:rPr>
                <w:rFonts w:ascii="宋体" w:hAnsi="宋体" w:eastAsia="宋体" w:cs="宋体"/>
                <w:b w:val="0"/>
                <w:bCs w:val="0"/>
                <w:spacing w:val="7"/>
                <w:sz w:val="23"/>
                <w:szCs w:val="23"/>
              </w:rPr>
              <w:t>日至</w:t>
            </w:r>
            <w:r>
              <w:rPr>
                <w:rFonts w:hint="eastAsia" w:ascii="宋体" w:hAnsi="宋体" w:eastAsia="宋体" w:cs="宋体"/>
                <w:b w:val="0"/>
                <w:bCs w:val="0"/>
                <w:spacing w:val="7"/>
                <w:sz w:val="23"/>
                <w:szCs w:val="23"/>
                <w:lang w:val="en-US" w:eastAsia="zh-CN"/>
              </w:rPr>
              <w:t>9</w:t>
            </w:r>
            <w:r>
              <w:rPr>
                <w:rFonts w:ascii="宋体" w:hAnsi="宋体" w:eastAsia="宋体" w:cs="宋体"/>
                <w:b w:val="0"/>
                <w:bCs w:val="0"/>
                <w:spacing w:val="7"/>
                <w:sz w:val="23"/>
                <w:szCs w:val="23"/>
              </w:rPr>
              <w:t>月</w:t>
            </w:r>
            <w:r>
              <w:rPr>
                <w:rFonts w:hint="eastAsia" w:ascii="宋体" w:hAnsi="宋体" w:eastAsia="宋体" w:cs="宋体"/>
                <w:b w:val="0"/>
                <w:bCs w:val="0"/>
                <w:spacing w:val="7"/>
                <w:sz w:val="23"/>
                <w:szCs w:val="23"/>
                <w:lang w:val="en-US" w:eastAsia="zh-CN"/>
              </w:rPr>
              <w:t>22</w:t>
            </w:r>
            <w:r>
              <w:rPr>
                <w:rFonts w:ascii="宋体" w:hAnsi="宋体" w:eastAsia="宋体" w:cs="宋体"/>
                <w:b w:val="0"/>
                <w:bCs w:val="0"/>
                <w:spacing w:val="7"/>
                <w:sz w:val="23"/>
                <w:szCs w:val="23"/>
              </w:rPr>
              <w:t>日</w:t>
            </w:r>
            <w:r>
              <w:rPr>
                <w:rFonts w:hint="eastAsia" w:ascii="宋体" w:hAnsi="宋体" w:eastAsia="宋体" w:cs="宋体"/>
                <w:b w:val="0"/>
                <w:bCs w:val="0"/>
                <w:spacing w:val="7"/>
                <w:sz w:val="23"/>
                <w:szCs w:val="23"/>
                <w:lang w:eastAsia="zh-CN"/>
              </w:rPr>
              <w:t>，</w:t>
            </w:r>
            <w:r>
              <w:rPr>
                <w:rFonts w:ascii="宋体" w:hAnsi="宋体" w:eastAsia="宋体" w:cs="宋体"/>
                <w:b w:val="0"/>
                <w:bCs w:val="0"/>
                <w:spacing w:val="7"/>
                <w:sz w:val="23"/>
                <w:szCs w:val="23"/>
              </w:rPr>
              <w:t>每天上午9:00-12:00,下午</w:t>
            </w:r>
          </w:p>
          <w:p>
            <w:pPr>
              <w:spacing w:before="75" w:line="224" w:lineRule="auto"/>
              <w:ind w:left="114"/>
              <w:rPr>
                <w:rFonts w:ascii="宋体" w:hAnsi="宋体" w:eastAsia="宋体" w:cs="宋体"/>
                <w:sz w:val="23"/>
                <w:szCs w:val="23"/>
              </w:rPr>
            </w:pPr>
            <w:r>
              <w:rPr>
                <w:rFonts w:ascii="宋体" w:hAnsi="宋体" w:eastAsia="宋体" w:cs="宋体"/>
                <w:b w:val="0"/>
                <w:bCs w:val="0"/>
                <w:spacing w:val="7"/>
                <w:sz w:val="23"/>
                <w:szCs w:val="23"/>
              </w:rPr>
              <w:t>14:30-17:30 (午休、节假日除外)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43" w:type="dxa"/>
            <w:tcBorders>
              <w:top w:val="single" w:color="000000" w:sz="2" w:space="0"/>
              <w:bottom w:val="single" w:color="000000" w:sz="2" w:space="0"/>
            </w:tcBorders>
            <w:vAlign w:val="top"/>
          </w:tcPr>
          <w:p>
            <w:pPr>
              <w:spacing w:before="75" w:line="227" w:lineRule="auto"/>
              <w:ind w:left="117"/>
              <w:rPr>
                <w:rFonts w:ascii="宋体" w:hAnsi="宋体" w:eastAsia="宋体" w:cs="宋体"/>
                <w:sz w:val="23"/>
                <w:szCs w:val="23"/>
              </w:rPr>
            </w:pPr>
            <w:r>
              <w:rPr>
                <w:rFonts w:ascii="宋体" w:hAnsi="宋体" w:eastAsia="宋体" w:cs="宋体"/>
                <w:spacing w:val="10"/>
                <w:sz w:val="23"/>
                <w:szCs w:val="23"/>
              </w:rPr>
              <w:t>获</w:t>
            </w:r>
            <w:r>
              <w:rPr>
                <w:rFonts w:ascii="宋体" w:hAnsi="宋体" w:eastAsia="宋体" w:cs="宋体"/>
                <w:spacing w:val="8"/>
                <w:sz w:val="23"/>
                <w:szCs w:val="23"/>
              </w:rPr>
              <w:t>取招标文件方式</w:t>
            </w:r>
          </w:p>
        </w:tc>
        <w:tc>
          <w:tcPr>
            <w:tcW w:w="6700" w:type="dxa"/>
            <w:tcBorders>
              <w:top w:val="single" w:color="000000" w:sz="2" w:space="0"/>
              <w:bottom w:val="single" w:color="000000" w:sz="2" w:space="0"/>
            </w:tcBorders>
            <w:vAlign w:val="top"/>
          </w:tcPr>
          <w:p>
            <w:pPr>
              <w:spacing w:before="75" w:line="228" w:lineRule="auto"/>
              <w:ind w:left="111"/>
              <w:rPr>
                <w:rFonts w:ascii="宋体" w:hAnsi="宋体" w:eastAsia="宋体" w:cs="宋体"/>
                <w:sz w:val="23"/>
                <w:szCs w:val="23"/>
              </w:rPr>
            </w:pPr>
            <w:r>
              <w:rPr>
                <w:rFonts w:ascii="宋体" w:hAnsi="宋体" w:eastAsia="宋体" w:cs="宋体"/>
                <w:spacing w:val="14"/>
                <w:sz w:val="23"/>
                <w:szCs w:val="23"/>
              </w:rPr>
              <w:t>现</w:t>
            </w:r>
            <w:r>
              <w:rPr>
                <w:rFonts w:ascii="宋体" w:hAnsi="宋体" w:eastAsia="宋体" w:cs="宋体"/>
                <w:spacing w:val="8"/>
                <w:sz w:val="23"/>
                <w:szCs w:val="23"/>
              </w:rPr>
              <w:t>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43" w:type="dxa"/>
            <w:tcBorders>
              <w:top w:val="single" w:color="000000" w:sz="2" w:space="0"/>
              <w:bottom w:val="single" w:color="000000" w:sz="2" w:space="0"/>
            </w:tcBorders>
            <w:vAlign w:val="top"/>
          </w:tcPr>
          <w:p>
            <w:pPr>
              <w:spacing w:before="74" w:line="226" w:lineRule="auto"/>
              <w:ind w:left="114"/>
              <w:rPr>
                <w:rFonts w:ascii="宋体" w:hAnsi="宋体" w:eastAsia="宋体" w:cs="宋体"/>
                <w:sz w:val="23"/>
                <w:szCs w:val="23"/>
              </w:rPr>
            </w:pPr>
            <w:r>
              <w:rPr>
                <w:rFonts w:ascii="宋体" w:hAnsi="宋体" w:eastAsia="宋体" w:cs="宋体"/>
                <w:spacing w:val="9"/>
                <w:sz w:val="23"/>
                <w:szCs w:val="23"/>
              </w:rPr>
              <w:t>招</w:t>
            </w:r>
            <w:r>
              <w:rPr>
                <w:rFonts w:ascii="宋体" w:hAnsi="宋体" w:eastAsia="宋体" w:cs="宋体"/>
                <w:spacing w:val="8"/>
                <w:sz w:val="23"/>
                <w:szCs w:val="23"/>
              </w:rPr>
              <w:t>标文件售价</w:t>
            </w:r>
          </w:p>
        </w:tc>
        <w:tc>
          <w:tcPr>
            <w:tcW w:w="6700" w:type="dxa"/>
            <w:tcBorders>
              <w:top w:val="single" w:color="000000" w:sz="2" w:space="0"/>
              <w:bottom w:val="single" w:color="000000" w:sz="2" w:space="0"/>
            </w:tcBorders>
            <w:vAlign w:val="top"/>
          </w:tcPr>
          <w:p>
            <w:pPr>
              <w:spacing w:before="75" w:line="224" w:lineRule="auto"/>
              <w:ind w:left="114"/>
              <w:rPr>
                <w:rFonts w:ascii="宋体" w:hAnsi="宋体" w:eastAsia="宋体" w:cs="宋体"/>
                <w:sz w:val="23"/>
                <w:szCs w:val="23"/>
              </w:rPr>
            </w:pPr>
            <w:r>
              <w:rPr>
                <w:rFonts w:ascii="宋体" w:hAnsi="宋体" w:eastAsia="宋体" w:cs="宋体"/>
                <w:spacing w:val="7"/>
                <w:sz w:val="23"/>
                <w:szCs w:val="23"/>
                <w:u w:val="single" w:color="auto"/>
              </w:rPr>
              <w:t>500 元/包</w:t>
            </w:r>
            <w:r>
              <w:rPr>
                <w:rFonts w:ascii="宋体" w:hAnsi="宋体" w:eastAsia="宋体" w:cs="宋体"/>
                <w:spacing w:val="7"/>
                <w:sz w:val="23"/>
                <w:szCs w:val="23"/>
              </w:rPr>
              <w:t xml:space="preserve"> (招</w:t>
            </w:r>
            <w:r>
              <w:rPr>
                <w:rFonts w:ascii="宋体" w:hAnsi="宋体" w:eastAsia="宋体" w:cs="宋体"/>
                <w:b w:val="0"/>
                <w:bCs w:val="0"/>
                <w:spacing w:val="7"/>
                <w:sz w:val="23"/>
                <w:szCs w:val="23"/>
              </w:rPr>
              <w:t>标文件</w:t>
            </w:r>
            <w:r>
              <w:rPr>
                <w:rFonts w:ascii="宋体" w:hAnsi="宋体" w:eastAsia="宋体" w:cs="宋体"/>
                <w:spacing w:val="7"/>
                <w:sz w:val="23"/>
                <w:szCs w:val="23"/>
              </w:rPr>
              <w:t>售后不退,投标资格不能转让。</w:t>
            </w:r>
            <w:r>
              <w:rPr>
                <w:rFonts w:ascii="宋体" w:hAnsi="宋体" w:eastAsia="宋体" w:cs="宋体"/>
                <w:spacing w:val="1"/>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2343" w:type="dxa"/>
            <w:tcBorders>
              <w:top w:val="single" w:color="000000" w:sz="2" w:space="0"/>
              <w:bottom w:val="single" w:color="000000" w:sz="2" w:space="0"/>
            </w:tcBorders>
            <w:vAlign w:val="top"/>
          </w:tcPr>
          <w:p>
            <w:pPr>
              <w:spacing w:line="426" w:lineRule="auto"/>
              <w:rPr>
                <w:rFonts w:ascii="Arial"/>
                <w:sz w:val="21"/>
              </w:rPr>
            </w:pPr>
          </w:p>
          <w:p>
            <w:pPr>
              <w:spacing w:before="75" w:line="227" w:lineRule="auto"/>
              <w:ind w:left="117"/>
              <w:rPr>
                <w:rFonts w:ascii="宋体" w:hAnsi="宋体" w:eastAsia="宋体" w:cs="宋体"/>
                <w:sz w:val="23"/>
                <w:szCs w:val="23"/>
              </w:rPr>
            </w:pPr>
            <w:r>
              <w:rPr>
                <w:rFonts w:ascii="宋体" w:hAnsi="宋体" w:eastAsia="宋体" w:cs="宋体"/>
                <w:spacing w:val="10"/>
                <w:sz w:val="23"/>
                <w:szCs w:val="23"/>
              </w:rPr>
              <w:t>获</w:t>
            </w:r>
            <w:r>
              <w:rPr>
                <w:rFonts w:ascii="宋体" w:hAnsi="宋体" w:eastAsia="宋体" w:cs="宋体"/>
                <w:spacing w:val="8"/>
                <w:sz w:val="23"/>
                <w:szCs w:val="23"/>
              </w:rPr>
              <w:t>取招标文件地点</w:t>
            </w:r>
          </w:p>
        </w:tc>
        <w:tc>
          <w:tcPr>
            <w:tcW w:w="6700" w:type="dxa"/>
            <w:tcBorders>
              <w:top w:val="single" w:color="000000" w:sz="2" w:space="0"/>
              <w:bottom w:val="single" w:color="000000" w:sz="2" w:space="0"/>
            </w:tcBorders>
            <w:vAlign w:val="top"/>
          </w:tcPr>
          <w:p>
            <w:pPr>
              <w:spacing w:before="37" w:line="227" w:lineRule="auto"/>
              <w:ind w:left="109"/>
              <w:rPr>
                <w:rFonts w:ascii="宋体" w:hAnsi="宋体" w:eastAsia="宋体" w:cs="宋体"/>
                <w:sz w:val="23"/>
                <w:szCs w:val="23"/>
              </w:rPr>
            </w:pPr>
            <w:r>
              <w:rPr>
                <w:rFonts w:ascii="宋体" w:hAnsi="宋体" w:eastAsia="宋体" w:cs="宋体"/>
                <w:spacing w:val="6"/>
                <w:sz w:val="23"/>
                <w:szCs w:val="23"/>
              </w:rPr>
              <w:t>地址：</w:t>
            </w:r>
            <w:r>
              <w:rPr>
                <w:rFonts w:hint="eastAsia" w:ascii="宋体" w:hAnsi="宋体" w:eastAsia="宋体" w:cs="宋体"/>
                <w:spacing w:val="6"/>
                <w:sz w:val="23"/>
                <w:szCs w:val="23"/>
                <w:lang w:val="en-US"/>
              </w:rPr>
              <w:t>西宁市城东区民和路隆豪万利园北隔壁泉景社区日间照料中心12楼</w:t>
            </w:r>
          </w:p>
          <w:p>
            <w:pPr>
              <w:spacing w:before="182" w:line="227" w:lineRule="auto"/>
              <w:ind w:left="110"/>
              <w:rPr>
                <w:rFonts w:ascii="宋体" w:hAnsi="宋体" w:eastAsia="宋体" w:cs="宋体"/>
                <w:sz w:val="23"/>
                <w:szCs w:val="23"/>
              </w:rPr>
            </w:pPr>
            <w:r>
              <w:rPr>
                <w:rFonts w:ascii="宋体" w:hAnsi="宋体" w:eastAsia="宋体" w:cs="宋体"/>
                <w:spacing w:val="9"/>
                <w:sz w:val="23"/>
                <w:szCs w:val="23"/>
              </w:rPr>
              <w:t>标书购买联系人：</w:t>
            </w:r>
            <w:r>
              <w:rPr>
                <w:rFonts w:ascii="宋体" w:hAnsi="宋体" w:eastAsia="宋体" w:cs="宋体"/>
                <w:spacing w:val="9"/>
                <w:sz w:val="23"/>
                <w:szCs w:val="23"/>
                <w:u w:val="single" w:color="auto"/>
              </w:rPr>
              <w:t>孟女士</w:t>
            </w:r>
          </w:p>
          <w:p>
            <w:pPr>
              <w:spacing w:before="185" w:line="230" w:lineRule="auto"/>
              <w:ind w:left="137"/>
              <w:rPr>
                <w:rFonts w:ascii="宋体" w:hAnsi="宋体" w:eastAsia="宋体" w:cs="宋体"/>
                <w:sz w:val="23"/>
                <w:szCs w:val="23"/>
              </w:rPr>
            </w:pPr>
            <w:r>
              <w:rPr>
                <w:rFonts w:ascii="宋体" w:hAnsi="宋体" w:eastAsia="宋体" w:cs="宋体"/>
                <w:spacing w:val="6"/>
                <w:sz w:val="23"/>
                <w:szCs w:val="23"/>
              </w:rPr>
              <w:t>电话</w:t>
            </w:r>
            <w:r>
              <w:rPr>
                <w:rFonts w:ascii="宋体" w:hAnsi="宋体" w:eastAsia="宋体" w:cs="宋体"/>
                <w:spacing w:val="4"/>
                <w:sz w:val="23"/>
                <w:szCs w:val="23"/>
              </w:rPr>
              <w:t>：</w:t>
            </w:r>
            <w:r>
              <w:rPr>
                <w:rFonts w:ascii="宋体" w:hAnsi="宋体" w:eastAsia="宋体" w:cs="宋体"/>
                <w:spacing w:val="3"/>
                <w:sz w:val="23"/>
                <w:szCs w:val="23"/>
                <w:u w:val="single" w:color="auto"/>
              </w:rPr>
              <w:t>0971-8163373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343" w:type="dxa"/>
            <w:tcBorders>
              <w:top w:val="single" w:color="000000" w:sz="2" w:space="0"/>
              <w:bottom w:val="single" w:color="000000" w:sz="2" w:space="0"/>
            </w:tcBorders>
            <w:vAlign w:val="top"/>
          </w:tcPr>
          <w:p>
            <w:pPr>
              <w:spacing w:before="39" w:line="465" w:lineRule="exact"/>
              <w:ind w:left="111"/>
              <w:rPr>
                <w:rFonts w:ascii="宋体" w:hAnsi="宋体" w:eastAsia="宋体" w:cs="宋体"/>
                <w:sz w:val="23"/>
                <w:szCs w:val="23"/>
              </w:rPr>
            </w:pPr>
            <w:r>
              <w:rPr>
                <w:rFonts w:ascii="宋体" w:hAnsi="宋体" w:eastAsia="宋体" w:cs="宋体"/>
                <w:spacing w:val="26"/>
                <w:position w:val="17"/>
                <w:sz w:val="23"/>
                <w:szCs w:val="23"/>
              </w:rPr>
              <w:t>购</w:t>
            </w:r>
            <w:r>
              <w:rPr>
                <w:rFonts w:ascii="宋体" w:hAnsi="宋体" w:eastAsia="宋体" w:cs="宋体"/>
                <w:spacing w:val="21"/>
                <w:position w:val="17"/>
                <w:sz w:val="23"/>
                <w:szCs w:val="23"/>
              </w:rPr>
              <w:t>买招标文件时应</w:t>
            </w:r>
          </w:p>
          <w:p>
            <w:pPr>
              <w:spacing w:line="226" w:lineRule="auto"/>
              <w:ind w:left="114"/>
              <w:rPr>
                <w:rFonts w:ascii="宋体" w:hAnsi="宋体" w:eastAsia="宋体" w:cs="宋体"/>
                <w:sz w:val="23"/>
                <w:szCs w:val="23"/>
              </w:rPr>
            </w:pPr>
            <w:r>
              <w:rPr>
                <w:rFonts w:ascii="宋体" w:hAnsi="宋体" w:eastAsia="宋体" w:cs="宋体"/>
                <w:spacing w:val="8"/>
                <w:sz w:val="23"/>
                <w:szCs w:val="23"/>
              </w:rPr>
              <w:t>提</w:t>
            </w:r>
            <w:r>
              <w:rPr>
                <w:rFonts w:ascii="宋体" w:hAnsi="宋体" w:eastAsia="宋体" w:cs="宋体"/>
                <w:spacing w:val="7"/>
                <w:sz w:val="23"/>
                <w:szCs w:val="23"/>
              </w:rPr>
              <w:t>供材料</w:t>
            </w:r>
          </w:p>
        </w:tc>
        <w:tc>
          <w:tcPr>
            <w:tcW w:w="6700" w:type="dxa"/>
            <w:tcBorders>
              <w:top w:val="single" w:color="000000" w:sz="2" w:space="0"/>
              <w:bottom w:val="single" w:color="000000" w:sz="2" w:space="0"/>
            </w:tcBorders>
            <w:vAlign w:val="top"/>
          </w:tcPr>
          <w:p>
            <w:pPr>
              <w:spacing w:before="39" w:line="465" w:lineRule="exact"/>
              <w:ind w:left="117"/>
              <w:rPr>
                <w:rFonts w:ascii="宋体" w:hAnsi="宋体" w:eastAsia="宋体" w:cs="宋体"/>
                <w:sz w:val="23"/>
                <w:szCs w:val="23"/>
              </w:rPr>
            </w:pPr>
            <w:r>
              <w:rPr>
                <w:rFonts w:ascii="宋体" w:hAnsi="宋体" w:eastAsia="宋体" w:cs="宋体"/>
                <w:spacing w:val="13"/>
                <w:position w:val="17"/>
                <w:sz w:val="23"/>
                <w:szCs w:val="23"/>
              </w:rPr>
              <w:t>营业执照副本复印件、法定代表人授权书 (法人身份证及被</w:t>
            </w:r>
            <w:r>
              <w:rPr>
                <w:rFonts w:ascii="宋体" w:hAnsi="宋体" w:eastAsia="宋体" w:cs="宋体"/>
                <w:spacing w:val="7"/>
                <w:position w:val="17"/>
                <w:sz w:val="23"/>
                <w:szCs w:val="23"/>
              </w:rPr>
              <w:t>授</w:t>
            </w:r>
          </w:p>
          <w:p>
            <w:pPr>
              <w:spacing w:line="226" w:lineRule="auto"/>
              <w:ind w:left="108"/>
              <w:rPr>
                <w:rFonts w:ascii="宋体" w:hAnsi="宋体" w:eastAsia="宋体" w:cs="宋体"/>
                <w:sz w:val="23"/>
                <w:szCs w:val="23"/>
              </w:rPr>
            </w:pPr>
            <w:r>
              <w:rPr>
                <w:rFonts w:ascii="宋体" w:hAnsi="宋体" w:eastAsia="宋体" w:cs="宋体"/>
                <w:spacing w:val="11"/>
                <w:sz w:val="23"/>
                <w:szCs w:val="23"/>
              </w:rPr>
              <w:t>权</w:t>
            </w:r>
            <w:r>
              <w:rPr>
                <w:rFonts w:ascii="宋体" w:hAnsi="宋体" w:eastAsia="宋体" w:cs="宋体"/>
                <w:spacing w:val="9"/>
                <w:sz w:val="23"/>
                <w:szCs w:val="23"/>
              </w:rPr>
              <w:t>人身份证复印件) 以上资料均加盖单位公章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343" w:type="dxa"/>
            <w:tcBorders>
              <w:top w:val="single" w:color="000000" w:sz="2" w:space="0"/>
              <w:bottom w:val="single" w:color="000000" w:sz="2" w:space="0"/>
            </w:tcBorders>
            <w:vAlign w:val="top"/>
          </w:tcPr>
          <w:p>
            <w:pPr>
              <w:spacing w:before="41" w:line="466" w:lineRule="exact"/>
              <w:ind w:left="116"/>
              <w:rPr>
                <w:rFonts w:ascii="宋体" w:hAnsi="宋体" w:eastAsia="宋体" w:cs="宋体"/>
                <w:sz w:val="23"/>
                <w:szCs w:val="23"/>
              </w:rPr>
            </w:pPr>
            <w:r>
              <w:rPr>
                <w:rFonts w:ascii="宋体" w:hAnsi="宋体" w:eastAsia="宋体" w:cs="宋体"/>
                <w:spacing w:val="21"/>
                <w:position w:val="17"/>
                <w:sz w:val="23"/>
                <w:szCs w:val="23"/>
              </w:rPr>
              <w:t>投标截止及开标时</w:t>
            </w:r>
          </w:p>
          <w:p>
            <w:pPr>
              <w:spacing w:line="230" w:lineRule="auto"/>
              <w:ind w:left="132"/>
              <w:rPr>
                <w:rFonts w:ascii="宋体" w:hAnsi="宋体" w:eastAsia="宋体" w:cs="宋体"/>
                <w:sz w:val="23"/>
                <w:szCs w:val="23"/>
              </w:rPr>
            </w:pPr>
            <w:r>
              <w:rPr>
                <w:rFonts w:ascii="宋体" w:hAnsi="宋体" w:eastAsia="宋体" w:cs="宋体"/>
                <w:sz w:val="23"/>
                <w:szCs w:val="23"/>
              </w:rPr>
              <w:t>间</w:t>
            </w:r>
          </w:p>
        </w:tc>
        <w:tc>
          <w:tcPr>
            <w:tcW w:w="6700" w:type="dxa"/>
            <w:tcBorders>
              <w:top w:val="single" w:color="000000" w:sz="2" w:space="0"/>
              <w:bottom w:val="single" w:color="000000" w:sz="2" w:space="0"/>
            </w:tcBorders>
            <w:vAlign w:val="top"/>
          </w:tcPr>
          <w:p>
            <w:pPr>
              <w:spacing w:before="274" w:line="227" w:lineRule="auto"/>
              <w:ind w:left="112"/>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1"/>
                <w:sz w:val="23"/>
                <w:szCs w:val="23"/>
              </w:rPr>
              <w:t xml:space="preserve">022 年 </w:t>
            </w:r>
            <w:r>
              <w:rPr>
                <w:rFonts w:hint="eastAsia" w:ascii="宋体" w:hAnsi="宋体" w:eastAsia="宋体" w:cs="宋体"/>
                <w:color w:val="auto"/>
                <w:spacing w:val="-11"/>
                <w:sz w:val="23"/>
                <w:szCs w:val="23"/>
                <w:lang w:val="en-US" w:eastAsia="zh-CN"/>
              </w:rPr>
              <w:t>10</w:t>
            </w:r>
            <w:r>
              <w:rPr>
                <w:rFonts w:ascii="宋体" w:hAnsi="宋体" w:eastAsia="宋体" w:cs="宋体"/>
                <w:color w:val="auto"/>
                <w:spacing w:val="-11"/>
                <w:sz w:val="23"/>
                <w:szCs w:val="23"/>
              </w:rPr>
              <w:t xml:space="preserve"> 月 </w:t>
            </w:r>
            <w:r>
              <w:rPr>
                <w:rFonts w:hint="eastAsia" w:ascii="宋体" w:hAnsi="宋体" w:eastAsia="宋体" w:cs="宋体"/>
                <w:color w:val="auto"/>
                <w:spacing w:val="-11"/>
                <w:sz w:val="23"/>
                <w:szCs w:val="23"/>
                <w:lang w:val="en-US" w:eastAsia="zh-CN"/>
              </w:rPr>
              <w:t>10</w:t>
            </w:r>
            <w:r>
              <w:rPr>
                <w:rFonts w:ascii="宋体" w:hAnsi="宋体" w:eastAsia="宋体" w:cs="宋体"/>
                <w:color w:val="auto"/>
                <w:spacing w:val="-11"/>
                <w:sz w:val="23"/>
                <w:szCs w:val="23"/>
              </w:rPr>
              <w:t xml:space="preserve"> 日 09 时 00 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2343" w:type="dxa"/>
            <w:tcBorders>
              <w:top w:val="single" w:color="000000" w:sz="2" w:space="0"/>
              <w:bottom w:val="single" w:color="000000" w:sz="2" w:space="0"/>
            </w:tcBorders>
            <w:vAlign w:val="top"/>
          </w:tcPr>
          <w:p>
            <w:pPr>
              <w:spacing w:before="48" w:line="228" w:lineRule="auto"/>
              <w:ind w:left="116"/>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8"/>
                <w:sz w:val="23"/>
                <w:szCs w:val="23"/>
              </w:rPr>
              <w:t>标及开标地点</w:t>
            </w:r>
          </w:p>
        </w:tc>
        <w:tc>
          <w:tcPr>
            <w:tcW w:w="6700" w:type="dxa"/>
            <w:tcBorders>
              <w:top w:val="single" w:color="000000" w:sz="2" w:space="0"/>
              <w:bottom w:val="single" w:color="000000" w:sz="2" w:space="0"/>
            </w:tcBorders>
            <w:vAlign w:val="top"/>
          </w:tcPr>
          <w:p>
            <w:pPr>
              <w:spacing w:before="48" w:line="227" w:lineRule="auto"/>
              <w:rPr>
                <w:rFonts w:ascii="宋体" w:hAnsi="宋体" w:eastAsia="宋体" w:cs="宋体"/>
                <w:color w:val="auto"/>
                <w:sz w:val="23"/>
                <w:szCs w:val="23"/>
              </w:rPr>
            </w:pPr>
            <w:r>
              <w:rPr>
                <w:rFonts w:hint="eastAsia" w:ascii="宋体" w:hAnsi="宋体" w:eastAsia="宋体" w:cs="宋体"/>
                <w:color w:val="auto"/>
                <w:spacing w:val="2"/>
                <w:sz w:val="23"/>
                <w:szCs w:val="23"/>
                <w:lang w:val="en-US" w:eastAsia="zh-CN"/>
              </w:rPr>
              <w:t>玉树州</w:t>
            </w:r>
            <w:r>
              <w:rPr>
                <w:rFonts w:ascii="宋体" w:hAnsi="宋体" w:eastAsia="宋体" w:cs="宋体"/>
                <w:color w:val="auto"/>
                <w:spacing w:val="2"/>
                <w:sz w:val="23"/>
                <w:szCs w:val="23"/>
              </w:rPr>
              <w:t xml:space="preserve">公共资源交易中心 </w:t>
            </w:r>
            <w:r>
              <w:rPr>
                <w:rFonts w:hint="eastAsia" w:ascii="宋体" w:hAnsi="宋体" w:eastAsia="宋体" w:cs="宋体"/>
                <w:color w:val="auto"/>
                <w:spacing w:val="2"/>
                <w:sz w:val="23"/>
                <w:szCs w:val="23"/>
                <w:lang w:val="en-US" w:eastAsia="zh-CN"/>
              </w:rPr>
              <w:t>2</w:t>
            </w:r>
            <w:r>
              <w:rPr>
                <w:rFonts w:ascii="宋体" w:hAnsi="宋体" w:eastAsia="宋体" w:cs="宋体"/>
                <w:color w:val="auto"/>
                <w:spacing w:val="2"/>
                <w:sz w:val="23"/>
                <w:szCs w:val="23"/>
              </w:rPr>
              <w:t xml:space="preserve"> 号开标</w:t>
            </w:r>
            <w:r>
              <w:rPr>
                <w:rFonts w:ascii="宋体" w:hAnsi="宋体" w:eastAsia="宋体" w:cs="宋体"/>
                <w:color w:val="auto"/>
                <w:spacing w:val="1"/>
                <w:sz w:val="23"/>
                <w:szCs w:val="23"/>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2343" w:type="dxa"/>
            <w:tcBorders>
              <w:top w:val="single" w:color="000000" w:sz="2" w:space="0"/>
              <w:bottom w:val="single" w:color="000000" w:sz="2" w:space="0"/>
            </w:tcBorders>
            <w:vAlign w:val="top"/>
          </w:tcPr>
          <w:p>
            <w:pPr>
              <w:spacing w:line="331" w:lineRule="auto"/>
              <w:rPr>
                <w:rFonts w:ascii="Arial"/>
                <w:sz w:val="21"/>
              </w:rPr>
            </w:pPr>
          </w:p>
          <w:p>
            <w:pPr>
              <w:spacing w:line="331" w:lineRule="auto"/>
              <w:rPr>
                <w:rFonts w:ascii="Arial"/>
                <w:sz w:val="21"/>
              </w:rPr>
            </w:pPr>
          </w:p>
          <w:p>
            <w:pPr>
              <w:spacing w:before="75" w:line="227" w:lineRule="auto"/>
              <w:ind w:left="112"/>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购人联系人</w:t>
            </w:r>
          </w:p>
        </w:tc>
        <w:tc>
          <w:tcPr>
            <w:tcW w:w="6700" w:type="dxa"/>
            <w:tcBorders>
              <w:top w:val="single" w:color="000000" w:sz="2" w:space="0"/>
              <w:bottom w:val="single" w:color="000000" w:sz="2" w:space="0"/>
            </w:tcBorders>
            <w:vAlign w:val="top"/>
          </w:tcPr>
          <w:p>
            <w:pPr>
              <w:spacing w:before="40" w:line="227" w:lineRule="auto"/>
              <w:ind w:left="108"/>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4"/>
                <w:sz w:val="23"/>
                <w:szCs w:val="23"/>
                <w14:textFill>
                  <w14:solidFill>
                    <w14:schemeClr w14:val="tx1"/>
                  </w14:solidFill>
                </w14:textFill>
              </w:rPr>
              <w:t>采</w:t>
            </w:r>
            <w:r>
              <w:rPr>
                <w:rFonts w:ascii="宋体" w:hAnsi="宋体" w:eastAsia="宋体" w:cs="宋体"/>
                <w:color w:val="000000" w:themeColor="text1"/>
                <w:spacing w:val="9"/>
                <w:sz w:val="23"/>
                <w:szCs w:val="23"/>
                <w14:textFill>
                  <w14:solidFill>
                    <w14:schemeClr w14:val="tx1"/>
                  </w14:solidFill>
                </w14:textFill>
              </w:rPr>
              <w:t>购单位：</w:t>
            </w:r>
            <w:r>
              <w:rPr>
                <w:rFonts w:ascii="宋体" w:hAnsi="宋体" w:eastAsia="宋体" w:cs="宋体"/>
                <w:color w:val="000000" w:themeColor="text1"/>
                <w:spacing w:val="9"/>
                <w:sz w:val="23"/>
                <w:szCs w:val="23"/>
                <w:lang w:val="en-US" w:eastAsia="zh-CN"/>
                <w14:textFill>
                  <w14:solidFill>
                    <w14:schemeClr w14:val="tx1"/>
                  </w14:solidFill>
                </w14:textFill>
              </w:rPr>
              <w:t>称多县农牧科技和水利局</w:t>
            </w:r>
          </w:p>
          <w:p>
            <w:pPr>
              <w:spacing w:before="185" w:line="230" w:lineRule="auto"/>
              <w:ind w:left="11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11"/>
                <w:sz w:val="23"/>
                <w:szCs w:val="23"/>
                <w14:textFill>
                  <w14:solidFill>
                    <w14:schemeClr w14:val="tx1"/>
                  </w14:solidFill>
                </w14:textFill>
              </w:rPr>
              <w:t>联</w:t>
            </w:r>
            <w:r>
              <w:rPr>
                <w:rFonts w:ascii="宋体" w:hAnsi="宋体" w:eastAsia="宋体" w:cs="宋体"/>
                <w:color w:val="000000" w:themeColor="text1"/>
                <w:spacing w:val="8"/>
                <w:sz w:val="23"/>
                <w:szCs w:val="23"/>
                <w14:textFill>
                  <w14:solidFill>
                    <w14:schemeClr w14:val="tx1"/>
                  </w14:solidFill>
                </w14:textFill>
              </w:rPr>
              <w:t>系人：</w:t>
            </w:r>
            <w:r>
              <w:rPr>
                <w:rFonts w:hint="eastAsia" w:ascii="宋体" w:hAnsi="宋体" w:eastAsia="宋体" w:cs="宋体"/>
                <w:color w:val="000000" w:themeColor="text1"/>
                <w:spacing w:val="8"/>
                <w:sz w:val="23"/>
                <w:szCs w:val="23"/>
                <w:lang w:val="en-US" w:eastAsia="zh-CN"/>
                <w14:textFill>
                  <w14:solidFill>
                    <w14:schemeClr w14:val="tx1"/>
                  </w14:solidFill>
                </w14:textFill>
              </w:rPr>
              <w:t>扎</w:t>
            </w:r>
            <w:r>
              <w:rPr>
                <w:rFonts w:ascii="宋体" w:hAnsi="宋体" w:eastAsia="宋体" w:cs="宋体"/>
                <w:color w:val="000000" w:themeColor="text1"/>
                <w:spacing w:val="8"/>
                <w:sz w:val="23"/>
                <w:szCs w:val="23"/>
                <w14:textFill>
                  <w14:solidFill>
                    <w14:schemeClr w14:val="tx1"/>
                  </w14:solidFill>
                </w14:textFill>
              </w:rPr>
              <w:t>先生</w:t>
            </w:r>
          </w:p>
          <w:p>
            <w:pPr>
              <w:spacing w:before="179" w:line="230" w:lineRule="auto"/>
              <w:ind w:left="110"/>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6"/>
                <w:sz w:val="23"/>
                <w:szCs w:val="23"/>
                <w14:textFill>
                  <w14:solidFill>
                    <w14:schemeClr w14:val="tx1"/>
                  </w14:solidFill>
                </w14:textFill>
              </w:rPr>
              <w:t>联系电话：0976-8865289</w:t>
            </w:r>
          </w:p>
          <w:p>
            <w:pPr>
              <w:spacing w:before="181" w:line="230" w:lineRule="auto"/>
              <w:ind w:left="110"/>
              <w:rPr>
                <w:rFonts w:hint="eastAsia" w:ascii="宋体" w:hAnsi="宋体" w:eastAsia="宋体" w:cs="宋体"/>
                <w:sz w:val="23"/>
                <w:szCs w:val="23"/>
                <w:lang w:eastAsia="zh-CN"/>
              </w:rPr>
            </w:pPr>
            <w:r>
              <w:rPr>
                <w:rFonts w:ascii="宋体" w:hAnsi="宋体" w:eastAsia="宋体" w:cs="宋体"/>
                <w:color w:val="000000" w:themeColor="text1"/>
                <w:spacing w:val="13"/>
                <w:sz w:val="23"/>
                <w:szCs w:val="23"/>
                <w14:textFill>
                  <w14:solidFill>
                    <w14:schemeClr w14:val="tx1"/>
                  </w14:solidFill>
                </w14:textFill>
              </w:rPr>
              <w:t>联</w:t>
            </w:r>
            <w:r>
              <w:rPr>
                <w:rFonts w:ascii="宋体" w:hAnsi="宋体" w:eastAsia="宋体" w:cs="宋体"/>
                <w:color w:val="000000" w:themeColor="text1"/>
                <w:spacing w:val="8"/>
                <w:sz w:val="23"/>
                <w:szCs w:val="23"/>
                <w14:textFill>
                  <w14:solidFill>
                    <w14:schemeClr w14:val="tx1"/>
                  </w14:solidFill>
                </w14:textFill>
              </w:rPr>
              <w:t>系地址：</w:t>
            </w:r>
            <w:r>
              <w:rPr>
                <w:rFonts w:hint="eastAsia" w:ascii="宋体" w:hAnsi="宋体" w:eastAsia="宋体" w:cs="宋体"/>
                <w:color w:val="000000" w:themeColor="text1"/>
                <w:spacing w:val="8"/>
                <w:sz w:val="23"/>
                <w:szCs w:val="23"/>
                <w:lang w:val="en-US" w:eastAsia="zh-CN"/>
                <w14:textFill>
                  <w14:solidFill>
                    <w14:schemeClr w14:val="tx1"/>
                  </w14:solidFill>
                </w14:textFill>
              </w:rPr>
              <w:t>称多县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2343"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75" w:line="227" w:lineRule="auto"/>
              <w:ind w:left="112"/>
              <w:rPr>
                <w:rFonts w:ascii="宋体" w:hAnsi="宋体" w:eastAsia="宋体" w:cs="宋体"/>
                <w:sz w:val="23"/>
                <w:szCs w:val="23"/>
              </w:rPr>
            </w:pPr>
            <w:r>
              <w:rPr>
                <w:rFonts w:ascii="宋体" w:hAnsi="宋体" w:eastAsia="宋体" w:cs="宋体"/>
                <w:spacing w:val="13"/>
                <w:sz w:val="23"/>
                <w:szCs w:val="23"/>
              </w:rPr>
              <w:t>代</w:t>
            </w:r>
            <w:r>
              <w:rPr>
                <w:rFonts w:ascii="宋体" w:hAnsi="宋体" w:eastAsia="宋体" w:cs="宋体"/>
                <w:spacing w:val="8"/>
                <w:sz w:val="23"/>
                <w:szCs w:val="23"/>
              </w:rPr>
              <w:t>理机构联系人</w:t>
            </w:r>
          </w:p>
        </w:tc>
        <w:tc>
          <w:tcPr>
            <w:tcW w:w="6700" w:type="dxa"/>
            <w:tcBorders>
              <w:top w:val="single" w:color="000000" w:sz="2" w:space="0"/>
              <w:bottom w:val="single" w:color="000000" w:sz="2" w:space="0"/>
            </w:tcBorders>
            <w:vAlign w:val="top"/>
          </w:tcPr>
          <w:p>
            <w:pPr>
              <w:spacing w:before="42" w:line="227" w:lineRule="auto"/>
              <w:ind w:left="109"/>
              <w:rPr>
                <w:rFonts w:ascii="宋体" w:hAnsi="宋体" w:eastAsia="宋体" w:cs="宋体"/>
                <w:sz w:val="23"/>
                <w:szCs w:val="23"/>
              </w:rPr>
            </w:pPr>
            <w:r>
              <w:rPr>
                <w:rFonts w:ascii="宋体" w:hAnsi="宋体" w:eastAsia="宋体" w:cs="宋体"/>
                <w:spacing w:val="13"/>
                <w:sz w:val="23"/>
                <w:szCs w:val="23"/>
              </w:rPr>
              <w:t>青</w:t>
            </w:r>
            <w:r>
              <w:rPr>
                <w:rFonts w:ascii="宋体" w:hAnsi="宋体" w:eastAsia="宋体" w:cs="宋体"/>
                <w:spacing w:val="9"/>
                <w:sz w:val="23"/>
                <w:szCs w:val="23"/>
              </w:rPr>
              <w:t>海喆坤工程管理咨询有限公司</w:t>
            </w:r>
          </w:p>
          <w:p>
            <w:pPr>
              <w:spacing w:before="183" w:line="227" w:lineRule="auto"/>
              <w:ind w:left="110"/>
              <w:rPr>
                <w:rFonts w:ascii="宋体" w:hAnsi="宋体" w:eastAsia="宋体" w:cs="宋体"/>
                <w:sz w:val="23"/>
                <w:szCs w:val="23"/>
              </w:rPr>
            </w:pPr>
            <w:r>
              <w:rPr>
                <w:rFonts w:ascii="宋体" w:hAnsi="宋体" w:eastAsia="宋体" w:cs="宋体"/>
                <w:spacing w:val="11"/>
                <w:sz w:val="23"/>
                <w:szCs w:val="23"/>
              </w:rPr>
              <w:t>联</w:t>
            </w:r>
            <w:r>
              <w:rPr>
                <w:rFonts w:ascii="宋体" w:hAnsi="宋体" w:eastAsia="宋体" w:cs="宋体"/>
                <w:spacing w:val="8"/>
                <w:sz w:val="23"/>
                <w:szCs w:val="23"/>
              </w:rPr>
              <w:t>系人：</w:t>
            </w:r>
            <w:r>
              <w:rPr>
                <w:rFonts w:ascii="宋体" w:hAnsi="宋体" w:eastAsia="宋体" w:cs="宋体"/>
                <w:spacing w:val="8"/>
                <w:sz w:val="23"/>
                <w:szCs w:val="23"/>
                <w:u w:val="single" w:color="auto"/>
              </w:rPr>
              <w:t>孟女士</w:t>
            </w:r>
          </w:p>
          <w:p>
            <w:pPr>
              <w:spacing w:before="181" w:line="230" w:lineRule="auto"/>
              <w:ind w:left="110"/>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6"/>
                <w:sz w:val="23"/>
                <w:szCs w:val="23"/>
                <w:u w:val="single" w:color="auto"/>
              </w:rPr>
              <w:t>0971-816337</w:t>
            </w:r>
            <w:r>
              <w:rPr>
                <w:rFonts w:ascii="宋体" w:hAnsi="宋体" w:eastAsia="宋体" w:cs="宋体"/>
                <w:spacing w:val="3"/>
                <w:sz w:val="23"/>
                <w:szCs w:val="23"/>
                <w:u w:val="single" w:color="auto"/>
              </w:rPr>
              <w:t>3</w:t>
            </w:r>
          </w:p>
          <w:p>
            <w:pPr>
              <w:spacing w:before="181" w:line="227" w:lineRule="auto"/>
              <w:ind w:left="110"/>
              <w:rPr>
                <w:rFonts w:ascii="宋体" w:hAnsi="宋体" w:eastAsia="宋体" w:cs="宋体"/>
                <w:sz w:val="23"/>
                <w:szCs w:val="23"/>
              </w:rPr>
            </w:pPr>
            <w:r>
              <w:rPr>
                <w:rFonts w:ascii="宋体" w:hAnsi="宋体" w:eastAsia="宋体" w:cs="宋体"/>
                <w:spacing w:val="8"/>
                <w:sz w:val="23"/>
                <w:szCs w:val="23"/>
              </w:rPr>
              <w:t>联系地址：</w:t>
            </w:r>
            <w:r>
              <w:rPr>
                <w:rFonts w:hint="eastAsia" w:ascii="宋体" w:hAnsi="宋体" w:eastAsia="宋体" w:cs="宋体"/>
                <w:spacing w:val="8"/>
                <w:sz w:val="23"/>
                <w:szCs w:val="23"/>
                <w:u w:val="single"/>
                <w:lang w:val="en-US"/>
              </w:rPr>
              <w:t>西宁市城东区民和路隆豪万利园北隔壁泉景社区日间照料中心12楼</w:t>
            </w:r>
          </w:p>
        </w:tc>
      </w:tr>
    </w:tbl>
    <w:p>
      <w:pPr>
        <w:spacing w:line="142" w:lineRule="auto"/>
        <w:rPr>
          <w:rFonts w:ascii="Arial"/>
          <w:sz w:val="2"/>
        </w:rPr>
      </w:pPr>
    </w:p>
    <w:tbl>
      <w:tblPr>
        <w:tblStyle w:val="20"/>
        <w:tblW w:w="90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3"/>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43" w:type="dxa"/>
            <w:tcBorders>
              <w:top w:val="single" w:color="000000" w:sz="2" w:space="0"/>
              <w:bottom w:val="single" w:color="000000" w:sz="2" w:space="0"/>
            </w:tcBorders>
            <w:vAlign w:val="top"/>
          </w:tcPr>
          <w:p>
            <w:pPr>
              <w:spacing w:before="46" w:line="227" w:lineRule="auto"/>
              <w:ind w:left="112"/>
              <w:rPr>
                <w:rFonts w:ascii="宋体" w:hAnsi="宋体" w:eastAsia="宋体" w:cs="宋体"/>
                <w:sz w:val="23"/>
                <w:szCs w:val="23"/>
              </w:rPr>
            </w:pPr>
            <w:r>
              <w:rPr>
                <w:rFonts w:ascii="宋体" w:hAnsi="宋体" w:eastAsia="宋体" w:cs="宋体"/>
                <w:spacing w:val="13"/>
                <w:sz w:val="23"/>
                <w:szCs w:val="23"/>
              </w:rPr>
              <w:t>代</w:t>
            </w:r>
            <w:r>
              <w:rPr>
                <w:rFonts w:ascii="宋体" w:hAnsi="宋体" w:eastAsia="宋体" w:cs="宋体"/>
                <w:spacing w:val="8"/>
                <w:sz w:val="23"/>
                <w:szCs w:val="23"/>
              </w:rPr>
              <w:t>理机构开户行</w:t>
            </w:r>
          </w:p>
        </w:tc>
        <w:tc>
          <w:tcPr>
            <w:tcW w:w="6800" w:type="dxa"/>
            <w:tcBorders>
              <w:top w:val="single" w:color="000000" w:sz="2" w:space="0"/>
              <w:bottom w:val="single" w:color="000000" w:sz="2" w:space="0"/>
            </w:tcBorders>
            <w:vAlign w:val="top"/>
          </w:tcPr>
          <w:p>
            <w:pPr>
              <w:spacing w:before="47" w:line="227" w:lineRule="auto"/>
              <w:ind w:left="110"/>
              <w:rPr>
                <w:rFonts w:ascii="宋体" w:hAnsi="宋体" w:eastAsia="宋体" w:cs="宋体"/>
                <w:sz w:val="23"/>
                <w:szCs w:val="23"/>
              </w:rPr>
            </w:pPr>
            <w:r>
              <w:rPr>
                <w:rFonts w:ascii="宋体" w:hAnsi="宋体" w:eastAsia="宋体" w:cs="宋体"/>
                <w:spacing w:val="14"/>
                <w:sz w:val="23"/>
                <w:szCs w:val="23"/>
              </w:rPr>
              <w:t>招</w:t>
            </w:r>
            <w:r>
              <w:rPr>
                <w:rFonts w:ascii="宋体" w:hAnsi="宋体" w:eastAsia="宋体" w:cs="宋体"/>
                <w:spacing w:val="9"/>
                <w:sz w:val="23"/>
                <w:szCs w:val="23"/>
              </w:rPr>
              <w:t>商银行股份有限公司西宁城东支行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243" w:type="dxa"/>
            <w:tcBorders>
              <w:top w:val="single" w:color="000000" w:sz="2" w:space="0"/>
              <w:bottom w:val="single" w:color="000000" w:sz="2" w:space="0"/>
            </w:tcBorders>
            <w:vAlign w:val="top"/>
          </w:tcPr>
          <w:p>
            <w:pPr>
              <w:spacing w:before="38" w:line="227" w:lineRule="auto"/>
              <w:ind w:left="121"/>
              <w:rPr>
                <w:rFonts w:ascii="宋体" w:hAnsi="宋体" w:eastAsia="宋体" w:cs="宋体"/>
                <w:sz w:val="23"/>
                <w:szCs w:val="23"/>
              </w:rPr>
            </w:pPr>
            <w:r>
              <w:rPr>
                <w:rFonts w:ascii="宋体" w:hAnsi="宋体" w:eastAsia="宋体" w:cs="宋体"/>
                <w:spacing w:val="4"/>
                <w:sz w:val="23"/>
                <w:szCs w:val="23"/>
              </w:rPr>
              <w:t>收款人</w:t>
            </w:r>
          </w:p>
        </w:tc>
        <w:tc>
          <w:tcPr>
            <w:tcW w:w="6800" w:type="dxa"/>
            <w:tcBorders>
              <w:top w:val="single" w:color="000000" w:sz="2" w:space="0"/>
              <w:bottom w:val="single" w:color="000000" w:sz="2" w:space="0"/>
            </w:tcBorders>
            <w:vAlign w:val="top"/>
          </w:tcPr>
          <w:p>
            <w:pPr>
              <w:spacing w:before="37" w:line="227" w:lineRule="auto"/>
              <w:ind w:left="109"/>
              <w:rPr>
                <w:rFonts w:ascii="宋体" w:hAnsi="宋体" w:eastAsia="宋体" w:cs="宋体"/>
                <w:sz w:val="23"/>
                <w:szCs w:val="23"/>
              </w:rPr>
            </w:pPr>
            <w:r>
              <w:rPr>
                <w:rFonts w:ascii="宋体" w:hAnsi="宋体" w:eastAsia="宋体" w:cs="宋体"/>
                <w:spacing w:val="13"/>
                <w:sz w:val="23"/>
                <w:szCs w:val="23"/>
              </w:rPr>
              <w:t>青</w:t>
            </w:r>
            <w:r>
              <w:rPr>
                <w:rFonts w:ascii="宋体" w:hAnsi="宋体" w:eastAsia="宋体" w:cs="宋体"/>
                <w:spacing w:val="9"/>
                <w:sz w:val="23"/>
                <w:szCs w:val="23"/>
              </w:rPr>
              <w:t>海喆坤工程管理咨询有限公司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243" w:type="dxa"/>
            <w:tcBorders>
              <w:top w:val="single" w:color="000000" w:sz="2" w:space="0"/>
              <w:bottom w:val="single" w:color="000000" w:sz="2" w:space="0"/>
            </w:tcBorders>
            <w:vAlign w:val="top"/>
          </w:tcPr>
          <w:p>
            <w:pPr>
              <w:spacing w:before="39" w:line="228" w:lineRule="auto"/>
              <w:ind w:left="114"/>
              <w:rPr>
                <w:rFonts w:ascii="宋体" w:hAnsi="宋体" w:eastAsia="宋体" w:cs="宋体"/>
                <w:sz w:val="23"/>
                <w:szCs w:val="23"/>
              </w:rPr>
            </w:pPr>
            <w:r>
              <w:rPr>
                <w:rFonts w:ascii="宋体" w:hAnsi="宋体" w:eastAsia="宋体" w:cs="宋体"/>
                <w:spacing w:val="8"/>
                <w:sz w:val="23"/>
                <w:szCs w:val="23"/>
              </w:rPr>
              <w:t>银</w:t>
            </w:r>
            <w:r>
              <w:rPr>
                <w:rFonts w:ascii="宋体" w:hAnsi="宋体" w:eastAsia="宋体" w:cs="宋体"/>
                <w:spacing w:val="7"/>
                <w:sz w:val="23"/>
                <w:szCs w:val="23"/>
              </w:rPr>
              <w:t>行账号</w:t>
            </w:r>
          </w:p>
        </w:tc>
        <w:tc>
          <w:tcPr>
            <w:tcW w:w="6800" w:type="dxa"/>
            <w:tcBorders>
              <w:top w:val="single" w:color="000000" w:sz="2" w:space="0"/>
              <w:bottom w:val="single" w:color="000000" w:sz="2" w:space="0"/>
            </w:tcBorders>
            <w:vAlign w:val="top"/>
          </w:tcPr>
          <w:p>
            <w:pPr>
              <w:spacing w:before="75" w:line="191" w:lineRule="auto"/>
              <w:ind w:left="110"/>
              <w:rPr>
                <w:rFonts w:ascii="宋体" w:hAnsi="宋体" w:eastAsia="宋体" w:cs="宋体"/>
                <w:sz w:val="23"/>
                <w:szCs w:val="23"/>
              </w:rPr>
            </w:pPr>
            <w:r>
              <w:rPr>
                <w:rFonts w:ascii="宋体" w:hAnsi="宋体" w:eastAsia="宋体" w:cs="宋体"/>
                <w:spacing w:val="8"/>
                <w:sz w:val="23"/>
                <w:szCs w:val="23"/>
              </w:rPr>
              <w:t>9</w:t>
            </w:r>
            <w:r>
              <w:rPr>
                <w:rFonts w:ascii="宋体" w:hAnsi="宋体" w:eastAsia="宋体" w:cs="宋体"/>
                <w:spacing w:val="4"/>
                <w:sz w:val="23"/>
                <w:szCs w:val="23"/>
              </w:rPr>
              <w:t>72900714610401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2243" w:type="dxa"/>
            <w:tcBorders>
              <w:top w:val="single" w:color="000000" w:sz="2" w:space="0"/>
              <w:bottom w:val="single" w:color="000000" w:sz="2" w:space="0"/>
            </w:tcBorders>
            <w:vAlign w:val="top"/>
          </w:tcPr>
          <w:p>
            <w:pPr>
              <w:spacing w:before="74" w:line="228" w:lineRule="auto"/>
              <w:rPr>
                <w:rFonts w:ascii="宋体" w:hAnsi="宋体" w:eastAsia="宋体" w:cs="宋体"/>
                <w:spacing w:val="8"/>
                <w:sz w:val="23"/>
                <w:szCs w:val="23"/>
              </w:rPr>
            </w:pPr>
          </w:p>
          <w:p>
            <w:pPr>
              <w:spacing w:before="74" w:line="228" w:lineRule="auto"/>
              <w:rPr>
                <w:rFonts w:ascii="宋体" w:hAnsi="宋体" w:eastAsia="宋体" w:cs="宋体"/>
                <w:sz w:val="23"/>
                <w:szCs w:val="23"/>
              </w:rPr>
            </w:pPr>
            <w:r>
              <w:rPr>
                <w:rFonts w:ascii="宋体" w:hAnsi="宋体" w:eastAsia="宋体" w:cs="宋体"/>
                <w:spacing w:val="8"/>
                <w:sz w:val="23"/>
                <w:szCs w:val="23"/>
              </w:rPr>
              <w:t>其</w:t>
            </w:r>
            <w:r>
              <w:rPr>
                <w:rFonts w:ascii="宋体" w:hAnsi="宋体" w:eastAsia="宋体" w:cs="宋体"/>
                <w:spacing w:val="7"/>
                <w:sz w:val="23"/>
                <w:szCs w:val="23"/>
              </w:rPr>
              <w:t>他事项</w:t>
            </w:r>
          </w:p>
        </w:tc>
        <w:tc>
          <w:tcPr>
            <w:tcW w:w="6800" w:type="dxa"/>
            <w:tcBorders>
              <w:top w:val="single" w:color="000000" w:sz="2" w:space="0"/>
              <w:bottom w:val="single" w:color="000000" w:sz="2" w:space="0"/>
            </w:tcBorders>
            <w:vAlign w:val="top"/>
          </w:tcPr>
          <w:p>
            <w:pPr>
              <w:spacing w:before="1" w:line="360" w:lineRule="auto"/>
              <w:ind w:left="110"/>
              <w:rPr>
                <w:rFonts w:ascii="宋体" w:hAnsi="宋体" w:eastAsia="宋体" w:cs="宋体"/>
                <w:sz w:val="23"/>
                <w:szCs w:val="23"/>
              </w:rPr>
            </w:pPr>
            <w:r>
              <w:rPr>
                <w:rFonts w:ascii="宋体" w:hAnsi="宋体" w:eastAsia="宋体" w:cs="宋体"/>
                <w:spacing w:val="8"/>
                <w:sz w:val="23"/>
                <w:szCs w:val="23"/>
              </w:rPr>
              <w:t>公告期</w:t>
            </w:r>
            <w:r>
              <w:rPr>
                <w:rFonts w:ascii="宋体" w:hAnsi="宋体" w:eastAsia="宋体" w:cs="宋体"/>
                <w:spacing w:val="4"/>
                <w:sz w:val="23"/>
                <w:szCs w:val="23"/>
              </w:rPr>
              <w:t>限： 自青海政府采购网发布之日起5个工作日；公告内容</w:t>
            </w:r>
            <w:r>
              <w:rPr>
                <w:rFonts w:ascii="宋体" w:hAnsi="宋体" w:eastAsia="宋体" w:cs="宋体"/>
                <w:sz w:val="23"/>
                <w:szCs w:val="23"/>
              </w:rPr>
              <w:t xml:space="preserve"> </w:t>
            </w:r>
            <w:r>
              <w:rPr>
                <w:rFonts w:ascii="宋体" w:hAnsi="宋体" w:eastAsia="宋体" w:cs="宋体"/>
                <w:spacing w:val="22"/>
                <w:sz w:val="23"/>
                <w:szCs w:val="23"/>
              </w:rPr>
              <w:t>以</w:t>
            </w:r>
            <w:r>
              <w:rPr>
                <w:rFonts w:ascii="宋体" w:hAnsi="宋体" w:eastAsia="宋体" w:cs="宋体"/>
                <w:spacing w:val="13"/>
                <w:sz w:val="23"/>
                <w:szCs w:val="23"/>
              </w:rPr>
              <w:t>《青海政府采购网》发布的为准公告发布媒体等，本公告在</w:t>
            </w:r>
            <w:r>
              <w:rPr>
                <w:rFonts w:ascii="宋体" w:hAnsi="宋体" w:eastAsia="宋体" w:cs="宋体"/>
                <w:sz w:val="23"/>
                <w:szCs w:val="23"/>
              </w:rPr>
              <w:t xml:space="preserve"> </w:t>
            </w:r>
            <w:r>
              <w:rPr>
                <w:rFonts w:ascii="宋体" w:hAnsi="宋体" w:eastAsia="宋体" w:cs="宋体"/>
                <w:spacing w:val="8"/>
                <w:sz w:val="23"/>
                <w:szCs w:val="23"/>
              </w:rPr>
              <w:t>《中国</w:t>
            </w:r>
            <w:r>
              <w:rPr>
                <w:rFonts w:ascii="宋体" w:hAnsi="宋体" w:eastAsia="宋体" w:cs="宋体"/>
                <w:spacing w:val="6"/>
                <w:sz w:val="23"/>
                <w:szCs w:val="23"/>
              </w:rPr>
              <w:t>采</w:t>
            </w:r>
            <w:r>
              <w:rPr>
                <w:rFonts w:ascii="宋体" w:hAnsi="宋体" w:eastAsia="宋体" w:cs="宋体"/>
                <w:spacing w:val="4"/>
                <w:sz w:val="23"/>
                <w:szCs w:val="23"/>
              </w:rPr>
              <w:t>购与招标网》《青海政府采购网》、</w:t>
            </w:r>
            <w:r>
              <w:rPr>
                <w:rFonts w:ascii="宋体" w:hAnsi="宋体" w:eastAsia="宋体" w:cs="宋体"/>
                <w:spacing w:val="8"/>
                <w:sz w:val="23"/>
                <w:szCs w:val="23"/>
              </w:rPr>
              <w:t>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243" w:type="dxa"/>
            <w:tcBorders>
              <w:top w:val="single" w:color="000000" w:sz="2" w:space="0"/>
              <w:bottom w:val="single" w:color="000000" w:sz="2" w:space="0"/>
            </w:tcBorders>
            <w:vAlign w:val="top"/>
          </w:tcPr>
          <w:p>
            <w:pPr>
              <w:spacing w:before="42" w:line="465" w:lineRule="exact"/>
              <w:ind w:left="114"/>
              <w:rPr>
                <w:rFonts w:ascii="宋体" w:hAnsi="宋体" w:eastAsia="宋体" w:cs="宋体"/>
                <w:sz w:val="23"/>
                <w:szCs w:val="23"/>
              </w:rPr>
            </w:pPr>
            <w:r>
              <w:rPr>
                <w:rFonts w:ascii="宋体" w:hAnsi="宋体" w:eastAsia="宋体" w:cs="宋体"/>
                <w:spacing w:val="23"/>
                <w:position w:val="17"/>
                <w:sz w:val="23"/>
                <w:szCs w:val="23"/>
              </w:rPr>
              <w:t>财</w:t>
            </w:r>
            <w:r>
              <w:rPr>
                <w:rFonts w:ascii="宋体" w:hAnsi="宋体" w:eastAsia="宋体" w:cs="宋体"/>
                <w:spacing w:val="21"/>
                <w:position w:val="17"/>
                <w:sz w:val="23"/>
                <w:szCs w:val="23"/>
              </w:rPr>
              <w:t>政监督部门及电</w:t>
            </w:r>
          </w:p>
          <w:p>
            <w:pPr>
              <w:spacing w:line="229" w:lineRule="auto"/>
              <w:ind w:left="113"/>
              <w:rPr>
                <w:rFonts w:ascii="宋体" w:hAnsi="宋体" w:eastAsia="宋体" w:cs="宋体"/>
                <w:sz w:val="23"/>
                <w:szCs w:val="23"/>
              </w:rPr>
            </w:pPr>
            <w:r>
              <w:rPr>
                <w:rFonts w:ascii="宋体" w:hAnsi="宋体" w:eastAsia="宋体" w:cs="宋体"/>
                <w:sz w:val="23"/>
                <w:szCs w:val="23"/>
              </w:rPr>
              <w:t>话</w:t>
            </w:r>
          </w:p>
        </w:tc>
        <w:tc>
          <w:tcPr>
            <w:tcW w:w="6800" w:type="dxa"/>
            <w:tcBorders>
              <w:top w:val="single" w:color="000000" w:sz="2" w:space="0"/>
              <w:bottom w:val="single" w:color="000000" w:sz="2" w:space="0"/>
            </w:tcBorders>
            <w:vAlign w:val="top"/>
          </w:tcPr>
          <w:p>
            <w:pPr>
              <w:spacing w:before="42" w:line="228" w:lineRule="auto"/>
              <w:ind w:left="111"/>
              <w:rPr>
                <w:rFonts w:ascii="宋体" w:hAnsi="宋体" w:eastAsia="宋体" w:cs="宋体"/>
                <w:color w:val="000000" w:themeColor="text1"/>
                <w:sz w:val="23"/>
                <w:szCs w:val="23"/>
                <w14:textFill>
                  <w14:solidFill>
                    <w14:schemeClr w14:val="tx1"/>
                  </w14:solidFill>
                </w14:textFill>
              </w:rPr>
            </w:pPr>
            <w:r>
              <w:rPr>
                <w:rFonts w:ascii="宋体" w:hAnsi="宋体" w:eastAsia="宋体" w:cs="宋体"/>
                <w:color w:val="000000" w:themeColor="text1"/>
                <w:spacing w:val="9"/>
                <w:sz w:val="23"/>
                <w:szCs w:val="23"/>
                <w14:textFill>
                  <w14:solidFill>
                    <w14:schemeClr w14:val="tx1"/>
                  </w14:solidFill>
                </w14:textFill>
              </w:rPr>
              <w:t>单位名称：</w:t>
            </w:r>
            <w:r>
              <w:rPr>
                <w:rFonts w:hint="eastAsia" w:ascii="宋体" w:hAnsi="宋体" w:eastAsia="宋体" w:cs="宋体"/>
                <w:color w:val="000000" w:themeColor="text1"/>
                <w:spacing w:val="9"/>
                <w:sz w:val="23"/>
                <w:szCs w:val="23"/>
                <w:lang w:val="en-US" w:eastAsia="zh-CN"/>
                <w14:textFill>
                  <w14:solidFill>
                    <w14:schemeClr w14:val="tx1"/>
                  </w14:solidFill>
                </w14:textFill>
              </w:rPr>
              <w:t>称多县</w:t>
            </w:r>
            <w:r>
              <w:rPr>
                <w:rFonts w:ascii="宋体" w:hAnsi="宋体" w:eastAsia="宋体" w:cs="宋体"/>
                <w:color w:val="000000" w:themeColor="text1"/>
                <w:spacing w:val="9"/>
                <w:sz w:val="23"/>
                <w:szCs w:val="23"/>
                <w14:textFill>
                  <w14:solidFill>
                    <w14:schemeClr w14:val="tx1"/>
                  </w14:solidFill>
                </w14:textFill>
              </w:rPr>
              <w:t>财政</w:t>
            </w:r>
            <w:r>
              <w:rPr>
                <w:rFonts w:ascii="宋体" w:hAnsi="宋体" w:eastAsia="宋体" w:cs="宋体"/>
                <w:color w:val="000000" w:themeColor="text1"/>
                <w:spacing w:val="8"/>
                <w:sz w:val="23"/>
                <w:szCs w:val="23"/>
                <w14:textFill>
                  <w14:solidFill>
                    <w14:schemeClr w14:val="tx1"/>
                  </w14:solidFill>
                </w14:textFill>
              </w:rPr>
              <w:t>局</w:t>
            </w:r>
          </w:p>
          <w:p>
            <w:pPr>
              <w:spacing w:before="180" w:line="230" w:lineRule="auto"/>
              <w:ind w:left="110"/>
              <w:rPr>
                <w:rFonts w:ascii="宋体" w:hAnsi="宋体" w:eastAsia="宋体" w:cs="宋体"/>
                <w:sz w:val="23"/>
                <w:szCs w:val="23"/>
              </w:rPr>
            </w:pPr>
            <w:r>
              <w:rPr>
                <w:rFonts w:ascii="宋体" w:hAnsi="宋体" w:eastAsia="宋体" w:cs="宋体"/>
                <w:color w:val="000000" w:themeColor="text1"/>
                <w:spacing w:val="6"/>
                <w:sz w:val="23"/>
                <w:szCs w:val="23"/>
                <w14:textFill>
                  <w14:solidFill>
                    <w14:schemeClr w14:val="tx1"/>
                  </w14:solidFill>
                </w14:textFill>
              </w:rPr>
              <w:t xml:space="preserve">联系电话：0976-8861917 </w:t>
            </w:r>
          </w:p>
        </w:tc>
      </w:tr>
    </w:tbl>
    <w:p>
      <w:pPr>
        <w:rPr>
          <w:rFonts w:ascii="Arial"/>
          <w:sz w:val="21"/>
        </w:rPr>
      </w:pPr>
    </w:p>
    <w:p>
      <w:pPr>
        <w:sectPr>
          <w:footerReference r:id="rId10" w:type="default"/>
          <w:pgSz w:w="11850" w:h="16781"/>
          <w:pgMar w:top="1426" w:right="1397" w:bottom="1241" w:left="1397" w:header="0" w:footer="1029" w:gutter="0"/>
          <w:cols w:space="720" w:num="1"/>
        </w:sectPr>
      </w:pPr>
    </w:p>
    <w:p>
      <w:pPr>
        <w:spacing w:line="259" w:lineRule="auto"/>
        <w:rPr>
          <w:rFonts w:ascii="Arial"/>
          <w:sz w:val="21"/>
        </w:rPr>
      </w:pPr>
      <w:r>
        <w:pict>
          <v:shape id="_x0000_s1026" o:spid="_x0000_s1026" style="position:absolute;left:0pt;margin-left:90.15pt;margin-top:53.85pt;height:0.75pt;width:412.15pt;mso-position-horizontal-relative:page;mso-position-vertical-relative:page;z-index:251659264;mso-width-relative:page;mso-height-relative:page;" fillcolor="#000000" filled="t" stroked="f" coordsize="8242,15" o:allowincell="f" path="m0,0l8242,0,8242,14,0,14,0,0xe">
            <v:path/>
            <v:fill on="t" focussize="0,0"/>
            <v:stroke on="f"/>
            <v:imagedata o:title=""/>
            <o:lock v:ext="edit"/>
          </v:shape>
        </w:pict>
      </w:r>
    </w:p>
    <w:p>
      <w:pPr>
        <w:spacing w:before="113" w:line="205" w:lineRule="auto"/>
        <w:ind w:left="2524"/>
        <w:outlineLvl w:val="0"/>
        <w:rPr>
          <w:rFonts w:ascii="宋体" w:hAnsi="宋体" w:eastAsia="宋体" w:cs="宋体"/>
          <w:sz w:val="35"/>
          <w:szCs w:val="35"/>
        </w:rPr>
      </w:pPr>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二部分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供应商须知前附表</w:t>
      </w:r>
    </w:p>
    <w:tbl>
      <w:tblPr>
        <w:tblStyle w:val="20"/>
        <w:tblW w:w="9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768"/>
        <w:gridCol w:w="6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82" w:type="dxa"/>
            <w:tcBorders>
              <w:top w:val="single" w:color="000000" w:sz="2" w:space="0"/>
              <w:bottom w:val="single" w:color="000000" w:sz="2" w:space="0"/>
            </w:tcBorders>
            <w:vAlign w:val="top"/>
          </w:tcPr>
          <w:p>
            <w:pPr>
              <w:spacing w:before="123" w:line="229" w:lineRule="auto"/>
              <w:ind w:left="154"/>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8240" w:type="dxa"/>
            <w:gridSpan w:val="2"/>
            <w:tcBorders>
              <w:top w:val="single" w:color="000000" w:sz="2" w:space="0"/>
              <w:bottom w:val="single" w:color="000000" w:sz="2" w:space="0"/>
            </w:tcBorders>
            <w:vAlign w:val="top"/>
          </w:tcPr>
          <w:p>
            <w:pPr>
              <w:spacing w:before="124" w:line="227" w:lineRule="auto"/>
              <w:ind w:left="3909"/>
              <w:rPr>
                <w:rFonts w:ascii="宋体" w:hAnsi="宋体" w:eastAsia="宋体" w:cs="宋体"/>
                <w:sz w:val="23"/>
                <w:szCs w:val="23"/>
              </w:rPr>
            </w:pPr>
            <w:r>
              <w:rPr>
                <w:rFonts w:ascii="宋体" w:hAnsi="宋体" w:eastAsia="宋体" w:cs="宋体"/>
                <w:spacing w:val="-10"/>
                <w:sz w:val="23"/>
                <w:szCs w:val="23"/>
              </w:rPr>
              <w:t>内</w:t>
            </w:r>
            <w:r>
              <w:rPr>
                <w:rFonts w:ascii="宋体" w:hAnsi="宋体" w:eastAsia="宋体" w:cs="宋体"/>
                <w:spacing w:val="-9"/>
                <w:sz w:val="23"/>
                <w:szCs w:val="23"/>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82" w:type="dxa"/>
            <w:tcBorders>
              <w:top w:val="single" w:color="000000" w:sz="2" w:space="0"/>
              <w:bottom w:val="single" w:color="000000" w:sz="2" w:space="0"/>
            </w:tcBorders>
            <w:vAlign w:val="top"/>
          </w:tcPr>
          <w:p>
            <w:pPr>
              <w:spacing w:line="344" w:lineRule="auto"/>
              <w:rPr>
                <w:rFonts w:ascii="Arial"/>
                <w:sz w:val="21"/>
              </w:rPr>
            </w:pPr>
          </w:p>
          <w:p>
            <w:pPr>
              <w:spacing w:before="75" w:line="192" w:lineRule="auto"/>
              <w:ind w:left="353"/>
              <w:rPr>
                <w:rFonts w:ascii="宋体" w:hAnsi="宋体" w:eastAsia="宋体" w:cs="宋体"/>
                <w:sz w:val="23"/>
                <w:szCs w:val="23"/>
              </w:rPr>
            </w:pPr>
            <w:r>
              <w:rPr>
                <w:rFonts w:ascii="宋体" w:hAnsi="宋体" w:eastAsia="宋体" w:cs="宋体"/>
                <w:sz w:val="23"/>
                <w:szCs w:val="23"/>
              </w:rPr>
              <w:t>1</w:t>
            </w:r>
          </w:p>
        </w:tc>
        <w:tc>
          <w:tcPr>
            <w:tcW w:w="1768" w:type="dxa"/>
            <w:tcBorders>
              <w:top w:val="single" w:color="000000" w:sz="2" w:space="0"/>
              <w:bottom w:val="single" w:color="000000" w:sz="2" w:space="0"/>
            </w:tcBorders>
            <w:vAlign w:val="top"/>
          </w:tcPr>
          <w:p>
            <w:pPr>
              <w:spacing w:line="306" w:lineRule="auto"/>
              <w:rPr>
                <w:rFonts w:ascii="Arial"/>
                <w:sz w:val="21"/>
              </w:rPr>
            </w:pPr>
          </w:p>
          <w:p>
            <w:pPr>
              <w:spacing w:before="75" w:line="227" w:lineRule="auto"/>
              <w:ind w:left="107"/>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购项目名称</w:t>
            </w:r>
          </w:p>
        </w:tc>
        <w:tc>
          <w:tcPr>
            <w:tcW w:w="6472" w:type="dxa"/>
            <w:tcBorders>
              <w:top w:val="single" w:color="000000" w:sz="2" w:space="0"/>
              <w:bottom w:val="single" w:color="000000" w:sz="2" w:space="0"/>
            </w:tcBorders>
            <w:vAlign w:val="top"/>
          </w:tcPr>
          <w:p>
            <w:pPr>
              <w:spacing w:line="228" w:lineRule="auto"/>
              <w:rPr>
                <w:rFonts w:ascii="宋体" w:hAnsi="宋体" w:eastAsia="宋体" w:cs="宋体"/>
                <w:sz w:val="23"/>
                <w:szCs w:val="23"/>
                <w:lang w:val="en-US" w:eastAsia="zh-CN"/>
              </w:rPr>
            </w:pPr>
          </w:p>
          <w:p>
            <w:pPr>
              <w:spacing w:line="228" w:lineRule="auto"/>
              <w:rPr>
                <w:rFonts w:ascii="宋体" w:hAnsi="宋体" w:eastAsia="宋体" w:cs="宋体"/>
                <w:sz w:val="23"/>
                <w:szCs w:val="23"/>
              </w:rPr>
            </w:pPr>
            <w:r>
              <w:rPr>
                <w:rFonts w:ascii="宋体" w:hAnsi="宋体" w:eastAsia="宋体" w:cs="宋体"/>
                <w:sz w:val="23"/>
                <w:szCs w:val="23"/>
                <w:lang w:val="en-US" w:eastAsia="zh-CN"/>
              </w:rPr>
              <w:t xml:space="preserve">称多县 </w:t>
            </w:r>
            <w:r>
              <w:rPr>
                <w:rFonts w:hint="default" w:ascii="宋体" w:hAnsi="宋体" w:eastAsia="宋体" w:cs="宋体"/>
                <w:sz w:val="23"/>
                <w:szCs w:val="23"/>
                <w:lang w:val="en-US" w:eastAsia="zh-CN"/>
              </w:rPr>
              <w:t>2022 年东西部协作扶贫资金歇武镇牧业村畜牧发展项目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82" w:type="dxa"/>
            <w:tcBorders>
              <w:top w:val="single" w:color="000000" w:sz="2" w:space="0"/>
              <w:bottom w:val="single" w:color="000000" w:sz="2" w:space="0"/>
            </w:tcBorders>
            <w:vAlign w:val="top"/>
          </w:tcPr>
          <w:p>
            <w:pPr>
              <w:spacing w:before="154" w:line="192" w:lineRule="auto"/>
              <w:ind w:left="338"/>
              <w:rPr>
                <w:rFonts w:ascii="宋体" w:hAnsi="宋体" w:eastAsia="宋体" w:cs="宋体"/>
                <w:sz w:val="23"/>
                <w:szCs w:val="23"/>
              </w:rPr>
            </w:pPr>
            <w:r>
              <w:rPr>
                <w:rFonts w:ascii="宋体" w:hAnsi="宋体" w:eastAsia="宋体" w:cs="宋体"/>
                <w:sz w:val="23"/>
                <w:szCs w:val="23"/>
              </w:rPr>
              <w:t>2</w:t>
            </w:r>
          </w:p>
        </w:tc>
        <w:tc>
          <w:tcPr>
            <w:tcW w:w="1768" w:type="dxa"/>
            <w:tcBorders>
              <w:top w:val="single" w:color="000000" w:sz="2" w:space="0"/>
              <w:bottom w:val="single" w:color="000000" w:sz="2" w:space="0"/>
            </w:tcBorders>
            <w:vAlign w:val="top"/>
          </w:tcPr>
          <w:p>
            <w:pPr>
              <w:spacing w:before="116" w:line="227" w:lineRule="auto"/>
              <w:ind w:left="107"/>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购项目编号</w:t>
            </w:r>
          </w:p>
        </w:tc>
        <w:tc>
          <w:tcPr>
            <w:tcW w:w="6472" w:type="dxa"/>
            <w:tcBorders>
              <w:top w:val="single" w:color="000000" w:sz="2" w:space="0"/>
              <w:bottom w:val="single" w:color="000000" w:sz="2" w:space="0"/>
            </w:tcBorders>
            <w:vAlign w:val="top"/>
          </w:tcPr>
          <w:p>
            <w:pPr>
              <w:spacing w:before="116" w:line="227" w:lineRule="auto"/>
              <w:ind w:left="111"/>
              <w:rPr>
                <w:rFonts w:hint="eastAsia" w:ascii="宋体" w:hAnsi="宋体" w:eastAsia="宋体" w:cs="宋体"/>
                <w:sz w:val="23"/>
                <w:szCs w:val="23"/>
                <w:lang w:eastAsia="zh-CN"/>
              </w:rPr>
            </w:pPr>
            <w:r>
              <w:rPr>
                <w:rFonts w:hint="eastAsia" w:ascii="宋体" w:hAnsi="宋体" w:eastAsia="宋体" w:cs="宋体"/>
                <w:color w:val="000000" w:themeColor="text1"/>
                <w:spacing w:val="12"/>
                <w:sz w:val="23"/>
                <w:szCs w:val="23"/>
                <w:lang w:eastAsia="zh-CN"/>
                <w14:textFill>
                  <w14:solidFill>
                    <w14:schemeClr w14:val="tx1"/>
                  </w14:solidFill>
                </w14:textFill>
              </w:rPr>
              <w:t xml:space="preserve">青海喆坤公招（货物）2022-038号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6" w:line="190" w:lineRule="auto"/>
              <w:ind w:left="340"/>
              <w:rPr>
                <w:rFonts w:ascii="宋体" w:hAnsi="宋体" w:eastAsia="宋体" w:cs="宋体"/>
                <w:sz w:val="23"/>
                <w:szCs w:val="23"/>
              </w:rPr>
            </w:pPr>
            <w:r>
              <w:rPr>
                <w:rFonts w:ascii="宋体" w:hAnsi="宋体" w:eastAsia="宋体" w:cs="宋体"/>
                <w:sz w:val="23"/>
                <w:szCs w:val="23"/>
              </w:rPr>
              <w:t>3</w:t>
            </w:r>
          </w:p>
        </w:tc>
        <w:tc>
          <w:tcPr>
            <w:tcW w:w="1768" w:type="dxa"/>
            <w:tcBorders>
              <w:top w:val="single" w:color="000000" w:sz="2" w:space="0"/>
              <w:bottom w:val="single" w:color="000000" w:sz="2" w:space="0"/>
            </w:tcBorders>
            <w:vAlign w:val="top"/>
          </w:tcPr>
          <w:p>
            <w:pPr>
              <w:spacing w:before="118" w:line="227" w:lineRule="auto"/>
              <w:ind w:left="107"/>
              <w:rPr>
                <w:rFonts w:ascii="宋体" w:hAnsi="宋体" w:eastAsia="宋体" w:cs="宋体"/>
                <w:sz w:val="23"/>
                <w:szCs w:val="23"/>
              </w:rPr>
            </w:pPr>
            <w:r>
              <w:rPr>
                <w:rFonts w:ascii="宋体" w:hAnsi="宋体" w:eastAsia="宋体" w:cs="宋体"/>
                <w:spacing w:val="7"/>
                <w:sz w:val="23"/>
                <w:szCs w:val="23"/>
              </w:rPr>
              <w:t>采购人</w:t>
            </w:r>
          </w:p>
        </w:tc>
        <w:tc>
          <w:tcPr>
            <w:tcW w:w="6472" w:type="dxa"/>
            <w:tcBorders>
              <w:top w:val="single" w:color="000000" w:sz="2" w:space="0"/>
              <w:bottom w:val="single" w:color="000000" w:sz="2" w:space="0"/>
            </w:tcBorders>
            <w:vAlign w:val="top"/>
          </w:tcPr>
          <w:p>
            <w:pPr>
              <w:spacing w:before="118" w:line="227" w:lineRule="auto"/>
              <w:ind w:left="116"/>
              <w:rPr>
                <w:rFonts w:ascii="宋体" w:hAnsi="宋体" w:eastAsia="宋体" w:cs="宋体"/>
                <w:sz w:val="23"/>
                <w:szCs w:val="23"/>
              </w:rPr>
            </w:pPr>
            <w:r>
              <w:rPr>
                <w:rFonts w:ascii="宋体" w:hAnsi="宋体" w:eastAsia="宋体" w:cs="宋体"/>
                <w:sz w:val="23"/>
                <w:szCs w:val="23"/>
                <w:lang w:val="en-US" w:eastAsia="zh-CN"/>
              </w:rPr>
              <w:t>称多县农牧科技和水利局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6" w:line="192" w:lineRule="auto"/>
              <w:ind w:left="334"/>
              <w:rPr>
                <w:rFonts w:ascii="宋体" w:hAnsi="宋体" w:eastAsia="宋体" w:cs="宋体"/>
                <w:sz w:val="23"/>
                <w:szCs w:val="23"/>
              </w:rPr>
            </w:pPr>
            <w:r>
              <w:rPr>
                <w:rFonts w:ascii="宋体" w:hAnsi="宋体" w:eastAsia="宋体" w:cs="宋体"/>
                <w:sz w:val="23"/>
                <w:szCs w:val="23"/>
              </w:rPr>
              <w:t>4</w:t>
            </w:r>
          </w:p>
        </w:tc>
        <w:tc>
          <w:tcPr>
            <w:tcW w:w="1768" w:type="dxa"/>
            <w:tcBorders>
              <w:top w:val="single" w:color="000000" w:sz="2" w:space="0"/>
              <w:bottom w:val="single" w:color="000000" w:sz="2" w:space="0"/>
            </w:tcBorders>
            <w:vAlign w:val="top"/>
          </w:tcPr>
          <w:p>
            <w:pPr>
              <w:spacing w:before="118" w:line="227" w:lineRule="auto"/>
              <w:ind w:left="107"/>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购代理机构</w:t>
            </w:r>
          </w:p>
        </w:tc>
        <w:tc>
          <w:tcPr>
            <w:tcW w:w="6472" w:type="dxa"/>
            <w:tcBorders>
              <w:top w:val="single" w:color="000000" w:sz="2" w:space="0"/>
              <w:bottom w:val="single" w:color="000000" w:sz="2" w:space="0"/>
            </w:tcBorders>
            <w:vAlign w:val="top"/>
          </w:tcPr>
          <w:p>
            <w:pPr>
              <w:spacing w:before="118" w:line="227" w:lineRule="auto"/>
              <w:ind w:left="111"/>
              <w:rPr>
                <w:rFonts w:ascii="宋体" w:hAnsi="宋体" w:eastAsia="宋体" w:cs="宋体"/>
                <w:sz w:val="23"/>
                <w:szCs w:val="23"/>
              </w:rPr>
            </w:pPr>
            <w:r>
              <w:rPr>
                <w:rFonts w:ascii="宋体" w:hAnsi="宋体" w:eastAsia="宋体" w:cs="宋体"/>
                <w:spacing w:val="13"/>
                <w:sz w:val="23"/>
                <w:szCs w:val="23"/>
              </w:rPr>
              <w:t>青</w:t>
            </w:r>
            <w:r>
              <w:rPr>
                <w:rFonts w:ascii="宋体" w:hAnsi="宋体" w:eastAsia="宋体" w:cs="宋体"/>
                <w:spacing w:val="9"/>
                <w:sz w:val="23"/>
                <w:szCs w:val="23"/>
              </w:rPr>
              <w:t>海喆坤工程管理咨询有限公司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8" w:line="189" w:lineRule="auto"/>
              <w:ind w:left="340"/>
              <w:rPr>
                <w:rFonts w:ascii="宋体" w:hAnsi="宋体" w:eastAsia="宋体" w:cs="宋体"/>
                <w:sz w:val="23"/>
                <w:szCs w:val="23"/>
              </w:rPr>
            </w:pPr>
            <w:r>
              <w:rPr>
                <w:rFonts w:ascii="宋体" w:hAnsi="宋体" w:eastAsia="宋体" w:cs="宋体"/>
                <w:sz w:val="23"/>
                <w:szCs w:val="23"/>
              </w:rPr>
              <w:t>5</w:t>
            </w:r>
          </w:p>
        </w:tc>
        <w:tc>
          <w:tcPr>
            <w:tcW w:w="1768" w:type="dxa"/>
            <w:tcBorders>
              <w:top w:val="single" w:color="000000" w:sz="2" w:space="0"/>
              <w:bottom w:val="single" w:color="000000" w:sz="2" w:space="0"/>
            </w:tcBorders>
            <w:vAlign w:val="top"/>
          </w:tcPr>
          <w:p>
            <w:pPr>
              <w:spacing w:before="118" w:line="227" w:lineRule="auto"/>
              <w:ind w:left="107"/>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6472" w:type="dxa"/>
            <w:tcBorders>
              <w:top w:val="single" w:color="000000" w:sz="2" w:space="0"/>
              <w:bottom w:val="single" w:color="000000" w:sz="2" w:space="0"/>
            </w:tcBorders>
            <w:vAlign w:val="top"/>
          </w:tcPr>
          <w:p>
            <w:pPr>
              <w:spacing w:before="119" w:line="228" w:lineRule="auto"/>
              <w:ind w:left="118"/>
              <w:rPr>
                <w:rFonts w:ascii="宋体" w:hAnsi="宋体" w:eastAsia="宋体" w:cs="宋体"/>
                <w:sz w:val="23"/>
                <w:szCs w:val="23"/>
              </w:rPr>
            </w:pPr>
            <w:r>
              <w:rPr>
                <w:rFonts w:ascii="宋体" w:hAnsi="宋体" w:eastAsia="宋体" w:cs="宋体"/>
                <w:spacing w:val="6"/>
                <w:sz w:val="23"/>
                <w:szCs w:val="23"/>
              </w:rPr>
              <w:t>公开招</w:t>
            </w:r>
            <w:r>
              <w:rPr>
                <w:rFonts w:ascii="宋体" w:hAnsi="宋体" w:eastAsia="宋体" w:cs="宋体"/>
                <w:spacing w:val="5"/>
                <w:sz w:val="23"/>
                <w:szCs w:val="23"/>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7" w:line="190" w:lineRule="auto"/>
              <w:ind w:left="337"/>
              <w:rPr>
                <w:rFonts w:ascii="宋体" w:hAnsi="宋体" w:eastAsia="宋体" w:cs="宋体"/>
                <w:sz w:val="23"/>
                <w:szCs w:val="23"/>
              </w:rPr>
            </w:pPr>
            <w:r>
              <w:rPr>
                <w:rFonts w:ascii="宋体" w:hAnsi="宋体" w:eastAsia="宋体" w:cs="宋体"/>
                <w:sz w:val="23"/>
                <w:szCs w:val="23"/>
              </w:rPr>
              <w:t>6</w:t>
            </w:r>
          </w:p>
        </w:tc>
        <w:tc>
          <w:tcPr>
            <w:tcW w:w="1768" w:type="dxa"/>
            <w:tcBorders>
              <w:top w:val="single" w:color="000000" w:sz="2" w:space="0"/>
              <w:bottom w:val="single" w:color="000000" w:sz="2" w:space="0"/>
            </w:tcBorders>
            <w:vAlign w:val="top"/>
          </w:tcPr>
          <w:p>
            <w:pPr>
              <w:spacing w:before="119" w:line="227" w:lineRule="auto"/>
              <w:ind w:left="107"/>
              <w:rPr>
                <w:rFonts w:ascii="宋体" w:hAnsi="宋体" w:eastAsia="宋体" w:cs="宋体"/>
                <w:sz w:val="23"/>
                <w:szCs w:val="23"/>
              </w:rPr>
            </w:pPr>
            <w:r>
              <w:rPr>
                <w:rFonts w:ascii="宋体" w:hAnsi="宋体" w:eastAsia="宋体" w:cs="宋体"/>
                <w:spacing w:val="8"/>
                <w:sz w:val="23"/>
                <w:szCs w:val="23"/>
              </w:rPr>
              <w:t>评分办</w:t>
            </w:r>
            <w:r>
              <w:rPr>
                <w:rFonts w:ascii="宋体" w:hAnsi="宋体" w:eastAsia="宋体" w:cs="宋体"/>
                <w:spacing w:val="7"/>
                <w:sz w:val="23"/>
                <w:szCs w:val="23"/>
              </w:rPr>
              <w:t>法</w:t>
            </w:r>
          </w:p>
        </w:tc>
        <w:tc>
          <w:tcPr>
            <w:tcW w:w="6472" w:type="dxa"/>
            <w:tcBorders>
              <w:top w:val="single" w:color="000000" w:sz="2" w:space="0"/>
              <w:bottom w:val="single" w:color="000000" w:sz="2" w:space="0"/>
            </w:tcBorders>
            <w:vAlign w:val="top"/>
          </w:tcPr>
          <w:p>
            <w:pPr>
              <w:spacing w:before="119" w:line="228" w:lineRule="auto"/>
              <w:ind w:left="114"/>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8" w:line="189" w:lineRule="auto"/>
              <w:ind w:left="341"/>
              <w:rPr>
                <w:rFonts w:ascii="宋体" w:hAnsi="宋体" w:eastAsia="宋体" w:cs="宋体"/>
                <w:sz w:val="23"/>
                <w:szCs w:val="23"/>
              </w:rPr>
            </w:pPr>
            <w:r>
              <w:rPr>
                <w:rFonts w:ascii="宋体" w:hAnsi="宋体" w:eastAsia="宋体" w:cs="宋体"/>
                <w:sz w:val="23"/>
                <w:szCs w:val="23"/>
              </w:rPr>
              <w:t>7</w:t>
            </w:r>
          </w:p>
        </w:tc>
        <w:tc>
          <w:tcPr>
            <w:tcW w:w="1768" w:type="dxa"/>
            <w:tcBorders>
              <w:top w:val="single" w:color="000000" w:sz="2" w:space="0"/>
              <w:bottom w:val="single" w:color="000000" w:sz="2" w:space="0"/>
            </w:tcBorders>
            <w:vAlign w:val="top"/>
          </w:tcPr>
          <w:p>
            <w:pPr>
              <w:spacing w:before="118" w:line="227" w:lineRule="auto"/>
              <w:ind w:left="107"/>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购预算额度</w:t>
            </w:r>
          </w:p>
        </w:tc>
        <w:tc>
          <w:tcPr>
            <w:tcW w:w="6472" w:type="dxa"/>
            <w:tcBorders>
              <w:top w:val="single" w:color="000000" w:sz="2" w:space="0"/>
              <w:bottom w:val="single" w:color="000000" w:sz="2" w:space="0"/>
            </w:tcBorders>
            <w:vAlign w:val="top"/>
          </w:tcPr>
          <w:p>
            <w:pPr>
              <w:spacing w:before="119" w:line="233" w:lineRule="auto"/>
              <w:ind w:left="115"/>
              <w:rPr>
                <w:rFonts w:ascii="宋体" w:hAnsi="宋体" w:eastAsia="宋体" w:cs="宋体"/>
                <w:sz w:val="23"/>
                <w:szCs w:val="23"/>
              </w:rPr>
            </w:pPr>
            <w:r>
              <w:rPr>
                <w:rFonts w:hint="eastAsia" w:ascii="Arial" w:hAnsi="Arial" w:eastAsia="宋体" w:cs="Arial"/>
                <w:b w:val="0"/>
                <w:snapToGrid w:val="0"/>
                <w:color w:val="000000"/>
                <w:kern w:val="0"/>
                <w:sz w:val="21"/>
                <w:szCs w:val="21"/>
                <w:lang w:val="en-US" w:eastAsia="zh-CN"/>
              </w:rPr>
              <w:t>包一：748.8万元，包二：196.54万元，包三：38万元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7" w:line="190" w:lineRule="auto"/>
              <w:ind w:left="336"/>
              <w:rPr>
                <w:rFonts w:ascii="宋体" w:hAnsi="宋体" w:eastAsia="宋体" w:cs="宋体"/>
                <w:sz w:val="23"/>
                <w:szCs w:val="23"/>
              </w:rPr>
            </w:pPr>
            <w:r>
              <w:rPr>
                <w:rFonts w:ascii="宋体" w:hAnsi="宋体" w:eastAsia="宋体" w:cs="宋体"/>
                <w:sz w:val="23"/>
                <w:szCs w:val="23"/>
              </w:rPr>
              <w:t>8</w:t>
            </w:r>
          </w:p>
        </w:tc>
        <w:tc>
          <w:tcPr>
            <w:tcW w:w="1768" w:type="dxa"/>
            <w:tcBorders>
              <w:top w:val="single" w:color="000000" w:sz="2" w:space="0"/>
              <w:bottom w:val="single" w:color="000000" w:sz="2" w:space="0"/>
            </w:tcBorders>
            <w:vAlign w:val="top"/>
          </w:tcPr>
          <w:p>
            <w:pPr>
              <w:spacing w:before="120" w:line="227" w:lineRule="auto"/>
              <w:ind w:left="111"/>
              <w:rPr>
                <w:rFonts w:ascii="宋体" w:hAnsi="宋体" w:eastAsia="宋体" w:cs="宋体"/>
                <w:sz w:val="23"/>
                <w:szCs w:val="23"/>
              </w:rPr>
            </w:pPr>
            <w:r>
              <w:rPr>
                <w:rFonts w:ascii="宋体" w:hAnsi="宋体" w:eastAsia="宋体" w:cs="宋体"/>
                <w:spacing w:val="11"/>
                <w:sz w:val="23"/>
                <w:szCs w:val="23"/>
              </w:rPr>
              <w:t>项</w:t>
            </w:r>
            <w:r>
              <w:rPr>
                <w:rFonts w:ascii="宋体" w:hAnsi="宋体" w:eastAsia="宋体" w:cs="宋体"/>
                <w:spacing w:val="7"/>
                <w:sz w:val="23"/>
                <w:szCs w:val="23"/>
              </w:rPr>
              <w:t>目分包个数</w:t>
            </w:r>
          </w:p>
        </w:tc>
        <w:tc>
          <w:tcPr>
            <w:tcW w:w="6472" w:type="dxa"/>
            <w:tcBorders>
              <w:top w:val="single" w:color="000000" w:sz="2" w:space="0"/>
              <w:bottom w:val="single" w:color="000000" w:sz="2" w:space="0"/>
            </w:tcBorders>
            <w:vAlign w:val="top"/>
          </w:tcPr>
          <w:p>
            <w:pPr>
              <w:spacing w:before="120" w:line="227" w:lineRule="auto"/>
              <w:ind w:left="128"/>
              <w:rPr>
                <w:rFonts w:ascii="宋体" w:hAnsi="宋体" w:eastAsia="宋体" w:cs="宋体"/>
                <w:sz w:val="23"/>
                <w:szCs w:val="23"/>
              </w:rPr>
            </w:pPr>
            <w:r>
              <w:rPr>
                <w:rFonts w:hint="eastAsia" w:ascii="宋体" w:hAnsi="宋体" w:eastAsia="宋体" w:cs="宋体"/>
                <w:spacing w:val="-6"/>
                <w:sz w:val="23"/>
                <w:szCs w:val="23"/>
                <w:lang w:val="en-US" w:eastAsia="zh-CN"/>
              </w:rPr>
              <w:t>3</w:t>
            </w:r>
            <w:r>
              <w:rPr>
                <w:rFonts w:ascii="宋体" w:hAnsi="宋体" w:eastAsia="宋体" w:cs="宋体"/>
                <w:spacing w:val="-6"/>
                <w:sz w:val="23"/>
                <w:szCs w:val="23"/>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7" w:line="190" w:lineRule="auto"/>
              <w:ind w:left="336"/>
              <w:rPr>
                <w:rFonts w:ascii="宋体" w:hAnsi="宋体" w:eastAsia="宋体" w:cs="宋体"/>
                <w:sz w:val="23"/>
                <w:szCs w:val="23"/>
              </w:rPr>
            </w:pPr>
            <w:r>
              <w:rPr>
                <w:rFonts w:ascii="宋体" w:hAnsi="宋体" w:eastAsia="宋体" w:cs="宋体"/>
                <w:sz w:val="23"/>
                <w:szCs w:val="23"/>
              </w:rPr>
              <w:t>9</w:t>
            </w:r>
          </w:p>
        </w:tc>
        <w:tc>
          <w:tcPr>
            <w:tcW w:w="1768" w:type="dxa"/>
            <w:tcBorders>
              <w:top w:val="single" w:color="000000" w:sz="2" w:space="0"/>
              <w:bottom w:val="single" w:color="000000" w:sz="2" w:space="0"/>
            </w:tcBorders>
            <w:vAlign w:val="top"/>
          </w:tcPr>
          <w:p>
            <w:pPr>
              <w:spacing w:before="119" w:line="227" w:lineRule="auto"/>
              <w:ind w:left="107"/>
              <w:rPr>
                <w:rFonts w:ascii="宋体" w:hAnsi="宋体" w:eastAsia="宋体" w:cs="宋体"/>
                <w:sz w:val="23"/>
                <w:szCs w:val="23"/>
              </w:rPr>
            </w:pPr>
            <w:r>
              <w:rPr>
                <w:rFonts w:ascii="宋体" w:hAnsi="宋体" w:eastAsia="宋体" w:cs="宋体"/>
                <w:spacing w:val="8"/>
                <w:sz w:val="23"/>
                <w:szCs w:val="23"/>
              </w:rPr>
              <w:t>采购要</w:t>
            </w:r>
            <w:r>
              <w:rPr>
                <w:rFonts w:ascii="宋体" w:hAnsi="宋体" w:eastAsia="宋体" w:cs="宋体"/>
                <w:spacing w:val="7"/>
                <w:sz w:val="23"/>
                <w:szCs w:val="23"/>
              </w:rPr>
              <w:t>求</w:t>
            </w:r>
          </w:p>
        </w:tc>
        <w:tc>
          <w:tcPr>
            <w:tcW w:w="6472" w:type="dxa"/>
            <w:tcBorders>
              <w:top w:val="single" w:color="000000" w:sz="2" w:space="0"/>
              <w:bottom w:val="single" w:color="000000" w:sz="2" w:space="0"/>
            </w:tcBorders>
            <w:vAlign w:val="top"/>
          </w:tcPr>
          <w:p>
            <w:pPr>
              <w:spacing w:before="119" w:line="227" w:lineRule="auto"/>
              <w:ind w:left="114"/>
              <w:rPr>
                <w:rFonts w:ascii="宋体" w:hAnsi="宋体" w:eastAsia="宋体" w:cs="宋体"/>
                <w:sz w:val="23"/>
                <w:szCs w:val="23"/>
              </w:rPr>
            </w:pPr>
            <w:r>
              <w:rPr>
                <w:rFonts w:ascii="宋体" w:hAnsi="宋体" w:eastAsia="宋体" w:cs="宋体"/>
                <w:spacing w:val="9"/>
                <w:sz w:val="23"/>
                <w:szCs w:val="23"/>
              </w:rPr>
              <w:t>详见公开招标文件第五部分《 采购项目要求及技术参数</w:t>
            </w:r>
            <w:r>
              <w:rPr>
                <w:rFonts w:ascii="宋体" w:hAnsi="宋体" w:eastAsia="宋体" w:cs="宋体"/>
                <w:spacing w:val="7"/>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4" w:line="191"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768" w:type="dxa"/>
            <w:tcBorders>
              <w:top w:val="single" w:color="000000" w:sz="2" w:space="0"/>
              <w:bottom w:val="single" w:color="000000" w:sz="2" w:space="0"/>
            </w:tcBorders>
            <w:vAlign w:val="top"/>
          </w:tcPr>
          <w:p>
            <w:pPr>
              <w:spacing w:before="117" w:line="227" w:lineRule="auto"/>
              <w:ind w:left="112"/>
              <w:rPr>
                <w:rFonts w:ascii="宋体" w:hAnsi="宋体" w:eastAsia="宋体" w:cs="宋体"/>
                <w:sz w:val="23"/>
                <w:szCs w:val="23"/>
              </w:rPr>
            </w:pPr>
            <w:r>
              <w:rPr>
                <w:rFonts w:ascii="宋体" w:hAnsi="宋体" w:eastAsia="宋体" w:cs="宋体"/>
                <w:spacing w:val="5"/>
                <w:sz w:val="23"/>
                <w:szCs w:val="23"/>
              </w:rPr>
              <w:t>交货期</w:t>
            </w:r>
          </w:p>
        </w:tc>
        <w:tc>
          <w:tcPr>
            <w:tcW w:w="6472" w:type="dxa"/>
            <w:tcBorders>
              <w:top w:val="single" w:color="000000" w:sz="2" w:space="0"/>
              <w:bottom w:val="single" w:color="000000" w:sz="2" w:space="0"/>
            </w:tcBorders>
            <w:vAlign w:val="top"/>
          </w:tcPr>
          <w:p>
            <w:pPr>
              <w:spacing w:before="118" w:line="227" w:lineRule="auto"/>
              <w:ind w:left="113"/>
              <w:rPr>
                <w:rFonts w:ascii="宋体" w:hAnsi="宋体" w:eastAsia="宋体" w:cs="宋体"/>
                <w:sz w:val="23"/>
                <w:szCs w:val="23"/>
              </w:rPr>
            </w:pPr>
            <w:r>
              <w:rPr>
                <w:rFonts w:hint="eastAsia" w:ascii="宋体" w:hAnsi="宋体" w:eastAsia="宋体" w:cs="宋体"/>
                <w:sz w:val="23"/>
                <w:szCs w:val="23"/>
                <w:lang w:val="en-US" w:eastAsia="zh-CN"/>
              </w:rPr>
              <w:t>合同签订后90天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2" w:hRule="atLeast"/>
        </w:trPr>
        <w:tc>
          <w:tcPr>
            <w:tcW w:w="782"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192"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1768"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333" w:lineRule="auto"/>
              <w:ind w:left="107" w:right="219"/>
              <w:rPr>
                <w:rFonts w:ascii="宋体" w:hAnsi="宋体" w:eastAsia="宋体" w:cs="宋体"/>
                <w:sz w:val="23"/>
                <w:szCs w:val="23"/>
              </w:rPr>
            </w:pPr>
            <w:r>
              <w:rPr>
                <w:rFonts w:ascii="宋体" w:hAnsi="宋体" w:eastAsia="宋体" w:cs="宋体"/>
                <w:spacing w:val="10"/>
                <w:sz w:val="23"/>
                <w:szCs w:val="23"/>
              </w:rPr>
              <w:t>供</w:t>
            </w:r>
            <w:r>
              <w:rPr>
                <w:rFonts w:ascii="宋体" w:hAnsi="宋体" w:eastAsia="宋体" w:cs="宋体"/>
                <w:spacing w:val="8"/>
                <w:sz w:val="23"/>
                <w:szCs w:val="23"/>
              </w:rPr>
              <w:t>应商资格条</w:t>
            </w:r>
            <w:r>
              <w:rPr>
                <w:rFonts w:ascii="宋体" w:hAnsi="宋体" w:eastAsia="宋体" w:cs="宋体"/>
                <w:sz w:val="23"/>
                <w:szCs w:val="23"/>
              </w:rPr>
              <w:t xml:space="preserve"> </w:t>
            </w:r>
            <w:r>
              <w:rPr>
                <w:rFonts w:ascii="宋体" w:hAnsi="宋体" w:eastAsia="宋体" w:cs="宋体"/>
                <w:spacing w:val="1"/>
                <w:sz w:val="23"/>
                <w:szCs w:val="23"/>
              </w:rPr>
              <w:t>件</w:t>
            </w:r>
          </w:p>
        </w:tc>
        <w:tc>
          <w:tcPr>
            <w:tcW w:w="6472" w:type="dxa"/>
            <w:tcBorders>
              <w:top w:val="single" w:color="000000" w:sz="2" w:space="0"/>
              <w:bottom w:val="single" w:color="000000" w:sz="2" w:space="0"/>
            </w:tcBorders>
            <w:vAlign w:val="top"/>
          </w:tcPr>
          <w:p>
            <w:pPr>
              <w:spacing w:before="122" w:line="309" w:lineRule="auto"/>
              <w:ind w:left="111" w:right="40" w:firstLine="42"/>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 xml:space="preserve"> </w:t>
            </w:r>
            <w:r>
              <w:rPr>
                <w:rFonts w:ascii="宋体" w:hAnsi="宋体" w:eastAsia="宋体" w:cs="宋体"/>
                <w:spacing w:val="6"/>
                <w:sz w:val="23"/>
                <w:szCs w:val="23"/>
              </w:rPr>
              <w:t>符合《政府采购法》第22条条件，并提供下列材料：</w:t>
            </w:r>
            <w:r>
              <w:rPr>
                <w:rFonts w:ascii="宋体" w:hAnsi="宋体" w:eastAsia="宋体" w:cs="宋体"/>
                <w:sz w:val="23"/>
                <w:szCs w:val="23"/>
              </w:rPr>
              <w:t xml:space="preserve">   </w:t>
            </w:r>
            <w:r>
              <w:rPr>
                <w:rFonts w:ascii="宋体" w:hAnsi="宋体" w:eastAsia="宋体" w:cs="宋体"/>
                <w:spacing w:val="10"/>
                <w:sz w:val="23"/>
                <w:szCs w:val="23"/>
              </w:rPr>
              <w:t>&lt;</w:t>
            </w:r>
            <w:r>
              <w:rPr>
                <w:rFonts w:ascii="宋体" w:hAnsi="宋体" w:eastAsia="宋体" w:cs="宋体"/>
                <w:spacing w:val="8"/>
                <w:sz w:val="23"/>
                <w:szCs w:val="23"/>
              </w:rPr>
              <w:t>1</w:t>
            </w:r>
            <w:r>
              <w:rPr>
                <w:rFonts w:ascii="宋体" w:hAnsi="宋体" w:eastAsia="宋体" w:cs="宋体"/>
                <w:spacing w:val="5"/>
                <w:sz w:val="23"/>
                <w:szCs w:val="23"/>
              </w:rPr>
              <w:t>&gt;投标人的营业执照等证明文件， 自然人的身份证明。</w:t>
            </w:r>
            <w:r>
              <w:rPr>
                <w:rFonts w:ascii="宋体" w:hAnsi="宋体" w:eastAsia="宋体" w:cs="宋体"/>
                <w:sz w:val="23"/>
                <w:szCs w:val="23"/>
              </w:rPr>
              <w:t xml:space="preserve">    </w:t>
            </w:r>
            <w:r>
              <w:rPr>
                <w:rFonts w:ascii="宋体" w:hAnsi="宋体" w:eastAsia="宋体" w:cs="宋体"/>
                <w:spacing w:val="15"/>
                <w:sz w:val="23"/>
                <w:szCs w:val="23"/>
              </w:rPr>
              <w:t>&lt;</w:t>
            </w:r>
            <w:r>
              <w:rPr>
                <w:rFonts w:ascii="宋体" w:hAnsi="宋体" w:eastAsia="宋体" w:cs="宋体"/>
                <w:spacing w:val="14"/>
                <w:sz w:val="23"/>
                <w:szCs w:val="23"/>
              </w:rPr>
              <w:t>2&gt;财务状况报告，依法缴纳税收和社会保障资金的相关材</w:t>
            </w:r>
            <w:r>
              <w:rPr>
                <w:rFonts w:ascii="宋体" w:hAnsi="宋体" w:eastAsia="宋体" w:cs="宋体"/>
                <w:sz w:val="23"/>
                <w:szCs w:val="23"/>
              </w:rPr>
              <w:t xml:space="preserve"> </w:t>
            </w:r>
            <w:r>
              <w:rPr>
                <w:rFonts w:ascii="宋体" w:hAnsi="宋体" w:eastAsia="宋体" w:cs="宋体"/>
                <w:spacing w:val="17"/>
                <w:sz w:val="23"/>
                <w:szCs w:val="23"/>
              </w:rPr>
              <w:t>料</w:t>
            </w:r>
            <w:r>
              <w:rPr>
                <w:rFonts w:ascii="宋体" w:hAnsi="宋体" w:eastAsia="宋体" w:cs="宋体"/>
                <w:spacing w:val="16"/>
                <w:sz w:val="23"/>
                <w:szCs w:val="23"/>
              </w:rPr>
              <w:t>。</w:t>
            </w:r>
            <w:r>
              <w:rPr>
                <w:rFonts w:ascii="宋体" w:hAnsi="宋体" w:eastAsia="宋体" w:cs="宋体"/>
                <w:sz w:val="23"/>
                <w:szCs w:val="23"/>
              </w:rPr>
              <w:t xml:space="preserve">                                                   </w:t>
            </w:r>
            <w:r>
              <w:rPr>
                <w:rFonts w:ascii="宋体" w:hAnsi="宋体" w:eastAsia="宋体" w:cs="宋体"/>
                <w:spacing w:val="14"/>
                <w:sz w:val="23"/>
                <w:szCs w:val="23"/>
              </w:rPr>
              <w:t>&lt;3</w:t>
            </w:r>
            <w:r>
              <w:rPr>
                <w:rFonts w:ascii="宋体" w:hAnsi="宋体" w:eastAsia="宋体" w:cs="宋体"/>
                <w:spacing w:val="12"/>
                <w:sz w:val="23"/>
                <w:szCs w:val="23"/>
              </w:rPr>
              <w:t>&gt;</w:t>
            </w:r>
            <w:r>
              <w:rPr>
                <w:rFonts w:ascii="宋体" w:hAnsi="宋体" w:eastAsia="宋体" w:cs="宋体"/>
                <w:spacing w:val="7"/>
                <w:sz w:val="23"/>
                <w:szCs w:val="23"/>
              </w:rPr>
              <w:t>具备履行合同所必需的设备和专业技术能力的证明材料。</w:t>
            </w:r>
            <w:r>
              <w:rPr>
                <w:rFonts w:ascii="宋体" w:hAnsi="宋体" w:eastAsia="宋体" w:cs="宋体"/>
                <w:sz w:val="23"/>
                <w:szCs w:val="23"/>
              </w:rPr>
              <w:t xml:space="preserve"> </w:t>
            </w:r>
            <w:r>
              <w:rPr>
                <w:rFonts w:ascii="宋体" w:hAnsi="宋体" w:eastAsia="宋体" w:cs="宋体"/>
                <w:spacing w:val="18"/>
                <w:sz w:val="23"/>
                <w:szCs w:val="23"/>
              </w:rPr>
              <w:t>&lt;</w:t>
            </w:r>
            <w:r>
              <w:rPr>
                <w:rFonts w:ascii="宋体" w:hAnsi="宋体" w:eastAsia="宋体" w:cs="宋体"/>
                <w:spacing w:val="15"/>
                <w:sz w:val="23"/>
                <w:szCs w:val="23"/>
              </w:rPr>
              <w:t>4</w:t>
            </w:r>
            <w:r>
              <w:rPr>
                <w:rFonts w:ascii="宋体" w:hAnsi="宋体" w:eastAsia="宋体" w:cs="宋体"/>
                <w:spacing w:val="9"/>
                <w:sz w:val="23"/>
                <w:szCs w:val="23"/>
              </w:rPr>
              <w:t>&gt;参加政府采购活动前3年内在经营活动中没有重大违法记</w:t>
            </w:r>
            <w:r>
              <w:rPr>
                <w:rFonts w:ascii="宋体" w:hAnsi="宋体" w:eastAsia="宋体" w:cs="宋体"/>
                <w:sz w:val="23"/>
                <w:szCs w:val="23"/>
              </w:rPr>
              <w:t xml:space="preserve"> </w:t>
            </w:r>
            <w:r>
              <w:rPr>
                <w:rFonts w:ascii="宋体" w:hAnsi="宋体" w:eastAsia="宋体" w:cs="宋体"/>
                <w:spacing w:val="12"/>
                <w:sz w:val="23"/>
                <w:szCs w:val="23"/>
              </w:rPr>
              <w:t>录的书面声明</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16"/>
                <w:sz w:val="23"/>
                <w:szCs w:val="23"/>
              </w:rPr>
              <w:t>&lt;</w:t>
            </w:r>
            <w:r>
              <w:rPr>
                <w:rFonts w:ascii="宋体" w:hAnsi="宋体" w:eastAsia="宋体" w:cs="宋体"/>
                <w:spacing w:val="15"/>
                <w:sz w:val="23"/>
                <w:szCs w:val="23"/>
              </w:rPr>
              <w:t>5</w:t>
            </w:r>
            <w:r>
              <w:rPr>
                <w:rFonts w:ascii="宋体" w:hAnsi="宋体" w:eastAsia="宋体" w:cs="宋体"/>
                <w:spacing w:val="8"/>
                <w:sz w:val="23"/>
                <w:szCs w:val="23"/>
              </w:rPr>
              <w:t>&gt;具备法律、行政法规规定的其他条件的证明材料。</w:t>
            </w:r>
          </w:p>
          <w:p>
            <w:pPr>
              <w:spacing w:before="116" w:line="290" w:lineRule="auto"/>
              <w:ind w:left="134" w:right="105" w:firstLine="18"/>
              <w:rPr>
                <w:rFonts w:ascii="宋体" w:hAnsi="宋体" w:eastAsia="宋体" w:cs="宋体"/>
                <w:sz w:val="23"/>
                <w:szCs w:val="23"/>
              </w:rPr>
            </w:pPr>
            <w:r>
              <w:rPr>
                <w:rFonts w:ascii="宋体" w:hAnsi="宋体" w:eastAsia="宋体" w:cs="宋体"/>
                <w:spacing w:val="8"/>
                <w:sz w:val="23"/>
                <w:szCs w:val="23"/>
              </w:rPr>
              <w:t>(2) 单位负责人为同一人或者存在直接控股、管理关系的</w:t>
            </w:r>
            <w:r>
              <w:rPr>
                <w:rFonts w:ascii="宋体" w:hAnsi="宋体" w:eastAsia="宋体" w:cs="宋体"/>
                <w:spacing w:val="6"/>
                <w:sz w:val="23"/>
                <w:szCs w:val="23"/>
              </w:rPr>
              <w:t>不</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9"/>
                <w:sz w:val="23"/>
                <w:szCs w:val="23"/>
              </w:rPr>
              <w:t>投标人，不得参加同一合同项下的政府采购活动。否则，</w:t>
            </w:r>
            <w:r>
              <w:rPr>
                <w:rFonts w:ascii="宋体" w:hAnsi="宋体" w:eastAsia="宋体" w:cs="宋体"/>
                <w:sz w:val="23"/>
                <w:szCs w:val="23"/>
              </w:rPr>
              <w:t xml:space="preserve"> </w:t>
            </w:r>
            <w:r>
              <w:rPr>
                <w:rFonts w:ascii="宋体" w:hAnsi="宋体" w:eastAsia="宋体" w:cs="宋体"/>
                <w:spacing w:val="8"/>
                <w:sz w:val="23"/>
                <w:szCs w:val="23"/>
              </w:rPr>
              <w:t>皆</w:t>
            </w:r>
            <w:r>
              <w:rPr>
                <w:rFonts w:ascii="宋体" w:hAnsi="宋体" w:eastAsia="宋体" w:cs="宋体"/>
                <w:spacing w:val="5"/>
                <w:sz w:val="23"/>
                <w:szCs w:val="23"/>
              </w:rPr>
              <w:t>取</w:t>
            </w:r>
            <w:r>
              <w:rPr>
                <w:rFonts w:ascii="宋体" w:hAnsi="宋体" w:eastAsia="宋体" w:cs="宋体"/>
                <w:spacing w:val="4"/>
                <w:sz w:val="23"/>
                <w:szCs w:val="23"/>
              </w:rPr>
              <w:t>消投标资格；</w:t>
            </w:r>
          </w:p>
          <w:p>
            <w:pPr>
              <w:spacing w:before="118" w:line="289" w:lineRule="auto"/>
              <w:ind w:left="110" w:right="103" w:firstLine="4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8"/>
                <w:sz w:val="23"/>
                <w:szCs w:val="23"/>
              </w:rPr>
              <w:t>3) 为本采购项目提供整体设计、规范编制或者项目管理、</w:t>
            </w:r>
            <w:r>
              <w:rPr>
                <w:rFonts w:ascii="宋体" w:hAnsi="宋体" w:eastAsia="宋体" w:cs="宋体"/>
                <w:sz w:val="23"/>
                <w:szCs w:val="23"/>
              </w:rPr>
              <w:t xml:space="preserve"> </w:t>
            </w:r>
            <w:r>
              <w:rPr>
                <w:rFonts w:ascii="宋体" w:hAnsi="宋体" w:eastAsia="宋体" w:cs="宋体"/>
                <w:spacing w:val="18"/>
                <w:sz w:val="23"/>
                <w:szCs w:val="23"/>
              </w:rPr>
              <w:t>监</w:t>
            </w:r>
            <w:r>
              <w:rPr>
                <w:rFonts w:ascii="宋体" w:hAnsi="宋体" w:eastAsia="宋体" w:cs="宋体"/>
                <w:spacing w:val="10"/>
                <w:sz w:val="23"/>
                <w:szCs w:val="23"/>
              </w:rPr>
              <w:t>理、检测等服务的投标人，不得再参加该采购项目的其他</w:t>
            </w:r>
            <w:r>
              <w:rPr>
                <w:rFonts w:ascii="宋体" w:hAnsi="宋体" w:eastAsia="宋体" w:cs="宋体"/>
                <w:sz w:val="23"/>
                <w:szCs w:val="23"/>
              </w:rPr>
              <w:t xml:space="preserve"> </w:t>
            </w:r>
            <w:r>
              <w:rPr>
                <w:rFonts w:ascii="宋体" w:hAnsi="宋体" w:eastAsia="宋体" w:cs="宋体"/>
                <w:spacing w:val="7"/>
                <w:sz w:val="23"/>
                <w:szCs w:val="23"/>
              </w:rPr>
              <w:t>采</w:t>
            </w:r>
            <w:r>
              <w:rPr>
                <w:rFonts w:ascii="宋体" w:hAnsi="宋体" w:eastAsia="宋体" w:cs="宋体"/>
                <w:spacing w:val="6"/>
                <w:sz w:val="23"/>
                <w:szCs w:val="23"/>
              </w:rPr>
              <w:t>购活动；</w:t>
            </w:r>
          </w:p>
          <w:p>
            <w:pPr>
              <w:spacing w:before="117" w:line="227" w:lineRule="auto"/>
              <w:ind w:left="153"/>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8"/>
                <w:sz w:val="23"/>
                <w:szCs w:val="23"/>
              </w:rPr>
              <w:t>)</w:t>
            </w:r>
            <w:r>
              <w:rPr>
                <w:rFonts w:ascii="宋体" w:hAnsi="宋体" w:eastAsia="宋体" w:cs="宋体"/>
                <w:spacing w:val="6"/>
                <w:sz w:val="23"/>
                <w:szCs w:val="23"/>
              </w:rPr>
              <w:t xml:space="preserve"> 本项目不接受投标人以联合体方式进行投标；</w:t>
            </w:r>
          </w:p>
          <w:p>
            <w:pPr>
              <w:spacing w:before="113" w:line="303" w:lineRule="auto"/>
              <w:ind w:left="109" w:right="25" w:firstLine="44"/>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10"/>
                <w:sz w:val="23"/>
                <w:szCs w:val="23"/>
              </w:rPr>
              <w:t>5) 经信用中国 (</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creditchina</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 、中国政府采</w:t>
            </w:r>
            <w:r>
              <w:rPr>
                <w:rFonts w:ascii="宋体" w:hAnsi="宋体" w:eastAsia="宋体" w:cs="宋体"/>
                <w:sz w:val="23"/>
                <w:szCs w:val="23"/>
              </w:rPr>
              <w:t xml:space="preserve"> </w:t>
            </w:r>
            <w:r>
              <w:rPr>
                <w:rFonts w:ascii="宋体" w:hAnsi="宋体" w:eastAsia="宋体" w:cs="宋体"/>
                <w:spacing w:val="12"/>
                <w:sz w:val="23"/>
                <w:szCs w:val="23"/>
              </w:rPr>
              <w:t>购</w:t>
            </w:r>
            <w:r>
              <w:rPr>
                <w:rFonts w:ascii="宋体" w:hAnsi="宋体" w:eastAsia="宋体" w:cs="宋体"/>
                <w:spacing w:val="10"/>
                <w:sz w:val="23"/>
                <w:szCs w:val="23"/>
              </w:rPr>
              <w:t>网(</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)等渠道查询后，列入失信被执行人、</w:t>
            </w:r>
            <w:r>
              <w:rPr>
                <w:rFonts w:ascii="宋体" w:hAnsi="宋体" w:eastAsia="宋体" w:cs="宋体"/>
                <w:sz w:val="23"/>
                <w:szCs w:val="23"/>
              </w:rPr>
              <w:t xml:space="preserve"> </w:t>
            </w:r>
            <w:r>
              <w:rPr>
                <w:rFonts w:ascii="宋体" w:hAnsi="宋体" w:eastAsia="宋体" w:cs="宋体"/>
                <w:spacing w:val="19"/>
                <w:sz w:val="23"/>
                <w:szCs w:val="23"/>
              </w:rPr>
              <w:t>重</w:t>
            </w:r>
            <w:r>
              <w:rPr>
                <w:rFonts w:ascii="宋体" w:hAnsi="宋体" w:eastAsia="宋体" w:cs="宋体"/>
                <w:spacing w:val="10"/>
                <w:sz w:val="23"/>
                <w:szCs w:val="23"/>
              </w:rPr>
              <w:t>大税收违法案件当事人名单、政府采购严重违法失信行为</w:t>
            </w:r>
            <w:r>
              <w:rPr>
                <w:rFonts w:ascii="宋体" w:hAnsi="宋体" w:eastAsia="宋体" w:cs="宋体"/>
                <w:sz w:val="23"/>
                <w:szCs w:val="23"/>
              </w:rPr>
              <w:t xml:space="preserve"> </w:t>
            </w:r>
            <w:r>
              <w:rPr>
                <w:rFonts w:ascii="宋体" w:hAnsi="宋体" w:eastAsia="宋体" w:cs="宋体"/>
                <w:spacing w:val="10"/>
                <w:sz w:val="23"/>
                <w:szCs w:val="23"/>
              </w:rPr>
              <w:t>记录</w:t>
            </w:r>
            <w:r>
              <w:rPr>
                <w:rFonts w:ascii="宋体" w:hAnsi="宋体" w:eastAsia="宋体" w:cs="宋体"/>
                <w:spacing w:val="9"/>
                <w:sz w:val="23"/>
                <w:szCs w:val="23"/>
              </w:rPr>
              <w:t>名</w:t>
            </w:r>
            <w:r>
              <w:rPr>
                <w:rFonts w:ascii="宋体" w:hAnsi="宋体" w:eastAsia="宋体" w:cs="宋体"/>
                <w:spacing w:val="5"/>
                <w:sz w:val="23"/>
                <w:szCs w:val="23"/>
              </w:rPr>
              <w:t>单的，取消投标资格。  (提供“信用中国”网站无任</w:t>
            </w:r>
            <w:r>
              <w:rPr>
                <w:rFonts w:ascii="宋体" w:hAnsi="宋体" w:eastAsia="宋体" w:cs="宋体"/>
                <w:sz w:val="23"/>
                <w:szCs w:val="23"/>
              </w:rPr>
              <w:t xml:space="preserve"> </w:t>
            </w:r>
            <w:r>
              <w:rPr>
                <w:rFonts w:ascii="宋体" w:hAnsi="宋体" w:eastAsia="宋体" w:cs="宋体"/>
                <w:spacing w:val="16"/>
                <w:sz w:val="23"/>
                <w:szCs w:val="23"/>
              </w:rPr>
              <w:t>何不</w:t>
            </w:r>
            <w:r>
              <w:rPr>
                <w:rFonts w:ascii="宋体" w:hAnsi="宋体" w:eastAsia="宋体" w:cs="宋体"/>
                <w:spacing w:val="11"/>
                <w:sz w:val="23"/>
                <w:szCs w:val="23"/>
              </w:rPr>
              <w:t>良</w:t>
            </w:r>
            <w:r>
              <w:rPr>
                <w:rFonts w:ascii="宋体" w:hAnsi="宋体" w:eastAsia="宋体" w:cs="宋体"/>
                <w:spacing w:val="8"/>
                <w:sz w:val="23"/>
                <w:szCs w:val="23"/>
              </w:rPr>
              <w:t>记录的查询截图，时间为投标截止时间前20天内) ；</w:t>
            </w:r>
          </w:p>
        </w:tc>
      </w:tr>
    </w:tbl>
    <w:p>
      <w:pPr>
        <w:rPr>
          <w:rFonts w:ascii="Arial"/>
          <w:sz w:val="21"/>
        </w:rPr>
      </w:pPr>
    </w:p>
    <w:p>
      <w:pPr>
        <w:sectPr>
          <w:footerReference r:id="rId11" w:type="default"/>
          <w:pgSz w:w="11850" w:h="16781"/>
          <w:pgMar w:top="1076" w:right="1364" w:bottom="400" w:left="1451" w:header="0" w:footer="0" w:gutter="0"/>
          <w:cols w:space="720" w:num="1"/>
        </w:sectPr>
      </w:pPr>
    </w:p>
    <w:p>
      <w:r>
        <w:pict>
          <v:shape id="_x0000_s1027" o:spid="_x0000_s1027" style="position:absolute;left:0pt;margin-left:90.15pt;margin-top:53.85pt;height:0.75pt;width:412.15pt;mso-position-horizontal-relative:page;mso-position-vertical-relative:page;z-index:251660288;mso-width-relative:page;mso-height-relative:page;" fillcolor="#000000" filled="t" stroked="f" coordsize="8242,15" o:allowincell="f" path="m0,0l8242,0,8242,14,0,14,0,0xe">
            <v:path/>
            <v:fill on="t" focussize="0,0"/>
            <v:stroke on="f"/>
            <v:imagedata o:title=""/>
            <o:lock v:ext="edit"/>
          </v:shape>
        </w:pict>
      </w:r>
    </w:p>
    <w:p>
      <w:pPr>
        <w:spacing w:line="121" w:lineRule="exact"/>
      </w:pPr>
    </w:p>
    <w:tbl>
      <w:tblPr>
        <w:tblStyle w:val="20"/>
        <w:tblW w:w="9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768"/>
        <w:gridCol w:w="6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782" w:type="dxa"/>
            <w:tcBorders>
              <w:top w:val="single" w:color="000000" w:sz="2" w:space="0"/>
              <w:bottom w:val="single" w:color="000000" w:sz="2" w:space="0"/>
            </w:tcBorders>
            <w:vAlign w:val="top"/>
          </w:tcPr>
          <w:p>
            <w:pPr>
              <w:rPr>
                <w:rFonts w:ascii="Arial"/>
                <w:sz w:val="21"/>
              </w:rPr>
            </w:pPr>
          </w:p>
        </w:tc>
        <w:tc>
          <w:tcPr>
            <w:tcW w:w="1768" w:type="dxa"/>
            <w:tcBorders>
              <w:top w:val="single" w:color="000000" w:sz="2" w:space="0"/>
              <w:bottom w:val="single" w:color="000000" w:sz="2" w:space="0"/>
            </w:tcBorders>
            <w:vAlign w:val="top"/>
          </w:tcPr>
          <w:p>
            <w:pPr>
              <w:rPr>
                <w:rFonts w:ascii="Arial"/>
                <w:sz w:val="21"/>
              </w:rPr>
            </w:pPr>
          </w:p>
        </w:tc>
        <w:tc>
          <w:tcPr>
            <w:tcW w:w="64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4" w:hRule="atLeast"/>
        </w:trPr>
        <w:tc>
          <w:tcPr>
            <w:tcW w:w="782" w:type="dxa"/>
            <w:tcBorders>
              <w:top w:val="single" w:color="000000" w:sz="2" w:space="0"/>
              <w:bottom w:val="single" w:color="000000" w:sz="2"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75" w:line="192"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1768" w:type="dxa"/>
            <w:tcBorders>
              <w:top w:val="single" w:color="000000" w:sz="2" w:space="0"/>
              <w:bottom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75" w:line="228" w:lineRule="auto"/>
              <w:ind w:left="110"/>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标保证金</w:t>
            </w:r>
          </w:p>
        </w:tc>
        <w:tc>
          <w:tcPr>
            <w:tcW w:w="6472" w:type="dxa"/>
            <w:tcBorders>
              <w:top w:val="single" w:color="000000" w:sz="2" w:space="0"/>
              <w:bottom w:val="single" w:color="000000" w:sz="2" w:space="0"/>
            </w:tcBorders>
            <w:vAlign w:val="top"/>
          </w:tcPr>
          <w:p>
            <w:pPr>
              <w:spacing w:before="40" w:line="240" w:lineRule="auto"/>
              <w:ind w:left="114"/>
              <w:rPr>
                <w:rFonts w:hint="eastAsia" w:ascii="宋体" w:hAnsi="宋体" w:eastAsia="宋体" w:cs="宋体"/>
                <w:spacing w:val="4"/>
                <w:sz w:val="23"/>
                <w:szCs w:val="23"/>
                <w:lang w:val="en-US" w:eastAsia="zh-CN"/>
              </w:rPr>
            </w:pPr>
            <w:r>
              <w:rPr>
                <w:rFonts w:ascii="宋体" w:hAnsi="宋体" w:eastAsia="宋体" w:cs="宋体"/>
                <w:spacing w:val="8"/>
                <w:sz w:val="23"/>
                <w:szCs w:val="23"/>
              </w:rPr>
              <w:t>投</w:t>
            </w:r>
            <w:r>
              <w:rPr>
                <w:rFonts w:ascii="宋体" w:hAnsi="宋体" w:eastAsia="宋体" w:cs="宋体"/>
                <w:spacing w:val="7"/>
                <w:sz w:val="23"/>
                <w:szCs w:val="23"/>
              </w:rPr>
              <w:t>标</w:t>
            </w:r>
            <w:r>
              <w:rPr>
                <w:rFonts w:ascii="宋体" w:hAnsi="宋体" w:eastAsia="宋体" w:cs="宋体"/>
                <w:spacing w:val="4"/>
                <w:sz w:val="23"/>
                <w:szCs w:val="23"/>
              </w:rPr>
              <w:t>保证金：</w:t>
            </w:r>
            <w:r>
              <w:rPr>
                <w:rFonts w:hint="eastAsia" w:ascii="宋体" w:hAnsi="宋体" w:eastAsia="宋体" w:cs="宋体"/>
                <w:spacing w:val="4"/>
                <w:sz w:val="23"/>
                <w:szCs w:val="23"/>
                <w:lang w:val="en-US" w:eastAsia="zh-CN"/>
              </w:rPr>
              <w:t xml:space="preserve"> 包一：100000.00元（拾万元整）</w:t>
            </w:r>
          </w:p>
          <w:p>
            <w:pPr>
              <w:pStyle w:val="4"/>
              <w:spacing w:line="240" w:lineRule="auto"/>
              <w:ind w:firstLine="1624" w:firstLineChars="700"/>
              <w:jc w:val="both"/>
              <w:rPr>
                <w:rFonts w:hint="eastAsia" w:ascii="宋体" w:hAnsi="宋体" w:eastAsia="宋体" w:cs="宋体"/>
                <w:b w:val="0"/>
                <w:snapToGrid w:val="0"/>
                <w:color w:val="000000"/>
                <w:spacing w:val="1"/>
                <w:kern w:val="0"/>
                <w:sz w:val="23"/>
                <w:szCs w:val="23"/>
                <w:lang w:val="en-US" w:eastAsia="zh-CN"/>
              </w:rPr>
            </w:pPr>
            <w:r>
              <w:rPr>
                <w:rFonts w:hint="eastAsia" w:ascii="宋体" w:hAnsi="宋体" w:eastAsia="宋体" w:cs="宋体"/>
                <w:b w:val="0"/>
                <w:snapToGrid w:val="0"/>
                <w:color w:val="000000"/>
                <w:spacing w:val="1"/>
                <w:kern w:val="0"/>
                <w:sz w:val="23"/>
                <w:szCs w:val="23"/>
                <w:lang w:val="en-US" w:eastAsia="zh-CN"/>
              </w:rPr>
              <w:t>包二：30000.00元（叁万元整）</w:t>
            </w:r>
          </w:p>
          <w:p>
            <w:pPr>
              <w:spacing w:line="240" w:lineRule="auto"/>
              <w:ind w:firstLine="1624" w:firstLineChars="700"/>
              <w:rPr>
                <w:rFonts w:hint="default" w:ascii="宋体" w:hAnsi="宋体" w:eastAsia="宋体" w:cs="宋体"/>
                <w:b w:val="0"/>
                <w:snapToGrid w:val="0"/>
                <w:color w:val="000000"/>
                <w:spacing w:val="1"/>
                <w:kern w:val="0"/>
                <w:sz w:val="23"/>
                <w:szCs w:val="23"/>
                <w:lang w:val="en-US"/>
              </w:rPr>
            </w:pPr>
            <w:r>
              <w:rPr>
                <w:rFonts w:hint="eastAsia" w:ascii="宋体" w:hAnsi="宋体" w:eastAsia="宋体" w:cs="宋体"/>
                <w:b w:val="0"/>
                <w:snapToGrid w:val="0"/>
                <w:color w:val="000000"/>
                <w:spacing w:val="1"/>
                <w:kern w:val="0"/>
                <w:sz w:val="23"/>
                <w:szCs w:val="23"/>
                <w:lang w:val="en-US" w:eastAsia="zh-CN"/>
              </w:rPr>
              <w:t>包三：7000.00元（柒仟元整）</w:t>
            </w:r>
          </w:p>
          <w:p>
            <w:pPr>
              <w:spacing w:before="116" w:line="227" w:lineRule="auto"/>
              <w:ind w:left="111"/>
              <w:rPr>
                <w:rFonts w:hint="eastAsia" w:ascii="宋体" w:hAnsi="宋体" w:eastAsia="宋体" w:cs="宋体"/>
                <w:color w:val="000000" w:themeColor="text1"/>
                <w:spacing w:val="12"/>
                <w:sz w:val="23"/>
                <w:szCs w:val="23"/>
                <w:lang w:val="en-US" w:eastAsia="zh-CN"/>
                <w14:textFill>
                  <w14:solidFill>
                    <w14:schemeClr w14:val="tx1"/>
                  </w14:solidFill>
                </w14:textFill>
              </w:rPr>
            </w:pPr>
            <w:r>
              <w:rPr>
                <w:rFonts w:hint="eastAsia" w:ascii="宋体" w:hAnsi="宋体" w:eastAsia="宋体" w:cs="宋体"/>
                <w:color w:val="000000" w:themeColor="text1"/>
                <w:spacing w:val="12"/>
                <w:sz w:val="23"/>
                <w:szCs w:val="23"/>
                <w:lang w:eastAsia="zh-CN"/>
                <w14:textFill>
                  <w14:solidFill>
                    <w14:schemeClr w14:val="tx1"/>
                  </w14:solidFill>
                </w14:textFill>
              </w:rPr>
              <w:t>收款单位：</w:t>
            </w:r>
            <w:r>
              <w:rPr>
                <w:rFonts w:hint="eastAsia" w:ascii="宋体" w:hAnsi="宋体" w:eastAsia="宋体" w:cs="宋体"/>
                <w:color w:val="000000" w:themeColor="text1"/>
                <w:spacing w:val="12"/>
                <w:sz w:val="23"/>
                <w:szCs w:val="23"/>
                <w:lang w:val="en-US" w:eastAsia="zh-CN"/>
                <w14:textFill>
                  <w14:solidFill>
                    <w14:schemeClr w14:val="tx1"/>
                  </w14:solidFill>
                </w14:textFill>
              </w:rPr>
              <w:t>以公告生成的子账户为准</w:t>
            </w:r>
            <w:r>
              <w:rPr>
                <w:rFonts w:hint="eastAsia" w:ascii="宋体" w:hAnsi="宋体" w:eastAsia="宋体" w:cs="宋体"/>
                <w:color w:val="000000" w:themeColor="text1"/>
                <w:spacing w:val="12"/>
                <w:sz w:val="23"/>
                <w:szCs w:val="23"/>
                <w:lang w:eastAsia="zh-CN"/>
                <w14:textFill>
                  <w14:solidFill>
                    <w14:schemeClr w14:val="tx1"/>
                  </w14:solidFill>
                </w14:textFill>
              </w:rPr>
              <w:t xml:space="preserve"> </w:t>
            </w:r>
          </w:p>
          <w:p>
            <w:pPr>
              <w:pStyle w:val="2"/>
              <w:rPr>
                <w:rFonts w:hint="eastAsia"/>
                <w:lang w:eastAsia="zh-CN"/>
              </w:rPr>
            </w:pPr>
          </w:p>
          <w:p>
            <w:pPr>
              <w:spacing w:before="116" w:line="227" w:lineRule="auto"/>
              <w:ind w:left="111"/>
              <w:rPr>
                <w:rFonts w:hint="eastAsia" w:ascii="宋体" w:hAnsi="宋体" w:eastAsia="宋体" w:cs="宋体"/>
                <w:color w:val="000000" w:themeColor="text1"/>
                <w:spacing w:val="12"/>
                <w:sz w:val="23"/>
                <w:szCs w:val="23"/>
                <w:lang w:val="en-US" w:eastAsia="zh-CN"/>
                <w14:textFill>
                  <w14:solidFill>
                    <w14:schemeClr w14:val="tx1"/>
                  </w14:solidFill>
                </w14:textFill>
              </w:rPr>
            </w:pPr>
            <w:r>
              <w:rPr>
                <w:rFonts w:hint="eastAsia" w:ascii="宋体" w:hAnsi="宋体" w:eastAsia="宋体" w:cs="宋体"/>
                <w:color w:val="000000" w:themeColor="text1"/>
                <w:spacing w:val="12"/>
                <w:sz w:val="23"/>
                <w:szCs w:val="23"/>
                <w:lang w:eastAsia="zh-CN"/>
                <w14:textFill>
                  <w14:solidFill>
                    <w14:schemeClr w14:val="tx1"/>
                  </w14:solidFill>
                </w14:textFill>
              </w:rPr>
              <w:t>开 户 行：</w:t>
            </w:r>
            <w:r>
              <w:rPr>
                <w:rFonts w:hint="eastAsia" w:ascii="宋体" w:hAnsi="宋体" w:eastAsia="宋体" w:cs="宋体"/>
                <w:color w:val="000000" w:themeColor="text1"/>
                <w:spacing w:val="12"/>
                <w:sz w:val="23"/>
                <w:szCs w:val="23"/>
                <w:lang w:val="en-US" w:eastAsia="zh-CN"/>
                <w14:textFill>
                  <w14:solidFill>
                    <w14:schemeClr w14:val="tx1"/>
                  </w14:solidFill>
                </w14:textFill>
              </w:rPr>
              <w:t>以公告生成的子账户为准</w:t>
            </w:r>
          </w:p>
          <w:p>
            <w:pPr>
              <w:pStyle w:val="2"/>
              <w:rPr>
                <w:rFonts w:hint="eastAsia"/>
                <w:lang w:eastAsia="zh-CN"/>
              </w:rPr>
            </w:pPr>
          </w:p>
          <w:p>
            <w:pPr>
              <w:spacing w:before="116" w:line="227" w:lineRule="auto"/>
              <w:ind w:left="111"/>
              <w:rPr>
                <w:rFonts w:hint="eastAsia" w:ascii="宋体" w:hAnsi="宋体" w:eastAsia="宋体" w:cs="宋体"/>
                <w:color w:val="000000" w:themeColor="text1"/>
                <w:spacing w:val="12"/>
                <w:sz w:val="23"/>
                <w:szCs w:val="23"/>
                <w:lang w:val="en-US" w:eastAsia="zh-CN"/>
                <w14:textFill>
                  <w14:solidFill>
                    <w14:schemeClr w14:val="tx1"/>
                  </w14:solidFill>
                </w14:textFill>
              </w:rPr>
            </w:pPr>
            <w:r>
              <w:rPr>
                <w:rFonts w:hint="eastAsia" w:ascii="宋体" w:hAnsi="宋体" w:eastAsia="宋体" w:cs="宋体"/>
                <w:color w:val="000000" w:themeColor="text1"/>
                <w:spacing w:val="12"/>
                <w:sz w:val="23"/>
                <w:szCs w:val="23"/>
                <w:lang w:eastAsia="zh-CN"/>
                <w14:textFill>
                  <w14:solidFill>
                    <w14:schemeClr w14:val="tx1"/>
                  </w14:solidFill>
                </w14:textFill>
              </w:rPr>
              <w:t>银行账号：</w:t>
            </w:r>
            <w:r>
              <w:rPr>
                <w:rFonts w:hint="eastAsia" w:ascii="宋体" w:hAnsi="宋体" w:eastAsia="宋体" w:cs="宋体"/>
                <w:color w:val="000000" w:themeColor="text1"/>
                <w:spacing w:val="12"/>
                <w:sz w:val="23"/>
                <w:szCs w:val="23"/>
                <w:lang w:val="en-US" w:eastAsia="zh-CN"/>
                <w14:textFill>
                  <w14:solidFill>
                    <w14:schemeClr w14:val="tx1"/>
                  </w14:solidFill>
                </w14:textFill>
              </w:rPr>
              <w:t>以公告生成的子账户为准</w:t>
            </w:r>
          </w:p>
          <w:p>
            <w:pPr>
              <w:pStyle w:val="2"/>
              <w:rPr>
                <w:rFonts w:hint="eastAsia"/>
                <w:lang w:eastAsia="zh-CN"/>
              </w:rPr>
            </w:pPr>
          </w:p>
          <w:p>
            <w:pPr>
              <w:spacing w:line="240" w:lineRule="auto"/>
              <w:rPr>
                <w:rFonts w:ascii="Arial"/>
                <w:sz w:val="21"/>
              </w:rPr>
            </w:pPr>
            <w:r>
              <w:rPr>
                <w:rFonts w:hint="eastAsia" w:ascii="Arial"/>
                <w:sz w:val="21"/>
                <w:lang w:val="zh-CN"/>
              </w:rPr>
              <w:t>缴费时间：</w:t>
            </w:r>
            <w:r>
              <w:rPr>
                <w:rFonts w:hint="eastAsia" w:eastAsia="宋体"/>
                <w:sz w:val="21"/>
                <w:lang w:val="en-US" w:eastAsia="zh-CN"/>
              </w:rPr>
              <w:t>投标单位</w:t>
            </w:r>
            <w:r>
              <w:rPr>
                <w:rFonts w:hint="eastAsia" w:ascii="Arial"/>
                <w:sz w:val="21"/>
                <w:lang w:val="zh-CN"/>
              </w:rPr>
              <w:t>在</w:t>
            </w:r>
            <w:r>
              <w:rPr>
                <w:rFonts w:hint="eastAsia" w:eastAsia="宋体"/>
                <w:sz w:val="21"/>
                <w:lang w:val="en-US" w:eastAsia="zh-CN"/>
              </w:rPr>
              <w:t>开标截止</w:t>
            </w:r>
            <w:r>
              <w:rPr>
                <w:rFonts w:hint="eastAsia" w:ascii="Arial"/>
                <w:sz w:val="21"/>
                <w:lang w:val="zh-CN"/>
              </w:rPr>
              <w:t>前，以以公告生成的子</w:t>
            </w:r>
            <w:r>
              <w:rPr>
                <w:rFonts w:hint="eastAsia" w:eastAsia="宋体"/>
                <w:sz w:val="21"/>
                <w:lang w:val="en-US" w:eastAsia="zh-CN"/>
              </w:rPr>
              <w:t>账户</w:t>
            </w:r>
            <w:r>
              <w:rPr>
                <w:rFonts w:hint="eastAsia" w:ascii="Arial"/>
                <w:sz w:val="21"/>
                <w:lang w:val="zh-CN"/>
              </w:rPr>
              <w:t>到账时间为准</w:t>
            </w:r>
          </w:p>
          <w:p>
            <w:pPr>
              <w:spacing w:before="75" w:line="240" w:lineRule="auto"/>
              <w:ind w:left="116" w:right="120" w:hanging="4"/>
              <w:rPr>
                <w:rFonts w:ascii="宋体" w:hAnsi="宋体" w:eastAsia="宋体" w:cs="宋体"/>
                <w:sz w:val="23"/>
                <w:szCs w:val="23"/>
              </w:rPr>
            </w:pPr>
            <w:r>
              <w:rPr>
                <w:rFonts w:ascii="宋体" w:hAnsi="宋体" w:eastAsia="宋体" w:cs="宋体"/>
                <w:spacing w:val="18"/>
                <w:sz w:val="23"/>
                <w:szCs w:val="23"/>
              </w:rPr>
              <w:t>款</w:t>
            </w:r>
            <w:r>
              <w:rPr>
                <w:rFonts w:ascii="宋体" w:hAnsi="宋体" w:eastAsia="宋体" w:cs="宋体"/>
                <w:spacing w:val="15"/>
                <w:sz w:val="23"/>
                <w:szCs w:val="23"/>
              </w:rPr>
              <w:t>项</w:t>
            </w:r>
            <w:r>
              <w:rPr>
                <w:rFonts w:ascii="宋体" w:hAnsi="宋体" w:eastAsia="宋体" w:cs="宋体"/>
                <w:spacing w:val="9"/>
                <w:sz w:val="23"/>
                <w:szCs w:val="23"/>
              </w:rPr>
              <w:t>用途：</w:t>
            </w:r>
            <w:r>
              <w:rPr>
                <w:rFonts w:ascii="宋体" w:hAnsi="宋体" w:eastAsia="宋体" w:cs="宋体"/>
                <w:color w:val="000000" w:themeColor="text1"/>
                <w:spacing w:val="9"/>
                <w:sz w:val="23"/>
                <w:szCs w:val="23"/>
                <w:lang w:val="en-US" w:eastAsia="zh-CN"/>
                <w14:textFill>
                  <w14:solidFill>
                    <w14:schemeClr w14:val="tx1"/>
                  </w14:solidFill>
                </w14:textFill>
              </w:rPr>
              <w:t>称多县</w:t>
            </w:r>
            <w:r>
              <w:rPr>
                <w:rFonts w:hint="default" w:ascii="宋体" w:hAnsi="宋体" w:eastAsia="宋体" w:cs="宋体"/>
                <w:color w:val="000000" w:themeColor="text1"/>
                <w:spacing w:val="9"/>
                <w:sz w:val="23"/>
                <w:szCs w:val="23"/>
                <w:lang w:val="en-US" w:eastAsia="zh-CN"/>
                <w14:textFill>
                  <w14:solidFill>
                    <w14:schemeClr w14:val="tx1"/>
                  </w14:solidFill>
                </w14:textFill>
              </w:rPr>
              <w:t>2022年东西部协作扶贫资金歇武镇牧业村畜牧发展项目投标保证金</w:t>
            </w:r>
            <w:r>
              <w:rPr>
                <w:rFonts w:hint="eastAsia" w:ascii="宋体" w:hAnsi="宋体" w:eastAsia="宋体" w:cs="宋体"/>
                <w:color w:val="000000" w:themeColor="text1"/>
                <w:spacing w:val="9"/>
                <w:sz w:val="23"/>
                <w:szCs w:val="23"/>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782" w:type="dxa"/>
            <w:tcBorders>
              <w:top w:val="single" w:color="000000" w:sz="2" w:space="0"/>
              <w:bottom w:val="single" w:color="000000" w:sz="2" w:space="0"/>
            </w:tcBorders>
            <w:vAlign w:val="top"/>
          </w:tcPr>
          <w:p>
            <w:pPr>
              <w:spacing w:line="348" w:lineRule="auto"/>
              <w:rPr>
                <w:rFonts w:ascii="Arial"/>
                <w:sz w:val="21"/>
              </w:rPr>
            </w:pPr>
          </w:p>
          <w:p>
            <w:pPr>
              <w:spacing w:line="349" w:lineRule="auto"/>
              <w:rPr>
                <w:rFonts w:ascii="Arial"/>
                <w:sz w:val="21"/>
              </w:rPr>
            </w:pPr>
          </w:p>
          <w:p>
            <w:pPr>
              <w:spacing w:before="75" w:line="191"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1768" w:type="dxa"/>
            <w:tcBorders>
              <w:top w:val="single" w:color="000000" w:sz="2" w:space="0"/>
              <w:bottom w:val="single" w:color="000000" w:sz="2" w:space="0"/>
            </w:tcBorders>
            <w:vAlign w:val="top"/>
          </w:tcPr>
          <w:p>
            <w:pPr>
              <w:spacing w:line="330" w:lineRule="auto"/>
              <w:rPr>
                <w:rFonts w:ascii="Arial"/>
                <w:sz w:val="21"/>
              </w:rPr>
            </w:pPr>
          </w:p>
          <w:p>
            <w:pPr>
              <w:spacing w:line="331" w:lineRule="auto"/>
              <w:rPr>
                <w:rFonts w:ascii="Arial"/>
                <w:sz w:val="21"/>
              </w:rPr>
            </w:pPr>
          </w:p>
          <w:p>
            <w:pPr>
              <w:spacing w:before="75" w:line="227" w:lineRule="auto"/>
              <w:ind w:left="106"/>
              <w:rPr>
                <w:rFonts w:ascii="宋体" w:hAnsi="宋体" w:eastAsia="宋体" w:cs="宋体"/>
                <w:sz w:val="23"/>
                <w:szCs w:val="23"/>
              </w:rPr>
            </w:pPr>
            <w:r>
              <w:rPr>
                <w:rFonts w:ascii="宋体" w:hAnsi="宋体" w:eastAsia="宋体" w:cs="宋体"/>
                <w:spacing w:val="8"/>
                <w:sz w:val="23"/>
                <w:szCs w:val="23"/>
              </w:rPr>
              <w:t>缴费方式</w:t>
            </w:r>
          </w:p>
        </w:tc>
        <w:tc>
          <w:tcPr>
            <w:tcW w:w="6472" w:type="dxa"/>
            <w:tcBorders>
              <w:top w:val="single" w:color="000000" w:sz="2" w:space="0"/>
              <w:bottom w:val="single" w:color="000000" w:sz="2" w:space="0"/>
            </w:tcBorders>
            <w:vAlign w:val="top"/>
          </w:tcPr>
          <w:p>
            <w:pPr>
              <w:spacing w:before="118" w:line="321" w:lineRule="auto"/>
              <w:ind w:left="114" w:right="120" w:hanging="5"/>
              <w:rPr>
                <w:rFonts w:ascii="宋体" w:hAnsi="宋体" w:eastAsia="宋体" w:cs="宋体"/>
                <w:sz w:val="23"/>
                <w:szCs w:val="23"/>
              </w:rPr>
            </w:pPr>
            <w:r>
              <w:rPr>
                <w:rFonts w:ascii="宋体" w:hAnsi="宋体" w:eastAsia="宋体" w:cs="宋体"/>
                <w:spacing w:val="18"/>
                <w:sz w:val="23"/>
                <w:szCs w:val="23"/>
              </w:rPr>
              <w:t>缴费</w:t>
            </w:r>
            <w:r>
              <w:rPr>
                <w:rFonts w:ascii="宋体" w:hAnsi="宋体" w:eastAsia="宋体" w:cs="宋体"/>
                <w:spacing w:val="9"/>
                <w:sz w:val="23"/>
                <w:szCs w:val="23"/>
              </w:rPr>
              <w:t>方式：投标保证金应当通过银行转账、电汇等形式必须</w:t>
            </w:r>
            <w:r>
              <w:rPr>
                <w:rFonts w:ascii="宋体" w:hAnsi="宋体" w:eastAsia="宋体" w:cs="宋体"/>
                <w:sz w:val="23"/>
                <w:szCs w:val="23"/>
              </w:rPr>
              <w:t xml:space="preserve"> </w:t>
            </w:r>
            <w:r>
              <w:rPr>
                <w:rFonts w:ascii="宋体" w:hAnsi="宋体" w:eastAsia="宋体" w:cs="宋体"/>
                <w:spacing w:val="16"/>
                <w:sz w:val="23"/>
                <w:szCs w:val="23"/>
              </w:rPr>
              <w:t>由</w:t>
            </w:r>
            <w:r>
              <w:rPr>
                <w:rFonts w:ascii="宋体" w:hAnsi="宋体" w:eastAsia="宋体" w:cs="宋体"/>
                <w:spacing w:val="14"/>
                <w:sz w:val="23"/>
                <w:szCs w:val="23"/>
              </w:rPr>
              <w:t>供</w:t>
            </w:r>
            <w:r>
              <w:rPr>
                <w:rFonts w:ascii="宋体" w:hAnsi="宋体" w:eastAsia="宋体" w:cs="宋体"/>
                <w:spacing w:val="8"/>
                <w:sz w:val="23"/>
                <w:szCs w:val="23"/>
              </w:rPr>
              <w:t>应商从其基本账户(需提供开户许可证)汇 (转) 入青海</w:t>
            </w:r>
            <w:r>
              <w:rPr>
                <w:rFonts w:ascii="宋体" w:hAnsi="宋体" w:eastAsia="宋体" w:cs="宋体"/>
                <w:sz w:val="23"/>
                <w:szCs w:val="23"/>
              </w:rPr>
              <w:t xml:space="preserve"> </w:t>
            </w:r>
            <w:r>
              <w:rPr>
                <w:rFonts w:ascii="宋体" w:hAnsi="宋体" w:eastAsia="宋体" w:cs="宋体"/>
                <w:spacing w:val="16"/>
                <w:sz w:val="23"/>
                <w:szCs w:val="23"/>
              </w:rPr>
              <w:t>喆</w:t>
            </w:r>
            <w:r>
              <w:rPr>
                <w:rFonts w:ascii="宋体" w:hAnsi="宋体" w:eastAsia="宋体" w:cs="宋体"/>
                <w:spacing w:val="10"/>
                <w:sz w:val="23"/>
                <w:szCs w:val="23"/>
              </w:rPr>
              <w:t>坤</w:t>
            </w:r>
            <w:r>
              <w:rPr>
                <w:rFonts w:ascii="宋体" w:hAnsi="宋体" w:eastAsia="宋体" w:cs="宋体"/>
                <w:spacing w:val="8"/>
                <w:sz w:val="23"/>
                <w:szCs w:val="23"/>
              </w:rPr>
              <w:t>工程管理咨询有限公司指定账户。</w:t>
            </w:r>
          </w:p>
          <w:p>
            <w:pPr>
              <w:spacing w:line="226" w:lineRule="auto"/>
              <w:ind w:left="111"/>
              <w:rPr>
                <w:rFonts w:ascii="宋体" w:hAnsi="宋体" w:eastAsia="宋体" w:cs="宋体"/>
                <w:sz w:val="23"/>
                <w:szCs w:val="23"/>
              </w:rPr>
            </w:pPr>
            <w:r>
              <w:rPr>
                <w:rFonts w:ascii="宋体" w:hAnsi="宋体" w:eastAsia="宋体" w:cs="宋体"/>
                <w:spacing w:val="15"/>
                <w:sz w:val="23"/>
                <w:szCs w:val="23"/>
              </w:rPr>
              <w:t>供</w:t>
            </w:r>
            <w:r>
              <w:rPr>
                <w:rFonts w:ascii="宋体" w:hAnsi="宋体" w:eastAsia="宋体" w:cs="宋体"/>
                <w:spacing w:val="9"/>
                <w:sz w:val="23"/>
                <w:szCs w:val="23"/>
              </w:rPr>
              <w:t>应商未按照招标文件要求提交投标保证金的，招标无效。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782" w:type="dxa"/>
            <w:tcBorders>
              <w:top w:val="single" w:color="000000" w:sz="2" w:space="0"/>
              <w:bottom w:val="single" w:color="000000" w:sz="2" w:space="0"/>
            </w:tcBorders>
            <w:vAlign w:val="top"/>
          </w:tcPr>
          <w:p>
            <w:pPr>
              <w:spacing w:line="264" w:lineRule="auto"/>
              <w:rPr>
                <w:rFonts w:ascii="Arial"/>
                <w:sz w:val="21"/>
              </w:rPr>
            </w:pPr>
          </w:p>
          <w:p>
            <w:pPr>
              <w:spacing w:line="264" w:lineRule="auto"/>
              <w:rPr>
                <w:rFonts w:ascii="Arial"/>
                <w:sz w:val="21"/>
              </w:rPr>
            </w:pPr>
          </w:p>
          <w:p>
            <w:pPr>
              <w:spacing w:before="75" w:line="192"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1768" w:type="dxa"/>
            <w:tcBorders>
              <w:top w:val="single" w:color="000000" w:sz="2" w:space="0"/>
              <w:bottom w:val="single" w:color="000000" w:sz="2" w:space="0"/>
            </w:tcBorders>
            <w:vAlign w:val="top"/>
          </w:tcPr>
          <w:p>
            <w:pPr>
              <w:spacing w:line="292" w:lineRule="auto"/>
              <w:rPr>
                <w:rFonts w:ascii="Arial"/>
                <w:sz w:val="21"/>
              </w:rPr>
            </w:pPr>
          </w:p>
          <w:p>
            <w:pPr>
              <w:spacing w:before="75" w:line="339" w:lineRule="auto"/>
              <w:ind w:left="106" w:right="219" w:firstLine="3"/>
              <w:rPr>
                <w:rFonts w:ascii="宋体" w:hAnsi="宋体" w:eastAsia="宋体" w:cs="宋体"/>
                <w:sz w:val="23"/>
                <w:szCs w:val="23"/>
              </w:rPr>
            </w:pPr>
            <w:r>
              <w:rPr>
                <w:rFonts w:ascii="宋体" w:hAnsi="宋体" w:eastAsia="宋体" w:cs="宋体"/>
                <w:spacing w:val="8"/>
                <w:sz w:val="23"/>
                <w:szCs w:val="23"/>
              </w:rPr>
              <w:t>投标保证金</w:t>
            </w:r>
            <w:r>
              <w:rPr>
                <w:rFonts w:ascii="宋体" w:hAnsi="宋体" w:eastAsia="宋体" w:cs="宋体"/>
                <w:spacing w:val="7"/>
                <w:sz w:val="23"/>
                <w:szCs w:val="23"/>
              </w:rPr>
              <w:t>退</w:t>
            </w:r>
            <w:r>
              <w:rPr>
                <w:rFonts w:ascii="宋体" w:hAnsi="宋体" w:eastAsia="宋体" w:cs="宋体"/>
                <w:sz w:val="23"/>
                <w:szCs w:val="23"/>
              </w:rPr>
              <w:t xml:space="preserve"> </w:t>
            </w:r>
            <w:r>
              <w:rPr>
                <w:rFonts w:ascii="宋体" w:hAnsi="宋体" w:eastAsia="宋体" w:cs="宋体"/>
                <w:spacing w:val="1"/>
                <w:sz w:val="23"/>
                <w:szCs w:val="23"/>
              </w:rPr>
              <w:t>还</w:t>
            </w:r>
          </w:p>
        </w:tc>
        <w:tc>
          <w:tcPr>
            <w:tcW w:w="6472" w:type="dxa"/>
            <w:tcBorders>
              <w:top w:val="single" w:color="000000" w:sz="2" w:space="0"/>
              <w:bottom w:val="single" w:color="000000" w:sz="2" w:space="0"/>
            </w:tcBorders>
            <w:vAlign w:val="top"/>
          </w:tcPr>
          <w:p>
            <w:pPr>
              <w:spacing w:before="121" w:line="318" w:lineRule="auto"/>
              <w:ind w:left="110" w:right="103" w:firstLine="4"/>
              <w:rPr>
                <w:rFonts w:ascii="宋体" w:hAnsi="宋体" w:eastAsia="宋体" w:cs="宋体"/>
                <w:sz w:val="23"/>
                <w:szCs w:val="23"/>
              </w:rPr>
            </w:pPr>
            <w:r>
              <w:rPr>
                <w:rFonts w:ascii="宋体" w:hAnsi="宋体" w:eastAsia="宋体" w:cs="宋体"/>
                <w:spacing w:val="10"/>
                <w:sz w:val="23"/>
                <w:szCs w:val="23"/>
              </w:rPr>
              <w:t>未</w:t>
            </w:r>
            <w:r>
              <w:rPr>
                <w:rFonts w:ascii="宋体" w:hAnsi="宋体" w:eastAsia="宋体" w:cs="宋体"/>
                <w:spacing w:val="6"/>
                <w:sz w:val="23"/>
                <w:szCs w:val="23"/>
              </w:rPr>
              <w:t>成</w:t>
            </w:r>
            <w:r>
              <w:rPr>
                <w:rFonts w:ascii="宋体" w:hAnsi="宋体" w:eastAsia="宋体" w:cs="宋体"/>
                <w:spacing w:val="5"/>
                <w:sz w:val="23"/>
                <w:szCs w:val="23"/>
              </w:rPr>
              <w:t>交供应商的投标保证金自中标通知书发出之日起 5 个工</w:t>
            </w:r>
            <w:r>
              <w:rPr>
                <w:rFonts w:ascii="宋体" w:hAnsi="宋体" w:eastAsia="宋体" w:cs="宋体"/>
                <w:sz w:val="23"/>
                <w:szCs w:val="23"/>
              </w:rPr>
              <w:t xml:space="preserve"> </w:t>
            </w:r>
            <w:r>
              <w:rPr>
                <w:rFonts w:ascii="宋体" w:hAnsi="宋体" w:eastAsia="宋体" w:cs="宋体"/>
                <w:spacing w:val="10"/>
                <w:sz w:val="23"/>
                <w:szCs w:val="23"/>
              </w:rPr>
              <w:t>作</w:t>
            </w:r>
            <w:r>
              <w:rPr>
                <w:rFonts w:ascii="宋体" w:hAnsi="宋体" w:eastAsia="宋体" w:cs="宋体"/>
                <w:spacing w:val="8"/>
                <w:sz w:val="23"/>
                <w:szCs w:val="23"/>
              </w:rPr>
              <w:t>日</w:t>
            </w:r>
            <w:r>
              <w:rPr>
                <w:rFonts w:ascii="宋体" w:hAnsi="宋体" w:eastAsia="宋体" w:cs="宋体"/>
                <w:spacing w:val="5"/>
                <w:sz w:val="23"/>
                <w:szCs w:val="23"/>
              </w:rPr>
              <w:t>内退还 (不退现金) ；成交供应商的投标保证金， 自政</w:t>
            </w:r>
            <w:r>
              <w:rPr>
                <w:rFonts w:ascii="宋体" w:hAnsi="宋体" w:eastAsia="宋体" w:cs="宋体"/>
                <w:sz w:val="23"/>
                <w:szCs w:val="23"/>
              </w:rPr>
              <w:t xml:space="preserve"> </w:t>
            </w:r>
            <w:r>
              <w:rPr>
                <w:rFonts w:ascii="宋体" w:hAnsi="宋体" w:eastAsia="宋体" w:cs="宋体"/>
                <w:spacing w:val="6"/>
                <w:sz w:val="23"/>
                <w:szCs w:val="23"/>
              </w:rPr>
              <w:t>府</w:t>
            </w:r>
            <w:r>
              <w:rPr>
                <w:rFonts w:ascii="宋体" w:hAnsi="宋体" w:eastAsia="宋体" w:cs="宋体"/>
                <w:spacing w:val="4"/>
                <w:sz w:val="23"/>
                <w:szCs w:val="23"/>
              </w:rPr>
              <w:t>采购合同签订之日起 5 个工作日内退还 (不退现金)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2" w:hRule="atLeast"/>
        </w:trPr>
        <w:tc>
          <w:tcPr>
            <w:tcW w:w="782"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191"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1768"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333" w:lineRule="auto"/>
              <w:ind w:left="109" w:right="219"/>
              <w:rPr>
                <w:rFonts w:ascii="宋体" w:hAnsi="宋体" w:eastAsia="宋体" w:cs="宋体"/>
                <w:sz w:val="23"/>
                <w:szCs w:val="23"/>
              </w:rPr>
            </w:pPr>
            <w:r>
              <w:rPr>
                <w:rFonts w:ascii="宋体" w:hAnsi="宋体" w:eastAsia="宋体" w:cs="宋体"/>
                <w:spacing w:val="8"/>
                <w:sz w:val="23"/>
                <w:szCs w:val="23"/>
              </w:rPr>
              <w:t>投标响应文</w:t>
            </w:r>
            <w:r>
              <w:rPr>
                <w:rFonts w:ascii="宋体" w:hAnsi="宋体" w:eastAsia="宋体" w:cs="宋体"/>
                <w:spacing w:val="7"/>
                <w:sz w:val="23"/>
                <w:szCs w:val="23"/>
              </w:rPr>
              <w:t>件</w:t>
            </w:r>
            <w:r>
              <w:rPr>
                <w:rFonts w:ascii="宋体" w:hAnsi="宋体" w:eastAsia="宋体" w:cs="宋体"/>
                <w:sz w:val="23"/>
                <w:szCs w:val="23"/>
              </w:rPr>
              <w:t xml:space="preserve"> </w:t>
            </w:r>
            <w:r>
              <w:rPr>
                <w:rFonts w:ascii="宋体" w:hAnsi="宋体" w:eastAsia="宋体" w:cs="宋体"/>
                <w:spacing w:val="7"/>
                <w:sz w:val="23"/>
                <w:szCs w:val="23"/>
              </w:rPr>
              <w:t>编制要求</w:t>
            </w:r>
          </w:p>
        </w:tc>
        <w:tc>
          <w:tcPr>
            <w:tcW w:w="6472" w:type="dxa"/>
            <w:tcBorders>
              <w:top w:val="single" w:color="000000" w:sz="2" w:space="0"/>
              <w:bottom w:val="single" w:color="000000" w:sz="2" w:space="0"/>
            </w:tcBorders>
            <w:vAlign w:val="top"/>
          </w:tcPr>
          <w:p>
            <w:pPr>
              <w:spacing w:before="113" w:line="321" w:lineRule="auto"/>
              <w:ind w:left="103" w:right="103" w:firstLine="25"/>
              <w:rPr>
                <w:rFonts w:ascii="宋体" w:hAnsi="宋体" w:eastAsia="宋体" w:cs="宋体"/>
                <w:sz w:val="23"/>
                <w:szCs w:val="23"/>
              </w:rPr>
            </w:pPr>
            <w:r>
              <w:rPr>
                <w:rFonts w:ascii="宋体" w:hAnsi="宋体" w:eastAsia="宋体" w:cs="宋体"/>
                <w:spacing w:val="5"/>
                <w:sz w:val="23"/>
                <w:szCs w:val="23"/>
              </w:rPr>
              <w:t>1、供应商应按照招标文件所提供的投标响应文件格式，分</w:t>
            </w:r>
            <w:r>
              <w:rPr>
                <w:rFonts w:ascii="宋体" w:hAnsi="宋体" w:eastAsia="宋体" w:cs="宋体"/>
                <w:spacing w:val="2"/>
                <w:sz w:val="23"/>
                <w:szCs w:val="23"/>
              </w:rPr>
              <w:t>别</w:t>
            </w:r>
            <w:r>
              <w:rPr>
                <w:rFonts w:ascii="宋体" w:hAnsi="宋体" w:eastAsia="宋体" w:cs="宋体"/>
                <w:sz w:val="23"/>
                <w:szCs w:val="23"/>
              </w:rPr>
              <w:t xml:space="preserve"> </w:t>
            </w:r>
            <w:r>
              <w:rPr>
                <w:rFonts w:ascii="宋体" w:hAnsi="宋体" w:eastAsia="宋体" w:cs="宋体"/>
                <w:spacing w:val="10"/>
                <w:sz w:val="23"/>
                <w:szCs w:val="23"/>
              </w:rPr>
              <w:t>填写招标文件第五部分的内容，应分别注明所提供货物的</w:t>
            </w:r>
            <w:r>
              <w:rPr>
                <w:rFonts w:ascii="宋体" w:hAnsi="宋体" w:eastAsia="宋体" w:cs="宋体"/>
                <w:spacing w:val="8"/>
                <w:sz w:val="23"/>
                <w:szCs w:val="23"/>
              </w:rPr>
              <w:t>名</w:t>
            </w:r>
            <w:r>
              <w:rPr>
                <w:rFonts w:ascii="宋体" w:hAnsi="宋体" w:eastAsia="宋体" w:cs="宋体"/>
                <w:sz w:val="23"/>
                <w:szCs w:val="23"/>
              </w:rPr>
              <w:t xml:space="preserve"> </w:t>
            </w:r>
            <w:r>
              <w:rPr>
                <w:rFonts w:ascii="宋体" w:hAnsi="宋体" w:eastAsia="宋体" w:cs="宋体"/>
                <w:spacing w:val="10"/>
                <w:sz w:val="23"/>
                <w:szCs w:val="23"/>
              </w:rPr>
              <w:t>称、技术配置及参数、数量和价格等内容，并由法定代表</w:t>
            </w:r>
            <w:r>
              <w:rPr>
                <w:rFonts w:ascii="宋体" w:hAnsi="宋体" w:eastAsia="宋体" w:cs="宋体"/>
                <w:spacing w:val="8"/>
                <w:sz w:val="23"/>
                <w:szCs w:val="23"/>
              </w:rPr>
              <w:t>人</w:t>
            </w:r>
            <w:r>
              <w:rPr>
                <w:rFonts w:ascii="宋体" w:hAnsi="宋体" w:eastAsia="宋体" w:cs="宋体"/>
                <w:sz w:val="23"/>
                <w:szCs w:val="23"/>
              </w:rPr>
              <w:t xml:space="preserve"> </w:t>
            </w:r>
            <w:r>
              <w:rPr>
                <w:rFonts w:ascii="宋体" w:hAnsi="宋体" w:eastAsia="宋体" w:cs="宋体"/>
                <w:spacing w:val="12"/>
                <w:sz w:val="23"/>
                <w:szCs w:val="23"/>
              </w:rPr>
              <w:t>或</w:t>
            </w:r>
            <w:r>
              <w:rPr>
                <w:rFonts w:ascii="宋体" w:hAnsi="宋体" w:eastAsia="宋体" w:cs="宋体"/>
                <w:spacing w:val="11"/>
                <w:sz w:val="23"/>
                <w:szCs w:val="23"/>
              </w:rPr>
              <w:t>委托代理人本人按要求签字、加盖公章。</w:t>
            </w:r>
            <w:r>
              <w:rPr>
                <w:rFonts w:ascii="宋体" w:hAnsi="宋体" w:eastAsia="宋体" w:cs="宋体"/>
                <w:sz w:val="23"/>
                <w:szCs w:val="23"/>
              </w:rPr>
              <w:t xml:space="preserve">               </w:t>
            </w:r>
            <w:r>
              <w:rPr>
                <w:rFonts w:ascii="宋体" w:hAnsi="宋体" w:eastAsia="宋体" w:cs="宋体"/>
                <w:spacing w:val="18"/>
                <w:sz w:val="23"/>
                <w:szCs w:val="23"/>
              </w:rPr>
              <w:t>2、</w:t>
            </w:r>
            <w:r>
              <w:rPr>
                <w:rFonts w:ascii="宋体" w:hAnsi="宋体" w:eastAsia="宋体" w:cs="宋体"/>
                <w:spacing w:val="13"/>
                <w:sz w:val="23"/>
                <w:szCs w:val="23"/>
              </w:rPr>
              <w:t>供</w:t>
            </w:r>
            <w:r>
              <w:rPr>
                <w:rFonts w:ascii="宋体" w:hAnsi="宋体" w:eastAsia="宋体" w:cs="宋体"/>
                <w:spacing w:val="9"/>
                <w:sz w:val="23"/>
                <w:szCs w:val="23"/>
              </w:rPr>
              <w:t>应商应按招标文件要求编制投标响应文件 (1份正本、</w:t>
            </w:r>
            <w:r>
              <w:rPr>
                <w:rFonts w:ascii="宋体" w:hAnsi="宋体" w:eastAsia="宋体" w:cs="宋体"/>
                <w:sz w:val="23"/>
                <w:szCs w:val="23"/>
              </w:rPr>
              <w:t xml:space="preserve"> </w:t>
            </w:r>
            <w:r>
              <w:rPr>
                <w:rFonts w:ascii="宋体" w:hAnsi="宋体" w:eastAsia="宋体" w:cs="宋体"/>
                <w:spacing w:val="6"/>
                <w:sz w:val="23"/>
                <w:szCs w:val="23"/>
              </w:rPr>
              <w:t>四份副本和相应的电子文档1份。每份投标响应文件都必须</w:t>
            </w:r>
            <w:r>
              <w:rPr>
                <w:rFonts w:ascii="宋体" w:hAnsi="宋体" w:eastAsia="宋体" w:cs="宋体"/>
                <w:spacing w:val="1"/>
                <w:sz w:val="23"/>
                <w:szCs w:val="23"/>
              </w:rPr>
              <w:t>清</w:t>
            </w:r>
            <w:r>
              <w:rPr>
                <w:rFonts w:ascii="宋体" w:hAnsi="宋体" w:eastAsia="宋体" w:cs="宋体"/>
                <w:sz w:val="23"/>
                <w:szCs w:val="23"/>
              </w:rPr>
              <w:t xml:space="preserve"> </w:t>
            </w:r>
            <w:r>
              <w:rPr>
                <w:rFonts w:ascii="宋体" w:hAnsi="宋体" w:eastAsia="宋体" w:cs="宋体"/>
                <w:spacing w:val="10"/>
                <w:sz w:val="23"/>
                <w:szCs w:val="23"/>
              </w:rPr>
              <w:t>楚地标明“正本”或“副本”字样。投标响应文件统一使</w:t>
            </w:r>
            <w:r>
              <w:rPr>
                <w:rFonts w:ascii="宋体" w:hAnsi="宋体" w:eastAsia="宋体" w:cs="宋体"/>
                <w:spacing w:val="8"/>
                <w:sz w:val="23"/>
                <w:szCs w:val="23"/>
              </w:rPr>
              <w:t>用</w:t>
            </w:r>
            <w:r>
              <w:rPr>
                <w:rFonts w:ascii="宋体" w:hAnsi="宋体" w:eastAsia="宋体" w:cs="宋体"/>
                <w:sz w:val="23"/>
                <w:szCs w:val="23"/>
              </w:rPr>
              <w:t xml:space="preserve"> A</w:t>
            </w:r>
            <w:r>
              <w:rPr>
                <w:rFonts w:ascii="宋体" w:hAnsi="宋体" w:eastAsia="宋体" w:cs="宋体"/>
                <w:spacing w:val="10"/>
                <w:sz w:val="23"/>
                <w:szCs w:val="23"/>
              </w:rPr>
              <w:t>4幅面的纸张印制，必须胶装成册并编码，正本必须为打</w:t>
            </w:r>
            <w:r>
              <w:rPr>
                <w:rFonts w:ascii="宋体" w:hAnsi="宋体" w:eastAsia="宋体" w:cs="宋体"/>
                <w:spacing w:val="8"/>
                <w:sz w:val="23"/>
                <w:szCs w:val="23"/>
              </w:rPr>
              <w:t>印</w:t>
            </w:r>
            <w:r>
              <w:rPr>
                <w:rFonts w:ascii="宋体" w:hAnsi="宋体" w:eastAsia="宋体" w:cs="宋体"/>
                <w:sz w:val="23"/>
                <w:szCs w:val="23"/>
              </w:rPr>
              <w:t xml:space="preserve"> </w:t>
            </w:r>
            <w:r>
              <w:rPr>
                <w:rFonts w:ascii="宋体" w:hAnsi="宋体" w:eastAsia="宋体" w:cs="宋体"/>
                <w:spacing w:val="11"/>
                <w:sz w:val="23"/>
                <w:szCs w:val="23"/>
              </w:rPr>
              <w:t>件，其他方式装订的投标响应文件一概不予接受</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6"/>
                <w:sz w:val="23"/>
                <w:szCs w:val="23"/>
              </w:rPr>
              <w:t>3、投标响应文件的正本和副本均需打印或用不褪色、不变</w:t>
            </w:r>
            <w:r>
              <w:rPr>
                <w:rFonts w:ascii="宋体" w:hAnsi="宋体" w:eastAsia="宋体" w:cs="宋体"/>
                <w:spacing w:val="1"/>
                <w:sz w:val="23"/>
                <w:szCs w:val="23"/>
              </w:rPr>
              <w:t>质</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4"/>
                <w:sz w:val="23"/>
                <w:szCs w:val="23"/>
              </w:rPr>
              <w:t>墨</w:t>
            </w:r>
            <w:r>
              <w:rPr>
                <w:rFonts w:ascii="宋体" w:hAnsi="宋体" w:eastAsia="宋体" w:cs="宋体"/>
                <w:spacing w:val="10"/>
                <w:sz w:val="23"/>
                <w:szCs w:val="23"/>
              </w:rPr>
              <w:t>水书写，并由供应商的法定代表人本人或其委托代理人</w:t>
            </w:r>
            <w:r>
              <w:rPr>
                <w:rFonts w:ascii="宋体" w:hAnsi="宋体" w:eastAsia="宋体" w:cs="宋体"/>
                <w:sz w:val="23"/>
                <w:szCs w:val="23"/>
              </w:rPr>
              <w:t xml:space="preserve"> </w:t>
            </w:r>
            <w:r>
              <w:rPr>
                <w:rFonts w:ascii="宋体" w:hAnsi="宋体" w:eastAsia="宋体" w:cs="宋体"/>
                <w:spacing w:val="20"/>
                <w:sz w:val="23"/>
                <w:szCs w:val="23"/>
              </w:rPr>
              <w:t>本</w:t>
            </w:r>
            <w:r>
              <w:rPr>
                <w:rFonts w:ascii="宋体" w:hAnsi="宋体" w:eastAsia="宋体" w:cs="宋体"/>
                <w:spacing w:val="14"/>
                <w:sz w:val="23"/>
                <w:szCs w:val="23"/>
              </w:rPr>
              <w:t>人</w:t>
            </w:r>
            <w:r>
              <w:rPr>
                <w:rFonts w:ascii="宋体" w:hAnsi="宋体" w:eastAsia="宋体" w:cs="宋体"/>
                <w:spacing w:val="10"/>
                <w:sz w:val="23"/>
                <w:szCs w:val="23"/>
              </w:rPr>
              <w:t>在规定签章处签字、盖章。投标响应文件副本可采用正</w:t>
            </w:r>
            <w:r>
              <w:rPr>
                <w:rFonts w:ascii="宋体" w:hAnsi="宋体" w:eastAsia="宋体" w:cs="宋体"/>
                <w:sz w:val="23"/>
                <w:szCs w:val="23"/>
              </w:rPr>
              <w:t xml:space="preserve"> </w:t>
            </w:r>
            <w:r>
              <w:rPr>
                <w:rFonts w:ascii="宋体" w:hAnsi="宋体" w:eastAsia="宋体" w:cs="宋体"/>
                <w:spacing w:val="20"/>
                <w:sz w:val="23"/>
                <w:szCs w:val="23"/>
              </w:rPr>
              <w:t>本</w:t>
            </w:r>
            <w:r>
              <w:rPr>
                <w:rFonts w:ascii="宋体" w:hAnsi="宋体" w:eastAsia="宋体" w:cs="宋体"/>
                <w:spacing w:val="14"/>
                <w:sz w:val="23"/>
                <w:szCs w:val="23"/>
              </w:rPr>
              <w:t>的</w:t>
            </w:r>
            <w:r>
              <w:rPr>
                <w:rFonts w:ascii="宋体" w:hAnsi="宋体" w:eastAsia="宋体" w:cs="宋体"/>
                <w:spacing w:val="10"/>
                <w:sz w:val="23"/>
                <w:szCs w:val="23"/>
              </w:rPr>
              <w:t>复印件加盖骑缝章，电子文档采用</w:t>
            </w:r>
            <w:r>
              <w:rPr>
                <w:rFonts w:ascii="宋体" w:hAnsi="宋体" w:eastAsia="宋体" w:cs="宋体"/>
                <w:sz w:val="23"/>
                <w:szCs w:val="23"/>
              </w:rPr>
              <w:t>U</w:t>
            </w:r>
            <w:r>
              <w:rPr>
                <w:rFonts w:ascii="宋体" w:hAnsi="宋体" w:eastAsia="宋体" w:cs="宋体"/>
                <w:spacing w:val="10"/>
                <w:sz w:val="23"/>
                <w:szCs w:val="23"/>
              </w:rPr>
              <w:t>盘制作 (</w:t>
            </w:r>
            <w:r>
              <w:rPr>
                <w:rFonts w:ascii="宋体" w:hAnsi="宋体" w:eastAsia="宋体" w:cs="宋体"/>
                <w:sz w:val="23"/>
                <w:szCs w:val="23"/>
              </w:rPr>
              <w:t>U</w:t>
            </w:r>
            <w:r>
              <w:rPr>
                <w:rFonts w:ascii="宋体" w:hAnsi="宋体" w:eastAsia="宋体" w:cs="宋体"/>
                <w:spacing w:val="10"/>
                <w:sz w:val="23"/>
                <w:szCs w:val="23"/>
              </w:rPr>
              <w:t>盘制作的</w:t>
            </w:r>
            <w:r>
              <w:rPr>
                <w:rFonts w:ascii="宋体" w:hAnsi="宋体" w:eastAsia="宋体" w:cs="宋体"/>
                <w:sz w:val="23"/>
                <w:szCs w:val="23"/>
              </w:rPr>
              <w:t xml:space="preserve"> </w:t>
            </w:r>
            <w:r>
              <w:rPr>
                <w:rFonts w:ascii="宋体" w:hAnsi="宋体" w:eastAsia="宋体" w:cs="宋体"/>
                <w:spacing w:val="17"/>
                <w:sz w:val="23"/>
                <w:szCs w:val="23"/>
              </w:rPr>
              <w:t>电</w:t>
            </w:r>
            <w:r>
              <w:rPr>
                <w:rFonts w:ascii="宋体" w:hAnsi="宋体" w:eastAsia="宋体" w:cs="宋体"/>
                <w:spacing w:val="11"/>
                <w:sz w:val="23"/>
                <w:szCs w:val="23"/>
              </w:rPr>
              <w:t>子文档为不可修改文档，如：</w:t>
            </w:r>
            <w:r>
              <w:rPr>
                <w:rFonts w:ascii="宋体" w:hAnsi="宋体" w:eastAsia="宋体" w:cs="宋体"/>
                <w:sz w:val="23"/>
                <w:szCs w:val="23"/>
              </w:rPr>
              <w:t>PDF</w:t>
            </w:r>
            <w:r>
              <w:rPr>
                <w:rFonts w:ascii="宋体" w:hAnsi="宋体" w:eastAsia="宋体" w:cs="宋体"/>
                <w:spacing w:val="11"/>
                <w:sz w:val="23"/>
                <w:szCs w:val="23"/>
              </w:rPr>
              <w:t>格式) 。</w:t>
            </w:r>
            <w:r>
              <w:rPr>
                <w:rFonts w:ascii="宋体" w:hAnsi="宋体" w:eastAsia="宋体" w:cs="宋体"/>
                <w:sz w:val="23"/>
                <w:szCs w:val="23"/>
              </w:rPr>
              <w:t xml:space="preserve">              </w:t>
            </w:r>
            <w:r>
              <w:rPr>
                <w:rFonts w:ascii="宋体" w:hAnsi="宋体" w:eastAsia="宋体" w:cs="宋体"/>
                <w:spacing w:val="6"/>
                <w:sz w:val="23"/>
                <w:szCs w:val="23"/>
              </w:rPr>
              <w:t>4、投标响应文件中不得行间插字、涂改或增删，如有修改</w:t>
            </w:r>
            <w:r>
              <w:rPr>
                <w:rFonts w:ascii="宋体" w:hAnsi="宋体" w:eastAsia="宋体" w:cs="宋体"/>
                <w:spacing w:val="1"/>
                <w:sz w:val="23"/>
                <w:szCs w:val="23"/>
              </w:rPr>
              <w:t>错</w:t>
            </w:r>
            <w:r>
              <w:rPr>
                <w:rFonts w:ascii="宋体" w:hAnsi="宋体" w:eastAsia="宋体" w:cs="宋体"/>
                <w:sz w:val="23"/>
                <w:szCs w:val="23"/>
              </w:rPr>
              <w:t xml:space="preserve"> </w:t>
            </w:r>
            <w:r>
              <w:rPr>
                <w:rFonts w:ascii="宋体" w:hAnsi="宋体" w:eastAsia="宋体" w:cs="宋体"/>
                <w:spacing w:val="20"/>
                <w:sz w:val="23"/>
                <w:szCs w:val="23"/>
              </w:rPr>
              <w:t>漏</w:t>
            </w:r>
            <w:r>
              <w:rPr>
                <w:rFonts w:ascii="宋体" w:hAnsi="宋体" w:eastAsia="宋体" w:cs="宋体"/>
                <w:spacing w:val="14"/>
                <w:sz w:val="23"/>
                <w:szCs w:val="23"/>
              </w:rPr>
              <w:t>处</w:t>
            </w:r>
            <w:r>
              <w:rPr>
                <w:rFonts w:ascii="宋体" w:hAnsi="宋体" w:eastAsia="宋体" w:cs="宋体"/>
                <w:spacing w:val="10"/>
                <w:sz w:val="23"/>
                <w:szCs w:val="23"/>
              </w:rPr>
              <w:t>，须由招标企业法人本人或其委托代理人本人签字或盖</w:t>
            </w:r>
            <w:r>
              <w:rPr>
                <w:rFonts w:ascii="宋体" w:hAnsi="宋体" w:eastAsia="宋体" w:cs="宋体"/>
                <w:sz w:val="23"/>
                <w:szCs w:val="23"/>
              </w:rPr>
              <w:t xml:space="preserve"> </w:t>
            </w:r>
            <w:r>
              <w:rPr>
                <w:rFonts w:ascii="宋体" w:hAnsi="宋体" w:eastAsia="宋体" w:cs="宋体"/>
                <w:spacing w:val="10"/>
                <w:sz w:val="23"/>
                <w:szCs w:val="23"/>
              </w:rPr>
              <w:t>个</w:t>
            </w:r>
            <w:r>
              <w:rPr>
                <w:rFonts w:ascii="宋体" w:hAnsi="宋体" w:eastAsia="宋体" w:cs="宋体"/>
                <w:spacing w:val="7"/>
                <w:sz w:val="23"/>
                <w:szCs w:val="23"/>
              </w:rPr>
              <w:t>人印鉴。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82" w:type="dxa"/>
            <w:tcBorders>
              <w:top w:val="single" w:color="000000" w:sz="2" w:space="0"/>
              <w:bottom w:val="single" w:color="000000" w:sz="2" w:space="0"/>
            </w:tcBorders>
            <w:vAlign w:val="top"/>
          </w:tcPr>
          <w:p>
            <w:pPr>
              <w:spacing w:before="159" w:line="191"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6</w:t>
            </w:r>
          </w:p>
        </w:tc>
        <w:tc>
          <w:tcPr>
            <w:tcW w:w="1768" w:type="dxa"/>
            <w:tcBorders>
              <w:top w:val="single" w:color="000000" w:sz="2" w:space="0"/>
              <w:bottom w:val="single" w:color="000000" w:sz="2" w:space="0"/>
            </w:tcBorders>
            <w:vAlign w:val="top"/>
          </w:tcPr>
          <w:p>
            <w:pPr>
              <w:spacing w:before="123" w:line="227" w:lineRule="auto"/>
              <w:ind w:left="110"/>
              <w:rPr>
                <w:rFonts w:ascii="宋体" w:hAnsi="宋体" w:eastAsia="宋体" w:cs="宋体"/>
                <w:sz w:val="23"/>
                <w:szCs w:val="23"/>
              </w:rPr>
            </w:pPr>
            <w:r>
              <w:rPr>
                <w:rFonts w:ascii="宋体" w:hAnsi="宋体" w:eastAsia="宋体" w:cs="宋体"/>
                <w:spacing w:val="8"/>
                <w:sz w:val="23"/>
                <w:szCs w:val="23"/>
              </w:rPr>
              <w:t>投标响应文</w:t>
            </w:r>
            <w:r>
              <w:rPr>
                <w:rFonts w:ascii="宋体" w:hAnsi="宋体" w:eastAsia="宋体" w:cs="宋体"/>
                <w:spacing w:val="7"/>
                <w:sz w:val="23"/>
                <w:szCs w:val="23"/>
              </w:rPr>
              <w:t>件</w:t>
            </w:r>
          </w:p>
        </w:tc>
        <w:tc>
          <w:tcPr>
            <w:tcW w:w="6472" w:type="dxa"/>
            <w:tcBorders>
              <w:top w:val="single" w:color="000000" w:sz="2" w:space="0"/>
              <w:bottom w:val="single" w:color="000000" w:sz="2" w:space="0"/>
            </w:tcBorders>
            <w:vAlign w:val="top"/>
          </w:tcPr>
          <w:p>
            <w:pPr>
              <w:spacing w:before="123" w:line="227" w:lineRule="auto"/>
              <w:ind w:left="114"/>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10"/>
                <w:sz w:val="23"/>
                <w:szCs w:val="23"/>
              </w:rPr>
              <w:t>标响应文件外层密封袋的标注：采购项目名称、采购项目</w:t>
            </w:r>
          </w:p>
        </w:tc>
      </w:tr>
    </w:tbl>
    <w:p>
      <w:pPr>
        <w:rPr>
          <w:rFonts w:ascii="Arial"/>
          <w:sz w:val="21"/>
        </w:rPr>
      </w:pPr>
    </w:p>
    <w:p>
      <w:r>
        <w:pict>
          <v:shape id="_x0000_s1028" o:spid="_x0000_s1028" style="position:absolute;left:0pt;margin-left:90.15pt;margin-top:53.85pt;height:0.75pt;width:412.15pt;mso-position-horizontal-relative:page;mso-position-vertical-relative:page;z-index:251661312;mso-width-relative:page;mso-height-relative:page;" fillcolor="#000000" filled="t" stroked="f" coordsize="8242,15" o:allowincell="f" path="m0,0l8242,0,8242,14,0,14,0,0xe">
            <v:path/>
            <v:fill on="t" focussize="0,0"/>
            <v:stroke on="f"/>
            <v:imagedata o:title=""/>
            <o:lock v:ext="edit"/>
          </v:shape>
        </w:pict>
      </w:r>
    </w:p>
    <w:p>
      <w:pPr>
        <w:spacing w:line="121" w:lineRule="exact"/>
      </w:pPr>
    </w:p>
    <w:tbl>
      <w:tblPr>
        <w:tblStyle w:val="20"/>
        <w:tblW w:w="90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768"/>
        <w:gridCol w:w="6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82" w:type="dxa"/>
            <w:tcBorders>
              <w:top w:val="single" w:color="000000" w:sz="2" w:space="0"/>
              <w:bottom w:val="single" w:color="000000" w:sz="2" w:space="0"/>
            </w:tcBorders>
            <w:vAlign w:val="top"/>
          </w:tcPr>
          <w:p>
            <w:pPr>
              <w:rPr>
                <w:rFonts w:ascii="Arial"/>
                <w:sz w:val="21"/>
              </w:rPr>
            </w:pPr>
          </w:p>
        </w:tc>
        <w:tc>
          <w:tcPr>
            <w:tcW w:w="1768" w:type="dxa"/>
            <w:tcBorders>
              <w:top w:val="single" w:color="000000" w:sz="2" w:space="0"/>
              <w:bottom w:val="single" w:color="000000" w:sz="2" w:space="0"/>
            </w:tcBorders>
            <w:vAlign w:val="top"/>
          </w:tcPr>
          <w:p>
            <w:pPr>
              <w:spacing w:before="125" w:line="230" w:lineRule="auto"/>
              <w:ind w:left="127"/>
              <w:rPr>
                <w:rFonts w:ascii="宋体" w:hAnsi="宋体" w:eastAsia="宋体" w:cs="宋体"/>
                <w:sz w:val="23"/>
                <w:szCs w:val="23"/>
              </w:rPr>
            </w:pPr>
            <w:r>
              <w:rPr>
                <w:rFonts w:ascii="宋体" w:hAnsi="宋体" w:eastAsia="宋体" w:cs="宋体"/>
                <w:sz w:val="23"/>
                <w:szCs w:val="23"/>
              </w:rPr>
              <w:t>的密封</w:t>
            </w:r>
          </w:p>
        </w:tc>
        <w:tc>
          <w:tcPr>
            <w:tcW w:w="6472" w:type="dxa"/>
            <w:tcBorders>
              <w:top w:val="single" w:color="000000" w:sz="2" w:space="0"/>
              <w:bottom w:val="single" w:color="000000" w:sz="2" w:space="0"/>
            </w:tcBorders>
            <w:vAlign w:val="top"/>
          </w:tcPr>
          <w:p>
            <w:pPr>
              <w:spacing w:before="124" w:line="274" w:lineRule="auto"/>
              <w:ind w:left="113" w:right="105"/>
              <w:rPr>
                <w:rFonts w:ascii="宋体" w:hAnsi="宋体" w:eastAsia="宋体" w:cs="宋体"/>
                <w:sz w:val="23"/>
                <w:szCs w:val="23"/>
              </w:rPr>
            </w:pPr>
            <w:r>
              <w:rPr>
                <w:rFonts w:ascii="宋体" w:hAnsi="宋体" w:eastAsia="宋体" w:cs="宋体"/>
                <w:spacing w:val="15"/>
                <w:sz w:val="23"/>
                <w:szCs w:val="23"/>
              </w:rPr>
              <w:t>编</w:t>
            </w:r>
            <w:r>
              <w:rPr>
                <w:rFonts w:ascii="宋体" w:hAnsi="宋体" w:eastAsia="宋体" w:cs="宋体"/>
                <w:spacing w:val="8"/>
                <w:sz w:val="23"/>
                <w:szCs w:val="23"/>
              </w:rPr>
              <w:t>号、供应商名称、年月日以及“于****年**月**日**时**</w:t>
            </w:r>
            <w:r>
              <w:rPr>
                <w:rFonts w:ascii="宋体" w:hAnsi="宋体" w:eastAsia="宋体" w:cs="宋体"/>
                <w:sz w:val="23"/>
                <w:szCs w:val="23"/>
              </w:rPr>
              <w:t xml:space="preserve"> </w:t>
            </w:r>
            <w:r>
              <w:rPr>
                <w:rFonts w:ascii="宋体" w:hAnsi="宋体" w:eastAsia="宋体" w:cs="宋体"/>
                <w:spacing w:val="8"/>
                <w:sz w:val="23"/>
                <w:szCs w:val="23"/>
              </w:rPr>
              <w:t>分之前不准启封”字样</w:t>
            </w:r>
            <w:r>
              <w:rPr>
                <w:rFonts w:ascii="宋体" w:hAnsi="宋体" w:eastAsia="宋体" w:cs="宋体"/>
                <w:spacing w:val="7"/>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82" w:type="dxa"/>
            <w:tcBorders>
              <w:top w:val="single" w:color="000000" w:sz="2" w:space="0"/>
              <w:bottom w:val="single" w:color="000000" w:sz="2" w:space="0"/>
            </w:tcBorders>
            <w:vAlign w:val="top"/>
          </w:tcPr>
          <w:p>
            <w:pPr>
              <w:spacing w:line="277" w:lineRule="auto"/>
              <w:rPr>
                <w:rFonts w:ascii="Arial"/>
                <w:sz w:val="21"/>
              </w:rPr>
            </w:pPr>
          </w:p>
          <w:p>
            <w:pPr>
              <w:spacing w:before="74" w:line="191"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7</w:t>
            </w:r>
          </w:p>
        </w:tc>
        <w:tc>
          <w:tcPr>
            <w:tcW w:w="1768" w:type="dxa"/>
            <w:tcBorders>
              <w:top w:val="single" w:color="000000" w:sz="2" w:space="0"/>
              <w:bottom w:val="single" w:color="000000" w:sz="2" w:space="0"/>
            </w:tcBorders>
            <w:vAlign w:val="top"/>
          </w:tcPr>
          <w:p>
            <w:pPr>
              <w:spacing w:before="117" w:line="401" w:lineRule="exact"/>
              <w:ind w:left="108"/>
              <w:rPr>
                <w:rFonts w:ascii="宋体" w:hAnsi="宋体" w:eastAsia="宋体" w:cs="宋体"/>
                <w:sz w:val="23"/>
                <w:szCs w:val="23"/>
              </w:rPr>
            </w:pPr>
            <w:r>
              <w:rPr>
                <w:rFonts w:ascii="宋体" w:hAnsi="宋体" w:eastAsia="宋体" w:cs="宋体"/>
                <w:spacing w:val="9"/>
                <w:position w:val="12"/>
                <w:sz w:val="23"/>
                <w:szCs w:val="23"/>
              </w:rPr>
              <w:t>递</w:t>
            </w:r>
            <w:r>
              <w:rPr>
                <w:rFonts w:ascii="宋体" w:hAnsi="宋体" w:eastAsia="宋体" w:cs="宋体"/>
                <w:spacing w:val="8"/>
                <w:position w:val="12"/>
                <w:sz w:val="23"/>
                <w:szCs w:val="23"/>
              </w:rPr>
              <w:t>交投标响应</w:t>
            </w:r>
          </w:p>
          <w:p>
            <w:pPr>
              <w:spacing w:line="227" w:lineRule="auto"/>
              <w:ind w:left="109"/>
              <w:rPr>
                <w:rFonts w:ascii="宋体" w:hAnsi="宋体" w:eastAsia="宋体" w:cs="宋体"/>
                <w:sz w:val="23"/>
                <w:szCs w:val="23"/>
              </w:rPr>
            </w:pPr>
            <w:r>
              <w:rPr>
                <w:rFonts w:ascii="宋体" w:hAnsi="宋体" w:eastAsia="宋体" w:cs="宋体"/>
                <w:spacing w:val="7"/>
                <w:sz w:val="23"/>
                <w:szCs w:val="23"/>
              </w:rPr>
              <w:t>文件方式</w:t>
            </w:r>
          </w:p>
        </w:tc>
        <w:tc>
          <w:tcPr>
            <w:tcW w:w="6472" w:type="dxa"/>
            <w:tcBorders>
              <w:top w:val="single" w:color="000000" w:sz="2" w:space="0"/>
              <w:bottom w:val="single" w:color="000000" w:sz="2" w:space="0"/>
            </w:tcBorders>
            <w:vAlign w:val="top"/>
          </w:tcPr>
          <w:p>
            <w:pPr>
              <w:rPr>
                <w:rFonts w:ascii="Arial"/>
                <w:sz w:val="21"/>
              </w:rPr>
            </w:pPr>
          </w:p>
          <w:p>
            <w:pPr>
              <w:spacing w:before="75" w:line="228" w:lineRule="auto"/>
              <w:ind w:left="113"/>
              <w:rPr>
                <w:rFonts w:ascii="宋体" w:hAnsi="宋体" w:eastAsia="宋体" w:cs="宋体"/>
                <w:sz w:val="23"/>
                <w:szCs w:val="23"/>
              </w:rPr>
            </w:pPr>
            <w:r>
              <w:rPr>
                <w:rFonts w:ascii="宋体" w:hAnsi="宋体" w:eastAsia="宋体" w:cs="宋体"/>
                <w:spacing w:val="9"/>
                <w:sz w:val="23"/>
                <w:szCs w:val="23"/>
              </w:rPr>
              <w:t>现场递交，不接受邮寄招标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6" w:line="191"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8</w:t>
            </w:r>
          </w:p>
        </w:tc>
        <w:tc>
          <w:tcPr>
            <w:tcW w:w="1768" w:type="dxa"/>
            <w:tcBorders>
              <w:top w:val="single" w:color="000000" w:sz="2" w:space="0"/>
              <w:bottom w:val="single" w:color="000000" w:sz="2" w:space="0"/>
            </w:tcBorders>
            <w:vAlign w:val="top"/>
          </w:tcPr>
          <w:p>
            <w:pPr>
              <w:spacing w:before="119" w:line="228" w:lineRule="auto"/>
              <w:ind w:left="108"/>
              <w:rPr>
                <w:rFonts w:ascii="宋体" w:hAnsi="宋体" w:eastAsia="宋体" w:cs="宋体"/>
                <w:sz w:val="23"/>
                <w:szCs w:val="23"/>
              </w:rPr>
            </w:pPr>
            <w:r>
              <w:rPr>
                <w:rFonts w:ascii="宋体" w:hAnsi="宋体" w:eastAsia="宋体" w:cs="宋体"/>
                <w:spacing w:val="9"/>
                <w:sz w:val="23"/>
                <w:szCs w:val="23"/>
              </w:rPr>
              <w:t>招</w:t>
            </w:r>
            <w:r>
              <w:rPr>
                <w:rFonts w:ascii="宋体" w:hAnsi="宋体" w:eastAsia="宋体" w:cs="宋体"/>
                <w:spacing w:val="8"/>
                <w:sz w:val="23"/>
                <w:szCs w:val="23"/>
              </w:rPr>
              <w:t>标截止时间</w:t>
            </w:r>
          </w:p>
        </w:tc>
        <w:tc>
          <w:tcPr>
            <w:tcW w:w="6472" w:type="dxa"/>
            <w:tcBorders>
              <w:top w:val="single" w:color="000000" w:sz="2" w:space="0"/>
              <w:bottom w:val="single" w:color="000000" w:sz="2" w:space="0"/>
            </w:tcBorders>
            <w:vAlign w:val="top"/>
          </w:tcPr>
          <w:p>
            <w:pPr>
              <w:spacing w:before="117" w:line="227" w:lineRule="auto"/>
              <w:ind w:left="112"/>
              <w:rPr>
                <w:rFonts w:ascii="宋体" w:hAnsi="宋体" w:eastAsia="宋体" w:cs="宋体"/>
                <w:spacing w:val="8"/>
                <w:sz w:val="23"/>
                <w:szCs w:val="23"/>
              </w:rPr>
            </w:pPr>
            <w:r>
              <w:rPr>
                <w:rFonts w:ascii="宋体" w:hAnsi="宋体" w:eastAsia="宋体" w:cs="宋体"/>
                <w:spacing w:val="8"/>
                <w:sz w:val="23"/>
                <w:szCs w:val="23"/>
              </w:rPr>
              <w:t>2022年</w:t>
            </w:r>
            <w:r>
              <w:rPr>
                <w:rFonts w:hint="eastAsia" w:ascii="宋体" w:hAnsi="宋体" w:eastAsia="宋体" w:cs="宋体"/>
                <w:spacing w:val="8"/>
                <w:sz w:val="23"/>
                <w:szCs w:val="23"/>
                <w:lang w:val="en-US" w:eastAsia="zh-CN"/>
              </w:rPr>
              <w:t>10</w:t>
            </w:r>
            <w:r>
              <w:rPr>
                <w:rFonts w:ascii="宋体" w:hAnsi="宋体" w:eastAsia="宋体" w:cs="宋体"/>
                <w:spacing w:val="8"/>
                <w:sz w:val="23"/>
                <w:szCs w:val="23"/>
              </w:rPr>
              <w:t>月</w:t>
            </w:r>
            <w:r>
              <w:rPr>
                <w:rFonts w:hint="eastAsia" w:ascii="宋体" w:hAnsi="宋体" w:eastAsia="宋体" w:cs="宋体"/>
                <w:spacing w:val="8"/>
                <w:sz w:val="23"/>
                <w:szCs w:val="23"/>
                <w:lang w:val="en-US" w:eastAsia="zh-CN"/>
              </w:rPr>
              <w:t>10</w:t>
            </w:r>
            <w:r>
              <w:rPr>
                <w:rFonts w:ascii="宋体" w:hAnsi="宋体" w:eastAsia="宋体" w:cs="宋体"/>
                <w:spacing w:val="8"/>
                <w:sz w:val="23"/>
                <w:szCs w:val="23"/>
              </w:rPr>
              <w:t>日09时00分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6" w:line="191" w:lineRule="auto"/>
              <w:ind w:left="293"/>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9</w:t>
            </w:r>
          </w:p>
        </w:tc>
        <w:tc>
          <w:tcPr>
            <w:tcW w:w="1768" w:type="dxa"/>
            <w:tcBorders>
              <w:top w:val="single" w:color="000000" w:sz="2" w:space="0"/>
              <w:bottom w:val="single" w:color="000000" w:sz="2" w:space="0"/>
            </w:tcBorders>
            <w:vAlign w:val="top"/>
          </w:tcPr>
          <w:p>
            <w:pPr>
              <w:spacing w:before="119" w:line="228" w:lineRule="auto"/>
              <w:ind w:left="110"/>
              <w:rPr>
                <w:rFonts w:ascii="宋体" w:hAnsi="宋体" w:eastAsia="宋体" w:cs="宋体"/>
                <w:sz w:val="23"/>
                <w:szCs w:val="23"/>
              </w:rPr>
            </w:pPr>
            <w:r>
              <w:rPr>
                <w:rFonts w:ascii="宋体" w:hAnsi="宋体" w:eastAsia="宋体" w:cs="宋体"/>
                <w:spacing w:val="7"/>
                <w:sz w:val="23"/>
                <w:szCs w:val="23"/>
              </w:rPr>
              <w:t>投标时</w:t>
            </w:r>
            <w:r>
              <w:rPr>
                <w:rFonts w:ascii="宋体" w:hAnsi="宋体" w:eastAsia="宋体" w:cs="宋体"/>
                <w:spacing w:val="6"/>
                <w:sz w:val="23"/>
                <w:szCs w:val="23"/>
              </w:rPr>
              <w:t>间</w:t>
            </w:r>
          </w:p>
        </w:tc>
        <w:tc>
          <w:tcPr>
            <w:tcW w:w="6472" w:type="dxa"/>
            <w:tcBorders>
              <w:top w:val="single" w:color="000000" w:sz="2" w:space="0"/>
              <w:bottom w:val="single" w:color="000000" w:sz="2" w:space="0"/>
            </w:tcBorders>
            <w:vAlign w:val="top"/>
          </w:tcPr>
          <w:p>
            <w:pPr>
              <w:spacing w:before="117" w:line="227" w:lineRule="auto"/>
              <w:ind w:left="112"/>
              <w:rPr>
                <w:rFonts w:ascii="宋体" w:hAnsi="宋体" w:eastAsia="宋体" w:cs="宋体"/>
                <w:spacing w:val="8"/>
                <w:sz w:val="23"/>
                <w:szCs w:val="23"/>
              </w:rPr>
            </w:pPr>
            <w:r>
              <w:rPr>
                <w:rFonts w:ascii="宋体" w:hAnsi="宋体" w:eastAsia="宋体" w:cs="宋体"/>
                <w:spacing w:val="8"/>
                <w:sz w:val="23"/>
                <w:szCs w:val="23"/>
              </w:rPr>
              <w:t>2022年</w:t>
            </w:r>
            <w:r>
              <w:rPr>
                <w:rFonts w:hint="eastAsia" w:ascii="宋体" w:hAnsi="宋体" w:eastAsia="宋体" w:cs="宋体"/>
                <w:spacing w:val="8"/>
                <w:sz w:val="23"/>
                <w:szCs w:val="23"/>
                <w:lang w:val="en-US" w:eastAsia="zh-CN"/>
              </w:rPr>
              <w:t>10</w:t>
            </w:r>
            <w:r>
              <w:rPr>
                <w:rFonts w:ascii="宋体" w:hAnsi="宋体" w:eastAsia="宋体" w:cs="宋体"/>
                <w:spacing w:val="8"/>
                <w:sz w:val="23"/>
                <w:szCs w:val="23"/>
              </w:rPr>
              <w:t>月</w:t>
            </w:r>
            <w:r>
              <w:rPr>
                <w:rFonts w:hint="eastAsia" w:ascii="宋体" w:hAnsi="宋体" w:eastAsia="宋体" w:cs="宋体"/>
                <w:spacing w:val="8"/>
                <w:sz w:val="23"/>
                <w:szCs w:val="23"/>
                <w:lang w:val="en-US" w:eastAsia="zh-CN"/>
              </w:rPr>
              <w:t>10</w:t>
            </w:r>
            <w:r>
              <w:rPr>
                <w:rFonts w:ascii="宋体" w:hAnsi="宋体" w:eastAsia="宋体" w:cs="宋体"/>
                <w:spacing w:val="8"/>
                <w:sz w:val="23"/>
                <w:szCs w:val="23"/>
              </w:rPr>
              <w:t>日09时00分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82" w:type="dxa"/>
            <w:tcBorders>
              <w:top w:val="single" w:color="000000" w:sz="2" w:space="0"/>
              <w:bottom w:val="single" w:color="000000" w:sz="2" w:space="0"/>
            </w:tcBorders>
            <w:vAlign w:val="top"/>
          </w:tcPr>
          <w:p>
            <w:pPr>
              <w:spacing w:before="157" w:line="190" w:lineRule="auto"/>
              <w:ind w:left="27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0</w:t>
            </w:r>
          </w:p>
        </w:tc>
        <w:tc>
          <w:tcPr>
            <w:tcW w:w="1768" w:type="dxa"/>
            <w:tcBorders>
              <w:top w:val="single" w:color="000000" w:sz="2" w:space="0"/>
              <w:bottom w:val="single" w:color="000000" w:sz="2" w:space="0"/>
            </w:tcBorders>
            <w:vAlign w:val="top"/>
          </w:tcPr>
          <w:p>
            <w:pPr>
              <w:spacing w:before="119" w:line="228" w:lineRule="auto"/>
              <w:ind w:left="110"/>
              <w:rPr>
                <w:rFonts w:ascii="宋体" w:hAnsi="宋体" w:eastAsia="宋体" w:cs="宋体"/>
                <w:sz w:val="23"/>
                <w:szCs w:val="23"/>
              </w:rPr>
            </w:pPr>
            <w:r>
              <w:rPr>
                <w:rFonts w:ascii="宋体" w:hAnsi="宋体" w:eastAsia="宋体" w:cs="宋体"/>
                <w:spacing w:val="7"/>
                <w:sz w:val="23"/>
                <w:szCs w:val="23"/>
              </w:rPr>
              <w:t>投标地</w:t>
            </w:r>
            <w:r>
              <w:rPr>
                <w:rFonts w:ascii="宋体" w:hAnsi="宋体" w:eastAsia="宋体" w:cs="宋体"/>
                <w:spacing w:val="6"/>
                <w:sz w:val="23"/>
                <w:szCs w:val="23"/>
              </w:rPr>
              <w:t>点</w:t>
            </w:r>
          </w:p>
        </w:tc>
        <w:tc>
          <w:tcPr>
            <w:tcW w:w="6472" w:type="dxa"/>
            <w:tcBorders>
              <w:top w:val="single" w:color="000000" w:sz="2" w:space="0"/>
              <w:bottom w:val="single" w:color="000000" w:sz="2" w:space="0"/>
            </w:tcBorders>
            <w:vAlign w:val="top"/>
          </w:tcPr>
          <w:p>
            <w:pPr>
              <w:spacing w:before="117" w:line="227" w:lineRule="auto"/>
              <w:ind w:left="112"/>
              <w:rPr>
                <w:rFonts w:ascii="宋体" w:hAnsi="宋体" w:eastAsia="宋体" w:cs="宋体"/>
                <w:spacing w:val="8"/>
                <w:sz w:val="23"/>
                <w:szCs w:val="23"/>
              </w:rPr>
            </w:pPr>
            <w:r>
              <w:rPr>
                <w:rFonts w:hint="eastAsia" w:ascii="宋体" w:hAnsi="宋体" w:eastAsia="宋体" w:cs="宋体"/>
                <w:spacing w:val="8"/>
                <w:sz w:val="23"/>
                <w:szCs w:val="23"/>
                <w:lang w:val="en-US" w:eastAsia="zh-CN"/>
              </w:rPr>
              <w:t>玉树州</w:t>
            </w:r>
            <w:r>
              <w:rPr>
                <w:rFonts w:ascii="宋体" w:hAnsi="宋体" w:eastAsia="宋体" w:cs="宋体"/>
                <w:spacing w:val="8"/>
                <w:sz w:val="23"/>
                <w:szCs w:val="23"/>
              </w:rPr>
              <w:t>公共资源交易中心</w:t>
            </w:r>
            <w:r>
              <w:rPr>
                <w:rFonts w:hint="eastAsia" w:ascii="宋体" w:hAnsi="宋体" w:eastAsia="宋体" w:cs="宋体"/>
                <w:spacing w:val="8"/>
                <w:sz w:val="23"/>
                <w:szCs w:val="23"/>
                <w:lang w:val="en-US" w:eastAsia="zh-CN"/>
              </w:rPr>
              <w:t>2</w:t>
            </w:r>
            <w:r>
              <w:rPr>
                <w:rFonts w:ascii="宋体" w:hAnsi="宋体" w:eastAsia="宋体" w:cs="宋体"/>
                <w:spacing w:val="8"/>
                <w:sz w:val="23"/>
                <w:szCs w:val="23"/>
              </w:rPr>
              <w:t>号开标室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82" w:type="dxa"/>
            <w:tcBorders>
              <w:top w:val="single" w:color="000000" w:sz="2" w:space="0"/>
              <w:bottom w:val="single" w:color="000000" w:sz="2" w:space="0"/>
            </w:tcBorders>
            <w:vAlign w:val="top"/>
          </w:tcPr>
          <w:p>
            <w:pPr>
              <w:spacing w:before="215" w:line="192" w:lineRule="auto"/>
              <w:ind w:left="27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1</w:t>
            </w:r>
          </w:p>
        </w:tc>
        <w:tc>
          <w:tcPr>
            <w:tcW w:w="1768" w:type="dxa"/>
            <w:tcBorders>
              <w:top w:val="single" w:color="000000" w:sz="2" w:space="0"/>
              <w:bottom w:val="single" w:color="000000" w:sz="2" w:space="0"/>
            </w:tcBorders>
            <w:vAlign w:val="top"/>
          </w:tcPr>
          <w:p>
            <w:pPr>
              <w:spacing w:before="177" w:line="228" w:lineRule="auto"/>
              <w:ind w:left="110"/>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标有效期</w:t>
            </w:r>
          </w:p>
        </w:tc>
        <w:tc>
          <w:tcPr>
            <w:tcW w:w="6472" w:type="dxa"/>
            <w:tcBorders>
              <w:top w:val="single" w:color="000000" w:sz="2" w:space="0"/>
              <w:bottom w:val="single" w:color="000000" w:sz="2" w:space="0"/>
            </w:tcBorders>
            <w:vAlign w:val="top"/>
          </w:tcPr>
          <w:p>
            <w:pPr>
              <w:spacing w:before="117" w:line="227" w:lineRule="auto"/>
              <w:ind w:left="112"/>
              <w:rPr>
                <w:rFonts w:ascii="宋体" w:hAnsi="宋体" w:eastAsia="宋体" w:cs="宋体"/>
                <w:sz w:val="23"/>
                <w:szCs w:val="23"/>
              </w:rPr>
            </w:pPr>
            <w:r>
              <w:rPr>
                <w:rFonts w:ascii="宋体" w:hAnsi="宋体" w:eastAsia="宋体" w:cs="宋体"/>
                <w:spacing w:val="16"/>
                <w:sz w:val="23"/>
                <w:szCs w:val="23"/>
              </w:rPr>
              <w:t>本次</w:t>
            </w:r>
            <w:r>
              <w:rPr>
                <w:rFonts w:ascii="宋体" w:hAnsi="宋体" w:eastAsia="宋体" w:cs="宋体"/>
                <w:spacing w:val="9"/>
                <w:sz w:val="23"/>
                <w:szCs w:val="23"/>
              </w:rPr>
              <w:t>投</w:t>
            </w:r>
            <w:r>
              <w:rPr>
                <w:rFonts w:ascii="宋体" w:hAnsi="宋体" w:eastAsia="宋体" w:cs="宋体"/>
                <w:spacing w:val="8"/>
                <w:sz w:val="23"/>
                <w:szCs w:val="23"/>
              </w:rPr>
              <w:t>标有效期为响应文件开启之日起60个工作日。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782" w:type="dxa"/>
            <w:tcBorders>
              <w:top w:val="single" w:color="000000" w:sz="2" w:space="0"/>
              <w:bottom w:val="single" w:color="000000" w:sz="2" w:space="0"/>
            </w:tcBorders>
            <w:vAlign w:val="top"/>
          </w:tcPr>
          <w:p>
            <w:pPr>
              <w:spacing w:line="479" w:lineRule="auto"/>
              <w:rPr>
                <w:rFonts w:ascii="Arial"/>
                <w:sz w:val="21"/>
              </w:rPr>
            </w:pPr>
          </w:p>
          <w:p>
            <w:pPr>
              <w:spacing w:before="75" w:line="192" w:lineRule="auto"/>
              <w:ind w:left="27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2</w:t>
            </w:r>
          </w:p>
        </w:tc>
        <w:tc>
          <w:tcPr>
            <w:tcW w:w="1768" w:type="dxa"/>
            <w:tcBorders>
              <w:top w:val="single" w:color="000000" w:sz="2" w:space="0"/>
              <w:bottom w:val="single" w:color="000000" w:sz="2" w:space="0"/>
            </w:tcBorders>
            <w:vAlign w:val="top"/>
          </w:tcPr>
          <w:p>
            <w:pPr>
              <w:spacing w:line="442" w:lineRule="auto"/>
              <w:rPr>
                <w:rFonts w:ascii="Arial"/>
                <w:sz w:val="21"/>
              </w:rPr>
            </w:pPr>
          </w:p>
          <w:p>
            <w:pPr>
              <w:spacing w:before="75" w:line="228" w:lineRule="auto"/>
              <w:ind w:left="107"/>
              <w:rPr>
                <w:rFonts w:ascii="宋体" w:hAnsi="宋体" w:eastAsia="宋体" w:cs="宋体"/>
                <w:sz w:val="23"/>
                <w:szCs w:val="23"/>
              </w:rPr>
            </w:pPr>
            <w:r>
              <w:rPr>
                <w:rFonts w:ascii="宋体" w:hAnsi="宋体" w:eastAsia="宋体" w:cs="宋体"/>
                <w:spacing w:val="10"/>
                <w:sz w:val="23"/>
                <w:szCs w:val="23"/>
              </w:rPr>
              <w:t>答</w:t>
            </w:r>
            <w:r>
              <w:rPr>
                <w:rFonts w:ascii="宋体" w:hAnsi="宋体" w:eastAsia="宋体" w:cs="宋体"/>
                <w:spacing w:val="8"/>
                <w:sz w:val="23"/>
                <w:szCs w:val="23"/>
              </w:rPr>
              <w:t>疑澄清方式</w:t>
            </w:r>
          </w:p>
        </w:tc>
        <w:tc>
          <w:tcPr>
            <w:tcW w:w="6472" w:type="dxa"/>
            <w:tcBorders>
              <w:top w:val="single" w:color="000000" w:sz="2" w:space="0"/>
              <w:bottom w:val="single" w:color="000000" w:sz="2" w:space="0"/>
            </w:tcBorders>
            <w:vAlign w:val="top"/>
          </w:tcPr>
          <w:p>
            <w:pPr>
              <w:spacing w:before="118" w:line="322" w:lineRule="auto"/>
              <w:ind w:left="139" w:right="120" w:hanging="29"/>
              <w:rPr>
                <w:rFonts w:ascii="宋体" w:hAnsi="宋体" w:eastAsia="宋体" w:cs="宋体"/>
                <w:sz w:val="23"/>
                <w:szCs w:val="23"/>
              </w:rPr>
            </w:pPr>
            <w:r>
              <w:rPr>
                <w:rFonts w:ascii="宋体" w:hAnsi="宋体" w:eastAsia="宋体" w:cs="宋体"/>
                <w:spacing w:val="17"/>
                <w:sz w:val="23"/>
                <w:szCs w:val="23"/>
              </w:rPr>
              <w:t>采</w:t>
            </w:r>
            <w:r>
              <w:rPr>
                <w:rFonts w:ascii="宋体" w:hAnsi="宋体" w:eastAsia="宋体" w:cs="宋体"/>
                <w:spacing w:val="9"/>
                <w:sz w:val="23"/>
                <w:szCs w:val="23"/>
              </w:rPr>
              <w:t>用现场答疑。供应商须提供准确的联系方式 (手机和固定</w:t>
            </w:r>
            <w:r>
              <w:rPr>
                <w:rFonts w:ascii="宋体" w:hAnsi="宋体" w:eastAsia="宋体" w:cs="宋体"/>
                <w:sz w:val="23"/>
                <w:szCs w:val="23"/>
              </w:rPr>
              <w:t xml:space="preserve"> </w:t>
            </w:r>
            <w:r>
              <w:rPr>
                <w:rFonts w:ascii="宋体" w:hAnsi="宋体" w:eastAsia="宋体" w:cs="宋体"/>
                <w:spacing w:val="14"/>
                <w:sz w:val="23"/>
                <w:szCs w:val="23"/>
              </w:rPr>
              <w:t>电</w:t>
            </w:r>
            <w:r>
              <w:rPr>
                <w:rFonts w:ascii="宋体" w:hAnsi="宋体" w:eastAsia="宋体" w:cs="宋体"/>
                <w:spacing w:val="8"/>
                <w:sz w:val="23"/>
                <w:szCs w:val="23"/>
              </w:rPr>
              <w:t>话) ，应在规定的时间内到达评审现场进行答疑澄清，如</w:t>
            </w:r>
          </w:p>
          <w:p>
            <w:pPr>
              <w:spacing w:line="227" w:lineRule="auto"/>
              <w:ind w:left="110"/>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9"/>
                <w:sz w:val="23"/>
                <w:szCs w:val="23"/>
              </w:rPr>
              <w:t>规定的时间内联系无果或未按时到达的，视同放弃答疑。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782" w:type="dxa"/>
            <w:tcBorders>
              <w:top w:val="single" w:color="000000" w:sz="2" w:space="0"/>
              <w:bottom w:val="single" w:color="000000" w:sz="2" w:space="0"/>
            </w:tcBorders>
            <w:vAlign w:val="top"/>
          </w:tcPr>
          <w:p>
            <w:pPr>
              <w:spacing w:line="347" w:lineRule="auto"/>
              <w:rPr>
                <w:rFonts w:ascii="Arial"/>
                <w:sz w:val="21"/>
              </w:rPr>
            </w:pPr>
          </w:p>
          <w:p>
            <w:pPr>
              <w:spacing w:line="348" w:lineRule="auto"/>
              <w:rPr>
                <w:rFonts w:ascii="Arial"/>
                <w:sz w:val="21"/>
              </w:rPr>
            </w:pPr>
          </w:p>
          <w:p>
            <w:pPr>
              <w:spacing w:before="74" w:line="190" w:lineRule="auto"/>
              <w:ind w:left="27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3</w:t>
            </w:r>
          </w:p>
        </w:tc>
        <w:tc>
          <w:tcPr>
            <w:tcW w:w="1768" w:type="dxa"/>
            <w:tcBorders>
              <w:top w:val="single" w:color="000000" w:sz="2" w:space="0"/>
              <w:bottom w:val="single" w:color="000000" w:sz="2" w:space="0"/>
            </w:tcBorders>
            <w:vAlign w:val="top"/>
          </w:tcPr>
          <w:p>
            <w:pPr>
              <w:spacing w:line="328" w:lineRule="auto"/>
              <w:rPr>
                <w:rFonts w:ascii="Arial"/>
                <w:sz w:val="21"/>
              </w:rPr>
            </w:pPr>
          </w:p>
          <w:p>
            <w:pPr>
              <w:spacing w:line="329" w:lineRule="auto"/>
              <w:rPr>
                <w:rFonts w:ascii="Arial"/>
                <w:sz w:val="21"/>
              </w:rPr>
            </w:pPr>
          </w:p>
          <w:p>
            <w:pPr>
              <w:spacing w:before="75" w:line="227" w:lineRule="auto"/>
              <w:ind w:left="107"/>
              <w:rPr>
                <w:rFonts w:ascii="宋体" w:hAnsi="宋体" w:eastAsia="宋体" w:cs="宋体"/>
                <w:sz w:val="23"/>
                <w:szCs w:val="23"/>
              </w:rPr>
            </w:pPr>
            <w:r>
              <w:rPr>
                <w:rFonts w:ascii="宋体" w:hAnsi="宋体" w:eastAsia="宋体" w:cs="宋体"/>
                <w:spacing w:val="9"/>
                <w:sz w:val="23"/>
                <w:szCs w:val="23"/>
              </w:rPr>
              <w:t>代</w:t>
            </w:r>
            <w:r>
              <w:rPr>
                <w:rFonts w:ascii="宋体" w:hAnsi="宋体" w:eastAsia="宋体" w:cs="宋体"/>
                <w:spacing w:val="8"/>
                <w:sz w:val="23"/>
                <w:szCs w:val="23"/>
              </w:rPr>
              <w:t>理服务费</w:t>
            </w:r>
          </w:p>
        </w:tc>
        <w:tc>
          <w:tcPr>
            <w:tcW w:w="6472" w:type="dxa"/>
            <w:tcBorders>
              <w:top w:val="single" w:color="000000" w:sz="2" w:space="0"/>
              <w:bottom w:val="single" w:color="000000" w:sz="2" w:space="0"/>
            </w:tcBorders>
            <w:vAlign w:val="top"/>
          </w:tcPr>
          <w:p>
            <w:pPr>
              <w:spacing w:before="122" w:line="227" w:lineRule="auto"/>
              <w:ind w:left="119"/>
              <w:rPr>
                <w:rFonts w:ascii="宋体" w:hAnsi="宋体" w:eastAsia="宋体" w:cs="宋体"/>
                <w:sz w:val="23"/>
                <w:szCs w:val="23"/>
              </w:rPr>
            </w:pPr>
            <w:r>
              <w:rPr>
                <w:rFonts w:ascii="宋体" w:hAnsi="宋体" w:eastAsia="宋体" w:cs="宋体"/>
                <w:spacing w:val="8"/>
                <w:sz w:val="23"/>
                <w:szCs w:val="23"/>
              </w:rPr>
              <w:t>收取对象：中标单位</w:t>
            </w:r>
          </w:p>
          <w:p>
            <w:pPr>
              <w:spacing w:before="114" w:line="322" w:lineRule="auto"/>
              <w:ind w:left="114" w:firstLine="5"/>
              <w:rPr>
                <w:rFonts w:ascii="宋体" w:hAnsi="宋体" w:eastAsia="宋体" w:cs="宋体"/>
                <w:sz w:val="23"/>
                <w:szCs w:val="23"/>
              </w:rPr>
            </w:pPr>
            <w:r>
              <w:rPr>
                <w:rFonts w:ascii="宋体" w:hAnsi="宋体" w:eastAsia="宋体" w:cs="宋体"/>
                <w:spacing w:val="4"/>
                <w:sz w:val="23"/>
                <w:szCs w:val="23"/>
              </w:rPr>
              <w:t>收费标准：按照计价格【2002】1980号文及发改价格【2015】</w:t>
            </w:r>
            <w:r>
              <w:rPr>
                <w:rFonts w:ascii="宋体" w:hAnsi="宋体" w:eastAsia="宋体" w:cs="宋体"/>
                <w:sz w:val="23"/>
                <w:szCs w:val="23"/>
              </w:rPr>
              <w:t xml:space="preserve"> </w:t>
            </w:r>
            <w:r>
              <w:rPr>
                <w:rFonts w:ascii="宋体" w:hAnsi="宋体" w:eastAsia="宋体" w:cs="宋体"/>
                <w:spacing w:val="14"/>
                <w:sz w:val="23"/>
                <w:szCs w:val="23"/>
              </w:rPr>
              <w:t>2</w:t>
            </w:r>
            <w:r>
              <w:rPr>
                <w:rFonts w:ascii="宋体" w:hAnsi="宋体" w:eastAsia="宋体" w:cs="宋体"/>
                <w:spacing w:val="12"/>
                <w:sz w:val="23"/>
                <w:szCs w:val="23"/>
              </w:rPr>
              <w:t>9</w:t>
            </w:r>
            <w:r>
              <w:rPr>
                <w:rFonts w:ascii="宋体" w:hAnsi="宋体" w:eastAsia="宋体" w:cs="宋体"/>
                <w:spacing w:val="7"/>
                <w:sz w:val="23"/>
                <w:szCs w:val="23"/>
              </w:rPr>
              <w:t>9号文规定，收取招标代理服务费。</w:t>
            </w:r>
          </w:p>
          <w:p>
            <w:pPr>
              <w:spacing w:line="226" w:lineRule="auto"/>
              <w:ind w:left="110"/>
              <w:rPr>
                <w:rFonts w:ascii="宋体" w:hAnsi="宋体" w:eastAsia="宋体" w:cs="宋体"/>
                <w:sz w:val="23"/>
                <w:szCs w:val="23"/>
              </w:rPr>
            </w:pPr>
            <w:r>
              <w:rPr>
                <w:rFonts w:ascii="宋体" w:hAnsi="宋体" w:eastAsia="宋体" w:cs="宋体"/>
                <w:spacing w:val="16"/>
                <w:sz w:val="23"/>
                <w:szCs w:val="23"/>
              </w:rPr>
              <w:t>在</w:t>
            </w:r>
            <w:r>
              <w:rPr>
                <w:rFonts w:ascii="宋体" w:hAnsi="宋体" w:eastAsia="宋体" w:cs="宋体"/>
                <w:spacing w:val="14"/>
                <w:sz w:val="23"/>
                <w:szCs w:val="23"/>
              </w:rPr>
              <w:t>领</w:t>
            </w:r>
            <w:r>
              <w:rPr>
                <w:rFonts w:ascii="宋体" w:hAnsi="宋体" w:eastAsia="宋体" w:cs="宋体"/>
                <w:spacing w:val="8"/>
                <w:sz w:val="23"/>
                <w:szCs w:val="23"/>
              </w:rPr>
              <w:t>取成交通知书时向采购代理机构交纳。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82" w:type="dxa"/>
            <w:tcBorders>
              <w:top w:val="single" w:color="000000" w:sz="2" w:space="0"/>
              <w:bottom w:val="single" w:color="000000" w:sz="2" w:space="0"/>
            </w:tcBorders>
            <w:vAlign w:val="top"/>
          </w:tcPr>
          <w:p>
            <w:pPr>
              <w:spacing w:line="281" w:lineRule="auto"/>
              <w:rPr>
                <w:rFonts w:ascii="Arial"/>
                <w:sz w:val="21"/>
              </w:rPr>
            </w:pPr>
          </w:p>
          <w:p>
            <w:pPr>
              <w:spacing w:before="75" w:line="192" w:lineRule="auto"/>
              <w:ind w:left="27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4</w:t>
            </w:r>
          </w:p>
        </w:tc>
        <w:tc>
          <w:tcPr>
            <w:tcW w:w="1768" w:type="dxa"/>
            <w:tcBorders>
              <w:top w:val="single" w:color="000000" w:sz="2" w:space="0"/>
              <w:bottom w:val="single" w:color="000000" w:sz="2" w:space="0"/>
            </w:tcBorders>
            <w:vAlign w:val="top"/>
          </w:tcPr>
          <w:p>
            <w:pPr>
              <w:spacing w:before="121" w:line="401" w:lineRule="exact"/>
              <w:ind w:left="108"/>
              <w:rPr>
                <w:rFonts w:ascii="宋体" w:hAnsi="宋体" w:eastAsia="宋体" w:cs="宋体"/>
                <w:sz w:val="23"/>
                <w:szCs w:val="23"/>
              </w:rPr>
            </w:pPr>
            <w:r>
              <w:rPr>
                <w:rFonts w:ascii="宋体" w:hAnsi="宋体" w:eastAsia="宋体" w:cs="宋体"/>
                <w:spacing w:val="9"/>
                <w:position w:val="12"/>
                <w:sz w:val="23"/>
                <w:szCs w:val="23"/>
              </w:rPr>
              <w:t>合</w:t>
            </w:r>
            <w:r>
              <w:rPr>
                <w:rFonts w:ascii="宋体" w:hAnsi="宋体" w:eastAsia="宋体" w:cs="宋体"/>
                <w:spacing w:val="8"/>
                <w:position w:val="12"/>
                <w:sz w:val="23"/>
                <w:szCs w:val="23"/>
              </w:rPr>
              <w:t>同签订有效</w:t>
            </w:r>
          </w:p>
          <w:p>
            <w:pPr>
              <w:spacing w:line="228" w:lineRule="auto"/>
              <w:ind w:left="110"/>
              <w:rPr>
                <w:rFonts w:ascii="宋体" w:hAnsi="宋体" w:eastAsia="宋体" w:cs="宋体"/>
                <w:sz w:val="23"/>
                <w:szCs w:val="23"/>
              </w:rPr>
            </w:pPr>
            <w:r>
              <w:rPr>
                <w:rFonts w:ascii="宋体" w:hAnsi="宋体" w:eastAsia="宋体" w:cs="宋体"/>
                <w:sz w:val="23"/>
                <w:szCs w:val="23"/>
              </w:rPr>
              <w:t>期</w:t>
            </w:r>
          </w:p>
        </w:tc>
        <w:tc>
          <w:tcPr>
            <w:tcW w:w="6472" w:type="dxa"/>
            <w:tcBorders>
              <w:top w:val="single" w:color="000000" w:sz="2" w:space="0"/>
              <w:bottom w:val="single" w:color="000000" w:sz="2" w:space="0"/>
            </w:tcBorders>
            <w:vAlign w:val="top"/>
          </w:tcPr>
          <w:p>
            <w:pPr>
              <w:spacing w:before="121" w:line="227" w:lineRule="auto"/>
              <w:ind w:left="150"/>
              <w:rPr>
                <w:rFonts w:ascii="宋体" w:hAnsi="宋体" w:eastAsia="宋体" w:cs="宋体"/>
                <w:sz w:val="23"/>
                <w:szCs w:val="23"/>
              </w:rPr>
            </w:pPr>
            <w:r>
              <w:rPr>
                <w:rFonts w:ascii="宋体" w:hAnsi="宋体" w:eastAsia="宋体" w:cs="宋体"/>
                <w:spacing w:val="14"/>
                <w:sz w:val="23"/>
                <w:szCs w:val="23"/>
              </w:rPr>
              <w:t>自中</w:t>
            </w:r>
            <w:r>
              <w:rPr>
                <w:rFonts w:ascii="宋体" w:hAnsi="宋体" w:eastAsia="宋体" w:cs="宋体"/>
                <w:spacing w:val="9"/>
                <w:sz w:val="23"/>
                <w:szCs w:val="23"/>
              </w:rPr>
              <w:t>标</w:t>
            </w:r>
            <w:r>
              <w:rPr>
                <w:rFonts w:ascii="宋体" w:hAnsi="宋体" w:eastAsia="宋体" w:cs="宋体"/>
                <w:spacing w:val="7"/>
                <w:sz w:val="23"/>
                <w:szCs w:val="23"/>
              </w:rPr>
              <w:t>通知书发出之日起30日内与采购人签订供货合同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82" w:type="dxa"/>
            <w:tcBorders>
              <w:top w:val="single" w:color="000000" w:sz="2" w:space="0"/>
              <w:bottom w:val="single" w:color="000000" w:sz="2" w:space="0"/>
            </w:tcBorders>
            <w:vAlign w:val="top"/>
          </w:tcPr>
          <w:p>
            <w:pPr>
              <w:spacing w:line="284" w:lineRule="auto"/>
              <w:rPr>
                <w:rFonts w:ascii="Arial"/>
                <w:sz w:val="21"/>
              </w:rPr>
            </w:pPr>
          </w:p>
          <w:p>
            <w:pPr>
              <w:spacing w:before="75" w:line="190" w:lineRule="auto"/>
              <w:ind w:left="278"/>
              <w:rPr>
                <w:rFonts w:ascii="宋体" w:hAnsi="宋体" w:eastAsia="宋体" w:cs="宋体"/>
                <w:sz w:val="23"/>
                <w:szCs w:val="23"/>
              </w:rPr>
            </w:pPr>
            <w:r>
              <w:rPr>
                <w:rFonts w:ascii="宋体" w:hAnsi="宋体" w:eastAsia="宋体" w:cs="宋体"/>
                <w:spacing w:val="-2"/>
                <w:sz w:val="23"/>
                <w:szCs w:val="23"/>
              </w:rPr>
              <w:t>2</w:t>
            </w:r>
            <w:r>
              <w:rPr>
                <w:rFonts w:ascii="宋体" w:hAnsi="宋体" w:eastAsia="宋体" w:cs="宋体"/>
                <w:spacing w:val="-1"/>
                <w:sz w:val="23"/>
                <w:szCs w:val="23"/>
              </w:rPr>
              <w:t>5</w:t>
            </w:r>
          </w:p>
        </w:tc>
        <w:tc>
          <w:tcPr>
            <w:tcW w:w="1768" w:type="dxa"/>
            <w:tcBorders>
              <w:top w:val="single" w:color="000000" w:sz="2" w:space="0"/>
              <w:bottom w:val="single" w:color="000000" w:sz="2" w:space="0"/>
            </w:tcBorders>
            <w:vAlign w:val="top"/>
          </w:tcPr>
          <w:p>
            <w:pPr>
              <w:spacing w:before="123" w:line="227" w:lineRule="auto"/>
              <w:ind w:left="107"/>
              <w:rPr>
                <w:rFonts w:ascii="宋体" w:hAnsi="宋体" w:eastAsia="宋体" w:cs="宋体"/>
                <w:sz w:val="23"/>
                <w:szCs w:val="23"/>
              </w:rPr>
            </w:pPr>
            <w:r>
              <w:rPr>
                <w:rFonts w:ascii="宋体" w:hAnsi="宋体" w:eastAsia="宋体" w:cs="宋体"/>
                <w:spacing w:val="11"/>
                <w:sz w:val="23"/>
                <w:szCs w:val="23"/>
              </w:rPr>
              <w:t>政</w:t>
            </w:r>
            <w:r>
              <w:rPr>
                <w:rFonts w:ascii="宋体" w:hAnsi="宋体" w:eastAsia="宋体" w:cs="宋体"/>
                <w:spacing w:val="8"/>
                <w:sz w:val="23"/>
                <w:szCs w:val="23"/>
              </w:rPr>
              <w:t>府采购合同</w:t>
            </w:r>
          </w:p>
          <w:p>
            <w:pPr>
              <w:spacing w:before="116" w:line="228" w:lineRule="auto"/>
              <w:ind w:left="110"/>
              <w:outlineLvl w:val="0"/>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案</w:t>
            </w:r>
          </w:p>
        </w:tc>
        <w:tc>
          <w:tcPr>
            <w:tcW w:w="6472" w:type="dxa"/>
            <w:tcBorders>
              <w:top w:val="single" w:color="000000" w:sz="2" w:space="0"/>
              <w:bottom w:val="single" w:color="000000" w:sz="2" w:space="0"/>
            </w:tcBorders>
            <w:vAlign w:val="top"/>
          </w:tcPr>
          <w:p>
            <w:pPr>
              <w:spacing w:before="123" w:line="399" w:lineRule="exact"/>
              <w:ind w:left="110"/>
              <w:rPr>
                <w:rFonts w:ascii="宋体" w:hAnsi="宋体" w:eastAsia="宋体" w:cs="宋体"/>
                <w:sz w:val="23"/>
                <w:szCs w:val="23"/>
              </w:rPr>
            </w:pPr>
            <w:r>
              <w:rPr>
                <w:rFonts w:ascii="宋体" w:hAnsi="宋体" w:eastAsia="宋体" w:cs="宋体"/>
                <w:spacing w:val="10"/>
                <w:position w:val="12"/>
                <w:sz w:val="23"/>
                <w:szCs w:val="23"/>
              </w:rPr>
              <w:t>采</w:t>
            </w:r>
            <w:r>
              <w:rPr>
                <w:rFonts w:ascii="宋体" w:hAnsi="宋体" w:eastAsia="宋体" w:cs="宋体"/>
                <w:spacing w:val="9"/>
                <w:position w:val="12"/>
                <w:sz w:val="23"/>
                <w:szCs w:val="23"/>
              </w:rPr>
              <w:t>购合同全数返回采购代理机构鉴证，盖章。</w:t>
            </w:r>
          </w:p>
          <w:p>
            <w:pPr>
              <w:spacing w:line="226" w:lineRule="auto"/>
              <w:ind w:left="110"/>
              <w:rPr>
                <w:rFonts w:ascii="宋体" w:hAnsi="宋体" w:eastAsia="宋体" w:cs="宋体"/>
                <w:sz w:val="23"/>
                <w:szCs w:val="23"/>
              </w:rPr>
            </w:pPr>
            <w:r>
              <w:rPr>
                <w:rFonts w:ascii="宋体" w:hAnsi="宋体" w:eastAsia="宋体" w:cs="宋体"/>
                <w:spacing w:val="16"/>
                <w:sz w:val="23"/>
                <w:szCs w:val="23"/>
              </w:rPr>
              <w:t>采</w:t>
            </w:r>
            <w:r>
              <w:rPr>
                <w:rFonts w:ascii="宋体" w:hAnsi="宋体" w:eastAsia="宋体" w:cs="宋体"/>
                <w:spacing w:val="11"/>
                <w:sz w:val="23"/>
                <w:szCs w:val="23"/>
              </w:rPr>
              <w:t>购</w:t>
            </w:r>
            <w:r>
              <w:rPr>
                <w:rFonts w:ascii="宋体" w:hAnsi="宋体" w:eastAsia="宋体" w:cs="宋体"/>
                <w:spacing w:val="8"/>
                <w:sz w:val="23"/>
                <w:szCs w:val="23"/>
              </w:rPr>
              <w:t>代理机构留存贰份原件备案。</w:t>
            </w:r>
          </w:p>
        </w:tc>
      </w:tr>
    </w:tbl>
    <w:p>
      <w:pPr>
        <w:rPr>
          <w:rFonts w:ascii="Arial"/>
          <w:sz w:val="21"/>
        </w:rPr>
      </w:pPr>
    </w:p>
    <w:p>
      <w:pPr>
        <w:sectPr>
          <w:pgSz w:w="11850" w:h="16781"/>
          <w:pgMar w:top="1076" w:right="1364" w:bottom="400" w:left="1451" w:header="0" w:footer="0" w:gutter="0"/>
          <w:cols w:space="720" w:num="1"/>
        </w:sectPr>
      </w:pPr>
    </w:p>
    <w:p>
      <w:pPr>
        <w:spacing w:line="284" w:lineRule="auto"/>
        <w:rPr>
          <w:rFonts w:ascii="Arial"/>
          <w:sz w:val="21"/>
        </w:rPr>
      </w:pPr>
    </w:p>
    <w:p>
      <w:pPr>
        <w:spacing w:before="113" w:line="225" w:lineRule="auto"/>
        <w:ind w:left="2568"/>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第三部分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投标人须</w:t>
      </w:r>
      <w:r>
        <w:rPr>
          <w:rFonts w:ascii="宋体" w:hAnsi="宋体" w:eastAsia="宋体" w:cs="宋体"/>
          <w:spacing w:val="7"/>
          <w:sz w:val="35"/>
          <w:szCs w:val="35"/>
          <w14:textOutline w14:w="6537" w14:cap="sq" w14:cmpd="sng">
            <w14:solidFill>
              <w14:srgbClr w14:val="000000"/>
            </w14:solidFill>
            <w14:prstDash w14:val="solid"/>
            <w14:bevel/>
          </w14:textOutline>
        </w:rPr>
        <w:t>知</w:t>
      </w:r>
    </w:p>
    <w:p>
      <w:pPr>
        <w:spacing w:before="274" w:line="594" w:lineRule="exact"/>
        <w:ind w:left="3443"/>
        <w:outlineLvl w:val="0"/>
        <w:rPr>
          <w:rFonts w:ascii="宋体" w:hAnsi="宋体" w:eastAsia="宋体" w:cs="宋体"/>
          <w:sz w:val="35"/>
          <w:szCs w:val="35"/>
        </w:rPr>
      </w:pPr>
      <w:bookmarkStart w:id="2" w:name="_bookmark3"/>
      <w:bookmarkEnd w:id="2"/>
      <w:r>
        <w:rPr>
          <w:rFonts w:ascii="宋体" w:hAnsi="宋体" w:eastAsia="宋体" w:cs="宋体"/>
          <w:spacing w:val="6"/>
          <w:position w:val="3"/>
          <w:sz w:val="35"/>
          <w:szCs w:val="35"/>
          <w14:textOutline w14:w="6537" w14:cap="sq" w14:cmpd="sng">
            <w14:solidFill>
              <w14:srgbClr w14:val="000000"/>
            </w14:solidFill>
            <w14:prstDash w14:val="solid"/>
            <w14:bevel/>
          </w14:textOutline>
        </w:rPr>
        <w:t>一、说明</w:t>
      </w:r>
    </w:p>
    <w:p>
      <w:pPr>
        <w:spacing w:before="94" w:line="242" w:lineRule="auto"/>
        <w:ind w:left="56"/>
        <w:outlineLvl w:val="0"/>
        <w:rPr>
          <w:rFonts w:ascii="宋体" w:hAnsi="宋体" w:eastAsia="宋体" w:cs="宋体"/>
          <w:sz w:val="28"/>
          <w:szCs w:val="28"/>
        </w:rPr>
      </w:pPr>
      <w:bookmarkStart w:id="3" w:name="_bookmark4"/>
      <w:bookmarkEnd w:id="3"/>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.适用范围</w:t>
      </w:r>
    </w:p>
    <w:p>
      <w:pPr>
        <w:spacing w:before="173" w:line="227" w:lineRule="auto"/>
        <w:ind w:left="39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次</w:t>
      </w:r>
      <w:r>
        <w:rPr>
          <w:rFonts w:ascii="宋体" w:hAnsi="宋体" w:eastAsia="宋体" w:cs="宋体"/>
          <w:spacing w:val="9"/>
          <w:sz w:val="23"/>
          <w:szCs w:val="23"/>
        </w:rPr>
        <w:t>招标依据采购人的采购计划，仅适用于本招标文件中所叙述的项目。</w:t>
      </w:r>
    </w:p>
    <w:p>
      <w:pPr>
        <w:spacing w:before="188" w:line="242" w:lineRule="auto"/>
        <w:ind w:left="39"/>
        <w:outlineLvl w:val="0"/>
        <w:rPr>
          <w:rFonts w:ascii="宋体" w:hAnsi="宋体" w:eastAsia="宋体" w:cs="宋体"/>
          <w:sz w:val="28"/>
          <w:szCs w:val="28"/>
        </w:rPr>
      </w:pPr>
      <w:bookmarkStart w:id="4" w:name="_bookmark5"/>
      <w:bookmarkEnd w:id="4"/>
      <w:r>
        <w:rPr>
          <w:rFonts w:ascii="宋体" w:hAnsi="宋体" w:eastAsia="宋体" w:cs="宋体"/>
          <w:sz w:val="28"/>
          <w:szCs w:val="28"/>
          <w14:textOutline w14:w="5103" w14:cap="sq" w14:cmpd="sng">
            <w14:solidFill>
              <w14:srgbClr w14:val="000000"/>
            </w14:solidFill>
            <w14:prstDash w14:val="solid"/>
            <w14:bevel/>
          </w14:textOutline>
        </w:rPr>
        <w:t>2.采购方式、合格的投标人</w:t>
      </w:r>
    </w:p>
    <w:p>
      <w:pPr>
        <w:spacing w:before="172" w:line="227" w:lineRule="auto"/>
        <w:ind w:left="397"/>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w:t>
      </w:r>
      <w:r>
        <w:rPr>
          <w:rFonts w:ascii="宋体" w:hAnsi="宋体" w:eastAsia="宋体" w:cs="宋体"/>
          <w:spacing w:val="7"/>
          <w:sz w:val="23"/>
          <w:szCs w:val="23"/>
        </w:rPr>
        <w:t>1 本次招标采取公开招标方式。</w:t>
      </w:r>
    </w:p>
    <w:p>
      <w:pPr>
        <w:spacing w:before="186" w:line="227" w:lineRule="auto"/>
        <w:ind w:left="397"/>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5"/>
          <w:sz w:val="23"/>
          <w:szCs w:val="23"/>
        </w:rPr>
        <w:t>.</w:t>
      </w:r>
      <w:r>
        <w:rPr>
          <w:rFonts w:ascii="宋体" w:hAnsi="宋体" w:eastAsia="宋体" w:cs="宋体"/>
          <w:spacing w:val="8"/>
          <w:sz w:val="23"/>
          <w:szCs w:val="23"/>
        </w:rPr>
        <w:t>2 合格的投标人：详见第一部分“各包投标人资格要求”。</w:t>
      </w:r>
    </w:p>
    <w:p>
      <w:pPr>
        <w:spacing w:before="188"/>
        <w:ind w:left="41"/>
        <w:outlineLvl w:val="0"/>
        <w:rPr>
          <w:rFonts w:ascii="宋体" w:hAnsi="宋体" w:eastAsia="宋体" w:cs="宋体"/>
          <w:sz w:val="28"/>
          <w:szCs w:val="28"/>
        </w:rPr>
      </w:pPr>
      <w:bookmarkStart w:id="5" w:name="_bookmark6"/>
      <w:bookmarkEnd w:id="5"/>
      <w:r>
        <w:rPr>
          <w:rFonts w:ascii="宋体" w:hAnsi="宋体" w:eastAsia="宋体" w:cs="宋体"/>
          <w:spacing w:val="-2"/>
          <w:sz w:val="28"/>
          <w:szCs w:val="28"/>
          <w14:textOutline w14:w="5103" w14:cap="sq" w14:cmpd="sng">
            <w14:solidFill>
              <w14:srgbClr w14:val="000000"/>
            </w14:solidFill>
            <w14:prstDash w14:val="solid"/>
            <w14:bevel/>
          </w14:textOutline>
        </w:rPr>
        <w:t>3.投标</w:t>
      </w:r>
      <w:r>
        <w:rPr>
          <w:rFonts w:ascii="宋体" w:hAnsi="宋体" w:eastAsia="宋体" w:cs="宋体"/>
          <w:spacing w:val="-1"/>
          <w:sz w:val="28"/>
          <w:szCs w:val="28"/>
          <w14:textOutline w14:w="5103" w14:cap="sq" w14:cmpd="sng">
            <w14:solidFill>
              <w14:srgbClr w14:val="000000"/>
            </w14:solidFill>
            <w14:prstDash w14:val="solid"/>
            <w14:bevel/>
          </w14:textOutline>
        </w:rPr>
        <w:t>费用</w:t>
      </w:r>
    </w:p>
    <w:p>
      <w:pPr>
        <w:spacing w:before="177" w:line="381" w:lineRule="auto"/>
        <w:ind w:left="36" w:right="25" w:firstLine="480"/>
        <w:rPr>
          <w:rFonts w:ascii="宋体" w:hAnsi="宋体" w:eastAsia="宋体" w:cs="宋体"/>
          <w:sz w:val="23"/>
          <w:szCs w:val="23"/>
        </w:rPr>
      </w:pPr>
      <w:r>
        <w:rPr>
          <w:rFonts w:ascii="宋体" w:hAnsi="宋体" w:eastAsia="宋体" w:cs="宋体"/>
          <w:spacing w:val="19"/>
          <w:sz w:val="23"/>
          <w:szCs w:val="23"/>
        </w:rPr>
        <w:t>投</w:t>
      </w:r>
      <w:r>
        <w:rPr>
          <w:rFonts w:ascii="宋体" w:hAnsi="宋体" w:eastAsia="宋体" w:cs="宋体"/>
          <w:spacing w:val="12"/>
          <w:sz w:val="23"/>
          <w:szCs w:val="23"/>
        </w:rPr>
        <w:t>标人应自愿承担与参加本次投标有关的费用。采购代理机构对投标人发</w:t>
      </w:r>
      <w:r>
        <w:rPr>
          <w:rFonts w:ascii="宋体" w:hAnsi="宋体" w:eastAsia="宋体" w:cs="宋体"/>
          <w:sz w:val="23"/>
          <w:szCs w:val="23"/>
        </w:rPr>
        <w:t xml:space="preserve"> </w:t>
      </w:r>
      <w:r>
        <w:rPr>
          <w:rFonts w:ascii="宋体" w:hAnsi="宋体" w:eastAsia="宋体" w:cs="宋体"/>
          <w:spacing w:val="10"/>
          <w:sz w:val="23"/>
          <w:szCs w:val="23"/>
        </w:rPr>
        <w:t>生</w:t>
      </w:r>
      <w:r>
        <w:rPr>
          <w:rFonts w:ascii="宋体" w:hAnsi="宋体" w:eastAsia="宋体" w:cs="宋体"/>
          <w:spacing w:val="8"/>
          <w:sz w:val="23"/>
          <w:szCs w:val="23"/>
        </w:rPr>
        <w:t>的费用不承担任何责任。</w:t>
      </w:r>
    </w:p>
    <w:p>
      <w:pPr>
        <w:spacing w:line="472" w:lineRule="exact"/>
        <w:ind w:left="2720"/>
        <w:outlineLvl w:val="0"/>
        <w:rPr>
          <w:rFonts w:ascii="宋体" w:hAnsi="宋体" w:eastAsia="宋体" w:cs="宋体"/>
          <w:sz w:val="35"/>
          <w:szCs w:val="35"/>
        </w:rPr>
      </w:pPr>
      <w:bookmarkStart w:id="6" w:name="_bookmark7"/>
      <w:bookmarkEnd w:id="6"/>
      <w:r>
        <w:rPr>
          <w:rFonts w:ascii="宋体" w:hAnsi="宋体" w:eastAsia="宋体" w:cs="宋体"/>
          <w:spacing w:val="13"/>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8"/>
          <w:position w:val="2"/>
          <w:sz w:val="35"/>
          <w:szCs w:val="35"/>
          <w14:textOutline w14:w="6537" w14:cap="sq" w14:cmpd="sng">
            <w14:solidFill>
              <w14:srgbClr w14:val="000000"/>
            </w14:solidFill>
            <w14:prstDash w14:val="solid"/>
            <w14:bevel/>
          </w14:textOutline>
        </w:rPr>
        <w:t>、招标文件说明</w:t>
      </w:r>
    </w:p>
    <w:p>
      <w:pPr>
        <w:spacing w:before="216" w:line="242" w:lineRule="auto"/>
        <w:ind w:left="34"/>
        <w:outlineLvl w:val="0"/>
        <w:rPr>
          <w:rFonts w:ascii="宋体" w:hAnsi="宋体" w:eastAsia="宋体" w:cs="宋体"/>
          <w:sz w:val="28"/>
          <w:szCs w:val="28"/>
        </w:rPr>
      </w:pPr>
      <w:bookmarkStart w:id="7" w:name="_bookmark8"/>
      <w:bookmarkEnd w:id="7"/>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.招标文件的构成</w:t>
      </w:r>
    </w:p>
    <w:p>
      <w:pPr>
        <w:spacing w:before="174" w:line="227" w:lineRule="auto"/>
        <w:ind w:left="393"/>
        <w:rPr>
          <w:rFonts w:ascii="宋体" w:hAnsi="宋体" w:eastAsia="宋体" w:cs="宋体"/>
          <w:sz w:val="23"/>
          <w:szCs w:val="23"/>
        </w:rPr>
      </w:pPr>
      <w:r>
        <w:rPr>
          <w:rFonts w:ascii="宋体" w:hAnsi="宋体" w:eastAsia="宋体" w:cs="宋体"/>
          <w:spacing w:val="11"/>
          <w:sz w:val="23"/>
          <w:szCs w:val="23"/>
        </w:rPr>
        <w:t>4</w:t>
      </w:r>
      <w:r>
        <w:rPr>
          <w:rFonts w:ascii="宋体" w:hAnsi="宋体" w:eastAsia="宋体" w:cs="宋体"/>
          <w:spacing w:val="6"/>
          <w:sz w:val="23"/>
          <w:szCs w:val="23"/>
        </w:rPr>
        <w:t>.1 招标文件包括：</w:t>
      </w:r>
    </w:p>
    <w:p>
      <w:pPr>
        <w:spacing w:before="182" w:line="228" w:lineRule="auto"/>
        <w:ind w:left="525"/>
        <w:rPr>
          <w:rFonts w:ascii="宋体" w:hAnsi="宋体" w:eastAsia="宋体" w:cs="宋体"/>
          <w:sz w:val="23"/>
          <w:szCs w:val="23"/>
        </w:rPr>
      </w:pPr>
      <w:r>
        <w:rPr>
          <w:rFonts w:ascii="宋体" w:hAnsi="宋体" w:eastAsia="宋体" w:cs="宋体"/>
          <w:spacing w:val="20"/>
          <w:sz w:val="23"/>
          <w:szCs w:val="23"/>
        </w:rPr>
        <w:t>(1) 投标邀</w:t>
      </w:r>
      <w:r>
        <w:rPr>
          <w:rFonts w:ascii="宋体" w:hAnsi="宋体" w:eastAsia="宋体" w:cs="宋体"/>
          <w:spacing w:val="19"/>
          <w:sz w:val="23"/>
          <w:szCs w:val="23"/>
        </w:rPr>
        <w:t>请</w:t>
      </w:r>
    </w:p>
    <w:p>
      <w:pPr>
        <w:spacing w:before="184" w:line="228" w:lineRule="auto"/>
        <w:ind w:left="525"/>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2) 投标人须知</w:t>
      </w:r>
    </w:p>
    <w:p>
      <w:pPr>
        <w:spacing w:before="183" w:line="227" w:lineRule="auto"/>
        <w:ind w:left="525"/>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3) 青海省政府采购项目合同书范本</w:t>
      </w:r>
    </w:p>
    <w:p>
      <w:pPr>
        <w:spacing w:before="184" w:line="227" w:lineRule="auto"/>
        <w:ind w:left="525"/>
        <w:rPr>
          <w:rFonts w:ascii="宋体" w:hAnsi="宋体" w:eastAsia="宋体" w:cs="宋体"/>
          <w:sz w:val="23"/>
          <w:szCs w:val="23"/>
        </w:rPr>
      </w:pPr>
      <w:r>
        <w:rPr>
          <w:rFonts w:ascii="宋体" w:hAnsi="宋体" w:eastAsia="宋体" w:cs="宋体"/>
          <w:spacing w:val="18"/>
          <w:sz w:val="23"/>
          <w:szCs w:val="23"/>
        </w:rPr>
        <w:t>(4) 投标文件格</w:t>
      </w:r>
      <w:r>
        <w:rPr>
          <w:rFonts w:ascii="宋体" w:hAnsi="宋体" w:eastAsia="宋体" w:cs="宋体"/>
          <w:spacing w:val="17"/>
          <w:sz w:val="23"/>
          <w:szCs w:val="23"/>
        </w:rPr>
        <w:t>式</w:t>
      </w:r>
    </w:p>
    <w:p>
      <w:pPr>
        <w:spacing w:before="184" w:line="227"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采购项目要求及技术参数</w:t>
      </w:r>
    </w:p>
    <w:p>
      <w:pPr>
        <w:spacing w:before="183" w:line="227" w:lineRule="auto"/>
        <w:ind w:left="525"/>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采购过程中发生的澄清、变更和补充文件</w:t>
      </w:r>
    </w:p>
    <w:p>
      <w:pPr>
        <w:spacing w:before="186" w:line="227" w:lineRule="auto"/>
        <w:ind w:left="513"/>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8"/>
          <w:sz w:val="23"/>
          <w:szCs w:val="23"/>
        </w:rPr>
        <w:t>.</w:t>
      </w:r>
      <w:r>
        <w:rPr>
          <w:rFonts w:ascii="宋体" w:hAnsi="宋体" w:eastAsia="宋体" w:cs="宋体"/>
          <w:spacing w:val="11"/>
          <w:sz w:val="23"/>
          <w:szCs w:val="23"/>
        </w:rPr>
        <w:t>2 投标人应当按照招标文件的要求编制投标文件。投标文件应当对招标</w:t>
      </w:r>
    </w:p>
    <w:p>
      <w:pPr>
        <w:spacing w:before="183" w:line="227" w:lineRule="auto"/>
        <w:ind w:left="36"/>
        <w:rPr>
          <w:rFonts w:ascii="宋体" w:hAnsi="宋体" w:eastAsia="宋体" w:cs="宋体"/>
          <w:sz w:val="23"/>
          <w:szCs w:val="23"/>
        </w:rPr>
      </w:pPr>
      <w:r>
        <w:rPr>
          <w:rFonts w:ascii="宋体" w:hAnsi="宋体" w:eastAsia="宋体" w:cs="宋体"/>
          <w:spacing w:val="16"/>
          <w:sz w:val="23"/>
          <w:szCs w:val="23"/>
        </w:rPr>
        <w:t>文</w:t>
      </w:r>
      <w:r>
        <w:rPr>
          <w:rFonts w:ascii="宋体" w:hAnsi="宋体" w:eastAsia="宋体" w:cs="宋体"/>
          <w:spacing w:val="12"/>
          <w:sz w:val="23"/>
          <w:szCs w:val="23"/>
        </w:rPr>
        <w:t>件</w:t>
      </w:r>
      <w:r>
        <w:rPr>
          <w:rFonts w:ascii="宋体" w:hAnsi="宋体" w:eastAsia="宋体" w:cs="宋体"/>
          <w:spacing w:val="8"/>
          <w:sz w:val="23"/>
          <w:szCs w:val="23"/>
        </w:rPr>
        <w:t>提出的要求和条件作出明确响应。</w:t>
      </w:r>
    </w:p>
    <w:p>
      <w:pPr>
        <w:spacing w:before="191"/>
        <w:ind w:left="41"/>
        <w:outlineLvl w:val="0"/>
        <w:rPr>
          <w:rFonts w:ascii="宋体" w:hAnsi="宋体" w:eastAsia="宋体" w:cs="宋体"/>
          <w:sz w:val="28"/>
          <w:szCs w:val="28"/>
        </w:rPr>
      </w:pPr>
      <w:bookmarkStart w:id="8" w:name="_bookmark9"/>
      <w:bookmarkEnd w:id="8"/>
      <w:r>
        <w:rPr>
          <w:rFonts w:ascii="宋体" w:hAnsi="宋体" w:eastAsia="宋体" w:cs="宋体"/>
          <w:spacing w:val="1"/>
          <w:sz w:val="28"/>
          <w:szCs w:val="28"/>
          <w14:textOutline w14:w="5103" w14:cap="sq" w14:cmpd="sng">
            <w14:solidFill>
              <w14:srgbClr w14:val="000000"/>
            </w14:solidFill>
            <w14:prstDash w14:val="solid"/>
            <w14:bevel/>
          </w14:textOutline>
        </w:rPr>
        <w:t>5.招标公告、招标文件</w:t>
      </w:r>
      <w:r>
        <w:rPr>
          <w:rFonts w:ascii="宋体" w:hAnsi="宋体" w:eastAsia="宋体" w:cs="宋体"/>
          <w:sz w:val="28"/>
          <w:szCs w:val="28"/>
          <w14:textOutline w14:w="5103" w14:cap="sq" w14:cmpd="sng">
            <w14:solidFill>
              <w14:srgbClr w14:val="000000"/>
            </w14:solidFill>
            <w14:prstDash w14:val="solid"/>
            <w14:bevel/>
          </w14:textOutline>
        </w:rPr>
        <w:t>、采购活动和中标结果的质疑</w:t>
      </w:r>
    </w:p>
    <w:p>
      <w:pPr>
        <w:tabs>
          <w:tab w:val="left" w:pos="160"/>
        </w:tabs>
        <w:spacing w:before="174" w:line="378" w:lineRule="auto"/>
        <w:ind w:left="33" w:right="25" w:firstLine="483"/>
        <w:rPr>
          <w:rFonts w:ascii="宋体" w:hAnsi="宋体" w:eastAsia="宋体" w:cs="宋体"/>
          <w:sz w:val="23"/>
          <w:szCs w:val="23"/>
        </w:rPr>
      </w:pPr>
      <w:r>
        <w:rPr>
          <w:rFonts w:ascii="宋体" w:hAnsi="宋体" w:eastAsia="宋体" w:cs="宋体"/>
          <w:spacing w:val="19"/>
          <w:sz w:val="23"/>
          <w:szCs w:val="23"/>
        </w:rPr>
        <w:t>投</w:t>
      </w:r>
      <w:r>
        <w:rPr>
          <w:rFonts w:ascii="宋体" w:hAnsi="宋体" w:eastAsia="宋体" w:cs="宋体"/>
          <w:spacing w:val="12"/>
          <w:sz w:val="23"/>
          <w:szCs w:val="23"/>
        </w:rPr>
        <w:t>标人认为招标公告、招标文件、采购活动和中标结果使自己的权益受到</w:t>
      </w:r>
      <w:r>
        <w:rPr>
          <w:rFonts w:ascii="宋体" w:hAnsi="宋体" w:eastAsia="宋体" w:cs="宋体"/>
          <w:sz w:val="23"/>
          <w:szCs w:val="23"/>
        </w:rPr>
        <w:t xml:space="preserve"> </w:t>
      </w:r>
      <w:r>
        <w:rPr>
          <w:rFonts w:ascii="宋体" w:hAnsi="宋体" w:eastAsia="宋体" w:cs="宋体"/>
          <w:spacing w:val="30"/>
          <w:sz w:val="23"/>
          <w:szCs w:val="23"/>
        </w:rPr>
        <w:t>损</w:t>
      </w:r>
      <w:r>
        <w:rPr>
          <w:rFonts w:ascii="宋体" w:hAnsi="宋体" w:eastAsia="宋体" w:cs="宋体"/>
          <w:spacing w:val="18"/>
          <w:sz w:val="23"/>
          <w:szCs w:val="23"/>
        </w:rPr>
        <w:t>害</w:t>
      </w:r>
      <w:r>
        <w:rPr>
          <w:rFonts w:ascii="宋体" w:hAnsi="宋体" w:eastAsia="宋体" w:cs="宋体"/>
          <w:spacing w:val="15"/>
          <w:sz w:val="23"/>
          <w:szCs w:val="23"/>
        </w:rPr>
        <w:t>的，可以在知道或者应知其权益受到损害之日起7个工作日内以书面形式</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2"/>
          <w:sz w:val="23"/>
          <w:szCs w:val="23"/>
        </w:rPr>
        <w:t>(</w:t>
      </w:r>
      <w:r>
        <w:rPr>
          <w:rFonts w:ascii="宋体" w:hAnsi="宋体" w:eastAsia="宋体" w:cs="宋体"/>
          <w:spacing w:val="19"/>
          <w:sz w:val="23"/>
          <w:szCs w:val="23"/>
        </w:rPr>
        <w:t>如</w:t>
      </w:r>
      <w:r>
        <w:rPr>
          <w:rFonts w:ascii="宋体" w:hAnsi="宋体" w:eastAsia="宋体" w:cs="宋体"/>
          <w:spacing w:val="11"/>
          <w:sz w:val="23"/>
          <w:szCs w:val="23"/>
        </w:rPr>
        <w:t>信件、传真等) 向采购人或者采购代理机构提出质疑，不接受匿名质疑。</w:t>
      </w:r>
      <w:r>
        <w:rPr>
          <w:rFonts w:ascii="宋体" w:hAnsi="宋体" w:eastAsia="宋体" w:cs="宋体"/>
          <w:sz w:val="23"/>
          <w:szCs w:val="23"/>
        </w:rPr>
        <w:t xml:space="preserve"> </w:t>
      </w:r>
      <w:r>
        <w:rPr>
          <w:rFonts w:ascii="宋体" w:hAnsi="宋体" w:eastAsia="宋体" w:cs="宋体"/>
          <w:spacing w:val="19"/>
          <w:sz w:val="23"/>
          <w:szCs w:val="23"/>
        </w:rPr>
        <w:t>潜</w:t>
      </w:r>
      <w:r>
        <w:rPr>
          <w:rFonts w:ascii="宋体" w:hAnsi="宋体" w:eastAsia="宋体" w:cs="宋体"/>
          <w:spacing w:val="12"/>
          <w:sz w:val="23"/>
          <w:szCs w:val="23"/>
        </w:rPr>
        <w:t>在投标人可以对招标公告、招标文件提出质疑。采购人或采购代理机构在收</w:t>
      </w:r>
      <w:r>
        <w:rPr>
          <w:rFonts w:ascii="宋体" w:hAnsi="宋体" w:eastAsia="宋体" w:cs="宋体"/>
          <w:sz w:val="23"/>
          <w:szCs w:val="23"/>
        </w:rPr>
        <w:t xml:space="preserve"> </w:t>
      </w:r>
      <w:r>
        <w:rPr>
          <w:rFonts w:ascii="宋体" w:hAnsi="宋体" w:eastAsia="宋体" w:cs="宋体"/>
          <w:spacing w:val="16"/>
          <w:sz w:val="23"/>
          <w:szCs w:val="23"/>
        </w:rPr>
        <w:t>到投</w:t>
      </w:r>
      <w:r>
        <w:rPr>
          <w:rFonts w:ascii="宋体" w:hAnsi="宋体" w:eastAsia="宋体" w:cs="宋体"/>
          <w:spacing w:val="12"/>
          <w:sz w:val="23"/>
          <w:szCs w:val="23"/>
        </w:rPr>
        <w:t>标</w:t>
      </w:r>
      <w:r>
        <w:rPr>
          <w:rFonts w:ascii="宋体" w:hAnsi="宋体" w:eastAsia="宋体" w:cs="宋体"/>
          <w:spacing w:val="8"/>
          <w:sz w:val="23"/>
          <w:szCs w:val="23"/>
        </w:rPr>
        <w:t>人的书面质疑后7个工作日内予以答复，如有变更事宜，应当在发布本次</w:t>
      </w:r>
    </w:p>
    <w:p>
      <w:pPr>
        <w:sectPr>
          <w:headerReference r:id="rId12" w:type="default"/>
          <w:pgSz w:w="11850" w:h="16781"/>
          <w:pgMar w:top="1091" w:right="1777" w:bottom="400" w:left="1777" w:header="1076" w:footer="0" w:gutter="0"/>
          <w:cols w:space="720" w:num="1"/>
        </w:sectPr>
      </w:pPr>
    </w:p>
    <w:p>
      <w:pPr>
        <w:spacing w:line="306" w:lineRule="auto"/>
        <w:rPr>
          <w:rFonts w:ascii="Arial"/>
          <w:sz w:val="21"/>
        </w:rPr>
      </w:pPr>
    </w:p>
    <w:p>
      <w:pPr>
        <w:spacing w:before="75" w:line="226" w:lineRule="auto"/>
        <w:ind w:left="35"/>
        <w:rPr>
          <w:rFonts w:ascii="宋体" w:hAnsi="宋体" w:eastAsia="宋体" w:cs="宋体"/>
          <w:sz w:val="23"/>
          <w:szCs w:val="23"/>
        </w:rPr>
      </w:pPr>
      <w:r>
        <w:rPr>
          <w:rFonts w:ascii="宋体" w:hAnsi="宋体" w:eastAsia="宋体" w:cs="宋体"/>
          <w:spacing w:val="17"/>
          <w:sz w:val="23"/>
          <w:szCs w:val="23"/>
        </w:rPr>
        <w:t>招</w:t>
      </w:r>
      <w:r>
        <w:rPr>
          <w:rFonts w:ascii="宋体" w:hAnsi="宋体" w:eastAsia="宋体" w:cs="宋体"/>
          <w:spacing w:val="9"/>
          <w:sz w:val="23"/>
          <w:szCs w:val="23"/>
        </w:rPr>
        <w:t>标公告的网站上发布变更公告，告知本项目的所有潜在投标人。</w:t>
      </w:r>
    </w:p>
    <w:p>
      <w:pPr>
        <w:spacing w:before="189" w:line="374" w:lineRule="auto"/>
        <w:ind w:left="33" w:right="61" w:firstLine="482"/>
        <w:rPr>
          <w:rFonts w:ascii="宋体" w:hAnsi="宋体" w:eastAsia="宋体" w:cs="宋体"/>
          <w:sz w:val="23"/>
          <w:szCs w:val="23"/>
        </w:rPr>
      </w:pPr>
      <w:r>
        <w:rPr>
          <w:rFonts w:ascii="宋体" w:hAnsi="宋体" w:eastAsia="宋体" w:cs="宋体"/>
          <w:spacing w:val="20"/>
          <w:sz w:val="23"/>
          <w:szCs w:val="23"/>
        </w:rPr>
        <w:t>参</w:t>
      </w:r>
      <w:r>
        <w:rPr>
          <w:rFonts w:ascii="宋体" w:hAnsi="宋体" w:eastAsia="宋体" w:cs="宋体"/>
          <w:spacing w:val="12"/>
          <w:sz w:val="23"/>
          <w:szCs w:val="23"/>
        </w:rPr>
        <w:t>与采购活动的投标人对评审过程或者结果提出质疑的，采购人或采购代</w:t>
      </w:r>
      <w:r>
        <w:rPr>
          <w:rFonts w:ascii="宋体" w:hAnsi="宋体" w:eastAsia="宋体" w:cs="宋体"/>
          <w:sz w:val="23"/>
          <w:szCs w:val="23"/>
        </w:rPr>
        <w:t xml:space="preserve"> </w:t>
      </w:r>
      <w:r>
        <w:rPr>
          <w:rFonts w:ascii="宋体" w:hAnsi="宋体" w:eastAsia="宋体" w:cs="宋体"/>
          <w:spacing w:val="19"/>
          <w:sz w:val="23"/>
          <w:szCs w:val="23"/>
        </w:rPr>
        <w:t>理</w:t>
      </w:r>
      <w:r>
        <w:rPr>
          <w:rFonts w:ascii="宋体" w:hAnsi="宋体" w:eastAsia="宋体" w:cs="宋体"/>
          <w:spacing w:val="12"/>
          <w:sz w:val="23"/>
          <w:szCs w:val="23"/>
        </w:rPr>
        <w:t>机构可以组织原评审委员会协助处理质疑事项，并依据评审委员会出具的意</w:t>
      </w:r>
      <w:r>
        <w:rPr>
          <w:rFonts w:ascii="宋体" w:hAnsi="宋体" w:eastAsia="宋体" w:cs="宋体"/>
          <w:sz w:val="23"/>
          <w:szCs w:val="23"/>
        </w:rPr>
        <w:t xml:space="preserve"> </w:t>
      </w:r>
      <w:r>
        <w:rPr>
          <w:rFonts w:ascii="宋体" w:hAnsi="宋体" w:eastAsia="宋体" w:cs="宋体"/>
          <w:spacing w:val="10"/>
          <w:sz w:val="23"/>
          <w:szCs w:val="23"/>
        </w:rPr>
        <w:t>见进</w:t>
      </w:r>
      <w:r>
        <w:rPr>
          <w:rFonts w:ascii="宋体" w:hAnsi="宋体" w:eastAsia="宋体" w:cs="宋体"/>
          <w:spacing w:val="5"/>
          <w:sz w:val="23"/>
          <w:szCs w:val="23"/>
        </w:rPr>
        <w:t>行答复。质疑事项处理完成后，采购人或采购代理机构应按照规定填写《青</w:t>
      </w:r>
      <w:r>
        <w:rPr>
          <w:rFonts w:ascii="宋体" w:hAnsi="宋体" w:eastAsia="宋体" w:cs="宋体"/>
          <w:sz w:val="23"/>
          <w:szCs w:val="23"/>
        </w:rPr>
        <w:t xml:space="preserve"> </w:t>
      </w:r>
      <w:r>
        <w:rPr>
          <w:rFonts w:ascii="宋体" w:hAnsi="宋体" w:eastAsia="宋体" w:cs="宋体"/>
          <w:spacing w:val="12"/>
          <w:sz w:val="23"/>
          <w:szCs w:val="23"/>
        </w:rPr>
        <w:t>海省政府采购投标人质疑处理情况表》，并在15日内报同级政府采购监督管</w:t>
      </w:r>
      <w:r>
        <w:rPr>
          <w:rFonts w:ascii="宋体" w:hAnsi="宋体" w:eastAsia="宋体" w:cs="宋体"/>
          <w:spacing w:val="7"/>
          <w:sz w:val="23"/>
          <w:szCs w:val="23"/>
        </w:rPr>
        <w:t>理</w:t>
      </w:r>
      <w:r>
        <w:rPr>
          <w:rFonts w:ascii="宋体" w:hAnsi="宋体" w:eastAsia="宋体" w:cs="宋体"/>
          <w:sz w:val="23"/>
          <w:szCs w:val="23"/>
        </w:rPr>
        <w:t xml:space="preserve"> </w:t>
      </w:r>
      <w:r>
        <w:rPr>
          <w:rFonts w:ascii="宋体" w:hAnsi="宋体" w:eastAsia="宋体" w:cs="宋体"/>
          <w:spacing w:val="7"/>
          <w:sz w:val="23"/>
          <w:szCs w:val="23"/>
        </w:rPr>
        <w:t>部</w:t>
      </w:r>
      <w:r>
        <w:rPr>
          <w:rFonts w:ascii="宋体" w:hAnsi="宋体" w:eastAsia="宋体" w:cs="宋体"/>
          <w:spacing w:val="6"/>
          <w:sz w:val="23"/>
          <w:szCs w:val="23"/>
        </w:rPr>
        <w:t>门备案。</w:t>
      </w:r>
    </w:p>
    <w:p>
      <w:pPr>
        <w:spacing w:line="227" w:lineRule="auto"/>
        <w:ind w:left="517"/>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3"/>
          <w:sz w:val="23"/>
          <w:szCs w:val="23"/>
        </w:rPr>
        <w:t>标</w:t>
      </w:r>
      <w:r>
        <w:rPr>
          <w:rFonts w:ascii="宋体" w:hAnsi="宋体" w:eastAsia="宋体" w:cs="宋体"/>
          <w:spacing w:val="8"/>
          <w:sz w:val="23"/>
          <w:szCs w:val="23"/>
        </w:rPr>
        <w:t>人应知其权益受到损害之日，是指：</w:t>
      </w:r>
    </w:p>
    <w:p>
      <w:pPr>
        <w:spacing w:before="183" w:line="375" w:lineRule="auto"/>
        <w:ind w:left="36" w:right="61" w:firstLine="489"/>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1"/>
          <w:sz w:val="23"/>
          <w:szCs w:val="23"/>
        </w:rPr>
        <w:t xml:space="preserve"> 一) 对可以质疑的招标文件提出质疑的，为收到招标文件之日或者招标</w:t>
      </w:r>
      <w:r>
        <w:rPr>
          <w:rFonts w:ascii="宋体" w:hAnsi="宋体" w:eastAsia="宋体" w:cs="宋体"/>
          <w:sz w:val="23"/>
          <w:szCs w:val="23"/>
        </w:rPr>
        <w:t xml:space="preserve"> </w:t>
      </w:r>
      <w:r>
        <w:rPr>
          <w:rFonts w:ascii="宋体" w:hAnsi="宋体" w:eastAsia="宋体" w:cs="宋体"/>
          <w:spacing w:val="8"/>
          <w:sz w:val="23"/>
          <w:szCs w:val="23"/>
        </w:rPr>
        <w:t>文件公告期限届满之日；</w:t>
      </w:r>
    </w:p>
    <w:p>
      <w:pPr>
        <w:spacing w:before="1" w:line="226"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二</w:t>
      </w:r>
      <w:r>
        <w:rPr>
          <w:rFonts w:ascii="宋体" w:hAnsi="宋体" w:eastAsia="宋体" w:cs="宋体"/>
          <w:spacing w:val="12"/>
          <w:sz w:val="23"/>
          <w:szCs w:val="23"/>
        </w:rPr>
        <w:t>) 对采购过程提出质疑的，为各采购程序环节结束之日；</w:t>
      </w:r>
    </w:p>
    <w:p>
      <w:pPr>
        <w:spacing w:before="183" w:line="228"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对中标结果提出质疑的，为中标结果公告期限届满之日。</w:t>
      </w:r>
    </w:p>
    <w:p>
      <w:pPr>
        <w:spacing w:before="190"/>
        <w:ind w:left="38"/>
        <w:outlineLvl w:val="0"/>
        <w:rPr>
          <w:rFonts w:ascii="宋体" w:hAnsi="宋体" w:eastAsia="宋体" w:cs="宋体"/>
          <w:sz w:val="28"/>
          <w:szCs w:val="28"/>
        </w:rPr>
      </w:pPr>
      <w:bookmarkStart w:id="9" w:name="_bookmark10"/>
      <w:bookmarkEnd w:id="9"/>
      <w:r>
        <w:rPr>
          <w:rFonts w:ascii="宋体" w:hAnsi="宋体" w:eastAsia="宋体" w:cs="宋体"/>
          <w:sz w:val="28"/>
          <w:szCs w:val="28"/>
          <w14:textOutline w14:w="5103" w14:cap="sq" w14:cmpd="sng">
            <w14:solidFill>
              <w14:srgbClr w14:val="000000"/>
            </w14:solidFill>
            <w14:prstDash w14:val="solid"/>
            <w14:bevel/>
          </w14:textOutline>
        </w:rPr>
        <w:t>6.招标文件的澄清或修改</w:t>
      </w:r>
    </w:p>
    <w:p>
      <w:pPr>
        <w:spacing w:before="176" w:line="374" w:lineRule="auto"/>
        <w:ind w:left="34" w:right="61" w:firstLine="481"/>
        <w:rPr>
          <w:rFonts w:ascii="宋体" w:hAnsi="宋体" w:eastAsia="宋体" w:cs="宋体"/>
          <w:sz w:val="23"/>
          <w:szCs w:val="23"/>
        </w:rPr>
      </w:pPr>
      <w:r>
        <w:rPr>
          <w:rFonts w:ascii="宋体" w:hAnsi="宋体" w:eastAsia="宋体" w:cs="宋体"/>
          <w:spacing w:val="22"/>
          <w:sz w:val="23"/>
          <w:szCs w:val="23"/>
        </w:rPr>
        <w:t>6</w:t>
      </w:r>
      <w:r>
        <w:rPr>
          <w:rFonts w:ascii="宋体" w:hAnsi="宋体" w:eastAsia="宋体" w:cs="宋体"/>
          <w:spacing w:val="16"/>
          <w:sz w:val="23"/>
          <w:szCs w:val="23"/>
        </w:rPr>
        <w:t>.</w:t>
      </w:r>
      <w:r>
        <w:rPr>
          <w:rFonts w:ascii="宋体" w:hAnsi="宋体" w:eastAsia="宋体" w:cs="宋体"/>
          <w:spacing w:val="11"/>
          <w:sz w:val="23"/>
          <w:szCs w:val="23"/>
        </w:rPr>
        <w:t>1 采购人或者采购代理机构可以对已发出的招标文件进行必要的澄清或</w:t>
      </w:r>
      <w:r>
        <w:rPr>
          <w:rFonts w:ascii="宋体" w:hAnsi="宋体" w:eastAsia="宋体" w:cs="宋体"/>
          <w:sz w:val="23"/>
          <w:szCs w:val="23"/>
        </w:rPr>
        <w:t xml:space="preserve"> </w:t>
      </w:r>
      <w:r>
        <w:rPr>
          <w:rFonts w:ascii="宋体" w:hAnsi="宋体" w:eastAsia="宋体" w:cs="宋体"/>
          <w:spacing w:val="18"/>
          <w:sz w:val="23"/>
          <w:szCs w:val="23"/>
        </w:rPr>
        <w:t>者</w:t>
      </w:r>
      <w:r>
        <w:rPr>
          <w:rFonts w:ascii="宋体" w:hAnsi="宋体" w:eastAsia="宋体" w:cs="宋体"/>
          <w:spacing w:val="12"/>
          <w:sz w:val="23"/>
          <w:szCs w:val="23"/>
        </w:rPr>
        <w:t>修改，但不得改变采购标的和资格条件。澄清或者修改应当在原公告发布媒</w:t>
      </w:r>
      <w:r>
        <w:rPr>
          <w:rFonts w:ascii="宋体" w:hAnsi="宋体" w:eastAsia="宋体" w:cs="宋体"/>
          <w:sz w:val="23"/>
          <w:szCs w:val="23"/>
        </w:rPr>
        <w:t xml:space="preserve"> </w:t>
      </w:r>
      <w:r>
        <w:rPr>
          <w:rFonts w:ascii="宋体" w:hAnsi="宋体" w:eastAsia="宋体" w:cs="宋体"/>
          <w:spacing w:val="18"/>
          <w:sz w:val="23"/>
          <w:szCs w:val="23"/>
        </w:rPr>
        <w:t>体</w:t>
      </w:r>
      <w:r>
        <w:rPr>
          <w:rFonts w:ascii="宋体" w:hAnsi="宋体" w:eastAsia="宋体" w:cs="宋体"/>
          <w:spacing w:val="9"/>
          <w:sz w:val="23"/>
          <w:szCs w:val="23"/>
        </w:rPr>
        <w:t>上发布澄清公告。澄清或者修改的内容为招标文件的组成部分。</w:t>
      </w:r>
    </w:p>
    <w:p>
      <w:pPr>
        <w:spacing w:before="1" w:line="375" w:lineRule="auto"/>
        <w:ind w:left="34" w:right="61" w:firstLine="480"/>
        <w:rPr>
          <w:rFonts w:ascii="宋体" w:hAnsi="宋体" w:eastAsia="宋体" w:cs="宋体"/>
          <w:sz w:val="23"/>
          <w:szCs w:val="23"/>
        </w:rPr>
      </w:pPr>
      <w:r>
        <w:rPr>
          <w:rFonts w:ascii="宋体" w:hAnsi="宋体" w:eastAsia="宋体" w:cs="宋体"/>
          <w:spacing w:val="22"/>
          <w:sz w:val="23"/>
          <w:szCs w:val="23"/>
        </w:rPr>
        <w:t>澄</w:t>
      </w:r>
      <w:r>
        <w:rPr>
          <w:rFonts w:ascii="宋体" w:hAnsi="宋体" w:eastAsia="宋体" w:cs="宋体"/>
          <w:spacing w:val="12"/>
          <w:sz w:val="23"/>
          <w:szCs w:val="23"/>
        </w:rPr>
        <w:t>清或者修改的内容可能影响投标文件编制的，采购人或者采购代理机构</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11"/>
          <w:sz w:val="23"/>
          <w:szCs w:val="23"/>
        </w:rPr>
        <w:t>当</w:t>
      </w:r>
      <w:r>
        <w:rPr>
          <w:rFonts w:ascii="宋体" w:hAnsi="宋体" w:eastAsia="宋体" w:cs="宋体"/>
          <w:spacing w:val="8"/>
          <w:sz w:val="23"/>
          <w:szCs w:val="23"/>
        </w:rPr>
        <w:t>在投标截止时间至少15日前， 以书面形式通知所有获取招标文件的潜在投</w:t>
      </w:r>
      <w:r>
        <w:rPr>
          <w:rFonts w:ascii="宋体" w:hAnsi="宋体" w:eastAsia="宋体" w:cs="宋体"/>
          <w:sz w:val="23"/>
          <w:szCs w:val="23"/>
        </w:rPr>
        <w:t xml:space="preserve"> </w:t>
      </w:r>
      <w:r>
        <w:rPr>
          <w:rFonts w:ascii="宋体" w:hAnsi="宋体" w:eastAsia="宋体" w:cs="宋体"/>
          <w:spacing w:val="22"/>
          <w:sz w:val="23"/>
          <w:szCs w:val="23"/>
        </w:rPr>
        <w:t>标人</w:t>
      </w:r>
      <w:r>
        <w:rPr>
          <w:rFonts w:ascii="宋体" w:hAnsi="宋体" w:eastAsia="宋体" w:cs="宋体"/>
          <w:spacing w:val="16"/>
          <w:sz w:val="23"/>
          <w:szCs w:val="23"/>
        </w:rPr>
        <w:t>；</w:t>
      </w:r>
      <w:r>
        <w:rPr>
          <w:rFonts w:ascii="宋体" w:hAnsi="宋体" w:eastAsia="宋体" w:cs="宋体"/>
          <w:spacing w:val="11"/>
          <w:sz w:val="23"/>
          <w:szCs w:val="23"/>
        </w:rPr>
        <w:t>不足15日的，采购人或者采购代理机构应当顺延提交投标文件的截止时</w:t>
      </w:r>
      <w:r>
        <w:rPr>
          <w:rFonts w:ascii="宋体" w:hAnsi="宋体" w:eastAsia="宋体" w:cs="宋体"/>
          <w:sz w:val="23"/>
          <w:szCs w:val="23"/>
        </w:rPr>
        <w:t xml:space="preserve"> 间。</w:t>
      </w:r>
    </w:p>
    <w:p>
      <w:pPr>
        <w:spacing w:line="378" w:lineRule="auto"/>
        <w:ind w:left="35" w:firstLine="480"/>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8"/>
          <w:sz w:val="23"/>
          <w:szCs w:val="23"/>
        </w:rPr>
        <w:t>2</w:t>
      </w:r>
      <w:r>
        <w:rPr>
          <w:rFonts w:ascii="宋体" w:hAnsi="宋体" w:eastAsia="宋体" w:cs="宋体"/>
          <w:spacing w:val="6"/>
          <w:sz w:val="23"/>
          <w:szCs w:val="23"/>
        </w:rPr>
        <w:t xml:space="preserve"> 在投标截止时间前，采购人或采购代理机构可以视采购活动具体情况，</w:t>
      </w:r>
      <w:r>
        <w:rPr>
          <w:rFonts w:ascii="宋体" w:hAnsi="宋体" w:eastAsia="宋体" w:cs="宋体"/>
          <w:sz w:val="23"/>
          <w:szCs w:val="23"/>
        </w:rPr>
        <w:t xml:space="preserve"> </w:t>
      </w:r>
      <w:r>
        <w:rPr>
          <w:rFonts w:ascii="宋体" w:hAnsi="宋体" w:eastAsia="宋体" w:cs="宋体"/>
          <w:spacing w:val="17"/>
          <w:sz w:val="23"/>
          <w:szCs w:val="23"/>
        </w:rPr>
        <w:t>延</w:t>
      </w:r>
      <w:r>
        <w:rPr>
          <w:rFonts w:ascii="宋体" w:hAnsi="宋体" w:eastAsia="宋体" w:cs="宋体"/>
          <w:spacing w:val="12"/>
          <w:sz w:val="23"/>
          <w:szCs w:val="23"/>
        </w:rPr>
        <w:t>长投标截止时间和开标时间，并至少应当在招标文件要求提交投标文件的截</w:t>
      </w:r>
      <w:r>
        <w:rPr>
          <w:rFonts w:ascii="宋体" w:hAnsi="宋体" w:eastAsia="宋体" w:cs="宋体"/>
          <w:sz w:val="23"/>
          <w:szCs w:val="23"/>
        </w:rPr>
        <w:t xml:space="preserve"> </w:t>
      </w:r>
      <w:r>
        <w:rPr>
          <w:rFonts w:ascii="宋体" w:hAnsi="宋体" w:eastAsia="宋体" w:cs="宋体"/>
          <w:spacing w:val="17"/>
          <w:sz w:val="23"/>
          <w:szCs w:val="23"/>
        </w:rPr>
        <w:t>止</w:t>
      </w:r>
      <w:r>
        <w:rPr>
          <w:rFonts w:ascii="宋体" w:hAnsi="宋体" w:eastAsia="宋体" w:cs="宋体"/>
          <w:spacing w:val="12"/>
          <w:sz w:val="23"/>
          <w:szCs w:val="23"/>
        </w:rPr>
        <w:t>时间三日前，将变更时间以书面形式通知所有购买了招标文件的投标人，同</w:t>
      </w:r>
      <w:r>
        <w:rPr>
          <w:rFonts w:ascii="宋体" w:hAnsi="宋体" w:eastAsia="宋体" w:cs="宋体"/>
          <w:sz w:val="23"/>
          <w:szCs w:val="23"/>
        </w:rPr>
        <w:t xml:space="preserve"> </w:t>
      </w:r>
      <w:r>
        <w:rPr>
          <w:rFonts w:ascii="宋体" w:hAnsi="宋体" w:eastAsia="宋体" w:cs="宋体"/>
          <w:spacing w:val="9"/>
          <w:sz w:val="23"/>
          <w:szCs w:val="23"/>
        </w:rPr>
        <w:t>时在发布本次招标公告的网站发布变更公告</w:t>
      </w:r>
      <w:r>
        <w:rPr>
          <w:rFonts w:ascii="宋体" w:hAnsi="宋体" w:eastAsia="宋体" w:cs="宋体"/>
          <w:spacing w:val="8"/>
          <w:sz w:val="23"/>
          <w:szCs w:val="23"/>
        </w:rPr>
        <w:t>。</w:t>
      </w:r>
    </w:p>
    <w:p>
      <w:pPr>
        <w:spacing w:before="2" w:line="241" w:lineRule="auto"/>
        <w:ind w:left="2535"/>
        <w:outlineLvl w:val="0"/>
        <w:rPr>
          <w:rFonts w:ascii="宋体" w:hAnsi="宋体" w:eastAsia="宋体" w:cs="宋体"/>
          <w:sz w:val="35"/>
          <w:szCs w:val="35"/>
        </w:rPr>
      </w:pPr>
      <w:bookmarkStart w:id="10" w:name="_bookmark11"/>
      <w:bookmarkEnd w:id="10"/>
      <w:r>
        <w:rPr>
          <w:rFonts w:ascii="宋体" w:hAnsi="宋体" w:eastAsia="宋体" w:cs="宋体"/>
          <w:spacing w:val="15"/>
          <w:sz w:val="35"/>
          <w:szCs w:val="35"/>
          <w14:textOutline w14:w="6537" w14:cap="sq" w14:cmpd="sng">
            <w14:solidFill>
              <w14:srgbClr w14:val="000000"/>
            </w14:solidFill>
            <w14:prstDash w14:val="solid"/>
            <w14:bevel/>
          </w14:textOutline>
        </w:rPr>
        <w:t>三</w:t>
      </w:r>
      <w:r>
        <w:rPr>
          <w:rFonts w:ascii="宋体" w:hAnsi="宋体" w:eastAsia="宋体" w:cs="宋体"/>
          <w:spacing w:val="9"/>
          <w:sz w:val="35"/>
          <w:szCs w:val="35"/>
          <w14:textOutline w14:w="6537" w14:cap="sq" w14:cmpd="sng">
            <w14:solidFill>
              <w14:srgbClr w14:val="000000"/>
            </w14:solidFill>
            <w14:prstDash w14:val="solid"/>
            <w14:bevel/>
          </w14:textOutline>
        </w:rPr>
        <w:t>、投标文件的编制</w:t>
      </w:r>
    </w:p>
    <w:p>
      <w:pPr>
        <w:spacing w:before="231"/>
        <w:ind w:left="42"/>
        <w:outlineLvl w:val="0"/>
        <w:rPr>
          <w:rFonts w:ascii="宋体" w:hAnsi="宋体" w:eastAsia="宋体" w:cs="宋体"/>
          <w:sz w:val="28"/>
          <w:szCs w:val="28"/>
        </w:rPr>
      </w:pPr>
      <w:bookmarkStart w:id="11" w:name="_bookmark12"/>
      <w:bookmarkEnd w:id="11"/>
      <w:r>
        <w:rPr>
          <w:rFonts w:ascii="宋体" w:hAnsi="宋体" w:eastAsia="宋体" w:cs="宋体"/>
          <w:spacing w:val="-1"/>
          <w:sz w:val="28"/>
          <w:szCs w:val="28"/>
          <w14:textOutline w14:w="5103" w14:cap="sq" w14:cmpd="sng">
            <w14:solidFill>
              <w14:srgbClr w14:val="000000"/>
            </w14:solidFill>
            <w14:prstDash w14:val="solid"/>
            <w14:bevel/>
          </w14:textOutline>
        </w:rPr>
        <w:t>7.</w:t>
      </w:r>
      <w:r>
        <w:rPr>
          <w:rFonts w:ascii="宋体" w:hAnsi="宋体" w:eastAsia="宋体" w:cs="宋体"/>
          <w:sz w:val="28"/>
          <w:szCs w:val="28"/>
          <w14:textOutline w14:w="5103" w14:cap="sq" w14:cmpd="sng">
            <w14:solidFill>
              <w14:srgbClr w14:val="000000"/>
            </w14:solidFill>
            <w14:prstDash w14:val="solid"/>
            <w14:bevel/>
          </w14:textOutline>
        </w:rPr>
        <w:t>投标文件的语言及度量衡单位</w:t>
      </w:r>
    </w:p>
    <w:p>
      <w:pPr>
        <w:spacing w:before="173" w:line="375" w:lineRule="auto"/>
        <w:ind w:left="35" w:right="61" w:firstLine="484"/>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2"/>
          <w:sz w:val="23"/>
          <w:szCs w:val="23"/>
        </w:rPr>
        <w:t>.</w:t>
      </w:r>
      <w:r>
        <w:rPr>
          <w:rFonts w:ascii="宋体" w:hAnsi="宋体" w:eastAsia="宋体" w:cs="宋体"/>
          <w:spacing w:val="11"/>
          <w:sz w:val="23"/>
          <w:szCs w:val="23"/>
        </w:rPr>
        <w:t>1 投标人提交的投标文件以及投标人与</w:t>
      </w:r>
      <w:r>
        <w:rPr>
          <w:rFonts w:ascii="宋体" w:hAnsi="宋体" w:eastAsia="宋体" w:cs="宋体"/>
          <w:spacing w:val="11"/>
          <w:sz w:val="23"/>
          <w:szCs w:val="23"/>
          <w:u w:val="single" w:color="auto"/>
        </w:rPr>
        <w:t>采购人或者采购代理机构</w:t>
      </w:r>
      <w:r>
        <w:rPr>
          <w:rFonts w:ascii="宋体" w:hAnsi="宋体" w:eastAsia="宋体" w:cs="宋体"/>
          <w:spacing w:val="11"/>
          <w:sz w:val="23"/>
          <w:szCs w:val="23"/>
        </w:rPr>
        <w:t>就此投</w:t>
      </w:r>
      <w:r>
        <w:rPr>
          <w:rFonts w:ascii="宋体" w:hAnsi="宋体" w:eastAsia="宋体" w:cs="宋体"/>
          <w:sz w:val="23"/>
          <w:szCs w:val="23"/>
        </w:rPr>
        <w:t xml:space="preserve"> </w:t>
      </w:r>
      <w:r>
        <w:rPr>
          <w:rFonts w:ascii="宋体" w:hAnsi="宋体" w:eastAsia="宋体" w:cs="宋体"/>
          <w:spacing w:val="17"/>
          <w:sz w:val="23"/>
          <w:szCs w:val="23"/>
        </w:rPr>
        <w:t>标</w:t>
      </w:r>
      <w:r>
        <w:rPr>
          <w:rFonts w:ascii="宋体" w:hAnsi="宋体" w:eastAsia="宋体" w:cs="宋体"/>
          <w:spacing w:val="12"/>
          <w:sz w:val="23"/>
          <w:szCs w:val="23"/>
        </w:rPr>
        <w:t>发生的所有来往函电均应使用简体中文。除签名、盖章、专用名称等特殊情</w:t>
      </w:r>
      <w:r>
        <w:rPr>
          <w:rFonts w:ascii="宋体" w:hAnsi="宋体" w:eastAsia="宋体" w:cs="宋体"/>
          <w:sz w:val="23"/>
          <w:szCs w:val="23"/>
        </w:rPr>
        <w:t xml:space="preserve"> </w:t>
      </w:r>
      <w:r>
        <w:rPr>
          <w:rFonts w:ascii="宋体" w:hAnsi="宋体" w:eastAsia="宋体" w:cs="宋体"/>
          <w:spacing w:val="14"/>
          <w:sz w:val="23"/>
          <w:szCs w:val="23"/>
        </w:rPr>
        <w:t>形</w:t>
      </w:r>
      <w:r>
        <w:rPr>
          <w:rFonts w:ascii="宋体" w:hAnsi="宋体" w:eastAsia="宋体" w:cs="宋体"/>
          <w:spacing w:val="9"/>
          <w:sz w:val="23"/>
          <w:szCs w:val="23"/>
        </w:rPr>
        <w:t>外，以中文汉语以外的文字表述的投标文件视同未提供。</w:t>
      </w:r>
    </w:p>
    <w:p>
      <w:pPr>
        <w:spacing w:line="227" w:lineRule="auto"/>
        <w:ind w:left="520"/>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2"/>
          <w:sz w:val="23"/>
          <w:szCs w:val="23"/>
        </w:rPr>
        <w:t>.</w:t>
      </w:r>
      <w:r>
        <w:rPr>
          <w:rFonts w:ascii="宋体" w:hAnsi="宋体" w:eastAsia="宋体" w:cs="宋体"/>
          <w:spacing w:val="11"/>
          <w:sz w:val="23"/>
          <w:szCs w:val="23"/>
        </w:rPr>
        <w:t>2 除招标文件中另有规定外，投标文件所使用的度量衡单位，均须采用</w:t>
      </w:r>
    </w:p>
    <w:p>
      <w:pPr>
        <w:sectPr>
          <w:headerReference r:id="rId13" w:type="default"/>
          <w:pgSz w:w="11850" w:h="16781"/>
          <w:pgMar w:top="1091" w:right="1741" w:bottom="400" w:left="1777" w:header="1076" w:footer="0" w:gutter="0"/>
          <w:cols w:space="720" w:num="1"/>
        </w:sectPr>
      </w:pPr>
    </w:p>
    <w:p>
      <w:pPr>
        <w:spacing w:line="306" w:lineRule="auto"/>
        <w:rPr>
          <w:rFonts w:ascii="Arial"/>
          <w:sz w:val="21"/>
        </w:rPr>
      </w:pPr>
    </w:p>
    <w:p>
      <w:pPr>
        <w:spacing w:before="75" w:line="228" w:lineRule="auto"/>
        <w:ind w:left="57"/>
        <w:rPr>
          <w:rFonts w:ascii="宋体" w:hAnsi="宋体" w:eastAsia="宋体" w:cs="宋体"/>
          <w:sz w:val="23"/>
          <w:szCs w:val="23"/>
        </w:rPr>
      </w:pPr>
      <w:r>
        <w:rPr>
          <w:rFonts w:ascii="宋体" w:hAnsi="宋体" w:eastAsia="宋体" w:cs="宋体"/>
          <w:spacing w:val="7"/>
          <w:sz w:val="23"/>
          <w:szCs w:val="23"/>
        </w:rPr>
        <w:t>国</w:t>
      </w:r>
      <w:r>
        <w:rPr>
          <w:rFonts w:ascii="宋体" w:hAnsi="宋体" w:eastAsia="宋体" w:cs="宋体"/>
          <w:spacing w:val="5"/>
          <w:sz w:val="23"/>
          <w:szCs w:val="23"/>
        </w:rPr>
        <w:t>家法定计量单位。</w:t>
      </w:r>
    </w:p>
    <w:p>
      <w:pPr>
        <w:spacing w:before="183" w:line="377" w:lineRule="auto"/>
        <w:ind w:left="44" w:right="82" w:firstLine="475"/>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2"/>
          <w:sz w:val="23"/>
          <w:szCs w:val="23"/>
        </w:rPr>
        <w:t>.</w:t>
      </w:r>
      <w:r>
        <w:rPr>
          <w:rFonts w:ascii="宋体" w:hAnsi="宋体" w:eastAsia="宋体" w:cs="宋体"/>
          <w:spacing w:val="11"/>
          <w:sz w:val="23"/>
          <w:szCs w:val="23"/>
        </w:rPr>
        <w:t>3 附有外文资料的须翻译成中文，并加盖投标人公章，如果翻译的中文</w:t>
      </w:r>
      <w:r>
        <w:rPr>
          <w:rFonts w:ascii="宋体" w:hAnsi="宋体" w:eastAsia="宋体" w:cs="宋体"/>
          <w:sz w:val="23"/>
          <w:szCs w:val="23"/>
        </w:rPr>
        <w:t xml:space="preserve"> </w:t>
      </w:r>
      <w:r>
        <w:rPr>
          <w:rFonts w:ascii="宋体" w:hAnsi="宋体" w:eastAsia="宋体" w:cs="宋体"/>
          <w:spacing w:val="12"/>
          <w:sz w:val="23"/>
          <w:szCs w:val="23"/>
        </w:rPr>
        <w:t>资</w:t>
      </w:r>
      <w:r>
        <w:rPr>
          <w:rFonts w:ascii="宋体" w:hAnsi="宋体" w:eastAsia="宋体" w:cs="宋体"/>
          <w:spacing w:val="9"/>
          <w:sz w:val="23"/>
          <w:szCs w:val="23"/>
        </w:rPr>
        <w:t>料与外文资料出现差异与矛盾时，以中文为准，其准确性由投标人负责。</w:t>
      </w:r>
    </w:p>
    <w:p>
      <w:pPr>
        <w:ind w:left="37"/>
        <w:outlineLvl w:val="0"/>
        <w:rPr>
          <w:rFonts w:ascii="宋体" w:hAnsi="宋体" w:eastAsia="宋体" w:cs="宋体"/>
          <w:sz w:val="28"/>
          <w:szCs w:val="28"/>
        </w:rPr>
      </w:pPr>
      <w:bookmarkStart w:id="12" w:name="_bookmark13"/>
      <w:bookmarkEnd w:id="12"/>
      <w:r>
        <w:rPr>
          <w:rFonts w:ascii="宋体" w:hAnsi="宋体" w:eastAsia="宋体" w:cs="宋体"/>
          <w:spacing w:val="-1"/>
          <w:sz w:val="28"/>
          <w:szCs w:val="28"/>
          <w14:textOutline w14:w="5103" w14:cap="sq" w14:cmpd="sng">
            <w14:solidFill>
              <w14:srgbClr w14:val="000000"/>
            </w14:solidFill>
            <w14:prstDash w14:val="solid"/>
            <w14:bevel/>
          </w14:textOutline>
        </w:rPr>
        <w:t>8</w:t>
      </w:r>
      <w:r>
        <w:rPr>
          <w:rFonts w:ascii="宋体" w:hAnsi="宋体" w:eastAsia="宋体" w:cs="宋体"/>
          <w:sz w:val="28"/>
          <w:szCs w:val="28"/>
          <w14:textOutline w14:w="5103" w14:cap="sq" w14:cmpd="sng">
            <w14:solidFill>
              <w14:srgbClr w14:val="000000"/>
            </w14:solidFill>
            <w14:prstDash w14:val="solid"/>
            <w14:bevel/>
          </w14:textOutline>
        </w:rPr>
        <w:t>.投标报价及币种</w:t>
      </w:r>
    </w:p>
    <w:p>
      <w:pPr>
        <w:spacing w:before="173" w:line="375" w:lineRule="auto"/>
        <w:ind w:left="34" w:firstLine="480"/>
        <w:rPr>
          <w:rFonts w:ascii="宋体" w:hAnsi="宋体" w:eastAsia="宋体" w:cs="宋体"/>
          <w:sz w:val="23"/>
          <w:szCs w:val="23"/>
        </w:rPr>
      </w:pPr>
      <w:r>
        <w:rPr>
          <w:rFonts w:ascii="宋体" w:hAnsi="宋体" w:eastAsia="宋体" w:cs="宋体"/>
          <w:spacing w:val="7"/>
          <w:sz w:val="23"/>
          <w:szCs w:val="23"/>
        </w:rPr>
        <w:t>8.1 投标报价为投标总价。投标报价必须包括：产品费、安装费、验收费</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8"/>
          <w:sz w:val="23"/>
          <w:szCs w:val="23"/>
        </w:rPr>
        <w:t>手</w:t>
      </w:r>
      <w:r>
        <w:rPr>
          <w:rFonts w:ascii="宋体" w:hAnsi="宋体" w:eastAsia="宋体" w:cs="宋体"/>
          <w:spacing w:val="12"/>
          <w:sz w:val="23"/>
          <w:szCs w:val="23"/>
        </w:rPr>
        <w:t>续费、包装费、运输费、保险费、装卸费、售前、售中、售后服务费、施工</w:t>
      </w:r>
      <w:r>
        <w:rPr>
          <w:rFonts w:ascii="宋体" w:hAnsi="宋体" w:eastAsia="宋体" w:cs="宋体"/>
          <w:sz w:val="23"/>
          <w:szCs w:val="23"/>
        </w:rPr>
        <w:t xml:space="preserve"> </w:t>
      </w:r>
      <w:r>
        <w:rPr>
          <w:rFonts w:ascii="宋体" w:hAnsi="宋体" w:eastAsia="宋体" w:cs="宋体"/>
          <w:spacing w:val="16"/>
          <w:sz w:val="23"/>
          <w:szCs w:val="23"/>
        </w:rPr>
        <w:t>费</w:t>
      </w:r>
      <w:r>
        <w:rPr>
          <w:rFonts w:ascii="宋体" w:hAnsi="宋体" w:eastAsia="宋体" w:cs="宋体"/>
          <w:spacing w:val="11"/>
          <w:sz w:val="23"/>
          <w:szCs w:val="23"/>
        </w:rPr>
        <w:t>、</w:t>
      </w:r>
      <w:r>
        <w:rPr>
          <w:rFonts w:ascii="宋体" w:hAnsi="宋体" w:eastAsia="宋体" w:cs="宋体"/>
          <w:spacing w:val="8"/>
          <w:sz w:val="23"/>
          <w:szCs w:val="23"/>
        </w:rPr>
        <w:t>招标代理费、税金及不可预见费等全部费用。  (说明：具体内容应根据项</w:t>
      </w:r>
      <w:r>
        <w:rPr>
          <w:rFonts w:ascii="宋体" w:hAnsi="宋体" w:eastAsia="宋体" w:cs="宋体"/>
          <w:sz w:val="23"/>
          <w:szCs w:val="23"/>
        </w:rPr>
        <w:t xml:space="preserve"> </w:t>
      </w:r>
      <w:r>
        <w:rPr>
          <w:rFonts w:ascii="宋体" w:hAnsi="宋体" w:eastAsia="宋体" w:cs="宋体"/>
          <w:spacing w:val="10"/>
          <w:sz w:val="23"/>
          <w:szCs w:val="23"/>
        </w:rPr>
        <w:t>目</w:t>
      </w:r>
      <w:r>
        <w:rPr>
          <w:rFonts w:ascii="宋体" w:hAnsi="宋体" w:eastAsia="宋体" w:cs="宋体"/>
          <w:spacing w:val="8"/>
          <w:sz w:val="23"/>
          <w:szCs w:val="23"/>
        </w:rPr>
        <w:t>特点实事求是的填写)</w:t>
      </w:r>
    </w:p>
    <w:p>
      <w:pPr>
        <w:spacing w:before="1" w:line="225" w:lineRule="auto"/>
        <w:ind w:left="515"/>
        <w:rPr>
          <w:rFonts w:ascii="宋体" w:hAnsi="宋体" w:eastAsia="宋体" w:cs="宋体"/>
          <w:sz w:val="23"/>
          <w:szCs w:val="23"/>
        </w:rPr>
      </w:pPr>
      <w:r>
        <w:rPr>
          <w:rFonts w:ascii="宋体" w:hAnsi="宋体" w:eastAsia="宋体" w:cs="宋体"/>
          <w:spacing w:val="8"/>
          <w:sz w:val="23"/>
          <w:szCs w:val="23"/>
        </w:rPr>
        <w:t>8.2 投标报价有效期与投标有效期一致</w:t>
      </w:r>
      <w:r>
        <w:rPr>
          <w:rFonts w:ascii="宋体" w:hAnsi="宋体" w:eastAsia="宋体" w:cs="宋体"/>
          <w:spacing w:val="7"/>
          <w:sz w:val="23"/>
          <w:szCs w:val="23"/>
        </w:rPr>
        <w:t>。</w:t>
      </w:r>
    </w:p>
    <w:p>
      <w:pPr>
        <w:spacing w:before="184" w:line="226" w:lineRule="auto"/>
        <w:ind w:left="515"/>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9"/>
          <w:sz w:val="23"/>
          <w:szCs w:val="23"/>
        </w:rPr>
        <w:t>3</w:t>
      </w:r>
      <w:r>
        <w:rPr>
          <w:rFonts w:ascii="宋体" w:hAnsi="宋体" w:eastAsia="宋体" w:cs="宋体"/>
          <w:spacing w:val="8"/>
          <w:sz w:val="23"/>
          <w:szCs w:val="23"/>
        </w:rPr>
        <w:t xml:space="preserve"> 投标报价为闭口价，即中标后在合同有效期内价格不变。</w:t>
      </w:r>
    </w:p>
    <w:p>
      <w:pPr>
        <w:spacing w:before="186" w:line="227" w:lineRule="auto"/>
        <w:ind w:left="515"/>
        <w:rPr>
          <w:rFonts w:ascii="宋体" w:hAnsi="宋体" w:eastAsia="宋体" w:cs="宋体"/>
          <w:sz w:val="23"/>
          <w:szCs w:val="23"/>
        </w:rPr>
      </w:pPr>
      <w:r>
        <w:rPr>
          <w:rFonts w:ascii="宋体" w:hAnsi="宋体" w:eastAsia="宋体" w:cs="宋体"/>
          <w:spacing w:val="7"/>
          <w:sz w:val="23"/>
          <w:szCs w:val="23"/>
        </w:rPr>
        <w:t>8.4 投标币种是人民币</w:t>
      </w:r>
      <w:r>
        <w:rPr>
          <w:rFonts w:ascii="宋体" w:hAnsi="宋体" w:eastAsia="宋体" w:cs="宋体"/>
          <w:spacing w:val="5"/>
          <w:sz w:val="23"/>
          <w:szCs w:val="23"/>
        </w:rPr>
        <w:t>。</w:t>
      </w:r>
    </w:p>
    <w:p>
      <w:pPr>
        <w:spacing w:before="191"/>
        <w:ind w:left="37"/>
        <w:outlineLvl w:val="0"/>
        <w:rPr>
          <w:rFonts w:ascii="宋体" w:hAnsi="宋体" w:eastAsia="宋体" w:cs="宋体"/>
          <w:sz w:val="28"/>
          <w:szCs w:val="28"/>
        </w:rPr>
      </w:pPr>
      <w:bookmarkStart w:id="13" w:name="_bookmark14"/>
      <w:bookmarkEnd w:id="13"/>
      <w:r>
        <w:rPr>
          <w:rFonts w:ascii="宋体" w:hAnsi="宋体" w:eastAsia="宋体" w:cs="宋体"/>
          <w:spacing w:val="-1"/>
          <w:sz w:val="28"/>
          <w:szCs w:val="28"/>
          <w14:textOutline w14:w="5103" w14:cap="sq" w14:cmpd="sng">
            <w14:solidFill>
              <w14:srgbClr w14:val="000000"/>
            </w14:solidFill>
            <w14:prstDash w14:val="solid"/>
            <w14:bevel/>
          </w14:textOutline>
        </w:rPr>
        <w:t>9.投标保</w:t>
      </w:r>
      <w:r>
        <w:rPr>
          <w:rFonts w:ascii="宋体" w:hAnsi="宋体" w:eastAsia="宋体" w:cs="宋体"/>
          <w:sz w:val="28"/>
          <w:szCs w:val="28"/>
          <w14:textOutline w14:w="5103" w14:cap="sq" w14:cmpd="sng">
            <w14:solidFill>
              <w14:srgbClr w14:val="000000"/>
            </w14:solidFill>
            <w14:prstDash w14:val="solid"/>
            <w14:bevel/>
          </w14:textOutline>
        </w:rPr>
        <w:t>证金</w:t>
      </w:r>
    </w:p>
    <w:p>
      <w:pPr>
        <w:spacing w:before="175" w:line="374" w:lineRule="auto"/>
        <w:ind w:left="37" w:right="82" w:firstLine="478"/>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1"/>
          <w:sz w:val="23"/>
          <w:szCs w:val="23"/>
        </w:rPr>
        <w:t>.1 投标人须在投标截止期前按以下要求交纳投标保证金 (说明：收取的</w:t>
      </w:r>
      <w:r>
        <w:rPr>
          <w:rFonts w:ascii="宋体" w:hAnsi="宋体" w:eastAsia="宋体" w:cs="宋体"/>
          <w:sz w:val="23"/>
          <w:szCs w:val="23"/>
        </w:rPr>
        <w:t xml:space="preserve"> </w:t>
      </w:r>
      <w:r>
        <w:rPr>
          <w:rFonts w:ascii="宋体" w:hAnsi="宋体" w:eastAsia="宋体" w:cs="宋体"/>
          <w:spacing w:val="13"/>
          <w:sz w:val="23"/>
          <w:szCs w:val="23"/>
        </w:rPr>
        <w:t>投</w:t>
      </w:r>
      <w:r>
        <w:rPr>
          <w:rFonts w:ascii="宋体" w:hAnsi="宋体" w:eastAsia="宋体" w:cs="宋体"/>
          <w:spacing w:val="8"/>
          <w:sz w:val="23"/>
          <w:szCs w:val="23"/>
        </w:rPr>
        <w:t>标保证金不得超过采购项目预算金额的2%) ：</w:t>
      </w:r>
    </w:p>
    <w:p>
      <w:pPr>
        <w:spacing w:line="227" w:lineRule="auto"/>
        <w:ind w:left="517"/>
        <w:rPr>
          <w:rFonts w:hint="eastAsia" w:ascii="宋体" w:hAnsi="宋体" w:eastAsia="宋体" w:cs="宋体"/>
          <w:spacing w:val="4"/>
          <w:sz w:val="23"/>
          <w:szCs w:val="23"/>
          <w:lang w:val="en-US" w:eastAsia="zh-CN"/>
        </w:rPr>
      </w:pPr>
      <w:r>
        <w:rPr>
          <w:rFonts w:ascii="宋体" w:hAnsi="宋体" w:eastAsia="宋体" w:cs="宋体"/>
          <w:spacing w:val="4"/>
          <w:sz w:val="23"/>
          <w:szCs w:val="23"/>
        </w:rPr>
        <w:t>投标保证金：</w:t>
      </w:r>
      <w:r>
        <w:rPr>
          <w:rFonts w:hint="eastAsia" w:ascii="宋体" w:hAnsi="宋体" w:eastAsia="宋体" w:cs="宋体"/>
          <w:spacing w:val="4"/>
          <w:sz w:val="23"/>
          <w:szCs w:val="23"/>
          <w:lang w:val="en-US" w:eastAsia="zh-CN"/>
        </w:rPr>
        <w:t xml:space="preserve"> 包一：100000.00元（拾万元整）</w:t>
      </w:r>
    </w:p>
    <w:p>
      <w:pPr>
        <w:spacing w:line="227" w:lineRule="auto"/>
        <w:ind w:firstLine="2142" w:firstLineChars="900"/>
        <w:rPr>
          <w:rFonts w:hint="eastAsia"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包二：30000.00元（叁万元整）</w:t>
      </w:r>
    </w:p>
    <w:p>
      <w:pPr>
        <w:spacing w:line="227" w:lineRule="auto"/>
        <w:ind w:firstLine="2142" w:firstLineChars="900"/>
        <w:rPr>
          <w:rFonts w:ascii="Arial"/>
          <w:sz w:val="21"/>
        </w:rPr>
      </w:pPr>
      <w:r>
        <w:rPr>
          <w:rFonts w:hint="eastAsia" w:ascii="宋体" w:hAnsi="宋体" w:eastAsia="宋体" w:cs="宋体"/>
          <w:spacing w:val="4"/>
          <w:sz w:val="23"/>
          <w:szCs w:val="23"/>
          <w:lang w:val="en-US" w:eastAsia="zh-CN"/>
        </w:rPr>
        <w:t>包三：7000.00元（柒仟元整）</w:t>
      </w:r>
    </w:p>
    <w:p>
      <w:pPr>
        <w:spacing w:before="76" w:line="360" w:lineRule="auto"/>
        <w:ind w:left="42"/>
        <w:outlineLvl w:val="1"/>
        <w:rPr>
          <w:rFonts w:ascii="宋体" w:hAnsi="宋体" w:eastAsia="宋体" w:cs="宋体"/>
          <w:sz w:val="23"/>
          <w:szCs w:val="23"/>
        </w:rPr>
      </w:pPr>
      <w:r>
        <w:rPr>
          <w:rFonts w:ascii="宋体" w:hAnsi="宋体" w:eastAsia="宋体" w:cs="宋体"/>
          <w:spacing w:val="2"/>
          <w:sz w:val="23"/>
          <w:szCs w:val="23"/>
        </w:rPr>
        <w:t>收</w:t>
      </w:r>
      <w:r>
        <w:rPr>
          <w:rFonts w:ascii="宋体" w:hAnsi="宋体" w:eastAsia="宋体" w:cs="宋体"/>
          <w:spacing w:val="1"/>
          <w:sz w:val="23"/>
          <w:szCs w:val="23"/>
        </w:rPr>
        <w:t>款单位：</w:t>
      </w:r>
      <w:r>
        <w:rPr>
          <w:rFonts w:hint="eastAsia" w:ascii="宋体" w:hAnsi="宋体" w:eastAsia="宋体" w:cs="宋体"/>
          <w:spacing w:val="1"/>
          <w:sz w:val="23"/>
          <w:szCs w:val="23"/>
        </w:rPr>
        <w:t>以公告生成的子账户为准</w:t>
      </w:r>
    </w:p>
    <w:p>
      <w:pPr>
        <w:spacing w:before="76" w:line="360" w:lineRule="auto"/>
        <w:ind w:left="42"/>
        <w:outlineLvl w:val="1"/>
        <w:rPr>
          <w:rFonts w:ascii="宋体" w:hAnsi="宋体" w:eastAsia="宋体" w:cs="宋体"/>
          <w:spacing w:val="1"/>
          <w:sz w:val="23"/>
          <w:szCs w:val="23"/>
        </w:rPr>
      </w:pPr>
      <w:r>
        <w:rPr>
          <w:rFonts w:ascii="宋体" w:hAnsi="宋体" w:eastAsia="宋体" w:cs="宋体"/>
          <w:spacing w:val="1"/>
          <w:sz w:val="23"/>
          <w:szCs w:val="23"/>
        </w:rPr>
        <w:t>开 户 行：</w:t>
      </w:r>
      <w:r>
        <w:rPr>
          <w:rFonts w:hint="eastAsia" w:ascii="宋体" w:hAnsi="宋体" w:eastAsia="宋体" w:cs="宋体"/>
          <w:spacing w:val="1"/>
          <w:sz w:val="23"/>
          <w:szCs w:val="23"/>
        </w:rPr>
        <w:t>以公告生成的子账户为准</w:t>
      </w:r>
    </w:p>
    <w:p>
      <w:pPr>
        <w:spacing w:before="76" w:line="360" w:lineRule="auto"/>
        <w:ind w:left="42"/>
        <w:outlineLvl w:val="1"/>
        <w:rPr>
          <w:rFonts w:hint="eastAsia" w:ascii="宋体" w:hAnsi="宋体" w:eastAsia="宋体" w:cs="宋体"/>
          <w:spacing w:val="1"/>
          <w:sz w:val="23"/>
          <w:szCs w:val="23"/>
        </w:rPr>
      </w:pPr>
      <w:r>
        <w:rPr>
          <w:rFonts w:ascii="宋体" w:hAnsi="宋体" w:eastAsia="宋体" w:cs="宋体"/>
          <w:spacing w:val="1"/>
          <w:sz w:val="23"/>
          <w:szCs w:val="23"/>
        </w:rPr>
        <w:t>银行账号：</w:t>
      </w:r>
      <w:r>
        <w:rPr>
          <w:rFonts w:hint="eastAsia" w:ascii="宋体" w:hAnsi="宋体" w:eastAsia="宋体" w:cs="宋体"/>
          <w:spacing w:val="1"/>
          <w:sz w:val="23"/>
          <w:szCs w:val="23"/>
        </w:rPr>
        <w:t>以公告生成的子账户为准</w:t>
      </w:r>
    </w:p>
    <w:p>
      <w:pPr>
        <w:spacing w:before="76" w:line="360" w:lineRule="auto"/>
        <w:ind w:left="42"/>
        <w:outlineLvl w:val="1"/>
        <w:rPr>
          <w:rFonts w:ascii="宋体" w:hAnsi="宋体" w:eastAsia="宋体" w:cs="宋体"/>
          <w:spacing w:val="1"/>
          <w:sz w:val="23"/>
          <w:szCs w:val="23"/>
        </w:rPr>
      </w:pPr>
      <w:r>
        <w:rPr>
          <w:rFonts w:hint="eastAsia" w:ascii="宋体" w:hAnsi="宋体" w:eastAsia="宋体" w:cs="宋体"/>
          <w:spacing w:val="1"/>
          <w:sz w:val="23"/>
          <w:szCs w:val="23"/>
          <w:lang w:val="zh-CN"/>
        </w:rPr>
        <w:t>缴费时间：</w:t>
      </w:r>
      <w:r>
        <w:rPr>
          <w:rFonts w:hint="eastAsia" w:ascii="宋体" w:hAnsi="宋体" w:eastAsia="宋体" w:cs="宋体"/>
          <w:spacing w:val="1"/>
          <w:sz w:val="23"/>
          <w:szCs w:val="23"/>
          <w:lang w:val="en-US" w:eastAsia="zh-CN"/>
        </w:rPr>
        <w:t>投标单位</w:t>
      </w:r>
      <w:r>
        <w:rPr>
          <w:rFonts w:hint="eastAsia" w:ascii="宋体" w:hAnsi="宋体" w:eastAsia="宋体" w:cs="宋体"/>
          <w:spacing w:val="1"/>
          <w:sz w:val="23"/>
          <w:szCs w:val="23"/>
          <w:lang w:val="zh-CN"/>
        </w:rPr>
        <w:t>在</w:t>
      </w:r>
      <w:r>
        <w:rPr>
          <w:rFonts w:hint="eastAsia" w:ascii="宋体" w:hAnsi="宋体" w:eastAsia="宋体" w:cs="宋体"/>
          <w:spacing w:val="1"/>
          <w:sz w:val="23"/>
          <w:szCs w:val="23"/>
          <w:lang w:val="en-US" w:eastAsia="zh-CN"/>
        </w:rPr>
        <w:t>开标截止</w:t>
      </w:r>
      <w:r>
        <w:rPr>
          <w:rFonts w:hint="eastAsia" w:ascii="宋体" w:hAnsi="宋体" w:eastAsia="宋体" w:cs="宋体"/>
          <w:spacing w:val="1"/>
          <w:sz w:val="23"/>
          <w:szCs w:val="23"/>
          <w:lang w:val="zh-CN"/>
        </w:rPr>
        <w:t>前，以以公告生成的子账户到账时间为准</w:t>
      </w:r>
    </w:p>
    <w:p>
      <w:pPr>
        <w:spacing w:before="76" w:line="360" w:lineRule="auto"/>
        <w:ind w:left="42"/>
        <w:outlineLvl w:val="1"/>
        <w:rPr>
          <w:rFonts w:ascii="宋体" w:hAnsi="宋体" w:eastAsia="宋体" w:cs="宋体"/>
          <w:spacing w:val="1"/>
          <w:sz w:val="23"/>
          <w:szCs w:val="23"/>
        </w:rPr>
      </w:pPr>
      <w:r>
        <w:rPr>
          <w:rFonts w:ascii="宋体" w:hAnsi="宋体" w:eastAsia="宋体" w:cs="宋体"/>
          <w:spacing w:val="1"/>
          <w:sz w:val="23"/>
          <w:szCs w:val="23"/>
        </w:rPr>
        <w:t>款项用途：</w:t>
      </w:r>
      <w:r>
        <w:rPr>
          <w:rFonts w:ascii="宋体" w:hAnsi="宋体" w:eastAsia="宋体" w:cs="宋体"/>
          <w:spacing w:val="1"/>
          <w:sz w:val="23"/>
          <w:szCs w:val="23"/>
          <w:lang w:val="en-US" w:eastAsia="zh-CN"/>
        </w:rPr>
        <w:t xml:space="preserve">称多县 </w:t>
      </w:r>
      <w:r>
        <w:rPr>
          <w:rFonts w:hint="default" w:ascii="宋体" w:hAnsi="宋体" w:eastAsia="宋体" w:cs="宋体"/>
          <w:spacing w:val="1"/>
          <w:sz w:val="23"/>
          <w:szCs w:val="23"/>
          <w:lang w:val="en-US" w:eastAsia="zh-CN"/>
        </w:rPr>
        <w:t xml:space="preserve">2022 年东西部协作扶贫资金歇武镇牧业村畜牧综合发展 </w:t>
      </w:r>
    </w:p>
    <w:p>
      <w:pPr>
        <w:spacing w:before="76" w:line="360" w:lineRule="auto"/>
        <w:ind w:left="42"/>
        <w:outlineLvl w:val="1"/>
        <w:rPr>
          <w:rFonts w:hint="eastAsia" w:ascii="宋体" w:hAnsi="宋体" w:eastAsia="宋体" w:cs="宋体"/>
          <w:spacing w:val="1"/>
          <w:sz w:val="23"/>
          <w:szCs w:val="23"/>
          <w:lang w:eastAsia="zh-CN"/>
        </w:rPr>
      </w:pPr>
      <w:r>
        <w:rPr>
          <w:rFonts w:hint="default" w:ascii="宋体" w:hAnsi="宋体" w:eastAsia="宋体" w:cs="宋体"/>
          <w:spacing w:val="1"/>
          <w:sz w:val="23"/>
          <w:szCs w:val="23"/>
          <w:lang w:val="en-US" w:eastAsia="zh-CN"/>
        </w:rPr>
        <w:t>项目</w:t>
      </w:r>
      <w:r>
        <w:rPr>
          <w:rFonts w:ascii="宋体" w:hAnsi="宋体" w:eastAsia="宋体" w:cs="宋体"/>
          <w:spacing w:val="1"/>
          <w:sz w:val="23"/>
          <w:szCs w:val="23"/>
        </w:rPr>
        <w:t>投标保证金</w:t>
      </w:r>
      <w:r>
        <w:rPr>
          <w:rFonts w:hint="eastAsia" w:ascii="宋体" w:hAnsi="宋体" w:eastAsia="宋体" w:cs="宋体"/>
          <w:spacing w:val="1"/>
          <w:sz w:val="23"/>
          <w:szCs w:val="23"/>
          <w:lang w:eastAsia="zh-CN"/>
        </w:rPr>
        <w:t>。</w:t>
      </w:r>
    </w:p>
    <w:p>
      <w:pPr>
        <w:spacing w:before="76" w:line="360" w:lineRule="auto"/>
        <w:ind w:left="42"/>
        <w:outlineLvl w:val="1"/>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3"/>
          <w:sz w:val="23"/>
          <w:szCs w:val="23"/>
        </w:rPr>
        <w:t>各</w:t>
      </w:r>
      <w:r>
        <w:rPr>
          <w:rFonts w:ascii="宋体" w:hAnsi="宋体" w:eastAsia="宋体" w:cs="宋体"/>
          <w:spacing w:val="9"/>
          <w:sz w:val="23"/>
          <w:szCs w:val="23"/>
        </w:rPr>
        <w:t>包投标单位缴纳保证金时汇单附言栏内注明项目名称、用途及标段</w:t>
      </w:r>
      <w:r>
        <w:rPr>
          <w:rFonts w:ascii="宋体" w:hAnsi="宋体" w:eastAsia="宋体" w:cs="宋体"/>
          <w:sz w:val="23"/>
          <w:szCs w:val="23"/>
        </w:rPr>
        <w:t xml:space="preserve">  </w:t>
      </w:r>
      <w:r>
        <w:rPr>
          <w:rFonts w:ascii="宋体" w:hAnsi="宋体" w:eastAsia="宋体" w:cs="宋体"/>
          <w:spacing w:val="22"/>
          <w:sz w:val="23"/>
          <w:szCs w:val="23"/>
        </w:rPr>
        <w:t>9</w:t>
      </w:r>
      <w:r>
        <w:rPr>
          <w:rFonts w:ascii="宋体" w:hAnsi="宋体" w:eastAsia="宋体" w:cs="宋体"/>
          <w:spacing w:val="19"/>
          <w:sz w:val="23"/>
          <w:szCs w:val="23"/>
        </w:rPr>
        <w:t>.</w:t>
      </w:r>
      <w:r>
        <w:rPr>
          <w:rFonts w:ascii="宋体" w:hAnsi="宋体" w:eastAsia="宋体" w:cs="宋体"/>
          <w:spacing w:val="11"/>
          <w:sz w:val="23"/>
          <w:szCs w:val="23"/>
        </w:rPr>
        <w:t>2 缴费方式：投标保证金应当以支票、汇票、本票或者金融机构等非现金形</w:t>
      </w:r>
      <w:r>
        <w:rPr>
          <w:rFonts w:ascii="宋体" w:hAnsi="宋体" w:eastAsia="宋体" w:cs="宋体"/>
          <w:sz w:val="23"/>
          <w:szCs w:val="23"/>
        </w:rPr>
        <w:t xml:space="preserve"> </w:t>
      </w:r>
      <w:r>
        <w:rPr>
          <w:rFonts w:ascii="宋体" w:hAnsi="宋体" w:eastAsia="宋体" w:cs="宋体"/>
          <w:spacing w:val="16"/>
          <w:sz w:val="23"/>
          <w:szCs w:val="23"/>
        </w:rPr>
        <w:t>式提</w:t>
      </w:r>
      <w:r>
        <w:rPr>
          <w:rFonts w:ascii="宋体" w:hAnsi="宋体" w:eastAsia="宋体" w:cs="宋体"/>
          <w:spacing w:val="12"/>
          <w:sz w:val="23"/>
          <w:szCs w:val="23"/>
        </w:rPr>
        <w:t>交</w:t>
      </w:r>
      <w:r>
        <w:rPr>
          <w:rFonts w:ascii="宋体" w:hAnsi="宋体" w:eastAsia="宋体" w:cs="宋体"/>
          <w:spacing w:val="8"/>
          <w:sz w:val="23"/>
          <w:szCs w:val="23"/>
        </w:rPr>
        <w:t>。通过银行转账的，必须由投标人从其基本账户(须提供开户许可证复印</w:t>
      </w:r>
      <w:r>
        <w:rPr>
          <w:rFonts w:ascii="宋体" w:hAnsi="宋体" w:eastAsia="宋体" w:cs="宋体"/>
          <w:sz w:val="23"/>
          <w:szCs w:val="23"/>
        </w:rPr>
        <w:t xml:space="preserve"> </w:t>
      </w:r>
      <w:r>
        <w:rPr>
          <w:rFonts w:ascii="宋体" w:hAnsi="宋体" w:eastAsia="宋体" w:cs="宋体"/>
          <w:spacing w:val="7"/>
          <w:sz w:val="23"/>
          <w:szCs w:val="23"/>
        </w:rPr>
        <w:t>件)汇 (转) 入9.1条规定的账户</w:t>
      </w:r>
      <w:r>
        <w:rPr>
          <w:rFonts w:ascii="宋体" w:hAnsi="宋体" w:eastAsia="宋体" w:cs="宋体"/>
          <w:spacing w:val="5"/>
          <w:sz w:val="23"/>
          <w:szCs w:val="23"/>
        </w:rPr>
        <w:t>。</w:t>
      </w:r>
    </w:p>
    <w:p>
      <w:pPr>
        <w:spacing w:line="375" w:lineRule="auto"/>
        <w:ind w:left="33" w:right="18" w:firstLine="481"/>
        <w:rPr>
          <w:rFonts w:ascii="宋体" w:hAnsi="宋体" w:eastAsia="宋体" w:cs="宋体"/>
          <w:sz w:val="23"/>
          <w:szCs w:val="23"/>
        </w:rPr>
      </w:pPr>
      <w:r>
        <w:rPr>
          <w:rFonts w:ascii="宋体" w:hAnsi="宋体" w:eastAsia="宋体" w:cs="宋体"/>
          <w:spacing w:val="12"/>
          <w:sz w:val="23"/>
          <w:szCs w:val="23"/>
        </w:rPr>
        <w:t>9.</w:t>
      </w:r>
      <w:r>
        <w:rPr>
          <w:rFonts w:ascii="宋体" w:hAnsi="宋体" w:eastAsia="宋体" w:cs="宋体"/>
          <w:spacing w:val="9"/>
          <w:sz w:val="23"/>
          <w:szCs w:val="23"/>
        </w:rPr>
        <w:t>3</w:t>
      </w:r>
      <w:r>
        <w:rPr>
          <w:rFonts w:ascii="宋体" w:hAnsi="宋体" w:eastAsia="宋体" w:cs="宋体"/>
          <w:spacing w:val="6"/>
          <w:sz w:val="23"/>
          <w:szCs w:val="23"/>
        </w:rPr>
        <w:t xml:space="preserve"> 投标保证金退还：投标人在投标截止时间前撤回已提交的投标文件的，</w:t>
      </w:r>
      <w:r>
        <w:rPr>
          <w:rFonts w:ascii="宋体" w:hAnsi="宋体" w:eastAsia="宋体" w:cs="宋体"/>
          <w:sz w:val="23"/>
          <w:szCs w:val="23"/>
        </w:rPr>
        <w:t xml:space="preserve"> </w:t>
      </w:r>
      <w:r>
        <w:rPr>
          <w:rFonts w:ascii="宋体" w:hAnsi="宋体" w:eastAsia="宋体" w:cs="宋体"/>
          <w:spacing w:val="30"/>
          <w:sz w:val="23"/>
          <w:szCs w:val="23"/>
          <w:u w:val="single" w:color="auto"/>
        </w:rPr>
        <w:t>采</w:t>
      </w:r>
      <w:r>
        <w:rPr>
          <w:rFonts w:ascii="宋体" w:hAnsi="宋体" w:eastAsia="宋体" w:cs="宋体"/>
          <w:spacing w:val="17"/>
          <w:sz w:val="23"/>
          <w:szCs w:val="23"/>
          <w:u w:val="single" w:color="auto"/>
        </w:rPr>
        <w:t>购</w:t>
      </w:r>
      <w:r>
        <w:rPr>
          <w:rFonts w:ascii="宋体" w:hAnsi="宋体" w:eastAsia="宋体" w:cs="宋体"/>
          <w:spacing w:val="15"/>
          <w:sz w:val="23"/>
          <w:szCs w:val="23"/>
          <w:u w:val="single" w:color="auto"/>
        </w:rPr>
        <w:t>代理机构</w:t>
      </w:r>
      <w:r>
        <w:rPr>
          <w:rFonts w:ascii="宋体" w:hAnsi="宋体" w:eastAsia="宋体" w:cs="宋体"/>
          <w:spacing w:val="15"/>
          <w:sz w:val="23"/>
          <w:szCs w:val="23"/>
        </w:rPr>
        <w:t>应当自收到投标人书面撤回通知之日起5个工作日内，退还已收</w:t>
      </w:r>
      <w:r>
        <w:rPr>
          <w:rFonts w:ascii="宋体" w:hAnsi="宋体" w:eastAsia="宋体" w:cs="宋体"/>
          <w:sz w:val="23"/>
          <w:szCs w:val="23"/>
        </w:rPr>
        <w:t xml:space="preserve"> </w:t>
      </w:r>
      <w:r>
        <w:rPr>
          <w:rFonts w:ascii="宋体" w:hAnsi="宋体" w:eastAsia="宋体" w:cs="宋体"/>
          <w:spacing w:val="18"/>
          <w:sz w:val="23"/>
          <w:szCs w:val="23"/>
        </w:rPr>
        <w:t>取</w:t>
      </w:r>
      <w:r>
        <w:rPr>
          <w:rFonts w:ascii="宋体" w:hAnsi="宋体" w:eastAsia="宋体" w:cs="宋体"/>
          <w:spacing w:val="10"/>
          <w:sz w:val="23"/>
          <w:szCs w:val="23"/>
        </w:rPr>
        <w:t>的</w:t>
      </w:r>
      <w:r>
        <w:rPr>
          <w:rFonts w:ascii="宋体" w:hAnsi="宋体" w:eastAsia="宋体" w:cs="宋体"/>
          <w:spacing w:val="9"/>
          <w:sz w:val="23"/>
          <w:szCs w:val="23"/>
        </w:rPr>
        <w:t>投标保证金，但因投标人自身原因导致无法及时退还的除外。</w:t>
      </w:r>
    </w:p>
    <w:p>
      <w:pPr>
        <w:spacing w:line="226" w:lineRule="auto"/>
        <w:ind w:left="513"/>
        <w:rPr>
          <w:rFonts w:ascii="宋体" w:hAnsi="宋体" w:eastAsia="宋体" w:cs="宋体"/>
          <w:sz w:val="23"/>
          <w:szCs w:val="23"/>
        </w:rPr>
      </w:pPr>
      <w:r>
        <w:rPr>
          <w:rFonts w:ascii="宋体" w:hAnsi="宋体" w:eastAsia="宋体" w:cs="宋体"/>
          <w:spacing w:val="16"/>
          <w:sz w:val="23"/>
          <w:szCs w:val="23"/>
          <w:u w:val="single" w:color="auto"/>
        </w:rPr>
        <w:t>采购代理机构</w:t>
      </w:r>
      <w:r>
        <w:rPr>
          <w:rFonts w:ascii="宋体" w:hAnsi="宋体" w:eastAsia="宋体" w:cs="宋体"/>
          <w:spacing w:val="16"/>
          <w:sz w:val="23"/>
          <w:szCs w:val="23"/>
        </w:rPr>
        <w:t>应当自中标通知书发出之日起5个工作日内退还未中标人</w:t>
      </w:r>
      <w:r>
        <w:rPr>
          <w:rFonts w:ascii="宋体" w:hAnsi="宋体" w:eastAsia="宋体" w:cs="宋体"/>
          <w:spacing w:val="12"/>
          <w:sz w:val="23"/>
          <w:szCs w:val="23"/>
        </w:rPr>
        <w:t>的</w:t>
      </w:r>
    </w:p>
    <w:p>
      <w:pPr>
        <w:sectPr>
          <w:headerReference r:id="rId14" w:type="default"/>
          <w:pgSz w:w="11850" w:h="16781"/>
          <w:pgMar w:top="1091" w:right="1722" w:bottom="400" w:left="1777" w:header="1076" w:footer="0" w:gutter="0"/>
          <w:cols w:space="720" w:num="1"/>
        </w:sectPr>
      </w:pPr>
    </w:p>
    <w:p>
      <w:pPr>
        <w:spacing w:line="306" w:lineRule="auto"/>
        <w:rPr>
          <w:rFonts w:ascii="Arial"/>
          <w:sz w:val="21"/>
        </w:rPr>
      </w:pPr>
    </w:p>
    <w:p>
      <w:pPr>
        <w:spacing w:before="74" w:line="375" w:lineRule="auto"/>
        <w:ind w:left="35" w:right="25" w:firstLine="1"/>
        <w:rPr>
          <w:rFonts w:ascii="宋体" w:hAnsi="宋体" w:eastAsia="宋体" w:cs="宋体"/>
          <w:sz w:val="23"/>
          <w:szCs w:val="23"/>
        </w:rPr>
      </w:pPr>
      <w:r>
        <w:rPr>
          <w:rFonts w:ascii="宋体" w:hAnsi="宋体" w:eastAsia="宋体" w:cs="宋体"/>
          <w:spacing w:val="16"/>
          <w:sz w:val="23"/>
          <w:szCs w:val="23"/>
        </w:rPr>
        <w:t>投标</w:t>
      </w:r>
      <w:r>
        <w:rPr>
          <w:rFonts w:ascii="宋体" w:hAnsi="宋体" w:eastAsia="宋体" w:cs="宋体"/>
          <w:spacing w:val="8"/>
          <w:sz w:val="23"/>
          <w:szCs w:val="23"/>
        </w:rPr>
        <w:t>保证金，自采购合同签订之日起5个工作日内退还中标人的投标保证金或者</w:t>
      </w:r>
      <w:r>
        <w:rPr>
          <w:rFonts w:ascii="宋体" w:hAnsi="宋体" w:eastAsia="宋体" w:cs="宋体"/>
          <w:sz w:val="23"/>
          <w:szCs w:val="23"/>
        </w:rPr>
        <w:t xml:space="preserve"> </w:t>
      </w:r>
      <w:r>
        <w:rPr>
          <w:rFonts w:ascii="宋体" w:hAnsi="宋体" w:eastAsia="宋体" w:cs="宋体"/>
          <w:spacing w:val="11"/>
          <w:sz w:val="23"/>
          <w:szCs w:val="23"/>
        </w:rPr>
        <w:t>转</w:t>
      </w:r>
      <w:r>
        <w:rPr>
          <w:rFonts w:ascii="宋体" w:hAnsi="宋体" w:eastAsia="宋体" w:cs="宋体"/>
          <w:spacing w:val="8"/>
          <w:sz w:val="23"/>
          <w:szCs w:val="23"/>
        </w:rPr>
        <w:t>为中标人的履约保证金。</w:t>
      </w:r>
    </w:p>
    <w:p>
      <w:pPr>
        <w:spacing w:before="1" w:line="376" w:lineRule="auto"/>
        <w:ind w:left="34" w:right="25" w:firstLine="479"/>
        <w:rPr>
          <w:rFonts w:ascii="宋体" w:hAnsi="宋体" w:eastAsia="宋体" w:cs="宋体"/>
          <w:sz w:val="23"/>
          <w:szCs w:val="23"/>
        </w:rPr>
      </w:pPr>
      <w:r>
        <w:rPr>
          <w:rFonts w:ascii="宋体" w:hAnsi="宋体" w:eastAsia="宋体" w:cs="宋体"/>
          <w:spacing w:val="23"/>
          <w:sz w:val="23"/>
          <w:szCs w:val="23"/>
          <w:u w:val="single" w:color="auto"/>
        </w:rPr>
        <w:t>采</w:t>
      </w:r>
      <w:r>
        <w:rPr>
          <w:rFonts w:ascii="宋体" w:hAnsi="宋体" w:eastAsia="宋体" w:cs="宋体"/>
          <w:spacing w:val="12"/>
          <w:sz w:val="23"/>
          <w:szCs w:val="23"/>
          <w:u w:val="single" w:color="auto"/>
        </w:rPr>
        <w:t>购代理机构</w:t>
      </w:r>
      <w:r>
        <w:rPr>
          <w:rFonts w:ascii="宋体" w:hAnsi="宋体" w:eastAsia="宋体" w:cs="宋体"/>
          <w:spacing w:val="12"/>
          <w:sz w:val="23"/>
          <w:szCs w:val="23"/>
        </w:rPr>
        <w:t>逾期退还投标保证金的，除应当退还投标保证金本金外，还</w:t>
      </w:r>
      <w:r>
        <w:rPr>
          <w:rFonts w:ascii="宋体" w:hAnsi="宋体" w:eastAsia="宋体" w:cs="宋体"/>
          <w:sz w:val="23"/>
          <w:szCs w:val="23"/>
        </w:rPr>
        <w:t xml:space="preserve"> </w:t>
      </w:r>
      <w:r>
        <w:rPr>
          <w:rFonts w:ascii="宋体" w:hAnsi="宋体" w:eastAsia="宋体" w:cs="宋体"/>
          <w:spacing w:val="19"/>
          <w:sz w:val="23"/>
          <w:szCs w:val="23"/>
        </w:rPr>
        <w:t>应当按中国人民银行同期贷款基准利率上浮20％后的利率支付超期资金占</w:t>
      </w:r>
      <w:r>
        <w:rPr>
          <w:rFonts w:ascii="宋体" w:hAnsi="宋体" w:eastAsia="宋体" w:cs="宋体"/>
          <w:spacing w:val="15"/>
          <w:sz w:val="23"/>
          <w:szCs w:val="23"/>
        </w:rPr>
        <w:t>用</w:t>
      </w:r>
      <w:r>
        <w:rPr>
          <w:rFonts w:ascii="宋体" w:hAnsi="宋体" w:eastAsia="宋体" w:cs="宋体"/>
          <w:sz w:val="23"/>
          <w:szCs w:val="23"/>
        </w:rPr>
        <w:t xml:space="preserve"> </w:t>
      </w:r>
      <w:r>
        <w:rPr>
          <w:rFonts w:ascii="宋体" w:hAnsi="宋体" w:eastAsia="宋体" w:cs="宋体"/>
          <w:spacing w:val="12"/>
          <w:sz w:val="23"/>
          <w:szCs w:val="23"/>
        </w:rPr>
        <w:t>费</w:t>
      </w:r>
      <w:r>
        <w:rPr>
          <w:rFonts w:ascii="宋体" w:hAnsi="宋体" w:eastAsia="宋体" w:cs="宋体"/>
          <w:spacing w:val="9"/>
          <w:sz w:val="23"/>
          <w:szCs w:val="23"/>
        </w:rPr>
        <w:t>，但因投标人自身原因导致无法及时退还的除外。</w:t>
      </w:r>
    </w:p>
    <w:p>
      <w:pPr>
        <w:ind w:left="56"/>
        <w:outlineLvl w:val="0"/>
        <w:rPr>
          <w:rFonts w:ascii="宋体" w:hAnsi="宋体" w:eastAsia="宋体" w:cs="宋体"/>
          <w:sz w:val="28"/>
          <w:szCs w:val="28"/>
        </w:rPr>
      </w:pPr>
      <w:bookmarkStart w:id="14" w:name="_bookmark15"/>
      <w:bookmarkEnd w:id="14"/>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0.投标有效期</w:t>
      </w:r>
    </w:p>
    <w:p>
      <w:pPr>
        <w:spacing w:before="174" w:line="376" w:lineRule="auto"/>
        <w:ind w:left="34" w:right="25" w:firstLine="482"/>
        <w:rPr>
          <w:rFonts w:ascii="宋体" w:hAnsi="宋体" w:eastAsia="宋体" w:cs="宋体"/>
          <w:sz w:val="23"/>
          <w:szCs w:val="23"/>
        </w:rPr>
      </w:pPr>
      <w:r>
        <w:rPr>
          <w:rFonts w:ascii="宋体" w:hAnsi="宋体" w:eastAsia="宋体" w:cs="宋体"/>
          <w:spacing w:val="12"/>
          <w:sz w:val="23"/>
          <w:szCs w:val="23"/>
        </w:rPr>
        <w:t>从提交投标文件的截止之日起</w:t>
      </w:r>
      <w:r>
        <w:rPr>
          <w:rFonts w:ascii="宋体" w:hAnsi="宋体" w:eastAsia="宋体" w:cs="宋体"/>
          <w:spacing w:val="12"/>
          <w:sz w:val="23"/>
          <w:szCs w:val="23"/>
          <w:u w:val="single" w:color="auto"/>
        </w:rPr>
        <w:t>60个</w:t>
      </w:r>
      <w:r>
        <w:rPr>
          <w:rFonts w:ascii="宋体" w:hAnsi="宋体" w:eastAsia="宋体" w:cs="宋体"/>
          <w:spacing w:val="12"/>
          <w:sz w:val="23"/>
          <w:szCs w:val="23"/>
        </w:rPr>
        <w:t>工作日。投标文件中承诺的投标有效</w:t>
      </w:r>
      <w:r>
        <w:rPr>
          <w:rFonts w:ascii="宋体" w:hAnsi="宋体" w:eastAsia="宋体" w:cs="宋体"/>
          <w:spacing w:val="7"/>
          <w:sz w:val="23"/>
          <w:szCs w:val="23"/>
        </w:rPr>
        <w:t>期</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2"/>
          <w:sz w:val="23"/>
          <w:szCs w:val="23"/>
        </w:rPr>
        <w:t>当不少于招标文件中载明的投标有效期。投标有效期内投标人撤销投标文件</w:t>
      </w:r>
      <w:r>
        <w:rPr>
          <w:rFonts w:ascii="宋体" w:hAnsi="宋体" w:eastAsia="宋体" w:cs="宋体"/>
          <w:sz w:val="23"/>
          <w:szCs w:val="23"/>
        </w:rPr>
        <w:t xml:space="preserve"> </w:t>
      </w:r>
      <w:r>
        <w:rPr>
          <w:rFonts w:ascii="宋体" w:hAnsi="宋体" w:eastAsia="宋体" w:cs="宋体"/>
          <w:spacing w:val="13"/>
          <w:sz w:val="23"/>
          <w:szCs w:val="23"/>
        </w:rPr>
        <w:t>的</w:t>
      </w:r>
      <w:r>
        <w:rPr>
          <w:rFonts w:ascii="宋体" w:hAnsi="宋体" w:eastAsia="宋体" w:cs="宋体"/>
          <w:spacing w:val="9"/>
          <w:sz w:val="23"/>
          <w:szCs w:val="23"/>
        </w:rPr>
        <w:t>，采购人或者采购代理机构可以不退还投标保证金。</w:t>
      </w:r>
    </w:p>
    <w:p>
      <w:pPr>
        <w:spacing w:before="1" w:line="241" w:lineRule="auto"/>
        <w:ind w:left="56"/>
        <w:outlineLvl w:val="0"/>
        <w:rPr>
          <w:rFonts w:ascii="宋体" w:hAnsi="宋体" w:eastAsia="宋体" w:cs="宋体"/>
          <w:sz w:val="28"/>
          <w:szCs w:val="28"/>
        </w:rPr>
      </w:pPr>
      <w:bookmarkStart w:id="15" w:name="_bookmark16"/>
      <w:bookmarkEnd w:id="15"/>
      <w:r>
        <w:rPr>
          <w:rFonts w:ascii="宋体" w:hAnsi="宋体" w:eastAsia="宋体" w:cs="宋体"/>
          <w:spacing w:val="-4"/>
          <w:sz w:val="28"/>
          <w:szCs w:val="28"/>
          <w14:textOutline w14:w="5103" w14:cap="sq" w14:cmpd="sng">
            <w14:solidFill>
              <w14:srgbClr w14:val="000000"/>
            </w14:solidFill>
            <w14:prstDash w14:val="solid"/>
            <w14:bevel/>
          </w14:textOutline>
        </w:rPr>
        <w:t>11</w:t>
      </w:r>
      <w:r>
        <w:rPr>
          <w:rFonts w:ascii="宋体" w:hAnsi="宋体" w:eastAsia="宋体" w:cs="宋体"/>
          <w:spacing w:val="-2"/>
          <w:sz w:val="28"/>
          <w:szCs w:val="28"/>
          <w14:textOutline w14:w="5103" w14:cap="sq" w14:cmpd="sng">
            <w14:solidFill>
              <w14:srgbClr w14:val="000000"/>
            </w14:solidFill>
            <w14:prstDash w14:val="solid"/>
            <w14:bevel/>
          </w14:textOutline>
        </w:rPr>
        <w:t>.投标文件构成</w:t>
      </w:r>
    </w:p>
    <w:p>
      <w:pPr>
        <w:spacing w:before="172" w:line="376" w:lineRule="auto"/>
        <w:ind w:left="34" w:right="25" w:firstLine="482"/>
        <w:rPr>
          <w:rFonts w:ascii="宋体" w:hAnsi="宋体" w:eastAsia="宋体" w:cs="宋体"/>
          <w:sz w:val="23"/>
          <w:szCs w:val="23"/>
        </w:rPr>
      </w:pPr>
      <w:r>
        <w:rPr>
          <w:rFonts w:ascii="宋体" w:hAnsi="宋体" w:eastAsia="宋体" w:cs="宋体"/>
          <w:spacing w:val="19"/>
          <w:sz w:val="23"/>
          <w:szCs w:val="23"/>
        </w:rPr>
        <w:t>投</w:t>
      </w:r>
      <w:r>
        <w:rPr>
          <w:rFonts w:ascii="宋体" w:hAnsi="宋体" w:eastAsia="宋体" w:cs="宋体"/>
          <w:spacing w:val="12"/>
          <w:sz w:val="23"/>
          <w:szCs w:val="23"/>
        </w:rPr>
        <w:t>标人应提交相关证明材料，作为其参加投标和中标后有能力履行合同的</w:t>
      </w:r>
      <w:r>
        <w:rPr>
          <w:rFonts w:ascii="宋体" w:hAnsi="宋体" w:eastAsia="宋体" w:cs="宋体"/>
          <w:sz w:val="23"/>
          <w:szCs w:val="23"/>
        </w:rPr>
        <w:t xml:space="preserve"> </w:t>
      </w:r>
      <w:r>
        <w:rPr>
          <w:rFonts w:ascii="宋体" w:hAnsi="宋体" w:eastAsia="宋体" w:cs="宋体"/>
          <w:spacing w:val="9"/>
          <w:sz w:val="23"/>
          <w:szCs w:val="23"/>
        </w:rPr>
        <w:t xml:space="preserve">证明。编写的投标文件须包括以下内容 (格式见招标文件第四部分) </w:t>
      </w:r>
      <w:r>
        <w:rPr>
          <w:rFonts w:ascii="宋体" w:hAnsi="宋体" w:eastAsia="宋体" w:cs="宋体"/>
          <w:spacing w:val="3"/>
          <w:sz w:val="23"/>
          <w:szCs w:val="23"/>
        </w:rPr>
        <w:t>：</w:t>
      </w:r>
    </w:p>
    <w:p>
      <w:pPr>
        <w:spacing w:line="227" w:lineRule="auto"/>
        <w:ind w:left="532"/>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11</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1、投标文件</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(上册)</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(资格审查)</w:t>
      </w:r>
    </w:p>
    <w:p>
      <w:pPr>
        <w:spacing w:before="183" w:line="228" w:lineRule="auto"/>
        <w:ind w:left="52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21"/>
          <w:sz w:val="23"/>
          <w:szCs w:val="23"/>
        </w:rPr>
        <w:t>1) 投标函</w:t>
      </w:r>
    </w:p>
    <w:p>
      <w:pPr>
        <w:spacing w:before="181" w:line="227" w:lineRule="auto"/>
        <w:ind w:left="52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2) 法定代表人证明书</w:t>
      </w:r>
    </w:p>
    <w:p>
      <w:pPr>
        <w:spacing w:before="185" w:line="227" w:lineRule="auto"/>
        <w:ind w:left="52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3) 法定代表人授权书</w:t>
      </w:r>
    </w:p>
    <w:p>
      <w:pPr>
        <w:spacing w:before="183" w:line="227" w:lineRule="auto"/>
        <w:ind w:left="525"/>
        <w:rPr>
          <w:rFonts w:ascii="宋体" w:hAnsi="宋体" w:eastAsia="宋体" w:cs="宋体"/>
          <w:sz w:val="23"/>
          <w:szCs w:val="23"/>
        </w:rPr>
      </w:pPr>
      <w:r>
        <w:rPr>
          <w:rFonts w:ascii="宋体" w:hAnsi="宋体" w:eastAsia="宋体" w:cs="宋体"/>
          <w:spacing w:val="18"/>
          <w:sz w:val="23"/>
          <w:szCs w:val="23"/>
        </w:rPr>
        <w:t>(4) 投标人承诺</w:t>
      </w:r>
      <w:r>
        <w:rPr>
          <w:rFonts w:ascii="宋体" w:hAnsi="宋体" w:eastAsia="宋体" w:cs="宋体"/>
          <w:spacing w:val="17"/>
          <w:sz w:val="23"/>
          <w:szCs w:val="23"/>
        </w:rPr>
        <w:t>函</w:t>
      </w:r>
    </w:p>
    <w:p>
      <w:pPr>
        <w:spacing w:before="185" w:line="227" w:lineRule="auto"/>
        <w:ind w:left="52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5) 投标人诚信承诺书</w:t>
      </w:r>
    </w:p>
    <w:p>
      <w:pPr>
        <w:spacing w:before="185" w:line="227" w:lineRule="auto"/>
        <w:ind w:left="525"/>
        <w:rPr>
          <w:rFonts w:ascii="宋体" w:hAnsi="宋体" w:eastAsia="宋体" w:cs="宋体"/>
          <w:sz w:val="23"/>
          <w:szCs w:val="23"/>
        </w:rPr>
      </w:pPr>
      <w:r>
        <w:rPr>
          <w:rFonts w:ascii="宋体" w:hAnsi="宋体" w:eastAsia="宋体" w:cs="宋体"/>
          <w:spacing w:val="18"/>
          <w:sz w:val="23"/>
          <w:szCs w:val="23"/>
        </w:rPr>
        <w:t>(6) 资格证明材</w:t>
      </w:r>
      <w:r>
        <w:rPr>
          <w:rFonts w:ascii="宋体" w:hAnsi="宋体" w:eastAsia="宋体" w:cs="宋体"/>
          <w:spacing w:val="17"/>
          <w:sz w:val="23"/>
          <w:szCs w:val="23"/>
        </w:rPr>
        <w:t>料</w:t>
      </w:r>
    </w:p>
    <w:p>
      <w:pPr>
        <w:spacing w:before="183" w:line="226"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1"/>
          <w:sz w:val="23"/>
          <w:szCs w:val="23"/>
        </w:rPr>
        <w:t>7</w:t>
      </w:r>
      <w:r>
        <w:rPr>
          <w:rFonts w:ascii="宋体" w:hAnsi="宋体" w:eastAsia="宋体" w:cs="宋体"/>
          <w:spacing w:val="12"/>
          <w:sz w:val="23"/>
          <w:szCs w:val="23"/>
        </w:rPr>
        <w:t>) 财务状况报告，依法缴纳税收和社会保障资金的相关材料</w:t>
      </w:r>
    </w:p>
    <w:p>
      <w:pPr>
        <w:spacing w:before="186" w:line="227" w:lineRule="auto"/>
        <w:ind w:left="525"/>
        <w:rPr>
          <w:rFonts w:ascii="宋体" w:hAnsi="宋体" w:eastAsia="宋体" w:cs="宋体"/>
          <w:sz w:val="23"/>
          <w:szCs w:val="23"/>
        </w:rPr>
      </w:pPr>
      <w:r>
        <w:rPr>
          <w:rFonts w:ascii="宋体" w:hAnsi="宋体" w:eastAsia="宋体" w:cs="宋体"/>
          <w:spacing w:val="13"/>
          <w:sz w:val="23"/>
          <w:szCs w:val="23"/>
        </w:rPr>
        <w:t>(8) 具备履行合同所必需的设备和专业技术能力的证明材</w:t>
      </w:r>
      <w:r>
        <w:rPr>
          <w:rFonts w:ascii="宋体" w:hAnsi="宋体" w:eastAsia="宋体" w:cs="宋体"/>
          <w:spacing w:val="8"/>
          <w:sz w:val="23"/>
          <w:szCs w:val="23"/>
        </w:rPr>
        <w:t>料</w:t>
      </w:r>
    </w:p>
    <w:p>
      <w:pPr>
        <w:spacing w:before="184" w:line="227" w:lineRule="auto"/>
        <w:ind w:left="525"/>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9) 无重大违法记录声明</w:t>
      </w:r>
    </w:p>
    <w:p>
      <w:pPr>
        <w:spacing w:before="185" w:line="227" w:lineRule="auto"/>
        <w:ind w:left="525"/>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10) 投标保证金证明</w:t>
      </w:r>
    </w:p>
    <w:p>
      <w:pPr>
        <w:spacing w:before="183" w:line="227" w:lineRule="auto"/>
        <w:ind w:left="53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投标文件</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(下册)</w:t>
      </w:r>
    </w:p>
    <w:p>
      <w:pPr>
        <w:spacing w:before="185" w:line="228" w:lineRule="auto"/>
        <w:ind w:left="525"/>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7"/>
          <w:sz w:val="23"/>
          <w:szCs w:val="23"/>
        </w:rPr>
        <w:t>11) 评分对照表</w:t>
      </w:r>
    </w:p>
    <w:p>
      <w:pPr>
        <w:spacing w:before="181" w:line="226"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12) 开标一览表 (报价表)</w:t>
      </w:r>
    </w:p>
    <w:p>
      <w:pPr>
        <w:spacing w:before="187" w:line="226" w:lineRule="auto"/>
        <w:ind w:left="525"/>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7"/>
          <w:sz w:val="23"/>
          <w:szCs w:val="23"/>
        </w:rPr>
        <w:t>13) 分项报价表</w:t>
      </w:r>
    </w:p>
    <w:p>
      <w:pPr>
        <w:spacing w:before="184" w:line="227" w:lineRule="auto"/>
        <w:ind w:left="525"/>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6"/>
          <w:sz w:val="23"/>
          <w:szCs w:val="23"/>
        </w:rPr>
        <w:t>14) 技术规格响应表</w:t>
      </w:r>
    </w:p>
    <w:p>
      <w:pPr>
        <w:spacing w:before="185"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15) 投标产品相关资料</w:t>
      </w:r>
    </w:p>
    <w:p>
      <w:pPr>
        <w:sectPr>
          <w:headerReference r:id="rId15" w:type="default"/>
          <w:pgSz w:w="11850" w:h="16781"/>
          <w:pgMar w:top="1091" w:right="1777" w:bottom="400" w:left="1777" w:header="1076" w:footer="0" w:gutter="0"/>
          <w:cols w:space="720" w:num="1"/>
        </w:sectPr>
      </w:pPr>
    </w:p>
    <w:p>
      <w:pPr>
        <w:spacing w:line="306" w:lineRule="auto"/>
        <w:rPr>
          <w:rFonts w:ascii="Arial"/>
          <w:sz w:val="21"/>
        </w:rPr>
      </w:pPr>
    </w:p>
    <w:p>
      <w:pPr>
        <w:spacing w:before="75" w:line="227" w:lineRule="auto"/>
        <w:ind w:left="525"/>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4"/>
          <w:sz w:val="23"/>
          <w:szCs w:val="23"/>
        </w:rPr>
        <w:t>16) 投标人的类似业绩证明材料</w:t>
      </w:r>
    </w:p>
    <w:p>
      <w:pPr>
        <w:spacing w:before="186" w:line="227" w:lineRule="auto"/>
        <w:ind w:left="525"/>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1"/>
          <w:sz w:val="23"/>
          <w:szCs w:val="23"/>
        </w:rPr>
        <w:t>1</w:t>
      </w:r>
      <w:r>
        <w:rPr>
          <w:rFonts w:ascii="宋体" w:hAnsi="宋体" w:eastAsia="宋体" w:cs="宋体"/>
          <w:spacing w:val="11"/>
          <w:sz w:val="23"/>
          <w:szCs w:val="23"/>
        </w:rPr>
        <w:t>7) 制造 (生产) 企业小型、微型企业声明函、从业人员声明函</w:t>
      </w:r>
    </w:p>
    <w:p>
      <w:pPr>
        <w:spacing w:before="182"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4"/>
          <w:sz w:val="23"/>
          <w:szCs w:val="23"/>
        </w:rPr>
        <w:t>18) 残疾人福利性单位声明函</w:t>
      </w:r>
    </w:p>
    <w:p>
      <w:pPr>
        <w:spacing w:before="185" w:line="227" w:lineRule="auto"/>
        <w:ind w:left="525"/>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3"/>
          <w:sz w:val="23"/>
          <w:szCs w:val="23"/>
        </w:rPr>
        <w:t>19) 投标人认为在其他方面有必要说明的事项</w:t>
      </w:r>
    </w:p>
    <w:p>
      <w:pPr>
        <w:spacing w:before="182" w:line="378" w:lineRule="auto"/>
        <w:ind w:left="40" w:right="18" w:firstLine="594"/>
        <w:rPr>
          <w:rFonts w:ascii="宋体" w:hAnsi="宋体" w:eastAsia="宋体" w:cs="宋体"/>
          <w:sz w:val="23"/>
          <w:szCs w:val="23"/>
        </w:rPr>
      </w:pPr>
      <w:r>
        <w:rPr>
          <w:rFonts w:ascii="宋体" w:hAnsi="宋体" w:eastAsia="宋体" w:cs="宋体"/>
          <w:spacing w:val="6"/>
          <w:sz w:val="23"/>
          <w:szCs w:val="23"/>
        </w:rPr>
        <w:t>注：投标人须按上</w:t>
      </w:r>
      <w:r>
        <w:rPr>
          <w:rFonts w:ascii="宋体" w:hAnsi="宋体" w:eastAsia="宋体" w:cs="宋体"/>
          <w:spacing w:val="4"/>
          <w:sz w:val="23"/>
          <w:szCs w:val="23"/>
        </w:rPr>
        <w:t>述</w:t>
      </w:r>
      <w:r>
        <w:rPr>
          <w:rFonts w:ascii="宋体" w:hAnsi="宋体" w:eastAsia="宋体" w:cs="宋体"/>
          <w:spacing w:val="3"/>
          <w:sz w:val="23"/>
          <w:szCs w:val="23"/>
        </w:rPr>
        <w:t>内容、顺序和格式编制投标文件，并按要求编制目录、</w:t>
      </w:r>
      <w:r>
        <w:rPr>
          <w:rFonts w:ascii="宋体" w:hAnsi="宋体" w:eastAsia="宋体" w:cs="宋体"/>
          <w:sz w:val="23"/>
          <w:szCs w:val="23"/>
        </w:rPr>
        <w:t xml:space="preserve"> </w:t>
      </w:r>
      <w:r>
        <w:rPr>
          <w:rFonts w:ascii="宋体" w:hAnsi="宋体" w:eastAsia="宋体" w:cs="宋体"/>
          <w:spacing w:val="5"/>
          <w:sz w:val="23"/>
          <w:szCs w:val="23"/>
        </w:rPr>
        <w:t>页码，并保证所提供的全部资料真实可信， 自愿承担相应责</w:t>
      </w:r>
      <w:r>
        <w:rPr>
          <w:rFonts w:ascii="宋体" w:hAnsi="宋体" w:eastAsia="宋体" w:cs="宋体"/>
          <w:spacing w:val="4"/>
          <w:sz w:val="23"/>
          <w:szCs w:val="23"/>
        </w:rPr>
        <w:t>任</w:t>
      </w:r>
      <w:r>
        <w:rPr>
          <w:rFonts w:ascii="宋体" w:hAnsi="宋体" w:eastAsia="宋体" w:cs="宋体"/>
          <w:sz w:val="23"/>
          <w:szCs w:val="23"/>
        </w:rPr>
        <w:t>。</w:t>
      </w:r>
    </w:p>
    <w:p>
      <w:pPr>
        <w:spacing w:line="241" w:lineRule="auto"/>
        <w:ind w:left="56"/>
        <w:outlineLvl w:val="0"/>
        <w:rPr>
          <w:rFonts w:ascii="宋体" w:hAnsi="宋体" w:eastAsia="宋体" w:cs="宋体"/>
          <w:sz w:val="28"/>
          <w:szCs w:val="28"/>
        </w:rPr>
      </w:pPr>
      <w:bookmarkStart w:id="16" w:name="_bookmark17"/>
      <w:bookmarkEnd w:id="16"/>
      <w:r>
        <w:rPr>
          <w:rFonts w:ascii="宋体" w:hAnsi="宋体" w:eastAsia="宋体" w:cs="宋体"/>
          <w:spacing w:val="-2"/>
          <w:sz w:val="28"/>
          <w:szCs w:val="28"/>
          <w14:textOutline w14:w="5103" w14:cap="sq" w14:cmpd="sng">
            <w14:solidFill>
              <w14:srgbClr w14:val="000000"/>
            </w14:solidFill>
            <w14:prstDash w14:val="solid"/>
            <w14:bevel/>
          </w14:textOutline>
        </w:rPr>
        <w:t>12.投标文件的</w:t>
      </w:r>
      <w:r>
        <w:rPr>
          <w:rFonts w:ascii="宋体" w:hAnsi="宋体" w:eastAsia="宋体" w:cs="宋体"/>
          <w:spacing w:val="-1"/>
          <w:sz w:val="28"/>
          <w:szCs w:val="28"/>
          <w14:textOutline w14:w="5103" w14:cap="sq" w14:cmpd="sng">
            <w14:solidFill>
              <w14:srgbClr w14:val="000000"/>
            </w14:solidFill>
            <w14:prstDash w14:val="solid"/>
            <w14:bevel/>
          </w14:textOutline>
        </w:rPr>
        <w:t>编制要求</w:t>
      </w:r>
    </w:p>
    <w:p>
      <w:pPr>
        <w:spacing w:before="169" w:line="375" w:lineRule="auto"/>
        <w:ind w:left="36" w:right="99" w:firstLine="495"/>
        <w:rPr>
          <w:rFonts w:ascii="宋体" w:hAnsi="宋体" w:eastAsia="宋体" w:cs="宋体"/>
          <w:sz w:val="23"/>
          <w:szCs w:val="23"/>
        </w:rPr>
      </w:pPr>
      <w:r>
        <w:rPr>
          <w:rFonts w:ascii="宋体" w:hAnsi="宋体" w:eastAsia="宋体" w:cs="宋体"/>
          <w:spacing w:val="14"/>
          <w:sz w:val="23"/>
          <w:szCs w:val="23"/>
        </w:rPr>
        <w:t>12</w:t>
      </w:r>
      <w:r>
        <w:rPr>
          <w:rFonts w:ascii="宋体" w:hAnsi="宋体" w:eastAsia="宋体" w:cs="宋体"/>
          <w:spacing w:val="9"/>
          <w:sz w:val="23"/>
          <w:szCs w:val="23"/>
        </w:rPr>
        <w:t>.</w:t>
      </w:r>
      <w:r>
        <w:rPr>
          <w:rFonts w:ascii="宋体" w:hAnsi="宋体" w:eastAsia="宋体" w:cs="宋体"/>
          <w:spacing w:val="7"/>
          <w:sz w:val="23"/>
          <w:szCs w:val="23"/>
        </w:rPr>
        <w:t>1 投标人应按照招标文件所提供的投标文件格式，分别填写招标文件第</w:t>
      </w:r>
      <w:r>
        <w:rPr>
          <w:rFonts w:ascii="宋体" w:hAnsi="宋体" w:eastAsia="宋体" w:cs="宋体"/>
          <w:sz w:val="23"/>
          <w:szCs w:val="23"/>
        </w:rPr>
        <w:t xml:space="preserve"> </w:t>
      </w:r>
      <w:r>
        <w:rPr>
          <w:rFonts w:ascii="宋体" w:hAnsi="宋体" w:eastAsia="宋体" w:cs="宋体"/>
          <w:spacing w:val="16"/>
          <w:sz w:val="23"/>
          <w:szCs w:val="23"/>
        </w:rPr>
        <w:t>四</w:t>
      </w:r>
      <w:r>
        <w:rPr>
          <w:rFonts w:ascii="宋体" w:hAnsi="宋体" w:eastAsia="宋体" w:cs="宋体"/>
          <w:spacing w:val="12"/>
          <w:sz w:val="23"/>
          <w:szCs w:val="23"/>
        </w:rPr>
        <w:t>部分的内容，应分别注明所提供货物的名称、技术配置及参数、数量和价格</w:t>
      </w:r>
      <w:r>
        <w:rPr>
          <w:rFonts w:ascii="宋体" w:hAnsi="宋体" w:eastAsia="宋体" w:cs="宋体"/>
          <w:sz w:val="23"/>
          <w:szCs w:val="23"/>
        </w:rPr>
        <w:t xml:space="preserve"> </w:t>
      </w:r>
      <w:r>
        <w:rPr>
          <w:rFonts w:ascii="宋体" w:hAnsi="宋体" w:eastAsia="宋体" w:cs="宋体"/>
          <w:spacing w:val="16"/>
          <w:sz w:val="23"/>
          <w:szCs w:val="23"/>
        </w:rPr>
        <w:t>等</w:t>
      </w:r>
      <w:r>
        <w:rPr>
          <w:rFonts w:ascii="宋体" w:hAnsi="宋体" w:eastAsia="宋体" w:cs="宋体"/>
          <w:spacing w:val="12"/>
          <w:sz w:val="23"/>
          <w:szCs w:val="23"/>
        </w:rPr>
        <w:t>内容；招标文件要求签字、盖章的地方必须由投标人的法定代表人或委托代</w:t>
      </w:r>
      <w:r>
        <w:rPr>
          <w:rFonts w:ascii="宋体" w:hAnsi="宋体" w:eastAsia="宋体" w:cs="宋体"/>
          <w:sz w:val="23"/>
          <w:szCs w:val="23"/>
        </w:rPr>
        <w:t xml:space="preserve"> </w:t>
      </w:r>
      <w:r>
        <w:rPr>
          <w:rFonts w:ascii="宋体" w:hAnsi="宋体" w:eastAsia="宋体" w:cs="宋体"/>
          <w:spacing w:val="8"/>
          <w:sz w:val="23"/>
          <w:szCs w:val="23"/>
        </w:rPr>
        <w:t>理人按要求签字、盖章。</w:t>
      </w:r>
    </w:p>
    <w:p>
      <w:pPr>
        <w:spacing w:before="3" w:line="374" w:lineRule="auto"/>
        <w:ind w:left="35" w:right="37" w:firstLine="496"/>
        <w:rPr>
          <w:rFonts w:ascii="宋体" w:hAnsi="宋体" w:eastAsia="宋体" w:cs="宋体"/>
          <w:sz w:val="23"/>
          <w:szCs w:val="23"/>
        </w:rPr>
      </w:pPr>
      <w:r>
        <w:rPr>
          <w:rFonts w:ascii="宋体" w:hAnsi="宋体" w:eastAsia="宋体" w:cs="宋体"/>
          <w:spacing w:val="4"/>
          <w:sz w:val="23"/>
          <w:szCs w:val="23"/>
        </w:rPr>
        <w:t>12.2 投标</w:t>
      </w:r>
      <w:r>
        <w:rPr>
          <w:rFonts w:ascii="宋体" w:hAnsi="宋体" w:eastAsia="宋体" w:cs="宋体"/>
          <w:spacing w:val="3"/>
          <w:sz w:val="23"/>
          <w:szCs w:val="23"/>
        </w:rPr>
        <w:t>人</w:t>
      </w:r>
      <w:r>
        <w:rPr>
          <w:rFonts w:ascii="宋体" w:hAnsi="宋体" w:eastAsia="宋体" w:cs="宋体"/>
          <w:spacing w:val="2"/>
          <w:sz w:val="23"/>
          <w:szCs w:val="23"/>
        </w:rPr>
        <w:t>应准备纸质投标文件正本</w:t>
      </w:r>
      <w:r>
        <w:rPr>
          <w:rFonts w:ascii="宋体" w:hAnsi="宋体" w:eastAsia="宋体" w:cs="宋体"/>
          <w:spacing w:val="2"/>
          <w:sz w:val="23"/>
          <w:szCs w:val="23"/>
          <w:u w:val="single" w:color="auto"/>
        </w:rPr>
        <w:t>1</w:t>
      </w:r>
      <w:r>
        <w:rPr>
          <w:rFonts w:ascii="宋体" w:hAnsi="宋体" w:eastAsia="宋体" w:cs="宋体"/>
          <w:spacing w:val="2"/>
          <w:sz w:val="23"/>
          <w:szCs w:val="23"/>
        </w:rPr>
        <w:t>份(上、下册)、副</w:t>
      </w:r>
      <w:r>
        <w:rPr>
          <w:rFonts w:ascii="宋体" w:hAnsi="宋体" w:eastAsia="宋体" w:cs="宋体"/>
          <w:spacing w:val="2"/>
          <w:sz w:val="23"/>
          <w:szCs w:val="23"/>
          <w:u w:val="single" w:color="auto"/>
        </w:rPr>
        <w:t>本4</w:t>
      </w:r>
      <w:r>
        <w:rPr>
          <w:rFonts w:ascii="宋体" w:hAnsi="宋体" w:eastAsia="宋体" w:cs="宋体"/>
          <w:spacing w:val="2"/>
          <w:sz w:val="23"/>
          <w:szCs w:val="23"/>
        </w:rPr>
        <w:t>份(上、下册)，</w:t>
      </w:r>
      <w:r>
        <w:rPr>
          <w:rFonts w:ascii="宋体" w:hAnsi="宋体" w:eastAsia="宋体" w:cs="宋体"/>
          <w:sz w:val="23"/>
          <w:szCs w:val="23"/>
        </w:rPr>
        <w:t xml:space="preserve"> </w:t>
      </w:r>
      <w:r>
        <w:rPr>
          <w:rFonts w:ascii="宋体" w:hAnsi="宋体" w:eastAsia="宋体" w:cs="宋体"/>
          <w:spacing w:val="16"/>
          <w:sz w:val="23"/>
          <w:szCs w:val="23"/>
        </w:rPr>
        <w:t>电</w:t>
      </w:r>
      <w:r>
        <w:rPr>
          <w:rFonts w:ascii="宋体" w:hAnsi="宋体" w:eastAsia="宋体" w:cs="宋体"/>
          <w:spacing w:val="10"/>
          <w:sz w:val="23"/>
          <w:szCs w:val="23"/>
        </w:rPr>
        <w:t>子</w:t>
      </w:r>
      <w:r>
        <w:rPr>
          <w:rFonts w:ascii="宋体" w:hAnsi="宋体" w:eastAsia="宋体" w:cs="宋体"/>
          <w:spacing w:val="8"/>
          <w:sz w:val="23"/>
          <w:szCs w:val="23"/>
        </w:rPr>
        <w:t>文档1份(上、下册)。若发生正本和副本不符，以正本为准。投标文件统一</w:t>
      </w:r>
      <w:r>
        <w:rPr>
          <w:rFonts w:ascii="宋体" w:hAnsi="宋体" w:eastAsia="宋体" w:cs="宋体"/>
          <w:sz w:val="23"/>
          <w:szCs w:val="23"/>
        </w:rPr>
        <w:t xml:space="preserve"> </w:t>
      </w:r>
      <w:r>
        <w:rPr>
          <w:rFonts w:ascii="宋体" w:hAnsi="宋体" w:eastAsia="宋体" w:cs="宋体"/>
          <w:spacing w:val="17"/>
          <w:sz w:val="23"/>
          <w:szCs w:val="23"/>
        </w:rPr>
        <w:t>使</w:t>
      </w:r>
      <w:r>
        <w:rPr>
          <w:rFonts w:ascii="宋体" w:hAnsi="宋体" w:eastAsia="宋体" w:cs="宋体"/>
          <w:spacing w:val="12"/>
          <w:sz w:val="23"/>
          <w:szCs w:val="23"/>
        </w:rPr>
        <w:t>用</w:t>
      </w:r>
      <w:r>
        <w:rPr>
          <w:rFonts w:ascii="宋体" w:hAnsi="宋体" w:eastAsia="宋体" w:cs="宋体"/>
          <w:sz w:val="23"/>
          <w:szCs w:val="23"/>
        </w:rPr>
        <w:t>A</w:t>
      </w:r>
      <w:r>
        <w:rPr>
          <w:rFonts w:ascii="宋体" w:hAnsi="宋体" w:eastAsia="宋体" w:cs="宋体"/>
          <w:spacing w:val="12"/>
          <w:sz w:val="23"/>
          <w:szCs w:val="23"/>
        </w:rPr>
        <w:t>4幅面的纸张印制，必须胶装成上、下两册并编码，其他方式装订的投标</w:t>
      </w:r>
      <w:r>
        <w:rPr>
          <w:rFonts w:ascii="宋体" w:hAnsi="宋体" w:eastAsia="宋体" w:cs="宋体"/>
          <w:sz w:val="23"/>
          <w:szCs w:val="23"/>
        </w:rPr>
        <w:t xml:space="preserve"> </w:t>
      </w:r>
      <w:r>
        <w:rPr>
          <w:rFonts w:ascii="宋体" w:hAnsi="宋体" w:eastAsia="宋体" w:cs="宋体"/>
          <w:spacing w:val="13"/>
          <w:sz w:val="23"/>
          <w:szCs w:val="23"/>
        </w:rPr>
        <w:t>文</w:t>
      </w:r>
      <w:r>
        <w:rPr>
          <w:rFonts w:ascii="宋体" w:hAnsi="宋体" w:eastAsia="宋体" w:cs="宋体"/>
          <w:spacing w:val="7"/>
          <w:sz w:val="23"/>
          <w:szCs w:val="23"/>
        </w:rPr>
        <w:t>件一概不予接受。</w:t>
      </w:r>
    </w:p>
    <w:p>
      <w:pPr>
        <w:spacing w:before="1" w:line="375" w:lineRule="auto"/>
        <w:ind w:left="33" w:right="121" w:firstLine="498"/>
        <w:rPr>
          <w:rFonts w:ascii="宋体" w:hAnsi="宋体" w:eastAsia="宋体" w:cs="宋体"/>
          <w:sz w:val="23"/>
          <w:szCs w:val="23"/>
        </w:rPr>
      </w:pPr>
      <w:r>
        <w:rPr>
          <w:rFonts w:ascii="宋体" w:hAnsi="宋体" w:eastAsia="宋体" w:cs="宋体"/>
          <w:spacing w:val="12"/>
          <w:sz w:val="23"/>
          <w:szCs w:val="23"/>
        </w:rPr>
        <w:t>12.</w:t>
      </w:r>
      <w:r>
        <w:rPr>
          <w:rFonts w:ascii="宋体" w:hAnsi="宋体" w:eastAsia="宋体" w:cs="宋体"/>
          <w:spacing w:val="11"/>
          <w:sz w:val="23"/>
          <w:szCs w:val="23"/>
        </w:rPr>
        <w:t>3</w:t>
      </w:r>
      <w:r>
        <w:rPr>
          <w:rFonts w:ascii="宋体" w:hAnsi="宋体" w:eastAsia="宋体" w:cs="宋体"/>
          <w:spacing w:val="6"/>
          <w:sz w:val="23"/>
          <w:szCs w:val="23"/>
        </w:rPr>
        <w:t xml:space="preserve"> 投标文件的正本(上、下册)需打印或用不褪色、不变质的墨水书写，</w:t>
      </w:r>
      <w:r>
        <w:rPr>
          <w:rFonts w:ascii="宋体" w:hAnsi="宋体" w:eastAsia="宋体" w:cs="宋体"/>
          <w:sz w:val="23"/>
          <w:szCs w:val="23"/>
        </w:rPr>
        <w:t xml:space="preserve"> </w:t>
      </w:r>
      <w:r>
        <w:rPr>
          <w:rFonts w:ascii="宋体" w:hAnsi="宋体" w:eastAsia="宋体" w:cs="宋体"/>
          <w:spacing w:val="14"/>
          <w:sz w:val="23"/>
          <w:szCs w:val="23"/>
        </w:rPr>
        <w:t>副本(</w:t>
      </w:r>
      <w:r>
        <w:rPr>
          <w:rFonts w:ascii="宋体" w:hAnsi="宋体" w:eastAsia="宋体" w:cs="宋体"/>
          <w:spacing w:val="12"/>
          <w:sz w:val="23"/>
          <w:szCs w:val="23"/>
        </w:rPr>
        <w:t>上</w:t>
      </w:r>
      <w:r>
        <w:rPr>
          <w:rFonts w:ascii="宋体" w:hAnsi="宋体" w:eastAsia="宋体" w:cs="宋体"/>
          <w:spacing w:val="7"/>
          <w:sz w:val="23"/>
          <w:szCs w:val="23"/>
        </w:rPr>
        <w:t>、下册)可采用正本的复印件。电子文档(上、下册)用光盘或</w:t>
      </w:r>
      <w:r>
        <w:rPr>
          <w:rFonts w:ascii="宋体" w:hAnsi="宋体" w:eastAsia="宋体" w:cs="宋体"/>
          <w:sz w:val="23"/>
          <w:szCs w:val="23"/>
        </w:rPr>
        <w:t>U</w:t>
      </w:r>
      <w:r>
        <w:rPr>
          <w:rFonts w:ascii="宋体" w:hAnsi="宋体" w:eastAsia="宋体" w:cs="宋体"/>
          <w:spacing w:val="7"/>
          <w:sz w:val="23"/>
          <w:szCs w:val="23"/>
        </w:rPr>
        <w:t>盘制作，</w:t>
      </w:r>
      <w:r>
        <w:rPr>
          <w:rFonts w:ascii="宋体" w:hAnsi="宋体" w:eastAsia="宋体" w:cs="宋体"/>
          <w:sz w:val="23"/>
          <w:szCs w:val="23"/>
        </w:rPr>
        <w:t xml:space="preserve"> </w:t>
      </w:r>
      <w:r>
        <w:rPr>
          <w:rFonts w:ascii="宋体" w:hAnsi="宋体" w:eastAsia="宋体" w:cs="宋体"/>
          <w:spacing w:val="14"/>
          <w:sz w:val="23"/>
          <w:szCs w:val="23"/>
        </w:rPr>
        <w:t>采用不</w:t>
      </w:r>
      <w:r>
        <w:rPr>
          <w:rFonts w:ascii="宋体" w:hAnsi="宋体" w:eastAsia="宋体" w:cs="宋体"/>
          <w:spacing w:val="12"/>
          <w:sz w:val="23"/>
          <w:szCs w:val="23"/>
        </w:rPr>
        <w:t>可</w:t>
      </w:r>
      <w:r>
        <w:rPr>
          <w:rFonts w:ascii="宋体" w:hAnsi="宋体" w:eastAsia="宋体" w:cs="宋体"/>
          <w:spacing w:val="7"/>
          <w:sz w:val="23"/>
          <w:szCs w:val="23"/>
        </w:rPr>
        <w:t>修改文档格式 (如：</w:t>
      </w:r>
      <w:r>
        <w:rPr>
          <w:rFonts w:ascii="宋体" w:hAnsi="宋体" w:eastAsia="宋体" w:cs="宋体"/>
          <w:sz w:val="23"/>
          <w:szCs w:val="23"/>
        </w:rPr>
        <w:t>PDF</w:t>
      </w:r>
      <w:r>
        <w:rPr>
          <w:rFonts w:ascii="宋体" w:hAnsi="宋体" w:eastAsia="宋体" w:cs="宋体"/>
          <w:spacing w:val="7"/>
          <w:sz w:val="23"/>
          <w:szCs w:val="23"/>
        </w:rPr>
        <w:t>格式) ， 内容必须和纸质投标文件正本(上、</w:t>
      </w:r>
      <w:r>
        <w:rPr>
          <w:rFonts w:ascii="宋体" w:hAnsi="宋体" w:eastAsia="宋体" w:cs="宋体"/>
          <w:sz w:val="23"/>
          <w:szCs w:val="23"/>
        </w:rPr>
        <w:t xml:space="preserve"> </w:t>
      </w:r>
      <w:r>
        <w:rPr>
          <w:rFonts w:ascii="宋体" w:hAnsi="宋体" w:eastAsia="宋体" w:cs="宋体"/>
          <w:spacing w:val="9"/>
          <w:sz w:val="23"/>
          <w:szCs w:val="23"/>
        </w:rPr>
        <w:t>下册)完全一致，包括封面、页码、签字、盖章等</w:t>
      </w:r>
      <w:r>
        <w:rPr>
          <w:rFonts w:ascii="宋体" w:hAnsi="宋体" w:eastAsia="宋体" w:cs="宋体"/>
          <w:spacing w:val="8"/>
          <w:sz w:val="23"/>
          <w:szCs w:val="23"/>
        </w:rPr>
        <w:t>。</w:t>
      </w:r>
    </w:p>
    <w:p>
      <w:pPr>
        <w:spacing w:before="1" w:line="381" w:lineRule="auto"/>
        <w:ind w:left="36" w:right="99" w:firstLine="495"/>
        <w:rPr>
          <w:rFonts w:ascii="宋体" w:hAnsi="宋体" w:eastAsia="宋体" w:cs="宋体"/>
          <w:sz w:val="23"/>
          <w:szCs w:val="23"/>
        </w:rPr>
      </w:pPr>
      <w:r>
        <w:rPr>
          <w:rFonts w:ascii="宋体" w:hAnsi="宋体" w:eastAsia="宋体" w:cs="宋体"/>
          <w:spacing w:val="14"/>
          <w:sz w:val="23"/>
          <w:szCs w:val="23"/>
        </w:rPr>
        <w:t>12</w:t>
      </w:r>
      <w:r>
        <w:rPr>
          <w:rFonts w:ascii="宋体" w:hAnsi="宋体" w:eastAsia="宋体" w:cs="宋体"/>
          <w:spacing w:val="9"/>
          <w:sz w:val="23"/>
          <w:szCs w:val="23"/>
        </w:rPr>
        <w:t>.</w:t>
      </w:r>
      <w:r>
        <w:rPr>
          <w:rFonts w:ascii="宋体" w:hAnsi="宋体" w:eastAsia="宋体" w:cs="宋体"/>
          <w:spacing w:val="7"/>
          <w:sz w:val="23"/>
          <w:szCs w:val="23"/>
        </w:rPr>
        <w:t>4 投标文件中不得行间插字、涂改或增删，如有修改错漏处，须由投标</w:t>
      </w:r>
      <w:r>
        <w:rPr>
          <w:rFonts w:ascii="宋体" w:hAnsi="宋体" w:eastAsia="宋体" w:cs="宋体"/>
          <w:sz w:val="23"/>
          <w:szCs w:val="23"/>
        </w:rPr>
        <w:t xml:space="preserve"> </w:t>
      </w:r>
      <w:r>
        <w:rPr>
          <w:rFonts w:ascii="宋体" w:hAnsi="宋体" w:eastAsia="宋体" w:cs="宋体"/>
          <w:spacing w:val="9"/>
          <w:sz w:val="23"/>
          <w:szCs w:val="23"/>
        </w:rPr>
        <w:t>人法定代表人或其委托代理人签字、加盖公章</w:t>
      </w:r>
      <w:r>
        <w:rPr>
          <w:rFonts w:ascii="宋体" w:hAnsi="宋体" w:eastAsia="宋体" w:cs="宋体"/>
          <w:spacing w:val="8"/>
          <w:sz w:val="23"/>
          <w:szCs w:val="23"/>
        </w:rPr>
        <w:t>。</w:t>
      </w:r>
    </w:p>
    <w:p>
      <w:pPr>
        <w:spacing w:before="1" w:line="227" w:lineRule="auto"/>
        <w:ind w:left="2568"/>
        <w:outlineLvl w:val="0"/>
        <w:rPr>
          <w:rFonts w:ascii="宋体" w:hAnsi="宋体" w:eastAsia="宋体" w:cs="宋体"/>
          <w:sz w:val="35"/>
          <w:szCs w:val="35"/>
        </w:rPr>
      </w:pPr>
      <w:bookmarkStart w:id="17" w:name="_bookmark18"/>
      <w:bookmarkEnd w:id="17"/>
      <w:r>
        <w:rPr>
          <w:rFonts w:ascii="宋体" w:hAnsi="宋体" w:eastAsia="宋体" w:cs="宋体"/>
          <w:spacing w:val="6"/>
          <w:sz w:val="35"/>
          <w:szCs w:val="35"/>
          <w14:textOutline w14:w="6537" w14:cap="sq" w14:cmpd="sng">
            <w14:solidFill>
              <w14:srgbClr w14:val="000000"/>
            </w14:solidFill>
            <w14:prstDash w14:val="solid"/>
            <w14:bevel/>
          </w14:textOutline>
        </w:rPr>
        <w:t>四、投标文件的提交</w:t>
      </w:r>
    </w:p>
    <w:p>
      <w:pPr>
        <w:spacing w:before="258"/>
        <w:ind w:left="56"/>
        <w:outlineLvl w:val="0"/>
        <w:rPr>
          <w:rFonts w:ascii="宋体" w:hAnsi="宋体" w:eastAsia="宋体" w:cs="宋体"/>
          <w:sz w:val="28"/>
          <w:szCs w:val="28"/>
        </w:rPr>
      </w:pPr>
      <w:bookmarkStart w:id="18" w:name="_bookmark19"/>
      <w:bookmarkEnd w:id="18"/>
      <w:r>
        <w:rPr>
          <w:rFonts w:ascii="宋体" w:hAnsi="宋体" w:eastAsia="宋体" w:cs="宋体"/>
          <w:spacing w:val="-2"/>
          <w:sz w:val="28"/>
          <w:szCs w:val="28"/>
          <w14:textOutline w14:w="5103" w14:cap="sq" w14:cmpd="sng">
            <w14:solidFill>
              <w14:srgbClr w14:val="000000"/>
            </w14:solidFill>
            <w14:prstDash w14:val="solid"/>
            <w14:bevel/>
          </w14:textOutline>
        </w:rPr>
        <w:t>13.投标文</w:t>
      </w:r>
      <w:r>
        <w:rPr>
          <w:rFonts w:ascii="宋体" w:hAnsi="宋体" w:eastAsia="宋体" w:cs="宋体"/>
          <w:spacing w:val="-1"/>
          <w:sz w:val="28"/>
          <w:szCs w:val="28"/>
          <w14:textOutline w14:w="5103" w14:cap="sq" w14:cmpd="sng">
            <w14:solidFill>
              <w14:srgbClr w14:val="000000"/>
            </w14:solidFill>
            <w14:prstDash w14:val="solid"/>
            <w14:bevel/>
          </w14:textOutline>
        </w:rPr>
        <w:t>件的密封和标记</w:t>
      </w:r>
    </w:p>
    <w:p>
      <w:pPr>
        <w:spacing w:before="174" w:line="375" w:lineRule="auto"/>
        <w:ind w:left="22" w:right="18" w:firstLine="509"/>
        <w:rPr>
          <w:rFonts w:ascii="宋体" w:hAnsi="宋体" w:eastAsia="宋体" w:cs="宋体"/>
          <w:sz w:val="23"/>
          <w:szCs w:val="23"/>
        </w:rPr>
      </w:pPr>
      <w:r>
        <w:rPr>
          <w:rFonts w:ascii="宋体" w:hAnsi="宋体" w:eastAsia="宋体" w:cs="宋体"/>
          <w:spacing w:val="7"/>
          <w:sz w:val="23"/>
          <w:szCs w:val="23"/>
        </w:rPr>
        <w:t>13.1 投标文件正本(上、下册)、所有副本(上、下册)、 电子文档(上、</w:t>
      </w:r>
      <w:r>
        <w:rPr>
          <w:rFonts w:ascii="宋体" w:hAnsi="宋体" w:eastAsia="宋体" w:cs="宋体"/>
          <w:sz w:val="23"/>
          <w:szCs w:val="23"/>
        </w:rPr>
        <w:t xml:space="preserve">下 </w:t>
      </w:r>
      <w:r>
        <w:rPr>
          <w:rFonts w:ascii="宋体" w:hAnsi="宋体" w:eastAsia="宋体" w:cs="宋体"/>
          <w:spacing w:val="8"/>
          <w:sz w:val="23"/>
          <w:szCs w:val="23"/>
        </w:rPr>
        <w:t>册)，应</w:t>
      </w:r>
      <w:r>
        <w:rPr>
          <w:rFonts w:ascii="宋体" w:hAnsi="宋体" w:eastAsia="宋体" w:cs="宋体"/>
          <w:spacing w:val="5"/>
          <w:sz w:val="23"/>
          <w:szCs w:val="23"/>
        </w:rPr>
        <w:t>分</w:t>
      </w:r>
      <w:r>
        <w:rPr>
          <w:rFonts w:ascii="宋体" w:hAnsi="宋体" w:eastAsia="宋体" w:cs="宋体"/>
          <w:spacing w:val="4"/>
          <w:sz w:val="23"/>
          <w:szCs w:val="23"/>
        </w:rPr>
        <w:t>别封装于不同的密封袋内，密封袋上应分别标上“正本”、“副本”、</w:t>
      </w:r>
      <w:r>
        <w:rPr>
          <w:rFonts w:ascii="宋体" w:hAnsi="宋体" w:eastAsia="宋体" w:cs="宋体"/>
          <w:sz w:val="23"/>
          <w:szCs w:val="23"/>
        </w:rPr>
        <w:t xml:space="preserve"> </w:t>
      </w:r>
      <w:r>
        <w:rPr>
          <w:rFonts w:ascii="宋体" w:hAnsi="宋体" w:eastAsia="宋体" w:cs="宋体"/>
          <w:spacing w:val="24"/>
          <w:sz w:val="23"/>
          <w:szCs w:val="23"/>
        </w:rPr>
        <w:t>“</w:t>
      </w:r>
      <w:r>
        <w:rPr>
          <w:rFonts w:ascii="宋体" w:hAnsi="宋体" w:eastAsia="宋体" w:cs="宋体"/>
          <w:spacing w:val="15"/>
          <w:sz w:val="23"/>
          <w:szCs w:val="23"/>
        </w:rPr>
        <w:t>电</w:t>
      </w:r>
      <w:r>
        <w:rPr>
          <w:rFonts w:ascii="宋体" w:hAnsi="宋体" w:eastAsia="宋体" w:cs="宋体"/>
          <w:spacing w:val="12"/>
          <w:sz w:val="23"/>
          <w:szCs w:val="23"/>
        </w:rPr>
        <w:t>子文档”字样，并注明投标人名称、采购项目编号、采购项目名称及分包</w:t>
      </w:r>
      <w:r>
        <w:rPr>
          <w:rFonts w:ascii="宋体" w:hAnsi="宋体" w:eastAsia="宋体" w:cs="宋体"/>
          <w:sz w:val="23"/>
          <w:szCs w:val="23"/>
        </w:rPr>
        <w:t xml:space="preserve"> </w:t>
      </w:r>
      <w:r>
        <w:rPr>
          <w:rFonts w:ascii="宋体" w:hAnsi="宋体" w:eastAsia="宋体" w:cs="宋体"/>
          <w:spacing w:val="10"/>
          <w:sz w:val="23"/>
          <w:szCs w:val="23"/>
        </w:rPr>
        <w:t>号</w:t>
      </w:r>
      <w:r>
        <w:rPr>
          <w:rFonts w:ascii="宋体" w:hAnsi="宋体" w:eastAsia="宋体" w:cs="宋体"/>
          <w:spacing w:val="7"/>
          <w:sz w:val="23"/>
          <w:szCs w:val="23"/>
        </w:rPr>
        <w:t xml:space="preserve"> (如有分包) 。</w:t>
      </w:r>
    </w:p>
    <w:p>
      <w:pPr>
        <w:spacing w:before="1" w:line="382" w:lineRule="auto"/>
        <w:ind w:left="36" w:firstLine="495"/>
        <w:rPr>
          <w:rFonts w:ascii="宋体" w:hAnsi="宋体" w:eastAsia="宋体" w:cs="宋体"/>
          <w:sz w:val="23"/>
          <w:szCs w:val="23"/>
        </w:rPr>
      </w:pPr>
      <w:r>
        <w:rPr>
          <w:rFonts w:ascii="宋体" w:hAnsi="宋体" w:eastAsia="宋体" w:cs="宋体"/>
          <w:spacing w:val="6"/>
          <w:sz w:val="23"/>
          <w:szCs w:val="23"/>
        </w:rPr>
        <w:t>13.2 密封后的投标文件密封袋用“于****年**月**日**时**分(北京时间</w:t>
      </w:r>
      <w:r>
        <w:rPr>
          <w:rFonts w:ascii="宋体" w:hAnsi="宋体" w:eastAsia="宋体" w:cs="宋体"/>
          <w:sz w:val="23"/>
          <w:szCs w:val="23"/>
        </w:rPr>
        <w:t xml:space="preserve">) </w:t>
      </w:r>
      <w:r>
        <w:rPr>
          <w:rFonts w:ascii="宋体" w:hAnsi="宋体" w:eastAsia="宋体" w:cs="宋体"/>
          <w:spacing w:val="12"/>
          <w:sz w:val="23"/>
          <w:szCs w:val="23"/>
        </w:rPr>
        <w:t>之</w:t>
      </w:r>
      <w:r>
        <w:rPr>
          <w:rFonts w:ascii="宋体" w:hAnsi="宋体" w:eastAsia="宋体" w:cs="宋体"/>
          <w:spacing w:val="8"/>
          <w:sz w:val="23"/>
          <w:szCs w:val="23"/>
        </w:rPr>
        <w:t>前不准启封”的标签密封。</w:t>
      </w:r>
    </w:p>
    <w:p>
      <w:pPr>
        <w:sectPr>
          <w:headerReference r:id="rId16" w:type="default"/>
          <w:pgSz w:w="11850" w:h="16781"/>
          <w:pgMar w:top="1091" w:right="1703" w:bottom="400" w:left="1777" w:header="1076" w:footer="0" w:gutter="0"/>
          <w:cols w:space="720" w:num="1"/>
        </w:sectPr>
      </w:pPr>
    </w:p>
    <w:p>
      <w:pPr>
        <w:spacing w:line="307" w:lineRule="auto"/>
        <w:rPr>
          <w:rFonts w:ascii="Arial"/>
          <w:sz w:val="21"/>
        </w:rPr>
      </w:pPr>
    </w:p>
    <w:p>
      <w:pPr>
        <w:spacing w:before="74" w:line="227" w:lineRule="auto"/>
        <w:ind w:left="532"/>
        <w:rPr>
          <w:rFonts w:ascii="宋体" w:hAnsi="宋体" w:eastAsia="宋体" w:cs="宋体"/>
          <w:sz w:val="23"/>
          <w:szCs w:val="23"/>
        </w:rPr>
      </w:pPr>
      <w:r>
        <w:rPr>
          <w:rFonts w:ascii="宋体" w:hAnsi="宋体" w:eastAsia="宋体" w:cs="宋体"/>
          <w:spacing w:val="8"/>
          <w:sz w:val="23"/>
          <w:szCs w:val="23"/>
        </w:rPr>
        <w:t xml:space="preserve">13.3 投标人如投多个包，投标文件每包分别按上述规定装订 (如果有) </w:t>
      </w:r>
      <w:r>
        <w:rPr>
          <w:rFonts w:ascii="宋体" w:hAnsi="宋体" w:eastAsia="宋体" w:cs="宋体"/>
          <w:spacing w:val="1"/>
          <w:sz w:val="23"/>
          <w:szCs w:val="23"/>
        </w:rPr>
        <w:t>。</w:t>
      </w:r>
    </w:p>
    <w:p>
      <w:pPr>
        <w:spacing w:before="189" w:line="242" w:lineRule="auto"/>
        <w:ind w:left="56"/>
        <w:outlineLvl w:val="0"/>
        <w:rPr>
          <w:rFonts w:ascii="宋体" w:hAnsi="宋体" w:eastAsia="宋体" w:cs="宋体"/>
          <w:sz w:val="28"/>
          <w:szCs w:val="28"/>
        </w:rPr>
      </w:pPr>
      <w:bookmarkStart w:id="19" w:name="_bookmark20"/>
      <w:bookmarkEnd w:id="19"/>
      <w:r>
        <w:rPr>
          <w:rFonts w:ascii="宋体" w:hAnsi="宋体" w:eastAsia="宋体" w:cs="宋体"/>
          <w:spacing w:val="-1"/>
          <w:sz w:val="28"/>
          <w:szCs w:val="28"/>
          <w14:textOutline w14:w="5103" w14:cap="sq" w14:cmpd="sng">
            <w14:solidFill>
              <w14:srgbClr w14:val="000000"/>
            </w14:solidFill>
            <w14:prstDash w14:val="solid"/>
            <w14:bevel/>
          </w14:textOutline>
        </w:rPr>
        <w:t>14.提交投标文件的时间、</w:t>
      </w:r>
      <w:r>
        <w:rPr>
          <w:rFonts w:ascii="宋体" w:hAnsi="宋体" w:eastAsia="宋体" w:cs="宋体"/>
          <w:sz w:val="28"/>
          <w:szCs w:val="28"/>
          <w14:textOutline w14:w="5103" w14:cap="sq" w14:cmpd="sng">
            <w14:solidFill>
              <w14:srgbClr w14:val="000000"/>
            </w14:solidFill>
            <w14:prstDash w14:val="solid"/>
            <w14:bevel/>
          </w14:textOutline>
        </w:rPr>
        <w:t>地点、方式</w:t>
      </w:r>
    </w:p>
    <w:p>
      <w:pPr>
        <w:tabs>
          <w:tab w:val="left" w:pos="160"/>
        </w:tabs>
        <w:spacing w:before="171" w:line="375" w:lineRule="auto"/>
        <w:ind w:left="37" w:right="80" w:firstLine="494"/>
        <w:rPr>
          <w:rFonts w:ascii="宋体" w:hAnsi="宋体" w:eastAsia="宋体" w:cs="宋体"/>
          <w:sz w:val="23"/>
          <w:szCs w:val="23"/>
        </w:rPr>
      </w:pPr>
      <w:r>
        <w:rPr>
          <w:rFonts w:ascii="宋体" w:hAnsi="宋体" w:eastAsia="宋体" w:cs="宋体"/>
          <w:spacing w:val="14"/>
          <w:sz w:val="23"/>
          <w:szCs w:val="23"/>
        </w:rPr>
        <w:t>14</w:t>
      </w:r>
      <w:r>
        <w:rPr>
          <w:rFonts w:ascii="宋体" w:hAnsi="宋体" w:eastAsia="宋体" w:cs="宋体"/>
          <w:spacing w:val="9"/>
          <w:sz w:val="23"/>
          <w:szCs w:val="23"/>
        </w:rPr>
        <w:t>.</w:t>
      </w:r>
      <w:r>
        <w:rPr>
          <w:rFonts w:ascii="宋体" w:hAnsi="宋体" w:eastAsia="宋体" w:cs="宋体"/>
          <w:spacing w:val="7"/>
          <w:sz w:val="23"/>
          <w:szCs w:val="23"/>
        </w:rPr>
        <w:t>1 投标人应当在招标文件要求提交投标文件的截止时间前，将投标文件</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8"/>
          <w:sz w:val="23"/>
          <w:szCs w:val="23"/>
        </w:rPr>
        <w:t>(正本、副本、 电子文档) 密封送达投标地点。采购人或者采购代理机构收到</w:t>
      </w:r>
      <w:r>
        <w:rPr>
          <w:rFonts w:ascii="宋体" w:hAnsi="宋体" w:eastAsia="宋体" w:cs="宋体"/>
          <w:sz w:val="23"/>
          <w:szCs w:val="23"/>
        </w:rPr>
        <w:t xml:space="preserve"> </w:t>
      </w:r>
      <w:r>
        <w:rPr>
          <w:rFonts w:ascii="宋体" w:hAnsi="宋体" w:eastAsia="宋体" w:cs="宋体"/>
          <w:spacing w:val="15"/>
          <w:sz w:val="23"/>
          <w:szCs w:val="23"/>
        </w:rPr>
        <w:t>投</w:t>
      </w:r>
      <w:r>
        <w:rPr>
          <w:rFonts w:ascii="宋体" w:hAnsi="宋体" w:eastAsia="宋体" w:cs="宋体"/>
          <w:spacing w:val="12"/>
          <w:sz w:val="23"/>
          <w:szCs w:val="23"/>
        </w:rPr>
        <w:t>标文件后，应当如实记载投标文件的送达时间和密封情况，签收保存，并向</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9"/>
          <w:sz w:val="23"/>
          <w:szCs w:val="23"/>
        </w:rPr>
        <w:t>标人出具签收回执。任何单位和个人不得在开标前开启投标文件。</w:t>
      </w:r>
    </w:p>
    <w:p>
      <w:pPr>
        <w:spacing w:before="2" w:line="376" w:lineRule="auto"/>
        <w:ind w:left="33" w:right="141" w:firstLine="498"/>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8"/>
          <w:sz w:val="23"/>
          <w:szCs w:val="23"/>
        </w:rPr>
        <w:t>4.2 逾期送达或者未按照招标文件第13.1-13.2条要求密封的投标文件，</w:t>
      </w:r>
      <w:r>
        <w:rPr>
          <w:rFonts w:ascii="宋体" w:hAnsi="宋体" w:eastAsia="宋体" w:cs="宋体"/>
          <w:sz w:val="23"/>
          <w:szCs w:val="23"/>
        </w:rPr>
        <w:t xml:space="preserve"> </w:t>
      </w:r>
      <w:r>
        <w:rPr>
          <w:rFonts w:ascii="宋体" w:hAnsi="宋体" w:eastAsia="宋体" w:cs="宋体"/>
          <w:spacing w:val="16"/>
          <w:sz w:val="23"/>
          <w:szCs w:val="23"/>
        </w:rPr>
        <w:t>采</w:t>
      </w:r>
      <w:r>
        <w:rPr>
          <w:rFonts w:ascii="宋体" w:hAnsi="宋体" w:eastAsia="宋体" w:cs="宋体"/>
          <w:spacing w:val="11"/>
          <w:sz w:val="23"/>
          <w:szCs w:val="23"/>
        </w:rPr>
        <w:t>购</w:t>
      </w:r>
      <w:r>
        <w:rPr>
          <w:rFonts w:ascii="宋体" w:hAnsi="宋体" w:eastAsia="宋体" w:cs="宋体"/>
          <w:spacing w:val="8"/>
          <w:sz w:val="23"/>
          <w:szCs w:val="23"/>
        </w:rPr>
        <w:t>人、采购代理机构应当拒收。</w:t>
      </w:r>
    </w:p>
    <w:p>
      <w:pPr>
        <w:ind w:left="56"/>
        <w:outlineLvl w:val="0"/>
        <w:rPr>
          <w:rFonts w:ascii="宋体" w:hAnsi="宋体" w:eastAsia="宋体" w:cs="宋体"/>
          <w:sz w:val="28"/>
          <w:szCs w:val="28"/>
        </w:rPr>
      </w:pPr>
      <w:bookmarkStart w:id="20" w:name="_bookmark21"/>
      <w:bookmarkEnd w:id="20"/>
      <w:r>
        <w:rPr>
          <w:rFonts w:ascii="宋体" w:hAnsi="宋体" w:eastAsia="宋体" w:cs="宋体"/>
          <w:spacing w:val="-1"/>
          <w:sz w:val="28"/>
          <w:szCs w:val="28"/>
          <w14:textOutline w14:w="5103" w14:cap="sq" w14:cmpd="sng">
            <w14:solidFill>
              <w14:srgbClr w14:val="000000"/>
            </w14:solidFill>
            <w14:prstDash w14:val="solid"/>
            <w14:bevel/>
          </w14:textOutline>
        </w:rPr>
        <w:t>15.投标文件的补充、修改或</w:t>
      </w:r>
      <w:r>
        <w:rPr>
          <w:rFonts w:ascii="宋体" w:hAnsi="宋体" w:eastAsia="宋体" w:cs="宋体"/>
          <w:sz w:val="28"/>
          <w:szCs w:val="28"/>
          <w14:textOutline w14:w="5103" w14:cap="sq" w14:cmpd="sng">
            <w14:solidFill>
              <w14:srgbClr w14:val="000000"/>
            </w14:solidFill>
            <w14:prstDash w14:val="solid"/>
            <w14:bevel/>
          </w14:textOutline>
        </w:rPr>
        <w:t>者撤回</w:t>
      </w:r>
    </w:p>
    <w:p>
      <w:pPr>
        <w:spacing w:before="173" w:line="380" w:lineRule="auto"/>
        <w:ind w:left="35" w:right="80" w:firstLine="496"/>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9"/>
          <w:sz w:val="23"/>
          <w:szCs w:val="23"/>
        </w:rPr>
        <w:t>.</w:t>
      </w:r>
      <w:r>
        <w:rPr>
          <w:rFonts w:ascii="宋体" w:hAnsi="宋体" w:eastAsia="宋体" w:cs="宋体"/>
          <w:spacing w:val="7"/>
          <w:sz w:val="23"/>
          <w:szCs w:val="23"/>
        </w:rPr>
        <w:t>1 投标人在投标截止时间前，可以对所递交的投标文件进行补充、修改</w:t>
      </w:r>
      <w:r>
        <w:rPr>
          <w:rFonts w:ascii="宋体" w:hAnsi="宋体" w:eastAsia="宋体" w:cs="宋体"/>
          <w:sz w:val="23"/>
          <w:szCs w:val="23"/>
        </w:rPr>
        <w:t xml:space="preserve"> </w:t>
      </w:r>
      <w:r>
        <w:rPr>
          <w:rFonts w:ascii="宋体" w:hAnsi="宋体" w:eastAsia="宋体" w:cs="宋体"/>
          <w:spacing w:val="17"/>
          <w:sz w:val="23"/>
          <w:szCs w:val="23"/>
        </w:rPr>
        <w:t>或</w:t>
      </w:r>
      <w:r>
        <w:rPr>
          <w:rFonts w:ascii="宋体" w:hAnsi="宋体" w:eastAsia="宋体" w:cs="宋体"/>
          <w:spacing w:val="12"/>
          <w:sz w:val="23"/>
          <w:szCs w:val="23"/>
        </w:rPr>
        <w:t>者撤回，并书面通知采购人或者采购代理机构。补充、修改的内容应当按照</w:t>
      </w:r>
      <w:r>
        <w:rPr>
          <w:rFonts w:ascii="宋体" w:hAnsi="宋体" w:eastAsia="宋体" w:cs="宋体"/>
          <w:sz w:val="23"/>
          <w:szCs w:val="23"/>
        </w:rPr>
        <w:t xml:space="preserve"> </w:t>
      </w:r>
      <w:r>
        <w:rPr>
          <w:rFonts w:ascii="宋体" w:hAnsi="宋体" w:eastAsia="宋体" w:cs="宋体"/>
          <w:spacing w:val="16"/>
          <w:sz w:val="23"/>
          <w:szCs w:val="23"/>
        </w:rPr>
        <w:t>招</w:t>
      </w:r>
      <w:r>
        <w:rPr>
          <w:rFonts w:ascii="宋体" w:hAnsi="宋体" w:eastAsia="宋体" w:cs="宋体"/>
          <w:spacing w:val="9"/>
          <w:sz w:val="23"/>
          <w:szCs w:val="23"/>
        </w:rPr>
        <w:t>标文件要求签署、盖章、密封后，作为投标文件的组成部分。</w:t>
      </w:r>
    </w:p>
    <w:p>
      <w:pPr>
        <w:spacing w:before="2" w:line="234" w:lineRule="auto"/>
        <w:ind w:left="3443"/>
        <w:outlineLvl w:val="0"/>
        <w:rPr>
          <w:rFonts w:ascii="宋体" w:hAnsi="宋体" w:eastAsia="宋体" w:cs="宋体"/>
          <w:sz w:val="35"/>
          <w:szCs w:val="35"/>
        </w:rPr>
      </w:pPr>
      <w:bookmarkStart w:id="21" w:name="_bookmark22"/>
      <w:bookmarkEnd w:id="21"/>
      <w:r>
        <w:rPr>
          <w:rFonts w:ascii="宋体" w:hAnsi="宋体" w:eastAsia="宋体" w:cs="宋体"/>
          <w:spacing w:val="6"/>
          <w:sz w:val="35"/>
          <w:szCs w:val="35"/>
          <w14:textOutline w14:w="6537" w14:cap="sq" w14:cmpd="sng">
            <w14:solidFill>
              <w14:srgbClr w14:val="000000"/>
            </w14:solidFill>
            <w14:prstDash w14:val="solid"/>
            <w14:bevel/>
          </w14:textOutline>
        </w:rPr>
        <w:t>五、开标</w:t>
      </w:r>
    </w:p>
    <w:p>
      <w:pPr>
        <w:spacing w:before="242"/>
        <w:ind w:left="56"/>
        <w:outlineLvl w:val="0"/>
        <w:rPr>
          <w:rFonts w:ascii="宋体" w:hAnsi="宋体" w:eastAsia="宋体" w:cs="宋体"/>
          <w:sz w:val="28"/>
          <w:szCs w:val="28"/>
        </w:rPr>
      </w:pPr>
      <w:bookmarkStart w:id="22" w:name="_bookmark23"/>
      <w:bookmarkEnd w:id="22"/>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6.开标</w:t>
      </w:r>
    </w:p>
    <w:p>
      <w:pPr>
        <w:spacing w:before="174" w:line="375" w:lineRule="auto"/>
        <w:ind w:left="33" w:right="83" w:firstLine="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3"/>
          <w:sz w:val="23"/>
          <w:szCs w:val="23"/>
        </w:rPr>
        <w:t>6</w:t>
      </w:r>
      <w:r>
        <w:rPr>
          <w:rFonts w:ascii="宋体" w:hAnsi="宋体" w:eastAsia="宋体" w:cs="宋体"/>
          <w:spacing w:val="7"/>
          <w:sz w:val="23"/>
          <w:szCs w:val="23"/>
        </w:rPr>
        <w:t>.1 开标应当在招标文件确定的提交投标文件截止时间的同一时间进行。</w:t>
      </w:r>
      <w:r>
        <w:rPr>
          <w:rFonts w:ascii="宋体" w:hAnsi="宋体" w:eastAsia="宋体" w:cs="宋体"/>
          <w:sz w:val="23"/>
          <w:szCs w:val="23"/>
        </w:rPr>
        <w:t xml:space="preserve"> </w:t>
      </w:r>
      <w:r>
        <w:rPr>
          <w:rFonts w:ascii="宋体" w:hAnsi="宋体" w:eastAsia="宋体" w:cs="宋体"/>
          <w:spacing w:val="18"/>
          <w:sz w:val="23"/>
          <w:szCs w:val="23"/>
          <w:u w:val="single" w:color="auto"/>
        </w:rPr>
        <w:t>采</w:t>
      </w:r>
      <w:r>
        <w:rPr>
          <w:rFonts w:ascii="宋体" w:hAnsi="宋体" w:eastAsia="宋体" w:cs="宋体"/>
          <w:spacing w:val="9"/>
          <w:sz w:val="23"/>
          <w:szCs w:val="23"/>
          <w:u w:val="single" w:color="auto"/>
        </w:rPr>
        <w:t>购代理机构</w:t>
      </w:r>
      <w:r>
        <w:rPr>
          <w:rFonts w:ascii="宋体" w:hAnsi="宋体" w:eastAsia="宋体" w:cs="宋体"/>
          <w:spacing w:val="9"/>
          <w:sz w:val="23"/>
          <w:szCs w:val="23"/>
        </w:rPr>
        <w:t>应当按本文件中确定的时间和地点组织开标活动。</w:t>
      </w:r>
    </w:p>
    <w:p>
      <w:pPr>
        <w:spacing w:before="2" w:line="374" w:lineRule="auto"/>
        <w:ind w:left="35" w:right="120" w:firstLine="478"/>
        <w:rPr>
          <w:rFonts w:ascii="宋体" w:hAnsi="宋体" w:eastAsia="宋体" w:cs="宋体"/>
          <w:sz w:val="23"/>
          <w:szCs w:val="23"/>
        </w:rPr>
      </w:pPr>
      <w:r>
        <w:rPr>
          <w:rFonts w:ascii="宋体" w:hAnsi="宋体" w:eastAsia="宋体" w:cs="宋体"/>
          <w:spacing w:val="14"/>
          <w:sz w:val="23"/>
          <w:szCs w:val="23"/>
        </w:rPr>
        <w:t>采</w:t>
      </w:r>
      <w:r>
        <w:rPr>
          <w:rFonts w:ascii="宋体" w:hAnsi="宋体" w:eastAsia="宋体" w:cs="宋体"/>
          <w:spacing w:val="11"/>
          <w:sz w:val="23"/>
          <w:szCs w:val="23"/>
        </w:rPr>
        <w:t>购人或者采购代理机构应当对开标、评标现场活动进行全程录音录像。</w:t>
      </w:r>
      <w:r>
        <w:rPr>
          <w:rFonts w:ascii="宋体" w:hAnsi="宋体" w:eastAsia="宋体" w:cs="宋体"/>
          <w:sz w:val="23"/>
          <w:szCs w:val="23"/>
        </w:rPr>
        <w:t xml:space="preserve"> </w:t>
      </w:r>
      <w:r>
        <w:rPr>
          <w:rFonts w:ascii="宋体" w:hAnsi="宋体" w:eastAsia="宋体" w:cs="宋体"/>
          <w:spacing w:val="14"/>
          <w:sz w:val="23"/>
          <w:szCs w:val="23"/>
        </w:rPr>
        <w:t>录</w:t>
      </w:r>
      <w:r>
        <w:rPr>
          <w:rFonts w:ascii="宋体" w:hAnsi="宋体" w:eastAsia="宋体" w:cs="宋体"/>
          <w:spacing w:val="9"/>
          <w:sz w:val="23"/>
          <w:szCs w:val="23"/>
        </w:rPr>
        <w:t>音录像应当清晰可辨，音像资料作为采购文件一并存档。</w:t>
      </w:r>
    </w:p>
    <w:p>
      <w:pPr>
        <w:spacing w:before="2" w:line="374" w:lineRule="auto"/>
        <w:ind w:left="33" w:right="80" w:firstLine="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6</w:t>
      </w:r>
      <w:r>
        <w:rPr>
          <w:rFonts w:ascii="宋体" w:hAnsi="宋体" w:eastAsia="宋体" w:cs="宋体"/>
          <w:spacing w:val="7"/>
          <w:sz w:val="23"/>
          <w:szCs w:val="23"/>
        </w:rPr>
        <w:t>.2 开标由</w:t>
      </w:r>
      <w:r>
        <w:rPr>
          <w:rFonts w:ascii="宋体" w:hAnsi="宋体" w:eastAsia="宋体" w:cs="宋体"/>
          <w:spacing w:val="7"/>
          <w:sz w:val="23"/>
          <w:szCs w:val="23"/>
          <w:u w:val="single" w:color="auto"/>
        </w:rPr>
        <w:t>采购代理机构</w:t>
      </w:r>
      <w:r>
        <w:rPr>
          <w:rFonts w:ascii="宋体" w:hAnsi="宋体" w:eastAsia="宋体" w:cs="宋体"/>
          <w:spacing w:val="7"/>
          <w:sz w:val="23"/>
          <w:szCs w:val="23"/>
        </w:rPr>
        <w:t>主持，邀请投标人参加。评标委员会成员 (包括</w:t>
      </w:r>
      <w:r>
        <w:rPr>
          <w:rFonts w:ascii="宋体" w:hAnsi="宋体" w:eastAsia="宋体" w:cs="宋体"/>
          <w:sz w:val="23"/>
          <w:szCs w:val="23"/>
        </w:rPr>
        <w:t xml:space="preserve"> </w:t>
      </w:r>
      <w:r>
        <w:rPr>
          <w:rFonts w:ascii="宋体" w:hAnsi="宋体" w:eastAsia="宋体" w:cs="宋体"/>
          <w:spacing w:val="11"/>
          <w:sz w:val="23"/>
          <w:szCs w:val="23"/>
        </w:rPr>
        <w:t>采</w:t>
      </w:r>
      <w:r>
        <w:rPr>
          <w:rFonts w:ascii="宋体" w:hAnsi="宋体" w:eastAsia="宋体" w:cs="宋体"/>
          <w:spacing w:val="8"/>
          <w:sz w:val="23"/>
          <w:szCs w:val="23"/>
        </w:rPr>
        <w:t>购人代表) 不得参加开标活动。</w:t>
      </w:r>
    </w:p>
    <w:p>
      <w:pPr>
        <w:spacing w:line="375" w:lineRule="auto"/>
        <w:ind w:left="34" w:right="80" w:firstLine="497"/>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9"/>
          <w:sz w:val="23"/>
          <w:szCs w:val="23"/>
        </w:rPr>
        <w:t>.</w:t>
      </w:r>
      <w:r>
        <w:rPr>
          <w:rFonts w:ascii="宋体" w:hAnsi="宋体" w:eastAsia="宋体" w:cs="宋体"/>
          <w:spacing w:val="7"/>
          <w:sz w:val="23"/>
          <w:szCs w:val="23"/>
        </w:rPr>
        <w:t>3 开标时，应当由投标人或者其推选的代表检查投标文件的密封情况；</w:t>
      </w:r>
      <w:r>
        <w:rPr>
          <w:rFonts w:ascii="宋体" w:hAnsi="宋体" w:eastAsia="宋体" w:cs="宋体"/>
          <w:sz w:val="23"/>
          <w:szCs w:val="23"/>
        </w:rPr>
        <w:t xml:space="preserve"> </w:t>
      </w:r>
      <w:r>
        <w:rPr>
          <w:rFonts w:ascii="宋体" w:hAnsi="宋体" w:eastAsia="宋体" w:cs="宋体"/>
          <w:spacing w:val="16"/>
          <w:sz w:val="23"/>
          <w:szCs w:val="23"/>
        </w:rPr>
        <w:t>经确</w:t>
      </w:r>
      <w:r>
        <w:rPr>
          <w:rFonts w:ascii="宋体" w:hAnsi="宋体" w:eastAsia="宋体" w:cs="宋体"/>
          <w:spacing w:val="11"/>
          <w:sz w:val="23"/>
          <w:szCs w:val="23"/>
        </w:rPr>
        <w:t>认</w:t>
      </w:r>
      <w:r>
        <w:rPr>
          <w:rFonts w:ascii="宋体" w:hAnsi="宋体" w:eastAsia="宋体" w:cs="宋体"/>
          <w:spacing w:val="8"/>
          <w:sz w:val="23"/>
          <w:szCs w:val="23"/>
        </w:rPr>
        <w:t>无误后， 由</w:t>
      </w:r>
      <w:r>
        <w:rPr>
          <w:rFonts w:ascii="宋体" w:hAnsi="宋体" w:eastAsia="宋体" w:cs="宋体"/>
          <w:spacing w:val="8"/>
          <w:sz w:val="23"/>
          <w:szCs w:val="23"/>
          <w:u w:val="single" w:color="auto"/>
        </w:rPr>
        <w:t>采购代理机构</w:t>
      </w:r>
      <w:r>
        <w:rPr>
          <w:rFonts w:ascii="宋体" w:hAnsi="宋体" w:eastAsia="宋体" w:cs="宋体"/>
          <w:spacing w:val="8"/>
          <w:sz w:val="23"/>
          <w:szCs w:val="23"/>
        </w:rPr>
        <w:t>工作人员当众拆封，宣布投标人名称、投标价</w:t>
      </w:r>
      <w:r>
        <w:rPr>
          <w:rFonts w:ascii="宋体" w:hAnsi="宋体" w:eastAsia="宋体" w:cs="宋体"/>
          <w:sz w:val="23"/>
          <w:szCs w:val="23"/>
        </w:rPr>
        <w:t xml:space="preserve"> </w:t>
      </w:r>
      <w:r>
        <w:rPr>
          <w:rFonts w:ascii="宋体" w:hAnsi="宋体" w:eastAsia="宋体" w:cs="宋体"/>
          <w:spacing w:val="8"/>
          <w:sz w:val="23"/>
          <w:szCs w:val="23"/>
        </w:rPr>
        <w:t>格和其他主要内容</w:t>
      </w:r>
      <w:r>
        <w:rPr>
          <w:rFonts w:ascii="宋体" w:hAnsi="宋体" w:eastAsia="宋体" w:cs="宋体"/>
          <w:spacing w:val="6"/>
          <w:sz w:val="23"/>
          <w:szCs w:val="23"/>
        </w:rPr>
        <w:t>。</w:t>
      </w:r>
    </w:p>
    <w:p>
      <w:pPr>
        <w:spacing w:line="228" w:lineRule="auto"/>
        <w:ind w:left="517"/>
        <w:rPr>
          <w:rFonts w:ascii="宋体" w:hAnsi="宋体" w:eastAsia="宋体" w:cs="宋体"/>
          <w:sz w:val="23"/>
          <w:szCs w:val="23"/>
        </w:rPr>
      </w:pPr>
      <w:r>
        <w:rPr>
          <w:rFonts w:ascii="宋体" w:hAnsi="宋体" w:eastAsia="宋体" w:cs="宋体"/>
          <w:spacing w:val="8"/>
          <w:sz w:val="23"/>
          <w:szCs w:val="23"/>
        </w:rPr>
        <w:t>投标人不足3家的，不得开标。</w:t>
      </w:r>
    </w:p>
    <w:p>
      <w:pPr>
        <w:spacing w:before="180" w:line="375" w:lineRule="auto"/>
        <w:ind w:left="35" w:right="80" w:firstLine="496"/>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9"/>
          <w:sz w:val="23"/>
          <w:szCs w:val="23"/>
        </w:rPr>
        <w:t>.</w:t>
      </w:r>
      <w:r>
        <w:rPr>
          <w:rFonts w:ascii="宋体" w:hAnsi="宋体" w:eastAsia="宋体" w:cs="宋体"/>
          <w:spacing w:val="7"/>
          <w:sz w:val="23"/>
          <w:szCs w:val="23"/>
        </w:rPr>
        <w:t>4 开标过程应当由</w:t>
      </w:r>
      <w:r>
        <w:rPr>
          <w:rFonts w:ascii="宋体" w:hAnsi="宋体" w:eastAsia="宋体" w:cs="宋体"/>
          <w:spacing w:val="7"/>
          <w:sz w:val="23"/>
          <w:szCs w:val="23"/>
          <w:u w:val="single" w:color="auto"/>
        </w:rPr>
        <w:t>采购代理机构</w:t>
      </w:r>
      <w:r>
        <w:rPr>
          <w:rFonts w:ascii="宋体" w:hAnsi="宋体" w:eastAsia="宋体" w:cs="宋体"/>
          <w:spacing w:val="7"/>
          <w:sz w:val="23"/>
          <w:szCs w:val="23"/>
        </w:rPr>
        <w:t>负责记录，由参加开标的各投标人代表</w:t>
      </w:r>
      <w:r>
        <w:rPr>
          <w:rFonts w:ascii="宋体" w:hAnsi="宋体" w:eastAsia="宋体" w:cs="宋体"/>
          <w:sz w:val="23"/>
          <w:szCs w:val="23"/>
        </w:rPr>
        <w:t xml:space="preserve"> </w:t>
      </w:r>
      <w:r>
        <w:rPr>
          <w:rFonts w:ascii="宋体" w:hAnsi="宋体" w:eastAsia="宋体" w:cs="宋体"/>
          <w:spacing w:val="11"/>
          <w:sz w:val="23"/>
          <w:szCs w:val="23"/>
        </w:rPr>
        <w:t>和</w:t>
      </w:r>
      <w:r>
        <w:rPr>
          <w:rFonts w:ascii="宋体" w:hAnsi="宋体" w:eastAsia="宋体" w:cs="宋体"/>
          <w:spacing w:val="8"/>
          <w:sz w:val="23"/>
          <w:szCs w:val="23"/>
        </w:rPr>
        <w:t>相关工作人员签字确认。</w:t>
      </w:r>
    </w:p>
    <w:p>
      <w:pPr>
        <w:spacing w:before="4" w:line="380" w:lineRule="auto"/>
        <w:ind w:left="33" w:firstLine="483"/>
        <w:rPr>
          <w:rFonts w:ascii="宋体" w:hAnsi="宋体" w:eastAsia="宋体" w:cs="宋体"/>
          <w:sz w:val="23"/>
          <w:szCs w:val="23"/>
        </w:rPr>
      </w:pPr>
      <w:r>
        <w:rPr>
          <w:rFonts w:ascii="宋体" w:hAnsi="宋体" w:eastAsia="宋体" w:cs="宋体"/>
          <w:spacing w:val="16"/>
          <w:sz w:val="23"/>
          <w:szCs w:val="23"/>
        </w:rPr>
        <w:t>投</w:t>
      </w:r>
      <w:r>
        <w:rPr>
          <w:rFonts w:ascii="宋体" w:hAnsi="宋体" w:eastAsia="宋体" w:cs="宋体"/>
          <w:spacing w:val="12"/>
          <w:sz w:val="23"/>
          <w:szCs w:val="23"/>
        </w:rPr>
        <w:t>标</w:t>
      </w:r>
      <w:r>
        <w:rPr>
          <w:rFonts w:ascii="宋体" w:hAnsi="宋体" w:eastAsia="宋体" w:cs="宋体"/>
          <w:spacing w:val="8"/>
          <w:sz w:val="23"/>
          <w:szCs w:val="23"/>
        </w:rPr>
        <w:t>人代表对开标过程和开标记录有疑义， 以及认为采购人、采购代理机</w:t>
      </w:r>
      <w:r>
        <w:rPr>
          <w:rFonts w:ascii="宋体" w:hAnsi="宋体" w:eastAsia="宋体" w:cs="宋体"/>
          <w:sz w:val="23"/>
          <w:szCs w:val="23"/>
        </w:rPr>
        <w:t xml:space="preserve"> </w:t>
      </w:r>
      <w:r>
        <w:rPr>
          <w:rFonts w:ascii="宋体" w:hAnsi="宋体" w:eastAsia="宋体" w:cs="宋体"/>
          <w:spacing w:val="14"/>
          <w:sz w:val="23"/>
          <w:szCs w:val="23"/>
        </w:rPr>
        <w:t>构相</w:t>
      </w:r>
      <w:r>
        <w:rPr>
          <w:rFonts w:ascii="宋体" w:hAnsi="宋体" w:eastAsia="宋体" w:cs="宋体"/>
          <w:spacing w:val="13"/>
          <w:sz w:val="23"/>
          <w:szCs w:val="23"/>
        </w:rPr>
        <w:t>关</w:t>
      </w:r>
      <w:r>
        <w:rPr>
          <w:rFonts w:ascii="宋体" w:hAnsi="宋体" w:eastAsia="宋体" w:cs="宋体"/>
          <w:spacing w:val="7"/>
          <w:sz w:val="23"/>
          <w:szCs w:val="23"/>
        </w:rPr>
        <w:t>工作人员有需要回避的情形的，应当场提出询问或者回避申请。采购人、</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1"/>
          <w:sz w:val="23"/>
          <w:szCs w:val="23"/>
        </w:rPr>
        <w:t>购</w:t>
      </w:r>
      <w:r>
        <w:rPr>
          <w:rFonts w:ascii="宋体" w:hAnsi="宋体" w:eastAsia="宋体" w:cs="宋体"/>
          <w:spacing w:val="9"/>
          <w:sz w:val="23"/>
          <w:szCs w:val="23"/>
        </w:rPr>
        <w:t>代理机构对投标人代表提出的询问或者回避申请应当及时处理。</w:t>
      </w:r>
    </w:p>
    <w:p>
      <w:pPr>
        <w:sectPr>
          <w:headerReference r:id="rId17" w:type="default"/>
          <w:pgSz w:w="11850" w:h="16781"/>
          <w:pgMar w:top="1091" w:right="1722" w:bottom="400" w:left="1777" w:header="1076" w:footer="0" w:gutter="0"/>
          <w:cols w:space="720" w:num="1"/>
        </w:sectPr>
      </w:pPr>
    </w:p>
    <w:p>
      <w:pPr>
        <w:spacing w:line="306" w:lineRule="auto"/>
        <w:rPr>
          <w:rFonts w:ascii="Arial"/>
          <w:sz w:val="21"/>
        </w:rPr>
      </w:pPr>
    </w:p>
    <w:p>
      <w:pPr>
        <w:spacing w:before="75" w:line="228" w:lineRule="auto"/>
        <w:ind w:left="517"/>
        <w:rPr>
          <w:rFonts w:ascii="宋体" w:hAnsi="宋体" w:eastAsia="宋体" w:cs="宋体"/>
          <w:sz w:val="23"/>
          <w:szCs w:val="23"/>
        </w:rPr>
      </w:pPr>
      <w:r>
        <w:rPr>
          <w:rFonts w:ascii="宋体" w:hAnsi="宋体" w:eastAsia="宋体" w:cs="宋体"/>
          <w:spacing w:val="9"/>
          <w:sz w:val="23"/>
          <w:szCs w:val="23"/>
        </w:rPr>
        <w:t>投标人未参加开标的，视同认可开标结果</w:t>
      </w:r>
      <w:r>
        <w:rPr>
          <w:rFonts w:ascii="宋体" w:hAnsi="宋体" w:eastAsia="宋体" w:cs="宋体"/>
          <w:spacing w:val="5"/>
          <w:sz w:val="23"/>
          <w:szCs w:val="23"/>
        </w:rPr>
        <w:t>。</w:t>
      </w:r>
    </w:p>
    <w:p>
      <w:pPr>
        <w:spacing w:before="200" w:line="229" w:lineRule="auto"/>
        <w:ind w:left="2717"/>
        <w:outlineLvl w:val="0"/>
        <w:rPr>
          <w:rFonts w:ascii="宋体" w:hAnsi="宋体" w:eastAsia="宋体" w:cs="宋体"/>
          <w:sz w:val="35"/>
          <w:szCs w:val="35"/>
        </w:rPr>
      </w:pPr>
      <w:bookmarkStart w:id="23" w:name="_bookmark24"/>
      <w:bookmarkEnd w:id="23"/>
      <w:r>
        <w:rPr>
          <w:rFonts w:ascii="宋体" w:hAnsi="宋体" w:eastAsia="宋体" w:cs="宋体"/>
          <w:spacing w:val="12"/>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、资格审查程序</w:t>
      </w:r>
    </w:p>
    <w:p>
      <w:pPr>
        <w:spacing w:before="255"/>
        <w:ind w:left="56"/>
        <w:outlineLvl w:val="0"/>
        <w:rPr>
          <w:rFonts w:ascii="宋体" w:hAnsi="宋体" w:eastAsia="宋体" w:cs="宋体"/>
          <w:sz w:val="28"/>
          <w:szCs w:val="28"/>
        </w:rPr>
      </w:pPr>
      <w:bookmarkStart w:id="24" w:name="_bookmark25"/>
      <w:bookmarkEnd w:id="24"/>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7</w:t>
      </w:r>
      <w:r>
        <w:rPr>
          <w:rFonts w:ascii="宋体" w:hAnsi="宋体" w:eastAsia="宋体" w:cs="宋体"/>
          <w:spacing w:val="-3"/>
          <w:sz w:val="28"/>
          <w:szCs w:val="28"/>
          <w14:textOutline w14:w="5103" w14:cap="sq" w14:cmpd="sng">
            <w14:solidFill>
              <w14:srgbClr w14:val="000000"/>
            </w14:solidFill>
            <w14:prstDash w14:val="solid"/>
            <w14:bevel/>
          </w14:textOutline>
        </w:rPr>
        <w:t>.资格审查</w:t>
      </w:r>
    </w:p>
    <w:p>
      <w:pPr>
        <w:spacing w:before="171" w:line="375" w:lineRule="auto"/>
        <w:ind w:left="37" w:right="25" w:firstLine="494"/>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9"/>
          <w:sz w:val="23"/>
          <w:szCs w:val="23"/>
        </w:rPr>
        <w:t>.</w:t>
      </w:r>
      <w:r>
        <w:rPr>
          <w:rFonts w:ascii="宋体" w:hAnsi="宋体" w:eastAsia="宋体" w:cs="宋体"/>
          <w:spacing w:val="7"/>
          <w:sz w:val="23"/>
          <w:szCs w:val="23"/>
        </w:rPr>
        <w:t>1 开标结束后，采购人或者采购代理机构应当依法对投标人的资格性审</w:t>
      </w:r>
      <w:r>
        <w:rPr>
          <w:rFonts w:ascii="宋体" w:hAnsi="宋体" w:eastAsia="宋体" w:cs="宋体"/>
          <w:sz w:val="23"/>
          <w:szCs w:val="23"/>
        </w:rPr>
        <w:t xml:space="preserve"> </w:t>
      </w:r>
      <w:r>
        <w:rPr>
          <w:rFonts w:ascii="宋体" w:hAnsi="宋体" w:eastAsia="宋体" w:cs="宋体"/>
          <w:spacing w:val="7"/>
          <w:sz w:val="23"/>
          <w:szCs w:val="23"/>
        </w:rPr>
        <w:t>查文件 (上册) 进行审查</w:t>
      </w:r>
      <w:r>
        <w:rPr>
          <w:rFonts w:ascii="宋体" w:hAnsi="宋体" w:eastAsia="宋体" w:cs="宋体"/>
          <w:spacing w:val="6"/>
          <w:sz w:val="23"/>
          <w:szCs w:val="23"/>
        </w:rPr>
        <w:t>。</w:t>
      </w:r>
    </w:p>
    <w:p>
      <w:pPr>
        <w:spacing w:before="1" w:line="227" w:lineRule="auto"/>
        <w:ind w:left="532"/>
        <w:rPr>
          <w:rFonts w:ascii="宋体" w:hAnsi="宋体" w:eastAsia="宋体" w:cs="宋体"/>
          <w:sz w:val="23"/>
          <w:szCs w:val="23"/>
        </w:rPr>
      </w:pPr>
      <w:r>
        <w:rPr>
          <w:rFonts w:ascii="宋体" w:hAnsi="宋体" w:eastAsia="宋体" w:cs="宋体"/>
          <w:spacing w:val="7"/>
          <w:sz w:val="23"/>
          <w:szCs w:val="23"/>
        </w:rPr>
        <w:t>17.2 合格投标人不足3家的，不得评标</w:t>
      </w:r>
      <w:r>
        <w:rPr>
          <w:rFonts w:ascii="宋体" w:hAnsi="宋体" w:eastAsia="宋体" w:cs="宋体"/>
          <w:spacing w:val="2"/>
          <w:sz w:val="23"/>
          <w:szCs w:val="23"/>
        </w:rPr>
        <w:t>。</w:t>
      </w:r>
    </w:p>
    <w:p>
      <w:pPr>
        <w:spacing w:before="185" w:line="227" w:lineRule="auto"/>
        <w:ind w:left="532"/>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7.3 资格审查时，投标人存在下列情况之一的，按无效投标处理：</w:t>
      </w:r>
    </w:p>
    <w:p>
      <w:pPr>
        <w:spacing w:before="185" w:line="227" w:lineRule="auto"/>
        <w:ind w:left="556"/>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 xml:space="preserve"> </w:t>
      </w:r>
      <w:r>
        <w:rPr>
          <w:rFonts w:ascii="宋体" w:hAnsi="宋体" w:eastAsia="宋体" w:cs="宋体"/>
          <w:spacing w:val="6"/>
          <w:sz w:val="23"/>
          <w:szCs w:val="23"/>
        </w:rPr>
        <w:t>不具备第2.2款“合格的投标人”规定的资格要求的；</w:t>
      </w:r>
    </w:p>
    <w:p>
      <w:pPr>
        <w:spacing w:before="183" w:line="227" w:lineRule="auto"/>
        <w:ind w:left="556"/>
        <w:rPr>
          <w:rFonts w:ascii="宋体" w:hAnsi="宋体" w:eastAsia="宋体" w:cs="宋体"/>
          <w:sz w:val="23"/>
          <w:szCs w:val="23"/>
        </w:rPr>
      </w:pPr>
      <w:r>
        <w:rPr>
          <w:rFonts w:ascii="宋体" w:hAnsi="宋体" w:eastAsia="宋体" w:cs="宋体"/>
          <w:spacing w:val="7"/>
          <w:sz w:val="23"/>
          <w:szCs w:val="23"/>
        </w:rPr>
        <w:t>(2) 未按招标文件要求交纳或未足额交纳投标保证金的</w:t>
      </w:r>
      <w:r>
        <w:rPr>
          <w:rFonts w:ascii="宋体" w:hAnsi="宋体" w:eastAsia="宋体" w:cs="宋体"/>
          <w:spacing w:val="6"/>
          <w:sz w:val="23"/>
          <w:szCs w:val="23"/>
        </w:rPr>
        <w:t>；</w:t>
      </w:r>
    </w:p>
    <w:p>
      <w:pPr>
        <w:spacing w:before="185" w:line="227" w:lineRule="auto"/>
        <w:ind w:left="556"/>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5"/>
          <w:sz w:val="23"/>
          <w:szCs w:val="23"/>
        </w:rPr>
        <w:t>3) 未按第11.1要求提供相关资料的；</w:t>
      </w:r>
    </w:p>
    <w:p>
      <w:pPr>
        <w:spacing w:before="183" w:line="227" w:lineRule="auto"/>
        <w:ind w:left="556"/>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7"/>
          <w:sz w:val="23"/>
          <w:szCs w:val="23"/>
        </w:rPr>
        <w:t>4) 资格性审查文件未按招标文件规定和要求签字、盖章的；</w:t>
      </w:r>
    </w:p>
    <w:p>
      <w:pPr>
        <w:spacing w:before="185" w:line="226" w:lineRule="auto"/>
        <w:ind w:left="556"/>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7"/>
          <w:sz w:val="23"/>
          <w:szCs w:val="23"/>
        </w:rPr>
        <w:t>5) 报价超过招标文件中规定的预算金额或者最高限价的；</w:t>
      </w:r>
    </w:p>
    <w:p>
      <w:pPr>
        <w:spacing w:before="184" w:line="227" w:lineRule="auto"/>
        <w:ind w:left="556"/>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6"/>
          <w:sz w:val="23"/>
          <w:szCs w:val="23"/>
        </w:rPr>
        <w:t>6) 投标有效期不能满足招标文件要求的；</w:t>
      </w:r>
    </w:p>
    <w:p>
      <w:pPr>
        <w:spacing w:before="184" w:line="227" w:lineRule="auto"/>
        <w:ind w:left="556"/>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6"/>
          <w:sz w:val="23"/>
          <w:szCs w:val="23"/>
        </w:rPr>
        <w:t>7) 未按照招标文件要求提供电子文档的。</w:t>
      </w:r>
    </w:p>
    <w:p>
      <w:pPr>
        <w:spacing w:before="201" w:line="236" w:lineRule="auto"/>
        <w:ind w:left="2533"/>
        <w:outlineLvl w:val="0"/>
        <w:rPr>
          <w:rFonts w:ascii="宋体" w:hAnsi="宋体" w:eastAsia="宋体" w:cs="宋体"/>
          <w:sz w:val="35"/>
          <w:szCs w:val="35"/>
        </w:rPr>
      </w:pPr>
      <w:bookmarkStart w:id="25" w:name="_bookmark26"/>
      <w:bookmarkEnd w:id="25"/>
      <w:r>
        <w:rPr>
          <w:rFonts w:ascii="宋体" w:hAnsi="宋体" w:eastAsia="宋体" w:cs="宋体"/>
          <w:spacing w:val="10"/>
          <w:sz w:val="35"/>
          <w:szCs w:val="35"/>
          <w14:textOutline w14:w="6537" w14:cap="sq" w14:cmpd="sng">
            <w14:solidFill>
              <w14:srgbClr w14:val="000000"/>
            </w14:solidFill>
            <w14:prstDash w14:val="solid"/>
            <w14:bevel/>
          </w14:textOutline>
        </w:rPr>
        <w:t>七、评审程序及方</w:t>
      </w:r>
      <w:r>
        <w:rPr>
          <w:rFonts w:ascii="宋体" w:hAnsi="宋体" w:eastAsia="宋体" w:cs="宋体"/>
          <w:spacing w:val="9"/>
          <w:sz w:val="35"/>
          <w:szCs w:val="35"/>
          <w14:textOutline w14:w="6537" w14:cap="sq" w14:cmpd="sng">
            <w14:solidFill>
              <w14:srgbClr w14:val="000000"/>
            </w14:solidFill>
            <w14:prstDash w14:val="solid"/>
            <w14:bevel/>
          </w14:textOutline>
        </w:rPr>
        <w:t>法</w:t>
      </w:r>
    </w:p>
    <w:p>
      <w:pPr>
        <w:spacing w:before="242"/>
        <w:ind w:left="56"/>
        <w:outlineLvl w:val="0"/>
        <w:rPr>
          <w:rFonts w:ascii="宋体" w:hAnsi="宋体" w:eastAsia="宋体" w:cs="宋体"/>
          <w:sz w:val="28"/>
          <w:szCs w:val="28"/>
        </w:rPr>
      </w:pPr>
      <w:bookmarkStart w:id="26" w:name="_bookmark27"/>
      <w:bookmarkEnd w:id="26"/>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8.评标委员会</w:t>
      </w:r>
    </w:p>
    <w:p>
      <w:pPr>
        <w:spacing w:before="174" w:line="227" w:lineRule="auto"/>
        <w:ind w:left="532"/>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7"/>
          <w:sz w:val="23"/>
          <w:szCs w:val="23"/>
        </w:rPr>
        <w:t xml:space="preserve">1 </w:t>
      </w:r>
      <w:r>
        <w:rPr>
          <w:rFonts w:ascii="宋体" w:hAnsi="宋体" w:eastAsia="宋体" w:cs="宋体"/>
          <w:spacing w:val="7"/>
          <w:sz w:val="23"/>
          <w:szCs w:val="23"/>
          <w:u w:val="single" w:color="auto"/>
        </w:rPr>
        <w:t>采购代理机构</w:t>
      </w:r>
      <w:r>
        <w:rPr>
          <w:rFonts w:ascii="宋体" w:hAnsi="宋体" w:eastAsia="宋体" w:cs="宋体"/>
          <w:spacing w:val="7"/>
          <w:sz w:val="23"/>
          <w:szCs w:val="23"/>
        </w:rPr>
        <w:t>负责组织评标工作，并履行下列职责：</w:t>
      </w:r>
    </w:p>
    <w:p>
      <w:pPr>
        <w:spacing w:before="185" w:line="375" w:lineRule="auto"/>
        <w:ind w:left="56" w:right="25" w:firstLine="468"/>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1) 核对评审专家身份和采购人代表授权函，对评审专家在政府采购活动</w:t>
      </w:r>
      <w:r>
        <w:rPr>
          <w:rFonts w:ascii="宋体" w:hAnsi="宋体" w:eastAsia="宋体" w:cs="宋体"/>
          <w:sz w:val="23"/>
          <w:szCs w:val="23"/>
        </w:rPr>
        <w:t xml:space="preserve"> </w:t>
      </w:r>
      <w:r>
        <w:rPr>
          <w:rFonts w:ascii="宋体" w:hAnsi="宋体" w:eastAsia="宋体" w:cs="宋体"/>
          <w:spacing w:val="16"/>
          <w:sz w:val="23"/>
          <w:szCs w:val="23"/>
        </w:rPr>
        <w:t>中的职</w:t>
      </w:r>
      <w:r>
        <w:rPr>
          <w:rFonts w:ascii="宋体" w:hAnsi="宋体" w:eastAsia="宋体" w:cs="宋体"/>
          <w:spacing w:val="8"/>
          <w:sz w:val="23"/>
          <w:szCs w:val="23"/>
        </w:rPr>
        <w:t>责履行情况予以记录，并及时将有关违法违规行为向财政部门报告；</w:t>
      </w:r>
    </w:p>
    <w:p>
      <w:pPr>
        <w:spacing w:before="1" w:line="226"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2) 宣布评标纪律；</w:t>
      </w:r>
    </w:p>
    <w:p>
      <w:pPr>
        <w:spacing w:before="183"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3</w:t>
      </w:r>
      <w:r>
        <w:rPr>
          <w:rFonts w:ascii="宋体" w:hAnsi="宋体" w:eastAsia="宋体" w:cs="宋体"/>
          <w:spacing w:val="12"/>
          <w:sz w:val="23"/>
          <w:szCs w:val="23"/>
        </w:rPr>
        <w:t>) 公布投标人名单，告知评审专家应当回避的情形；</w:t>
      </w:r>
    </w:p>
    <w:p>
      <w:pPr>
        <w:spacing w:before="185" w:line="227" w:lineRule="auto"/>
        <w:ind w:left="525"/>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4) 组织评标委员会推选评标组长，采购人代表不得担任组长；</w:t>
      </w:r>
    </w:p>
    <w:p>
      <w:pPr>
        <w:spacing w:before="183" w:line="227" w:lineRule="auto"/>
        <w:ind w:left="525"/>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7"/>
          <w:sz w:val="23"/>
          <w:szCs w:val="23"/>
        </w:rPr>
        <w:t>5</w:t>
      </w:r>
      <w:r>
        <w:rPr>
          <w:rFonts w:ascii="宋体" w:hAnsi="宋体" w:eastAsia="宋体" w:cs="宋体"/>
          <w:spacing w:val="10"/>
          <w:sz w:val="23"/>
          <w:szCs w:val="23"/>
        </w:rPr>
        <w:t>) 在评标期间采取必要的通讯管理措施，保证评标活动不受外界干扰；</w:t>
      </w:r>
    </w:p>
    <w:p>
      <w:pPr>
        <w:spacing w:before="185" w:line="227" w:lineRule="auto"/>
        <w:ind w:left="525"/>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根据评标委员会的要求介绍政府采购相关政策法规、招标文件；</w:t>
      </w:r>
    </w:p>
    <w:p>
      <w:pPr>
        <w:spacing w:before="183" w:line="228" w:lineRule="auto"/>
        <w:ind w:left="525"/>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7) 维护评标秩序，监督评标委员会依照招标文件规定的评标程序、方法</w:t>
      </w:r>
    </w:p>
    <w:p>
      <w:pPr>
        <w:spacing w:before="183" w:line="375" w:lineRule="auto"/>
        <w:ind w:left="35" w:right="25"/>
        <w:rPr>
          <w:rFonts w:ascii="宋体" w:hAnsi="宋体" w:eastAsia="宋体" w:cs="宋体"/>
          <w:sz w:val="23"/>
          <w:szCs w:val="23"/>
        </w:rPr>
      </w:pPr>
      <w:r>
        <w:rPr>
          <w:rFonts w:ascii="宋体" w:hAnsi="宋体" w:eastAsia="宋体" w:cs="宋体"/>
          <w:spacing w:val="17"/>
          <w:sz w:val="23"/>
          <w:szCs w:val="23"/>
        </w:rPr>
        <w:t>和</w:t>
      </w:r>
      <w:r>
        <w:rPr>
          <w:rFonts w:ascii="宋体" w:hAnsi="宋体" w:eastAsia="宋体" w:cs="宋体"/>
          <w:spacing w:val="12"/>
          <w:sz w:val="23"/>
          <w:szCs w:val="23"/>
        </w:rPr>
        <w:t>标准进行独立评审，及时制止和纠正采购人代表、评审专家的倾向性言论或</w:t>
      </w:r>
      <w:r>
        <w:rPr>
          <w:rFonts w:ascii="宋体" w:hAnsi="宋体" w:eastAsia="宋体" w:cs="宋体"/>
          <w:sz w:val="23"/>
          <w:szCs w:val="23"/>
        </w:rPr>
        <w:t xml:space="preserve"> </w:t>
      </w:r>
      <w:r>
        <w:rPr>
          <w:rFonts w:ascii="宋体" w:hAnsi="宋体" w:eastAsia="宋体" w:cs="宋体"/>
          <w:spacing w:val="9"/>
          <w:sz w:val="23"/>
          <w:szCs w:val="23"/>
        </w:rPr>
        <w:t>者</w:t>
      </w:r>
      <w:r>
        <w:rPr>
          <w:rFonts w:ascii="宋体" w:hAnsi="宋体" w:eastAsia="宋体" w:cs="宋体"/>
          <w:spacing w:val="7"/>
          <w:sz w:val="23"/>
          <w:szCs w:val="23"/>
        </w:rPr>
        <w:t>违法违规行为；</w:t>
      </w:r>
    </w:p>
    <w:p>
      <w:pPr>
        <w:spacing w:before="1" w:line="228" w:lineRule="auto"/>
        <w:ind w:left="525"/>
        <w:rPr>
          <w:rFonts w:ascii="宋体" w:hAnsi="宋体" w:eastAsia="宋体" w:cs="宋体"/>
          <w:sz w:val="23"/>
          <w:szCs w:val="23"/>
        </w:rPr>
      </w:pPr>
      <w:r>
        <w:rPr>
          <w:rFonts w:ascii="宋体" w:hAnsi="宋体" w:eastAsia="宋体" w:cs="宋体"/>
          <w:spacing w:val="20"/>
          <w:sz w:val="23"/>
          <w:szCs w:val="23"/>
        </w:rPr>
        <w:t>(8</w:t>
      </w:r>
      <w:r>
        <w:rPr>
          <w:rFonts w:ascii="宋体" w:hAnsi="宋体" w:eastAsia="宋体" w:cs="宋体"/>
          <w:spacing w:val="13"/>
          <w:sz w:val="23"/>
          <w:szCs w:val="23"/>
        </w:rPr>
        <w:t>)</w:t>
      </w:r>
      <w:r>
        <w:rPr>
          <w:rFonts w:ascii="宋体" w:hAnsi="宋体" w:eastAsia="宋体" w:cs="宋体"/>
          <w:spacing w:val="10"/>
          <w:sz w:val="23"/>
          <w:szCs w:val="23"/>
        </w:rPr>
        <w:t xml:space="preserve"> 核对评标结果，有20.4规定情形的，要求评标委员会复核或者书面说</w:t>
      </w:r>
    </w:p>
    <w:p>
      <w:pPr>
        <w:sectPr>
          <w:headerReference r:id="rId18" w:type="default"/>
          <w:pgSz w:w="11850" w:h="16781"/>
          <w:pgMar w:top="1091" w:right="1777" w:bottom="400" w:left="1777" w:header="1076" w:footer="0" w:gutter="0"/>
          <w:cols w:space="720" w:num="1"/>
        </w:sectPr>
      </w:pPr>
    </w:p>
    <w:p>
      <w:pPr>
        <w:spacing w:line="307" w:lineRule="auto"/>
        <w:rPr>
          <w:rFonts w:ascii="Arial"/>
          <w:sz w:val="21"/>
        </w:rPr>
      </w:pPr>
    </w:p>
    <w:p>
      <w:pPr>
        <w:spacing w:before="74" w:line="227" w:lineRule="auto"/>
        <w:ind w:left="56"/>
        <w:rPr>
          <w:rFonts w:ascii="宋体" w:hAnsi="宋体" w:eastAsia="宋体" w:cs="宋体"/>
          <w:sz w:val="23"/>
          <w:szCs w:val="23"/>
        </w:rPr>
      </w:pPr>
      <w:r>
        <w:rPr>
          <w:rFonts w:ascii="宋体" w:hAnsi="宋体" w:eastAsia="宋体" w:cs="宋体"/>
          <w:spacing w:val="16"/>
          <w:sz w:val="23"/>
          <w:szCs w:val="23"/>
        </w:rPr>
        <w:t>明</w:t>
      </w:r>
      <w:r>
        <w:rPr>
          <w:rFonts w:ascii="宋体" w:hAnsi="宋体" w:eastAsia="宋体" w:cs="宋体"/>
          <w:spacing w:val="14"/>
          <w:sz w:val="23"/>
          <w:szCs w:val="23"/>
        </w:rPr>
        <w:t>理</w:t>
      </w:r>
      <w:r>
        <w:rPr>
          <w:rFonts w:ascii="宋体" w:hAnsi="宋体" w:eastAsia="宋体" w:cs="宋体"/>
          <w:spacing w:val="8"/>
          <w:sz w:val="23"/>
          <w:szCs w:val="23"/>
        </w:rPr>
        <w:t>由，评标委员会拒绝的，应予记录并向本级财政部门报告；</w:t>
      </w:r>
    </w:p>
    <w:p>
      <w:pPr>
        <w:spacing w:before="183" w:line="375" w:lineRule="auto"/>
        <w:ind w:left="33" w:right="80" w:firstLine="492"/>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9) 评审工作完成后，按照规定由采购人向评审专家支付劳务报酬和异地</w:t>
      </w:r>
      <w:r>
        <w:rPr>
          <w:rFonts w:ascii="宋体" w:hAnsi="宋体" w:eastAsia="宋体" w:cs="宋体"/>
          <w:sz w:val="23"/>
          <w:szCs w:val="23"/>
        </w:rPr>
        <w:t xml:space="preserve"> </w:t>
      </w:r>
      <w:r>
        <w:rPr>
          <w:rFonts w:ascii="宋体" w:hAnsi="宋体" w:eastAsia="宋体" w:cs="宋体"/>
          <w:spacing w:val="18"/>
          <w:sz w:val="23"/>
          <w:szCs w:val="23"/>
        </w:rPr>
        <w:t>评</w:t>
      </w:r>
      <w:r>
        <w:rPr>
          <w:rFonts w:ascii="宋体" w:hAnsi="宋体" w:eastAsia="宋体" w:cs="宋体"/>
          <w:spacing w:val="10"/>
          <w:sz w:val="23"/>
          <w:szCs w:val="23"/>
        </w:rPr>
        <w:t>审</w:t>
      </w:r>
      <w:r>
        <w:rPr>
          <w:rFonts w:ascii="宋体" w:hAnsi="宋体" w:eastAsia="宋体" w:cs="宋体"/>
          <w:spacing w:val="9"/>
          <w:sz w:val="23"/>
          <w:szCs w:val="23"/>
        </w:rPr>
        <w:t>差旅费，不得向评审专家以外的其他人员支付评审劳务报酬；</w:t>
      </w:r>
    </w:p>
    <w:p>
      <w:pPr>
        <w:spacing w:line="228" w:lineRule="auto"/>
        <w:ind w:left="52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10) 处理与评标有关的其他事项。</w:t>
      </w:r>
    </w:p>
    <w:p>
      <w:pPr>
        <w:spacing w:before="181" w:line="375" w:lineRule="auto"/>
        <w:ind w:left="34" w:firstLine="479"/>
        <w:rPr>
          <w:rFonts w:ascii="宋体" w:hAnsi="宋体" w:eastAsia="宋体" w:cs="宋体"/>
          <w:sz w:val="23"/>
          <w:szCs w:val="23"/>
        </w:rPr>
      </w:pPr>
      <w:r>
        <w:rPr>
          <w:rFonts w:ascii="宋体" w:hAnsi="宋体" w:eastAsia="宋体" w:cs="宋体"/>
          <w:spacing w:val="14"/>
          <w:sz w:val="23"/>
          <w:szCs w:val="23"/>
        </w:rPr>
        <w:t>采购</w:t>
      </w:r>
      <w:r>
        <w:rPr>
          <w:rFonts w:ascii="宋体" w:hAnsi="宋体" w:eastAsia="宋体" w:cs="宋体"/>
          <w:spacing w:val="7"/>
          <w:sz w:val="23"/>
          <w:szCs w:val="23"/>
        </w:rPr>
        <w:t>人可以在评标前说明项目背景和采购需求，说明内容不得含有歧视性、</w:t>
      </w:r>
      <w:r>
        <w:rPr>
          <w:rFonts w:ascii="宋体" w:hAnsi="宋体" w:eastAsia="宋体" w:cs="宋体"/>
          <w:sz w:val="23"/>
          <w:szCs w:val="23"/>
        </w:rPr>
        <w:t xml:space="preserve"> </w:t>
      </w:r>
      <w:r>
        <w:rPr>
          <w:rFonts w:ascii="宋体" w:hAnsi="宋体" w:eastAsia="宋体" w:cs="宋体"/>
          <w:spacing w:val="18"/>
          <w:sz w:val="23"/>
          <w:szCs w:val="23"/>
        </w:rPr>
        <w:t>倾</w:t>
      </w:r>
      <w:r>
        <w:rPr>
          <w:rFonts w:ascii="宋体" w:hAnsi="宋体" w:eastAsia="宋体" w:cs="宋体"/>
          <w:spacing w:val="12"/>
          <w:sz w:val="23"/>
          <w:szCs w:val="23"/>
        </w:rPr>
        <w:t>向性意见，不得超出招标文件所述范围。说明应当提交书面材料，并随采购</w:t>
      </w:r>
      <w:r>
        <w:rPr>
          <w:rFonts w:ascii="宋体" w:hAnsi="宋体" w:eastAsia="宋体" w:cs="宋体"/>
          <w:sz w:val="23"/>
          <w:szCs w:val="23"/>
        </w:rPr>
        <w:t xml:space="preserve"> </w:t>
      </w:r>
      <w:r>
        <w:rPr>
          <w:rFonts w:ascii="宋体" w:hAnsi="宋体" w:eastAsia="宋体" w:cs="宋体"/>
          <w:spacing w:val="8"/>
          <w:sz w:val="23"/>
          <w:szCs w:val="23"/>
        </w:rPr>
        <w:t>文</w:t>
      </w:r>
      <w:r>
        <w:rPr>
          <w:rFonts w:ascii="宋体" w:hAnsi="宋体" w:eastAsia="宋体" w:cs="宋体"/>
          <w:spacing w:val="7"/>
          <w:sz w:val="23"/>
          <w:szCs w:val="23"/>
        </w:rPr>
        <w:t>件一并存档。</w:t>
      </w:r>
    </w:p>
    <w:p>
      <w:pPr>
        <w:spacing w:before="1" w:line="226" w:lineRule="auto"/>
        <w:ind w:left="532"/>
        <w:rPr>
          <w:rFonts w:ascii="宋体" w:hAnsi="宋体" w:eastAsia="宋体" w:cs="宋体"/>
          <w:sz w:val="23"/>
          <w:szCs w:val="23"/>
        </w:rPr>
      </w:pPr>
      <w:r>
        <w:rPr>
          <w:rFonts w:ascii="宋体" w:hAnsi="宋体" w:eastAsia="宋体" w:cs="宋体"/>
          <w:spacing w:val="8"/>
          <w:sz w:val="23"/>
          <w:szCs w:val="23"/>
        </w:rPr>
        <w:t>18.2 评标委员会负责具体评标事务，并独立履行下列职责</w:t>
      </w:r>
      <w:r>
        <w:rPr>
          <w:rFonts w:ascii="宋体" w:hAnsi="宋体" w:eastAsia="宋体" w:cs="宋体"/>
          <w:spacing w:val="3"/>
          <w:sz w:val="23"/>
          <w:szCs w:val="23"/>
        </w:rPr>
        <w:t>：</w:t>
      </w:r>
    </w:p>
    <w:p>
      <w:pPr>
        <w:spacing w:before="185" w:line="374" w:lineRule="auto"/>
        <w:ind w:left="35" w:right="80" w:firstLine="490"/>
        <w:rPr>
          <w:rFonts w:ascii="宋体" w:hAnsi="宋体" w:eastAsia="宋体" w:cs="宋体"/>
          <w:sz w:val="23"/>
          <w:szCs w:val="23"/>
        </w:rPr>
      </w:pPr>
      <w:r>
        <w:rPr>
          <w:rFonts w:ascii="宋体" w:hAnsi="宋体" w:eastAsia="宋体" w:cs="宋体"/>
          <w:spacing w:val="11"/>
          <w:sz w:val="23"/>
          <w:szCs w:val="23"/>
        </w:rPr>
        <w:t>(1) 严格遵守评审工作纪律,按照客观、公正、审慎的原则,根据采购文</w:t>
      </w:r>
      <w:r>
        <w:rPr>
          <w:rFonts w:ascii="宋体" w:hAnsi="宋体" w:eastAsia="宋体" w:cs="宋体"/>
          <w:spacing w:val="9"/>
          <w:sz w:val="23"/>
          <w:szCs w:val="23"/>
        </w:rPr>
        <w:t>件</w:t>
      </w:r>
      <w:r>
        <w:rPr>
          <w:rFonts w:ascii="宋体" w:hAnsi="宋体" w:eastAsia="宋体" w:cs="宋体"/>
          <w:sz w:val="23"/>
          <w:szCs w:val="23"/>
        </w:rPr>
        <w:t xml:space="preserve"> </w:t>
      </w:r>
      <w:r>
        <w:rPr>
          <w:rFonts w:ascii="宋体" w:hAnsi="宋体" w:eastAsia="宋体" w:cs="宋体"/>
          <w:spacing w:val="12"/>
          <w:sz w:val="23"/>
          <w:szCs w:val="23"/>
        </w:rPr>
        <w:t>规</w:t>
      </w:r>
      <w:r>
        <w:rPr>
          <w:rFonts w:ascii="宋体" w:hAnsi="宋体" w:eastAsia="宋体" w:cs="宋体"/>
          <w:spacing w:val="9"/>
          <w:sz w:val="23"/>
          <w:szCs w:val="23"/>
        </w:rPr>
        <w:t>定的评审程序、评审方法和评审标准进行独立评审；</w:t>
      </w:r>
    </w:p>
    <w:p>
      <w:pPr>
        <w:spacing w:line="375" w:lineRule="auto"/>
        <w:ind w:left="37" w:right="80" w:firstLine="488"/>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2) 现采购文件内容违反国家有关强制性规定或者采购文件存在歧义、重</w:t>
      </w:r>
      <w:r>
        <w:rPr>
          <w:rFonts w:ascii="宋体" w:hAnsi="宋体" w:eastAsia="宋体" w:cs="宋体"/>
          <w:sz w:val="23"/>
          <w:szCs w:val="23"/>
        </w:rPr>
        <w:t xml:space="preserve"> </w:t>
      </w:r>
      <w:r>
        <w:rPr>
          <w:rFonts w:ascii="宋体" w:hAnsi="宋体" w:eastAsia="宋体" w:cs="宋体"/>
          <w:spacing w:val="30"/>
          <w:sz w:val="23"/>
          <w:szCs w:val="23"/>
        </w:rPr>
        <w:t>大</w:t>
      </w:r>
      <w:r>
        <w:rPr>
          <w:rFonts w:ascii="宋体" w:hAnsi="宋体" w:eastAsia="宋体" w:cs="宋体"/>
          <w:spacing w:val="16"/>
          <w:sz w:val="23"/>
          <w:szCs w:val="23"/>
        </w:rPr>
        <w:t>缺</w:t>
      </w:r>
      <w:r>
        <w:rPr>
          <w:rFonts w:ascii="宋体" w:hAnsi="宋体" w:eastAsia="宋体" w:cs="宋体"/>
          <w:spacing w:val="15"/>
          <w:sz w:val="23"/>
          <w:szCs w:val="23"/>
        </w:rPr>
        <w:t>陷导致评审工作无法进行时,应当停止评审并向采购人或者采购代理机构</w:t>
      </w:r>
      <w:r>
        <w:rPr>
          <w:rFonts w:ascii="宋体" w:hAnsi="宋体" w:eastAsia="宋体" w:cs="宋体"/>
          <w:sz w:val="23"/>
          <w:szCs w:val="23"/>
        </w:rPr>
        <w:t xml:space="preserve"> </w:t>
      </w:r>
      <w:r>
        <w:rPr>
          <w:rFonts w:ascii="宋体" w:hAnsi="宋体" w:eastAsia="宋体" w:cs="宋体"/>
          <w:spacing w:val="7"/>
          <w:sz w:val="23"/>
          <w:szCs w:val="23"/>
        </w:rPr>
        <w:t>书面说明情况</w:t>
      </w:r>
      <w:r>
        <w:rPr>
          <w:rFonts w:ascii="宋体" w:hAnsi="宋体" w:eastAsia="宋体" w:cs="宋体"/>
          <w:spacing w:val="5"/>
          <w:sz w:val="23"/>
          <w:szCs w:val="23"/>
        </w:rPr>
        <w:t>；</w:t>
      </w:r>
    </w:p>
    <w:p>
      <w:pPr>
        <w:spacing w:line="228" w:lineRule="auto"/>
        <w:ind w:left="52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审查、评价投标文件是否符合招标文件的商务、技术等实质性要求；</w:t>
      </w:r>
    </w:p>
    <w:p>
      <w:pPr>
        <w:spacing w:before="184"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w:t>
      </w:r>
      <w:r>
        <w:rPr>
          <w:rFonts w:ascii="宋体" w:hAnsi="宋体" w:eastAsia="宋体" w:cs="宋体"/>
          <w:spacing w:val="12"/>
          <w:sz w:val="23"/>
          <w:szCs w:val="23"/>
        </w:rPr>
        <w:t>) 要求投标人对投标文件有关事项作出澄清或者说明；</w:t>
      </w:r>
    </w:p>
    <w:p>
      <w:pPr>
        <w:spacing w:before="182" w:line="226" w:lineRule="auto"/>
        <w:ind w:left="525"/>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5) 对投标文件进行比较和评价；</w:t>
      </w:r>
    </w:p>
    <w:p>
      <w:pPr>
        <w:spacing w:before="187" w:line="227"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6) 确定中标候选人名单，以及根据采购人委托直接确定中标人；</w:t>
      </w:r>
    </w:p>
    <w:p>
      <w:pPr>
        <w:spacing w:before="182" w:line="375" w:lineRule="auto"/>
        <w:ind w:left="46" w:right="80" w:firstLine="479"/>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2"/>
          <w:sz w:val="23"/>
          <w:szCs w:val="23"/>
        </w:rPr>
        <w:t>7</w:t>
      </w:r>
      <w:r>
        <w:rPr>
          <w:rFonts w:ascii="宋体" w:hAnsi="宋体" w:eastAsia="宋体" w:cs="宋体"/>
          <w:spacing w:val="14"/>
          <w:sz w:val="23"/>
          <w:szCs w:val="23"/>
        </w:rPr>
        <w:t>) 配合答复供应商的询问、质疑和投诉等事项,不得泄露评审文件、评</w:t>
      </w:r>
      <w:r>
        <w:rPr>
          <w:rFonts w:ascii="宋体" w:hAnsi="宋体" w:eastAsia="宋体" w:cs="宋体"/>
          <w:sz w:val="23"/>
          <w:szCs w:val="23"/>
        </w:rPr>
        <w:t xml:space="preserve"> </w:t>
      </w:r>
      <w:r>
        <w:rPr>
          <w:rFonts w:ascii="宋体" w:hAnsi="宋体" w:eastAsia="宋体" w:cs="宋体"/>
          <w:spacing w:val="12"/>
          <w:sz w:val="23"/>
          <w:szCs w:val="23"/>
        </w:rPr>
        <w:t>审</w:t>
      </w:r>
      <w:r>
        <w:rPr>
          <w:rFonts w:ascii="宋体" w:hAnsi="宋体" w:eastAsia="宋体" w:cs="宋体"/>
          <w:spacing w:val="8"/>
          <w:sz w:val="23"/>
          <w:szCs w:val="23"/>
        </w:rPr>
        <w:t>情况和在评审过程中获悉的商业秘密；</w:t>
      </w:r>
    </w:p>
    <w:p>
      <w:pPr>
        <w:spacing w:before="1" w:line="226" w:lineRule="auto"/>
        <w:ind w:left="52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8) 向采购人、采购代理机构或者有关部门报告评标中发现的违法行为。</w:t>
      </w:r>
    </w:p>
    <w:p>
      <w:pPr>
        <w:spacing w:before="185" w:line="375" w:lineRule="auto"/>
        <w:ind w:left="36" w:right="82" w:firstLine="495"/>
        <w:rPr>
          <w:rFonts w:ascii="宋体" w:hAnsi="宋体" w:eastAsia="宋体" w:cs="宋体"/>
          <w:sz w:val="23"/>
          <w:szCs w:val="23"/>
        </w:rPr>
      </w:pPr>
      <w:r>
        <w:rPr>
          <w:rFonts w:ascii="宋体" w:hAnsi="宋体" w:eastAsia="宋体" w:cs="宋体"/>
          <w:spacing w:val="20"/>
          <w:sz w:val="23"/>
          <w:szCs w:val="23"/>
        </w:rPr>
        <w:t>18</w:t>
      </w:r>
      <w:r>
        <w:rPr>
          <w:rFonts w:ascii="宋体" w:hAnsi="宋体" w:eastAsia="宋体" w:cs="宋体"/>
          <w:spacing w:val="14"/>
          <w:sz w:val="23"/>
          <w:szCs w:val="23"/>
        </w:rPr>
        <w:t>.</w:t>
      </w:r>
      <w:r>
        <w:rPr>
          <w:rFonts w:ascii="宋体" w:hAnsi="宋体" w:eastAsia="宋体" w:cs="宋体"/>
          <w:spacing w:val="10"/>
          <w:sz w:val="23"/>
          <w:szCs w:val="23"/>
        </w:rPr>
        <w:t>3 评标委员会由采购人代表和评审专家组成，成员人数应当为5人以上</w:t>
      </w:r>
      <w:r>
        <w:rPr>
          <w:rFonts w:ascii="宋体" w:hAnsi="宋体" w:eastAsia="宋体" w:cs="宋体"/>
          <w:sz w:val="23"/>
          <w:szCs w:val="23"/>
        </w:rPr>
        <w:t xml:space="preserve"> </w:t>
      </w:r>
      <w:r>
        <w:rPr>
          <w:rFonts w:ascii="宋体" w:hAnsi="宋体" w:eastAsia="宋体" w:cs="宋体"/>
          <w:spacing w:val="10"/>
          <w:sz w:val="23"/>
          <w:szCs w:val="23"/>
        </w:rPr>
        <w:t>单</w:t>
      </w:r>
      <w:r>
        <w:rPr>
          <w:rFonts w:ascii="宋体" w:hAnsi="宋体" w:eastAsia="宋体" w:cs="宋体"/>
          <w:spacing w:val="9"/>
          <w:sz w:val="23"/>
          <w:szCs w:val="23"/>
        </w:rPr>
        <w:t>数，其中评审专家不得少于成员总数的三分之二。</w:t>
      </w:r>
    </w:p>
    <w:p>
      <w:pPr>
        <w:spacing w:before="1" w:line="226" w:lineRule="auto"/>
        <w:ind w:left="513"/>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9"/>
          <w:sz w:val="23"/>
          <w:szCs w:val="23"/>
        </w:rPr>
        <w:t>购项目符合下列情形之一的，评标委员会成员人数应当为7人以上单数：</w:t>
      </w:r>
    </w:p>
    <w:p>
      <w:pPr>
        <w:spacing w:before="185" w:line="227" w:lineRule="auto"/>
        <w:ind w:left="525"/>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采购预算金额在1000万元以上；</w:t>
      </w:r>
    </w:p>
    <w:p>
      <w:pPr>
        <w:spacing w:before="183" w:line="227" w:lineRule="auto"/>
        <w:ind w:left="52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2) 技术复杂；</w:t>
      </w:r>
    </w:p>
    <w:p>
      <w:pPr>
        <w:spacing w:before="182" w:line="227"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3) 社会影响较大。</w:t>
      </w:r>
    </w:p>
    <w:p>
      <w:pPr>
        <w:spacing w:before="185" w:line="375" w:lineRule="auto"/>
        <w:ind w:left="37" w:right="80" w:firstLine="476"/>
        <w:rPr>
          <w:rFonts w:ascii="宋体" w:hAnsi="宋体" w:eastAsia="宋体" w:cs="宋体"/>
          <w:sz w:val="23"/>
          <w:szCs w:val="23"/>
        </w:rPr>
      </w:pPr>
      <w:r>
        <w:rPr>
          <w:rFonts w:ascii="宋体" w:hAnsi="宋体" w:eastAsia="宋体" w:cs="宋体"/>
          <w:spacing w:val="23"/>
          <w:sz w:val="23"/>
          <w:szCs w:val="23"/>
        </w:rPr>
        <w:t>评</w:t>
      </w:r>
      <w:r>
        <w:rPr>
          <w:rFonts w:ascii="宋体" w:hAnsi="宋体" w:eastAsia="宋体" w:cs="宋体"/>
          <w:spacing w:val="12"/>
          <w:sz w:val="23"/>
          <w:szCs w:val="23"/>
        </w:rPr>
        <w:t>审专家对本单位的采购项目只能作为采购人代表参与评标。采购代理机</w:t>
      </w:r>
      <w:r>
        <w:rPr>
          <w:rFonts w:ascii="宋体" w:hAnsi="宋体" w:eastAsia="宋体" w:cs="宋体"/>
          <w:sz w:val="23"/>
          <w:szCs w:val="23"/>
        </w:rPr>
        <w:t xml:space="preserve"> </w:t>
      </w:r>
      <w:r>
        <w:rPr>
          <w:rFonts w:ascii="宋体" w:hAnsi="宋体" w:eastAsia="宋体" w:cs="宋体"/>
          <w:spacing w:val="12"/>
          <w:sz w:val="23"/>
          <w:szCs w:val="23"/>
        </w:rPr>
        <w:t>构</w:t>
      </w:r>
      <w:r>
        <w:rPr>
          <w:rFonts w:ascii="宋体" w:hAnsi="宋体" w:eastAsia="宋体" w:cs="宋体"/>
          <w:spacing w:val="9"/>
          <w:sz w:val="23"/>
          <w:szCs w:val="23"/>
        </w:rPr>
        <w:t>工作人员不得参加由本机构代理的政府采购项目的评标。</w:t>
      </w:r>
    </w:p>
    <w:p>
      <w:pPr>
        <w:spacing w:before="1" w:line="225" w:lineRule="auto"/>
        <w:ind w:left="513"/>
        <w:rPr>
          <w:rFonts w:ascii="宋体" w:hAnsi="宋体" w:eastAsia="宋体" w:cs="宋体"/>
          <w:sz w:val="23"/>
          <w:szCs w:val="23"/>
        </w:rPr>
      </w:pPr>
      <w:r>
        <w:rPr>
          <w:rFonts w:ascii="宋体" w:hAnsi="宋体" w:eastAsia="宋体" w:cs="宋体"/>
          <w:spacing w:val="12"/>
          <w:sz w:val="23"/>
          <w:szCs w:val="23"/>
        </w:rPr>
        <w:t>评</w:t>
      </w:r>
      <w:r>
        <w:rPr>
          <w:rFonts w:ascii="宋体" w:hAnsi="宋体" w:eastAsia="宋体" w:cs="宋体"/>
          <w:spacing w:val="9"/>
          <w:sz w:val="23"/>
          <w:szCs w:val="23"/>
        </w:rPr>
        <w:t>标委员会成员名单在评标结果公告前应当保密。</w:t>
      </w:r>
    </w:p>
    <w:p>
      <w:pPr>
        <w:spacing w:before="186" w:line="227" w:lineRule="auto"/>
        <w:ind w:left="532"/>
        <w:rPr>
          <w:rFonts w:ascii="宋体" w:hAnsi="宋体" w:eastAsia="宋体" w:cs="宋体"/>
          <w:sz w:val="23"/>
          <w:szCs w:val="23"/>
        </w:rPr>
      </w:pPr>
      <w:r>
        <w:rPr>
          <w:rFonts w:ascii="宋体" w:hAnsi="宋体" w:eastAsia="宋体" w:cs="宋体"/>
          <w:spacing w:val="28"/>
          <w:sz w:val="23"/>
          <w:szCs w:val="23"/>
        </w:rPr>
        <w:t>1</w:t>
      </w:r>
      <w:r>
        <w:rPr>
          <w:rFonts w:ascii="宋体" w:hAnsi="宋体" w:eastAsia="宋体" w:cs="宋体"/>
          <w:spacing w:val="15"/>
          <w:sz w:val="23"/>
          <w:szCs w:val="23"/>
        </w:rPr>
        <w:t>8</w:t>
      </w:r>
      <w:r>
        <w:rPr>
          <w:rFonts w:ascii="宋体" w:hAnsi="宋体" w:eastAsia="宋体" w:cs="宋体"/>
          <w:spacing w:val="14"/>
          <w:sz w:val="23"/>
          <w:szCs w:val="23"/>
        </w:rPr>
        <w:t xml:space="preserve">.4 </w:t>
      </w:r>
      <w:r>
        <w:rPr>
          <w:rFonts w:ascii="宋体" w:hAnsi="宋体" w:eastAsia="宋体" w:cs="宋体"/>
          <w:spacing w:val="14"/>
          <w:sz w:val="23"/>
          <w:szCs w:val="23"/>
          <w:u w:val="single" w:color="auto"/>
        </w:rPr>
        <w:t>采购代理机构</w:t>
      </w:r>
      <w:r>
        <w:rPr>
          <w:rFonts w:ascii="宋体" w:hAnsi="宋体" w:eastAsia="宋体" w:cs="宋体"/>
          <w:spacing w:val="14"/>
          <w:sz w:val="23"/>
          <w:szCs w:val="23"/>
        </w:rPr>
        <w:t>应当从省级以上财政部门设立的政府采购评审专家库</w:t>
      </w:r>
    </w:p>
    <w:p>
      <w:pPr>
        <w:sectPr>
          <w:headerReference r:id="rId19" w:type="default"/>
          <w:pgSz w:w="11850" w:h="16781"/>
          <w:pgMar w:top="1091" w:right="1722" w:bottom="400" w:left="1777" w:header="1076" w:footer="0" w:gutter="0"/>
          <w:cols w:space="720" w:num="1"/>
        </w:sectPr>
      </w:pPr>
    </w:p>
    <w:p>
      <w:pPr>
        <w:spacing w:line="305" w:lineRule="auto"/>
        <w:rPr>
          <w:rFonts w:ascii="Arial"/>
          <w:sz w:val="21"/>
        </w:rPr>
      </w:pPr>
    </w:p>
    <w:p>
      <w:pPr>
        <w:spacing w:before="74" w:line="375" w:lineRule="auto"/>
        <w:ind w:left="33" w:right="61" w:firstLine="23"/>
        <w:rPr>
          <w:rFonts w:ascii="宋体" w:hAnsi="宋体" w:eastAsia="宋体" w:cs="宋体"/>
          <w:sz w:val="23"/>
          <w:szCs w:val="23"/>
        </w:rPr>
      </w:pPr>
      <w:r>
        <w:rPr>
          <w:rFonts w:ascii="宋体" w:hAnsi="宋体" w:eastAsia="宋体" w:cs="宋体"/>
          <w:spacing w:val="22"/>
          <w:sz w:val="23"/>
          <w:szCs w:val="23"/>
        </w:rPr>
        <w:t>中</w:t>
      </w:r>
      <w:r>
        <w:rPr>
          <w:rFonts w:ascii="宋体" w:hAnsi="宋体" w:eastAsia="宋体" w:cs="宋体"/>
          <w:spacing w:val="17"/>
          <w:sz w:val="23"/>
          <w:szCs w:val="23"/>
        </w:rPr>
        <w:t>，</w:t>
      </w:r>
      <w:r>
        <w:rPr>
          <w:rFonts w:ascii="宋体" w:hAnsi="宋体" w:eastAsia="宋体" w:cs="宋体"/>
          <w:spacing w:val="11"/>
          <w:sz w:val="23"/>
          <w:szCs w:val="23"/>
        </w:rPr>
        <w:t>通过随机方式抽取评审专家。对技术复杂、专业性强的采购项目，通过随</w:t>
      </w:r>
      <w:r>
        <w:rPr>
          <w:rFonts w:ascii="宋体" w:hAnsi="宋体" w:eastAsia="宋体" w:cs="宋体"/>
          <w:sz w:val="23"/>
          <w:szCs w:val="23"/>
        </w:rPr>
        <w:t xml:space="preserve"> </w:t>
      </w:r>
      <w:r>
        <w:rPr>
          <w:rFonts w:ascii="宋体" w:hAnsi="宋体" w:eastAsia="宋体" w:cs="宋体"/>
          <w:spacing w:val="19"/>
          <w:sz w:val="23"/>
          <w:szCs w:val="23"/>
        </w:rPr>
        <w:t>机</w:t>
      </w:r>
      <w:r>
        <w:rPr>
          <w:rFonts w:ascii="宋体" w:hAnsi="宋体" w:eastAsia="宋体" w:cs="宋体"/>
          <w:spacing w:val="12"/>
          <w:sz w:val="23"/>
          <w:szCs w:val="23"/>
        </w:rPr>
        <w:t>方式难以确定合适评审专家的，经主管预算单位同意，采购人可以自行选定</w:t>
      </w:r>
      <w:r>
        <w:rPr>
          <w:rFonts w:ascii="宋体" w:hAnsi="宋体" w:eastAsia="宋体" w:cs="宋体"/>
          <w:sz w:val="23"/>
          <w:szCs w:val="23"/>
        </w:rPr>
        <w:t xml:space="preserve"> </w:t>
      </w:r>
      <w:r>
        <w:rPr>
          <w:rFonts w:ascii="宋体" w:hAnsi="宋体" w:eastAsia="宋体" w:cs="宋体"/>
          <w:spacing w:val="16"/>
          <w:sz w:val="23"/>
          <w:szCs w:val="23"/>
        </w:rPr>
        <w:t>相应</w:t>
      </w:r>
      <w:r>
        <w:rPr>
          <w:rFonts w:ascii="宋体" w:hAnsi="宋体" w:eastAsia="宋体" w:cs="宋体"/>
          <w:spacing w:val="12"/>
          <w:sz w:val="23"/>
          <w:szCs w:val="23"/>
        </w:rPr>
        <w:t>专</w:t>
      </w:r>
      <w:r>
        <w:rPr>
          <w:rFonts w:ascii="宋体" w:hAnsi="宋体" w:eastAsia="宋体" w:cs="宋体"/>
          <w:spacing w:val="8"/>
          <w:sz w:val="23"/>
          <w:szCs w:val="23"/>
        </w:rPr>
        <w:t>业领域的评审专家。 自行选定评审专家的，应当优先选择本单位以外的</w:t>
      </w:r>
      <w:r>
        <w:rPr>
          <w:rFonts w:ascii="宋体" w:hAnsi="宋体" w:eastAsia="宋体" w:cs="宋体"/>
          <w:sz w:val="23"/>
          <w:szCs w:val="23"/>
        </w:rPr>
        <w:t xml:space="preserve"> </w:t>
      </w:r>
      <w:r>
        <w:rPr>
          <w:rFonts w:ascii="宋体" w:hAnsi="宋体" w:eastAsia="宋体" w:cs="宋体"/>
          <w:spacing w:val="7"/>
          <w:sz w:val="23"/>
          <w:szCs w:val="23"/>
        </w:rPr>
        <w:t>评</w:t>
      </w:r>
      <w:r>
        <w:rPr>
          <w:rFonts w:ascii="宋体" w:hAnsi="宋体" w:eastAsia="宋体" w:cs="宋体"/>
          <w:spacing w:val="6"/>
          <w:sz w:val="23"/>
          <w:szCs w:val="23"/>
        </w:rPr>
        <w:t>审专家。</w:t>
      </w:r>
    </w:p>
    <w:p>
      <w:pPr>
        <w:spacing w:before="5" w:line="374" w:lineRule="auto"/>
        <w:ind w:left="34" w:firstLine="497"/>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9"/>
          <w:sz w:val="23"/>
          <w:szCs w:val="23"/>
        </w:rPr>
        <w:t>.</w:t>
      </w:r>
      <w:r>
        <w:rPr>
          <w:rFonts w:ascii="宋体" w:hAnsi="宋体" w:eastAsia="宋体" w:cs="宋体"/>
          <w:spacing w:val="7"/>
          <w:sz w:val="23"/>
          <w:szCs w:val="23"/>
        </w:rPr>
        <w:t>5 评标中因评标委员会成员缺席、回避或者健康等特殊原因导致评标委</w:t>
      </w:r>
      <w:r>
        <w:rPr>
          <w:rFonts w:ascii="宋体" w:hAnsi="宋体" w:eastAsia="宋体" w:cs="宋体"/>
          <w:sz w:val="23"/>
          <w:szCs w:val="23"/>
        </w:rPr>
        <w:t xml:space="preserve"> </w:t>
      </w:r>
      <w:r>
        <w:rPr>
          <w:rFonts w:ascii="宋体" w:hAnsi="宋体" w:eastAsia="宋体" w:cs="宋体"/>
          <w:spacing w:val="13"/>
          <w:sz w:val="23"/>
          <w:szCs w:val="23"/>
        </w:rPr>
        <w:t>员会组成不符合规定的，采购人或者采购代理机构应当依法补足后继续评标</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8"/>
          <w:sz w:val="23"/>
          <w:szCs w:val="23"/>
        </w:rPr>
        <w:t>被</w:t>
      </w:r>
      <w:r>
        <w:rPr>
          <w:rFonts w:ascii="宋体" w:hAnsi="宋体" w:eastAsia="宋体" w:cs="宋体"/>
          <w:spacing w:val="12"/>
          <w:sz w:val="23"/>
          <w:szCs w:val="23"/>
        </w:rPr>
        <w:t>更换的评标委员会成员所作出的评标意见无效。无法及时补足评标委员会成</w:t>
      </w:r>
      <w:r>
        <w:rPr>
          <w:rFonts w:ascii="宋体" w:hAnsi="宋体" w:eastAsia="宋体" w:cs="宋体"/>
          <w:sz w:val="23"/>
          <w:szCs w:val="23"/>
        </w:rPr>
        <w:t xml:space="preserve"> </w:t>
      </w:r>
      <w:r>
        <w:rPr>
          <w:rFonts w:ascii="宋体" w:hAnsi="宋体" w:eastAsia="宋体" w:cs="宋体"/>
          <w:spacing w:val="8"/>
          <w:sz w:val="23"/>
          <w:szCs w:val="23"/>
        </w:rPr>
        <w:t>员</w:t>
      </w:r>
      <w:r>
        <w:rPr>
          <w:rFonts w:ascii="宋体" w:hAnsi="宋体" w:eastAsia="宋体" w:cs="宋体"/>
          <w:spacing w:val="7"/>
          <w:sz w:val="23"/>
          <w:szCs w:val="23"/>
        </w:rPr>
        <w:t>的，采购代理机构应当停止评标活动，封存所有投标文件和开标、评标资料，</w:t>
      </w:r>
      <w:r>
        <w:rPr>
          <w:rFonts w:ascii="宋体" w:hAnsi="宋体" w:eastAsia="宋体" w:cs="宋体"/>
          <w:sz w:val="23"/>
          <w:szCs w:val="23"/>
        </w:rPr>
        <w:t xml:space="preserve"> </w:t>
      </w:r>
      <w:r>
        <w:rPr>
          <w:rFonts w:ascii="宋体" w:hAnsi="宋体" w:eastAsia="宋体" w:cs="宋体"/>
          <w:spacing w:val="18"/>
          <w:sz w:val="23"/>
          <w:szCs w:val="23"/>
        </w:rPr>
        <w:t>依</w:t>
      </w:r>
      <w:r>
        <w:rPr>
          <w:rFonts w:ascii="宋体" w:hAnsi="宋体" w:eastAsia="宋体" w:cs="宋体"/>
          <w:spacing w:val="13"/>
          <w:sz w:val="23"/>
          <w:szCs w:val="23"/>
        </w:rPr>
        <w:t>法</w:t>
      </w:r>
      <w:r>
        <w:rPr>
          <w:rFonts w:ascii="宋体" w:hAnsi="宋体" w:eastAsia="宋体" w:cs="宋体"/>
          <w:spacing w:val="9"/>
          <w:sz w:val="23"/>
          <w:szCs w:val="23"/>
        </w:rPr>
        <w:t>重新组建评标委员会进行评标。原评标委员会所作出的评标意见无效。</w:t>
      </w:r>
    </w:p>
    <w:p>
      <w:pPr>
        <w:spacing w:before="1" w:line="374" w:lineRule="auto"/>
        <w:ind w:left="40" w:firstLine="473"/>
        <w:rPr>
          <w:rFonts w:ascii="宋体" w:hAnsi="宋体" w:eastAsia="宋体" w:cs="宋体"/>
          <w:sz w:val="23"/>
          <w:szCs w:val="23"/>
        </w:rPr>
      </w:pPr>
      <w:r>
        <w:rPr>
          <w:rFonts w:ascii="宋体" w:hAnsi="宋体" w:eastAsia="宋体" w:cs="宋体"/>
          <w:spacing w:val="7"/>
          <w:sz w:val="23"/>
          <w:szCs w:val="23"/>
          <w:u w:val="single" w:color="auto"/>
        </w:rPr>
        <w:t>采购人或采购代理机构</w:t>
      </w:r>
      <w:r>
        <w:rPr>
          <w:rFonts w:ascii="宋体" w:hAnsi="宋体" w:eastAsia="宋体" w:cs="宋体"/>
          <w:spacing w:val="7"/>
          <w:sz w:val="23"/>
          <w:szCs w:val="23"/>
        </w:rPr>
        <w:t>应当将变更、重新组建评标委员会的情况予以记录</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7"/>
          <w:sz w:val="23"/>
          <w:szCs w:val="23"/>
        </w:rPr>
        <w:t>随采购文件一并存档。</w:t>
      </w:r>
    </w:p>
    <w:p>
      <w:pPr>
        <w:spacing w:line="375" w:lineRule="auto"/>
        <w:ind w:left="36" w:right="61" w:firstLine="495"/>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9"/>
          <w:sz w:val="23"/>
          <w:szCs w:val="23"/>
        </w:rPr>
        <w:t>.</w:t>
      </w:r>
      <w:r>
        <w:rPr>
          <w:rFonts w:ascii="宋体" w:hAnsi="宋体" w:eastAsia="宋体" w:cs="宋体"/>
          <w:spacing w:val="7"/>
          <w:sz w:val="23"/>
          <w:szCs w:val="23"/>
        </w:rPr>
        <w:t>6 采购人、采购代理机构应当采取必要措施，保证评标在严格保密的情</w:t>
      </w:r>
      <w:r>
        <w:rPr>
          <w:rFonts w:ascii="宋体" w:hAnsi="宋体" w:eastAsia="宋体" w:cs="宋体"/>
          <w:sz w:val="23"/>
          <w:szCs w:val="23"/>
        </w:rPr>
        <w:t xml:space="preserve"> </w:t>
      </w:r>
      <w:r>
        <w:rPr>
          <w:rFonts w:ascii="宋体" w:hAnsi="宋体" w:eastAsia="宋体" w:cs="宋体"/>
          <w:spacing w:val="16"/>
          <w:sz w:val="23"/>
          <w:szCs w:val="23"/>
        </w:rPr>
        <w:t>况</w:t>
      </w:r>
      <w:r>
        <w:rPr>
          <w:rFonts w:ascii="宋体" w:hAnsi="宋体" w:eastAsia="宋体" w:cs="宋体"/>
          <w:spacing w:val="12"/>
          <w:sz w:val="23"/>
          <w:szCs w:val="23"/>
        </w:rPr>
        <w:t>下进行。除采购人代表、评标现场组织人员外，采购人的其他工作人员以及</w:t>
      </w:r>
      <w:r>
        <w:rPr>
          <w:rFonts w:ascii="宋体" w:hAnsi="宋体" w:eastAsia="宋体" w:cs="宋体"/>
          <w:sz w:val="23"/>
          <w:szCs w:val="23"/>
        </w:rPr>
        <w:t xml:space="preserve"> </w:t>
      </w:r>
      <w:r>
        <w:rPr>
          <w:rFonts w:ascii="宋体" w:hAnsi="宋体" w:eastAsia="宋体" w:cs="宋体"/>
          <w:spacing w:val="9"/>
          <w:sz w:val="23"/>
          <w:szCs w:val="23"/>
        </w:rPr>
        <w:t>与评标工作无关的人员不得进入评标现场</w:t>
      </w:r>
      <w:r>
        <w:rPr>
          <w:rFonts w:ascii="宋体" w:hAnsi="宋体" w:eastAsia="宋体" w:cs="宋体"/>
          <w:spacing w:val="6"/>
          <w:sz w:val="23"/>
          <w:szCs w:val="23"/>
        </w:rPr>
        <w:t>。</w:t>
      </w:r>
    </w:p>
    <w:p>
      <w:pPr>
        <w:spacing w:before="2" w:line="376" w:lineRule="auto"/>
        <w:ind w:left="35" w:right="61" w:firstLine="480"/>
        <w:rPr>
          <w:rFonts w:ascii="宋体" w:hAnsi="宋体" w:eastAsia="宋体" w:cs="宋体"/>
          <w:sz w:val="23"/>
          <w:szCs w:val="23"/>
        </w:rPr>
      </w:pPr>
      <w:r>
        <w:rPr>
          <w:rFonts w:ascii="宋体" w:hAnsi="宋体" w:eastAsia="宋体" w:cs="宋体"/>
          <w:spacing w:val="21"/>
          <w:sz w:val="23"/>
          <w:szCs w:val="23"/>
        </w:rPr>
        <w:t>有</w:t>
      </w:r>
      <w:r>
        <w:rPr>
          <w:rFonts w:ascii="宋体" w:hAnsi="宋体" w:eastAsia="宋体" w:cs="宋体"/>
          <w:spacing w:val="12"/>
          <w:sz w:val="23"/>
          <w:szCs w:val="23"/>
        </w:rPr>
        <w:t>关人员对评标情况以及在评标过程中获悉的国家秘密、商业秘密负有保</w:t>
      </w:r>
      <w:r>
        <w:rPr>
          <w:rFonts w:ascii="宋体" w:hAnsi="宋体" w:eastAsia="宋体" w:cs="宋体"/>
          <w:sz w:val="23"/>
          <w:szCs w:val="23"/>
        </w:rPr>
        <w:t xml:space="preserve"> </w:t>
      </w:r>
      <w:r>
        <w:rPr>
          <w:rFonts w:ascii="宋体" w:hAnsi="宋体" w:eastAsia="宋体" w:cs="宋体"/>
          <w:spacing w:val="5"/>
          <w:sz w:val="23"/>
          <w:szCs w:val="23"/>
        </w:rPr>
        <w:t>密责任</w:t>
      </w:r>
      <w:r>
        <w:rPr>
          <w:rFonts w:ascii="宋体" w:hAnsi="宋体" w:eastAsia="宋体" w:cs="宋体"/>
          <w:spacing w:val="4"/>
          <w:sz w:val="23"/>
          <w:szCs w:val="23"/>
        </w:rPr>
        <w:t>。</w:t>
      </w:r>
    </w:p>
    <w:p>
      <w:pPr>
        <w:ind w:left="56"/>
        <w:outlineLvl w:val="0"/>
        <w:rPr>
          <w:rFonts w:ascii="宋体" w:hAnsi="宋体" w:eastAsia="宋体" w:cs="宋体"/>
          <w:sz w:val="28"/>
          <w:szCs w:val="28"/>
        </w:rPr>
      </w:pPr>
      <w:bookmarkStart w:id="27" w:name="_bookmark28"/>
      <w:bookmarkEnd w:id="27"/>
      <w:r>
        <w:rPr>
          <w:rFonts w:ascii="宋体" w:hAnsi="宋体" w:eastAsia="宋体" w:cs="宋体"/>
          <w:spacing w:val="-4"/>
          <w:sz w:val="28"/>
          <w:szCs w:val="28"/>
          <w14:textOutline w14:w="5103" w14:cap="sq" w14:cmpd="sng">
            <w14:solidFill>
              <w14:srgbClr w14:val="000000"/>
            </w14:solidFill>
            <w14:prstDash w14:val="solid"/>
            <w14:bevel/>
          </w14:textOutline>
        </w:rPr>
        <w:t>19</w:t>
      </w:r>
      <w:r>
        <w:rPr>
          <w:rFonts w:ascii="宋体" w:hAnsi="宋体" w:eastAsia="宋体" w:cs="宋体"/>
          <w:spacing w:val="-2"/>
          <w:sz w:val="28"/>
          <w:szCs w:val="28"/>
          <w14:textOutline w14:w="5103" w14:cap="sq" w14:cmpd="sng">
            <w14:solidFill>
              <w14:srgbClr w14:val="000000"/>
            </w14:solidFill>
            <w14:prstDash w14:val="solid"/>
            <w14:bevel/>
          </w14:textOutline>
        </w:rPr>
        <w:t>.评审工作程序</w:t>
      </w:r>
    </w:p>
    <w:p>
      <w:pPr>
        <w:spacing w:before="175" w:line="375" w:lineRule="auto"/>
        <w:ind w:left="35" w:right="61" w:firstLine="496"/>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19</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rPr>
        <w:t xml:space="preserve"> 评标委员会应当对符合资格的投标人的符合性文件进行审查，以确定</w:t>
      </w:r>
      <w:r>
        <w:rPr>
          <w:rFonts w:ascii="宋体" w:hAnsi="宋体" w:eastAsia="宋体" w:cs="宋体"/>
          <w:sz w:val="23"/>
          <w:szCs w:val="23"/>
        </w:rPr>
        <w:t xml:space="preserve"> </w:t>
      </w:r>
      <w:r>
        <w:rPr>
          <w:rFonts w:ascii="宋体" w:hAnsi="宋体" w:eastAsia="宋体" w:cs="宋体"/>
          <w:spacing w:val="16"/>
          <w:sz w:val="23"/>
          <w:szCs w:val="23"/>
        </w:rPr>
        <w:t>其</w:t>
      </w:r>
      <w:r>
        <w:rPr>
          <w:rFonts w:ascii="宋体" w:hAnsi="宋体" w:eastAsia="宋体" w:cs="宋体"/>
          <w:spacing w:val="11"/>
          <w:sz w:val="23"/>
          <w:szCs w:val="23"/>
        </w:rPr>
        <w:t>是</w:t>
      </w:r>
      <w:r>
        <w:rPr>
          <w:rFonts w:ascii="宋体" w:hAnsi="宋体" w:eastAsia="宋体" w:cs="宋体"/>
          <w:spacing w:val="8"/>
          <w:sz w:val="23"/>
          <w:szCs w:val="23"/>
        </w:rPr>
        <w:t>否满足招标文件的实质性要求。</w:t>
      </w:r>
    </w:p>
    <w:p>
      <w:pPr>
        <w:spacing w:before="1" w:line="374" w:lineRule="auto"/>
        <w:ind w:left="36" w:right="61"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9</w:t>
      </w:r>
      <w:r>
        <w:rPr>
          <w:rFonts w:ascii="宋体" w:hAnsi="宋体" w:eastAsia="宋体" w:cs="宋体"/>
          <w:spacing w:val="7"/>
          <w:sz w:val="23"/>
          <w:szCs w:val="23"/>
        </w:rPr>
        <w:t>.1.1 投标文件中含义不明确、同类问题表述不一致或者有明显文字和计</w:t>
      </w:r>
      <w:r>
        <w:rPr>
          <w:rFonts w:ascii="宋体" w:hAnsi="宋体" w:eastAsia="宋体" w:cs="宋体"/>
          <w:sz w:val="23"/>
          <w:szCs w:val="23"/>
        </w:rPr>
        <w:t xml:space="preserve"> </w:t>
      </w:r>
      <w:r>
        <w:rPr>
          <w:rFonts w:ascii="宋体" w:hAnsi="宋体" w:eastAsia="宋体" w:cs="宋体"/>
          <w:spacing w:val="16"/>
          <w:sz w:val="23"/>
          <w:szCs w:val="23"/>
        </w:rPr>
        <w:t>算</w:t>
      </w:r>
      <w:r>
        <w:rPr>
          <w:rFonts w:ascii="宋体" w:hAnsi="宋体" w:eastAsia="宋体" w:cs="宋体"/>
          <w:spacing w:val="12"/>
          <w:sz w:val="23"/>
          <w:szCs w:val="23"/>
        </w:rPr>
        <w:t>错误的内容，评标委员会应当以书面形式要求投标人作出必要的澄清、说明</w:t>
      </w:r>
      <w:r>
        <w:rPr>
          <w:rFonts w:ascii="宋体" w:hAnsi="宋体" w:eastAsia="宋体" w:cs="宋体"/>
          <w:sz w:val="23"/>
          <w:szCs w:val="23"/>
        </w:rPr>
        <w:t xml:space="preserve"> </w:t>
      </w:r>
      <w:r>
        <w:rPr>
          <w:rFonts w:ascii="宋体" w:hAnsi="宋体" w:eastAsia="宋体" w:cs="宋体"/>
          <w:spacing w:val="8"/>
          <w:sz w:val="23"/>
          <w:szCs w:val="23"/>
        </w:rPr>
        <w:t>或</w:t>
      </w:r>
      <w:r>
        <w:rPr>
          <w:rFonts w:ascii="宋体" w:hAnsi="宋体" w:eastAsia="宋体" w:cs="宋体"/>
          <w:spacing w:val="5"/>
          <w:sz w:val="23"/>
          <w:szCs w:val="23"/>
        </w:rPr>
        <w:t>者补正。</w:t>
      </w:r>
    </w:p>
    <w:p>
      <w:pPr>
        <w:spacing w:line="375" w:lineRule="auto"/>
        <w:ind w:left="33" w:right="61" w:firstLine="483"/>
        <w:rPr>
          <w:rFonts w:ascii="宋体" w:hAnsi="宋体" w:eastAsia="宋体" w:cs="宋体"/>
          <w:sz w:val="23"/>
          <w:szCs w:val="23"/>
        </w:rPr>
      </w:pPr>
      <w:r>
        <w:rPr>
          <w:rFonts w:ascii="宋体" w:hAnsi="宋体" w:eastAsia="宋体" w:cs="宋体"/>
          <w:spacing w:val="19"/>
          <w:sz w:val="23"/>
          <w:szCs w:val="23"/>
        </w:rPr>
        <w:t>投</w:t>
      </w:r>
      <w:r>
        <w:rPr>
          <w:rFonts w:ascii="宋体" w:hAnsi="宋体" w:eastAsia="宋体" w:cs="宋体"/>
          <w:spacing w:val="12"/>
          <w:sz w:val="23"/>
          <w:szCs w:val="23"/>
        </w:rPr>
        <w:t>标人的澄清、说明或者补正应当采用书面形式，并加盖公章，或者由法</w:t>
      </w:r>
      <w:r>
        <w:rPr>
          <w:rFonts w:ascii="宋体" w:hAnsi="宋体" w:eastAsia="宋体" w:cs="宋体"/>
          <w:sz w:val="23"/>
          <w:szCs w:val="23"/>
        </w:rPr>
        <w:t xml:space="preserve"> </w:t>
      </w:r>
      <w:r>
        <w:rPr>
          <w:rFonts w:ascii="宋体" w:hAnsi="宋体" w:eastAsia="宋体" w:cs="宋体"/>
          <w:spacing w:val="19"/>
          <w:sz w:val="23"/>
          <w:szCs w:val="23"/>
        </w:rPr>
        <w:t>定</w:t>
      </w:r>
      <w:r>
        <w:rPr>
          <w:rFonts w:ascii="宋体" w:hAnsi="宋体" w:eastAsia="宋体" w:cs="宋体"/>
          <w:spacing w:val="12"/>
          <w:sz w:val="23"/>
          <w:szCs w:val="23"/>
        </w:rPr>
        <w:t>代表人或其授权的代表签字。投标人的澄清、说明或者补正不得超出投标文</w:t>
      </w:r>
      <w:r>
        <w:rPr>
          <w:rFonts w:ascii="宋体" w:hAnsi="宋体" w:eastAsia="宋体" w:cs="宋体"/>
          <w:sz w:val="23"/>
          <w:szCs w:val="23"/>
        </w:rPr>
        <w:t xml:space="preserve"> </w:t>
      </w:r>
      <w:r>
        <w:rPr>
          <w:rFonts w:ascii="宋体" w:hAnsi="宋体" w:eastAsia="宋体" w:cs="宋体"/>
          <w:spacing w:val="9"/>
          <w:sz w:val="23"/>
          <w:szCs w:val="23"/>
        </w:rPr>
        <w:t>件的范围或者改变投标文件的实质性内容。</w:t>
      </w:r>
    </w:p>
    <w:p>
      <w:pPr>
        <w:spacing w:line="308" w:lineRule="exact"/>
        <w:ind w:left="532"/>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9"/>
          <w:position w:val="1"/>
          <w:sz w:val="23"/>
          <w:szCs w:val="23"/>
        </w:rPr>
        <w:t>9</w:t>
      </w:r>
      <w:r>
        <w:rPr>
          <w:rFonts w:ascii="宋体" w:hAnsi="宋体" w:eastAsia="宋体" w:cs="宋体"/>
          <w:spacing w:val="7"/>
          <w:position w:val="1"/>
          <w:sz w:val="23"/>
          <w:szCs w:val="23"/>
        </w:rPr>
        <w:t>.1.2投标人存在下列情况之一的，投标无效:</w:t>
      </w:r>
    </w:p>
    <w:p>
      <w:pPr>
        <w:spacing w:before="158"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符合性审查文件未按招标文件要求签署、盖章的；</w:t>
      </w:r>
    </w:p>
    <w:p>
      <w:pPr>
        <w:spacing w:before="185" w:line="227" w:lineRule="auto"/>
        <w:ind w:left="525"/>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2) 未按第11.2款要求提供相关资料的；</w:t>
      </w:r>
    </w:p>
    <w:p>
      <w:pPr>
        <w:spacing w:before="184" w:line="227" w:lineRule="auto"/>
        <w:ind w:left="525"/>
        <w:rPr>
          <w:rFonts w:ascii="宋体" w:hAnsi="宋体" w:eastAsia="宋体" w:cs="宋体"/>
          <w:sz w:val="23"/>
          <w:szCs w:val="23"/>
        </w:rPr>
      </w:pPr>
      <w:r>
        <w:rPr>
          <w:rFonts w:ascii="宋体" w:hAnsi="宋体" w:eastAsia="宋体" w:cs="宋体"/>
          <w:spacing w:val="13"/>
          <w:sz w:val="23"/>
          <w:szCs w:val="23"/>
        </w:rPr>
        <w:t>(3) 投标文件含有采购人不能接受的附加条件的</w:t>
      </w:r>
      <w:r>
        <w:rPr>
          <w:rFonts w:ascii="宋体" w:hAnsi="宋体" w:eastAsia="宋体" w:cs="宋体"/>
          <w:spacing w:val="10"/>
          <w:sz w:val="23"/>
          <w:szCs w:val="23"/>
        </w:rPr>
        <w:t>；</w:t>
      </w:r>
    </w:p>
    <w:p>
      <w:pPr>
        <w:sectPr>
          <w:headerReference r:id="rId20" w:type="default"/>
          <w:pgSz w:w="11850" w:h="16781"/>
          <w:pgMar w:top="1091" w:right="1741" w:bottom="400" w:left="1777" w:header="1076" w:footer="0" w:gutter="0"/>
          <w:cols w:space="720" w:num="1"/>
        </w:sectPr>
      </w:pPr>
    </w:p>
    <w:p>
      <w:pPr>
        <w:spacing w:line="306" w:lineRule="auto"/>
        <w:rPr>
          <w:rFonts w:ascii="Arial"/>
          <w:sz w:val="21"/>
        </w:rPr>
      </w:pPr>
    </w:p>
    <w:p>
      <w:pPr>
        <w:spacing w:before="75" w:line="227" w:lineRule="auto"/>
        <w:ind w:left="52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4) 产品交货时间不能满足招标文件要求的；</w:t>
      </w:r>
    </w:p>
    <w:p>
      <w:pPr>
        <w:spacing w:before="186" w:line="227"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存在串通投标行为；</w:t>
      </w:r>
    </w:p>
    <w:p>
      <w:pPr>
        <w:spacing w:before="182" w:line="227" w:lineRule="auto"/>
        <w:ind w:left="525"/>
        <w:rPr>
          <w:rFonts w:ascii="宋体" w:hAnsi="宋体" w:eastAsia="宋体" w:cs="宋体"/>
          <w:sz w:val="23"/>
          <w:szCs w:val="23"/>
        </w:rPr>
      </w:pPr>
      <w:r>
        <w:rPr>
          <w:rFonts w:ascii="宋体" w:hAnsi="宋体" w:eastAsia="宋体" w:cs="宋体"/>
          <w:spacing w:val="13"/>
          <w:sz w:val="23"/>
          <w:szCs w:val="23"/>
        </w:rPr>
        <w:t>(6) 法律、法规和招标文件规定的其他无效情形</w:t>
      </w:r>
      <w:r>
        <w:rPr>
          <w:rFonts w:ascii="宋体" w:hAnsi="宋体" w:eastAsia="宋体" w:cs="宋体"/>
          <w:spacing w:val="10"/>
          <w:sz w:val="23"/>
          <w:szCs w:val="23"/>
        </w:rPr>
        <w:t>。</w:t>
      </w:r>
    </w:p>
    <w:p>
      <w:pPr>
        <w:spacing w:before="184" w:line="228" w:lineRule="auto"/>
        <w:ind w:left="513"/>
        <w:rPr>
          <w:rFonts w:ascii="宋体" w:hAnsi="宋体" w:eastAsia="宋体" w:cs="宋体"/>
          <w:sz w:val="23"/>
          <w:szCs w:val="23"/>
        </w:rPr>
      </w:pPr>
      <w:r>
        <w:rPr>
          <w:rFonts w:ascii="宋体" w:hAnsi="宋体" w:eastAsia="宋体" w:cs="宋体"/>
          <w:spacing w:val="14"/>
          <w:sz w:val="23"/>
          <w:szCs w:val="23"/>
        </w:rPr>
        <w:t>对投</w:t>
      </w:r>
      <w:r>
        <w:rPr>
          <w:rFonts w:ascii="宋体" w:hAnsi="宋体" w:eastAsia="宋体" w:cs="宋体"/>
          <w:spacing w:val="7"/>
          <w:sz w:val="23"/>
          <w:szCs w:val="23"/>
        </w:rPr>
        <w:t>标无效的投标人，采购人或采购代理机构应当告知其投标无效的原因。</w:t>
      </w:r>
    </w:p>
    <w:p>
      <w:pPr>
        <w:spacing w:before="181" w:line="226" w:lineRule="auto"/>
        <w:ind w:left="532"/>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13"/>
          <w:sz w:val="23"/>
          <w:szCs w:val="23"/>
        </w:rPr>
        <w:t>.</w:t>
      </w:r>
      <w:r>
        <w:rPr>
          <w:rFonts w:ascii="宋体" w:hAnsi="宋体" w:eastAsia="宋体" w:cs="宋体"/>
          <w:spacing w:val="7"/>
          <w:sz w:val="23"/>
          <w:szCs w:val="23"/>
        </w:rPr>
        <w:t>1.3 投标文件报价出现前后不一致的，按照下列规定修正：</w:t>
      </w:r>
    </w:p>
    <w:p>
      <w:pPr>
        <w:spacing w:before="185" w:line="375" w:lineRule="auto"/>
        <w:ind w:left="54" w:right="80" w:firstLine="471"/>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3"/>
          <w:sz w:val="23"/>
          <w:szCs w:val="23"/>
        </w:rPr>
        <w:t>)</w:t>
      </w:r>
      <w:r>
        <w:rPr>
          <w:rFonts w:ascii="宋体" w:hAnsi="宋体" w:eastAsia="宋体" w:cs="宋体"/>
          <w:spacing w:val="10"/>
          <w:sz w:val="23"/>
          <w:szCs w:val="23"/>
        </w:rPr>
        <w:t xml:space="preserve"> 投标文件中开标一览表 (报价表) 内容与投标文件中相应内容不一致</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6"/>
          <w:sz w:val="23"/>
          <w:szCs w:val="23"/>
        </w:rPr>
        <w:t>以开标一览表 (报价表) 为准；</w:t>
      </w:r>
    </w:p>
    <w:p>
      <w:pPr>
        <w:spacing w:before="1"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大写金额和小写金额不一致的，以大写金额为准；</w:t>
      </w:r>
    </w:p>
    <w:p>
      <w:pPr>
        <w:spacing w:before="184" w:line="374" w:lineRule="auto"/>
        <w:ind w:left="40" w:right="18" w:firstLine="485"/>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4"/>
          <w:sz w:val="23"/>
          <w:szCs w:val="23"/>
        </w:rPr>
        <w:t>)</w:t>
      </w:r>
      <w:r>
        <w:rPr>
          <w:rFonts w:ascii="宋体" w:hAnsi="宋体" w:eastAsia="宋体" w:cs="宋体"/>
          <w:spacing w:val="9"/>
          <w:sz w:val="23"/>
          <w:szCs w:val="23"/>
        </w:rPr>
        <w:t>单价金额小数点或者百分比有明显错位的，以开标一览表的总价为准，</w:t>
      </w:r>
      <w:r>
        <w:rPr>
          <w:rFonts w:ascii="宋体" w:hAnsi="宋体" w:eastAsia="宋体" w:cs="宋体"/>
          <w:sz w:val="23"/>
          <w:szCs w:val="23"/>
        </w:rPr>
        <w:t xml:space="preserve"> </w:t>
      </w:r>
      <w:r>
        <w:rPr>
          <w:rFonts w:ascii="宋体" w:hAnsi="宋体" w:eastAsia="宋体" w:cs="宋体"/>
          <w:spacing w:val="6"/>
          <w:sz w:val="23"/>
          <w:szCs w:val="23"/>
        </w:rPr>
        <w:t>并修改单价</w:t>
      </w:r>
      <w:r>
        <w:rPr>
          <w:rFonts w:ascii="宋体" w:hAnsi="宋体" w:eastAsia="宋体" w:cs="宋体"/>
          <w:spacing w:val="4"/>
          <w:sz w:val="23"/>
          <w:szCs w:val="23"/>
        </w:rPr>
        <w:t>；</w:t>
      </w:r>
    </w:p>
    <w:p>
      <w:pPr>
        <w:spacing w:before="1" w:line="225" w:lineRule="auto"/>
        <w:ind w:left="525"/>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总价金额与按单价汇总金额不一致的，以单价金额计算结果为准。</w:t>
      </w:r>
    </w:p>
    <w:p>
      <w:pPr>
        <w:spacing w:before="187" w:line="375" w:lineRule="auto"/>
        <w:ind w:left="40" w:right="80" w:firstLine="497"/>
        <w:rPr>
          <w:rFonts w:ascii="宋体" w:hAnsi="宋体" w:eastAsia="宋体" w:cs="宋体"/>
          <w:sz w:val="23"/>
          <w:szCs w:val="23"/>
        </w:rPr>
      </w:pPr>
      <w:r>
        <w:rPr>
          <w:rFonts w:ascii="宋体" w:hAnsi="宋体" w:eastAsia="宋体" w:cs="宋体"/>
          <w:spacing w:val="22"/>
          <w:sz w:val="23"/>
          <w:szCs w:val="23"/>
        </w:rPr>
        <w:t>同</w:t>
      </w:r>
      <w:r>
        <w:rPr>
          <w:rFonts w:ascii="宋体" w:hAnsi="宋体" w:eastAsia="宋体" w:cs="宋体"/>
          <w:spacing w:val="18"/>
          <w:sz w:val="23"/>
          <w:szCs w:val="23"/>
        </w:rPr>
        <w:t>时</w:t>
      </w:r>
      <w:r>
        <w:rPr>
          <w:rFonts w:ascii="宋体" w:hAnsi="宋体" w:eastAsia="宋体" w:cs="宋体"/>
          <w:spacing w:val="11"/>
          <w:sz w:val="23"/>
          <w:szCs w:val="23"/>
        </w:rPr>
        <w:t>出现两种以上不一致的，按照前款规定的顺序修正。修正后的报价按</w:t>
      </w:r>
      <w:r>
        <w:rPr>
          <w:rFonts w:ascii="宋体" w:hAnsi="宋体" w:eastAsia="宋体" w:cs="宋体"/>
          <w:sz w:val="23"/>
          <w:szCs w:val="23"/>
        </w:rPr>
        <w:t xml:space="preserve"> </w:t>
      </w:r>
      <w:r>
        <w:rPr>
          <w:rFonts w:ascii="宋体" w:hAnsi="宋体" w:eastAsia="宋体" w:cs="宋体"/>
          <w:spacing w:val="11"/>
          <w:sz w:val="23"/>
          <w:szCs w:val="23"/>
        </w:rPr>
        <w:t>19.1.1第二款的规定经投标人确认后产生约束力，投标人不确认的，其投标</w:t>
      </w:r>
      <w:r>
        <w:rPr>
          <w:rFonts w:ascii="宋体" w:hAnsi="宋体" w:eastAsia="宋体" w:cs="宋体"/>
          <w:spacing w:val="10"/>
          <w:sz w:val="23"/>
          <w:szCs w:val="23"/>
        </w:rPr>
        <w:t>无</w:t>
      </w:r>
      <w:r>
        <w:rPr>
          <w:rFonts w:ascii="宋体" w:hAnsi="宋体" w:eastAsia="宋体" w:cs="宋体"/>
          <w:sz w:val="23"/>
          <w:szCs w:val="23"/>
        </w:rPr>
        <w:t xml:space="preserve"> </w:t>
      </w:r>
      <w:r>
        <w:rPr>
          <w:rFonts w:ascii="宋体" w:hAnsi="宋体" w:eastAsia="宋体" w:cs="宋体"/>
          <w:spacing w:val="-4"/>
          <w:sz w:val="23"/>
          <w:szCs w:val="23"/>
        </w:rPr>
        <w:t>效</w:t>
      </w:r>
      <w:r>
        <w:rPr>
          <w:rFonts w:ascii="宋体" w:hAnsi="宋体" w:eastAsia="宋体" w:cs="宋体"/>
          <w:spacing w:val="-2"/>
          <w:sz w:val="23"/>
          <w:szCs w:val="23"/>
        </w:rPr>
        <w:t>。</w:t>
      </w:r>
    </w:p>
    <w:p>
      <w:pPr>
        <w:spacing w:before="3" w:line="374" w:lineRule="auto"/>
        <w:ind w:left="35" w:right="80" w:firstLine="496"/>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9"/>
          <w:sz w:val="23"/>
          <w:szCs w:val="23"/>
        </w:rPr>
        <w:t>.</w:t>
      </w:r>
      <w:r>
        <w:rPr>
          <w:rFonts w:ascii="宋体" w:hAnsi="宋体" w:eastAsia="宋体" w:cs="宋体"/>
          <w:spacing w:val="7"/>
          <w:sz w:val="23"/>
          <w:szCs w:val="23"/>
        </w:rPr>
        <w:t>2 评审过程中，在同等条件下，优先采购具有环境标志、节能、自主创</w:t>
      </w:r>
      <w:r>
        <w:rPr>
          <w:rFonts w:ascii="宋体" w:hAnsi="宋体" w:eastAsia="宋体" w:cs="宋体"/>
          <w:sz w:val="23"/>
          <w:szCs w:val="23"/>
        </w:rPr>
        <w:t xml:space="preserve"> </w:t>
      </w:r>
      <w:r>
        <w:rPr>
          <w:rFonts w:ascii="宋体" w:hAnsi="宋体" w:eastAsia="宋体" w:cs="宋体"/>
          <w:spacing w:val="16"/>
          <w:sz w:val="23"/>
          <w:szCs w:val="23"/>
        </w:rPr>
        <w:t>新</w:t>
      </w:r>
      <w:r>
        <w:rPr>
          <w:rFonts w:ascii="宋体" w:hAnsi="宋体" w:eastAsia="宋体" w:cs="宋体"/>
          <w:spacing w:val="10"/>
          <w:sz w:val="23"/>
          <w:szCs w:val="23"/>
        </w:rPr>
        <w:t>的</w:t>
      </w:r>
      <w:r>
        <w:rPr>
          <w:rFonts w:ascii="宋体" w:hAnsi="宋体" w:eastAsia="宋体" w:cs="宋体"/>
          <w:spacing w:val="8"/>
          <w:sz w:val="23"/>
          <w:szCs w:val="23"/>
        </w:rPr>
        <w:t>产品。  (注：环境标志产品是指由财政部、国家环境保护总局颁布的“环</w:t>
      </w:r>
      <w:r>
        <w:rPr>
          <w:rFonts w:ascii="宋体" w:hAnsi="宋体" w:eastAsia="宋体" w:cs="宋体"/>
          <w:sz w:val="23"/>
          <w:szCs w:val="23"/>
        </w:rPr>
        <w:t xml:space="preserve"> </w:t>
      </w:r>
      <w:r>
        <w:rPr>
          <w:rFonts w:ascii="宋体" w:hAnsi="宋体" w:eastAsia="宋体" w:cs="宋体"/>
          <w:spacing w:val="17"/>
          <w:sz w:val="23"/>
          <w:szCs w:val="23"/>
        </w:rPr>
        <w:t>境</w:t>
      </w:r>
      <w:r>
        <w:rPr>
          <w:rFonts w:ascii="宋体" w:hAnsi="宋体" w:eastAsia="宋体" w:cs="宋体"/>
          <w:spacing w:val="12"/>
          <w:sz w:val="23"/>
          <w:szCs w:val="23"/>
        </w:rPr>
        <w:t>标志产品政府采购清单”中的有效期内的产品；节能产品是指由财政部、国</w:t>
      </w:r>
      <w:r>
        <w:rPr>
          <w:rFonts w:ascii="宋体" w:hAnsi="宋体" w:eastAsia="宋体" w:cs="宋体"/>
          <w:sz w:val="23"/>
          <w:szCs w:val="23"/>
        </w:rPr>
        <w:t xml:space="preserve"> </w:t>
      </w:r>
      <w:r>
        <w:rPr>
          <w:rFonts w:ascii="宋体" w:hAnsi="宋体" w:eastAsia="宋体" w:cs="宋体"/>
          <w:spacing w:val="20"/>
          <w:sz w:val="23"/>
          <w:szCs w:val="23"/>
        </w:rPr>
        <w:t>家</w:t>
      </w:r>
      <w:r>
        <w:rPr>
          <w:rFonts w:ascii="宋体" w:hAnsi="宋体" w:eastAsia="宋体" w:cs="宋体"/>
          <w:spacing w:val="14"/>
          <w:sz w:val="23"/>
          <w:szCs w:val="23"/>
        </w:rPr>
        <w:t>发</w:t>
      </w:r>
      <w:r>
        <w:rPr>
          <w:rFonts w:ascii="宋体" w:hAnsi="宋体" w:eastAsia="宋体" w:cs="宋体"/>
          <w:spacing w:val="10"/>
          <w:sz w:val="23"/>
          <w:szCs w:val="23"/>
        </w:rPr>
        <w:t>展改革委颁布的“节能产品政府采购清单”中的有效期内的产品。)</w:t>
      </w:r>
    </w:p>
    <w:p>
      <w:pPr>
        <w:spacing w:before="5" w:line="374" w:lineRule="auto"/>
        <w:ind w:left="34" w:firstLine="480"/>
        <w:rPr>
          <w:rFonts w:ascii="宋体" w:hAnsi="宋体" w:eastAsia="宋体" w:cs="宋体"/>
          <w:sz w:val="23"/>
          <w:szCs w:val="23"/>
        </w:rPr>
      </w:pPr>
      <w:r>
        <w:rPr>
          <w:rFonts w:ascii="宋体" w:hAnsi="宋体" w:eastAsia="宋体" w:cs="宋体"/>
          <w:spacing w:val="22"/>
          <w:sz w:val="23"/>
          <w:szCs w:val="23"/>
        </w:rPr>
        <w:t>根</w:t>
      </w:r>
      <w:r>
        <w:rPr>
          <w:rFonts w:ascii="宋体" w:hAnsi="宋体" w:eastAsia="宋体" w:cs="宋体"/>
          <w:spacing w:val="12"/>
          <w:sz w:val="23"/>
          <w:szCs w:val="23"/>
        </w:rPr>
        <w:t>据《政府采购促进中小企业发展暂行办法》，属小型、微型企业制造的</w:t>
      </w:r>
      <w:r>
        <w:rPr>
          <w:rFonts w:ascii="宋体" w:hAnsi="宋体" w:eastAsia="宋体" w:cs="宋体"/>
          <w:sz w:val="23"/>
          <w:szCs w:val="23"/>
        </w:rPr>
        <w:t xml:space="preserve"> </w:t>
      </w:r>
      <w:r>
        <w:rPr>
          <w:rFonts w:ascii="宋体" w:hAnsi="宋体" w:eastAsia="宋体" w:cs="宋体"/>
          <w:spacing w:val="11"/>
          <w:sz w:val="23"/>
          <w:szCs w:val="23"/>
        </w:rPr>
        <w:t>货物 (产品) ，投标人须提供该制造 (生产) 企业出具的《小型、微型企业</w:t>
      </w:r>
      <w:r>
        <w:rPr>
          <w:rFonts w:ascii="宋体" w:hAnsi="宋体" w:eastAsia="宋体" w:cs="宋体"/>
          <w:spacing w:val="7"/>
          <w:sz w:val="23"/>
          <w:szCs w:val="23"/>
        </w:rPr>
        <w:t>声</w:t>
      </w:r>
      <w:r>
        <w:rPr>
          <w:rFonts w:ascii="宋体" w:hAnsi="宋体" w:eastAsia="宋体" w:cs="宋体"/>
          <w:sz w:val="23"/>
          <w:szCs w:val="23"/>
        </w:rPr>
        <w:t xml:space="preserve"> </w:t>
      </w:r>
      <w:r>
        <w:rPr>
          <w:rFonts w:ascii="宋体" w:hAnsi="宋体" w:eastAsia="宋体" w:cs="宋体"/>
          <w:spacing w:val="14"/>
          <w:sz w:val="23"/>
          <w:szCs w:val="23"/>
        </w:rPr>
        <w:t>明函</w:t>
      </w:r>
      <w:r>
        <w:rPr>
          <w:rFonts w:ascii="宋体" w:hAnsi="宋体" w:eastAsia="宋体" w:cs="宋体"/>
          <w:spacing w:val="12"/>
          <w:sz w:val="23"/>
          <w:szCs w:val="23"/>
        </w:rPr>
        <w:t>》</w:t>
      </w:r>
      <w:r>
        <w:rPr>
          <w:rFonts w:ascii="宋体" w:hAnsi="宋体" w:eastAsia="宋体" w:cs="宋体"/>
          <w:spacing w:val="7"/>
          <w:sz w:val="23"/>
          <w:szCs w:val="23"/>
        </w:rPr>
        <w:t>、《从业人员声明函》，其划型标准严格按照国家工信部、国家统计局、</w:t>
      </w:r>
      <w:r>
        <w:rPr>
          <w:rFonts w:ascii="宋体" w:hAnsi="宋体" w:eastAsia="宋体" w:cs="宋体"/>
          <w:sz w:val="23"/>
          <w:szCs w:val="23"/>
        </w:rPr>
        <w:t xml:space="preserve"> </w:t>
      </w:r>
      <w:r>
        <w:rPr>
          <w:rFonts w:ascii="宋体" w:hAnsi="宋体" w:eastAsia="宋体" w:cs="宋体"/>
          <w:spacing w:val="8"/>
          <w:sz w:val="23"/>
          <w:szCs w:val="23"/>
        </w:rPr>
        <w:t>国家发改委、</w:t>
      </w:r>
      <w:r>
        <w:rPr>
          <w:rFonts w:ascii="宋体" w:hAnsi="宋体" w:eastAsia="宋体" w:cs="宋体"/>
          <w:spacing w:val="4"/>
          <w:sz w:val="23"/>
          <w:szCs w:val="23"/>
        </w:rPr>
        <w:t>财政部出台的《中小企业划型标准规定》(工信部联企业[2011]300</w:t>
      </w:r>
      <w:r>
        <w:rPr>
          <w:rFonts w:ascii="宋体" w:hAnsi="宋体" w:eastAsia="宋体" w:cs="宋体"/>
          <w:sz w:val="23"/>
          <w:szCs w:val="23"/>
        </w:rPr>
        <w:t xml:space="preserve"> </w:t>
      </w:r>
      <w:r>
        <w:rPr>
          <w:rFonts w:ascii="宋体" w:hAnsi="宋体" w:eastAsia="宋体" w:cs="宋体"/>
          <w:spacing w:val="12"/>
          <w:sz w:val="23"/>
          <w:szCs w:val="23"/>
        </w:rPr>
        <w:t>号) 执行。投标人提供的《小型、微型企业声明函》、《从业人员声明函》</w:t>
      </w:r>
      <w:r>
        <w:rPr>
          <w:rFonts w:ascii="宋体" w:hAnsi="宋体" w:eastAsia="宋体" w:cs="宋体"/>
          <w:spacing w:val="6"/>
          <w:sz w:val="23"/>
          <w:szCs w:val="23"/>
        </w:rPr>
        <w:t>资</w:t>
      </w:r>
      <w:r>
        <w:rPr>
          <w:rFonts w:ascii="宋体" w:hAnsi="宋体" w:eastAsia="宋体" w:cs="宋体"/>
          <w:sz w:val="23"/>
          <w:szCs w:val="23"/>
        </w:rPr>
        <w:t xml:space="preserve"> </w:t>
      </w:r>
      <w:r>
        <w:rPr>
          <w:rFonts w:ascii="宋体" w:hAnsi="宋体" w:eastAsia="宋体" w:cs="宋体"/>
          <w:spacing w:val="9"/>
          <w:sz w:val="23"/>
          <w:szCs w:val="23"/>
        </w:rPr>
        <w:t>料必须真实，否则，按照有关规定予以处理。</w:t>
      </w:r>
    </w:p>
    <w:p>
      <w:pPr>
        <w:spacing w:before="4" w:line="377" w:lineRule="auto"/>
        <w:ind w:left="33" w:right="80" w:firstLine="480"/>
        <w:rPr>
          <w:rFonts w:ascii="宋体" w:hAnsi="宋体" w:eastAsia="宋体" w:cs="宋体"/>
          <w:sz w:val="23"/>
          <w:szCs w:val="23"/>
        </w:rPr>
      </w:pPr>
      <w:r>
        <w:rPr>
          <w:rFonts w:ascii="宋体" w:hAnsi="宋体" w:eastAsia="宋体" w:cs="宋体"/>
          <w:spacing w:val="22"/>
          <w:sz w:val="23"/>
          <w:szCs w:val="23"/>
        </w:rPr>
        <w:t>根</w:t>
      </w:r>
      <w:r>
        <w:rPr>
          <w:rFonts w:ascii="宋体" w:hAnsi="宋体" w:eastAsia="宋体" w:cs="宋体"/>
          <w:spacing w:val="12"/>
          <w:sz w:val="23"/>
          <w:szCs w:val="23"/>
        </w:rPr>
        <w:t>据财政部、民政部、中国残疾人联合会出台的《关于促进残疾人就业政</w:t>
      </w:r>
      <w:r>
        <w:rPr>
          <w:rFonts w:ascii="宋体" w:hAnsi="宋体" w:eastAsia="宋体" w:cs="宋体"/>
          <w:sz w:val="23"/>
          <w:szCs w:val="23"/>
        </w:rPr>
        <w:t xml:space="preserve"> </w:t>
      </w:r>
      <w:r>
        <w:rPr>
          <w:rFonts w:ascii="宋体" w:hAnsi="宋体" w:eastAsia="宋体" w:cs="宋体"/>
          <w:spacing w:val="8"/>
          <w:sz w:val="23"/>
          <w:szCs w:val="23"/>
        </w:rPr>
        <w:t>府采购政</w:t>
      </w:r>
      <w:r>
        <w:rPr>
          <w:rFonts w:ascii="宋体" w:hAnsi="宋体" w:eastAsia="宋体" w:cs="宋体"/>
          <w:spacing w:val="5"/>
          <w:sz w:val="23"/>
          <w:szCs w:val="23"/>
        </w:rPr>
        <w:t>策</w:t>
      </w:r>
      <w:r>
        <w:rPr>
          <w:rFonts w:ascii="宋体" w:hAnsi="宋体" w:eastAsia="宋体" w:cs="宋体"/>
          <w:spacing w:val="4"/>
          <w:sz w:val="23"/>
          <w:szCs w:val="23"/>
        </w:rPr>
        <w:t>的通知》  (财库[2017]141号) ，属残疾人福利性单位的，投标人须</w:t>
      </w:r>
      <w:r>
        <w:rPr>
          <w:rFonts w:ascii="宋体" w:hAnsi="宋体" w:eastAsia="宋体" w:cs="宋体"/>
          <w:sz w:val="23"/>
          <w:szCs w:val="23"/>
        </w:rPr>
        <w:t xml:space="preserve"> </w:t>
      </w:r>
      <w:r>
        <w:rPr>
          <w:rFonts w:ascii="宋体" w:hAnsi="宋体" w:eastAsia="宋体" w:cs="宋体"/>
          <w:spacing w:val="8"/>
          <w:sz w:val="23"/>
          <w:szCs w:val="23"/>
        </w:rPr>
        <w:t>提供《残疾人福利性单位声明函》  (详见附件18) ，并由投标人加盖公章，</w:t>
      </w:r>
      <w:r>
        <w:rPr>
          <w:rFonts w:ascii="宋体" w:hAnsi="宋体" w:eastAsia="宋体" w:cs="宋体"/>
          <w:spacing w:val="4"/>
          <w:sz w:val="23"/>
          <w:szCs w:val="23"/>
        </w:rPr>
        <w:t>残</w:t>
      </w:r>
      <w:r>
        <w:rPr>
          <w:rFonts w:ascii="宋体" w:hAnsi="宋体" w:eastAsia="宋体" w:cs="宋体"/>
          <w:sz w:val="23"/>
          <w:szCs w:val="23"/>
        </w:rPr>
        <w:t xml:space="preserve"> </w:t>
      </w:r>
      <w:r>
        <w:rPr>
          <w:rFonts w:ascii="宋体" w:hAnsi="宋体" w:eastAsia="宋体" w:cs="宋体"/>
          <w:spacing w:val="19"/>
          <w:sz w:val="23"/>
          <w:szCs w:val="23"/>
        </w:rPr>
        <w:t>疾</w:t>
      </w:r>
      <w:r>
        <w:rPr>
          <w:rFonts w:ascii="宋体" w:hAnsi="宋体" w:eastAsia="宋体" w:cs="宋体"/>
          <w:spacing w:val="12"/>
          <w:sz w:val="23"/>
          <w:szCs w:val="23"/>
        </w:rPr>
        <w:t>人福利性单位视同小型、微型企业，享受预留份额、评标中价格扣除等促进</w:t>
      </w:r>
      <w:r>
        <w:rPr>
          <w:rFonts w:ascii="宋体" w:hAnsi="宋体" w:eastAsia="宋体" w:cs="宋体"/>
          <w:sz w:val="23"/>
          <w:szCs w:val="23"/>
        </w:rPr>
        <w:t xml:space="preserve"> </w:t>
      </w:r>
      <w:r>
        <w:rPr>
          <w:rFonts w:ascii="宋体" w:hAnsi="宋体" w:eastAsia="宋体" w:cs="宋体"/>
          <w:spacing w:val="19"/>
          <w:sz w:val="23"/>
          <w:szCs w:val="23"/>
        </w:rPr>
        <w:t>中</w:t>
      </w:r>
      <w:r>
        <w:rPr>
          <w:rFonts w:ascii="宋体" w:hAnsi="宋体" w:eastAsia="宋体" w:cs="宋体"/>
          <w:spacing w:val="12"/>
          <w:sz w:val="23"/>
          <w:szCs w:val="23"/>
        </w:rPr>
        <w:t>小企业发展的政府采购政策。向残疾人福利性单位采购的金额，计入面向中</w:t>
      </w:r>
      <w:r>
        <w:rPr>
          <w:rFonts w:ascii="宋体" w:hAnsi="宋体" w:eastAsia="宋体" w:cs="宋体"/>
          <w:sz w:val="23"/>
          <w:szCs w:val="23"/>
        </w:rPr>
        <w:t xml:space="preserve"> </w:t>
      </w:r>
      <w:r>
        <w:rPr>
          <w:rFonts w:ascii="宋体" w:hAnsi="宋体" w:eastAsia="宋体" w:cs="宋体"/>
          <w:spacing w:val="19"/>
          <w:sz w:val="23"/>
          <w:szCs w:val="23"/>
        </w:rPr>
        <w:t>小</w:t>
      </w:r>
      <w:r>
        <w:rPr>
          <w:rFonts w:ascii="宋体" w:hAnsi="宋体" w:eastAsia="宋体" w:cs="宋体"/>
          <w:spacing w:val="12"/>
          <w:sz w:val="23"/>
          <w:szCs w:val="23"/>
        </w:rPr>
        <w:t>企业采购的统计数据。投标人提供的《残疾人福利性单位声明函》资料必须</w:t>
      </w:r>
    </w:p>
    <w:p>
      <w:pPr>
        <w:sectPr>
          <w:headerReference r:id="rId21" w:type="default"/>
          <w:pgSz w:w="11850" w:h="16781"/>
          <w:pgMar w:top="1091" w:right="1722" w:bottom="400" w:left="1777" w:header="1076" w:footer="0" w:gutter="0"/>
          <w:cols w:space="720" w:num="1"/>
        </w:sectPr>
      </w:pPr>
    </w:p>
    <w:p>
      <w:pPr>
        <w:spacing w:line="307" w:lineRule="auto"/>
        <w:rPr>
          <w:rFonts w:ascii="Arial"/>
          <w:sz w:val="21"/>
        </w:rPr>
      </w:pPr>
    </w:p>
    <w:p>
      <w:pPr>
        <w:spacing w:before="74" w:line="227" w:lineRule="auto"/>
        <w:ind w:left="37"/>
        <w:rPr>
          <w:rFonts w:ascii="宋体" w:hAnsi="宋体" w:eastAsia="宋体" w:cs="宋体"/>
          <w:sz w:val="23"/>
          <w:szCs w:val="23"/>
        </w:rPr>
      </w:pPr>
      <w:r>
        <w:rPr>
          <w:rFonts w:ascii="宋体" w:hAnsi="宋体" w:eastAsia="宋体" w:cs="宋体"/>
          <w:spacing w:val="16"/>
          <w:sz w:val="23"/>
          <w:szCs w:val="23"/>
        </w:rPr>
        <w:t>真</w:t>
      </w:r>
      <w:r>
        <w:rPr>
          <w:rFonts w:ascii="宋体" w:hAnsi="宋体" w:eastAsia="宋体" w:cs="宋体"/>
          <w:spacing w:val="11"/>
          <w:sz w:val="23"/>
          <w:szCs w:val="23"/>
        </w:rPr>
        <w:t>实</w:t>
      </w:r>
      <w:r>
        <w:rPr>
          <w:rFonts w:ascii="宋体" w:hAnsi="宋体" w:eastAsia="宋体" w:cs="宋体"/>
          <w:spacing w:val="8"/>
          <w:sz w:val="23"/>
          <w:szCs w:val="23"/>
        </w:rPr>
        <w:t>，否则，按照有关规定予以处理。</w:t>
      </w:r>
    </w:p>
    <w:p>
      <w:pPr>
        <w:spacing w:before="186" w:line="374" w:lineRule="auto"/>
        <w:ind w:left="33" w:right="78" w:firstLine="498"/>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9"/>
          <w:sz w:val="23"/>
          <w:szCs w:val="23"/>
        </w:rPr>
        <w:t>.</w:t>
      </w:r>
      <w:r>
        <w:rPr>
          <w:rFonts w:ascii="宋体" w:hAnsi="宋体" w:eastAsia="宋体" w:cs="宋体"/>
          <w:spacing w:val="7"/>
          <w:sz w:val="23"/>
          <w:szCs w:val="23"/>
        </w:rPr>
        <w:t>3 在评审过程中，评标委员会成员对需要共同认定的事项存在争议的，</w:t>
      </w:r>
      <w:r>
        <w:rPr>
          <w:rFonts w:ascii="宋体" w:hAnsi="宋体" w:eastAsia="宋体" w:cs="宋体"/>
          <w:sz w:val="23"/>
          <w:szCs w:val="23"/>
        </w:rPr>
        <w:t xml:space="preserve"> </w:t>
      </w:r>
      <w:r>
        <w:rPr>
          <w:rFonts w:ascii="宋体" w:hAnsi="宋体" w:eastAsia="宋体" w:cs="宋体"/>
          <w:spacing w:val="19"/>
          <w:sz w:val="23"/>
          <w:szCs w:val="23"/>
        </w:rPr>
        <w:t>应</w:t>
      </w:r>
      <w:r>
        <w:rPr>
          <w:rFonts w:ascii="宋体" w:hAnsi="宋体" w:eastAsia="宋体" w:cs="宋体"/>
          <w:spacing w:val="12"/>
          <w:sz w:val="23"/>
          <w:szCs w:val="23"/>
        </w:rPr>
        <w:t>当按照少数服从多数的原则作出结论。持不同意见的评标委员会成员应当在</w:t>
      </w:r>
      <w:r>
        <w:rPr>
          <w:rFonts w:ascii="宋体" w:hAnsi="宋体" w:eastAsia="宋体" w:cs="宋体"/>
          <w:sz w:val="23"/>
          <w:szCs w:val="23"/>
        </w:rPr>
        <w:t xml:space="preserve"> </w:t>
      </w:r>
      <w:r>
        <w:rPr>
          <w:rFonts w:ascii="宋体" w:hAnsi="宋体" w:eastAsia="宋体" w:cs="宋体"/>
          <w:spacing w:val="16"/>
          <w:sz w:val="23"/>
          <w:szCs w:val="23"/>
        </w:rPr>
        <w:t>评</w:t>
      </w:r>
      <w:r>
        <w:rPr>
          <w:rFonts w:ascii="宋体" w:hAnsi="宋体" w:eastAsia="宋体" w:cs="宋体"/>
          <w:spacing w:val="9"/>
          <w:sz w:val="23"/>
          <w:szCs w:val="23"/>
        </w:rPr>
        <w:t>标报告上签署不同意见及理由，否则视为同意评标报告。</w:t>
      </w:r>
    </w:p>
    <w:p>
      <w:pPr>
        <w:spacing w:before="1" w:line="374" w:lineRule="auto"/>
        <w:ind w:left="37" w:right="77" w:firstLine="494"/>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9"/>
          <w:sz w:val="23"/>
          <w:szCs w:val="23"/>
        </w:rPr>
        <w:t>.</w:t>
      </w:r>
      <w:r>
        <w:rPr>
          <w:rFonts w:ascii="宋体" w:hAnsi="宋体" w:eastAsia="宋体" w:cs="宋体"/>
          <w:spacing w:val="7"/>
          <w:sz w:val="23"/>
          <w:szCs w:val="23"/>
        </w:rPr>
        <w:t>4 评标委员会应当按照招标文件中规定的评标方法和标准，对符合性审</w:t>
      </w:r>
      <w:r>
        <w:rPr>
          <w:rFonts w:ascii="宋体" w:hAnsi="宋体" w:eastAsia="宋体" w:cs="宋体"/>
          <w:sz w:val="23"/>
          <w:szCs w:val="23"/>
        </w:rPr>
        <w:t xml:space="preserve"> </w:t>
      </w:r>
      <w:r>
        <w:rPr>
          <w:rFonts w:ascii="宋体" w:hAnsi="宋体" w:eastAsia="宋体" w:cs="宋体"/>
          <w:spacing w:val="12"/>
          <w:sz w:val="23"/>
          <w:szCs w:val="23"/>
        </w:rPr>
        <w:t>查</w:t>
      </w:r>
      <w:r>
        <w:rPr>
          <w:rFonts w:ascii="宋体" w:hAnsi="宋体" w:eastAsia="宋体" w:cs="宋体"/>
          <w:spacing w:val="9"/>
          <w:sz w:val="23"/>
          <w:szCs w:val="23"/>
        </w:rPr>
        <w:t>合格的投标文件进行商务和技术评估，综合比较与评价。</w:t>
      </w:r>
    </w:p>
    <w:p>
      <w:pPr>
        <w:spacing w:before="3" w:line="374" w:lineRule="auto"/>
        <w:ind w:left="35" w:right="78" w:firstLine="496"/>
        <w:rPr>
          <w:rFonts w:ascii="宋体" w:hAnsi="宋体" w:eastAsia="宋体" w:cs="宋体"/>
          <w:sz w:val="23"/>
          <w:szCs w:val="23"/>
        </w:rPr>
      </w:pPr>
      <w:r>
        <w:rPr>
          <w:rFonts w:ascii="宋体" w:hAnsi="宋体" w:eastAsia="宋体" w:cs="宋体"/>
          <w:spacing w:val="28"/>
          <w:sz w:val="23"/>
          <w:szCs w:val="23"/>
        </w:rPr>
        <w:t>1</w:t>
      </w:r>
      <w:r>
        <w:rPr>
          <w:rFonts w:ascii="宋体" w:hAnsi="宋体" w:eastAsia="宋体" w:cs="宋体"/>
          <w:spacing w:val="15"/>
          <w:sz w:val="23"/>
          <w:szCs w:val="23"/>
        </w:rPr>
        <w:t>9</w:t>
      </w:r>
      <w:r>
        <w:rPr>
          <w:rFonts w:ascii="宋体" w:hAnsi="宋体" w:eastAsia="宋体" w:cs="宋体"/>
          <w:spacing w:val="14"/>
          <w:sz w:val="23"/>
          <w:szCs w:val="23"/>
        </w:rPr>
        <w:t>.5 评标委员会认为投标人的报价明显低于其他通过符合性审查投标人</w:t>
      </w:r>
      <w:r>
        <w:rPr>
          <w:rFonts w:ascii="宋体" w:hAnsi="宋体" w:eastAsia="宋体" w:cs="宋体"/>
          <w:sz w:val="23"/>
          <w:szCs w:val="23"/>
        </w:rPr>
        <w:t xml:space="preserve"> </w:t>
      </w:r>
      <w:r>
        <w:rPr>
          <w:rFonts w:ascii="宋体" w:hAnsi="宋体" w:eastAsia="宋体" w:cs="宋体"/>
          <w:spacing w:val="17"/>
          <w:sz w:val="23"/>
          <w:szCs w:val="23"/>
        </w:rPr>
        <w:t>的</w:t>
      </w:r>
      <w:r>
        <w:rPr>
          <w:rFonts w:ascii="宋体" w:hAnsi="宋体" w:eastAsia="宋体" w:cs="宋体"/>
          <w:spacing w:val="12"/>
          <w:sz w:val="23"/>
          <w:szCs w:val="23"/>
        </w:rPr>
        <w:t>报价，有可能影响产品质量或者不能诚信履约的，应当要求其在评标现场合</w:t>
      </w:r>
      <w:r>
        <w:rPr>
          <w:rFonts w:ascii="宋体" w:hAnsi="宋体" w:eastAsia="宋体" w:cs="宋体"/>
          <w:sz w:val="23"/>
          <w:szCs w:val="23"/>
        </w:rPr>
        <w:t xml:space="preserve"> </w:t>
      </w:r>
      <w:r>
        <w:rPr>
          <w:rFonts w:ascii="宋体" w:hAnsi="宋体" w:eastAsia="宋体" w:cs="宋体"/>
          <w:spacing w:val="17"/>
          <w:sz w:val="23"/>
          <w:szCs w:val="23"/>
        </w:rPr>
        <w:t>理</w:t>
      </w:r>
      <w:r>
        <w:rPr>
          <w:rFonts w:ascii="宋体" w:hAnsi="宋体" w:eastAsia="宋体" w:cs="宋体"/>
          <w:spacing w:val="12"/>
          <w:sz w:val="23"/>
          <w:szCs w:val="23"/>
        </w:rPr>
        <w:t>的时间内提供书面说明，必要时提交相关证明材料；投标人不能证明其报价</w:t>
      </w:r>
      <w:r>
        <w:rPr>
          <w:rFonts w:ascii="宋体" w:hAnsi="宋体" w:eastAsia="宋体" w:cs="宋体"/>
          <w:sz w:val="23"/>
          <w:szCs w:val="23"/>
        </w:rPr>
        <w:t xml:space="preserve"> </w:t>
      </w:r>
      <w:r>
        <w:rPr>
          <w:rFonts w:ascii="宋体" w:hAnsi="宋体" w:eastAsia="宋体" w:cs="宋体"/>
          <w:spacing w:val="11"/>
          <w:sz w:val="23"/>
          <w:szCs w:val="23"/>
        </w:rPr>
        <w:t>合</w:t>
      </w:r>
      <w:r>
        <w:rPr>
          <w:rFonts w:ascii="宋体" w:hAnsi="宋体" w:eastAsia="宋体" w:cs="宋体"/>
          <w:spacing w:val="9"/>
          <w:sz w:val="23"/>
          <w:szCs w:val="23"/>
        </w:rPr>
        <w:t>理性的，评标委员会应当将其作为无效投标处理。</w:t>
      </w:r>
    </w:p>
    <w:p>
      <w:pPr>
        <w:spacing w:before="5" w:line="375" w:lineRule="auto"/>
        <w:ind w:left="34" w:right="77" w:firstLine="497"/>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9"/>
          <w:sz w:val="23"/>
          <w:szCs w:val="23"/>
        </w:rPr>
        <w:t>.</w:t>
      </w:r>
      <w:r>
        <w:rPr>
          <w:rFonts w:ascii="宋体" w:hAnsi="宋体" w:eastAsia="宋体" w:cs="宋体"/>
          <w:spacing w:val="7"/>
          <w:sz w:val="23"/>
          <w:szCs w:val="23"/>
        </w:rPr>
        <w:t>6 使用综合评分法的采购项目，提供相同品牌产品且通过资格审查、符</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2"/>
          <w:sz w:val="23"/>
          <w:szCs w:val="23"/>
        </w:rPr>
        <w:t>性审查的不同投标人参加同一合同项下投标的，按一家投标人计算，评审后</w:t>
      </w:r>
      <w:r>
        <w:rPr>
          <w:rFonts w:ascii="宋体" w:hAnsi="宋体" w:eastAsia="宋体" w:cs="宋体"/>
          <w:sz w:val="23"/>
          <w:szCs w:val="23"/>
        </w:rPr>
        <w:t xml:space="preserve"> </w:t>
      </w:r>
      <w:r>
        <w:rPr>
          <w:rFonts w:ascii="宋体" w:hAnsi="宋体" w:eastAsia="宋体" w:cs="宋体"/>
          <w:spacing w:val="16"/>
          <w:sz w:val="23"/>
          <w:szCs w:val="23"/>
        </w:rPr>
        <w:t>得分</w:t>
      </w:r>
      <w:r>
        <w:rPr>
          <w:rFonts w:ascii="宋体" w:hAnsi="宋体" w:eastAsia="宋体" w:cs="宋体"/>
          <w:spacing w:val="11"/>
          <w:sz w:val="23"/>
          <w:szCs w:val="23"/>
        </w:rPr>
        <w:t>最</w:t>
      </w:r>
      <w:r>
        <w:rPr>
          <w:rFonts w:ascii="宋体" w:hAnsi="宋体" w:eastAsia="宋体" w:cs="宋体"/>
          <w:spacing w:val="8"/>
          <w:sz w:val="23"/>
          <w:szCs w:val="23"/>
        </w:rPr>
        <w:t>高的同品牌投标人获得中标人推荐资格；评审得分相同的， 由采购人或</w:t>
      </w:r>
      <w:r>
        <w:rPr>
          <w:rFonts w:ascii="宋体" w:hAnsi="宋体" w:eastAsia="宋体" w:cs="宋体"/>
          <w:sz w:val="23"/>
          <w:szCs w:val="23"/>
        </w:rPr>
        <w:t xml:space="preserve"> </w:t>
      </w:r>
      <w:r>
        <w:rPr>
          <w:rFonts w:ascii="宋体" w:hAnsi="宋体" w:eastAsia="宋体" w:cs="宋体"/>
          <w:spacing w:val="18"/>
          <w:sz w:val="23"/>
          <w:szCs w:val="23"/>
        </w:rPr>
        <w:t>者</w:t>
      </w:r>
      <w:r>
        <w:rPr>
          <w:rFonts w:ascii="宋体" w:hAnsi="宋体" w:eastAsia="宋体" w:cs="宋体"/>
          <w:spacing w:val="12"/>
          <w:sz w:val="23"/>
          <w:szCs w:val="23"/>
        </w:rPr>
        <w:t>采购人委托评标委员会按照</w:t>
      </w:r>
      <w:r>
        <w:rPr>
          <w:rFonts w:ascii="宋体" w:hAnsi="宋体" w:eastAsia="宋体" w:cs="宋体"/>
          <w:spacing w:val="12"/>
          <w:sz w:val="23"/>
          <w:szCs w:val="23"/>
          <w:u w:val="single" w:color="auto"/>
        </w:rPr>
        <w:t>招标文件规定的方式</w:t>
      </w:r>
      <w:r>
        <w:rPr>
          <w:rFonts w:ascii="宋体" w:hAnsi="宋体" w:eastAsia="宋体" w:cs="宋体"/>
          <w:spacing w:val="12"/>
          <w:sz w:val="23"/>
          <w:szCs w:val="23"/>
        </w:rPr>
        <w:t>确定一个投标人获得中标人</w:t>
      </w:r>
      <w:r>
        <w:rPr>
          <w:rFonts w:ascii="宋体" w:hAnsi="宋体" w:eastAsia="宋体" w:cs="宋体"/>
          <w:sz w:val="23"/>
          <w:szCs w:val="23"/>
        </w:rPr>
        <w:t xml:space="preserve"> </w:t>
      </w:r>
      <w:r>
        <w:rPr>
          <w:rFonts w:ascii="宋体" w:hAnsi="宋体" w:eastAsia="宋体" w:cs="宋体"/>
          <w:spacing w:val="18"/>
          <w:sz w:val="23"/>
          <w:szCs w:val="23"/>
        </w:rPr>
        <w:t>推</w:t>
      </w:r>
      <w:r>
        <w:rPr>
          <w:rFonts w:ascii="宋体" w:hAnsi="宋体" w:eastAsia="宋体" w:cs="宋体"/>
          <w:spacing w:val="12"/>
          <w:sz w:val="23"/>
          <w:szCs w:val="23"/>
        </w:rPr>
        <w:t>荐资格，招标文件未规定的采取随机抽取方式确定，其他同品牌投标人不作</w:t>
      </w:r>
      <w:r>
        <w:rPr>
          <w:rFonts w:ascii="宋体" w:hAnsi="宋体" w:eastAsia="宋体" w:cs="宋体"/>
          <w:sz w:val="23"/>
          <w:szCs w:val="23"/>
        </w:rPr>
        <w:t xml:space="preserve"> </w:t>
      </w:r>
      <w:r>
        <w:rPr>
          <w:rFonts w:ascii="宋体" w:hAnsi="宋体" w:eastAsia="宋体" w:cs="宋体"/>
          <w:spacing w:val="18"/>
          <w:sz w:val="23"/>
          <w:szCs w:val="23"/>
        </w:rPr>
        <w:t>为</w:t>
      </w:r>
      <w:r>
        <w:rPr>
          <w:rFonts w:ascii="宋体" w:hAnsi="宋体" w:eastAsia="宋体" w:cs="宋体"/>
          <w:spacing w:val="12"/>
          <w:sz w:val="23"/>
          <w:szCs w:val="23"/>
        </w:rPr>
        <w:t>中标候选人。非单一产品采购项目，采购人应当根据采购项目技术构成、产</w:t>
      </w:r>
      <w:r>
        <w:rPr>
          <w:rFonts w:ascii="宋体" w:hAnsi="宋体" w:eastAsia="宋体" w:cs="宋体"/>
          <w:sz w:val="23"/>
          <w:szCs w:val="23"/>
        </w:rPr>
        <w:t xml:space="preserve"> </w:t>
      </w:r>
      <w:r>
        <w:rPr>
          <w:rFonts w:ascii="宋体" w:hAnsi="宋体" w:eastAsia="宋体" w:cs="宋体"/>
          <w:spacing w:val="18"/>
          <w:sz w:val="23"/>
          <w:szCs w:val="23"/>
        </w:rPr>
        <w:t>品</w:t>
      </w:r>
      <w:r>
        <w:rPr>
          <w:rFonts w:ascii="宋体" w:hAnsi="宋体" w:eastAsia="宋体" w:cs="宋体"/>
          <w:spacing w:val="12"/>
          <w:sz w:val="23"/>
          <w:szCs w:val="23"/>
        </w:rPr>
        <w:t>价格比重等合理确定核心产品，并在招标文件中载明。多家投标人提供的核</w:t>
      </w:r>
      <w:r>
        <w:rPr>
          <w:rFonts w:ascii="宋体" w:hAnsi="宋体" w:eastAsia="宋体" w:cs="宋体"/>
          <w:sz w:val="23"/>
          <w:szCs w:val="23"/>
        </w:rPr>
        <w:t xml:space="preserve"> </w:t>
      </w:r>
      <w:r>
        <w:rPr>
          <w:rFonts w:ascii="宋体" w:hAnsi="宋体" w:eastAsia="宋体" w:cs="宋体"/>
          <w:spacing w:val="9"/>
          <w:sz w:val="23"/>
          <w:szCs w:val="23"/>
        </w:rPr>
        <w:t>心产品品牌相同的，按前两款规定处理</w:t>
      </w:r>
      <w:r>
        <w:rPr>
          <w:rFonts w:ascii="宋体" w:hAnsi="宋体" w:eastAsia="宋体" w:cs="宋体"/>
          <w:spacing w:val="7"/>
          <w:sz w:val="23"/>
          <w:szCs w:val="23"/>
        </w:rPr>
        <w:t>。</w:t>
      </w:r>
    </w:p>
    <w:p>
      <w:pPr>
        <w:ind w:left="39"/>
        <w:outlineLvl w:val="0"/>
        <w:rPr>
          <w:rFonts w:ascii="宋体" w:hAnsi="宋体" w:eastAsia="宋体" w:cs="宋体"/>
          <w:sz w:val="28"/>
          <w:szCs w:val="28"/>
        </w:rPr>
      </w:pPr>
      <w:bookmarkStart w:id="28" w:name="_bookmark29"/>
      <w:bookmarkEnd w:id="28"/>
      <w:r>
        <w:rPr>
          <w:rFonts w:ascii="宋体" w:hAnsi="宋体" w:eastAsia="宋体" w:cs="宋体"/>
          <w:spacing w:val="-1"/>
          <w:sz w:val="28"/>
          <w:szCs w:val="28"/>
          <w14:textOutline w14:w="5103" w14:cap="sq" w14:cmpd="sng">
            <w14:solidFill>
              <w14:srgbClr w14:val="000000"/>
            </w14:solidFill>
            <w14:prstDash w14:val="solid"/>
            <w14:bevel/>
          </w14:textOutline>
        </w:rPr>
        <w:t>20.评</w:t>
      </w:r>
      <w:r>
        <w:rPr>
          <w:rFonts w:ascii="宋体" w:hAnsi="宋体" w:eastAsia="宋体" w:cs="宋体"/>
          <w:sz w:val="28"/>
          <w:szCs w:val="28"/>
          <w14:textOutline w14:w="5103" w14:cap="sq" w14:cmpd="sng">
            <w14:solidFill>
              <w14:srgbClr w14:val="000000"/>
            </w14:solidFill>
            <w14:prstDash w14:val="solid"/>
            <w14:bevel/>
          </w14:textOutline>
        </w:rPr>
        <w:t>审方法和标准</w:t>
      </w:r>
    </w:p>
    <w:p>
      <w:pPr>
        <w:spacing w:before="176" w:line="374" w:lineRule="auto"/>
        <w:ind w:left="35" w:right="77" w:firstLine="481"/>
        <w:rPr>
          <w:rFonts w:ascii="宋体" w:hAnsi="宋体" w:eastAsia="宋体" w:cs="宋体"/>
          <w:sz w:val="23"/>
          <w:szCs w:val="23"/>
        </w:rPr>
      </w:pPr>
      <w:r>
        <w:rPr>
          <w:rFonts w:ascii="宋体" w:hAnsi="宋体" w:eastAsia="宋体" w:cs="宋体"/>
          <w:spacing w:val="8"/>
          <w:sz w:val="23"/>
          <w:szCs w:val="23"/>
        </w:rPr>
        <w:t>20.1 依照《中华人民共和国政府采购法》、《中华人民共和国政府采购</w:t>
      </w:r>
      <w:r>
        <w:rPr>
          <w:rFonts w:ascii="宋体" w:hAnsi="宋体" w:eastAsia="宋体" w:cs="宋体"/>
          <w:spacing w:val="4"/>
          <w:sz w:val="23"/>
          <w:szCs w:val="23"/>
        </w:rPr>
        <w:t>法</w:t>
      </w:r>
      <w:r>
        <w:rPr>
          <w:rFonts w:ascii="宋体" w:hAnsi="宋体" w:eastAsia="宋体" w:cs="宋体"/>
          <w:sz w:val="23"/>
          <w:szCs w:val="23"/>
        </w:rPr>
        <w:t xml:space="preserve"> </w:t>
      </w:r>
      <w:r>
        <w:rPr>
          <w:rFonts w:ascii="宋体" w:hAnsi="宋体" w:eastAsia="宋体" w:cs="宋体"/>
          <w:spacing w:val="17"/>
          <w:sz w:val="23"/>
          <w:szCs w:val="23"/>
        </w:rPr>
        <w:t>实</w:t>
      </w:r>
      <w:r>
        <w:rPr>
          <w:rFonts w:ascii="宋体" w:hAnsi="宋体" w:eastAsia="宋体" w:cs="宋体"/>
          <w:spacing w:val="12"/>
          <w:sz w:val="23"/>
          <w:szCs w:val="23"/>
        </w:rPr>
        <w:t>施条例》、《政府采购货物和服务招投标管理办法》等法律法规的规定，结</w:t>
      </w:r>
      <w:r>
        <w:rPr>
          <w:rFonts w:ascii="宋体" w:hAnsi="宋体" w:eastAsia="宋体" w:cs="宋体"/>
          <w:sz w:val="23"/>
          <w:szCs w:val="23"/>
        </w:rPr>
        <w:t xml:space="preserve"> </w:t>
      </w:r>
      <w:r>
        <w:rPr>
          <w:rFonts w:ascii="宋体" w:hAnsi="宋体" w:eastAsia="宋体" w:cs="宋体"/>
          <w:spacing w:val="16"/>
          <w:sz w:val="23"/>
          <w:szCs w:val="23"/>
        </w:rPr>
        <w:t>合</w:t>
      </w:r>
      <w:r>
        <w:rPr>
          <w:rFonts w:ascii="宋体" w:hAnsi="宋体" w:eastAsia="宋体" w:cs="宋体"/>
          <w:spacing w:val="9"/>
          <w:sz w:val="23"/>
          <w:szCs w:val="23"/>
        </w:rPr>
        <w:t>该</w:t>
      </w:r>
      <w:r>
        <w:rPr>
          <w:rFonts w:ascii="宋体" w:hAnsi="宋体" w:eastAsia="宋体" w:cs="宋体"/>
          <w:spacing w:val="8"/>
          <w:sz w:val="23"/>
          <w:szCs w:val="23"/>
        </w:rPr>
        <w:t>项目的特点制定本评审办法。</w:t>
      </w:r>
    </w:p>
    <w:p>
      <w:pPr>
        <w:spacing w:before="1" w:line="226" w:lineRule="auto"/>
        <w:ind w:left="517"/>
        <w:rPr>
          <w:rFonts w:ascii="宋体" w:hAnsi="宋体" w:eastAsia="宋体" w:cs="宋体"/>
          <w:sz w:val="23"/>
          <w:szCs w:val="23"/>
        </w:rPr>
      </w:pPr>
      <w:r>
        <w:rPr>
          <w:rFonts w:ascii="宋体" w:hAnsi="宋体" w:eastAsia="宋体" w:cs="宋体"/>
          <w:spacing w:val="13"/>
          <w:sz w:val="23"/>
          <w:szCs w:val="23"/>
        </w:rPr>
        <w:t>2</w:t>
      </w:r>
      <w:r>
        <w:rPr>
          <w:rFonts w:ascii="宋体" w:hAnsi="宋体" w:eastAsia="宋体" w:cs="宋体"/>
          <w:spacing w:val="9"/>
          <w:sz w:val="23"/>
          <w:szCs w:val="23"/>
        </w:rPr>
        <w:t>0.2 本次评审方法采用</w:t>
      </w:r>
      <w:r>
        <w:rPr>
          <w:rFonts w:ascii="宋体" w:hAnsi="宋体" w:eastAsia="宋体" w:cs="宋体"/>
          <w:spacing w:val="9"/>
          <w:sz w:val="23"/>
          <w:szCs w:val="23"/>
          <w:u w:val="single" w:color="auto"/>
        </w:rPr>
        <w:t>综合评分法。</w:t>
      </w:r>
    </w:p>
    <w:p>
      <w:pPr>
        <w:spacing w:before="186" w:line="228" w:lineRule="auto"/>
        <w:ind w:left="513"/>
        <w:rPr>
          <w:rFonts w:ascii="宋体" w:hAnsi="宋体" w:eastAsia="宋体" w:cs="宋体"/>
          <w:sz w:val="23"/>
          <w:szCs w:val="23"/>
        </w:rPr>
      </w:pPr>
      <w:r>
        <w:rPr>
          <w:rFonts w:ascii="宋体" w:hAnsi="宋体" w:eastAsia="宋体" w:cs="宋体"/>
          <w:spacing w:val="13"/>
          <w:sz w:val="23"/>
          <w:szCs w:val="23"/>
          <w:u w:val="single" w:color="auto"/>
          <w14:textOutline w14:w="4358" w14:cap="sq" w14:cmpd="sng">
            <w14:solidFill>
              <w14:srgbClr w14:val="000000"/>
            </w14:solidFill>
            <w14:prstDash w14:val="solid"/>
            <w14:bevel/>
          </w14:textOutline>
        </w:rPr>
        <w:t>评</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审方法：采用综合评分法</w:t>
      </w:r>
    </w:p>
    <w:p>
      <w:pPr>
        <w:spacing w:before="180" w:line="375" w:lineRule="auto"/>
        <w:ind w:left="37" w:right="78" w:firstLine="480"/>
        <w:rPr>
          <w:rFonts w:ascii="宋体" w:hAnsi="宋体" w:eastAsia="宋体" w:cs="宋体"/>
          <w:sz w:val="23"/>
          <w:szCs w:val="23"/>
        </w:rPr>
      </w:pPr>
      <w:r>
        <w:rPr>
          <w:rFonts w:ascii="宋体" w:hAnsi="宋体" w:eastAsia="宋体" w:cs="宋体"/>
          <w:spacing w:val="19"/>
          <w:sz w:val="23"/>
          <w:szCs w:val="23"/>
          <w:u w:val="single" w:color="auto"/>
        </w:rPr>
        <w:t>综</w:t>
      </w:r>
      <w:r>
        <w:rPr>
          <w:rFonts w:ascii="宋体" w:hAnsi="宋体" w:eastAsia="宋体" w:cs="宋体"/>
          <w:spacing w:val="12"/>
          <w:sz w:val="23"/>
          <w:szCs w:val="23"/>
          <w:u w:val="single" w:color="auto"/>
        </w:rPr>
        <w:t>合评分法，</w:t>
      </w:r>
      <w:r>
        <w:rPr>
          <w:rFonts w:ascii="宋体" w:hAnsi="宋体" w:eastAsia="宋体" w:cs="宋体"/>
          <w:spacing w:val="12"/>
          <w:sz w:val="23"/>
          <w:szCs w:val="23"/>
        </w:rPr>
        <w:t>是指投标文件满足招标文件全部实质性要求，且按照评审因</w:t>
      </w:r>
      <w:r>
        <w:rPr>
          <w:rFonts w:ascii="宋体" w:hAnsi="宋体" w:eastAsia="宋体" w:cs="宋体"/>
          <w:sz w:val="23"/>
          <w:szCs w:val="23"/>
        </w:rPr>
        <w:t xml:space="preserve"> </w:t>
      </w:r>
      <w:r>
        <w:rPr>
          <w:rFonts w:ascii="宋体" w:hAnsi="宋体" w:eastAsia="宋体" w:cs="宋体"/>
          <w:spacing w:val="14"/>
          <w:sz w:val="23"/>
          <w:szCs w:val="23"/>
        </w:rPr>
        <w:t>素</w:t>
      </w:r>
      <w:r>
        <w:rPr>
          <w:rFonts w:ascii="宋体" w:hAnsi="宋体" w:eastAsia="宋体" w:cs="宋体"/>
          <w:spacing w:val="9"/>
          <w:sz w:val="23"/>
          <w:szCs w:val="23"/>
        </w:rPr>
        <w:t>的量化指标评审得分最高的投标人为中标候选人的评标方法。</w:t>
      </w:r>
    </w:p>
    <w:p>
      <w:pPr>
        <w:spacing w:before="2" w:line="375" w:lineRule="auto"/>
        <w:ind w:left="35" w:firstLine="478"/>
        <w:rPr>
          <w:rFonts w:ascii="宋体" w:hAnsi="宋体" w:eastAsia="宋体" w:cs="宋体"/>
          <w:sz w:val="23"/>
          <w:szCs w:val="23"/>
        </w:rPr>
      </w:pPr>
      <w:r>
        <w:rPr>
          <w:rFonts w:ascii="宋体" w:hAnsi="宋体" w:eastAsia="宋体" w:cs="宋体"/>
          <w:spacing w:val="14"/>
          <w:sz w:val="23"/>
          <w:szCs w:val="23"/>
        </w:rPr>
        <w:t>评</w:t>
      </w:r>
      <w:r>
        <w:rPr>
          <w:rFonts w:ascii="宋体" w:hAnsi="宋体" w:eastAsia="宋体" w:cs="宋体"/>
          <w:spacing w:val="12"/>
          <w:sz w:val="23"/>
          <w:szCs w:val="23"/>
        </w:rPr>
        <w:t>审</w:t>
      </w:r>
      <w:r>
        <w:rPr>
          <w:rFonts w:ascii="宋体" w:hAnsi="宋体" w:eastAsia="宋体" w:cs="宋体"/>
          <w:spacing w:val="7"/>
          <w:sz w:val="23"/>
          <w:szCs w:val="23"/>
        </w:rPr>
        <w:t>因素的设定应当与投标人所提供货物服务的质量相关，包括</w:t>
      </w:r>
      <w:r>
        <w:rPr>
          <w:rFonts w:ascii="宋体" w:hAnsi="宋体" w:eastAsia="宋体" w:cs="宋体"/>
          <w:spacing w:val="7"/>
          <w:sz w:val="23"/>
          <w:szCs w:val="23"/>
          <w14:textOutline w14:w="4358" w14:cap="sq" w14:cmpd="sng">
            <w14:solidFill>
              <w14:srgbClr w14:val="000000"/>
            </w14:solidFill>
            <w14:prstDash w14:val="solid"/>
            <w14:bevel/>
          </w14:textOutline>
        </w:rPr>
        <w:t>投标报价、</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技术或者服务水平、履约能力、售后服务</w:t>
      </w:r>
      <w:r>
        <w:rPr>
          <w:rFonts w:ascii="宋体" w:hAnsi="宋体" w:eastAsia="宋体" w:cs="宋体"/>
          <w:spacing w:val="10"/>
          <w:sz w:val="23"/>
          <w:szCs w:val="23"/>
        </w:rPr>
        <w:t>等。资格条件不得作为评审因素</w:t>
      </w:r>
      <w:r>
        <w:rPr>
          <w:rFonts w:ascii="宋体" w:hAnsi="宋体" w:eastAsia="宋体" w:cs="宋体"/>
          <w:spacing w:val="6"/>
          <w:sz w:val="23"/>
          <w:szCs w:val="23"/>
        </w:rPr>
        <w:t>。</w:t>
      </w:r>
    </w:p>
    <w:p>
      <w:pPr>
        <w:spacing w:before="1" w:line="227" w:lineRule="auto"/>
        <w:ind w:left="513"/>
        <w:rPr>
          <w:rFonts w:ascii="宋体" w:hAnsi="宋体" w:eastAsia="宋体" w:cs="宋体"/>
          <w:sz w:val="23"/>
          <w:szCs w:val="23"/>
        </w:rPr>
      </w:pPr>
      <w:r>
        <w:rPr>
          <w:rFonts w:ascii="宋体" w:hAnsi="宋体" w:eastAsia="宋体" w:cs="宋体"/>
          <w:spacing w:val="23"/>
          <w:sz w:val="23"/>
          <w:szCs w:val="23"/>
        </w:rPr>
        <w:t>评</w:t>
      </w:r>
      <w:r>
        <w:rPr>
          <w:rFonts w:ascii="宋体" w:hAnsi="宋体" w:eastAsia="宋体" w:cs="宋体"/>
          <w:spacing w:val="12"/>
          <w:sz w:val="23"/>
          <w:szCs w:val="23"/>
        </w:rPr>
        <w:t>审因素应当细化和量化，且与相应的商务条件和采购需求对应。商务条</w:t>
      </w:r>
    </w:p>
    <w:p>
      <w:pPr>
        <w:sectPr>
          <w:headerReference r:id="rId22" w:type="default"/>
          <w:pgSz w:w="11850" w:h="16781"/>
          <w:pgMar w:top="1091" w:right="1724" w:bottom="400" w:left="1777" w:header="1076" w:footer="0" w:gutter="0"/>
          <w:cols w:space="720" w:num="1"/>
        </w:sectPr>
      </w:pPr>
    </w:p>
    <w:p>
      <w:pPr>
        <w:spacing w:line="248" w:lineRule="auto"/>
        <w:rPr>
          <w:rFonts w:ascii="Arial"/>
          <w:sz w:val="21"/>
        </w:rPr>
      </w:pPr>
      <w:r>
        <w:pict>
          <v:shape id="_x0000_s1029" o:spid="_x0000_s1029" style="position:absolute;left:0pt;margin-left:90.15pt;margin-top:53.85pt;height:0.75pt;width:412.15pt;mso-position-horizontal-relative:page;mso-position-vertical-relative:page;z-index:251664384;mso-width-relative:page;mso-height-relative:page;" fillcolor="#000000" filled="t" stroked="f" coordsize="8242,15" o:allowincell="f" path="m0,0l8242,0,8242,14,0,14,0,0xe">
            <v:path/>
            <v:fill on="t" focussize="0,0"/>
            <v:stroke on="f"/>
            <v:imagedata o:title=""/>
            <o:lock v:ext="edit"/>
          </v:shape>
        </w:pic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4" w:line="375" w:lineRule="auto"/>
        <w:ind w:left="527" w:right="499" w:hanging="19"/>
        <w:rPr>
          <w:rFonts w:ascii="宋体" w:hAnsi="宋体" w:eastAsia="宋体" w:cs="宋体"/>
          <w:sz w:val="23"/>
          <w:szCs w:val="23"/>
        </w:rPr>
      </w:pPr>
      <w:r>
        <w:rPr>
          <w:rFonts w:ascii="宋体" w:hAnsi="宋体" w:eastAsia="宋体" w:cs="宋体"/>
          <w:spacing w:val="19"/>
          <w:sz w:val="23"/>
          <w:szCs w:val="23"/>
        </w:rPr>
        <w:t>件</w:t>
      </w:r>
      <w:r>
        <w:rPr>
          <w:rFonts w:ascii="宋体" w:hAnsi="宋体" w:eastAsia="宋体" w:cs="宋体"/>
          <w:spacing w:val="12"/>
          <w:sz w:val="23"/>
          <w:szCs w:val="23"/>
        </w:rPr>
        <w:t>和采购需求指标有区间规定的，评审因素应当量化到相应区间，并设置各区</w:t>
      </w:r>
      <w:r>
        <w:rPr>
          <w:rFonts w:ascii="宋体" w:hAnsi="宋体" w:eastAsia="宋体" w:cs="宋体"/>
          <w:sz w:val="23"/>
          <w:szCs w:val="23"/>
        </w:rPr>
        <w:t xml:space="preserve"> </w:t>
      </w:r>
      <w:r>
        <w:rPr>
          <w:rFonts w:ascii="宋体" w:hAnsi="宋体" w:eastAsia="宋体" w:cs="宋体"/>
          <w:spacing w:val="10"/>
          <w:sz w:val="23"/>
          <w:szCs w:val="23"/>
        </w:rPr>
        <w:t>间</w:t>
      </w:r>
      <w:r>
        <w:rPr>
          <w:rFonts w:ascii="宋体" w:hAnsi="宋体" w:eastAsia="宋体" w:cs="宋体"/>
          <w:spacing w:val="6"/>
          <w:sz w:val="23"/>
          <w:szCs w:val="23"/>
        </w:rPr>
        <w:t>对</w:t>
      </w:r>
      <w:r>
        <w:rPr>
          <w:rFonts w:ascii="宋体" w:hAnsi="宋体" w:eastAsia="宋体" w:cs="宋体"/>
          <w:spacing w:val="5"/>
          <w:sz w:val="23"/>
          <w:szCs w:val="23"/>
        </w:rPr>
        <w:t>应的不同分值。</w:t>
      </w:r>
    </w:p>
    <w:p>
      <w:pPr>
        <w:spacing w:before="1" w:line="374" w:lineRule="auto"/>
        <w:ind w:left="528" w:right="499" w:hanging="16"/>
        <w:rPr>
          <w:rFonts w:ascii="宋体" w:hAnsi="宋体" w:eastAsia="宋体" w:cs="宋体"/>
          <w:sz w:val="23"/>
          <w:szCs w:val="23"/>
        </w:rPr>
      </w:pPr>
      <w:r>
        <w:rPr>
          <w:rFonts w:ascii="宋体" w:hAnsi="宋体" w:eastAsia="宋体" w:cs="宋体"/>
          <w:spacing w:val="8"/>
          <w:sz w:val="23"/>
          <w:szCs w:val="23"/>
        </w:rPr>
        <w:t xml:space="preserve">20.3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采用综合评分法的，</w:t>
      </w:r>
      <w:r>
        <w:rPr>
          <w:rFonts w:ascii="宋体" w:hAnsi="宋体" w:eastAsia="宋体" w:cs="宋体"/>
          <w:spacing w:val="8"/>
          <w:sz w:val="23"/>
          <w:szCs w:val="23"/>
        </w:rPr>
        <w:t>评标结果按评审后得分由高到低顺序排列。得分相</w:t>
      </w:r>
      <w:r>
        <w:rPr>
          <w:rFonts w:ascii="宋体" w:hAnsi="宋体" w:eastAsia="宋体" w:cs="宋体"/>
          <w:spacing w:val="6"/>
          <w:sz w:val="23"/>
          <w:szCs w:val="23"/>
        </w:rPr>
        <w:t>同</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20"/>
          <w:sz w:val="23"/>
          <w:szCs w:val="23"/>
        </w:rPr>
        <w:t>，</w:t>
      </w:r>
      <w:r>
        <w:rPr>
          <w:rFonts w:ascii="宋体" w:hAnsi="宋体" w:eastAsia="宋体" w:cs="宋体"/>
          <w:spacing w:val="11"/>
          <w:sz w:val="23"/>
          <w:szCs w:val="23"/>
        </w:rPr>
        <w:t>按投标报价由低到高顺序排列。得分且投标报价相同的并列。投标文件满</w:t>
      </w:r>
    </w:p>
    <w:p>
      <w:pPr>
        <w:spacing w:line="230" w:lineRule="auto"/>
        <w:ind w:left="513"/>
        <w:rPr>
          <w:rFonts w:ascii="宋体" w:hAnsi="宋体" w:eastAsia="宋体" w:cs="宋体"/>
          <w:sz w:val="23"/>
          <w:szCs w:val="23"/>
        </w:rPr>
      </w:pPr>
      <w:r>
        <w:rPr>
          <w:rFonts w:ascii="宋体" w:hAnsi="宋体" w:eastAsia="宋体" w:cs="宋体"/>
          <w:sz w:val="23"/>
          <w:szCs w:val="23"/>
        </w:rPr>
        <w:t>足</w:t>
      </w:r>
    </w:p>
    <w:p>
      <w:pPr>
        <w:spacing w:line="145" w:lineRule="exact"/>
      </w:pPr>
    </w:p>
    <w:tbl>
      <w:tblPr>
        <w:tblStyle w:val="20"/>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379"/>
        <w:gridCol w:w="854"/>
        <w:gridCol w:w="6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63" w:type="dxa"/>
            <w:vAlign w:val="top"/>
          </w:tcPr>
          <w:p>
            <w:pPr>
              <w:spacing w:before="276" w:line="227" w:lineRule="auto"/>
              <w:ind w:left="118"/>
              <w:rPr>
                <w:rFonts w:ascii="宋体" w:hAnsi="宋体" w:eastAsia="宋体" w:cs="宋体"/>
                <w:sz w:val="23"/>
                <w:szCs w:val="23"/>
              </w:rPr>
            </w:pPr>
            <w:r>
              <w:rPr>
                <w:rFonts w:ascii="宋体" w:hAnsi="宋体" w:eastAsia="宋体" w:cs="宋体"/>
                <w:spacing w:val="5"/>
                <w:sz w:val="23"/>
                <w:szCs w:val="23"/>
              </w:rPr>
              <w:t>类别</w:t>
            </w:r>
          </w:p>
        </w:tc>
        <w:tc>
          <w:tcPr>
            <w:tcW w:w="1379" w:type="dxa"/>
            <w:vAlign w:val="top"/>
          </w:tcPr>
          <w:p>
            <w:pPr>
              <w:spacing w:before="275" w:line="228" w:lineRule="auto"/>
              <w:ind w:left="355"/>
              <w:rPr>
                <w:rFonts w:ascii="宋体" w:hAnsi="宋体" w:eastAsia="宋体" w:cs="宋体"/>
                <w:sz w:val="23"/>
                <w:szCs w:val="23"/>
              </w:rPr>
            </w:pPr>
            <w:r>
              <w:rPr>
                <w:rFonts w:ascii="宋体" w:hAnsi="宋体" w:eastAsia="宋体" w:cs="宋体"/>
                <w:spacing w:val="3"/>
                <w:sz w:val="23"/>
                <w:szCs w:val="23"/>
              </w:rPr>
              <w:t>项目</w:t>
            </w:r>
          </w:p>
        </w:tc>
        <w:tc>
          <w:tcPr>
            <w:tcW w:w="854" w:type="dxa"/>
            <w:vAlign w:val="top"/>
          </w:tcPr>
          <w:p>
            <w:pPr>
              <w:spacing w:before="40" w:line="466" w:lineRule="exact"/>
              <w:ind w:left="112"/>
              <w:rPr>
                <w:rFonts w:ascii="宋体" w:hAnsi="宋体" w:eastAsia="宋体" w:cs="宋体"/>
                <w:sz w:val="23"/>
                <w:szCs w:val="23"/>
              </w:rPr>
            </w:pPr>
            <w:r>
              <w:rPr>
                <w:rFonts w:ascii="宋体" w:hAnsi="宋体" w:eastAsia="宋体" w:cs="宋体"/>
                <w:spacing w:val="5"/>
                <w:position w:val="17"/>
                <w:sz w:val="23"/>
                <w:szCs w:val="23"/>
              </w:rPr>
              <w:t>满分</w:t>
            </w:r>
          </w:p>
          <w:p>
            <w:pPr>
              <w:spacing w:line="227" w:lineRule="auto"/>
              <w:ind w:left="115"/>
              <w:rPr>
                <w:rFonts w:ascii="宋体" w:hAnsi="宋体" w:eastAsia="宋体" w:cs="宋体"/>
                <w:sz w:val="23"/>
                <w:szCs w:val="23"/>
              </w:rPr>
            </w:pPr>
            <w:r>
              <w:rPr>
                <w:rFonts w:ascii="宋体" w:hAnsi="宋体" w:eastAsia="宋体" w:cs="宋体"/>
                <w:spacing w:val="4"/>
                <w:sz w:val="23"/>
                <w:szCs w:val="23"/>
              </w:rPr>
              <w:t>分</w:t>
            </w:r>
            <w:r>
              <w:rPr>
                <w:rFonts w:ascii="宋体" w:hAnsi="宋体" w:eastAsia="宋体" w:cs="宋体"/>
                <w:spacing w:val="3"/>
                <w:sz w:val="23"/>
                <w:szCs w:val="23"/>
              </w:rPr>
              <w:t>值</w:t>
            </w:r>
          </w:p>
        </w:tc>
        <w:tc>
          <w:tcPr>
            <w:tcW w:w="6142" w:type="dxa"/>
            <w:vAlign w:val="top"/>
          </w:tcPr>
          <w:p>
            <w:pPr>
              <w:spacing w:before="275" w:line="228" w:lineRule="auto"/>
              <w:ind w:left="2992"/>
              <w:rPr>
                <w:rFonts w:ascii="宋体" w:hAnsi="宋体" w:eastAsia="宋体" w:cs="宋体"/>
                <w:sz w:val="23"/>
                <w:szCs w:val="23"/>
              </w:rPr>
            </w:pPr>
            <w:r>
              <w:rPr>
                <w:rFonts w:ascii="宋体" w:hAnsi="宋体" w:eastAsia="宋体" w:cs="宋体"/>
                <w:spacing w:val="8"/>
                <w:sz w:val="23"/>
                <w:szCs w:val="23"/>
              </w:rPr>
              <w:t>评审标</w:t>
            </w:r>
            <w:r>
              <w:rPr>
                <w:rFonts w:ascii="宋体" w:hAnsi="宋体" w:eastAsia="宋体" w:cs="宋体"/>
                <w:spacing w:val="7"/>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63"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75" w:line="380" w:lineRule="auto"/>
              <w:ind w:left="116" w:right="106" w:firstLine="4"/>
              <w:rPr>
                <w:rFonts w:ascii="宋体" w:hAnsi="宋体" w:eastAsia="宋体" w:cs="宋体"/>
                <w:sz w:val="23"/>
                <w:szCs w:val="23"/>
              </w:rPr>
            </w:pPr>
            <w:r>
              <w:rPr>
                <w:rFonts w:ascii="宋体" w:hAnsi="宋体" w:eastAsia="宋体" w:cs="宋体"/>
                <w:spacing w:val="19"/>
                <w:sz w:val="23"/>
                <w:szCs w:val="23"/>
              </w:rPr>
              <w:t>投</w:t>
            </w:r>
            <w:r>
              <w:rPr>
                <w:rFonts w:ascii="宋体" w:hAnsi="宋体" w:eastAsia="宋体" w:cs="宋体"/>
                <w:spacing w:val="18"/>
                <w:sz w:val="23"/>
                <w:szCs w:val="23"/>
              </w:rPr>
              <w:t xml:space="preserve"> 标</w:t>
            </w:r>
            <w:r>
              <w:rPr>
                <w:rFonts w:ascii="宋体" w:hAnsi="宋体" w:eastAsia="宋体" w:cs="宋体"/>
                <w:sz w:val="23"/>
                <w:szCs w:val="23"/>
              </w:rPr>
              <w:t xml:space="preserve"> </w:t>
            </w:r>
            <w:r>
              <w:rPr>
                <w:rFonts w:ascii="宋体" w:hAnsi="宋体" w:eastAsia="宋体" w:cs="宋体"/>
                <w:spacing w:val="20"/>
                <w:sz w:val="23"/>
                <w:szCs w:val="23"/>
              </w:rPr>
              <w:t>报 价</w:t>
            </w:r>
            <w:r>
              <w:rPr>
                <w:rFonts w:ascii="宋体" w:hAnsi="宋体" w:eastAsia="宋体" w:cs="宋体"/>
                <w:sz w:val="23"/>
                <w:szCs w:val="23"/>
              </w:rPr>
              <w:t xml:space="preserve"> </w:t>
            </w:r>
            <w:r>
              <w:rPr>
                <w:rFonts w:ascii="宋体" w:hAnsi="宋体" w:eastAsia="宋体" w:cs="宋体"/>
                <w:spacing w:val="4"/>
                <w:sz w:val="23"/>
                <w:szCs w:val="23"/>
              </w:rPr>
              <w:t>30分</w:t>
            </w:r>
          </w:p>
        </w:tc>
        <w:tc>
          <w:tcPr>
            <w:tcW w:w="137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4" w:line="226" w:lineRule="auto"/>
              <w:ind w:left="110"/>
              <w:rPr>
                <w:rFonts w:ascii="宋体" w:hAnsi="宋体" w:eastAsia="宋体" w:cs="宋体"/>
                <w:sz w:val="23"/>
                <w:szCs w:val="23"/>
              </w:rPr>
            </w:pPr>
            <w:r>
              <w:rPr>
                <w:rFonts w:ascii="宋体" w:hAnsi="宋体" w:eastAsia="宋体" w:cs="宋体"/>
                <w:spacing w:val="8"/>
                <w:sz w:val="23"/>
                <w:szCs w:val="23"/>
              </w:rPr>
              <w:t>报</w:t>
            </w:r>
            <w:r>
              <w:rPr>
                <w:rFonts w:ascii="宋体" w:hAnsi="宋体" w:eastAsia="宋体" w:cs="宋体"/>
                <w:spacing w:val="7"/>
                <w:sz w:val="23"/>
                <w:szCs w:val="23"/>
              </w:rPr>
              <w:t>价分</w:t>
            </w:r>
          </w:p>
        </w:tc>
        <w:tc>
          <w:tcPr>
            <w:tcW w:w="85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5" w:line="228" w:lineRule="auto"/>
              <w:ind w:left="117"/>
              <w:rPr>
                <w:rFonts w:ascii="宋体" w:hAnsi="宋体" w:eastAsia="宋体" w:cs="宋体"/>
                <w:sz w:val="23"/>
                <w:szCs w:val="23"/>
              </w:rPr>
            </w:pPr>
            <w:r>
              <w:rPr>
                <w:rFonts w:ascii="宋体" w:hAnsi="宋体" w:eastAsia="宋体" w:cs="宋体"/>
                <w:spacing w:val="2"/>
                <w:sz w:val="23"/>
                <w:szCs w:val="23"/>
              </w:rPr>
              <w:t>30</w:t>
            </w:r>
            <w:r>
              <w:rPr>
                <w:rFonts w:ascii="宋体" w:hAnsi="宋体" w:eastAsia="宋体" w:cs="宋体"/>
                <w:spacing w:val="1"/>
                <w:sz w:val="23"/>
                <w:szCs w:val="23"/>
              </w:rPr>
              <w:t>分</w:t>
            </w:r>
          </w:p>
        </w:tc>
        <w:tc>
          <w:tcPr>
            <w:tcW w:w="6142" w:type="dxa"/>
            <w:vAlign w:val="top"/>
          </w:tcPr>
          <w:p>
            <w:pPr>
              <w:tabs>
                <w:tab w:val="left" w:pos="238"/>
              </w:tabs>
              <w:spacing w:before="35" w:line="375" w:lineRule="auto"/>
              <w:ind w:left="113" w:right="107" w:hanging="1"/>
              <w:rPr>
                <w:rFonts w:ascii="宋体" w:hAnsi="宋体" w:eastAsia="宋体" w:cs="宋体"/>
                <w:sz w:val="23"/>
                <w:szCs w:val="23"/>
              </w:rPr>
            </w:pPr>
            <w:r>
              <w:rPr>
                <w:rFonts w:ascii="宋体" w:hAnsi="宋体" w:eastAsia="宋体" w:cs="宋体"/>
                <w:spacing w:val="12"/>
                <w:sz w:val="23"/>
                <w:szCs w:val="23"/>
              </w:rPr>
              <w:t>在所</w:t>
            </w:r>
            <w:r>
              <w:rPr>
                <w:rFonts w:ascii="宋体" w:hAnsi="宋体" w:eastAsia="宋体" w:cs="宋体"/>
                <w:spacing w:val="11"/>
                <w:sz w:val="23"/>
                <w:szCs w:val="23"/>
              </w:rPr>
              <w:t>有</w:t>
            </w:r>
            <w:r>
              <w:rPr>
                <w:rFonts w:ascii="宋体" w:hAnsi="宋体" w:eastAsia="宋体" w:cs="宋体"/>
                <w:spacing w:val="6"/>
                <w:sz w:val="23"/>
                <w:szCs w:val="23"/>
              </w:rPr>
              <w:t>的有效投标报价中，以最低投标报价为基准价，其</w:t>
            </w:r>
            <w:r>
              <w:rPr>
                <w:rFonts w:ascii="宋体" w:hAnsi="宋体" w:eastAsia="宋体" w:cs="宋体"/>
                <w:sz w:val="23"/>
                <w:szCs w:val="23"/>
              </w:rPr>
              <w:t xml:space="preserve"> </w:t>
            </w:r>
            <w:r>
              <w:rPr>
                <w:rFonts w:ascii="宋体" w:hAnsi="宋体" w:eastAsia="宋体" w:cs="宋体"/>
                <w:spacing w:val="27"/>
                <w:sz w:val="23"/>
                <w:szCs w:val="23"/>
              </w:rPr>
              <w:t>价</w:t>
            </w:r>
            <w:r>
              <w:rPr>
                <w:rFonts w:ascii="宋体" w:hAnsi="宋体" w:eastAsia="宋体" w:cs="宋体"/>
                <w:spacing w:val="16"/>
                <w:sz w:val="23"/>
                <w:szCs w:val="23"/>
              </w:rPr>
              <w:t>格分为满分。其他供应商的报价分统一按下列公式计</w:t>
            </w:r>
            <w:r>
              <w:rPr>
                <w:rFonts w:ascii="宋体" w:hAnsi="宋体" w:eastAsia="宋体" w:cs="宋体"/>
                <w:sz w:val="23"/>
                <w:szCs w:val="23"/>
              </w:rPr>
              <w:t xml:space="preserve"> </w:t>
            </w:r>
            <w:r>
              <w:rPr>
                <w:rFonts w:ascii="宋体" w:hAnsi="宋体" w:eastAsia="宋体" w:cs="宋体"/>
                <w:spacing w:val="9"/>
                <w:sz w:val="23"/>
                <w:szCs w:val="23"/>
              </w:rPr>
              <w:t>算</w:t>
            </w:r>
            <w:r>
              <w:rPr>
                <w:rFonts w:ascii="宋体" w:hAnsi="宋体" w:eastAsia="宋体" w:cs="宋体"/>
                <w:spacing w:val="6"/>
                <w:sz w:val="23"/>
                <w:szCs w:val="23"/>
              </w:rPr>
              <w:t>：投标报价得分= (评标基准价／投标报价)×价格权值</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4"/>
                <w:sz w:val="23"/>
                <w:szCs w:val="23"/>
              </w:rPr>
              <w:t>(30%) × 1</w:t>
            </w:r>
            <w:r>
              <w:rPr>
                <w:rFonts w:ascii="宋体" w:hAnsi="宋体" w:eastAsia="宋体" w:cs="宋体"/>
                <w:spacing w:val="2"/>
                <w:sz w:val="23"/>
                <w:szCs w:val="23"/>
              </w:rPr>
              <w:t>00 (四舍五入后保留小数点后两位) 。</w:t>
            </w:r>
          </w:p>
          <w:p>
            <w:pPr>
              <w:spacing w:before="1" w:line="374" w:lineRule="auto"/>
              <w:ind w:left="120" w:right="107" w:hanging="7"/>
              <w:rPr>
                <w:rFonts w:ascii="宋体" w:hAnsi="宋体" w:eastAsia="宋体" w:cs="宋体"/>
                <w:sz w:val="23"/>
                <w:szCs w:val="23"/>
              </w:rPr>
            </w:pPr>
            <w:r>
              <w:rPr>
                <w:rFonts w:ascii="宋体" w:hAnsi="宋体" w:eastAsia="宋体" w:cs="宋体"/>
                <w:spacing w:val="2"/>
                <w:sz w:val="23"/>
                <w:szCs w:val="23"/>
              </w:rPr>
              <w:t>注：(小型和微型企业产品、残疾人福利性单位的价</w:t>
            </w:r>
            <w:r>
              <w:rPr>
                <w:rFonts w:ascii="宋体" w:hAnsi="宋体" w:eastAsia="宋体" w:cs="宋体"/>
                <w:spacing w:val="1"/>
                <w:sz w:val="23"/>
                <w:szCs w:val="23"/>
              </w:rPr>
              <w:t>格</w:t>
            </w:r>
            <w:r>
              <w:rPr>
                <w:rFonts w:ascii="宋体" w:hAnsi="宋体" w:eastAsia="宋体" w:cs="宋体"/>
                <w:sz w:val="23"/>
                <w:szCs w:val="23"/>
              </w:rPr>
              <w:t xml:space="preserve">给 </w:t>
            </w:r>
            <w:r>
              <w:rPr>
                <w:rFonts w:ascii="宋体" w:hAnsi="宋体" w:eastAsia="宋体" w:cs="宋体"/>
                <w:spacing w:val="20"/>
                <w:sz w:val="23"/>
                <w:szCs w:val="23"/>
              </w:rPr>
              <w:t>予</w:t>
            </w:r>
            <w:r>
              <w:rPr>
                <w:rFonts w:hint="eastAsia" w:ascii="宋体" w:hAnsi="宋体" w:eastAsia="宋体" w:cs="宋体"/>
                <w:spacing w:val="20"/>
                <w:sz w:val="23"/>
                <w:szCs w:val="23"/>
                <w:lang w:val="en-US" w:eastAsia="zh-CN"/>
              </w:rPr>
              <w:t>10</w:t>
            </w:r>
            <w:r>
              <w:rPr>
                <w:rFonts w:ascii="宋体" w:hAnsi="宋体" w:eastAsia="宋体" w:cs="宋体"/>
                <w:spacing w:val="10"/>
                <w:sz w:val="23"/>
                <w:szCs w:val="23"/>
              </w:rPr>
              <w:t>％的扣除，用扣除后的价格参与评审) 残疾人福利性</w:t>
            </w:r>
            <w:r>
              <w:rPr>
                <w:rFonts w:ascii="宋体" w:hAnsi="宋体" w:eastAsia="宋体" w:cs="宋体"/>
                <w:spacing w:val="9"/>
                <w:sz w:val="23"/>
                <w:szCs w:val="23"/>
              </w:rPr>
              <w:t>单位属于小型、微型企业的，不重复享受政策</w:t>
            </w:r>
            <w:r>
              <w:rPr>
                <w:rFonts w:ascii="宋体" w:hAnsi="宋体" w:eastAsia="宋体" w:cs="宋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63"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74" w:line="380" w:lineRule="auto"/>
              <w:ind w:left="121" w:right="106" w:firstLine="1"/>
              <w:rPr>
                <w:rFonts w:ascii="宋体" w:hAnsi="宋体" w:eastAsia="宋体" w:cs="宋体"/>
                <w:sz w:val="23"/>
                <w:szCs w:val="23"/>
              </w:rPr>
            </w:pPr>
            <w:r>
              <w:rPr>
                <w:rFonts w:ascii="宋体" w:hAnsi="宋体" w:eastAsia="宋体" w:cs="宋体"/>
                <w:spacing w:val="18"/>
                <w:sz w:val="23"/>
                <w:szCs w:val="23"/>
              </w:rPr>
              <w:t>商务</w:t>
            </w:r>
            <w:r>
              <w:rPr>
                <w:rFonts w:ascii="宋体" w:hAnsi="宋体" w:eastAsia="宋体" w:cs="宋体"/>
                <w:sz w:val="23"/>
                <w:szCs w:val="23"/>
              </w:rPr>
              <w:t xml:space="preserve"> </w:t>
            </w:r>
            <w:r>
              <w:rPr>
                <w:rFonts w:ascii="宋体" w:hAnsi="宋体" w:eastAsia="宋体" w:cs="宋体"/>
                <w:spacing w:val="18"/>
                <w:sz w:val="23"/>
                <w:szCs w:val="23"/>
              </w:rPr>
              <w:t>部分</w:t>
            </w:r>
            <w:r>
              <w:rPr>
                <w:rFonts w:ascii="宋体" w:hAnsi="宋体" w:eastAsia="宋体" w:cs="宋体"/>
                <w:spacing w:val="17"/>
                <w:sz w:val="23"/>
                <w:szCs w:val="23"/>
              </w:rPr>
              <w:t>5</w:t>
            </w:r>
            <w:r>
              <w:rPr>
                <w:rFonts w:ascii="宋体" w:hAnsi="宋体" w:eastAsia="宋体" w:cs="宋体"/>
                <w:sz w:val="23"/>
                <w:szCs w:val="23"/>
              </w:rPr>
              <w:t xml:space="preserve"> 分</w:t>
            </w:r>
          </w:p>
        </w:tc>
        <w:tc>
          <w:tcPr>
            <w:tcW w:w="1379" w:type="dxa"/>
            <w:vAlign w:val="top"/>
          </w:tcPr>
          <w:p>
            <w:pPr>
              <w:spacing w:line="329" w:lineRule="auto"/>
              <w:rPr>
                <w:rFonts w:ascii="Arial"/>
                <w:sz w:val="21"/>
              </w:rPr>
            </w:pPr>
          </w:p>
          <w:p>
            <w:pPr>
              <w:spacing w:line="329" w:lineRule="auto"/>
              <w:rPr>
                <w:rFonts w:ascii="Arial"/>
                <w:sz w:val="21"/>
              </w:rPr>
            </w:pPr>
          </w:p>
          <w:p>
            <w:pPr>
              <w:spacing w:before="75" w:line="227" w:lineRule="auto"/>
              <w:ind w:left="111"/>
              <w:rPr>
                <w:rFonts w:ascii="宋体" w:hAnsi="宋体" w:eastAsia="宋体" w:cs="宋体"/>
                <w:sz w:val="23"/>
                <w:szCs w:val="23"/>
              </w:rPr>
            </w:pPr>
            <w:r>
              <w:rPr>
                <w:rFonts w:ascii="宋体" w:hAnsi="宋体" w:eastAsia="宋体" w:cs="宋体"/>
                <w:spacing w:val="9"/>
                <w:sz w:val="23"/>
                <w:szCs w:val="23"/>
              </w:rPr>
              <w:t>类</w:t>
            </w:r>
            <w:r>
              <w:rPr>
                <w:rFonts w:ascii="宋体" w:hAnsi="宋体" w:eastAsia="宋体" w:cs="宋体"/>
                <w:spacing w:val="7"/>
                <w:sz w:val="23"/>
                <w:szCs w:val="23"/>
              </w:rPr>
              <w:t>似业绩</w:t>
            </w:r>
          </w:p>
        </w:tc>
        <w:tc>
          <w:tcPr>
            <w:tcW w:w="854" w:type="dxa"/>
            <w:vAlign w:val="top"/>
          </w:tcPr>
          <w:p>
            <w:pPr>
              <w:spacing w:line="329" w:lineRule="auto"/>
              <w:rPr>
                <w:rFonts w:ascii="Arial"/>
                <w:sz w:val="21"/>
              </w:rPr>
            </w:pPr>
          </w:p>
          <w:p>
            <w:pPr>
              <w:spacing w:line="329" w:lineRule="auto"/>
              <w:rPr>
                <w:rFonts w:ascii="Arial"/>
                <w:sz w:val="21"/>
              </w:rPr>
            </w:pPr>
          </w:p>
          <w:p>
            <w:pPr>
              <w:spacing w:before="75" w:line="228" w:lineRule="auto"/>
              <w:ind w:left="112"/>
              <w:rPr>
                <w:rFonts w:ascii="宋体" w:hAnsi="宋体" w:eastAsia="宋体" w:cs="宋体"/>
                <w:sz w:val="23"/>
                <w:szCs w:val="23"/>
              </w:rPr>
            </w:pPr>
            <w:r>
              <w:rPr>
                <w:rFonts w:ascii="宋体" w:hAnsi="宋体" w:eastAsia="宋体" w:cs="宋体"/>
                <w:spacing w:val="3"/>
                <w:sz w:val="23"/>
                <w:szCs w:val="23"/>
              </w:rPr>
              <w:t>4分</w:t>
            </w:r>
          </w:p>
        </w:tc>
        <w:tc>
          <w:tcPr>
            <w:tcW w:w="6142" w:type="dxa"/>
            <w:vAlign w:val="top"/>
          </w:tcPr>
          <w:p>
            <w:pPr>
              <w:spacing w:before="40" w:line="374" w:lineRule="auto"/>
              <w:ind w:left="117" w:right="107" w:hanging="3"/>
              <w:rPr>
                <w:rFonts w:ascii="宋体" w:hAnsi="宋体" w:eastAsia="宋体" w:cs="宋体"/>
                <w:sz w:val="23"/>
                <w:szCs w:val="23"/>
              </w:rPr>
            </w:pPr>
            <w:r>
              <w:rPr>
                <w:rFonts w:ascii="宋体" w:hAnsi="宋体" w:eastAsia="宋体" w:cs="宋体"/>
                <w:spacing w:val="6"/>
                <w:sz w:val="23"/>
                <w:szCs w:val="23"/>
              </w:rPr>
              <w:t>提供自</w:t>
            </w:r>
            <w:r>
              <w:rPr>
                <w:rFonts w:hint="eastAsia" w:ascii="宋体" w:hAnsi="宋体" w:eastAsia="宋体" w:cs="宋体"/>
                <w:spacing w:val="6"/>
                <w:sz w:val="23"/>
                <w:szCs w:val="23"/>
                <w:lang w:val="en-US" w:eastAsia="zh-CN"/>
              </w:rPr>
              <w:t>2019</w:t>
            </w:r>
            <w:r>
              <w:rPr>
                <w:rFonts w:ascii="宋体" w:hAnsi="宋体" w:eastAsia="宋体" w:cs="宋体"/>
                <w:spacing w:val="6"/>
                <w:sz w:val="23"/>
                <w:szCs w:val="23"/>
              </w:rPr>
              <w:t>年</w:t>
            </w:r>
            <w:r>
              <w:rPr>
                <w:rFonts w:hint="eastAsia" w:ascii="宋体" w:hAnsi="宋体" w:eastAsia="宋体" w:cs="宋体"/>
                <w:spacing w:val="6"/>
                <w:sz w:val="23"/>
                <w:szCs w:val="23"/>
                <w:lang w:val="en-US" w:eastAsia="zh-CN"/>
              </w:rPr>
              <w:t>9月份</w:t>
            </w:r>
            <w:r>
              <w:rPr>
                <w:rFonts w:ascii="宋体" w:hAnsi="宋体" w:eastAsia="宋体" w:cs="宋体"/>
                <w:spacing w:val="6"/>
                <w:sz w:val="23"/>
                <w:szCs w:val="23"/>
              </w:rPr>
              <w:t>以来的类似业绩证明材料，须提供中标</w:t>
            </w:r>
            <w:r>
              <w:rPr>
                <w:rFonts w:ascii="宋体" w:hAnsi="宋体" w:eastAsia="宋体" w:cs="宋体"/>
                <w:spacing w:val="3"/>
                <w:sz w:val="23"/>
                <w:szCs w:val="23"/>
              </w:rPr>
              <w:t>通</w:t>
            </w:r>
            <w:r>
              <w:rPr>
                <w:rFonts w:ascii="宋体" w:hAnsi="宋体" w:eastAsia="宋体" w:cs="宋体"/>
                <w:sz w:val="23"/>
                <w:szCs w:val="23"/>
              </w:rPr>
              <w:t xml:space="preserve"> </w:t>
            </w:r>
            <w:r>
              <w:rPr>
                <w:rFonts w:ascii="宋体" w:hAnsi="宋体" w:eastAsia="宋体" w:cs="宋体"/>
                <w:spacing w:val="12"/>
                <w:sz w:val="23"/>
                <w:szCs w:val="23"/>
              </w:rPr>
              <w:t>知</w:t>
            </w:r>
            <w:r>
              <w:rPr>
                <w:rFonts w:ascii="宋体" w:hAnsi="宋体" w:eastAsia="宋体" w:cs="宋体"/>
                <w:spacing w:val="11"/>
                <w:sz w:val="23"/>
                <w:szCs w:val="23"/>
              </w:rPr>
              <w:t>书</w:t>
            </w:r>
            <w:r>
              <w:rPr>
                <w:rFonts w:ascii="宋体" w:hAnsi="宋体" w:eastAsia="宋体" w:cs="宋体"/>
                <w:spacing w:val="6"/>
                <w:sz w:val="23"/>
                <w:szCs w:val="23"/>
              </w:rPr>
              <w:t>和合同首页、标的及金额所在页、签字盖章页的合同</w:t>
            </w:r>
            <w:r>
              <w:rPr>
                <w:rFonts w:ascii="宋体" w:hAnsi="宋体" w:eastAsia="宋体" w:cs="宋体"/>
                <w:sz w:val="23"/>
                <w:szCs w:val="23"/>
              </w:rPr>
              <w:t xml:space="preserve"> </w:t>
            </w:r>
            <w:r>
              <w:rPr>
                <w:rFonts w:ascii="宋体" w:hAnsi="宋体" w:eastAsia="宋体" w:cs="宋体"/>
                <w:spacing w:val="16"/>
                <w:sz w:val="23"/>
                <w:szCs w:val="23"/>
              </w:rPr>
              <w:t>复</w:t>
            </w:r>
            <w:r>
              <w:rPr>
                <w:rFonts w:ascii="宋体" w:hAnsi="宋体" w:eastAsia="宋体" w:cs="宋体"/>
                <w:spacing w:val="15"/>
                <w:sz w:val="23"/>
                <w:szCs w:val="23"/>
              </w:rPr>
              <w:t>印件并加盖投标供应商公章。每提供1项得2分,满分4</w:t>
            </w:r>
            <w:r>
              <w:rPr>
                <w:rFonts w:ascii="宋体" w:hAnsi="宋体" w:eastAsia="宋体" w:cs="宋体"/>
                <w:spacing w:val="11"/>
                <w:sz w:val="23"/>
                <w:szCs w:val="23"/>
              </w:rPr>
              <w:t>分</w:t>
            </w:r>
            <w:r>
              <w:rPr>
                <w:rFonts w:ascii="宋体" w:hAnsi="宋体" w:eastAsia="宋体" w:cs="宋体"/>
                <w:spacing w:val="7"/>
                <w:sz w:val="23"/>
                <w:szCs w:val="23"/>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63" w:type="dxa"/>
            <w:vMerge w:val="continue"/>
            <w:tcBorders>
              <w:top w:val="nil"/>
            </w:tcBorders>
            <w:vAlign w:val="top"/>
          </w:tcPr>
          <w:p>
            <w:pPr>
              <w:rPr>
                <w:rFonts w:ascii="Arial"/>
                <w:sz w:val="21"/>
              </w:rPr>
            </w:pPr>
          </w:p>
        </w:tc>
        <w:tc>
          <w:tcPr>
            <w:tcW w:w="1379" w:type="dxa"/>
            <w:vAlign w:val="top"/>
          </w:tcPr>
          <w:p>
            <w:pPr>
              <w:spacing w:before="38" w:line="375" w:lineRule="auto"/>
              <w:ind w:left="110" w:right="107"/>
              <w:rPr>
                <w:rFonts w:ascii="宋体" w:hAnsi="宋体" w:eastAsia="宋体" w:cs="宋体"/>
                <w:sz w:val="23"/>
                <w:szCs w:val="23"/>
              </w:rPr>
            </w:pPr>
            <w:r>
              <w:rPr>
                <w:rFonts w:ascii="宋体" w:hAnsi="宋体" w:eastAsia="宋体" w:cs="宋体"/>
                <w:spacing w:val="-20"/>
                <w:sz w:val="23"/>
                <w:szCs w:val="23"/>
              </w:rPr>
              <w:t>对</w:t>
            </w:r>
            <w:r>
              <w:rPr>
                <w:rFonts w:ascii="宋体" w:hAnsi="宋体" w:eastAsia="宋体" w:cs="宋体"/>
                <w:spacing w:val="-15"/>
                <w:sz w:val="23"/>
                <w:szCs w:val="23"/>
              </w:rPr>
              <w:t xml:space="preserve"> 招 标 文</w:t>
            </w:r>
            <w:r>
              <w:rPr>
                <w:rFonts w:ascii="宋体" w:hAnsi="宋体" w:eastAsia="宋体" w:cs="宋体"/>
                <w:sz w:val="23"/>
                <w:szCs w:val="23"/>
              </w:rPr>
              <w:t xml:space="preserve"> </w:t>
            </w:r>
            <w:r>
              <w:rPr>
                <w:rFonts w:ascii="宋体" w:hAnsi="宋体" w:eastAsia="宋体" w:cs="宋体"/>
                <w:spacing w:val="-20"/>
                <w:sz w:val="23"/>
                <w:szCs w:val="23"/>
              </w:rPr>
              <w:t>件</w:t>
            </w:r>
            <w:r>
              <w:rPr>
                <w:rFonts w:ascii="宋体" w:hAnsi="宋体" w:eastAsia="宋体" w:cs="宋体"/>
                <w:spacing w:val="-15"/>
                <w:sz w:val="23"/>
                <w:szCs w:val="23"/>
              </w:rPr>
              <w:t xml:space="preserve"> 规 范 性</w:t>
            </w:r>
          </w:p>
          <w:p>
            <w:pPr>
              <w:spacing w:line="228" w:lineRule="auto"/>
              <w:ind w:left="124"/>
              <w:rPr>
                <w:rFonts w:ascii="宋体" w:hAnsi="宋体" w:eastAsia="宋体" w:cs="宋体"/>
                <w:sz w:val="23"/>
                <w:szCs w:val="23"/>
              </w:rPr>
            </w:pPr>
            <w:r>
              <w:rPr>
                <w:rFonts w:ascii="宋体" w:hAnsi="宋体" w:eastAsia="宋体" w:cs="宋体"/>
                <w:spacing w:val="6"/>
                <w:sz w:val="23"/>
                <w:szCs w:val="23"/>
              </w:rPr>
              <w:t>响</w:t>
            </w:r>
            <w:r>
              <w:rPr>
                <w:rFonts w:ascii="宋体" w:hAnsi="宋体" w:eastAsia="宋体" w:cs="宋体"/>
                <w:spacing w:val="4"/>
                <w:sz w:val="23"/>
                <w:szCs w:val="23"/>
              </w:rPr>
              <w:t>应程度</w:t>
            </w:r>
          </w:p>
        </w:tc>
        <w:tc>
          <w:tcPr>
            <w:tcW w:w="854" w:type="dxa"/>
            <w:vAlign w:val="top"/>
          </w:tcPr>
          <w:p>
            <w:pPr>
              <w:spacing w:line="427" w:lineRule="auto"/>
              <w:rPr>
                <w:rFonts w:ascii="Arial"/>
                <w:sz w:val="21"/>
              </w:rPr>
            </w:pPr>
          </w:p>
          <w:p>
            <w:pPr>
              <w:spacing w:before="75" w:line="228" w:lineRule="auto"/>
              <w:ind w:left="130"/>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6"/>
                <w:sz w:val="23"/>
                <w:szCs w:val="23"/>
              </w:rPr>
              <w:t>分</w:t>
            </w:r>
          </w:p>
        </w:tc>
        <w:tc>
          <w:tcPr>
            <w:tcW w:w="6142" w:type="dxa"/>
            <w:vAlign w:val="top"/>
          </w:tcPr>
          <w:p>
            <w:pPr>
              <w:spacing w:line="428" w:lineRule="auto"/>
              <w:rPr>
                <w:rFonts w:ascii="Arial"/>
                <w:sz w:val="21"/>
              </w:rPr>
            </w:pPr>
          </w:p>
          <w:p>
            <w:pPr>
              <w:spacing w:before="74" w:line="227" w:lineRule="auto"/>
              <w:ind w:left="115"/>
              <w:rPr>
                <w:rFonts w:ascii="宋体" w:hAnsi="宋体" w:eastAsia="宋体" w:cs="宋体"/>
                <w:sz w:val="23"/>
                <w:szCs w:val="23"/>
              </w:rPr>
            </w:pPr>
            <w:r>
              <w:rPr>
                <w:rFonts w:ascii="宋体" w:hAnsi="宋体" w:eastAsia="宋体" w:cs="宋体"/>
                <w:spacing w:val="5"/>
                <w:sz w:val="23"/>
                <w:szCs w:val="23"/>
              </w:rPr>
              <w:t>完全响应招标文件编排要求的得1分，编排混乱的不得分</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63" w:type="dxa"/>
            <w:vMerge w:val="restart"/>
            <w:tcBorders>
              <w:bottom w:val="nil"/>
            </w:tcBorders>
            <w:vAlign w:val="top"/>
          </w:tcPr>
          <w:p>
            <w:pPr>
              <w:spacing w:line="333" w:lineRule="auto"/>
              <w:rPr>
                <w:rFonts w:ascii="Arial"/>
                <w:sz w:val="21"/>
              </w:rPr>
            </w:pPr>
          </w:p>
          <w:p>
            <w:pPr>
              <w:spacing w:line="333" w:lineRule="auto"/>
              <w:rPr>
                <w:rFonts w:ascii="Arial"/>
                <w:sz w:val="21"/>
              </w:rPr>
            </w:pPr>
          </w:p>
          <w:p>
            <w:pPr>
              <w:spacing w:before="75" w:line="379" w:lineRule="auto"/>
              <w:ind w:left="119" w:right="106"/>
              <w:rPr>
                <w:rFonts w:ascii="宋体" w:hAnsi="宋体" w:eastAsia="宋体" w:cs="宋体"/>
                <w:sz w:val="23"/>
                <w:szCs w:val="23"/>
              </w:rPr>
            </w:pPr>
            <w:r>
              <w:rPr>
                <w:rFonts w:ascii="宋体" w:hAnsi="宋体" w:eastAsia="宋体" w:cs="宋体"/>
                <w:spacing w:val="19"/>
                <w:sz w:val="23"/>
                <w:szCs w:val="23"/>
              </w:rPr>
              <w:t>技 术</w:t>
            </w:r>
            <w:r>
              <w:rPr>
                <w:rFonts w:ascii="宋体" w:hAnsi="宋体" w:eastAsia="宋体" w:cs="宋体"/>
                <w:sz w:val="23"/>
                <w:szCs w:val="23"/>
              </w:rPr>
              <w:t xml:space="preserve"> </w:t>
            </w:r>
            <w:r>
              <w:rPr>
                <w:rFonts w:ascii="宋体" w:hAnsi="宋体" w:eastAsia="宋体" w:cs="宋体"/>
                <w:spacing w:val="19"/>
                <w:sz w:val="23"/>
                <w:szCs w:val="23"/>
              </w:rPr>
              <w:t>质 量</w:t>
            </w:r>
            <w:r>
              <w:rPr>
                <w:rFonts w:ascii="宋体" w:hAnsi="宋体" w:eastAsia="宋体" w:cs="宋体"/>
                <w:sz w:val="23"/>
                <w:szCs w:val="23"/>
              </w:rPr>
              <w:t xml:space="preserve"> </w:t>
            </w:r>
            <w:r>
              <w:rPr>
                <w:rFonts w:ascii="宋体" w:hAnsi="宋体" w:eastAsia="宋体" w:cs="宋体"/>
                <w:spacing w:val="5"/>
                <w:sz w:val="23"/>
                <w:szCs w:val="23"/>
              </w:rPr>
              <w:t>方</w:t>
            </w:r>
            <w:r>
              <w:rPr>
                <w:rFonts w:ascii="宋体" w:hAnsi="宋体" w:eastAsia="宋体" w:cs="宋体"/>
                <w:spacing w:val="4"/>
                <w:sz w:val="23"/>
                <w:szCs w:val="23"/>
              </w:rPr>
              <w:t>面</w:t>
            </w:r>
            <w:r>
              <w:rPr>
                <w:rFonts w:ascii="宋体" w:hAnsi="宋体" w:eastAsia="宋体" w:cs="宋体"/>
                <w:sz w:val="23"/>
                <w:szCs w:val="23"/>
              </w:rPr>
              <w:t xml:space="preserve"> </w:t>
            </w:r>
            <w:r>
              <w:rPr>
                <w:rFonts w:hint="eastAsia" w:ascii="宋体" w:hAnsi="宋体" w:eastAsia="宋体" w:cs="宋体"/>
                <w:spacing w:val="3"/>
                <w:sz w:val="23"/>
                <w:szCs w:val="23"/>
                <w:lang w:val="en-US" w:eastAsia="zh-CN"/>
              </w:rPr>
              <w:t>60</w:t>
            </w:r>
            <w:r>
              <w:rPr>
                <w:rFonts w:ascii="宋体" w:hAnsi="宋体" w:eastAsia="宋体" w:cs="宋体"/>
                <w:spacing w:val="3"/>
                <w:sz w:val="23"/>
                <w:szCs w:val="23"/>
              </w:rPr>
              <w:t>分</w:t>
            </w:r>
          </w:p>
        </w:tc>
        <w:tc>
          <w:tcPr>
            <w:tcW w:w="1379" w:type="dxa"/>
            <w:vAlign w:val="top"/>
          </w:tcPr>
          <w:p>
            <w:pPr>
              <w:spacing w:before="273" w:line="227" w:lineRule="auto"/>
              <w:ind w:left="112"/>
              <w:rPr>
                <w:rFonts w:ascii="宋体" w:hAnsi="宋体" w:eastAsia="宋体" w:cs="宋体"/>
                <w:sz w:val="23"/>
                <w:szCs w:val="23"/>
              </w:rPr>
            </w:pPr>
            <w:r>
              <w:rPr>
                <w:rFonts w:ascii="宋体" w:hAnsi="宋体" w:eastAsia="宋体" w:cs="宋体"/>
                <w:spacing w:val="8"/>
                <w:sz w:val="23"/>
                <w:szCs w:val="23"/>
              </w:rPr>
              <w:t>技</w:t>
            </w:r>
            <w:r>
              <w:rPr>
                <w:rFonts w:ascii="宋体" w:hAnsi="宋体" w:eastAsia="宋体" w:cs="宋体"/>
                <w:spacing w:val="7"/>
                <w:sz w:val="23"/>
                <w:szCs w:val="23"/>
              </w:rPr>
              <w:t>术参数</w:t>
            </w:r>
          </w:p>
        </w:tc>
        <w:tc>
          <w:tcPr>
            <w:tcW w:w="854" w:type="dxa"/>
            <w:vAlign w:val="top"/>
          </w:tcPr>
          <w:p>
            <w:pPr>
              <w:spacing w:before="273" w:line="228" w:lineRule="auto"/>
              <w:ind w:left="115"/>
              <w:rPr>
                <w:rFonts w:ascii="宋体" w:hAnsi="宋体" w:eastAsia="宋体" w:cs="宋体"/>
                <w:sz w:val="23"/>
                <w:szCs w:val="23"/>
              </w:rPr>
            </w:pPr>
            <w:r>
              <w:rPr>
                <w:rFonts w:ascii="宋体" w:hAnsi="宋体" w:eastAsia="宋体" w:cs="宋体"/>
                <w:spacing w:val="3"/>
                <w:sz w:val="23"/>
                <w:szCs w:val="23"/>
              </w:rPr>
              <w:t>2</w:t>
            </w:r>
            <w:r>
              <w:rPr>
                <w:rFonts w:hint="eastAsia" w:ascii="宋体" w:hAnsi="宋体" w:eastAsia="宋体" w:cs="宋体"/>
                <w:spacing w:val="2"/>
                <w:sz w:val="23"/>
                <w:szCs w:val="23"/>
                <w:lang w:val="en-US" w:eastAsia="zh-CN"/>
              </w:rPr>
              <w:t>0</w:t>
            </w:r>
            <w:r>
              <w:rPr>
                <w:rFonts w:ascii="宋体" w:hAnsi="宋体" w:eastAsia="宋体" w:cs="宋体"/>
                <w:spacing w:val="2"/>
                <w:sz w:val="23"/>
                <w:szCs w:val="23"/>
              </w:rPr>
              <w:t>分</w:t>
            </w:r>
          </w:p>
        </w:tc>
        <w:tc>
          <w:tcPr>
            <w:tcW w:w="6142" w:type="dxa"/>
            <w:vAlign w:val="top"/>
          </w:tcPr>
          <w:p>
            <w:pPr>
              <w:spacing w:before="40" w:line="466" w:lineRule="exact"/>
              <w:ind w:left="116"/>
              <w:rPr>
                <w:rFonts w:ascii="宋体" w:hAnsi="宋体" w:eastAsia="宋体" w:cs="宋体"/>
                <w:sz w:val="23"/>
                <w:szCs w:val="23"/>
              </w:rPr>
            </w:pPr>
            <w:r>
              <w:rPr>
                <w:rFonts w:ascii="宋体" w:hAnsi="宋体" w:eastAsia="宋体" w:cs="宋体"/>
                <w:spacing w:val="25"/>
                <w:position w:val="17"/>
                <w:sz w:val="23"/>
                <w:szCs w:val="23"/>
              </w:rPr>
              <w:t>投</w:t>
            </w:r>
            <w:r>
              <w:rPr>
                <w:rFonts w:ascii="宋体" w:hAnsi="宋体" w:eastAsia="宋体" w:cs="宋体"/>
                <w:spacing w:val="16"/>
                <w:position w:val="17"/>
                <w:sz w:val="23"/>
                <w:szCs w:val="23"/>
              </w:rPr>
              <w:t>标产品技术参数和配置完全满足或高于采购文件要求</w:t>
            </w:r>
          </w:p>
          <w:p>
            <w:pPr>
              <w:spacing w:line="230" w:lineRule="auto"/>
              <w:ind w:left="133"/>
              <w:rPr>
                <w:rFonts w:ascii="宋体" w:hAnsi="宋体" w:eastAsia="宋体" w:cs="宋体"/>
                <w:sz w:val="23"/>
                <w:szCs w:val="23"/>
              </w:rPr>
            </w:pPr>
            <w:r>
              <w:rPr>
                <w:rFonts w:ascii="宋体" w:hAnsi="宋体" w:eastAsia="宋体" w:cs="宋体"/>
                <w:spacing w:val="7"/>
                <w:sz w:val="23"/>
                <w:szCs w:val="23"/>
              </w:rPr>
              <w:t>的</w:t>
            </w:r>
            <w:r>
              <w:rPr>
                <w:rFonts w:ascii="宋体" w:hAnsi="宋体" w:eastAsia="宋体" w:cs="宋体"/>
                <w:spacing w:val="4"/>
                <w:sz w:val="23"/>
                <w:szCs w:val="23"/>
              </w:rPr>
              <w:t>，得2</w:t>
            </w:r>
            <w:r>
              <w:rPr>
                <w:rFonts w:hint="eastAsia" w:ascii="宋体" w:hAnsi="宋体" w:eastAsia="宋体" w:cs="宋体"/>
                <w:spacing w:val="4"/>
                <w:sz w:val="23"/>
                <w:szCs w:val="23"/>
                <w:lang w:val="en-US" w:eastAsia="zh-CN"/>
              </w:rPr>
              <w:t>0</w:t>
            </w:r>
            <w:r>
              <w:rPr>
                <w:rFonts w:ascii="宋体" w:hAnsi="宋体" w:eastAsia="宋体" w:cs="宋体"/>
                <w:spacing w:val="4"/>
                <w:sz w:val="23"/>
                <w:szCs w:val="23"/>
              </w:rPr>
              <w:t>分；每有一项负偏离扣2分，扣完该项得分为止。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863" w:type="dxa"/>
            <w:vMerge w:val="continue"/>
            <w:tcBorders>
              <w:top w:val="nil"/>
            </w:tcBorders>
            <w:vAlign w:val="top"/>
          </w:tcPr>
          <w:p>
            <w:pPr>
              <w:rPr>
                <w:rFonts w:ascii="Arial"/>
                <w:sz w:val="21"/>
              </w:rPr>
            </w:pPr>
          </w:p>
        </w:tc>
        <w:tc>
          <w:tcPr>
            <w:tcW w:w="1379" w:type="dxa"/>
            <w:vAlign w:val="top"/>
          </w:tcPr>
          <w:p>
            <w:pPr>
              <w:spacing w:line="292" w:lineRule="auto"/>
              <w:rPr>
                <w:rFonts w:ascii="Arial"/>
                <w:sz w:val="21"/>
              </w:rPr>
            </w:pPr>
          </w:p>
          <w:p>
            <w:pPr>
              <w:spacing w:line="292" w:lineRule="auto"/>
              <w:rPr>
                <w:rFonts w:ascii="Arial"/>
                <w:sz w:val="21"/>
              </w:rPr>
            </w:pPr>
          </w:p>
          <w:p>
            <w:pPr>
              <w:spacing w:before="74" w:line="312" w:lineRule="exact"/>
              <w:ind w:left="111"/>
              <w:rPr>
                <w:rFonts w:ascii="宋体" w:hAnsi="宋体" w:eastAsia="宋体" w:cs="宋体"/>
                <w:sz w:val="23"/>
                <w:szCs w:val="23"/>
              </w:rPr>
            </w:pPr>
            <w:r>
              <w:rPr>
                <w:rFonts w:ascii="宋体" w:hAnsi="宋体" w:eastAsia="宋体" w:cs="宋体"/>
                <w:spacing w:val="9"/>
                <w:position w:val="5"/>
                <w:sz w:val="23"/>
                <w:szCs w:val="23"/>
              </w:rPr>
              <w:t>节</w:t>
            </w:r>
            <w:r>
              <w:rPr>
                <w:rFonts w:ascii="宋体" w:hAnsi="宋体" w:eastAsia="宋体" w:cs="宋体"/>
                <w:spacing w:val="7"/>
                <w:position w:val="5"/>
                <w:sz w:val="23"/>
                <w:szCs w:val="23"/>
              </w:rPr>
              <w:t>能和环</w:t>
            </w:r>
          </w:p>
          <w:p>
            <w:pPr>
              <w:spacing w:line="228" w:lineRule="auto"/>
              <w:ind w:left="112"/>
              <w:rPr>
                <w:rFonts w:ascii="宋体" w:hAnsi="宋体" w:eastAsia="宋体" w:cs="宋体"/>
                <w:sz w:val="23"/>
                <w:szCs w:val="23"/>
              </w:rPr>
            </w:pPr>
            <w:r>
              <w:rPr>
                <w:rFonts w:ascii="宋体" w:hAnsi="宋体" w:eastAsia="宋体" w:cs="宋体"/>
                <w:sz w:val="23"/>
                <w:szCs w:val="23"/>
              </w:rPr>
              <w:t>保</w:t>
            </w:r>
          </w:p>
        </w:tc>
        <w:tc>
          <w:tcPr>
            <w:tcW w:w="854"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5" w:line="228" w:lineRule="auto"/>
              <w:ind w:left="115"/>
              <w:rPr>
                <w:rFonts w:ascii="宋体" w:hAnsi="宋体" w:eastAsia="宋体" w:cs="宋体"/>
                <w:sz w:val="23"/>
                <w:szCs w:val="23"/>
              </w:rPr>
            </w:pPr>
            <w:r>
              <w:rPr>
                <w:rFonts w:ascii="宋体" w:hAnsi="宋体" w:eastAsia="宋体" w:cs="宋体"/>
                <w:spacing w:val="1"/>
                <w:sz w:val="23"/>
                <w:szCs w:val="23"/>
              </w:rPr>
              <w:t>2分</w:t>
            </w:r>
          </w:p>
        </w:tc>
        <w:tc>
          <w:tcPr>
            <w:tcW w:w="6142" w:type="dxa"/>
            <w:vAlign w:val="top"/>
          </w:tcPr>
          <w:p>
            <w:pPr>
              <w:spacing w:before="39" w:line="375" w:lineRule="auto"/>
              <w:ind w:left="113" w:right="48"/>
              <w:rPr>
                <w:rFonts w:ascii="宋体" w:hAnsi="宋体" w:eastAsia="宋体" w:cs="宋体"/>
                <w:sz w:val="23"/>
                <w:szCs w:val="23"/>
              </w:rPr>
            </w:pPr>
            <w:r>
              <w:rPr>
                <w:rFonts w:ascii="宋体" w:hAnsi="宋体" w:eastAsia="宋体" w:cs="宋体"/>
                <w:spacing w:val="-8"/>
                <w:sz w:val="23"/>
                <w:szCs w:val="23"/>
              </w:rPr>
              <w:t>所投产品为节能产品得 1 分；所投产品为环保产品得 1 分</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2"/>
                <w:sz w:val="23"/>
                <w:szCs w:val="23"/>
              </w:rPr>
              <w:t>未提</w:t>
            </w:r>
            <w:r>
              <w:rPr>
                <w:rFonts w:ascii="宋体" w:hAnsi="宋体" w:eastAsia="宋体" w:cs="宋体"/>
                <w:spacing w:val="10"/>
                <w:sz w:val="23"/>
                <w:szCs w:val="23"/>
              </w:rPr>
              <w:t>供</w:t>
            </w:r>
            <w:r>
              <w:rPr>
                <w:rFonts w:ascii="宋体" w:hAnsi="宋体" w:eastAsia="宋体" w:cs="宋体"/>
                <w:spacing w:val="6"/>
                <w:sz w:val="23"/>
                <w:szCs w:val="23"/>
              </w:rPr>
              <w:t>不得分。该项得分的认定以《国家节能产品认证证</w:t>
            </w:r>
            <w:r>
              <w:rPr>
                <w:rFonts w:ascii="宋体" w:hAnsi="宋体" w:eastAsia="宋体" w:cs="宋体"/>
                <w:sz w:val="23"/>
                <w:szCs w:val="23"/>
              </w:rPr>
              <w:t xml:space="preserve"> </w:t>
            </w:r>
            <w:r>
              <w:rPr>
                <w:rFonts w:ascii="宋体" w:hAnsi="宋体" w:eastAsia="宋体" w:cs="宋体"/>
                <w:spacing w:val="12"/>
                <w:sz w:val="23"/>
                <w:szCs w:val="23"/>
              </w:rPr>
              <w:t>书》</w:t>
            </w:r>
            <w:r>
              <w:rPr>
                <w:rFonts w:ascii="宋体" w:hAnsi="宋体" w:eastAsia="宋体" w:cs="宋体"/>
                <w:spacing w:val="10"/>
                <w:sz w:val="23"/>
                <w:szCs w:val="23"/>
              </w:rPr>
              <w:t>、</w:t>
            </w:r>
            <w:r>
              <w:rPr>
                <w:rFonts w:ascii="宋体" w:hAnsi="宋体" w:eastAsia="宋体" w:cs="宋体"/>
                <w:spacing w:val="6"/>
                <w:sz w:val="23"/>
                <w:szCs w:val="23"/>
              </w:rPr>
              <w:t>《中国环境标志产品认证证书》原件和政府部门公</w:t>
            </w:r>
            <w:r>
              <w:rPr>
                <w:rFonts w:ascii="宋体" w:hAnsi="宋体" w:eastAsia="宋体" w:cs="宋体"/>
                <w:sz w:val="23"/>
                <w:szCs w:val="23"/>
              </w:rPr>
              <w:t xml:space="preserve"> </w:t>
            </w:r>
            <w:r>
              <w:rPr>
                <w:rFonts w:ascii="宋体" w:hAnsi="宋体" w:eastAsia="宋体" w:cs="宋体"/>
                <w:spacing w:val="12"/>
                <w:sz w:val="23"/>
                <w:szCs w:val="23"/>
              </w:rPr>
              <w:t>布的</w:t>
            </w:r>
            <w:r>
              <w:rPr>
                <w:rFonts w:ascii="宋体" w:hAnsi="宋体" w:eastAsia="宋体" w:cs="宋体"/>
                <w:spacing w:val="10"/>
                <w:sz w:val="23"/>
                <w:szCs w:val="23"/>
              </w:rPr>
              <w:t>《</w:t>
            </w:r>
            <w:r>
              <w:rPr>
                <w:rFonts w:ascii="宋体" w:hAnsi="宋体" w:eastAsia="宋体" w:cs="宋体"/>
                <w:spacing w:val="6"/>
                <w:sz w:val="23"/>
                <w:szCs w:val="23"/>
              </w:rPr>
              <w:t>节能产品政府采购清单》、《环境标志产品政府采</w:t>
            </w:r>
          </w:p>
          <w:p>
            <w:pPr>
              <w:spacing w:line="228" w:lineRule="auto"/>
              <w:ind w:left="111"/>
              <w:rPr>
                <w:rFonts w:ascii="宋体" w:hAnsi="宋体" w:eastAsia="宋体" w:cs="宋体"/>
                <w:sz w:val="23"/>
                <w:szCs w:val="23"/>
              </w:rPr>
            </w:pPr>
            <w:r>
              <w:rPr>
                <w:rFonts w:ascii="宋体" w:hAnsi="宋体" w:eastAsia="宋体" w:cs="宋体"/>
                <w:spacing w:val="12"/>
                <w:sz w:val="23"/>
                <w:szCs w:val="23"/>
              </w:rPr>
              <w:t>购</w:t>
            </w:r>
            <w:r>
              <w:rPr>
                <w:rFonts w:ascii="宋体" w:hAnsi="宋体" w:eastAsia="宋体" w:cs="宋体"/>
                <w:spacing w:val="8"/>
                <w:sz w:val="23"/>
                <w:szCs w:val="23"/>
              </w:rPr>
              <w:t>清单》网页截屏为准。</w:t>
            </w:r>
          </w:p>
        </w:tc>
      </w:tr>
    </w:tbl>
    <w:p>
      <w:pPr>
        <w:rPr>
          <w:rFonts w:ascii="Arial"/>
          <w:sz w:val="21"/>
        </w:rPr>
      </w:pPr>
    </w:p>
    <w:p>
      <w:pPr>
        <w:sectPr>
          <w:headerReference r:id="rId23" w:type="default"/>
          <w:pgSz w:w="11850" w:h="16781"/>
          <w:pgMar w:top="400" w:right="1303" w:bottom="400" w:left="1302" w:header="0" w:footer="0" w:gutter="0"/>
          <w:cols w:space="720" w:num="1"/>
        </w:sectPr>
      </w:pPr>
    </w:p>
    <w:p>
      <w:r>
        <w:pict>
          <v:shape id="_x0000_s1030" o:spid="_x0000_s1030" style="position:absolute;left:0pt;margin-left:90.15pt;margin-top:53.85pt;height:0.75pt;width:412.15pt;mso-position-horizontal-relative:page;mso-position-vertical-relative:page;z-index:251665408;mso-width-relative:page;mso-height-relative:page;" fillcolor="#000000" filled="t" stroked="f" coordsize="8242,15" o:allowincell="f" path="m0,0l8242,0,8242,14,0,14,0,0xe">
            <v:path/>
            <v:fill on="t" focussize="0,0"/>
            <v:stroke on="f"/>
            <v:imagedata o:title=""/>
            <o:lock v:ext="edit"/>
          </v:shape>
        </w:pict>
      </w:r>
    </w:p>
    <w:p/>
    <w:p/>
    <w:p/>
    <w:p>
      <w:pPr>
        <w:spacing w:line="74" w:lineRule="exact"/>
      </w:pPr>
    </w:p>
    <w:tbl>
      <w:tblPr>
        <w:tblStyle w:val="20"/>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379"/>
        <w:gridCol w:w="854"/>
        <w:gridCol w:w="6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863" w:type="dxa"/>
            <w:vMerge w:val="restart"/>
            <w:vAlign w:val="top"/>
          </w:tcPr>
          <w:p>
            <w:pPr>
              <w:rPr>
                <w:rFonts w:ascii="Arial"/>
                <w:sz w:val="21"/>
              </w:rPr>
            </w:pPr>
          </w:p>
        </w:tc>
        <w:tc>
          <w:tcPr>
            <w:tcW w:w="1379" w:type="dxa"/>
            <w:vAlign w:val="top"/>
          </w:tcPr>
          <w:p>
            <w:pPr>
              <w:spacing w:line="431" w:lineRule="auto"/>
              <w:rPr>
                <w:rFonts w:ascii="Arial"/>
                <w:sz w:val="21"/>
              </w:rPr>
            </w:pPr>
          </w:p>
          <w:p>
            <w:pPr>
              <w:spacing w:before="74" w:line="382" w:lineRule="auto"/>
              <w:ind w:left="116" w:right="107" w:hanging="1"/>
              <w:rPr>
                <w:rFonts w:ascii="宋体" w:hAnsi="宋体" w:eastAsia="宋体" w:cs="宋体"/>
                <w:sz w:val="23"/>
                <w:szCs w:val="23"/>
              </w:rPr>
            </w:pPr>
            <w:r>
              <w:rPr>
                <w:rFonts w:ascii="宋体" w:hAnsi="宋体" w:eastAsia="宋体" w:cs="宋体"/>
                <w:spacing w:val="-19"/>
                <w:sz w:val="23"/>
                <w:szCs w:val="23"/>
              </w:rPr>
              <w:t>项</w:t>
            </w:r>
            <w:r>
              <w:rPr>
                <w:rFonts w:ascii="宋体" w:hAnsi="宋体" w:eastAsia="宋体" w:cs="宋体"/>
                <w:spacing w:val="-16"/>
                <w:sz w:val="23"/>
                <w:szCs w:val="23"/>
              </w:rPr>
              <w:t xml:space="preserve"> 目 管 理</w:t>
            </w:r>
            <w:r>
              <w:rPr>
                <w:rFonts w:ascii="宋体" w:hAnsi="宋体" w:eastAsia="宋体" w:cs="宋体"/>
                <w:sz w:val="23"/>
                <w:szCs w:val="23"/>
              </w:rPr>
              <w:t xml:space="preserve"> </w:t>
            </w:r>
            <w:r>
              <w:rPr>
                <w:rFonts w:ascii="宋体" w:hAnsi="宋体" w:eastAsia="宋体" w:cs="宋体"/>
                <w:spacing w:val="6"/>
                <w:sz w:val="23"/>
                <w:szCs w:val="23"/>
              </w:rPr>
              <w:t>实施方案</w:t>
            </w:r>
          </w:p>
        </w:tc>
        <w:tc>
          <w:tcPr>
            <w:tcW w:w="854"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228" w:lineRule="auto"/>
              <w:ind w:left="130"/>
              <w:rPr>
                <w:rFonts w:ascii="宋体" w:hAnsi="宋体" w:eastAsia="宋体" w:cs="宋体"/>
                <w:sz w:val="23"/>
                <w:szCs w:val="23"/>
              </w:rPr>
            </w:pPr>
            <w:r>
              <w:rPr>
                <w:rFonts w:ascii="宋体" w:hAnsi="宋体" w:eastAsia="宋体" w:cs="宋体"/>
                <w:spacing w:val="-4"/>
                <w:sz w:val="23"/>
                <w:szCs w:val="23"/>
              </w:rPr>
              <w:t>1</w:t>
            </w:r>
            <w:r>
              <w:rPr>
                <w:rFonts w:hint="eastAsia" w:ascii="宋体" w:hAnsi="宋体" w:eastAsia="宋体" w:cs="宋体"/>
                <w:spacing w:val="-2"/>
                <w:sz w:val="23"/>
                <w:szCs w:val="23"/>
                <w:lang w:val="en-US" w:eastAsia="zh-CN"/>
              </w:rPr>
              <w:t>5</w:t>
            </w:r>
            <w:r>
              <w:rPr>
                <w:rFonts w:ascii="宋体" w:hAnsi="宋体" w:eastAsia="宋体" w:cs="宋体"/>
                <w:spacing w:val="-2"/>
                <w:sz w:val="23"/>
                <w:szCs w:val="23"/>
              </w:rPr>
              <w:t>分</w:t>
            </w:r>
          </w:p>
        </w:tc>
        <w:tc>
          <w:tcPr>
            <w:tcW w:w="6142" w:type="dxa"/>
            <w:vAlign w:val="top"/>
          </w:tcPr>
          <w:p>
            <w:pPr>
              <w:spacing w:before="42" w:line="374" w:lineRule="auto"/>
              <w:ind w:left="112" w:right="27" w:firstLine="3"/>
              <w:rPr>
                <w:rFonts w:ascii="宋体" w:hAnsi="宋体" w:eastAsia="宋体" w:cs="宋体"/>
                <w:sz w:val="23"/>
                <w:szCs w:val="23"/>
              </w:rPr>
            </w:pPr>
            <w:r>
              <w:rPr>
                <w:rFonts w:ascii="宋体" w:hAnsi="宋体" w:eastAsia="宋体" w:cs="宋体"/>
                <w:spacing w:val="14"/>
                <w:sz w:val="23"/>
                <w:szCs w:val="23"/>
              </w:rPr>
              <w:t>投</w:t>
            </w:r>
            <w:r>
              <w:rPr>
                <w:rFonts w:ascii="宋体" w:hAnsi="宋体" w:eastAsia="宋体" w:cs="宋体"/>
                <w:spacing w:val="11"/>
                <w:sz w:val="23"/>
                <w:szCs w:val="23"/>
              </w:rPr>
              <w:t>标人实施方案依据完整、方案描述详细、清晰、方案</w:t>
            </w:r>
            <w:r>
              <w:rPr>
                <w:rFonts w:ascii="宋体" w:hAnsi="宋体" w:eastAsia="宋体" w:cs="宋体"/>
                <w:sz w:val="23"/>
                <w:szCs w:val="23"/>
              </w:rPr>
              <w:t xml:space="preserve"> </w:t>
            </w:r>
            <w:r>
              <w:rPr>
                <w:rFonts w:ascii="宋体" w:hAnsi="宋体" w:eastAsia="宋体" w:cs="宋体"/>
                <w:spacing w:val="12"/>
                <w:sz w:val="23"/>
                <w:szCs w:val="23"/>
              </w:rPr>
              <w:t>完全贴切实际情况，并设置了项目 管理机构，有科学</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7"/>
                <w:sz w:val="23"/>
                <w:szCs w:val="23"/>
              </w:rPr>
              <w:t>具</w:t>
            </w:r>
            <w:r>
              <w:rPr>
                <w:rFonts w:ascii="宋体" w:hAnsi="宋体" w:eastAsia="宋体" w:cs="宋体"/>
                <w:spacing w:val="5"/>
                <w:sz w:val="23"/>
                <w:szCs w:val="23"/>
              </w:rPr>
              <w:t>体的项目管理措施，能够结合项目特点制定实施方案、</w:t>
            </w:r>
            <w:r>
              <w:rPr>
                <w:rFonts w:ascii="宋体" w:hAnsi="宋体" w:eastAsia="宋体" w:cs="宋体"/>
                <w:sz w:val="23"/>
                <w:szCs w:val="23"/>
              </w:rPr>
              <w:t xml:space="preserve"> </w:t>
            </w:r>
            <w:r>
              <w:rPr>
                <w:rFonts w:ascii="宋体" w:hAnsi="宋体" w:eastAsia="宋体" w:cs="宋体"/>
                <w:spacing w:val="12"/>
                <w:sz w:val="23"/>
                <w:szCs w:val="23"/>
              </w:rPr>
              <w:t>优</w:t>
            </w:r>
            <w:r>
              <w:rPr>
                <w:rFonts w:ascii="宋体" w:hAnsi="宋体" w:eastAsia="宋体" w:cs="宋体"/>
                <w:spacing w:val="10"/>
                <w:sz w:val="23"/>
                <w:szCs w:val="23"/>
              </w:rPr>
              <w:t>良的得15分，良好的得11分，一般的得7分，差的得3</w:t>
            </w:r>
          </w:p>
          <w:p>
            <w:pPr>
              <w:spacing w:line="228" w:lineRule="auto"/>
              <w:ind w:left="116"/>
              <w:rPr>
                <w:rFonts w:ascii="宋体" w:hAnsi="宋体" w:eastAsia="宋体" w:cs="宋体"/>
                <w:sz w:val="23"/>
                <w:szCs w:val="23"/>
              </w:rPr>
            </w:pPr>
            <w:r>
              <w:rPr>
                <w:rFonts w:ascii="宋体" w:hAnsi="宋体" w:eastAsia="宋体" w:cs="宋体"/>
                <w:spacing w:val="8"/>
                <w:sz w:val="23"/>
                <w:szCs w:val="23"/>
              </w:rPr>
              <w:t>分，未提供方案不得分</w:t>
            </w:r>
            <w:r>
              <w:rPr>
                <w:rFonts w:ascii="宋体" w:hAnsi="宋体" w:eastAsia="宋体" w:cs="宋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9" w:hRule="atLeast"/>
        </w:trPr>
        <w:tc>
          <w:tcPr>
            <w:tcW w:w="863" w:type="dxa"/>
            <w:vMerge w:val="continue"/>
            <w:vAlign w:val="top"/>
          </w:tcPr>
          <w:p>
            <w:pPr>
              <w:rPr>
                <w:rFonts w:ascii="Arial"/>
                <w:sz w:val="21"/>
              </w:rPr>
            </w:pPr>
          </w:p>
        </w:tc>
        <w:tc>
          <w:tcPr>
            <w:tcW w:w="1379" w:type="dxa"/>
            <w:vAlign w:val="top"/>
          </w:tcPr>
          <w:p>
            <w:pPr>
              <w:spacing w:line="330" w:lineRule="auto"/>
              <w:rPr>
                <w:rFonts w:ascii="Arial"/>
                <w:sz w:val="21"/>
              </w:rPr>
            </w:pPr>
          </w:p>
          <w:p>
            <w:pPr>
              <w:spacing w:line="330" w:lineRule="auto"/>
              <w:rPr>
                <w:rFonts w:ascii="Arial"/>
                <w:sz w:val="21"/>
              </w:rPr>
            </w:pPr>
          </w:p>
          <w:p>
            <w:pPr>
              <w:spacing w:before="75" w:line="382" w:lineRule="auto"/>
              <w:ind w:left="111" w:right="107" w:hanging="1"/>
              <w:rPr>
                <w:rFonts w:ascii="宋体" w:hAnsi="宋体" w:eastAsia="宋体" w:cs="宋体"/>
                <w:sz w:val="23"/>
                <w:szCs w:val="23"/>
              </w:rPr>
            </w:pPr>
            <w:r>
              <w:rPr>
                <w:rFonts w:ascii="宋体" w:hAnsi="宋体" w:eastAsia="宋体" w:cs="宋体"/>
                <w:spacing w:val="2"/>
                <w:sz w:val="23"/>
                <w:szCs w:val="23"/>
              </w:rPr>
              <w:t>进</w:t>
            </w:r>
            <w:r>
              <w:rPr>
                <w:rFonts w:ascii="宋体" w:hAnsi="宋体" w:eastAsia="宋体" w:cs="宋体"/>
                <w:spacing w:val="1"/>
                <w:sz w:val="23"/>
                <w:szCs w:val="23"/>
              </w:rPr>
              <w:t>度、质量</w:t>
            </w:r>
            <w:r>
              <w:rPr>
                <w:rFonts w:ascii="宋体" w:hAnsi="宋体" w:eastAsia="宋体" w:cs="宋体"/>
                <w:sz w:val="23"/>
                <w:szCs w:val="23"/>
              </w:rPr>
              <w:t xml:space="preserve"> </w:t>
            </w:r>
            <w:r>
              <w:rPr>
                <w:rFonts w:ascii="宋体" w:hAnsi="宋体" w:eastAsia="宋体" w:cs="宋体"/>
                <w:spacing w:val="5"/>
                <w:sz w:val="23"/>
                <w:szCs w:val="23"/>
              </w:rPr>
              <w:t>措施</w:t>
            </w:r>
          </w:p>
        </w:tc>
        <w:tc>
          <w:tcPr>
            <w:tcW w:w="85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4" w:line="228" w:lineRule="auto"/>
              <w:ind w:left="130"/>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2"/>
                <w:sz w:val="23"/>
                <w:szCs w:val="23"/>
              </w:rPr>
              <w:t>0分</w:t>
            </w:r>
          </w:p>
        </w:tc>
        <w:tc>
          <w:tcPr>
            <w:tcW w:w="6142" w:type="dxa"/>
            <w:vAlign w:val="top"/>
          </w:tcPr>
          <w:p>
            <w:pPr>
              <w:spacing w:before="35" w:line="375" w:lineRule="auto"/>
              <w:ind w:left="111" w:right="45" w:firstLine="11"/>
              <w:rPr>
                <w:rFonts w:ascii="宋体" w:hAnsi="宋体" w:eastAsia="宋体" w:cs="宋体"/>
                <w:sz w:val="23"/>
                <w:szCs w:val="23"/>
              </w:rPr>
            </w:pPr>
            <w:r>
              <w:rPr>
                <w:rFonts w:ascii="宋体" w:hAnsi="宋体" w:eastAsia="宋体" w:cs="宋体"/>
                <w:spacing w:val="4"/>
                <w:sz w:val="23"/>
                <w:szCs w:val="23"/>
              </w:rPr>
              <w:t>能够结合项目特点完整的制定实施进度、质量控制措施</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1"/>
                <w:sz w:val="23"/>
                <w:szCs w:val="23"/>
              </w:rPr>
              <w:t>进度计划编制合理性强、质量可行性强，得10分，进</w:t>
            </w:r>
            <w:r>
              <w:rPr>
                <w:rFonts w:ascii="宋体" w:hAnsi="宋体" w:eastAsia="宋体" w:cs="宋体"/>
                <w:spacing w:val="8"/>
                <w:sz w:val="23"/>
                <w:szCs w:val="23"/>
              </w:rPr>
              <w:t>度</w:t>
            </w:r>
            <w:r>
              <w:rPr>
                <w:rFonts w:ascii="宋体" w:hAnsi="宋体" w:eastAsia="宋体" w:cs="宋体"/>
                <w:sz w:val="23"/>
                <w:szCs w:val="23"/>
              </w:rPr>
              <w:t xml:space="preserve"> </w:t>
            </w:r>
            <w:r>
              <w:rPr>
                <w:rFonts w:ascii="宋体" w:hAnsi="宋体" w:eastAsia="宋体" w:cs="宋体"/>
                <w:spacing w:val="12"/>
                <w:sz w:val="23"/>
                <w:szCs w:val="23"/>
              </w:rPr>
              <w:t>计划</w:t>
            </w:r>
            <w:r>
              <w:rPr>
                <w:rFonts w:ascii="宋体" w:hAnsi="宋体" w:eastAsia="宋体" w:cs="宋体"/>
                <w:spacing w:val="6"/>
                <w:sz w:val="23"/>
                <w:szCs w:val="23"/>
              </w:rPr>
              <w:t>编制不完整，质量不合理、可行性较差，得6分；没</w:t>
            </w:r>
            <w:r>
              <w:rPr>
                <w:rFonts w:ascii="宋体" w:hAnsi="宋体" w:eastAsia="宋体" w:cs="宋体"/>
                <w:sz w:val="23"/>
                <w:szCs w:val="23"/>
              </w:rPr>
              <w:t xml:space="preserve"> </w:t>
            </w:r>
            <w:r>
              <w:rPr>
                <w:rFonts w:ascii="宋体" w:hAnsi="宋体" w:eastAsia="宋体" w:cs="宋体"/>
                <w:spacing w:val="12"/>
                <w:sz w:val="23"/>
                <w:szCs w:val="23"/>
              </w:rPr>
              <w:t>有编制</w:t>
            </w:r>
            <w:r>
              <w:rPr>
                <w:rFonts w:ascii="宋体" w:hAnsi="宋体" w:eastAsia="宋体" w:cs="宋体"/>
                <w:spacing w:val="6"/>
                <w:sz w:val="23"/>
                <w:szCs w:val="23"/>
              </w:rPr>
              <w:t>进度计划或进度计划编制粗糙，无质量措施严重不</w:t>
            </w:r>
          </w:p>
          <w:p>
            <w:pPr>
              <w:spacing w:before="1" w:line="230" w:lineRule="auto"/>
              <w:ind w:left="114"/>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2"/>
                <w:sz w:val="23"/>
                <w:szCs w:val="23"/>
              </w:rPr>
              <w:t>理</w:t>
            </w:r>
            <w:r>
              <w:rPr>
                <w:rFonts w:ascii="宋体" w:hAnsi="宋体" w:eastAsia="宋体" w:cs="宋体"/>
                <w:spacing w:val="8"/>
                <w:sz w:val="23"/>
                <w:szCs w:val="23"/>
              </w:rPr>
              <w:t>，得3分；未提供或其他情况不得分。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1" w:hRule="atLeast"/>
        </w:trPr>
        <w:tc>
          <w:tcPr>
            <w:tcW w:w="863" w:type="dxa"/>
            <w:vMerge w:val="continue"/>
            <w:vAlign w:val="top"/>
          </w:tcPr>
          <w:p>
            <w:pPr>
              <w:rPr>
                <w:rFonts w:ascii="Arial"/>
                <w:sz w:val="21"/>
              </w:rPr>
            </w:pPr>
          </w:p>
        </w:tc>
        <w:tc>
          <w:tcPr>
            <w:tcW w:w="1379" w:type="dxa"/>
            <w:vAlign w:val="top"/>
          </w:tcPr>
          <w:p>
            <w:pPr>
              <w:spacing w:line="426" w:lineRule="auto"/>
              <w:rPr>
                <w:rFonts w:ascii="Arial"/>
                <w:sz w:val="21"/>
              </w:rPr>
            </w:pPr>
          </w:p>
          <w:p>
            <w:pPr>
              <w:spacing w:before="75" w:line="228" w:lineRule="auto"/>
              <w:ind w:left="116"/>
              <w:rPr>
                <w:rFonts w:ascii="宋体" w:hAnsi="宋体" w:eastAsia="宋体" w:cs="宋体"/>
                <w:sz w:val="23"/>
                <w:szCs w:val="23"/>
              </w:rPr>
            </w:pPr>
            <w:r>
              <w:rPr>
                <w:rFonts w:ascii="宋体" w:hAnsi="宋体" w:eastAsia="宋体" w:cs="宋体"/>
                <w:spacing w:val="7"/>
                <w:sz w:val="23"/>
                <w:szCs w:val="23"/>
              </w:rPr>
              <w:t>安</w:t>
            </w:r>
            <w:r>
              <w:rPr>
                <w:rFonts w:ascii="宋体" w:hAnsi="宋体" w:eastAsia="宋体" w:cs="宋体"/>
                <w:spacing w:val="6"/>
                <w:sz w:val="23"/>
                <w:szCs w:val="23"/>
              </w:rPr>
              <w:t>全措施</w:t>
            </w:r>
          </w:p>
        </w:tc>
        <w:tc>
          <w:tcPr>
            <w:tcW w:w="854" w:type="dxa"/>
            <w:vAlign w:val="top"/>
          </w:tcPr>
          <w:p>
            <w:pPr>
              <w:spacing w:line="330" w:lineRule="auto"/>
              <w:rPr>
                <w:rFonts w:ascii="Arial"/>
                <w:sz w:val="21"/>
              </w:rPr>
            </w:pPr>
          </w:p>
          <w:p>
            <w:pPr>
              <w:spacing w:line="330" w:lineRule="auto"/>
              <w:rPr>
                <w:rFonts w:ascii="Arial"/>
                <w:sz w:val="21"/>
              </w:rPr>
            </w:pPr>
          </w:p>
          <w:p>
            <w:pPr>
              <w:spacing w:before="74" w:line="228" w:lineRule="auto"/>
              <w:ind w:left="117"/>
              <w:rPr>
                <w:rFonts w:ascii="宋体" w:hAnsi="宋体" w:eastAsia="宋体" w:cs="宋体"/>
                <w:sz w:val="23"/>
                <w:szCs w:val="23"/>
              </w:rPr>
            </w:pPr>
            <w:r>
              <w:rPr>
                <w:rFonts w:ascii="宋体" w:hAnsi="宋体" w:eastAsia="宋体" w:cs="宋体"/>
                <w:sz w:val="23"/>
                <w:szCs w:val="23"/>
              </w:rPr>
              <w:t>5分</w:t>
            </w:r>
          </w:p>
        </w:tc>
        <w:tc>
          <w:tcPr>
            <w:tcW w:w="6142" w:type="dxa"/>
            <w:vAlign w:val="top"/>
          </w:tcPr>
          <w:p>
            <w:pPr>
              <w:spacing w:before="39" w:line="374" w:lineRule="auto"/>
              <w:ind w:left="113" w:right="45" w:firstLine="9"/>
              <w:rPr>
                <w:rFonts w:ascii="宋体" w:hAnsi="宋体" w:eastAsia="宋体" w:cs="宋体"/>
                <w:sz w:val="23"/>
                <w:szCs w:val="23"/>
              </w:rPr>
            </w:pPr>
            <w:r>
              <w:rPr>
                <w:rFonts w:ascii="宋体" w:hAnsi="宋体" w:eastAsia="宋体" w:cs="宋体"/>
                <w:spacing w:val="11"/>
                <w:sz w:val="23"/>
                <w:szCs w:val="23"/>
              </w:rPr>
              <w:t>能够结合项目特点完整的制定实施安全保障措施，安</w:t>
            </w:r>
            <w:r>
              <w:rPr>
                <w:rFonts w:ascii="宋体" w:hAnsi="宋体" w:eastAsia="宋体" w:cs="宋体"/>
                <w:spacing w:val="7"/>
                <w:sz w:val="23"/>
                <w:szCs w:val="23"/>
              </w:rPr>
              <w:t>全</w:t>
            </w:r>
            <w:r>
              <w:rPr>
                <w:rFonts w:ascii="宋体" w:hAnsi="宋体" w:eastAsia="宋体" w:cs="宋体"/>
                <w:sz w:val="23"/>
                <w:szCs w:val="23"/>
              </w:rPr>
              <w:t xml:space="preserve"> </w:t>
            </w:r>
            <w:r>
              <w:rPr>
                <w:rFonts w:ascii="宋体" w:hAnsi="宋体" w:eastAsia="宋体" w:cs="宋体"/>
                <w:spacing w:val="-1"/>
                <w:sz w:val="23"/>
                <w:szCs w:val="23"/>
              </w:rPr>
              <w:t>措施合</w:t>
            </w:r>
            <w:r>
              <w:rPr>
                <w:rFonts w:ascii="宋体" w:hAnsi="宋体" w:eastAsia="宋体" w:cs="宋体"/>
                <w:sz w:val="23"/>
                <w:szCs w:val="23"/>
              </w:rPr>
              <w:t xml:space="preserve">理可行性强，得5分；安全措施不合理、可行性差， </w:t>
            </w:r>
            <w:r>
              <w:rPr>
                <w:rFonts w:ascii="宋体" w:hAnsi="宋体" w:eastAsia="宋体" w:cs="宋体"/>
                <w:spacing w:val="12"/>
                <w:sz w:val="23"/>
                <w:szCs w:val="23"/>
              </w:rPr>
              <w:t>得</w:t>
            </w:r>
            <w:r>
              <w:rPr>
                <w:rFonts w:ascii="宋体" w:hAnsi="宋体" w:eastAsia="宋体" w:cs="宋体"/>
                <w:spacing w:val="10"/>
                <w:sz w:val="23"/>
                <w:szCs w:val="23"/>
              </w:rPr>
              <w:t>3</w:t>
            </w:r>
            <w:r>
              <w:rPr>
                <w:rFonts w:ascii="宋体" w:hAnsi="宋体" w:eastAsia="宋体" w:cs="宋体"/>
                <w:spacing w:val="6"/>
                <w:sz w:val="23"/>
                <w:szCs w:val="23"/>
              </w:rPr>
              <w:t>分；安全措施或措施严重不合理，得1分；未提供或其</w:t>
            </w:r>
          </w:p>
          <w:p>
            <w:pPr>
              <w:spacing w:line="227" w:lineRule="auto"/>
              <w:ind w:left="113"/>
              <w:rPr>
                <w:rFonts w:ascii="宋体" w:hAnsi="宋体" w:eastAsia="宋体" w:cs="宋体"/>
                <w:sz w:val="23"/>
                <w:szCs w:val="23"/>
              </w:rPr>
            </w:pPr>
            <w:r>
              <w:rPr>
                <w:rFonts w:ascii="宋体" w:hAnsi="宋体" w:eastAsia="宋体" w:cs="宋体"/>
                <w:spacing w:val="8"/>
                <w:sz w:val="23"/>
                <w:szCs w:val="23"/>
              </w:rPr>
              <w:t>他</w:t>
            </w:r>
            <w:r>
              <w:rPr>
                <w:rFonts w:ascii="宋体" w:hAnsi="宋体" w:eastAsia="宋体" w:cs="宋体"/>
                <w:spacing w:val="7"/>
                <w:sz w:val="23"/>
                <w:szCs w:val="23"/>
              </w:rPr>
              <w:t>情况不得分。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863" w:type="dxa"/>
            <w:vMerge w:val="continue"/>
            <w:tcBorders>
              <w:bottom w:val="single" w:color="auto" w:sz="4" w:space="0"/>
            </w:tcBorders>
            <w:vAlign w:val="top"/>
          </w:tcPr>
          <w:p>
            <w:pPr>
              <w:rPr>
                <w:rFonts w:ascii="Arial"/>
                <w:sz w:val="21"/>
              </w:rPr>
            </w:pPr>
          </w:p>
        </w:tc>
        <w:tc>
          <w:tcPr>
            <w:tcW w:w="1379" w:type="dxa"/>
            <w:tcBorders>
              <w:bottom w:val="single" w:color="auto" w:sz="4" w:space="0"/>
            </w:tcBorders>
            <w:vAlign w:val="top"/>
          </w:tcPr>
          <w:p>
            <w:pPr>
              <w:spacing w:before="75" w:line="228" w:lineRule="auto"/>
              <w:ind w:left="116"/>
              <w:rPr>
                <w:rFonts w:hint="eastAsia" w:ascii="宋体" w:hAnsi="宋体" w:eastAsia="宋体" w:cs="宋体"/>
                <w:spacing w:val="7"/>
                <w:sz w:val="23"/>
                <w:szCs w:val="23"/>
                <w:lang w:val="en-US" w:eastAsia="zh-CN"/>
              </w:rPr>
            </w:pPr>
          </w:p>
          <w:p>
            <w:pPr>
              <w:spacing w:before="75" w:line="228" w:lineRule="auto"/>
              <w:ind w:left="116"/>
              <w:rPr>
                <w:rFonts w:hint="eastAsia" w:ascii="宋体" w:hAnsi="宋体" w:eastAsia="宋体" w:cs="宋体"/>
                <w:spacing w:val="7"/>
                <w:sz w:val="23"/>
                <w:szCs w:val="23"/>
                <w:lang w:val="en-US" w:eastAsia="zh-CN"/>
              </w:rPr>
            </w:pPr>
          </w:p>
          <w:p>
            <w:pPr>
              <w:spacing w:before="75" w:line="228" w:lineRule="auto"/>
              <w:ind w:left="116"/>
              <w:rPr>
                <w:rFonts w:ascii="宋体" w:hAnsi="宋体" w:eastAsia="宋体" w:cs="宋体"/>
                <w:spacing w:val="7"/>
                <w:sz w:val="23"/>
                <w:szCs w:val="23"/>
              </w:rPr>
            </w:pPr>
            <w:r>
              <w:rPr>
                <w:rFonts w:hint="eastAsia" w:ascii="宋体" w:hAnsi="宋体" w:eastAsia="宋体" w:cs="宋体"/>
                <w:spacing w:val="7"/>
                <w:sz w:val="23"/>
                <w:szCs w:val="23"/>
                <w:lang w:val="en-US" w:eastAsia="zh-CN"/>
              </w:rPr>
              <w:t xml:space="preserve">运行方案及 </w:t>
            </w:r>
          </w:p>
          <w:p>
            <w:pPr>
              <w:spacing w:before="75" w:line="228" w:lineRule="auto"/>
              <w:ind w:left="116"/>
              <w:rPr>
                <w:rFonts w:ascii="宋体" w:hAnsi="宋体" w:eastAsia="宋体" w:cs="宋体"/>
                <w:spacing w:val="7"/>
                <w:sz w:val="23"/>
                <w:szCs w:val="23"/>
              </w:rPr>
            </w:pPr>
            <w:r>
              <w:rPr>
                <w:rFonts w:hint="eastAsia" w:ascii="宋体" w:hAnsi="宋体" w:eastAsia="宋体" w:cs="宋体"/>
                <w:spacing w:val="7"/>
                <w:sz w:val="23"/>
                <w:szCs w:val="23"/>
                <w:lang w:val="en-US" w:eastAsia="zh-CN"/>
              </w:rPr>
              <w:t>保障措施</w:t>
            </w:r>
          </w:p>
          <w:p>
            <w:pPr>
              <w:spacing w:before="75" w:line="228" w:lineRule="auto"/>
              <w:ind w:left="116"/>
              <w:rPr>
                <w:rFonts w:ascii="宋体" w:hAnsi="宋体" w:eastAsia="宋体" w:cs="宋体"/>
                <w:spacing w:val="7"/>
                <w:sz w:val="23"/>
                <w:szCs w:val="23"/>
              </w:rPr>
            </w:pPr>
          </w:p>
        </w:tc>
        <w:tc>
          <w:tcPr>
            <w:tcW w:w="854" w:type="dxa"/>
            <w:tcBorders>
              <w:bottom w:val="single" w:color="auto" w:sz="4" w:space="0"/>
            </w:tcBorders>
            <w:vAlign w:val="top"/>
          </w:tcPr>
          <w:p>
            <w:pPr>
              <w:spacing w:before="74" w:line="228" w:lineRule="auto"/>
              <w:ind w:left="117"/>
              <w:rPr>
                <w:rFonts w:hint="eastAsia" w:ascii="宋体" w:hAnsi="宋体" w:eastAsia="宋体" w:cs="宋体"/>
                <w:sz w:val="23"/>
                <w:szCs w:val="23"/>
                <w:lang w:val="en-US" w:eastAsia="zh-CN"/>
              </w:rPr>
            </w:pPr>
          </w:p>
          <w:p>
            <w:pPr>
              <w:spacing w:before="74" w:line="228" w:lineRule="auto"/>
              <w:ind w:left="117"/>
              <w:rPr>
                <w:rFonts w:hint="eastAsia" w:ascii="宋体" w:hAnsi="宋体" w:eastAsia="宋体" w:cs="宋体"/>
                <w:sz w:val="23"/>
                <w:szCs w:val="23"/>
                <w:lang w:val="en-US" w:eastAsia="zh-CN"/>
              </w:rPr>
            </w:pPr>
          </w:p>
          <w:p>
            <w:pPr>
              <w:spacing w:before="74" w:line="228" w:lineRule="auto"/>
              <w:ind w:left="117" w:firstLine="230" w:firstLineChars="100"/>
              <w:rPr>
                <w:rFonts w:hint="eastAsia" w:ascii="宋体" w:hAnsi="宋体" w:eastAsia="宋体" w:cs="宋体"/>
                <w:sz w:val="23"/>
                <w:szCs w:val="23"/>
                <w:lang w:val="en-US" w:eastAsia="zh-CN"/>
              </w:rPr>
            </w:pPr>
          </w:p>
          <w:p>
            <w:pPr>
              <w:spacing w:before="74" w:line="228" w:lineRule="auto"/>
              <w:ind w:firstLine="230" w:firstLineChars="10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8分</w:t>
            </w:r>
          </w:p>
        </w:tc>
        <w:tc>
          <w:tcPr>
            <w:tcW w:w="6142" w:type="dxa"/>
            <w:tcBorders>
              <w:bottom w:val="single" w:color="auto" w:sz="4" w:space="0"/>
            </w:tcBorders>
            <w:vAlign w:val="top"/>
          </w:tcPr>
          <w:p>
            <w:pPr>
              <w:keepNext w:val="0"/>
              <w:keepLines w:val="0"/>
              <w:widowControl/>
              <w:suppressLineNumbers w:val="0"/>
              <w:spacing w:line="360" w:lineRule="auto"/>
              <w:jc w:val="left"/>
              <w:rPr>
                <w:rFonts w:ascii="宋体" w:hAnsi="宋体" w:eastAsia="宋体" w:cs="宋体"/>
                <w:spacing w:val="8"/>
                <w:sz w:val="23"/>
                <w:szCs w:val="23"/>
              </w:rPr>
            </w:pPr>
            <w:r>
              <w:rPr>
                <w:rFonts w:hint="eastAsia" w:ascii="宋体" w:hAnsi="宋体" w:eastAsia="宋体" w:cs="宋体"/>
                <w:snapToGrid w:val="0"/>
                <w:color w:val="000000"/>
                <w:kern w:val="0"/>
                <w:sz w:val="24"/>
                <w:szCs w:val="24"/>
                <w:lang w:val="en-US" w:eastAsia="zh-CN" w:bidi="ar"/>
              </w:rPr>
              <w:t xml:space="preserve">针对本项目特点，编制运行方案、设备维修维护方案；运输等方面的方案措施；方案内容清晰、切 实可行、科学合理的，优秀的得8分，良好的得5分，一 般的得 </w:t>
            </w:r>
            <w:r>
              <w:rPr>
                <w:rFonts w:hint="eastAsia" w:ascii="Times New Roman" w:hAnsi="Times New Roman" w:eastAsia="宋体" w:cs="Times New Roman"/>
                <w:snapToGrid w:val="0"/>
                <w:color w:val="000000"/>
                <w:kern w:val="0"/>
                <w:sz w:val="24"/>
                <w:szCs w:val="24"/>
                <w:lang w:val="en-US" w:eastAsia="zh-CN" w:bidi="ar"/>
              </w:rPr>
              <w:t>3</w:t>
            </w:r>
            <w:r>
              <w:rPr>
                <w:rFonts w:hint="eastAsia" w:ascii="宋体" w:hAnsi="宋体" w:eastAsia="宋体" w:cs="宋体"/>
                <w:snapToGrid w:val="0"/>
                <w:color w:val="000000"/>
                <w:kern w:val="0"/>
                <w:sz w:val="24"/>
                <w:szCs w:val="24"/>
                <w:lang w:val="en-US" w:eastAsia="zh-CN" w:bidi="ar"/>
              </w:rPr>
              <w:t>分，差的得</w:t>
            </w:r>
            <w:r>
              <w:rPr>
                <w:rFonts w:hint="eastAsia" w:ascii="Times New Roman" w:hAnsi="Times New Roman" w:eastAsia="宋体" w:cs="Times New Roman"/>
                <w:snapToGrid w:val="0"/>
                <w:color w:val="000000"/>
                <w:kern w:val="0"/>
                <w:sz w:val="24"/>
                <w:szCs w:val="24"/>
                <w:lang w:val="en-US" w:eastAsia="zh-CN" w:bidi="ar"/>
              </w:rPr>
              <w:t>1</w:t>
            </w:r>
            <w:r>
              <w:rPr>
                <w:rFonts w:hint="eastAsia" w:ascii="宋体" w:hAnsi="宋体" w:eastAsia="宋体" w:cs="宋体"/>
                <w:snapToGrid w:val="0"/>
                <w:color w:val="000000"/>
                <w:kern w:val="0"/>
                <w:sz w:val="24"/>
                <w:szCs w:val="24"/>
                <w:lang w:val="en-US" w:eastAsia="zh-CN" w:bidi="ar"/>
              </w:rPr>
              <w:t>分；不提供的不得分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63" w:type="dxa"/>
            <w:tcBorders>
              <w:top w:val="single" w:color="auto" w:sz="4" w:space="0"/>
              <w:left w:val="single" w:color="auto" w:sz="4" w:space="0"/>
              <w:bottom w:val="single" w:color="auto" w:sz="4" w:space="0"/>
            </w:tcBorders>
            <w:vAlign w:val="top"/>
          </w:tcPr>
          <w:p>
            <w:pPr>
              <w:spacing w:before="75" w:line="380" w:lineRule="auto"/>
              <w:ind w:right="106"/>
              <w:rPr>
                <w:rFonts w:ascii="宋体" w:hAnsi="宋体" w:eastAsia="宋体" w:cs="宋体"/>
                <w:sz w:val="23"/>
                <w:szCs w:val="23"/>
              </w:rPr>
            </w:pPr>
            <w:r>
              <w:rPr>
                <w:rFonts w:ascii="宋体" w:hAnsi="宋体" w:eastAsia="宋体" w:cs="宋体"/>
                <w:spacing w:val="20"/>
                <w:sz w:val="23"/>
                <w:szCs w:val="23"/>
              </w:rPr>
              <w:t>售</w:t>
            </w:r>
            <w:r>
              <w:rPr>
                <w:rFonts w:ascii="宋体" w:hAnsi="宋体" w:eastAsia="宋体" w:cs="宋体"/>
                <w:spacing w:val="19"/>
                <w:sz w:val="23"/>
                <w:szCs w:val="23"/>
              </w:rPr>
              <w:t xml:space="preserve"> 后</w:t>
            </w:r>
            <w:r>
              <w:rPr>
                <w:rFonts w:ascii="宋体" w:hAnsi="宋体" w:eastAsia="宋体" w:cs="宋体"/>
                <w:sz w:val="23"/>
                <w:szCs w:val="23"/>
              </w:rPr>
              <w:t xml:space="preserve"> </w:t>
            </w:r>
            <w:r>
              <w:rPr>
                <w:rFonts w:ascii="宋体" w:hAnsi="宋体" w:eastAsia="宋体" w:cs="宋体"/>
                <w:spacing w:val="20"/>
                <w:sz w:val="23"/>
                <w:szCs w:val="23"/>
              </w:rPr>
              <w:t>服</w:t>
            </w:r>
            <w:r>
              <w:rPr>
                <w:rFonts w:ascii="宋体" w:hAnsi="宋体" w:eastAsia="宋体" w:cs="宋体"/>
                <w:spacing w:val="19"/>
                <w:sz w:val="23"/>
                <w:szCs w:val="23"/>
              </w:rPr>
              <w:t xml:space="preserve"> 务</w:t>
            </w:r>
            <w:r>
              <w:rPr>
                <w:rFonts w:ascii="宋体" w:hAnsi="宋体" w:eastAsia="宋体" w:cs="宋体"/>
                <w:sz w:val="23"/>
                <w:szCs w:val="23"/>
              </w:rPr>
              <w:t xml:space="preserve"> </w:t>
            </w:r>
            <w:r>
              <w:rPr>
                <w:rFonts w:hint="eastAsia" w:ascii="宋体" w:hAnsi="宋体" w:eastAsia="宋体" w:cs="宋体"/>
                <w:spacing w:val="4"/>
                <w:sz w:val="23"/>
                <w:szCs w:val="23"/>
                <w:lang w:val="en-US" w:eastAsia="zh-CN"/>
              </w:rPr>
              <w:t>5</w:t>
            </w:r>
            <w:r>
              <w:rPr>
                <w:rFonts w:ascii="宋体" w:hAnsi="宋体" w:eastAsia="宋体" w:cs="宋体"/>
                <w:spacing w:val="3"/>
                <w:sz w:val="23"/>
                <w:szCs w:val="23"/>
              </w:rPr>
              <w:t>分</w:t>
            </w:r>
          </w:p>
        </w:tc>
        <w:tc>
          <w:tcPr>
            <w:tcW w:w="1379" w:type="dxa"/>
            <w:tcBorders>
              <w:top w:val="single" w:color="auto" w:sz="4" w:space="0"/>
              <w:bottom w:val="single" w:color="auto" w:sz="4" w:space="0"/>
            </w:tcBorders>
            <w:vAlign w:val="top"/>
          </w:tcPr>
          <w:p>
            <w:pPr>
              <w:spacing w:before="38" w:line="375" w:lineRule="auto"/>
              <w:ind w:left="110" w:right="107"/>
              <w:rPr>
                <w:rFonts w:ascii="宋体" w:hAnsi="宋体" w:eastAsia="宋体" w:cs="宋体"/>
                <w:sz w:val="23"/>
                <w:szCs w:val="23"/>
              </w:rPr>
            </w:pPr>
            <w:r>
              <w:rPr>
                <w:rFonts w:ascii="宋体" w:hAnsi="宋体" w:eastAsia="宋体" w:cs="宋体"/>
                <w:spacing w:val="-21"/>
                <w:sz w:val="23"/>
                <w:szCs w:val="23"/>
              </w:rPr>
              <w:t>售</w:t>
            </w:r>
            <w:r>
              <w:rPr>
                <w:rFonts w:ascii="宋体" w:hAnsi="宋体" w:eastAsia="宋体" w:cs="宋体"/>
                <w:spacing w:val="-15"/>
                <w:sz w:val="23"/>
                <w:szCs w:val="23"/>
              </w:rPr>
              <w:t xml:space="preserve"> 后 服 务</w:t>
            </w:r>
            <w:r>
              <w:rPr>
                <w:rFonts w:ascii="宋体" w:hAnsi="宋体" w:eastAsia="宋体" w:cs="宋体"/>
                <w:sz w:val="23"/>
                <w:szCs w:val="23"/>
              </w:rPr>
              <w:t xml:space="preserve"> </w:t>
            </w:r>
            <w:r>
              <w:rPr>
                <w:rFonts w:ascii="宋体" w:hAnsi="宋体" w:eastAsia="宋体" w:cs="宋体"/>
                <w:spacing w:val="1"/>
                <w:sz w:val="23"/>
                <w:szCs w:val="23"/>
              </w:rPr>
              <w:t>计划、措施</w:t>
            </w:r>
            <w:r>
              <w:rPr>
                <w:rFonts w:ascii="宋体" w:hAnsi="宋体" w:eastAsia="宋体" w:cs="宋体"/>
                <w:sz w:val="23"/>
                <w:szCs w:val="23"/>
              </w:rPr>
              <w:t xml:space="preserve"> </w:t>
            </w:r>
            <w:r>
              <w:rPr>
                <w:rFonts w:ascii="宋体" w:hAnsi="宋体" w:eastAsia="宋体" w:cs="宋体"/>
                <w:spacing w:val="-20"/>
                <w:sz w:val="23"/>
                <w:szCs w:val="23"/>
              </w:rPr>
              <w:t>及</w:t>
            </w:r>
            <w:r>
              <w:rPr>
                <w:rFonts w:ascii="宋体" w:hAnsi="宋体" w:eastAsia="宋体" w:cs="宋体"/>
                <w:spacing w:val="-15"/>
                <w:sz w:val="23"/>
                <w:szCs w:val="23"/>
              </w:rPr>
              <w:t xml:space="preserve"> 服 务 承</w:t>
            </w:r>
          </w:p>
          <w:p>
            <w:pPr>
              <w:spacing w:before="1" w:line="230" w:lineRule="auto"/>
              <w:ind w:left="111"/>
              <w:rPr>
                <w:rFonts w:ascii="宋体" w:hAnsi="宋体" w:eastAsia="宋体" w:cs="宋体"/>
                <w:sz w:val="23"/>
                <w:szCs w:val="23"/>
              </w:rPr>
            </w:pPr>
            <w:r>
              <w:rPr>
                <w:rFonts w:ascii="宋体" w:hAnsi="宋体" w:eastAsia="宋体" w:cs="宋体"/>
                <w:sz w:val="23"/>
                <w:szCs w:val="23"/>
              </w:rPr>
              <w:t>诺</w:t>
            </w:r>
          </w:p>
        </w:tc>
        <w:tc>
          <w:tcPr>
            <w:tcW w:w="854" w:type="dxa"/>
            <w:tcBorders>
              <w:top w:val="single" w:color="auto" w:sz="4" w:space="0"/>
              <w:bottom w:val="single" w:color="auto" w:sz="4" w:space="0"/>
            </w:tcBorders>
            <w:vAlign w:val="top"/>
          </w:tcPr>
          <w:p>
            <w:pPr>
              <w:spacing w:line="330" w:lineRule="auto"/>
              <w:rPr>
                <w:rFonts w:ascii="Arial"/>
                <w:sz w:val="21"/>
              </w:rPr>
            </w:pPr>
          </w:p>
          <w:p>
            <w:pPr>
              <w:spacing w:line="330" w:lineRule="auto"/>
              <w:rPr>
                <w:rFonts w:ascii="Arial"/>
                <w:sz w:val="21"/>
              </w:rPr>
            </w:pPr>
          </w:p>
          <w:p>
            <w:pPr>
              <w:spacing w:before="75" w:line="228" w:lineRule="auto"/>
              <w:ind w:left="130"/>
              <w:rPr>
                <w:rFonts w:ascii="宋体" w:hAnsi="宋体" w:eastAsia="宋体" w:cs="宋体"/>
                <w:sz w:val="23"/>
                <w:szCs w:val="23"/>
              </w:rPr>
            </w:pPr>
            <w:r>
              <w:rPr>
                <w:rFonts w:hint="eastAsia" w:ascii="宋体" w:hAnsi="宋体" w:eastAsia="宋体" w:cs="宋体"/>
                <w:spacing w:val="-4"/>
                <w:sz w:val="23"/>
                <w:szCs w:val="23"/>
                <w:lang w:val="en-US" w:eastAsia="zh-CN"/>
              </w:rPr>
              <w:t>5</w:t>
            </w:r>
            <w:r>
              <w:rPr>
                <w:rFonts w:ascii="宋体" w:hAnsi="宋体" w:eastAsia="宋体" w:cs="宋体"/>
                <w:spacing w:val="-2"/>
                <w:sz w:val="23"/>
                <w:szCs w:val="23"/>
              </w:rPr>
              <w:t>分</w:t>
            </w:r>
          </w:p>
        </w:tc>
        <w:tc>
          <w:tcPr>
            <w:tcW w:w="6142" w:type="dxa"/>
            <w:tcBorders>
              <w:top w:val="single" w:color="auto" w:sz="4" w:space="0"/>
              <w:bottom w:val="single" w:color="auto" w:sz="4" w:space="0"/>
              <w:right w:val="single" w:color="auto" w:sz="4" w:space="0"/>
            </w:tcBorders>
            <w:vAlign w:val="top"/>
          </w:tcPr>
          <w:p>
            <w:pPr>
              <w:spacing w:before="39" w:line="374" w:lineRule="auto"/>
              <w:ind w:left="113" w:right="45" w:firstLine="9"/>
              <w:rPr>
                <w:rFonts w:hint="eastAsia" w:ascii="宋体" w:hAnsi="宋体" w:eastAsia="宋体" w:cs="宋体"/>
                <w:sz w:val="23"/>
                <w:szCs w:val="23"/>
              </w:rPr>
            </w:pPr>
            <w:r>
              <w:rPr>
                <w:rFonts w:hint="eastAsia" w:ascii="宋体" w:hAnsi="宋体" w:eastAsia="宋体" w:cs="宋体"/>
                <w:sz w:val="23"/>
                <w:szCs w:val="23"/>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spacing w:before="39" w:line="374" w:lineRule="auto"/>
              <w:ind w:left="113" w:right="45" w:firstLine="9"/>
              <w:rPr>
                <w:rFonts w:ascii="宋体" w:hAnsi="宋体" w:eastAsia="宋体" w:cs="宋体"/>
                <w:sz w:val="23"/>
                <w:szCs w:val="23"/>
              </w:rPr>
            </w:pPr>
            <w:r>
              <w:rPr>
                <w:rFonts w:hint="eastAsia" w:ascii="宋体" w:hAnsi="宋体" w:eastAsia="宋体" w:cs="宋体"/>
                <w:sz w:val="23"/>
                <w:szCs w:val="23"/>
              </w:rPr>
              <w:t>2、提供售后服务相关承诺的，得1分；未提供不得分。</w:t>
            </w:r>
          </w:p>
        </w:tc>
      </w:tr>
    </w:tbl>
    <w:p>
      <w:pPr>
        <w:spacing w:before="34" w:line="376" w:lineRule="auto"/>
        <w:ind w:left="511" w:right="499" w:hanging="1"/>
        <w:rPr>
          <w:rFonts w:ascii="宋体" w:hAnsi="宋体" w:eastAsia="宋体" w:cs="宋体"/>
          <w:sz w:val="23"/>
          <w:szCs w:val="23"/>
        </w:rPr>
      </w:pPr>
      <w:r>
        <w:rPr>
          <w:rFonts w:ascii="宋体" w:hAnsi="宋体" w:eastAsia="宋体" w:cs="宋体"/>
          <w:spacing w:val="17"/>
          <w:sz w:val="23"/>
          <w:szCs w:val="23"/>
        </w:rPr>
        <w:t>招</w:t>
      </w:r>
      <w:r>
        <w:rPr>
          <w:rFonts w:ascii="宋体" w:hAnsi="宋体" w:eastAsia="宋体" w:cs="宋体"/>
          <w:spacing w:val="12"/>
          <w:sz w:val="23"/>
          <w:szCs w:val="23"/>
        </w:rPr>
        <w:t>标文件全部实质性要求，且按照评审因素的量化指标评审得分最高的投标人</w:t>
      </w:r>
      <w:r>
        <w:rPr>
          <w:rFonts w:ascii="宋体" w:hAnsi="宋体" w:eastAsia="宋体" w:cs="宋体"/>
          <w:sz w:val="23"/>
          <w:szCs w:val="23"/>
        </w:rPr>
        <w:t xml:space="preserve"> </w:t>
      </w:r>
      <w:r>
        <w:rPr>
          <w:rFonts w:ascii="宋体" w:hAnsi="宋体" w:eastAsia="宋体" w:cs="宋体"/>
          <w:spacing w:val="9"/>
          <w:sz w:val="23"/>
          <w:szCs w:val="23"/>
        </w:rPr>
        <w:t>为</w:t>
      </w:r>
      <w:r>
        <w:rPr>
          <w:rFonts w:ascii="宋体" w:hAnsi="宋体" w:eastAsia="宋体" w:cs="宋体"/>
          <w:spacing w:val="8"/>
          <w:sz w:val="23"/>
          <w:szCs w:val="23"/>
        </w:rPr>
        <w:t>排名第一的中标候选人。</w:t>
      </w:r>
    </w:p>
    <w:p>
      <w:pPr>
        <w:spacing w:line="227" w:lineRule="auto"/>
        <w:ind w:left="992"/>
        <w:rPr>
          <w:rFonts w:ascii="宋体" w:hAnsi="宋体" w:eastAsia="宋体" w:cs="宋体"/>
          <w:sz w:val="23"/>
          <w:szCs w:val="23"/>
        </w:rPr>
      </w:pPr>
      <w:r>
        <w:rPr>
          <w:rFonts w:ascii="宋体" w:hAnsi="宋体" w:eastAsia="宋体" w:cs="宋体"/>
          <w:spacing w:val="16"/>
          <w:sz w:val="23"/>
          <w:szCs w:val="23"/>
        </w:rPr>
        <w:t>20</w:t>
      </w:r>
      <w:r>
        <w:rPr>
          <w:rFonts w:ascii="宋体" w:hAnsi="宋体" w:eastAsia="宋体" w:cs="宋体"/>
          <w:spacing w:val="12"/>
          <w:sz w:val="23"/>
          <w:szCs w:val="23"/>
        </w:rPr>
        <w:t>.</w:t>
      </w:r>
      <w:r>
        <w:rPr>
          <w:rFonts w:ascii="宋体" w:hAnsi="宋体" w:eastAsia="宋体" w:cs="宋体"/>
          <w:spacing w:val="8"/>
          <w:sz w:val="23"/>
          <w:szCs w:val="23"/>
        </w:rPr>
        <w:t>4 评标结果汇总完成后，除下列情形外，任何人不得修改评标结果：</w:t>
      </w:r>
    </w:p>
    <w:p>
      <w:pPr>
        <w:spacing w:before="182" w:line="227" w:lineRule="auto"/>
        <w:ind w:left="1001"/>
        <w:rPr>
          <w:rFonts w:ascii="宋体" w:hAnsi="宋体" w:eastAsia="宋体" w:cs="宋体"/>
          <w:sz w:val="23"/>
          <w:szCs w:val="23"/>
        </w:rPr>
      </w:pPr>
      <w:r>
        <w:rPr>
          <w:rFonts w:ascii="宋体" w:hAnsi="宋体" w:eastAsia="宋体" w:cs="宋体"/>
          <w:spacing w:val="15"/>
          <w:sz w:val="23"/>
          <w:szCs w:val="23"/>
        </w:rPr>
        <w:t>(1) 分值汇总计算错误的</w:t>
      </w:r>
      <w:r>
        <w:rPr>
          <w:rFonts w:ascii="宋体" w:hAnsi="宋体" w:eastAsia="宋体" w:cs="宋体"/>
          <w:spacing w:val="14"/>
          <w:sz w:val="23"/>
          <w:szCs w:val="23"/>
        </w:rPr>
        <w:t>；</w:t>
      </w:r>
    </w:p>
    <w:p>
      <w:pPr>
        <w:spacing w:before="182" w:line="228" w:lineRule="auto"/>
        <w:ind w:left="1001"/>
        <w:rPr>
          <w:rFonts w:ascii="宋体" w:hAnsi="宋体" w:eastAsia="宋体" w:cs="宋体"/>
          <w:sz w:val="23"/>
          <w:szCs w:val="23"/>
        </w:rPr>
      </w:pPr>
      <w:r>
        <w:rPr>
          <w:rFonts w:ascii="宋体" w:hAnsi="宋体" w:eastAsia="宋体" w:cs="宋体"/>
          <w:spacing w:val="14"/>
          <w:sz w:val="23"/>
          <w:szCs w:val="23"/>
        </w:rPr>
        <w:t>(2) 分项评分超出评分标准范围的</w:t>
      </w:r>
      <w:r>
        <w:rPr>
          <w:rFonts w:ascii="宋体" w:hAnsi="宋体" w:eastAsia="宋体" w:cs="宋体"/>
          <w:spacing w:val="11"/>
          <w:sz w:val="23"/>
          <w:szCs w:val="23"/>
        </w:rPr>
        <w:t>；</w:t>
      </w:r>
    </w:p>
    <w:p>
      <w:pPr>
        <w:spacing w:before="183" w:line="227" w:lineRule="auto"/>
        <w:ind w:left="100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3</w:t>
      </w:r>
      <w:r>
        <w:rPr>
          <w:rFonts w:ascii="宋体" w:hAnsi="宋体" w:eastAsia="宋体" w:cs="宋体"/>
          <w:spacing w:val="12"/>
          <w:sz w:val="23"/>
          <w:szCs w:val="23"/>
        </w:rPr>
        <w:t>) 评标委员会成员对客观评审因素评分不一致的；</w:t>
      </w:r>
    </w:p>
    <w:p>
      <w:pPr>
        <w:spacing w:before="183" w:line="227" w:lineRule="auto"/>
        <w:ind w:left="100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4) 经评标委员会认定评分畸高、畸低的。</w:t>
      </w:r>
    </w:p>
    <w:p>
      <w:pPr>
        <w:spacing w:before="185" w:line="226" w:lineRule="auto"/>
        <w:ind w:left="988"/>
        <w:rPr>
          <w:rFonts w:ascii="宋体" w:hAnsi="宋体" w:eastAsia="宋体" w:cs="宋体"/>
          <w:sz w:val="23"/>
          <w:szCs w:val="23"/>
        </w:rPr>
      </w:pPr>
      <w:r>
        <w:rPr>
          <w:rFonts w:ascii="宋体" w:hAnsi="宋体" w:eastAsia="宋体" w:cs="宋体"/>
          <w:spacing w:val="23"/>
          <w:sz w:val="23"/>
          <w:szCs w:val="23"/>
        </w:rPr>
        <w:t>评</w:t>
      </w:r>
      <w:r>
        <w:rPr>
          <w:rFonts w:ascii="宋体" w:hAnsi="宋体" w:eastAsia="宋体" w:cs="宋体"/>
          <w:spacing w:val="12"/>
          <w:sz w:val="23"/>
          <w:szCs w:val="23"/>
        </w:rPr>
        <w:t>标报告签署前，经复核发现存在以上情形之一的，评标委员会应当当场</w:t>
      </w:r>
    </w:p>
    <w:p>
      <w:pPr>
        <w:sectPr>
          <w:pgSz w:w="11850" w:h="16781"/>
          <w:pgMar w:top="400" w:right="1303" w:bottom="400" w:left="1302" w:header="0" w:footer="0" w:gutter="0"/>
          <w:cols w:space="720" w:num="1"/>
        </w:sectPr>
      </w:pPr>
    </w:p>
    <w:p>
      <w:pPr>
        <w:spacing w:line="306" w:lineRule="auto"/>
        <w:rPr>
          <w:rFonts w:ascii="Arial"/>
          <w:sz w:val="21"/>
        </w:rPr>
      </w:pPr>
    </w:p>
    <w:p>
      <w:pPr>
        <w:spacing w:before="75" w:line="375" w:lineRule="auto"/>
        <w:ind w:left="33" w:right="80"/>
        <w:rPr>
          <w:rFonts w:ascii="宋体" w:hAnsi="宋体" w:eastAsia="宋体" w:cs="宋体"/>
          <w:sz w:val="23"/>
          <w:szCs w:val="23"/>
        </w:rPr>
      </w:pPr>
      <w:r>
        <w:rPr>
          <w:rFonts w:ascii="宋体" w:hAnsi="宋体" w:eastAsia="宋体" w:cs="宋体"/>
          <w:spacing w:val="18"/>
          <w:sz w:val="23"/>
          <w:szCs w:val="23"/>
        </w:rPr>
        <w:t>修</w:t>
      </w:r>
      <w:r>
        <w:rPr>
          <w:rFonts w:ascii="宋体" w:hAnsi="宋体" w:eastAsia="宋体" w:cs="宋体"/>
          <w:spacing w:val="12"/>
          <w:sz w:val="23"/>
          <w:szCs w:val="23"/>
        </w:rPr>
        <w:t>改评标结果，并在评标报告中记载；评标报告签署后，采购人或者采购代理</w:t>
      </w:r>
      <w:r>
        <w:rPr>
          <w:rFonts w:ascii="宋体" w:hAnsi="宋体" w:eastAsia="宋体" w:cs="宋体"/>
          <w:sz w:val="23"/>
          <w:szCs w:val="23"/>
        </w:rPr>
        <w:t xml:space="preserve"> </w:t>
      </w:r>
      <w:r>
        <w:rPr>
          <w:rFonts w:ascii="宋体" w:hAnsi="宋体" w:eastAsia="宋体" w:cs="宋体"/>
          <w:spacing w:val="19"/>
          <w:sz w:val="23"/>
          <w:szCs w:val="23"/>
        </w:rPr>
        <w:t>机</w:t>
      </w:r>
      <w:r>
        <w:rPr>
          <w:rFonts w:ascii="宋体" w:hAnsi="宋体" w:eastAsia="宋体" w:cs="宋体"/>
          <w:spacing w:val="12"/>
          <w:sz w:val="23"/>
          <w:szCs w:val="23"/>
        </w:rPr>
        <w:t>构发现存在以上情形之一的，应当组织原评标委员会进行重新评审，重新评</w:t>
      </w:r>
      <w:r>
        <w:rPr>
          <w:rFonts w:ascii="宋体" w:hAnsi="宋体" w:eastAsia="宋体" w:cs="宋体"/>
          <w:sz w:val="23"/>
          <w:szCs w:val="23"/>
        </w:rPr>
        <w:t xml:space="preserve"> </w:t>
      </w:r>
      <w:r>
        <w:rPr>
          <w:rFonts w:ascii="宋体" w:hAnsi="宋体" w:eastAsia="宋体" w:cs="宋体"/>
          <w:spacing w:val="10"/>
          <w:sz w:val="23"/>
          <w:szCs w:val="23"/>
        </w:rPr>
        <w:t>审</w:t>
      </w:r>
      <w:r>
        <w:rPr>
          <w:rFonts w:ascii="宋体" w:hAnsi="宋体" w:eastAsia="宋体" w:cs="宋体"/>
          <w:spacing w:val="9"/>
          <w:sz w:val="23"/>
          <w:szCs w:val="23"/>
        </w:rPr>
        <w:t>改变评标结果的，书面报告本级财政部门。</w:t>
      </w:r>
    </w:p>
    <w:p>
      <w:pPr>
        <w:spacing w:before="1" w:line="381" w:lineRule="auto"/>
        <w:ind w:left="33" w:firstLine="483"/>
        <w:rPr>
          <w:rFonts w:ascii="宋体" w:hAnsi="宋体" w:eastAsia="宋体" w:cs="宋体"/>
          <w:sz w:val="23"/>
          <w:szCs w:val="23"/>
        </w:rPr>
      </w:pPr>
      <w:r>
        <w:rPr>
          <w:rFonts w:ascii="宋体" w:hAnsi="宋体" w:eastAsia="宋体" w:cs="宋体"/>
          <w:spacing w:val="19"/>
          <w:sz w:val="23"/>
          <w:szCs w:val="23"/>
        </w:rPr>
        <w:t>投</w:t>
      </w:r>
      <w:r>
        <w:rPr>
          <w:rFonts w:ascii="宋体" w:hAnsi="宋体" w:eastAsia="宋体" w:cs="宋体"/>
          <w:spacing w:val="12"/>
          <w:sz w:val="23"/>
          <w:szCs w:val="23"/>
        </w:rPr>
        <w:t>标人对以上情形提出质疑的，采购人或者采购代理机构可以组织原评标</w:t>
      </w:r>
      <w:r>
        <w:rPr>
          <w:rFonts w:ascii="宋体" w:hAnsi="宋体" w:eastAsia="宋体" w:cs="宋体"/>
          <w:sz w:val="23"/>
          <w:szCs w:val="23"/>
        </w:rPr>
        <w:t xml:space="preserve"> </w:t>
      </w:r>
      <w:r>
        <w:rPr>
          <w:rFonts w:ascii="宋体" w:hAnsi="宋体" w:eastAsia="宋体" w:cs="宋体"/>
          <w:spacing w:val="14"/>
          <w:sz w:val="23"/>
          <w:szCs w:val="23"/>
        </w:rPr>
        <w:t>委员</w:t>
      </w:r>
      <w:r>
        <w:rPr>
          <w:rFonts w:ascii="宋体" w:hAnsi="宋体" w:eastAsia="宋体" w:cs="宋体"/>
          <w:spacing w:val="13"/>
          <w:sz w:val="23"/>
          <w:szCs w:val="23"/>
        </w:rPr>
        <w:t>会</w:t>
      </w:r>
      <w:r>
        <w:rPr>
          <w:rFonts w:ascii="宋体" w:hAnsi="宋体" w:eastAsia="宋体" w:cs="宋体"/>
          <w:spacing w:val="7"/>
          <w:sz w:val="23"/>
          <w:szCs w:val="23"/>
        </w:rPr>
        <w:t>进行重新评审，重新评审改变评标结果的，应当书面报告本级财政部门。</w:t>
      </w:r>
    </w:p>
    <w:p>
      <w:pPr>
        <w:spacing w:line="225" w:lineRule="auto"/>
        <w:ind w:left="3443"/>
        <w:outlineLvl w:val="0"/>
        <w:rPr>
          <w:rFonts w:ascii="宋体" w:hAnsi="宋体" w:eastAsia="宋体" w:cs="宋体"/>
          <w:sz w:val="35"/>
          <w:szCs w:val="35"/>
        </w:rPr>
      </w:pPr>
      <w:bookmarkStart w:id="29" w:name="_bookmark30"/>
      <w:bookmarkEnd w:id="29"/>
      <w:r>
        <w:rPr>
          <w:rFonts w:ascii="宋体" w:hAnsi="宋体" w:eastAsia="宋体" w:cs="宋体"/>
          <w:spacing w:val="6"/>
          <w:sz w:val="35"/>
          <w:szCs w:val="35"/>
          <w14:textOutline w14:w="6537" w14:cap="sq" w14:cmpd="sng">
            <w14:solidFill>
              <w14:srgbClr w14:val="000000"/>
            </w14:solidFill>
            <w14:prstDash w14:val="solid"/>
            <w14:bevel/>
          </w14:textOutline>
        </w:rPr>
        <w:t>八、中标</w:t>
      </w:r>
    </w:p>
    <w:p>
      <w:pPr>
        <w:spacing w:before="261" w:line="242" w:lineRule="auto"/>
        <w:ind w:left="39"/>
        <w:outlineLvl w:val="0"/>
        <w:rPr>
          <w:rFonts w:ascii="宋体" w:hAnsi="宋体" w:eastAsia="宋体" w:cs="宋体"/>
          <w:sz w:val="28"/>
          <w:szCs w:val="28"/>
        </w:rPr>
      </w:pPr>
      <w:bookmarkStart w:id="30" w:name="_bookmark31"/>
      <w:bookmarkEnd w:id="30"/>
      <w:r>
        <w:rPr>
          <w:rFonts w:ascii="宋体" w:hAnsi="宋体" w:eastAsia="宋体" w:cs="宋体"/>
          <w:spacing w:val="-1"/>
          <w:sz w:val="28"/>
          <w:szCs w:val="28"/>
          <w14:textOutline w14:w="5103" w14:cap="sq" w14:cmpd="sng">
            <w14:solidFill>
              <w14:srgbClr w14:val="000000"/>
            </w14:solidFill>
            <w14:prstDash w14:val="solid"/>
            <w14:bevel/>
          </w14:textOutline>
        </w:rPr>
        <w:t>21.</w:t>
      </w:r>
      <w:r>
        <w:rPr>
          <w:rFonts w:ascii="宋体" w:hAnsi="宋体" w:eastAsia="宋体" w:cs="宋体"/>
          <w:sz w:val="28"/>
          <w:szCs w:val="28"/>
          <w14:textOutline w14:w="5103" w14:cap="sq" w14:cmpd="sng">
            <w14:solidFill>
              <w14:srgbClr w14:val="000000"/>
            </w14:solidFill>
            <w14:prstDash w14:val="solid"/>
            <w14:bevel/>
          </w14:textOutline>
        </w:rPr>
        <w:t>推荐并确定中标人</w:t>
      </w:r>
    </w:p>
    <w:p>
      <w:pPr>
        <w:spacing w:before="175" w:line="374" w:lineRule="auto"/>
        <w:ind w:left="33" w:right="80" w:firstLine="483"/>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1"/>
          <w:sz w:val="23"/>
          <w:szCs w:val="23"/>
        </w:rPr>
        <w:t>1.1 采购代理机构应当在评标结束后2个工作日内将评标报告送采购人。</w:t>
      </w:r>
      <w:r>
        <w:rPr>
          <w:rFonts w:ascii="宋体" w:hAnsi="宋体" w:eastAsia="宋体" w:cs="宋体"/>
          <w:sz w:val="23"/>
          <w:szCs w:val="23"/>
        </w:rPr>
        <w:t xml:space="preserve"> </w:t>
      </w:r>
      <w:r>
        <w:rPr>
          <w:rFonts w:ascii="宋体" w:hAnsi="宋体" w:eastAsia="宋体" w:cs="宋体"/>
          <w:spacing w:val="30"/>
          <w:sz w:val="23"/>
          <w:szCs w:val="23"/>
        </w:rPr>
        <w:t>采</w:t>
      </w:r>
      <w:r>
        <w:rPr>
          <w:rFonts w:ascii="宋体" w:hAnsi="宋体" w:eastAsia="宋体" w:cs="宋体"/>
          <w:spacing w:val="20"/>
          <w:sz w:val="23"/>
          <w:szCs w:val="23"/>
        </w:rPr>
        <w:t>购</w:t>
      </w:r>
      <w:r>
        <w:rPr>
          <w:rFonts w:ascii="宋体" w:hAnsi="宋体" w:eastAsia="宋体" w:cs="宋体"/>
          <w:spacing w:val="15"/>
          <w:sz w:val="23"/>
          <w:szCs w:val="23"/>
        </w:rPr>
        <w:t>人应当自收到评标报告之日起5个工作日内，在评标报告确定的中标候选</w:t>
      </w:r>
      <w:r>
        <w:rPr>
          <w:rFonts w:ascii="宋体" w:hAnsi="宋体" w:eastAsia="宋体" w:cs="宋体"/>
          <w:sz w:val="23"/>
          <w:szCs w:val="23"/>
        </w:rPr>
        <w:t xml:space="preserve"> </w:t>
      </w:r>
      <w:r>
        <w:rPr>
          <w:rFonts w:ascii="宋体" w:hAnsi="宋体" w:eastAsia="宋体" w:cs="宋体"/>
          <w:spacing w:val="16"/>
          <w:sz w:val="23"/>
          <w:szCs w:val="23"/>
        </w:rPr>
        <w:t>人名</w:t>
      </w:r>
      <w:r>
        <w:rPr>
          <w:rFonts w:ascii="宋体" w:hAnsi="宋体" w:eastAsia="宋体" w:cs="宋体"/>
          <w:spacing w:val="12"/>
          <w:sz w:val="23"/>
          <w:szCs w:val="23"/>
        </w:rPr>
        <w:t>单</w:t>
      </w:r>
      <w:r>
        <w:rPr>
          <w:rFonts w:ascii="宋体" w:hAnsi="宋体" w:eastAsia="宋体" w:cs="宋体"/>
          <w:spacing w:val="8"/>
          <w:sz w:val="23"/>
          <w:szCs w:val="23"/>
        </w:rPr>
        <w:t>中按顺序确定中标人。中标候选人并列的， 由采购人或者采购人委托评</w:t>
      </w:r>
      <w:r>
        <w:rPr>
          <w:rFonts w:ascii="宋体" w:hAnsi="宋体" w:eastAsia="宋体" w:cs="宋体"/>
          <w:sz w:val="23"/>
          <w:szCs w:val="23"/>
        </w:rPr>
        <w:t xml:space="preserve"> </w:t>
      </w:r>
      <w:r>
        <w:rPr>
          <w:rFonts w:ascii="宋体" w:hAnsi="宋体" w:eastAsia="宋体" w:cs="宋体"/>
          <w:spacing w:val="19"/>
          <w:sz w:val="23"/>
          <w:szCs w:val="23"/>
        </w:rPr>
        <w:t>标</w:t>
      </w:r>
      <w:r>
        <w:rPr>
          <w:rFonts w:ascii="宋体" w:hAnsi="宋体" w:eastAsia="宋体" w:cs="宋体"/>
          <w:spacing w:val="12"/>
          <w:sz w:val="23"/>
          <w:szCs w:val="23"/>
        </w:rPr>
        <w:t>委员会按照</w:t>
      </w:r>
      <w:r>
        <w:rPr>
          <w:rFonts w:ascii="宋体" w:hAnsi="宋体" w:eastAsia="宋体" w:cs="宋体"/>
          <w:spacing w:val="12"/>
          <w:sz w:val="23"/>
          <w:szCs w:val="23"/>
          <w:u w:val="single" w:color="auto"/>
        </w:rPr>
        <w:t>招标文件规定的方式</w:t>
      </w:r>
      <w:r>
        <w:rPr>
          <w:rFonts w:ascii="宋体" w:hAnsi="宋体" w:eastAsia="宋体" w:cs="宋体"/>
          <w:spacing w:val="12"/>
          <w:sz w:val="23"/>
          <w:szCs w:val="23"/>
        </w:rPr>
        <w:t>确定中标人；招标文件未规定的，采取随机</w:t>
      </w:r>
      <w:r>
        <w:rPr>
          <w:rFonts w:ascii="宋体" w:hAnsi="宋体" w:eastAsia="宋体" w:cs="宋体"/>
          <w:sz w:val="23"/>
          <w:szCs w:val="23"/>
        </w:rPr>
        <w:t xml:space="preserve"> </w:t>
      </w:r>
      <w:r>
        <w:rPr>
          <w:rFonts w:ascii="宋体" w:hAnsi="宋体" w:eastAsia="宋体" w:cs="宋体"/>
          <w:spacing w:val="12"/>
          <w:sz w:val="23"/>
          <w:szCs w:val="23"/>
        </w:rPr>
        <w:t>抽</w:t>
      </w:r>
      <w:r>
        <w:rPr>
          <w:rFonts w:ascii="宋体" w:hAnsi="宋体" w:eastAsia="宋体" w:cs="宋体"/>
          <w:spacing w:val="7"/>
          <w:sz w:val="23"/>
          <w:szCs w:val="23"/>
        </w:rPr>
        <w:t>取的方式确定。</w:t>
      </w:r>
    </w:p>
    <w:p>
      <w:pPr>
        <w:spacing w:before="1" w:line="226" w:lineRule="auto"/>
        <w:ind w:left="517"/>
        <w:rPr>
          <w:rFonts w:ascii="宋体" w:hAnsi="宋体" w:eastAsia="宋体" w:cs="宋体"/>
          <w:sz w:val="23"/>
          <w:szCs w:val="23"/>
        </w:rPr>
      </w:pPr>
      <w:r>
        <w:rPr>
          <w:rFonts w:ascii="宋体" w:hAnsi="宋体" w:eastAsia="宋体" w:cs="宋体"/>
          <w:spacing w:val="12"/>
          <w:sz w:val="23"/>
          <w:szCs w:val="23"/>
        </w:rPr>
        <w:t>21.2</w:t>
      </w:r>
      <w:r>
        <w:rPr>
          <w:rFonts w:ascii="宋体" w:hAnsi="宋体" w:eastAsia="宋体" w:cs="宋体"/>
          <w:spacing w:val="7"/>
          <w:sz w:val="23"/>
          <w:szCs w:val="23"/>
        </w:rPr>
        <w:t xml:space="preserve"> </w:t>
      </w:r>
      <w:r>
        <w:rPr>
          <w:rFonts w:ascii="宋体" w:hAnsi="宋体" w:eastAsia="宋体" w:cs="宋体"/>
          <w:spacing w:val="6"/>
          <w:sz w:val="23"/>
          <w:szCs w:val="23"/>
        </w:rPr>
        <w:t>采购人自行组织招标的，应当在评标结束后5个工作日内确定中标人。</w:t>
      </w:r>
    </w:p>
    <w:p>
      <w:pPr>
        <w:spacing w:before="186" w:line="226" w:lineRule="auto"/>
        <w:ind w:left="517"/>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1"/>
          <w:sz w:val="23"/>
          <w:szCs w:val="23"/>
        </w:rPr>
        <w:t>1.3 采购人在收到评标报告5个工作日内未按评标报告推荐的中标候选人</w:t>
      </w:r>
    </w:p>
    <w:p>
      <w:pPr>
        <w:spacing w:before="184" w:line="378" w:lineRule="auto"/>
        <w:ind w:left="36" w:right="80" w:hanging="1"/>
        <w:rPr>
          <w:rFonts w:ascii="宋体" w:hAnsi="宋体" w:eastAsia="宋体" w:cs="宋体"/>
          <w:sz w:val="23"/>
          <w:szCs w:val="23"/>
        </w:rPr>
      </w:pPr>
      <w:r>
        <w:rPr>
          <w:rFonts w:ascii="宋体" w:hAnsi="宋体" w:eastAsia="宋体" w:cs="宋体"/>
          <w:spacing w:val="17"/>
          <w:sz w:val="23"/>
          <w:szCs w:val="23"/>
        </w:rPr>
        <w:t>顺</w:t>
      </w:r>
      <w:r>
        <w:rPr>
          <w:rFonts w:ascii="宋体" w:hAnsi="宋体" w:eastAsia="宋体" w:cs="宋体"/>
          <w:spacing w:val="12"/>
          <w:sz w:val="23"/>
          <w:szCs w:val="23"/>
        </w:rPr>
        <w:t>序确定中标人，又不能说明合法理由的，视同按评标报告推荐的顺序确定排</w:t>
      </w:r>
      <w:r>
        <w:rPr>
          <w:rFonts w:ascii="宋体" w:hAnsi="宋体" w:eastAsia="宋体" w:cs="宋体"/>
          <w:sz w:val="23"/>
          <w:szCs w:val="23"/>
        </w:rPr>
        <w:t xml:space="preserve"> </w:t>
      </w:r>
      <w:r>
        <w:rPr>
          <w:rFonts w:ascii="宋体" w:hAnsi="宋体" w:eastAsia="宋体" w:cs="宋体"/>
          <w:spacing w:val="13"/>
          <w:sz w:val="23"/>
          <w:szCs w:val="23"/>
        </w:rPr>
        <w:t>名</w:t>
      </w:r>
      <w:r>
        <w:rPr>
          <w:rFonts w:ascii="宋体" w:hAnsi="宋体" w:eastAsia="宋体" w:cs="宋体"/>
          <w:spacing w:val="8"/>
          <w:sz w:val="23"/>
          <w:szCs w:val="23"/>
        </w:rPr>
        <w:t>第一的中标候选人为中标人。</w:t>
      </w:r>
    </w:p>
    <w:p>
      <w:pPr>
        <w:spacing w:before="1" w:line="241" w:lineRule="auto"/>
        <w:ind w:left="39"/>
        <w:outlineLvl w:val="0"/>
        <w:rPr>
          <w:rFonts w:ascii="宋体" w:hAnsi="宋体" w:eastAsia="宋体" w:cs="宋体"/>
          <w:sz w:val="28"/>
          <w:szCs w:val="28"/>
        </w:rPr>
      </w:pPr>
      <w:bookmarkStart w:id="31" w:name="_bookmark32"/>
      <w:bookmarkEnd w:id="31"/>
      <w:r>
        <w:rPr>
          <w:rFonts w:ascii="宋体" w:hAnsi="宋体" w:eastAsia="宋体" w:cs="宋体"/>
          <w:spacing w:val="-2"/>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14:textOutline w14:w="5103" w14:cap="sq" w14:cmpd="sng">
            <w14:solidFill>
              <w14:srgbClr w14:val="000000"/>
            </w14:solidFill>
            <w14:prstDash w14:val="solid"/>
            <w14:bevel/>
          </w14:textOutline>
        </w:rPr>
        <w:t>.中标通知</w:t>
      </w:r>
    </w:p>
    <w:p>
      <w:pPr>
        <w:spacing w:before="170" w:line="375" w:lineRule="auto"/>
        <w:ind w:left="38" w:right="80" w:firstLine="479"/>
        <w:rPr>
          <w:rFonts w:ascii="宋体" w:hAnsi="宋体" w:eastAsia="宋体" w:cs="宋体"/>
          <w:sz w:val="23"/>
          <w:szCs w:val="23"/>
        </w:rPr>
      </w:pPr>
      <w:r>
        <w:rPr>
          <w:rFonts w:ascii="宋体" w:hAnsi="宋体" w:eastAsia="宋体" w:cs="宋体"/>
          <w:spacing w:val="17"/>
          <w:sz w:val="23"/>
          <w:szCs w:val="23"/>
        </w:rPr>
        <w:t>2</w:t>
      </w:r>
      <w:r>
        <w:rPr>
          <w:rFonts w:ascii="宋体" w:hAnsi="宋体" w:eastAsia="宋体" w:cs="宋体"/>
          <w:spacing w:val="11"/>
          <w:sz w:val="23"/>
          <w:szCs w:val="23"/>
        </w:rPr>
        <w:t>2.1 采购人或者采购代理机构应当自中标人确定之日起2个工作日内，在</w:t>
      </w:r>
      <w:r>
        <w:rPr>
          <w:rFonts w:ascii="宋体" w:hAnsi="宋体" w:eastAsia="宋体" w:cs="宋体"/>
          <w:sz w:val="23"/>
          <w:szCs w:val="23"/>
        </w:rPr>
        <w:t xml:space="preserve"> </w:t>
      </w:r>
      <w:r>
        <w:rPr>
          <w:rFonts w:ascii="宋体" w:hAnsi="宋体" w:eastAsia="宋体" w:cs="宋体"/>
          <w:spacing w:val="14"/>
          <w:sz w:val="23"/>
          <w:szCs w:val="23"/>
        </w:rPr>
        <w:t>省</w:t>
      </w:r>
      <w:r>
        <w:rPr>
          <w:rFonts w:ascii="宋体" w:hAnsi="宋体" w:eastAsia="宋体" w:cs="宋体"/>
          <w:spacing w:val="12"/>
          <w:sz w:val="23"/>
          <w:szCs w:val="23"/>
        </w:rPr>
        <w:t>级以上财政部门指定的媒体上公告中标结果，招标文件应当随中标结果同时</w:t>
      </w:r>
      <w:r>
        <w:rPr>
          <w:rFonts w:ascii="宋体" w:hAnsi="宋体" w:eastAsia="宋体" w:cs="宋体"/>
          <w:sz w:val="23"/>
          <w:szCs w:val="23"/>
        </w:rPr>
        <w:t xml:space="preserve"> </w:t>
      </w:r>
      <w:r>
        <w:rPr>
          <w:rFonts w:ascii="宋体" w:hAnsi="宋体" w:eastAsia="宋体" w:cs="宋体"/>
          <w:spacing w:val="2"/>
          <w:sz w:val="23"/>
          <w:szCs w:val="23"/>
        </w:rPr>
        <w:t>公告。</w:t>
      </w:r>
    </w:p>
    <w:p>
      <w:pPr>
        <w:spacing w:before="3" w:line="374" w:lineRule="auto"/>
        <w:ind w:left="34" w:right="80" w:firstLine="482"/>
        <w:rPr>
          <w:rFonts w:ascii="宋体" w:hAnsi="宋体" w:eastAsia="宋体" w:cs="宋体"/>
          <w:sz w:val="23"/>
          <w:szCs w:val="23"/>
        </w:rPr>
      </w:pPr>
      <w:r>
        <w:rPr>
          <w:rFonts w:ascii="宋体" w:hAnsi="宋体" w:eastAsia="宋体" w:cs="宋体"/>
          <w:spacing w:val="8"/>
          <w:sz w:val="23"/>
          <w:szCs w:val="23"/>
        </w:rPr>
        <w:t>22.2 中标结果公告内容应当包括采购人及其委托的采购代理机构的名称</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8"/>
          <w:sz w:val="23"/>
          <w:szCs w:val="23"/>
        </w:rPr>
        <w:t>地</w:t>
      </w:r>
      <w:r>
        <w:rPr>
          <w:rFonts w:ascii="宋体" w:hAnsi="宋体" w:eastAsia="宋体" w:cs="宋体"/>
          <w:spacing w:val="12"/>
          <w:sz w:val="23"/>
          <w:szCs w:val="23"/>
        </w:rPr>
        <w:t>址、联系方式，项目名称和项目编号，中标人名称、地址和中标金额，主要</w:t>
      </w:r>
      <w:r>
        <w:rPr>
          <w:rFonts w:ascii="宋体" w:hAnsi="宋体" w:eastAsia="宋体" w:cs="宋体"/>
          <w:sz w:val="23"/>
          <w:szCs w:val="23"/>
        </w:rPr>
        <w:t xml:space="preserve"> </w:t>
      </w:r>
      <w:r>
        <w:rPr>
          <w:rFonts w:ascii="宋体" w:hAnsi="宋体" w:eastAsia="宋体" w:cs="宋体"/>
          <w:spacing w:val="18"/>
          <w:sz w:val="23"/>
          <w:szCs w:val="23"/>
        </w:rPr>
        <w:t>中</w:t>
      </w:r>
      <w:r>
        <w:rPr>
          <w:rFonts w:ascii="宋体" w:hAnsi="宋体" w:eastAsia="宋体" w:cs="宋体"/>
          <w:spacing w:val="12"/>
          <w:sz w:val="23"/>
          <w:szCs w:val="23"/>
        </w:rPr>
        <w:t>标标的的名称、规格型号、数量、单价、服务要求，中标公告期限以及评审</w:t>
      </w:r>
      <w:r>
        <w:rPr>
          <w:rFonts w:ascii="宋体" w:hAnsi="宋体" w:eastAsia="宋体" w:cs="宋体"/>
          <w:sz w:val="23"/>
          <w:szCs w:val="23"/>
        </w:rPr>
        <w:t xml:space="preserve"> </w:t>
      </w:r>
      <w:r>
        <w:rPr>
          <w:rFonts w:ascii="宋体" w:hAnsi="宋体" w:eastAsia="宋体" w:cs="宋体"/>
          <w:spacing w:val="6"/>
          <w:sz w:val="23"/>
          <w:szCs w:val="23"/>
        </w:rPr>
        <w:t>专家名单。</w:t>
      </w:r>
    </w:p>
    <w:p>
      <w:pPr>
        <w:spacing w:before="2" w:line="225" w:lineRule="auto"/>
        <w:ind w:left="517"/>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2.3 中标公告期限为1个工作日。</w:t>
      </w:r>
    </w:p>
    <w:p>
      <w:pPr>
        <w:spacing w:before="184" w:line="226" w:lineRule="auto"/>
        <w:ind w:left="517"/>
        <w:rPr>
          <w:rFonts w:ascii="宋体" w:hAnsi="宋体" w:eastAsia="宋体" w:cs="宋体"/>
          <w:sz w:val="23"/>
          <w:szCs w:val="23"/>
        </w:rPr>
      </w:pPr>
      <w:r>
        <w:rPr>
          <w:rFonts w:ascii="宋体" w:hAnsi="宋体" w:eastAsia="宋体" w:cs="宋体"/>
          <w:spacing w:val="15"/>
          <w:sz w:val="23"/>
          <w:szCs w:val="23"/>
        </w:rPr>
        <w:t>22.4 在公告中标结果的同时，</w:t>
      </w:r>
      <w:r>
        <w:rPr>
          <w:rFonts w:ascii="宋体" w:hAnsi="宋体" w:eastAsia="宋体" w:cs="宋体"/>
          <w:spacing w:val="15"/>
          <w:sz w:val="23"/>
          <w:szCs w:val="23"/>
          <w:u w:val="single" w:color="auto"/>
        </w:rPr>
        <w:t>采购代理机构</w:t>
      </w:r>
      <w:r>
        <w:rPr>
          <w:rFonts w:ascii="宋体" w:hAnsi="宋体" w:eastAsia="宋体" w:cs="宋体"/>
          <w:spacing w:val="15"/>
          <w:sz w:val="23"/>
          <w:szCs w:val="23"/>
        </w:rPr>
        <w:t>应当向中标人发出中标通</w:t>
      </w:r>
      <w:r>
        <w:rPr>
          <w:rFonts w:ascii="宋体" w:hAnsi="宋体" w:eastAsia="宋体" w:cs="宋体"/>
          <w:spacing w:val="11"/>
          <w:sz w:val="23"/>
          <w:szCs w:val="23"/>
        </w:rPr>
        <w:t>知</w:t>
      </w:r>
    </w:p>
    <w:p>
      <w:pPr>
        <w:spacing w:before="186" w:line="227" w:lineRule="auto"/>
        <w:ind w:left="39"/>
        <w:rPr>
          <w:rFonts w:ascii="宋体" w:hAnsi="宋体" w:eastAsia="宋体" w:cs="宋体"/>
          <w:sz w:val="23"/>
          <w:szCs w:val="23"/>
        </w:rPr>
      </w:pPr>
      <w:r>
        <w:rPr>
          <w:rFonts w:ascii="宋体" w:hAnsi="宋体" w:eastAsia="宋体" w:cs="宋体"/>
          <w:spacing w:val="17"/>
          <w:sz w:val="23"/>
          <w:szCs w:val="23"/>
        </w:rPr>
        <w:t>书</w:t>
      </w:r>
      <w:r>
        <w:rPr>
          <w:rFonts w:ascii="宋体" w:hAnsi="宋体" w:eastAsia="宋体" w:cs="宋体"/>
          <w:spacing w:val="9"/>
          <w:sz w:val="23"/>
          <w:szCs w:val="23"/>
        </w:rPr>
        <w:t>；采用综合评分法评审的，还应当告知未中标人本人的评审得分与排序。</w:t>
      </w:r>
    </w:p>
    <w:p>
      <w:pPr>
        <w:spacing w:before="186" w:line="382" w:lineRule="auto"/>
        <w:ind w:left="63" w:right="80" w:firstLine="453"/>
        <w:rPr>
          <w:rFonts w:ascii="宋体" w:hAnsi="宋体" w:eastAsia="宋体" w:cs="宋体"/>
          <w:sz w:val="23"/>
          <w:szCs w:val="23"/>
        </w:rPr>
      </w:pPr>
      <w:r>
        <w:rPr>
          <w:rFonts w:ascii="宋体" w:hAnsi="宋体" w:eastAsia="宋体" w:cs="宋体"/>
          <w:spacing w:val="8"/>
          <w:sz w:val="23"/>
          <w:szCs w:val="23"/>
        </w:rPr>
        <w:t>22.5 中标通知书发出后，采购人不得违法改变中标结果，中标人无正当</w:t>
      </w:r>
      <w:r>
        <w:rPr>
          <w:rFonts w:ascii="宋体" w:hAnsi="宋体" w:eastAsia="宋体" w:cs="宋体"/>
          <w:spacing w:val="4"/>
          <w:sz w:val="23"/>
          <w:szCs w:val="23"/>
        </w:rPr>
        <w:t>理</w:t>
      </w:r>
      <w:r>
        <w:rPr>
          <w:rFonts w:ascii="宋体" w:hAnsi="宋体" w:eastAsia="宋体" w:cs="宋体"/>
          <w:sz w:val="23"/>
          <w:szCs w:val="23"/>
        </w:rPr>
        <w:t xml:space="preserve"> </w:t>
      </w:r>
      <w:r>
        <w:rPr>
          <w:rFonts w:ascii="宋体" w:hAnsi="宋体" w:eastAsia="宋体" w:cs="宋体"/>
          <w:spacing w:val="4"/>
          <w:sz w:val="23"/>
          <w:szCs w:val="23"/>
        </w:rPr>
        <w:t>由不得放弃中标</w:t>
      </w:r>
      <w:r>
        <w:rPr>
          <w:rFonts w:ascii="宋体" w:hAnsi="宋体" w:eastAsia="宋体" w:cs="宋体"/>
          <w:spacing w:val="3"/>
          <w:sz w:val="23"/>
          <w:szCs w:val="23"/>
        </w:rPr>
        <w:t>。</w:t>
      </w:r>
    </w:p>
    <w:p>
      <w:pPr>
        <w:sectPr>
          <w:headerReference r:id="rId24" w:type="default"/>
          <w:pgSz w:w="11850" w:h="16781"/>
          <w:pgMar w:top="1091" w:right="1722" w:bottom="400" w:left="1777" w:header="1076" w:footer="0" w:gutter="0"/>
          <w:cols w:space="720" w:num="1"/>
        </w:sectPr>
      </w:pPr>
    </w:p>
    <w:p>
      <w:pPr>
        <w:spacing w:line="285" w:lineRule="auto"/>
        <w:rPr>
          <w:rFonts w:ascii="Arial"/>
          <w:sz w:val="21"/>
        </w:rPr>
      </w:pPr>
    </w:p>
    <w:p>
      <w:pPr>
        <w:spacing w:before="114" w:line="227" w:lineRule="auto"/>
        <w:ind w:left="3086"/>
        <w:outlineLvl w:val="0"/>
        <w:rPr>
          <w:rFonts w:ascii="宋体" w:hAnsi="宋体" w:eastAsia="宋体" w:cs="宋体"/>
          <w:sz w:val="35"/>
          <w:szCs w:val="35"/>
        </w:rPr>
      </w:pPr>
      <w:bookmarkStart w:id="32" w:name="_bookmark33"/>
      <w:bookmarkEnd w:id="32"/>
      <w:r>
        <w:rPr>
          <w:rFonts w:ascii="宋体" w:hAnsi="宋体" w:eastAsia="宋体" w:cs="宋体"/>
          <w:spacing w:val="9"/>
          <w:sz w:val="35"/>
          <w:szCs w:val="35"/>
          <w14:textOutline w14:w="6537" w14:cap="sq" w14:cmpd="sng">
            <w14:solidFill>
              <w14:srgbClr w14:val="000000"/>
            </w14:solidFill>
            <w14:prstDash w14:val="solid"/>
            <w14:bevel/>
          </w14:textOutline>
        </w:rPr>
        <w:t>九</w:t>
      </w:r>
      <w:r>
        <w:rPr>
          <w:rFonts w:ascii="宋体" w:hAnsi="宋体" w:eastAsia="宋体" w:cs="宋体"/>
          <w:spacing w:val="7"/>
          <w:sz w:val="35"/>
          <w:szCs w:val="35"/>
          <w14:textOutline w14:w="6537" w14:cap="sq" w14:cmpd="sng">
            <w14:solidFill>
              <w14:srgbClr w14:val="000000"/>
            </w14:solidFill>
            <w14:prstDash w14:val="solid"/>
            <w14:bevel/>
          </w14:textOutline>
        </w:rPr>
        <w:t>、授予合同</w:t>
      </w:r>
    </w:p>
    <w:p>
      <w:pPr>
        <w:spacing w:before="258"/>
        <w:ind w:left="39"/>
        <w:outlineLvl w:val="0"/>
        <w:rPr>
          <w:rFonts w:ascii="宋体" w:hAnsi="宋体" w:eastAsia="宋体" w:cs="宋体"/>
          <w:sz w:val="28"/>
          <w:szCs w:val="28"/>
        </w:rPr>
      </w:pPr>
      <w:bookmarkStart w:id="33" w:name="_bookmark34"/>
      <w:bookmarkEnd w:id="33"/>
      <w:r>
        <w:rPr>
          <w:rFonts w:ascii="宋体" w:hAnsi="宋体" w:eastAsia="宋体" w:cs="宋体"/>
          <w:spacing w:val="-2"/>
          <w:sz w:val="28"/>
          <w:szCs w:val="28"/>
          <w14:textOutline w14:w="5103" w14:cap="sq" w14:cmpd="sng">
            <w14:solidFill>
              <w14:srgbClr w14:val="000000"/>
            </w14:solidFill>
            <w14:prstDash w14:val="solid"/>
            <w14:bevel/>
          </w14:textOutline>
        </w:rPr>
        <w:t>23</w:t>
      </w:r>
      <w:r>
        <w:rPr>
          <w:rFonts w:ascii="宋体" w:hAnsi="宋体" w:eastAsia="宋体" w:cs="宋体"/>
          <w:spacing w:val="-1"/>
          <w:sz w:val="28"/>
          <w:szCs w:val="28"/>
          <w14:textOutline w14:w="5103" w14:cap="sq" w14:cmpd="sng">
            <w14:solidFill>
              <w14:srgbClr w14:val="000000"/>
            </w14:solidFill>
            <w14:prstDash w14:val="solid"/>
            <w14:bevel/>
          </w14:textOutline>
        </w:rPr>
        <w:t>.签订合同</w:t>
      </w:r>
    </w:p>
    <w:p>
      <w:pPr>
        <w:spacing w:before="176" w:line="374" w:lineRule="auto"/>
        <w:ind w:left="37" w:right="80" w:firstLine="480"/>
        <w:rPr>
          <w:rFonts w:ascii="宋体" w:hAnsi="宋体" w:eastAsia="宋体" w:cs="宋体"/>
          <w:sz w:val="23"/>
          <w:szCs w:val="23"/>
        </w:rPr>
      </w:pPr>
      <w:r>
        <w:rPr>
          <w:rFonts w:ascii="宋体" w:hAnsi="宋体" w:eastAsia="宋体" w:cs="宋体"/>
          <w:spacing w:val="14"/>
          <w:sz w:val="23"/>
          <w:szCs w:val="23"/>
        </w:rPr>
        <w:t>23.</w:t>
      </w:r>
      <w:r>
        <w:rPr>
          <w:rFonts w:ascii="宋体" w:hAnsi="宋体" w:eastAsia="宋体" w:cs="宋体"/>
          <w:spacing w:val="10"/>
          <w:sz w:val="23"/>
          <w:szCs w:val="23"/>
        </w:rPr>
        <w:t>1</w:t>
      </w:r>
      <w:r>
        <w:rPr>
          <w:rFonts w:ascii="宋体" w:hAnsi="宋体" w:eastAsia="宋体" w:cs="宋体"/>
          <w:spacing w:val="7"/>
          <w:sz w:val="23"/>
          <w:szCs w:val="23"/>
        </w:rPr>
        <w:t xml:space="preserve"> 采购人应当自中标通知书发出之日起30日内，按照招标文件和中标人</w:t>
      </w:r>
      <w:r>
        <w:rPr>
          <w:rFonts w:ascii="宋体" w:hAnsi="宋体" w:eastAsia="宋体" w:cs="宋体"/>
          <w:sz w:val="23"/>
          <w:szCs w:val="23"/>
        </w:rPr>
        <w:t xml:space="preserve"> </w:t>
      </w:r>
      <w:r>
        <w:rPr>
          <w:rFonts w:ascii="宋体" w:hAnsi="宋体" w:eastAsia="宋体" w:cs="宋体"/>
          <w:spacing w:val="15"/>
          <w:sz w:val="23"/>
          <w:szCs w:val="23"/>
        </w:rPr>
        <w:t>投</w:t>
      </w:r>
      <w:r>
        <w:rPr>
          <w:rFonts w:ascii="宋体" w:hAnsi="宋体" w:eastAsia="宋体" w:cs="宋体"/>
          <w:spacing w:val="12"/>
          <w:sz w:val="23"/>
          <w:szCs w:val="23"/>
        </w:rPr>
        <w:t>标文件的规定，与中标人签订书面合同。所签订的合同不得对招标文件确定</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3"/>
          <w:sz w:val="23"/>
          <w:szCs w:val="23"/>
        </w:rPr>
        <w:t>事</w:t>
      </w:r>
      <w:r>
        <w:rPr>
          <w:rFonts w:ascii="宋体" w:hAnsi="宋体" w:eastAsia="宋体" w:cs="宋体"/>
          <w:spacing w:val="8"/>
          <w:sz w:val="23"/>
          <w:szCs w:val="23"/>
        </w:rPr>
        <w:t>项和中标人投标文件作实质性修改。</w:t>
      </w:r>
    </w:p>
    <w:p>
      <w:pPr>
        <w:spacing w:line="226" w:lineRule="auto"/>
        <w:ind w:left="513"/>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0"/>
          <w:sz w:val="23"/>
          <w:szCs w:val="23"/>
        </w:rPr>
        <w:t>购</w:t>
      </w:r>
      <w:r>
        <w:rPr>
          <w:rFonts w:ascii="宋体" w:hAnsi="宋体" w:eastAsia="宋体" w:cs="宋体"/>
          <w:spacing w:val="9"/>
          <w:sz w:val="23"/>
          <w:szCs w:val="23"/>
        </w:rPr>
        <w:t>人不得向中标人提出任何不合理的要求作为签订合同的条件。</w:t>
      </w:r>
    </w:p>
    <w:p>
      <w:pPr>
        <w:spacing w:before="185" w:line="375" w:lineRule="auto"/>
        <w:ind w:left="35" w:right="80" w:firstLine="481"/>
        <w:rPr>
          <w:rFonts w:ascii="宋体" w:hAnsi="宋体" w:eastAsia="宋体" w:cs="宋体"/>
          <w:sz w:val="23"/>
          <w:szCs w:val="23"/>
        </w:rPr>
      </w:pPr>
      <w:r>
        <w:rPr>
          <w:rFonts w:ascii="宋体" w:hAnsi="宋体" w:eastAsia="宋体" w:cs="宋体"/>
          <w:spacing w:val="8"/>
          <w:sz w:val="23"/>
          <w:szCs w:val="23"/>
        </w:rPr>
        <w:t>23.2 签订合同时，可将中标人的投标保证金转为中标人的履约保证金或</w:t>
      </w:r>
      <w:r>
        <w:rPr>
          <w:rFonts w:ascii="宋体" w:hAnsi="宋体" w:eastAsia="宋体" w:cs="宋体"/>
          <w:spacing w:val="4"/>
          <w:sz w:val="23"/>
          <w:szCs w:val="23"/>
        </w:rPr>
        <w:t>中</w:t>
      </w:r>
      <w:r>
        <w:rPr>
          <w:rFonts w:ascii="宋体" w:hAnsi="宋体" w:eastAsia="宋体" w:cs="宋体"/>
          <w:sz w:val="23"/>
          <w:szCs w:val="23"/>
        </w:rPr>
        <w:t xml:space="preserve"> </w:t>
      </w:r>
      <w:r>
        <w:rPr>
          <w:rFonts w:ascii="宋体" w:hAnsi="宋体" w:eastAsia="宋体" w:cs="宋体"/>
          <w:spacing w:val="17"/>
          <w:sz w:val="23"/>
          <w:szCs w:val="23"/>
        </w:rPr>
        <w:t>标</w:t>
      </w:r>
      <w:r>
        <w:rPr>
          <w:rFonts w:ascii="宋体" w:hAnsi="宋体" w:eastAsia="宋体" w:cs="宋体"/>
          <w:spacing w:val="12"/>
          <w:sz w:val="23"/>
          <w:szCs w:val="23"/>
        </w:rPr>
        <w:t>人应当以支票、汇票、本票等非现金形式向采购人指定的账户交纳履约保证</w:t>
      </w:r>
      <w:r>
        <w:rPr>
          <w:rFonts w:ascii="宋体" w:hAnsi="宋体" w:eastAsia="宋体" w:cs="宋体"/>
          <w:sz w:val="23"/>
          <w:szCs w:val="23"/>
        </w:rPr>
        <w:t xml:space="preserve"> </w:t>
      </w:r>
      <w:r>
        <w:rPr>
          <w:rFonts w:ascii="宋体" w:hAnsi="宋体" w:eastAsia="宋体" w:cs="宋体"/>
          <w:spacing w:val="9"/>
          <w:sz w:val="23"/>
          <w:szCs w:val="23"/>
        </w:rPr>
        <w:t>金。履约保证金的数额由采购人确定，但不得超出采购合同总金额的10%</w:t>
      </w:r>
      <w:r>
        <w:rPr>
          <w:rFonts w:ascii="宋体" w:hAnsi="宋体" w:eastAsia="宋体" w:cs="宋体"/>
          <w:spacing w:val="7"/>
          <w:sz w:val="23"/>
          <w:szCs w:val="23"/>
        </w:rPr>
        <w:t>。</w:t>
      </w:r>
    </w:p>
    <w:p>
      <w:pPr>
        <w:spacing w:before="2" w:line="374" w:lineRule="auto"/>
        <w:ind w:left="35" w:right="80" w:firstLine="481"/>
        <w:rPr>
          <w:rFonts w:ascii="宋体" w:hAnsi="宋体" w:eastAsia="宋体" w:cs="宋体"/>
          <w:sz w:val="23"/>
          <w:szCs w:val="23"/>
        </w:rPr>
      </w:pPr>
      <w:r>
        <w:rPr>
          <w:rFonts w:ascii="宋体" w:hAnsi="宋体" w:eastAsia="宋体" w:cs="宋体"/>
          <w:spacing w:val="8"/>
          <w:sz w:val="23"/>
          <w:szCs w:val="23"/>
        </w:rPr>
        <w:t>23.3 中标人拒绝与采购人签订合同的，采购人可以按照评标报告推荐的</w:t>
      </w:r>
      <w:r>
        <w:rPr>
          <w:rFonts w:ascii="宋体" w:hAnsi="宋体" w:eastAsia="宋体" w:cs="宋体"/>
          <w:spacing w:val="4"/>
          <w:sz w:val="23"/>
          <w:szCs w:val="23"/>
        </w:rPr>
        <w:t>中</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3"/>
          <w:sz w:val="23"/>
          <w:szCs w:val="23"/>
        </w:rPr>
        <w:t>候</w:t>
      </w:r>
      <w:r>
        <w:rPr>
          <w:rFonts w:ascii="宋体" w:hAnsi="宋体" w:eastAsia="宋体" w:cs="宋体"/>
          <w:spacing w:val="9"/>
          <w:sz w:val="23"/>
          <w:szCs w:val="23"/>
        </w:rPr>
        <w:t>选人名单排序，确定下一候选人为中标人，也可重新开展政府采购活动。</w:t>
      </w:r>
    </w:p>
    <w:p>
      <w:pPr>
        <w:spacing w:before="2" w:line="374" w:lineRule="auto"/>
        <w:ind w:left="34" w:firstLine="482"/>
        <w:rPr>
          <w:rFonts w:ascii="宋体" w:hAnsi="宋体" w:eastAsia="宋体" w:cs="宋体"/>
          <w:sz w:val="23"/>
          <w:szCs w:val="23"/>
        </w:rPr>
      </w:pPr>
      <w:r>
        <w:rPr>
          <w:rFonts w:ascii="宋体" w:hAnsi="宋体" w:eastAsia="宋体" w:cs="宋体"/>
          <w:spacing w:val="6"/>
          <w:sz w:val="23"/>
          <w:szCs w:val="23"/>
        </w:rPr>
        <w:t>23.4 招</w:t>
      </w:r>
      <w:r>
        <w:rPr>
          <w:rFonts w:ascii="宋体" w:hAnsi="宋体" w:eastAsia="宋体" w:cs="宋体"/>
          <w:spacing w:val="3"/>
          <w:sz w:val="23"/>
          <w:szCs w:val="23"/>
        </w:rPr>
        <w:t>标文件、中标人的投标文件、《中标通知书》及其澄清、说明文件、</w:t>
      </w:r>
      <w:r>
        <w:rPr>
          <w:rFonts w:ascii="宋体" w:hAnsi="宋体" w:eastAsia="宋体" w:cs="宋体"/>
          <w:sz w:val="23"/>
          <w:szCs w:val="23"/>
        </w:rPr>
        <w:t xml:space="preserve"> </w:t>
      </w:r>
      <w:r>
        <w:rPr>
          <w:rFonts w:ascii="宋体" w:hAnsi="宋体" w:eastAsia="宋体" w:cs="宋体"/>
          <w:spacing w:val="17"/>
          <w:sz w:val="23"/>
          <w:szCs w:val="23"/>
        </w:rPr>
        <w:t>承</w:t>
      </w:r>
      <w:r>
        <w:rPr>
          <w:rFonts w:ascii="宋体" w:hAnsi="宋体" w:eastAsia="宋体" w:cs="宋体"/>
          <w:spacing w:val="9"/>
          <w:sz w:val="23"/>
          <w:szCs w:val="23"/>
        </w:rPr>
        <w:t>诺等，均为签订采购合同的依据，作为采购合同的组成部分。</w:t>
      </w:r>
    </w:p>
    <w:p>
      <w:pPr>
        <w:spacing w:before="1" w:line="374" w:lineRule="auto"/>
        <w:ind w:left="33" w:right="80" w:firstLine="483"/>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0"/>
          <w:sz w:val="23"/>
          <w:szCs w:val="23"/>
        </w:rPr>
        <w:t>5</w:t>
      </w:r>
      <w:r>
        <w:rPr>
          <w:rFonts w:ascii="宋体" w:hAnsi="宋体" w:eastAsia="宋体" w:cs="宋体"/>
          <w:spacing w:val="7"/>
          <w:sz w:val="23"/>
          <w:szCs w:val="23"/>
        </w:rPr>
        <w:t xml:space="preserve"> 采购合同签订之日起2个工作日内， 由采购人将采购合同在青海政府</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1"/>
          <w:sz w:val="23"/>
          <w:szCs w:val="23"/>
        </w:rPr>
        <w:t>购</w:t>
      </w:r>
      <w:r>
        <w:rPr>
          <w:rFonts w:ascii="宋体" w:hAnsi="宋体" w:eastAsia="宋体" w:cs="宋体"/>
          <w:spacing w:val="9"/>
          <w:sz w:val="23"/>
          <w:szCs w:val="23"/>
        </w:rPr>
        <w:t>网上公告，但采购合同中涉及国家秘密、商业秘密的内容除外。</w:t>
      </w:r>
    </w:p>
    <w:p>
      <w:pPr>
        <w:spacing w:before="2" w:line="374" w:lineRule="auto"/>
        <w:ind w:left="57" w:right="80" w:firstLine="459"/>
        <w:rPr>
          <w:rFonts w:ascii="宋体" w:hAnsi="宋体" w:eastAsia="宋体" w:cs="宋体"/>
          <w:sz w:val="23"/>
          <w:szCs w:val="23"/>
        </w:rPr>
      </w:pPr>
      <w:r>
        <w:rPr>
          <w:rFonts w:ascii="宋体" w:hAnsi="宋体" w:eastAsia="宋体" w:cs="宋体"/>
          <w:spacing w:val="8"/>
          <w:sz w:val="23"/>
          <w:szCs w:val="23"/>
        </w:rPr>
        <w:t>23.6 采购人与中标人应当根据合同的约定依法履行合同义务。政府采购</w:t>
      </w:r>
      <w:r>
        <w:rPr>
          <w:rFonts w:ascii="宋体" w:hAnsi="宋体" w:eastAsia="宋体" w:cs="宋体"/>
          <w:spacing w:val="4"/>
          <w:sz w:val="23"/>
          <w:szCs w:val="23"/>
        </w:rPr>
        <w:t>合</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3"/>
          <w:sz w:val="23"/>
          <w:szCs w:val="23"/>
        </w:rPr>
        <w:t>的</w:t>
      </w:r>
      <w:r>
        <w:rPr>
          <w:rFonts w:ascii="宋体" w:hAnsi="宋体" w:eastAsia="宋体" w:cs="宋体"/>
          <w:spacing w:val="8"/>
          <w:sz w:val="23"/>
          <w:szCs w:val="23"/>
        </w:rPr>
        <w:t>履行、违约责任和解决争议的方法等适用《中华人民共和国合同法》。</w:t>
      </w:r>
    </w:p>
    <w:p>
      <w:pPr>
        <w:spacing w:before="2" w:line="374" w:lineRule="auto"/>
        <w:ind w:left="35" w:right="80" w:firstLine="481"/>
        <w:rPr>
          <w:rFonts w:ascii="宋体" w:hAnsi="宋体" w:eastAsia="宋体" w:cs="宋体"/>
          <w:sz w:val="23"/>
          <w:szCs w:val="23"/>
        </w:rPr>
      </w:pPr>
      <w:r>
        <w:rPr>
          <w:rFonts w:ascii="宋体" w:hAnsi="宋体" w:eastAsia="宋体" w:cs="宋体"/>
          <w:spacing w:val="8"/>
          <w:sz w:val="23"/>
          <w:szCs w:val="23"/>
        </w:rPr>
        <w:t>23.7 采购人应当及时对采购项目进行验收。采购人可以邀请参加本项目</w:t>
      </w:r>
      <w:r>
        <w:rPr>
          <w:rFonts w:ascii="宋体" w:hAnsi="宋体" w:eastAsia="宋体" w:cs="宋体"/>
          <w:spacing w:val="4"/>
          <w:sz w:val="23"/>
          <w:szCs w:val="23"/>
        </w:rPr>
        <w:t>的</w:t>
      </w:r>
      <w:r>
        <w:rPr>
          <w:rFonts w:ascii="宋体" w:hAnsi="宋体" w:eastAsia="宋体" w:cs="宋体"/>
          <w:sz w:val="23"/>
          <w:szCs w:val="23"/>
        </w:rPr>
        <w:t xml:space="preserve"> </w:t>
      </w:r>
      <w:r>
        <w:rPr>
          <w:rFonts w:ascii="宋体" w:hAnsi="宋体" w:eastAsia="宋体" w:cs="宋体"/>
          <w:spacing w:val="17"/>
          <w:sz w:val="23"/>
          <w:szCs w:val="23"/>
        </w:rPr>
        <w:t>其</w:t>
      </w:r>
      <w:r>
        <w:rPr>
          <w:rFonts w:ascii="宋体" w:hAnsi="宋体" w:eastAsia="宋体" w:cs="宋体"/>
          <w:spacing w:val="12"/>
          <w:sz w:val="23"/>
          <w:szCs w:val="23"/>
        </w:rPr>
        <w:t>他投标人或者第三方机构参与验收。参与验收的投标人或者第三方机构的意</w:t>
      </w:r>
      <w:r>
        <w:rPr>
          <w:rFonts w:ascii="宋体" w:hAnsi="宋体" w:eastAsia="宋体" w:cs="宋体"/>
          <w:sz w:val="23"/>
          <w:szCs w:val="23"/>
        </w:rPr>
        <w:t xml:space="preserve"> </w:t>
      </w:r>
      <w:r>
        <w:rPr>
          <w:rFonts w:ascii="宋体" w:hAnsi="宋体" w:eastAsia="宋体" w:cs="宋体"/>
          <w:spacing w:val="16"/>
          <w:sz w:val="23"/>
          <w:szCs w:val="23"/>
        </w:rPr>
        <w:t>见</w:t>
      </w:r>
      <w:r>
        <w:rPr>
          <w:rFonts w:ascii="宋体" w:hAnsi="宋体" w:eastAsia="宋体" w:cs="宋体"/>
          <w:spacing w:val="11"/>
          <w:sz w:val="23"/>
          <w:szCs w:val="23"/>
        </w:rPr>
        <w:t>作</w:t>
      </w:r>
      <w:r>
        <w:rPr>
          <w:rFonts w:ascii="宋体" w:hAnsi="宋体" w:eastAsia="宋体" w:cs="宋体"/>
          <w:spacing w:val="8"/>
          <w:sz w:val="23"/>
          <w:szCs w:val="23"/>
        </w:rPr>
        <w:t>为验收书的参考资料一并存档。</w:t>
      </w:r>
    </w:p>
    <w:p>
      <w:pPr>
        <w:spacing w:line="375" w:lineRule="auto"/>
        <w:ind w:left="39" w:right="80" w:firstLine="478"/>
        <w:rPr>
          <w:rFonts w:ascii="宋体" w:hAnsi="宋体" w:eastAsia="宋体" w:cs="宋体"/>
          <w:sz w:val="23"/>
          <w:szCs w:val="23"/>
        </w:rPr>
      </w:pPr>
      <w:r>
        <w:rPr>
          <w:rFonts w:ascii="宋体" w:hAnsi="宋体" w:eastAsia="宋体" w:cs="宋体"/>
          <w:spacing w:val="8"/>
          <w:sz w:val="23"/>
          <w:szCs w:val="23"/>
        </w:rPr>
        <w:t>23.8 采购人应当加强对中标人的履约管理，并按照采购合同约定，及时</w:t>
      </w:r>
      <w:r>
        <w:rPr>
          <w:rFonts w:ascii="宋体" w:hAnsi="宋体" w:eastAsia="宋体" w:cs="宋体"/>
          <w:spacing w:val="4"/>
          <w:sz w:val="23"/>
          <w:szCs w:val="23"/>
        </w:rPr>
        <w:t>向</w:t>
      </w:r>
      <w:r>
        <w:rPr>
          <w:rFonts w:ascii="宋体" w:hAnsi="宋体" w:eastAsia="宋体" w:cs="宋体"/>
          <w:sz w:val="23"/>
          <w:szCs w:val="23"/>
        </w:rPr>
        <w:t xml:space="preserve"> </w:t>
      </w:r>
      <w:r>
        <w:rPr>
          <w:rFonts w:ascii="宋体" w:hAnsi="宋体" w:eastAsia="宋体" w:cs="宋体"/>
          <w:spacing w:val="13"/>
          <w:sz w:val="23"/>
          <w:szCs w:val="23"/>
        </w:rPr>
        <w:t>中</w:t>
      </w:r>
      <w:r>
        <w:rPr>
          <w:rFonts w:ascii="宋体" w:hAnsi="宋体" w:eastAsia="宋体" w:cs="宋体"/>
          <w:spacing w:val="12"/>
          <w:sz w:val="23"/>
          <w:szCs w:val="23"/>
        </w:rPr>
        <w:t>标人支付采购资金。对于中标人违反采购合同约定的行为，采购人应当及时</w:t>
      </w:r>
      <w:r>
        <w:rPr>
          <w:rFonts w:ascii="宋体" w:hAnsi="宋体" w:eastAsia="宋体" w:cs="宋体"/>
          <w:sz w:val="23"/>
          <w:szCs w:val="23"/>
        </w:rPr>
        <w:t xml:space="preserve"> </w:t>
      </w:r>
      <w:r>
        <w:rPr>
          <w:rFonts w:ascii="宋体" w:hAnsi="宋体" w:eastAsia="宋体" w:cs="宋体"/>
          <w:spacing w:val="9"/>
          <w:sz w:val="23"/>
          <w:szCs w:val="23"/>
        </w:rPr>
        <w:t>处</w:t>
      </w:r>
      <w:r>
        <w:rPr>
          <w:rFonts w:ascii="宋体" w:hAnsi="宋体" w:eastAsia="宋体" w:cs="宋体"/>
          <w:spacing w:val="8"/>
          <w:sz w:val="23"/>
          <w:szCs w:val="23"/>
        </w:rPr>
        <w:t>理，依法追究其违约责任。</w:t>
      </w:r>
    </w:p>
    <w:p>
      <w:pPr>
        <w:spacing w:before="1" w:line="381" w:lineRule="auto"/>
        <w:ind w:left="34" w:right="80" w:firstLine="482"/>
        <w:rPr>
          <w:rFonts w:ascii="宋体" w:hAnsi="宋体" w:eastAsia="宋体" w:cs="宋体"/>
          <w:sz w:val="23"/>
          <w:szCs w:val="23"/>
        </w:rPr>
      </w:pPr>
      <w:r>
        <w:rPr>
          <w:rFonts w:ascii="宋体" w:hAnsi="宋体" w:eastAsia="宋体" w:cs="宋体"/>
          <w:spacing w:val="8"/>
          <w:sz w:val="23"/>
          <w:szCs w:val="23"/>
        </w:rPr>
        <w:t>23.9 采购人、采购代理机构应当建立真实完整的招标采购档案，妥善保</w:t>
      </w:r>
      <w:r>
        <w:rPr>
          <w:rFonts w:ascii="宋体" w:hAnsi="宋体" w:eastAsia="宋体" w:cs="宋体"/>
          <w:spacing w:val="4"/>
          <w:sz w:val="23"/>
          <w:szCs w:val="23"/>
        </w:rPr>
        <w:t>存</w:t>
      </w:r>
      <w:r>
        <w:rPr>
          <w:rFonts w:ascii="宋体" w:hAnsi="宋体" w:eastAsia="宋体" w:cs="宋体"/>
          <w:sz w:val="23"/>
          <w:szCs w:val="23"/>
        </w:rPr>
        <w:t xml:space="preserve"> </w:t>
      </w:r>
      <w:r>
        <w:rPr>
          <w:rFonts w:ascii="宋体" w:hAnsi="宋体" w:eastAsia="宋体" w:cs="宋体"/>
          <w:spacing w:val="12"/>
          <w:sz w:val="23"/>
          <w:szCs w:val="23"/>
        </w:rPr>
        <w:t>每</w:t>
      </w:r>
      <w:r>
        <w:rPr>
          <w:rFonts w:ascii="宋体" w:hAnsi="宋体" w:eastAsia="宋体" w:cs="宋体"/>
          <w:spacing w:val="8"/>
          <w:sz w:val="23"/>
          <w:szCs w:val="23"/>
        </w:rPr>
        <w:t>项采购活动的采购文件。</w:t>
      </w:r>
    </w:p>
    <w:p>
      <w:pPr>
        <w:spacing w:line="226" w:lineRule="auto"/>
        <w:ind w:left="2896"/>
        <w:outlineLvl w:val="0"/>
        <w:rPr>
          <w:rFonts w:ascii="宋体" w:hAnsi="宋体" w:eastAsia="宋体" w:cs="宋体"/>
          <w:sz w:val="35"/>
          <w:szCs w:val="35"/>
        </w:rPr>
      </w:pPr>
      <w:bookmarkStart w:id="34" w:name="_bookmark35"/>
      <w:bookmarkEnd w:id="34"/>
      <w:r>
        <w:rPr>
          <w:rFonts w:ascii="宋体" w:hAnsi="宋体" w:eastAsia="宋体" w:cs="宋体"/>
          <w:spacing w:val="10"/>
          <w:sz w:val="35"/>
          <w:szCs w:val="35"/>
          <w14:textOutline w14:w="6537" w14:cap="sq" w14:cmpd="sng">
            <w14:solidFill>
              <w14:srgbClr w14:val="000000"/>
            </w14:solidFill>
            <w14:prstDash w14:val="solid"/>
            <w14:bevel/>
          </w14:textOutline>
        </w:rPr>
        <w:t>十</w:t>
      </w:r>
      <w:r>
        <w:rPr>
          <w:rFonts w:ascii="宋体" w:hAnsi="宋体" w:eastAsia="宋体" w:cs="宋体"/>
          <w:spacing w:val="9"/>
          <w:sz w:val="35"/>
          <w:szCs w:val="35"/>
          <w14:textOutline w14:w="6537" w14:cap="sq" w14:cmpd="sng">
            <w14:solidFill>
              <w14:srgbClr w14:val="000000"/>
            </w14:solidFill>
            <w14:prstDash w14:val="solid"/>
            <w14:bevel/>
          </w14:textOutline>
        </w:rPr>
        <w:t>、招标代理费</w:t>
      </w:r>
    </w:p>
    <w:p>
      <w:pPr>
        <w:spacing w:before="255" w:line="310" w:lineRule="exact"/>
        <w:ind w:left="532"/>
        <w:rPr>
          <w:rFonts w:ascii="宋体" w:hAnsi="宋体" w:eastAsia="宋体" w:cs="宋体"/>
          <w:sz w:val="23"/>
          <w:szCs w:val="23"/>
        </w:rPr>
      </w:pPr>
      <w:r>
        <w:rPr>
          <w:rFonts w:ascii="宋体" w:hAnsi="宋体" w:eastAsia="宋体" w:cs="宋体"/>
          <w:spacing w:val="7"/>
          <w:position w:val="1"/>
          <w:sz w:val="23"/>
          <w:szCs w:val="23"/>
        </w:rPr>
        <w:t>1、收取对象：中标单位</w:t>
      </w:r>
    </w:p>
    <w:p>
      <w:pPr>
        <w:spacing w:before="159" w:line="227" w:lineRule="auto"/>
        <w:ind w:left="517"/>
        <w:rPr>
          <w:rFonts w:ascii="宋体" w:hAnsi="宋体" w:eastAsia="宋体" w:cs="宋体"/>
          <w:sz w:val="23"/>
          <w:szCs w:val="23"/>
        </w:rPr>
      </w:pPr>
      <w:r>
        <w:rPr>
          <w:rFonts w:ascii="宋体" w:hAnsi="宋体" w:eastAsia="宋体" w:cs="宋体"/>
          <w:spacing w:val="10"/>
          <w:sz w:val="23"/>
          <w:szCs w:val="23"/>
        </w:rPr>
        <w:t>说明：根</w:t>
      </w:r>
      <w:r>
        <w:rPr>
          <w:rFonts w:ascii="宋体" w:hAnsi="宋体" w:eastAsia="宋体" w:cs="宋体"/>
          <w:spacing w:val="7"/>
          <w:sz w:val="23"/>
          <w:szCs w:val="23"/>
        </w:rPr>
        <w:t>据</w:t>
      </w:r>
      <w:r>
        <w:rPr>
          <w:rFonts w:ascii="宋体" w:hAnsi="宋体" w:eastAsia="宋体" w:cs="宋体"/>
          <w:spacing w:val="5"/>
          <w:sz w:val="23"/>
          <w:szCs w:val="23"/>
        </w:rPr>
        <w:t>《关于进一步放开建设项目专项业务服务价格的通知》  (发改</w:t>
      </w:r>
    </w:p>
    <w:p>
      <w:pPr>
        <w:sectPr>
          <w:pgSz w:w="11850" w:h="16781"/>
          <w:pgMar w:top="1091" w:right="1722" w:bottom="400" w:left="1777" w:header="1076" w:footer="0" w:gutter="0"/>
          <w:cols w:space="720" w:num="1"/>
        </w:sectPr>
      </w:pPr>
    </w:p>
    <w:p>
      <w:pPr>
        <w:spacing w:line="306" w:lineRule="auto"/>
        <w:rPr>
          <w:rFonts w:ascii="Arial"/>
          <w:sz w:val="21"/>
        </w:rPr>
      </w:pPr>
    </w:p>
    <w:p>
      <w:pPr>
        <w:spacing w:before="75" w:line="226" w:lineRule="auto"/>
        <w:ind w:left="35"/>
        <w:rPr>
          <w:rFonts w:ascii="宋体" w:hAnsi="宋体" w:eastAsia="宋体" w:cs="宋体"/>
          <w:sz w:val="23"/>
          <w:szCs w:val="23"/>
        </w:rPr>
      </w:pPr>
      <w:r>
        <w:rPr>
          <w:rFonts w:ascii="宋体" w:hAnsi="宋体" w:eastAsia="宋体" w:cs="宋体"/>
          <w:spacing w:val="14"/>
          <w:sz w:val="23"/>
          <w:szCs w:val="23"/>
        </w:rPr>
        <w:t>价格</w:t>
      </w:r>
      <w:r>
        <w:rPr>
          <w:rFonts w:ascii="宋体" w:hAnsi="宋体" w:eastAsia="宋体" w:cs="宋体"/>
          <w:spacing w:val="9"/>
          <w:sz w:val="23"/>
          <w:szCs w:val="23"/>
        </w:rPr>
        <w:t>[</w:t>
      </w:r>
      <w:r>
        <w:rPr>
          <w:rFonts w:ascii="宋体" w:hAnsi="宋体" w:eastAsia="宋体" w:cs="宋体"/>
          <w:spacing w:val="7"/>
          <w:sz w:val="23"/>
          <w:szCs w:val="23"/>
        </w:rPr>
        <w:t>2015]299号) 规定，实行市场调节价，应严格遵守《价格法》、《关于商</w:t>
      </w:r>
    </w:p>
    <w:p>
      <w:pPr>
        <w:spacing w:before="186" w:line="226" w:lineRule="auto"/>
        <w:ind w:left="54"/>
        <w:rPr>
          <w:rFonts w:ascii="宋体" w:hAnsi="宋体" w:eastAsia="宋体" w:cs="宋体"/>
          <w:sz w:val="23"/>
          <w:szCs w:val="23"/>
        </w:rPr>
      </w:pPr>
      <w:r>
        <w:rPr>
          <w:rFonts w:ascii="宋体" w:hAnsi="宋体" w:eastAsia="宋体" w:cs="宋体"/>
          <w:spacing w:val="14"/>
          <w:sz w:val="23"/>
          <w:szCs w:val="23"/>
        </w:rPr>
        <w:t>品</w:t>
      </w:r>
      <w:r>
        <w:rPr>
          <w:rFonts w:ascii="宋体" w:hAnsi="宋体" w:eastAsia="宋体" w:cs="宋体"/>
          <w:spacing w:val="8"/>
          <w:sz w:val="23"/>
          <w:szCs w:val="23"/>
        </w:rPr>
        <w:t>和服务实行明码标价的规定》等法律法规的规定。</w:t>
      </w:r>
    </w:p>
    <w:p>
      <w:pPr>
        <w:spacing w:before="201" w:line="226" w:lineRule="auto"/>
        <w:ind w:left="3258"/>
        <w:outlineLvl w:val="0"/>
        <w:rPr>
          <w:rFonts w:ascii="宋体" w:hAnsi="宋体" w:eastAsia="宋体" w:cs="宋体"/>
          <w:sz w:val="35"/>
          <w:szCs w:val="35"/>
        </w:rPr>
      </w:pPr>
      <w:bookmarkStart w:id="35" w:name="_bookmark36"/>
      <w:bookmarkEnd w:id="35"/>
      <w:r>
        <w:rPr>
          <w:rFonts w:ascii="宋体" w:hAnsi="宋体" w:eastAsia="宋体" w:cs="宋体"/>
          <w:spacing w:val="8"/>
          <w:sz w:val="35"/>
          <w:szCs w:val="35"/>
          <w14:textOutline w14:w="6537" w14:cap="sq" w14:cmpd="sng">
            <w14:solidFill>
              <w14:srgbClr w14:val="000000"/>
            </w14:solidFill>
            <w14:prstDash w14:val="solid"/>
            <w14:bevel/>
          </w14:textOutline>
        </w:rPr>
        <w:t>十一、其</w:t>
      </w:r>
      <w:r>
        <w:rPr>
          <w:rFonts w:ascii="宋体" w:hAnsi="宋体" w:eastAsia="宋体" w:cs="宋体"/>
          <w:spacing w:val="7"/>
          <w:sz w:val="35"/>
          <w:szCs w:val="35"/>
          <w14:textOutline w14:w="6537" w14:cap="sq" w14:cmpd="sng">
            <w14:solidFill>
              <w14:srgbClr w14:val="000000"/>
            </w14:solidFill>
            <w14:prstDash w14:val="solid"/>
            <w14:bevel/>
          </w14:textOutline>
        </w:rPr>
        <w:t>他</w:t>
      </w:r>
    </w:p>
    <w:p>
      <w:pPr>
        <w:spacing w:before="254" w:line="375" w:lineRule="auto"/>
        <w:ind w:left="54" w:right="61" w:firstLine="478"/>
        <w:rPr>
          <w:rFonts w:ascii="宋体" w:hAnsi="宋体" w:eastAsia="宋体" w:cs="宋体"/>
          <w:sz w:val="23"/>
          <w:szCs w:val="23"/>
        </w:rPr>
      </w:pPr>
      <w:r>
        <w:rPr>
          <w:rFonts w:ascii="宋体" w:hAnsi="宋体" w:eastAsia="宋体" w:cs="宋体"/>
          <w:spacing w:val="8"/>
          <w:sz w:val="23"/>
          <w:szCs w:val="23"/>
        </w:rPr>
        <w:t>1、投标人应当遵循公平竞争的原则，不得恶意串通，不得妨碍其他投标</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2"/>
          <w:sz w:val="23"/>
          <w:szCs w:val="23"/>
        </w:rPr>
        <w:t>竞</w:t>
      </w:r>
      <w:r>
        <w:rPr>
          <w:rFonts w:ascii="宋体" w:hAnsi="宋体" w:eastAsia="宋体" w:cs="宋体"/>
          <w:spacing w:val="8"/>
          <w:sz w:val="23"/>
          <w:szCs w:val="23"/>
        </w:rPr>
        <w:t>争行为，不得损害采购人或者其他投标人的合法权益。</w:t>
      </w:r>
    </w:p>
    <w:p>
      <w:pPr>
        <w:spacing w:before="1" w:line="374" w:lineRule="auto"/>
        <w:ind w:left="40" w:firstLine="473"/>
        <w:rPr>
          <w:rFonts w:ascii="宋体" w:hAnsi="宋体" w:eastAsia="宋体" w:cs="宋体"/>
          <w:sz w:val="23"/>
          <w:szCs w:val="23"/>
        </w:rPr>
      </w:pPr>
      <w:r>
        <w:rPr>
          <w:rFonts w:ascii="宋体" w:hAnsi="宋体" w:eastAsia="宋体" w:cs="宋体"/>
          <w:spacing w:val="7"/>
          <w:sz w:val="23"/>
          <w:szCs w:val="23"/>
        </w:rPr>
        <w:t>在评标过程中发现投标人有上述情形的，评标委员会应当认定其投标无效</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8"/>
          <w:sz w:val="23"/>
          <w:szCs w:val="23"/>
        </w:rPr>
        <w:t>并书面报告本级财政部门</w:t>
      </w:r>
      <w:r>
        <w:rPr>
          <w:rFonts w:ascii="宋体" w:hAnsi="宋体" w:eastAsia="宋体" w:cs="宋体"/>
          <w:spacing w:val="6"/>
          <w:sz w:val="23"/>
          <w:szCs w:val="23"/>
        </w:rPr>
        <w:t>。</w:t>
      </w:r>
    </w:p>
    <w:p>
      <w:pPr>
        <w:spacing w:line="310" w:lineRule="exact"/>
        <w:ind w:left="517"/>
        <w:rPr>
          <w:rFonts w:ascii="宋体" w:hAnsi="宋体" w:eastAsia="宋体" w:cs="宋体"/>
          <w:sz w:val="23"/>
          <w:szCs w:val="23"/>
        </w:rPr>
      </w:pPr>
      <w:r>
        <w:rPr>
          <w:rFonts w:ascii="宋体" w:hAnsi="宋体" w:eastAsia="宋体" w:cs="宋体"/>
          <w:spacing w:val="9"/>
          <w:position w:val="1"/>
          <w:sz w:val="23"/>
          <w:szCs w:val="23"/>
        </w:rPr>
        <w:t>2、有下列情形之一的，视为投标人串通投标，其投标无效</w:t>
      </w:r>
      <w:r>
        <w:rPr>
          <w:rFonts w:ascii="宋体" w:hAnsi="宋体" w:eastAsia="宋体" w:cs="宋体"/>
          <w:spacing w:val="8"/>
          <w:position w:val="1"/>
          <w:sz w:val="23"/>
          <w:szCs w:val="23"/>
        </w:rPr>
        <w:t>：</w:t>
      </w:r>
    </w:p>
    <w:p>
      <w:pPr>
        <w:spacing w:before="158"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不同投标人的投标文件由同一单位或者个人编制；</w:t>
      </w:r>
    </w:p>
    <w:p>
      <w:pPr>
        <w:spacing w:before="183" w:line="228"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不同投标人委托同一单位或者个人办理投标事宜；</w:t>
      </w:r>
    </w:p>
    <w:p>
      <w:pPr>
        <w:spacing w:before="184" w:line="227" w:lineRule="auto"/>
        <w:ind w:left="52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不同投标人的投标文件载明的项目管理成员或者联系人员为同一人；</w:t>
      </w:r>
    </w:p>
    <w:p>
      <w:pPr>
        <w:spacing w:before="182" w:line="226"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4) 不同投标人的投标文件异常一致或者投标报价呈规律性差异；</w:t>
      </w:r>
    </w:p>
    <w:p>
      <w:pPr>
        <w:spacing w:before="187" w:line="227" w:lineRule="auto"/>
        <w:ind w:left="525"/>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5) 不同投标人的投标文件相互混装；</w:t>
      </w:r>
    </w:p>
    <w:p>
      <w:pPr>
        <w:spacing w:before="183" w:line="228" w:lineRule="auto"/>
        <w:ind w:left="525"/>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6) 不同投标人的投标保证金从同一单位或者个人的账户转出。</w:t>
      </w:r>
    </w:p>
    <w:p>
      <w:pPr>
        <w:spacing w:before="184" w:line="375" w:lineRule="auto"/>
        <w:ind w:left="35" w:right="61" w:firstLine="483"/>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3"/>
          <w:sz w:val="23"/>
          <w:szCs w:val="23"/>
        </w:rPr>
        <w:t>公</w:t>
      </w:r>
      <w:r>
        <w:rPr>
          <w:rFonts w:ascii="宋体" w:hAnsi="宋体" w:eastAsia="宋体" w:cs="宋体"/>
          <w:spacing w:val="11"/>
          <w:sz w:val="23"/>
          <w:szCs w:val="23"/>
        </w:rPr>
        <w:t>开招标数额标准以上的采购项目，投标截止后投标人不足3家或者通</w:t>
      </w:r>
      <w:r>
        <w:rPr>
          <w:rFonts w:ascii="宋体" w:hAnsi="宋体" w:eastAsia="宋体" w:cs="宋体"/>
          <w:sz w:val="23"/>
          <w:szCs w:val="23"/>
        </w:rPr>
        <w:t xml:space="preserve"> </w:t>
      </w:r>
      <w:r>
        <w:rPr>
          <w:rFonts w:ascii="宋体" w:hAnsi="宋体" w:eastAsia="宋体" w:cs="宋体"/>
          <w:spacing w:val="16"/>
          <w:sz w:val="23"/>
          <w:szCs w:val="23"/>
        </w:rPr>
        <w:t>过资</w:t>
      </w:r>
      <w:r>
        <w:rPr>
          <w:rFonts w:ascii="宋体" w:hAnsi="宋体" w:eastAsia="宋体" w:cs="宋体"/>
          <w:spacing w:val="10"/>
          <w:sz w:val="23"/>
          <w:szCs w:val="23"/>
        </w:rPr>
        <w:t>格</w:t>
      </w:r>
      <w:r>
        <w:rPr>
          <w:rFonts w:ascii="宋体" w:hAnsi="宋体" w:eastAsia="宋体" w:cs="宋体"/>
          <w:spacing w:val="8"/>
          <w:sz w:val="23"/>
          <w:szCs w:val="23"/>
        </w:rPr>
        <w:t>审查或符合性审查的投标人不足3家的，除采购任务取消情形外，按照以</w:t>
      </w:r>
      <w:r>
        <w:rPr>
          <w:rFonts w:ascii="宋体" w:hAnsi="宋体" w:eastAsia="宋体" w:cs="宋体"/>
          <w:sz w:val="23"/>
          <w:szCs w:val="23"/>
        </w:rPr>
        <w:t xml:space="preserve"> </w:t>
      </w:r>
      <w:r>
        <w:rPr>
          <w:rFonts w:ascii="宋体" w:hAnsi="宋体" w:eastAsia="宋体" w:cs="宋体"/>
          <w:spacing w:val="9"/>
          <w:sz w:val="23"/>
          <w:szCs w:val="23"/>
        </w:rPr>
        <w:t>下</w:t>
      </w:r>
      <w:r>
        <w:rPr>
          <w:rFonts w:ascii="宋体" w:hAnsi="宋体" w:eastAsia="宋体" w:cs="宋体"/>
          <w:spacing w:val="6"/>
          <w:sz w:val="23"/>
          <w:szCs w:val="23"/>
        </w:rPr>
        <w:t>方式处理：</w:t>
      </w:r>
    </w:p>
    <w:p>
      <w:pPr>
        <w:spacing w:before="1" w:line="374" w:lineRule="auto"/>
        <w:ind w:left="33" w:right="61" w:firstLine="492"/>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1) 招标文件存在不合理条款或者招标程序不符合规定的，采购人、采购</w:t>
      </w:r>
      <w:r>
        <w:rPr>
          <w:rFonts w:ascii="宋体" w:hAnsi="宋体" w:eastAsia="宋体" w:cs="宋体"/>
          <w:sz w:val="23"/>
          <w:szCs w:val="23"/>
        </w:rPr>
        <w:t xml:space="preserve"> </w:t>
      </w:r>
      <w:r>
        <w:rPr>
          <w:rFonts w:ascii="宋体" w:hAnsi="宋体" w:eastAsia="宋体" w:cs="宋体"/>
          <w:spacing w:val="16"/>
          <w:sz w:val="23"/>
          <w:szCs w:val="23"/>
        </w:rPr>
        <w:t>代</w:t>
      </w:r>
      <w:r>
        <w:rPr>
          <w:rFonts w:ascii="宋体" w:hAnsi="宋体" w:eastAsia="宋体" w:cs="宋体"/>
          <w:spacing w:val="9"/>
          <w:sz w:val="23"/>
          <w:szCs w:val="23"/>
        </w:rPr>
        <w:t>理</w:t>
      </w:r>
      <w:r>
        <w:rPr>
          <w:rFonts w:ascii="宋体" w:hAnsi="宋体" w:eastAsia="宋体" w:cs="宋体"/>
          <w:spacing w:val="8"/>
          <w:sz w:val="23"/>
          <w:szCs w:val="23"/>
        </w:rPr>
        <w:t>机构改正后依法重新招标；</w:t>
      </w:r>
    </w:p>
    <w:p>
      <w:pPr>
        <w:spacing w:before="2" w:line="381" w:lineRule="auto"/>
        <w:ind w:left="39" w:right="61" w:firstLine="486"/>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2) 招标文件没有不合理条款、招标程序符合规定，需要采用其他采购方</w:t>
      </w:r>
      <w:r>
        <w:rPr>
          <w:rFonts w:ascii="宋体" w:hAnsi="宋体" w:eastAsia="宋体" w:cs="宋体"/>
          <w:sz w:val="23"/>
          <w:szCs w:val="23"/>
        </w:rPr>
        <w:t xml:space="preserve"> </w:t>
      </w:r>
      <w:r>
        <w:rPr>
          <w:rFonts w:ascii="宋体" w:hAnsi="宋体" w:eastAsia="宋体" w:cs="宋体"/>
          <w:spacing w:val="16"/>
          <w:sz w:val="23"/>
          <w:szCs w:val="23"/>
        </w:rPr>
        <w:t>式</w:t>
      </w:r>
      <w:r>
        <w:rPr>
          <w:rFonts w:ascii="宋体" w:hAnsi="宋体" w:eastAsia="宋体" w:cs="宋体"/>
          <w:spacing w:val="15"/>
          <w:sz w:val="23"/>
          <w:szCs w:val="23"/>
        </w:rPr>
        <w:t>采</w:t>
      </w:r>
      <w:r>
        <w:rPr>
          <w:rFonts w:ascii="宋体" w:hAnsi="宋体" w:eastAsia="宋体" w:cs="宋体"/>
          <w:spacing w:val="8"/>
          <w:sz w:val="23"/>
          <w:szCs w:val="23"/>
        </w:rPr>
        <w:t>购的，采购人应当依法报财政部门批准。</w:t>
      </w:r>
    </w:p>
    <w:p>
      <w:pPr>
        <w:spacing w:before="23" w:line="196" w:lineRule="auto"/>
        <w:ind w:left="596"/>
        <w:rPr>
          <w:rFonts w:ascii="宋体" w:hAnsi="宋体" w:eastAsia="宋体" w:cs="宋体"/>
          <w:sz w:val="23"/>
          <w:szCs w:val="23"/>
        </w:rPr>
      </w:pPr>
      <w:r>
        <w:rPr>
          <w:rFonts w:ascii="宋体" w:hAnsi="宋体" w:eastAsia="宋体" w:cs="宋体"/>
          <w:spacing w:val="16"/>
          <w:sz w:val="28"/>
          <w:szCs w:val="28"/>
        </w:rPr>
        <w:t>4</w:t>
      </w:r>
      <w:r>
        <w:rPr>
          <w:rFonts w:ascii="宋体" w:hAnsi="宋体" w:eastAsia="宋体" w:cs="宋体"/>
          <w:spacing w:val="8"/>
          <w:sz w:val="28"/>
          <w:szCs w:val="28"/>
        </w:rPr>
        <w:t>、</w:t>
      </w:r>
      <w:r>
        <w:rPr>
          <w:rFonts w:ascii="宋体" w:hAnsi="宋体" w:eastAsia="宋体" w:cs="宋体"/>
          <w:spacing w:val="8"/>
          <w:sz w:val="23"/>
          <w:szCs w:val="23"/>
        </w:rPr>
        <w:t>在招标采购中，出现下列情形之一的，应予废标：</w:t>
      </w:r>
    </w:p>
    <w:p>
      <w:pPr>
        <w:spacing w:before="206" w:line="375" w:lineRule="auto"/>
        <w:ind w:left="36" w:right="61" w:firstLine="489"/>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1) 符合专业条件的投标人或者对招标文件作实质性响应的投标人不足三</w:t>
      </w:r>
      <w:r>
        <w:rPr>
          <w:rFonts w:ascii="宋体" w:hAnsi="宋体" w:eastAsia="宋体" w:cs="宋体"/>
          <w:sz w:val="23"/>
          <w:szCs w:val="23"/>
        </w:rPr>
        <w:t xml:space="preserve"> </w:t>
      </w:r>
      <w:r>
        <w:rPr>
          <w:rFonts w:ascii="宋体" w:hAnsi="宋体" w:eastAsia="宋体" w:cs="宋体"/>
          <w:spacing w:val="3"/>
          <w:sz w:val="23"/>
          <w:szCs w:val="23"/>
        </w:rPr>
        <w:t>家的</w:t>
      </w:r>
      <w:r>
        <w:rPr>
          <w:rFonts w:ascii="宋体" w:hAnsi="宋体" w:eastAsia="宋体" w:cs="宋体"/>
          <w:spacing w:val="2"/>
          <w:sz w:val="23"/>
          <w:szCs w:val="23"/>
        </w:rPr>
        <w:t>。</w:t>
      </w:r>
    </w:p>
    <w:p>
      <w:pPr>
        <w:spacing w:before="1" w:line="226" w:lineRule="auto"/>
        <w:ind w:left="52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pPr>
        <w:spacing w:before="183" w:line="226"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w:t>
      </w:r>
      <w:r>
        <w:rPr>
          <w:rFonts w:ascii="宋体" w:hAnsi="宋体" w:eastAsia="宋体" w:cs="宋体"/>
          <w:spacing w:val="12"/>
          <w:sz w:val="23"/>
          <w:szCs w:val="23"/>
        </w:rPr>
        <w:t>) 投标人的报价均超出采购预算，采购人不能支付的。</w:t>
      </w:r>
    </w:p>
    <w:p>
      <w:pPr>
        <w:spacing w:before="187" w:line="465" w:lineRule="exact"/>
        <w:ind w:left="525"/>
        <w:rPr>
          <w:rFonts w:ascii="宋体" w:hAnsi="宋体" w:eastAsia="宋体" w:cs="宋体"/>
          <w:sz w:val="23"/>
          <w:szCs w:val="23"/>
        </w:rPr>
      </w:pPr>
      <w:r>
        <w:rPr>
          <w:rFonts w:ascii="宋体" w:hAnsi="宋体" w:eastAsia="宋体" w:cs="宋体"/>
          <w:spacing w:val="14"/>
          <w:position w:val="17"/>
          <w:sz w:val="23"/>
          <w:szCs w:val="23"/>
        </w:rPr>
        <w:t>(4) 因重大变故，采购任务取消的</w:t>
      </w:r>
      <w:r>
        <w:rPr>
          <w:rFonts w:ascii="宋体" w:hAnsi="宋体" w:eastAsia="宋体" w:cs="宋体"/>
          <w:spacing w:val="11"/>
          <w:position w:val="17"/>
          <w:sz w:val="23"/>
          <w:szCs w:val="23"/>
        </w:rPr>
        <w:t>。</w:t>
      </w:r>
    </w:p>
    <w:p>
      <w:pPr>
        <w:spacing w:before="2" w:line="225" w:lineRule="auto"/>
        <w:ind w:left="513"/>
        <w:rPr>
          <w:rFonts w:ascii="宋体" w:hAnsi="宋体" w:eastAsia="宋体" w:cs="宋体"/>
          <w:sz w:val="23"/>
          <w:szCs w:val="23"/>
        </w:rPr>
      </w:pPr>
      <w:r>
        <w:rPr>
          <w:rFonts w:ascii="宋体" w:hAnsi="宋体" w:eastAsia="宋体" w:cs="宋体"/>
          <w:spacing w:val="9"/>
          <w:sz w:val="23"/>
          <w:szCs w:val="23"/>
        </w:rPr>
        <w:t>废标后，由</w:t>
      </w:r>
      <w:r>
        <w:rPr>
          <w:rFonts w:ascii="宋体" w:hAnsi="宋体" w:eastAsia="宋体" w:cs="宋体"/>
          <w:spacing w:val="9"/>
          <w:sz w:val="23"/>
          <w:szCs w:val="23"/>
          <w:u w:val="single" w:color="auto"/>
        </w:rPr>
        <w:t>采购代理机构</w:t>
      </w:r>
      <w:r>
        <w:rPr>
          <w:rFonts w:ascii="宋体" w:hAnsi="宋体" w:eastAsia="宋体" w:cs="宋体"/>
          <w:spacing w:val="9"/>
          <w:sz w:val="23"/>
          <w:szCs w:val="23"/>
        </w:rPr>
        <w:t>发布废标公告</w:t>
      </w:r>
      <w:r>
        <w:rPr>
          <w:rFonts w:ascii="宋体" w:hAnsi="宋体" w:eastAsia="宋体" w:cs="宋体"/>
          <w:spacing w:val="8"/>
          <w:sz w:val="23"/>
          <w:szCs w:val="23"/>
        </w:rPr>
        <w:t>。</w:t>
      </w:r>
    </w:p>
    <w:p>
      <w:pPr>
        <w:spacing w:before="186" w:line="309" w:lineRule="exact"/>
        <w:ind w:left="519"/>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0"/>
          <w:position w:val="1"/>
          <w:sz w:val="23"/>
          <w:szCs w:val="23"/>
        </w:rPr>
        <w:t>、</w:t>
      </w:r>
      <w:r>
        <w:rPr>
          <w:rFonts w:ascii="宋体" w:hAnsi="宋体" w:eastAsia="宋体" w:cs="宋体"/>
          <w:spacing w:val="8"/>
          <w:position w:val="1"/>
          <w:sz w:val="23"/>
          <w:szCs w:val="23"/>
        </w:rPr>
        <w:t>其他未尽事宜，按照《中华人民共和国政府采购法》、《中华人民共和</w:t>
      </w:r>
    </w:p>
    <w:p>
      <w:pPr>
        <w:sectPr>
          <w:headerReference r:id="rId25" w:type="default"/>
          <w:pgSz w:w="11850" w:h="16781"/>
          <w:pgMar w:top="1091" w:right="1741" w:bottom="400" w:left="1777" w:header="1076" w:footer="0" w:gutter="0"/>
          <w:cols w:space="720" w:num="1"/>
        </w:sectPr>
      </w:pPr>
    </w:p>
    <w:p>
      <w:pPr>
        <w:spacing w:line="248" w:lineRule="auto"/>
        <w:rPr>
          <w:rFonts w:ascii="Arial"/>
          <w:sz w:val="21"/>
        </w:rPr>
      </w:pPr>
      <w:r>
        <w:pict>
          <v:shape id="_x0000_s1031" o:spid="_x0000_s1031" style="position:absolute;left:0pt;margin-left:90.15pt;margin-top:53.85pt;height:0.75pt;width:412.15pt;mso-position-horizontal-relative:page;mso-position-vertical-relative:page;z-index:251666432;mso-width-relative:page;mso-height-relative:page;" fillcolor="#000000" filled="t" stroked="f" coordsize="8242,15" o:allowincell="f" path="m0,0l8242,0,8242,14,0,14,0,0xe">
            <v:path/>
            <v:fill on="t" focussize="0,0"/>
            <v:stroke on="f"/>
            <v:imagedata o:title=""/>
            <o:lock v:ext="edit"/>
          </v:shape>
        </w:pict>
      </w: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227" w:lineRule="auto"/>
        <w:ind w:left="57"/>
        <w:rPr>
          <w:rFonts w:ascii="宋体" w:hAnsi="宋体" w:eastAsia="宋体" w:cs="宋体"/>
          <w:sz w:val="23"/>
          <w:szCs w:val="23"/>
        </w:rPr>
      </w:pPr>
      <w:r>
        <w:rPr>
          <w:rFonts w:ascii="宋体" w:hAnsi="宋体" w:eastAsia="宋体" w:cs="宋体"/>
          <w:spacing w:val="22"/>
          <w:sz w:val="23"/>
          <w:szCs w:val="23"/>
        </w:rPr>
        <w:t>国</w:t>
      </w:r>
      <w:r>
        <w:rPr>
          <w:rFonts w:ascii="宋体" w:hAnsi="宋体" w:eastAsia="宋体" w:cs="宋体"/>
          <w:spacing w:val="16"/>
          <w:sz w:val="23"/>
          <w:szCs w:val="23"/>
        </w:rPr>
        <w:t>政</w:t>
      </w:r>
      <w:r>
        <w:rPr>
          <w:rFonts w:ascii="宋体" w:hAnsi="宋体" w:eastAsia="宋体" w:cs="宋体"/>
          <w:spacing w:val="11"/>
          <w:sz w:val="23"/>
          <w:szCs w:val="23"/>
        </w:rPr>
        <w:t>府采购法实施条例》、《中华人民共和国合同法》等法律法规的有关条款</w:t>
      </w:r>
    </w:p>
    <w:p>
      <w:pPr>
        <w:spacing w:before="186" w:line="227" w:lineRule="auto"/>
        <w:ind w:left="34"/>
        <w:rPr>
          <w:rFonts w:ascii="宋体" w:hAnsi="宋体" w:eastAsia="宋体" w:cs="宋体"/>
          <w:sz w:val="23"/>
          <w:szCs w:val="23"/>
        </w:rPr>
      </w:pPr>
      <w:r>
        <w:rPr>
          <w:rFonts w:ascii="宋体" w:hAnsi="宋体" w:eastAsia="宋体" w:cs="宋体"/>
          <w:spacing w:val="4"/>
          <w:sz w:val="23"/>
          <w:szCs w:val="23"/>
        </w:rPr>
        <w:t>执</w:t>
      </w:r>
      <w:r>
        <w:rPr>
          <w:rFonts w:ascii="宋体" w:hAnsi="宋体" w:eastAsia="宋体" w:cs="宋体"/>
          <w:spacing w:val="3"/>
          <w:sz w:val="23"/>
          <w:szCs w:val="23"/>
        </w:rPr>
        <w:t>行。</w:t>
      </w:r>
    </w:p>
    <w:p>
      <w:pPr>
        <w:sectPr>
          <w:headerReference r:id="rId26" w:type="default"/>
          <w:pgSz w:w="11850" w:h="16781"/>
          <w:pgMar w:top="400" w:right="1777" w:bottom="400" w:left="1777" w:header="0" w:footer="0" w:gutter="0"/>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13" w:line="224" w:lineRule="auto"/>
        <w:ind w:left="727"/>
        <w:outlineLvl w:val="0"/>
        <w:rPr>
          <w:rFonts w:ascii="宋体" w:hAnsi="宋体" w:eastAsia="宋体" w:cs="宋体"/>
          <w:sz w:val="35"/>
          <w:szCs w:val="35"/>
        </w:rPr>
      </w:pPr>
      <w:bookmarkStart w:id="36" w:name="_bookmark37"/>
      <w:bookmarkEnd w:id="36"/>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三部分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青海省政府采购项目合同书范本</w:t>
      </w:r>
    </w:p>
    <w:p>
      <w:pPr>
        <w:spacing w:before="276" w:line="224" w:lineRule="auto"/>
        <w:ind w:left="3272"/>
        <w:rPr>
          <w:rFonts w:ascii="宋体" w:hAnsi="宋体" w:eastAsia="宋体" w:cs="宋体"/>
          <w:sz w:val="35"/>
          <w:szCs w:val="35"/>
        </w:rPr>
      </w:pPr>
      <w:r>
        <w:rPr>
          <w:rFonts w:ascii="宋体" w:hAnsi="宋体" w:eastAsia="宋体" w:cs="宋体"/>
          <w:spacing w:val="39"/>
          <w:sz w:val="35"/>
          <w:szCs w:val="35"/>
          <w14:textOutline w14:w="6537" w14:cap="sq" w14:cmpd="sng">
            <w14:solidFill>
              <w14:srgbClr w14:val="000000"/>
            </w14:solidFill>
            <w14:prstDash w14:val="solid"/>
            <w14:bevel/>
          </w14:textOutline>
        </w:rPr>
        <w:t>(</w:t>
      </w:r>
      <w:r>
        <w:rPr>
          <w:rFonts w:ascii="宋体" w:hAnsi="宋体" w:eastAsia="宋体" w:cs="宋体"/>
          <w:spacing w:val="38"/>
          <w:sz w:val="35"/>
          <w:szCs w:val="35"/>
          <w14:textOutline w14:w="6537" w14:cap="sq" w14:cmpd="sng">
            <w14:solidFill>
              <w14:srgbClr w14:val="000000"/>
            </w14:solidFill>
            <w14:prstDash w14:val="solid"/>
            <w14:bevel/>
          </w14:textOutline>
        </w:rPr>
        <w:t>货物类)</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53" w:line="223" w:lineRule="auto"/>
        <w:ind w:left="1274"/>
        <w:rPr>
          <w:rFonts w:ascii="宋体" w:hAnsi="宋体" w:eastAsia="宋体" w:cs="宋体"/>
          <w:sz w:val="47"/>
          <w:szCs w:val="47"/>
        </w:rPr>
      </w:pPr>
      <w:r>
        <w:rPr>
          <w:rFonts w:ascii="宋体" w:hAnsi="宋体" w:eastAsia="宋体" w:cs="宋体"/>
          <w:spacing w:val="12"/>
          <w:sz w:val="47"/>
          <w:szCs w:val="47"/>
          <w14:textOutline w14:w="8717" w14:cap="sq" w14:cmpd="sng">
            <w14:solidFill>
              <w14:srgbClr w14:val="000000"/>
            </w14:solidFill>
            <w14:prstDash w14:val="solid"/>
            <w14:bevel/>
          </w14:textOutline>
        </w:rPr>
        <w:t>青</w:t>
      </w:r>
      <w:r>
        <w:rPr>
          <w:rFonts w:ascii="宋体" w:hAnsi="宋体" w:eastAsia="宋体" w:cs="宋体"/>
          <w:spacing w:val="10"/>
          <w:sz w:val="47"/>
          <w:szCs w:val="47"/>
          <w14:textOutline w14:w="8717" w14:cap="sq" w14:cmpd="sng">
            <w14:solidFill>
              <w14:srgbClr w14:val="000000"/>
            </w14:solidFill>
            <w14:prstDash w14:val="solid"/>
            <w14:bevel/>
          </w14:textOutline>
        </w:rPr>
        <w:t>海省政府采购项目合同书</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94" w:line="372" w:lineRule="auto"/>
        <w:ind w:left="35" w:right="1640"/>
        <w:rPr>
          <w:rFonts w:ascii="宋体" w:hAnsi="宋体" w:eastAsia="宋体" w:cs="宋体"/>
          <w:sz w:val="29"/>
          <w:szCs w:val="29"/>
        </w:rPr>
      </w:pPr>
      <w:r>
        <w:rPr>
          <w:rFonts w:ascii="宋体" w:hAnsi="宋体" w:eastAsia="宋体" w:cs="宋体"/>
          <w:spacing w:val="16"/>
          <w:sz w:val="29"/>
          <w:szCs w:val="29"/>
          <w14:textOutline w14:w="5448" w14:cap="sq" w14:cmpd="sng">
            <w14:solidFill>
              <w14:srgbClr w14:val="000000"/>
            </w14:solidFill>
            <w14:prstDash w14:val="solid"/>
            <w14:bevel/>
          </w14:textOutline>
        </w:rPr>
        <w:t>采</w:t>
      </w:r>
      <w:r>
        <w:rPr>
          <w:rFonts w:ascii="宋体" w:hAnsi="宋体" w:eastAsia="宋体" w:cs="宋体"/>
          <w:spacing w:val="14"/>
          <w:sz w:val="29"/>
          <w:szCs w:val="29"/>
          <w14:textOutline w14:w="5448" w14:cap="sq" w14:cmpd="sng">
            <w14:solidFill>
              <w14:srgbClr w14:val="000000"/>
            </w14:solidFill>
            <w14:prstDash w14:val="solid"/>
            <w14:bevel/>
          </w14:textOutline>
        </w:rPr>
        <w:t>购</w:t>
      </w:r>
      <w:r>
        <w:rPr>
          <w:rFonts w:ascii="宋体" w:hAnsi="宋体" w:eastAsia="宋体" w:cs="宋体"/>
          <w:spacing w:val="8"/>
          <w:sz w:val="29"/>
          <w:szCs w:val="29"/>
          <w14:textOutline w14:w="5448" w14:cap="sq" w14:cmpd="sng">
            <w14:solidFill>
              <w14:srgbClr w14:val="000000"/>
            </w14:solidFill>
            <w14:prstDash w14:val="solid"/>
            <w14:bevel/>
          </w14:textOutline>
        </w:rPr>
        <w:t>项目编号：</w:t>
      </w:r>
      <w:r>
        <w:rPr>
          <w:rFonts w:hint="eastAsia" w:ascii="宋体" w:hAnsi="宋体" w:eastAsia="宋体" w:cs="宋体"/>
          <w:spacing w:val="8"/>
          <w:sz w:val="29"/>
          <w:szCs w:val="29"/>
          <w:lang w:eastAsia="zh-CN"/>
          <w14:textOutline w14:w="5448" w14:cap="sq" w14:cmpd="sng">
            <w14:solidFill>
              <w14:srgbClr w14:val="000000"/>
            </w14:solidFill>
            <w14:prstDash w14:val="solid"/>
            <w14:bevel/>
          </w14:textOutline>
        </w:rPr>
        <w:t xml:space="preserve">青海喆坤公招（货物）2022-038号 </w:t>
      </w:r>
      <w:r>
        <w:rPr>
          <w:rFonts w:ascii="宋体" w:hAnsi="宋体" w:eastAsia="宋体" w:cs="宋体"/>
          <w:sz w:val="29"/>
          <w:szCs w:val="29"/>
        </w:rPr>
        <w:t xml:space="preserve"> </w:t>
      </w:r>
      <w:r>
        <w:rPr>
          <w:rFonts w:ascii="宋体" w:hAnsi="宋体" w:eastAsia="宋体" w:cs="宋体"/>
          <w:spacing w:val="12"/>
          <w:sz w:val="29"/>
          <w:szCs w:val="29"/>
          <w14:textOutline w14:w="5448" w14:cap="sq" w14:cmpd="sng">
            <w14:solidFill>
              <w14:srgbClr w14:val="000000"/>
            </w14:solidFill>
            <w14:prstDash w14:val="solid"/>
            <w14:bevel/>
          </w14:textOutline>
        </w:rPr>
        <w:t>采</w:t>
      </w:r>
      <w:r>
        <w:rPr>
          <w:rFonts w:ascii="宋体" w:hAnsi="宋体" w:eastAsia="宋体" w:cs="宋体"/>
          <w:spacing w:val="7"/>
          <w:sz w:val="29"/>
          <w:szCs w:val="29"/>
          <w14:textOutline w14:w="5448" w14:cap="sq" w14:cmpd="sng">
            <w14:solidFill>
              <w14:srgbClr w14:val="000000"/>
            </w14:solidFill>
            <w14:prstDash w14:val="solid"/>
            <w14:bevel/>
          </w14:textOutline>
        </w:rPr>
        <w:t>购项目名称：</w:t>
      </w:r>
    </w:p>
    <w:p>
      <w:pPr>
        <w:spacing w:before="5" w:line="374" w:lineRule="auto"/>
        <w:ind w:left="35" w:right="1191"/>
        <w:rPr>
          <w:rFonts w:ascii="宋体" w:hAnsi="宋体" w:eastAsia="宋体" w:cs="宋体"/>
          <w:sz w:val="29"/>
          <w:szCs w:val="29"/>
        </w:rPr>
      </w:pPr>
      <w:r>
        <w:rPr>
          <w:rFonts w:ascii="宋体" w:hAnsi="宋体" w:eastAsia="宋体" w:cs="宋体"/>
          <w:spacing w:val="13"/>
          <w:sz w:val="29"/>
          <w:szCs w:val="29"/>
          <w14:textOutline w14:w="5448" w14:cap="sq" w14:cmpd="sng">
            <w14:solidFill>
              <w14:srgbClr w14:val="000000"/>
            </w14:solidFill>
            <w14:prstDash w14:val="solid"/>
            <w14:bevel/>
          </w14:textOutline>
        </w:rPr>
        <w:t>采</w:t>
      </w:r>
      <w:r>
        <w:rPr>
          <w:rFonts w:ascii="宋体" w:hAnsi="宋体" w:eastAsia="宋体" w:cs="宋体"/>
          <w:spacing w:val="9"/>
          <w:sz w:val="29"/>
          <w:szCs w:val="29"/>
          <w14:textOutline w14:w="5448" w14:cap="sq" w14:cmpd="sng">
            <w14:solidFill>
              <w14:srgbClr w14:val="000000"/>
            </w14:solidFill>
            <w14:prstDash w14:val="solid"/>
            <w14:bevel/>
          </w14:textOutline>
        </w:rPr>
        <w:t>购合同编号：</w:t>
      </w:r>
      <w:r>
        <w:rPr>
          <w:rFonts w:ascii="宋体" w:hAnsi="宋体" w:eastAsia="宋体" w:cs="宋体"/>
          <w:sz w:val="29"/>
          <w:szCs w:val="29"/>
          <w14:textOutline w14:w="5448" w14:cap="sq" w14:cmpd="sng">
            <w14:solidFill>
              <w14:srgbClr w14:val="000000"/>
            </w14:solidFill>
            <w14:prstDash w14:val="solid"/>
            <w14:bevel/>
          </w14:textOutline>
        </w:rPr>
        <w:t>QHZK</w:t>
      </w:r>
      <w:r>
        <w:rPr>
          <w:rFonts w:ascii="宋体" w:hAnsi="宋体" w:eastAsia="宋体" w:cs="宋体"/>
          <w:spacing w:val="9"/>
          <w:sz w:val="29"/>
          <w:szCs w:val="29"/>
          <w14:textOutline w14:w="5448" w14:cap="sq" w14:cmpd="sng">
            <w14:solidFill>
              <w14:srgbClr w14:val="000000"/>
            </w14:solidFill>
            <w14:prstDash w14:val="solid"/>
            <w14:bevel/>
          </w14:textOutline>
        </w:rPr>
        <w:t>-</w:t>
      </w:r>
      <w:r>
        <w:rPr>
          <w:rFonts w:ascii="宋体" w:hAnsi="宋体" w:eastAsia="宋体" w:cs="宋体"/>
          <w:spacing w:val="9"/>
          <w:sz w:val="31"/>
          <w:szCs w:val="31"/>
          <w14:textOutline w14:w="5793" w14:cap="sq" w14:cmpd="sng">
            <w14:solidFill>
              <w14:srgbClr w14:val="000000"/>
            </w14:solidFill>
            <w14:prstDash w14:val="solid"/>
            <w14:bevel/>
          </w14:textOutline>
        </w:rPr>
        <w:t>2022-0</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37</w:t>
      </w:r>
      <w:r>
        <w:rPr>
          <w:rFonts w:ascii="宋体" w:hAnsi="宋体" w:eastAsia="宋体" w:cs="宋体"/>
          <w:spacing w:val="9"/>
          <w:sz w:val="31"/>
          <w:szCs w:val="31"/>
          <w14:textOutline w14:w="5793" w14:cap="sq" w14:cmpd="sng">
            <w14:solidFill>
              <w14:srgbClr w14:val="000000"/>
            </w14:solidFill>
            <w14:prstDash w14:val="solid"/>
            <w14:bevel/>
          </w14:textOutline>
        </w:rPr>
        <w:t>号</w:t>
      </w:r>
      <w:r>
        <w:rPr>
          <w:rFonts w:ascii="宋体" w:hAnsi="宋体" w:eastAsia="宋体" w:cs="宋体"/>
          <w:sz w:val="31"/>
          <w:szCs w:val="31"/>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合</w:t>
      </w:r>
      <w:r>
        <w:rPr>
          <w:rFonts w:ascii="宋体" w:hAnsi="宋体" w:eastAsia="宋体" w:cs="宋体"/>
          <w:spacing w:val="10"/>
          <w:sz w:val="29"/>
          <w:szCs w:val="29"/>
          <w14:textOutline w14:w="5448" w14:cap="sq" w14:cmpd="sng">
            <w14:solidFill>
              <w14:srgbClr w14:val="000000"/>
            </w14:solidFill>
            <w14:prstDash w14:val="solid"/>
            <w14:bevel/>
          </w14:textOutline>
        </w:rPr>
        <w:t>同金额</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(人民币)</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w:t>
      </w:r>
      <w:r>
        <w:rPr>
          <w:rFonts w:ascii="宋体" w:hAnsi="宋体" w:eastAsia="宋体" w:cs="宋体"/>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采购人</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(甲方)</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w:t>
      </w:r>
      <w:r>
        <w:rPr>
          <w:rFonts w:ascii="宋体" w:hAnsi="宋体" w:eastAsia="宋体" w:cs="宋体"/>
          <w:spacing w:val="4"/>
          <w:sz w:val="29"/>
          <w:szCs w:val="29"/>
          <w:u w:val="single" w:color="auto"/>
        </w:rPr>
        <w:t xml:space="preserve">   </w:t>
      </w:r>
      <w:r>
        <w:rPr>
          <w:rFonts w:ascii="宋体" w:hAnsi="宋体" w:eastAsia="宋体" w:cs="宋体"/>
          <w:spacing w:val="3"/>
          <w:sz w:val="29"/>
          <w:szCs w:val="29"/>
          <w:u w:val="single" w:color="auto"/>
        </w:rPr>
        <w:t xml:space="preserve"> </w:t>
      </w:r>
      <w:r>
        <w:rPr>
          <w:rFonts w:ascii="宋体" w:hAnsi="宋体" w:eastAsia="宋体" w:cs="宋体"/>
          <w:spacing w:val="2"/>
          <w:sz w:val="29"/>
          <w:szCs w:val="29"/>
          <w:u w:val="single" w:color="auto"/>
        </w:rPr>
        <w:t xml:space="preserve">                     </w:t>
      </w:r>
      <w:r>
        <w:rPr>
          <w:rFonts w:ascii="宋体" w:hAnsi="宋体" w:eastAsia="宋体" w:cs="宋体"/>
          <w:spacing w:val="2"/>
          <w:sz w:val="29"/>
          <w:szCs w:val="29"/>
          <w:u w:val="single" w:color="auto"/>
          <w14:textOutline w14:w="5448" w14:cap="sq" w14:cmpd="sng">
            <w14:solidFill>
              <w14:srgbClr w14:val="000000"/>
            </w14:solidFill>
            <w14:prstDash w14:val="solid"/>
            <w14:bevel/>
          </w14:textOutline>
        </w:rPr>
        <w:t>(盖章)</w:t>
      </w:r>
      <w:r>
        <w:rPr>
          <w:rFonts w:ascii="宋体" w:hAnsi="宋体" w:eastAsia="宋体" w:cs="宋体"/>
          <w:spacing w:val="2"/>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中标人</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(乙方)</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w:t>
      </w:r>
      <w:r>
        <w:rPr>
          <w:rFonts w:ascii="宋体" w:hAnsi="宋体" w:eastAsia="宋体" w:cs="宋体"/>
          <w:spacing w:val="4"/>
          <w:sz w:val="29"/>
          <w:szCs w:val="29"/>
          <w:u w:val="single" w:color="auto"/>
        </w:rPr>
        <w:t xml:space="preserve">   </w:t>
      </w:r>
      <w:r>
        <w:rPr>
          <w:rFonts w:ascii="宋体" w:hAnsi="宋体" w:eastAsia="宋体" w:cs="宋体"/>
          <w:spacing w:val="3"/>
          <w:sz w:val="29"/>
          <w:szCs w:val="29"/>
          <w:u w:val="single" w:color="auto"/>
        </w:rPr>
        <w:t xml:space="preserve"> </w:t>
      </w:r>
      <w:r>
        <w:rPr>
          <w:rFonts w:ascii="宋体" w:hAnsi="宋体" w:eastAsia="宋体" w:cs="宋体"/>
          <w:spacing w:val="2"/>
          <w:sz w:val="29"/>
          <w:szCs w:val="29"/>
          <w:u w:val="single" w:color="auto"/>
        </w:rPr>
        <w:t xml:space="preserve">                     </w:t>
      </w:r>
      <w:r>
        <w:rPr>
          <w:rFonts w:ascii="宋体" w:hAnsi="宋体" w:eastAsia="宋体" w:cs="宋体"/>
          <w:spacing w:val="2"/>
          <w:sz w:val="29"/>
          <w:szCs w:val="29"/>
          <w:u w:val="single" w:color="auto"/>
          <w14:textOutline w14:w="5448" w14:cap="sq" w14:cmpd="sng">
            <w14:solidFill>
              <w14:srgbClr w14:val="000000"/>
            </w14:solidFill>
            <w14:prstDash w14:val="solid"/>
            <w14:bevel/>
          </w14:textOutline>
        </w:rPr>
        <w:t>(盖章)</w:t>
      </w:r>
      <w:r>
        <w:rPr>
          <w:rFonts w:ascii="宋体" w:hAnsi="宋体" w:eastAsia="宋体" w:cs="宋体"/>
          <w:spacing w:val="2"/>
          <w:sz w:val="29"/>
          <w:szCs w:val="29"/>
          <w:u w:val="single" w:color="auto"/>
        </w:rPr>
        <w:t xml:space="preserve"> </w:t>
      </w:r>
      <w:r>
        <w:rPr>
          <w:rFonts w:ascii="宋体" w:hAnsi="宋体" w:eastAsia="宋体" w:cs="宋体"/>
          <w:sz w:val="29"/>
          <w:szCs w:val="29"/>
        </w:rPr>
        <w:t xml:space="preserve"> </w:t>
      </w:r>
      <w:r>
        <w:rPr>
          <w:rFonts w:ascii="宋体" w:hAnsi="宋体" w:eastAsia="宋体" w:cs="宋体"/>
          <w:spacing w:val="7"/>
          <w:sz w:val="29"/>
          <w:szCs w:val="29"/>
          <w14:textOutline w14:w="5448" w14:cap="sq" w14:cmpd="sng">
            <w14:solidFill>
              <w14:srgbClr w14:val="000000"/>
            </w14:solidFill>
            <w14:prstDash w14:val="solid"/>
            <w14:bevel/>
          </w14:textOutline>
        </w:rPr>
        <w:t>采</w:t>
      </w:r>
      <w:r>
        <w:rPr>
          <w:rFonts w:ascii="宋体" w:hAnsi="宋体" w:eastAsia="宋体" w:cs="宋体"/>
          <w:spacing w:val="6"/>
          <w:sz w:val="29"/>
          <w:szCs w:val="29"/>
          <w14:textOutline w14:w="5448" w14:cap="sq" w14:cmpd="sng">
            <w14:solidFill>
              <w14:srgbClr w14:val="000000"/>
            </w14:solidFill>
            <w14:prstDash w14:val="solid"/>
            <w14:bevel/>
          </w14:textOutline>
        </w:rPr>
        <w:t>购日期：</w:t>
      </w:r>
    </w:p>
    <w:p>
      <w:pPr>
        <w:sectPr>
          <w:headerReference r:id="rId27" w:type="default"/>
          <w:pgSz w:w="11850" w:h="16781"/>
          <w:pgMar w:top="1091" w:right="1777" w:bottom="400" w:left="1777" w:header="1076" w:footer="0" w:gutter="0"/>
          <w:cols w:space="720" w:num="1"/>
        </w:sectPr>
      </w:pPr>
    </w:p>
    <w:p>
      <w:pPr>
        <w:spacing w:line="245" w:lineRule="auto"/>
        <w:rPr>
          <w:rFonts w:ascii="Arial"/>
          <w:sz w:val="21"/>
        </w:rPr>
      </w:pPr>
      <w:r>
        <w:pict>
          <v:shape id="_x0000_s1032" o:spid="_x0000_s1032" style="position:absolute;left:0pt;margin-left:90.15pt;margin-top:53.85pt;height:0.75pt;width:412.15pt;mso-position-horizontal-relative:page;mso-position-vertical-relative:page;z-index:251667456;mso-width-relative:page;mso-height-relative:page;" fillcolor="#000000" filled="t" stroked="f" coordsize="8242,15" o:allowincell="f" path="m0,0l8242,0,8242,14,0,14,0,0xe">
            <v:path/>
            <v:fill on="t" focussize="0,0"/>
            <v:stroke on="f"/>
            <v:imagedata o:title=""/>
            <o:lock v:ext="edit"/>
          </v:shape>
        </w:pic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1" w:line="548" w:lineRule="exact"/>
        <w:ind w:left="201"/>
        <w:rPr>
          <w:rFonts w:ascii="宋体" w:hAnsi="宋体" w:eastAsia="宋体" w:cs="宋体"/>
          <w:sz w:val="28"/>
          <w:szCs w:val="28"/>
        </w:rPr>
      </w:pPr>
      <w:r>
        <w:rPr>
          <w:rFonts w:ascii="宋体" w:hAnsi="宋体" w:eastAsia="宋体" w:cs="宋体"/>
          <w:spacing w:val="1"/>
          <w:position w:val="20"/>
          <w:sz w:val="28"/>
          <w:szCs w:val="28"/>
          <w14:textOutline w14:w="5103" w14:cap="sq" w14:cmpd="sng">
            <w14:solidFill>
              <w14:srgbClr w14:val="000000"/>
            </w14:solidFill>
            <w14:prstDash w14:val="solid"/>
            <w14:bevel/>
          </w14:textOutline>
        </w:rPr>
        <w:t>采</w:t>
      </w:r>
      <w:r>
        <w:rPr>
          <w:rFonts w:ascii="宋体" w:hAnsi="宋体" w:eastAsia="宋体" w:cs="宋体"/>
          <w:spacing w:val="1"/>
          <w:position w:val="20"/>
          <w:sz w:val="28"/>
          <w:szCs w:val="28"/>
        </w:rPr>
        <w:t xml:space="preserve"> </w:t>
      </w:r>
      <w:r>
        <w:rPr>
          <w:rFonts w:ascii="宋体" w:hAnsi="宋体" w:eastAsia="宋体" w:cs="宋体"/>
          <w:position w:val="20"/>
          <w:sz w:val="28"/>
          <w:szCs w:val="28"/>
          <w14:textOutline w14:w="5103" w14:cap="sq" w14:cmpd="sng">
            <w14:solidFill>
              <w14:srgbClr w14:val="000000"/>
            </w14:solidFill>
            <w14:prstDash w14:val="solid"/>
            <w14:bevel/>
          </w14:textOutline>
        </w:rPr>
        <w:t>购</w:t>
      </w:r>
      <w:r>
        <w:rPr>
          <w:rFonts w:ascii="宋体" w:hAnsi="宋体" w:eastAsia="宋体" w:cs="宋体"/>
          <w:position w:val="20"/>
          <w:sz w:val="28"/>
          <w:szCs w:val="28"/>
        </w:rPr>
        <w:t xml:space="preserve"> </w:t>
      </w:r>
      <w:r>
        <w:rPr>
          <w:rFonts w:ascii="宋体" w:hAnsi="宋体" w:eastAsia="宋体" w:cs="宋体"/>
          <w:position w:val="20"/>
          <w:sz w:val="28"/>
          <w:szCs w:val="28"/>
          <w14:textOutline w14:w="5103" w14:cap="sq" w14:cmpd="sng">
            <w14:solidFill>
              <w14:srgbClr w14:val="000000"/>
            </w14:solidFill>
            <w14:prstDash w14:val="solid"/>
            <w14:bevel/>
          </w14:textOutline>
        </w:rPr>
        <w:t>人</w:t>
      </w:r>
      <w:r>
        <w:rPr>
          <w:rFonts w:ascii="宋体" w:hAnsi="宋体" w:eastAsia="宋体" w:cs="宋体"/>
          <w:position w:val="20"/>
          <w:sz w:val="28"/>
          <w:szCs w:val="28"/>
        </w:rPr>
        <w:t xml:space="preserve"> </w:t>
      </w:r>
      <w:r>
        <w:rPr>
          <w:rFonts w:ascii="宋体" w:hAnsi="宋体" w:eastAsia="宋体" w:cs="宋体"/>
          <w:position w:val="20"/>
          <w:sz w:val="28"/>
          <w:szCs w:val="28"/>
          <w14:textOutline w14:w="5103" w14:cap="sq" w14:cmpd="sng">
            <w14:solidFill>
              <w14:srgbClr w14:val="000000"/>
            </w14:solidFill>
            <w14:prstDash w14:val="solid"/>
            <w14:bevel/>
          </w14:textOutline>
        </w:rPr>
        <w:t>(以下简称甲方)</w:t>
      </w:r>
      <w:r>
        <w:rPr>
          <w:rFonts w:ascii="宋体" w:hAnsi="宋体" w:eastAsia="宋体" w:cs="宋体"/>
          <w:position w:val="20"/>
          <w:sz w:val="28"/>
          <w:szCs w:val="28"/>
        </w:rPr>
        <w:t xml:space="preserve"> </w:t>
      </w:r>
      <w:r>
        <w:rPr>
          <w:rFonts w:ascii="宋体" w:hAnsi="宋体" w:eastAsia="宋体" w:cs="宋体"/>
          <w:position w:val="20"/>
          <w:sz w:val="28"/>
          <w:szCs w:val="28"/>
          <w14:textOutline w14:w="5103" w14:cap="sq" w14:cmpd="sng">
            <w14:solidFill>
              <w14:srgbClr w14:val="000000"/>
            </w14:solidFill>
            <w14:prstDash w14:val="solid"/>
            <w14:bevel/>
          </w14:textOutline>
        </w:rPr>
        <w:t>：</w:t>
      </w:r>
    </w:p>
    <w:p>
      <w:pPr>
        <w:spacing w:before="1" w:line="225" w:lineRule="auto"/>
        <w:ind w:left="231"/>
        <w:rPr>
          <w:rFonts w:ascii="宋体" w:hAnsi="宋体" w:eastAsia="宋体" w:cs="宋体"/>
          <w:sz w:val="28"/>
          <w:szCs w:val="28"/>
        </w:rPr>
      </w:pPr>
      <w:r>
        <w:rPr>
          <w:rFonts w:ascii="宋体" w:hAnsi="宋体" w:eastAsia="宋体" w:cs="宋体"/>
          <w:spacing w:val="1"/>
          <w:sz w:val="29"/>
          <w:szCs w:val="29"/>
          <w14:textOutline w14:w="5448" w14:cap="sq" w14:cmpd="sng">
            <w14:solidFill>
              <w14:srgbClr w14:val="000000"/>
            </w14:solidFill>
            <w14:prstDash w14:val="solid"/>
            <w14:bevel/>
          </w14:textOutline>
        </w:rPr>
        <w:t>中</w:t>
      </w:r>
      <w:r>
        <w:rPr>
          <w:rFonts w:ascii="宋体" w:hAnsi="宋体" w:eastAsia="宋体" w:cs="宋体"/>
          <w:spacing w:val="1"/>
          <w:sz w:val="29"/>
          <w:szCs w:val="29"/>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标</w:t>
      </w:r>
      <w:r>
        <w:rPr>
          <w:rFonts w:ascii="宋体" w:hAnsi="宋体" w:eastAsia="宋体" w:cs="宋体"/>
          <w:spacing w:val="1"/>
          <w:sz w:val="29"/>
          <w:szCs w:val="29"/>
        </w:rPr>
        <w:t xml:space="preserve"> </w:t>
      </w:r>
      <w:r>
        <w:rPr>
          <w:rFonts w:ascii="宋体" w:hAnsi="宋体" w:eastAsia="宋体" w:cs="宋体"/>
          <w:spacing w:val="1"/>
          <w:sz w:val="29"/>
          <w:szCs w:val="29"/>
          <w14:textOutline w14:w="5448" w14:cap="sq" w14:cmpd="sng">
            <w14:solidFill>
              <w14:srgbClr w14:val="000000"/>
            </w14:solidFill>
            <w14:prstDash w14:val="solid"/>
            <w14:bevel/>
          </w14:textOutline>
        </w:rPr>
        <w:t>人</w:t>
      </w:r>
      <w:r>
        <w:rPr>
          <w:rFonts w:ascii="宋体" w:hAnsi="宋体" w:eastAsia="宋体" w:cs="宋体"/>
          <w:spacing w:val="1"/>
          <w:sz w:val="29"/>
          <w:szCs w:val="29"/>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(以</w:t>
      </w:r>
      <w:r>
        <w:rPr>
          <w:rFonts w:ascii="宋体" w:hAnsi="宋体" w:eastAsia="宋体" w:cs="宋体"/>
          <w:sz w:val="28"/>
          <w:szCs w:val="28"/>
          <w14:textOutline w14:w="5103" w14:cap="sq" w14:cmpd="sng">
            <w14:solidFill>
              <w14:srgbClr w14:val="000000"/>
            </w14:solidFill>
            <w14:prstDash w14:val="solid"/>
            <w14:bevel/>
          </w14:textOutline>
        </w:rPr>
        <w:t>下简称乙方)</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w:t>
      </w:r>
    </w:p>
    <w:p>
      <w:pPr>
        <w:spacing w:before="220" w:line="375" w:lineRule="auto"/>
        <w:ind w:left="201" w:right="191" w:firstLine="510"/>
        <w:rPr>
          <w:rFonts w:ascii="宋体" w:hAnsi="宋体" w:eastAsia="宋体" w:cs="宋体"/>
          <w:sz w:val="23"/>
          <w:szCs w:val="23"/>
        </w:rPr>
      </w:pPr>
      <w:r>
        <w:rPr>
          <w:rFonts w:ascii="宋体" w:hAnsi="宋体" w:eastAsia="宋体" w:cs="宋体"/>
          <w:spacing w:val="-4"/>
          <w:sz w:val="23"/>
          <w:szCs w:val="23"/>
        </w:rPr>
        <w:t>甲、乙双</w:t>
      </w:r>
      <w:r>
        <w:rPr>
          <w:rFonts w:ascii="宋体" w:hAnsi="宋体" w:eastAsia="宋体" w:cs="宋体"/>
          <w:spacing w:val="-3"/>
          <w:sz w:val="23"/>
          <w:szCs w:val="23"/>
        </w:rPr>
        <w:t>方</w:t>
      </w:r>
      <w:r>
        <w:rPr>
          <w:rFonts w:ascii="宋体" w:hAnsi="宋体" w:eastAsia="宋体" w:cs="宋体"/>
          <w:spacing w:val="-2"/>
          <w:sz w:val="23"/>
          <w:szCs w:val="23"/>
        </w:rPr>
        <w:t>根据 XXXX 年 XX 月 XX 日 (采购项目名称) 采购项目 (采购项目</w:t>
      </w:r>
      <w:r>
        <w:rPr>
          <w:rFonts w:ascii="宋体" w:hAnsi="宋体" w:eastAsia="宋体" w:cs="宋体"/>
          <w:sz w:val="23"/>
          <w:szCs w:val="23"/>
        </w:rPr>
        <w:t xml:space="preserve"> </w:t>
      </w:r>
      <w:r>
        <w:rPr>
          <w:rFonts w:ascii="宋体" w:hAnsi="宋体" w:eastAsia="宋体" w:cs="宋体"/>
          <w:spacing w:val="12"/>
          <w:sz w:val="23"/>
          <w:szCs w:val="23"/>
        </w:rPr>
        <w:t>编号) 的招标文件要求和采购人采购代理机构出具的《中标通知书》，并经</w:t>
      </w:r>
      <w:r>
        <w:rPr>
          <w:rFonts w:ascii="宋体" w:hAnsi="宋体" w:eastAsia="宋体" w:cs="宋体"/>
          <w:spacing w:val="5"/>
          <w:sz w:val="23"/>
          <w:szCs w:val="23"/>
        </w:rPr>
        <w:t>双</w:t>
      </w:r>
      <w:r>
        <w:rPr>
          <w:rFonts w:ascii="宋体" w:hAnsi="宋体" w:eastAsia="宋体" w:cs="宋体"/>
          <w:sz w:val="23"/>
          <w:szCs w:val="23"/>
        </w:rPr>
        <w:t xml:space="preserve"> </w:t>
      </w:r>
      <w:r>
        <w:rPr>
          <w:rFonts w:ascii="宋体" w:hAnsi="宋体" w:eastAsia="宋体" w:cs="宋体"/>
          <w:spacing w:val="16"/>
          <w:sz w:val="23"/>
          <w:szCs w:val="23"/>
        </w:rPr>
        <w:t>方</w:t>
      </w:r>
      <w:r>
        <w:rPr>
          <w:rFonts w:ascii="宋体" w:hAnsi="宋体" w:eastAsia="宋体" w:cs="宋体"/>
          <w:spacing w:val="9"/>
          <w:sz w:val="23"/>
          <w:szCs w:val="23"/>
        </w:rPr>
        <w:t>协</w:t>
      </w:r>
      <w:r>
        <w:rPr>
          <w:rFonts w:ascii="宋体" w:hAnsi="宋体" w:eastAsia="宋体" w:cs="宋体"/>
          <w:spacing w:val="8"/>
          <w:sz w:val="23"/>
          <w:szCs w:val="23"/>
        </w:rPr>
        <w:t>商一致，签订本合同协议书。</w:t>
      </w:r>
    </w:p>
    <w:p>
      <w:pPr>
        <w:spacing w:line="393" w:lineRule="exact"/>
        <w:ind w:left="204"/>
        <w:rPr>
          <w:rFonts w:ascii="宋体" w:hAnsi="宋体" w:eastAsia="宋体" w:cs="宋体"/>
          <w:sz w:val="23"/>
          <w:szCs w:val="23"/>
        </w:rPr>
      </w:pPr>
      <w:r>
        <w:rPr>
          <w:rFonts w:ascii="宋体" w:hAnsi="宋体" w:eastAsia="宋体" w:cs="宋体"/>
          <w:spacing w:val="9"/>
          <w:position w:val="2"/>
          <w:sz w:val="23"/>
          <w:szCs w:val="23"/>
        </w:rPr>
        <w:t>一、签订本政府采购合同的依据</w:t>
      </w:r>
    </w:p>
    <w:p>
      <w:pPr>
        <w:spacing w:before="71" w:line="375" w:lineRule="auto"/>
        <w:ind w:left="697" w:right="575" w:hanging="16"/>
        <w:rPr>
          <w:rFonts w:ascii="宋体" w:hAnsi="宋体" w:eastAsia="宋体" w:cs="宋体"/>
          <w:sz w:val="23"/>
          <w:szCs w:val="23"/>
        </w:rPr>
      </w:pPr>
      <w:r>
        <w:rPr>
          <w:rFonts w:ascii="宋体" w:hAnsi="宋体" w:eastAsia="宋体" w:cs="宋体"/>
          <w:spacing w:val="14"/>
          <w:sz w:val="23"/>
          <w:szCs w:val="23"/>
        </w:rPr>
        <w:t>本政府</w:t>
      </w:r>
      <w:r>
        <w:rPr>
          <w:rFonts w:ascii="宋体" w:hAnsi="宋体" w:eastAsia="宋体" w:cs="宋体"/>
          <w:spacing w:val="8"/>
          <w:sz w:val="23"/>
          <w:szCs w:val="23"/>
        </w:rPr>
        <w:t>采</w:t>
      </w:r>
      <w:r>
        <w:rPr>
          <w:rFonts w:ascii="宋体" w:hAnsi="宋体" w:eastAsia="宋体" w:cs="宋体"/>
          <w:spacing w:val="7"/>
          <w:sz w:val="23"/>
          <w:szCs w:val="23"/>
        </w:rPr>
        <w:t>购合同所附下列文件是构成本政府采购合同不可分割的部分：</w:t>
      </w:r>
      <w:r>
        <w:rPr>
          <w:rFonts w:ascii="宋体" w:hAnsi="宋体" w:eastAsia="宋体" w:cs="宋体"/>
          <w:sz w:val="23"/>
          <w:szCs w:val="23"/>
        </w:rPr>
        <w:t xml:space="preserve"> </w:t>
      </w:r>
      <w:r>
        <w:rPr>
          <w:rFonts w:ascii="宋体" w:hAnsi="宋体" w:eastAsia="宋体" w:cs="宋体"/>
          <w:spacing w:val="4"/>
          <w:sz w:val="23"/>
          <w:szCs w:val="23"/>
        </w:rPr>
        <w:t>1</w:t>
      </w:r>
      <w:r>
        <w:rPr>
          <w:rFonts w:ascii="宋体" w:hAnsi="宋体" w:eastAsia="宋体" w:cs="宋体"/>
          <w:spacing w:val="3"/>
          <w:sz w:val="23"/>
          <w:szCs w:val="23"/>
        </w:rPr>
        <w:t>.招标文件；</w:t>
      </w:r>
    </w:p>
    <w:p>
      <w:pPr>
        <w:spacing w:line="467" w:lineRule="exact"/>
        <w:ind w:left="683"/>
        <w:rPr>
          <w:rFonts w:ascii="宋体" w:hAnsi="宋体" w:eastAsia="宋体" w:cs="宋体"/>
          <w:sz w:val="23"/>
          <w:szCs w:val="23"/>
        </w:rPr>
      </w:pPr>
      <w:r>
        <w:rPr>
          <w:rFonts w:ascii="宋体" w:hAnsi="宋体" w:eastAsia="宋体" w:cs="宋体"/>
          <w:spacing w:val="8"/>
          <w:position w:val="17"/>
          <w:sz w:val="23"/>
          <w:szCs w:val="23"/>
        </w:rPr>
        <w:t>2.招标文件的澄清、变更公告</w:t>
      </w:r>
      <w:r>
        <w:rPr>
          <w:rFonts w:ascii="宋体" w:hAnsi="宋体" w:eastAsia="宋体" w:cs="宋体"/>
          <w:spacing w:val="5"/>
          <w:position w:val="17"/>
          <w:sz w:val="23"/>
          <w:szCs w:val="23"/>
        </w:rPr>
        <w:t>；</w:t>
      </w:r>
    </w:p>
    <w:p>
      <w:pPr>
        <w:spacing w:line="308" w:lineRule="exact"/>
        <w:ind w:left="685"/>
        <w:rPr>
          <w:rFonts w:ascii="宋体" w:hAnsi="宋体" w:eastAsia="宋体" w:cs="宋体"/>
          <w:sz w:val="23"/>
          <w:szCs w:val="23"/>
        </w:rPr>
      </w:pPr>
      <w:r>
        <w:rPr>
          <w:rFonts w:ascii="宋体" w:hAnsi="宋体" w:eastAsia="宋体" w:cs="宋体"/>
          <w:spacing w:val="11"/>
          <w:position w:val="1"/>
          <w:sz w:val="23"/>
          <w:szCs w:val="23"/>
        </w:rPr>
        <w:t>3</w:t>
      </w:r>
      <w:r>
        <w:rPr>
          <w:rFonts w:ascii="宋体" w:hAnsi="宋体" w:eastAsia="宋体" w:cs="宋体"/>
          <w:spacing w:val="7"/>
          <w:position w:val="1"/>
          <w:sz w:val="23"/>
          <w:szCs w:val="23"/>
        </w:rPr>
        <w:t>.中标人提交的投标文件；</w:t>
      </w:r>
    </w:p>
    <w:p>
      <w:pPr>
        <w:spacing w:before="160" w:line="310" w:lineRule="exact"/>
        <w:ind w:left="679"/>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3"/>
          <w:position w:val="1"/>
          <w:sz w:val="23"/>
          <w:szCs w:val="23"/>
        </w:rPr>
        <w:t>.</w:t>
      </w:r>
      <w:r>
        <w:rPr>
          <w:rFonts w:ascii="宋体" w:hAnsi="宋体" w:eastAsia="宋体" w:cs="宋体"/>
          <w:spacing w:val="8"/>
          <w:position w:val="1"/>
          <w:sz w:val="23"/>
          <w:szCs w:val="23"/>
        </w:rPr>
        <w:t>招标文件中规定的政府采购合同通用条款；</w:t>
      </w:r>
    </w:p>
    <w:p>
      <w:pPr>
        <w:spacing w:before="155" w:line="468" w:lineRule="exact"/>
        <w:ind w:left="685"/>
        <w:rPr>
          <w:rFonts w:ascii="宋体" w:hAnsi="宋体" w:eastAsia="宋体" w:cs="宋体"/>
          <w:sz w:val="23"/>
          <w:szCs w:val="23"/>
        </w:rPr>
      </w:pPr>
      <w:r>
        <w:rPr>
          <w:rFonts w:ascii="宋体" w:hAnsi="宋体" w:eastAsia="宋体" w:cs="宋体"/>
          <w:spacing w:val="10"/>
          <w:position w:val="18"/>
          <w:sz w:val="23"/>
          <w:szCs w:val="23"/>
        </w:rPr>
        <w:t>5</w:t>
      </w:r>
      <w:r>
        <w:rPr>
          <w:rFonts w:ascii="宋体" w:hAnsi="宋体" w:eastAsia="宋体" w:cs="宋体"/>
          <w:spacing w:val="5"/>
          <w:position w:val="18"/>
          <w:sz w:val="23"/>
          <w:szCs w:val="23"/>
        </w:rPr>
        <w:t>.中标通知书；</w:t>
      </w:r>
    </w:p>
    <w:p>
      <w:pPr>
        <w:spacing w:line="309" w:lineRule="exact"/>
        <w:ind w:left="682"/>
        <w:rPr>
          <w:rFonts w:ascii="宋体" w:hAnsi="宋体" w:eastAsia="宋体" w:cs="宋体"/>
          <w:sz w:val="23"/>
          <w:szCs w:val="23"/>
        </w:rPr>
      </w:pPr>
      <w:r>
        <w:rPr>
          <w:rFonts w:ascii="宋体" w:hAnsi="宋体" w:eastAsia="宋体" w:cs="宋体"/>
          <w:spacing w:val="11"/>
          <w:position w:val="1"/>
          <w:sz w:val="23"/>
          <w:szCs w:val="23"/>
        </w:rPr>
        <w:t>6</w:t>
      </w:r>
      <w:r>
        <w:rPr>
          <w:rFonts w:ascii="宋体" w:hAnsi="宋体" w:eastAsia="宋体" w:cs="宋体"/>
          <w:spacing w:val="7"/>
          <w:position w:val="1"/>
          <w:sz w:val="23"/>
          <w:szCs w:val="23"/>
        </w:rPr>
        <w:t>.履约保证金缴费证明。</w:t>
      </w:r>
    </w:p>
    <w:p>
      <w:pPr>
        <w:spacing w:before="157" w:line="228" w:lineRule="auto"/>
        <w:ind w:left="204"/>
        <w:rPr>
          <w:rFonts w:ascii="宋体" w:hAnsi="宋体" w:eastAsia="宋体" w:cs="宋体"/>
          <w:sz w:val="23"/>
          <w:szCs w:val="23"/>
        </w:rPr>
      </w:pPr>
      <w:r>
        <w:rPr>
          <w:rFonts w:ascii="宋体" w:hAnsi="宋体" w:eastAsia="宋体" w:cs="宋体"/>
          <w:spacing w:val="6"/>
          <w:sz w:val="23"/>
          <w:szCs w:val="23"/>
        </w:rPr>
        <w:t xml:space="preserve">二、合同标的及金额    </w:t>
      </w:r>
      <w:r>
        <w:rPr>
          <w:rFonts w:ascii="宋体" w:hAnsi="宋体" w:eastAsia="宋体" w:cs="宋体"/>
          <w:spacing w:val="3"/>
          <w:sz w:val="23"/>
          <w:szCs w:val="23"/>
        </w:rPr>
        <w:t xml:space="preserve">                                    单位：元</w:t>
      </w:r>
    </w:p>
    <w:p>
      <w:pPr>
        <w:spacing w:line="148" w:lineRule="exact"/>
      </w:pPr>
    </w:p>
    <w:tbl>
      <w:tblPr>
        <w:tblStyle w:val="20"/>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70"/>
        <w:gridCol w:w="1898"/>
        <w:gridCol w:w="989"/>
        <w:gridCol w:w="945"/>
        <w:gridCol w:w="1019"/>
        <w:gridCol w:w="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735" w:type="dxa"/>
            <w:vAlign w:val="top"/>
          </w:tcPr>
          <w:p>
            <w:pPr>
              <w:spacing w:before="40" w:line="229" w:lineRule="auto"/>
              <w:ind w:left="133"/>
              <w:rPr>
                <w:rFonts w:ascii="宋体" w:hAnsi="宋体" w:eastAsia="宋体" w:cs="宋体"/>
                <w:sz w:val="23"/>
                <w:szCs w:val="23"/>
              </w:rPr>
            </w:pPr>
            <w:r>
              <w:rPr>
                <w:rFonts w:ascii="宋体" w:hAnsi="宋体" w:eastAsia="宋体" w:cs="宋体"/>
                <w:spacing w:val="5"/>
                <w:sz w:val="23"/>
                <w:szCs w:val="23"/>
              </w:rPr>
              <w:t>包号</w:t>
            </w:r>
          </w:p>
        </w:tc>
        <w:tc>
          <w:tcPr>
            <w:tcW w:w="2270" w:type="dxa"/>
            <w:vAlign w:val="top"/>
          </w:tcPr>
          <w:p>
            <w:pPr>
              <w:spacing w:before="40" w:line="228" w:lineRule="auto"/>
              <w:ind w:left="661"/>
              <w:rPr>
                <w:rFonts w:ascii="宋体" w:hAnsi="宋体" w:eastAsia="宋体" w:cs="宋体"/>
                <w:sz w:val="23"/>
                <w:szCs w:val="23"/>
              </w:rPr>
            </w:pPr>
            <w:r>
              <w:rPr>
                <w:rFonts w:ascii="宋体" w:hAnsi="宋体" w:eastAsia="宋体" w:cs="宋体"/>
                <w:spacing w:val="8"/>
                <w:sz w:val="23"/>
                <w:szCs w:val="23"/>
              </w:rPr>
              <w:t>标</w:t>
            </w:r>
            <w:r>
              <w:rPr>
                <w:rFonts w:ascii="宋体" w:hAnsi="宋体" w:eastAsia="宋体" w:cs="宋体"/>
                <w:spacing w:val="7"/>
                <w:sz w:val="23"/>
                <w:szCs w:val="23"/>
              </w:rPr>
              <w:t>的名称</w:t>
            </w:r>
          </w:p>
        </w:tc>
        <w:tc>
          <w:tcPr>
            <w:tcW w:w="1898" w:type="dxa"/>
            <w:vAlign w:val="top"/>
          </w:tcPr>
          <w:p>
            <w:pPr>
              <w:spacing w:before="40" w:line="227" w:lineRule="auto"/>
              <w:ind w:left="477"/>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格型号</w:t>
            </w:r>
          </w:p>
        </w:tc>
        <w:tc>
          <w:tcPr>
            <w:tcW w:w="989" w:type="dxa"/>
            <w:vAlign w:val="top"/>
          </w:tcPr>
          <w:p>
            <w:pPr>
              <w:spacing w:before="40" w:line="227" w:lineRule="auto"/>
              <w:ind w:left="264"/>
              <w:rPr>
                <w:rFonts w:ascii="宋体" w:hAnsi="宋体" w:eastAsia="宋体" w:cs="宋体"/>
                <w:sz w:val="23"/>
                <w:szCs w:val="23"/>
              </w:rPr>
            </w:pPr>
            <w:r>
              <w:rPr>
                <w:rFonts w:ascii="宋体" w:hAnsi="宋体" w:eastAsia="宋体" w:cs="宋体"/>
                <w:spacing w:val="4"/>
                <w:sz w:val="23"/>
                <w:szCs w:val="23"/>
              </w:rPr>
              <w:t>数量</w:t>
            </w:r>
          </w:p>
        </w:tc>
        <w:tc>
          <w:tcPr>
            <w:tcW w:w="945" w:type="dxa"/>
            <w:vAlign w:val="top"/>
          </w:tcPr>
          <w:p>
            <w:pPr>
              <w:spacing w:before="40" w:line="226" w:lineRule="auto"/>
              <w:ind w:left="243"/>
              <w:rPr>
                <w:rFonts w:ascii="宋体" w:hAnsi="宋体" w:eastAsia="宋体" w:cs="宋体"/>
                <w:sz w:val="23"/>
                <w:szCs w:val="23"/>
              </w:rPr>
            </w:pPr>
            <w:r>
              <w:rPr>
                <w:rFonts w:ascii="宋体" w:hAnsi="宋体" w:eastAsia="宋体" w:cs="宋体"/>
                <w:spacing w:val="4"/>
                <w:sz w:val="23"/>
                <w:szCs w:val="23"/>
              </w:rPr>
              <w:t>单价</w:t>
            </w:r>
          </w:p>
        </w:tc>
        <w:tc>
          <w:tcPr>
            <w:tcW w:w="1019" w:type="dxa"/>
            <w:vAlign w:val="top"/>
          </w:tcPr>
          <w:p>
            <w:pPr>
              <w:spacing w:before="40" w:line="226" w:lineRule="auto"/>
              <w:ind w:left="284"/>
              <w:rPr>
                <w:rFonts w:ascii="宋体" w:hAnsi="宋体" w:eastAsia="宋体" w:cs="宋体"/>
                <w:sz w:val="23"/>
                <w:szCs w:val="23"/>
              </w:rPr>
            </w:pPr>
            <w:r>
              <w:rPr>
                <w:rFonts w:ascii="宋体" w:hAnsi="宋体" w:eastAsia="宋体" w:cs="宋体"/>
                <w:spacing w:val="2"/>
                <w:sz w:val="23"/>
                <w:szCs w:val="23"/>
              </w:rPr>
              <w:t>总价</w:t>
            </w:r>
          </w:p>
        </w:tc>
        <w:tc>
          <w:tcPr>
            <w:tcW w:w="765" w:type="dxa"/>
            <w:vAlign w:val="top"/>
          </w:tcPr>
          <w:p>
            <w:pPr>
              <w:spacing w:before="40" w:line="229" w:lineRule="auto"/>
              <w:ind w:left="152"/>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735" w:type="dxa"/>
            <w:vAlign w:val="top"/>
          </w:tcPr>
          <w:p>
            <w:pPr>
              <w:rPr>
                <w:rFonts w:ascii="Arial"/>
                <w:sz w:val="21"/>
              </w:rPr>
            </w:pPr>
          </w:p>
        </w:tc>
        <w:tc>
          <w:tcPr>
            <w:tcW w:w="2270" w:type="dxa"/>
            <w:vAlign w:val="top"/>
          </w:tcPr>
          <w:p>
            <w:pPr>
              <w:rPr>
                <w:rFonts w:ascii="Arial"/>
                <w:sz w:val="21"/>
              </w:rPr>
            </w:pPr>
          </w:p>
        </w:tc>
        <w:tc>
          <w:tcPr>
            <w:tcW w:w="1898" w:type="dxa"/>
            <w:vAlign w:val="top"/>
          </w:tcPr>
          <w:p>
            <w:pPr>
              <w:rPr>
                <w:rFonts w:ascii="Arial"/>
                <w:sz w:val="21"/>
              </w:rPr>
            </w:pPr>
          </w:p>
        </w:tc>
        <w:tc>
          <w:tcPr>
            <w:tcW w:w="989" w:type="dxa"/>
            <w:vAlign w:val="top"/>
          </w:tcPr>
          <w:p>
            <w:pPr>
              <w:rPr>
                <w:rFonts w:ascii="Arial"/>
                <w:sz w:val="21"/>
              </w:rPr>
            </w:pPr>
          </w:p>
        </w:tc>
        <w:tc>
          <w:tcPr>
            <w:tcW w:w="945" w:type="dxa"/>
            <w:vAlign w:val="top"/>
          </w:tcPr>
          <w:p>
            <w:pPr>
              <w:rPr>
                <w:rFonts w:ascii="Arial"/>
                <w:sz w:val="21"/>
              </w:rPr>
            </w:pPr>
          </w:p>
        </w:tc>
        <w:tc>
          <w:tcPr>
            <w:tcW w:w="1019" w:type="dxa"/>
            <w:vAlign w:val="top"/>
          </w:tcPr>
          <w:p>
            <w:pPr>
              <w:rPr>
                <w:rFonts w:ascii="Arial"/>
                <w:sz w:val="21"/>
              </w:rPr>
            </w:pPr>
          </w:p>
        </w:tc>
        <w:tc>
          <w:tcPr>
            <w:tcW w:w="7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5" w:type="dxa"/>
            <w:vAlign w:val="top"/>
          </w:tcPr>
          <w:p>
            <w:pPr>
              <w:rPr>
                <w:rFonts w:ascii="Arial"/>
                <w:sz w:val="21"/>
              </w:rPr>
            </w:pPr>
          </w:p>
        </w:tc>
        <w:tc>
          <w:tcPr>
            <w:tcW w:w="2270" w:type="dxa"/>
            <w:vAlign w:val="top"/>
          </w:tcPr>
          <w:p>
            <w:pPr>
              <w:rPr>
                <w:rFonts w:ascii="Arial"/>
                <w:sz w:val="21"/>
              </w:rPr>
            </w:pPr>
          </w:p>
        </w:tc>
        <w:tc>
          <w:tcPr>
            <w:tcW w:w="1898" w:type="dxa"/>
            <w:vAlign w:val="top"/>
          </w:tcPr>
          <w:p>
            <w:pPr>
              <w:rPr>
                <w:rFonts w:ascii="Arial"/>
                <w:sz w:val="21"/>
              </w:rPr>
            </w:pPr>
          </w:p>
        </w:tc>
        <w:tc>
          <w:tcPr>
            <w:tcW w:w="989" w:type="dxa"/>
            <w:vAlign w:val="top"/>
          </w:tcPr>
          <w:p>
            <w:pPr>
              <w:rPr>
                <w:rFonts w:ascii="Arial"/>
                <w:sz w:val="21"/>
              </w:rPr>
            </w:pPr>
          </w:p>
        </w:tc>
        <w:tc>
          <w:tcPr>
            <w:tcW w:w="945" w:type="dxa"/>
            <w:vAlign w:val="top"/>
          </w:tcPr>
          <w:p>
            <w:pPr>
              <w:rPr>
                <w:rFonts w:ascii="Arial"/>
                <w:sz w:val="21"/>
              </w:rPr>
            </w:pPr>
          </w:p>
        </w:tc>
        <w:tc>
          <w:tcPr>
            <w:tcW w:w="1019" w:type="dxa"/>
            <w:vAlign w:val="top"/>
          </w:tcPr>
          <w:p>
            <w:pPr>
              <w:rPr>
                <w:rFonts w:ascii="Arial"/>
                <w:sz w:val="21"/>
              </w:rPr>
            </w:pPr>
          </w:p>
        </w:tc>
        <w:tc>
          <w:tcPr>
            <w:tcW w:w="7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 w:hRule="atLeast"/>
        </w:trPr>
        <w:tc>
          <w:tcPr>
            <w:tcW w:w="735" w:type="dxa"/>
            <w:vAlign w:val="top"/>
          </w:tcPr>
          <w:p>
            <w:pPr>
              <w:rPr>
                <w:rFonts w:ascii="Arial"/>
                <w:sz w:val="21"/>
              </w:rPr>
            </w:pPr>
          </w:p>
        </w:tc>
        <w:tc>
          <w:tcPr>
            <w:tcW w:w="2270" w:type="dxa"/>
            <w:vAlign w:val="top"/>
          </w:tcPr>
          <w:p>
            <w:pPr>
              <w:rPr>
                <w:rFonts w:ascii="Arial"/>
                <w:sz w:val="21"/>
              </w:rPr>
            </w:pPr>
          </w:p>
        </w:tc>
        <w:tc>
          <w:tcPr>
            <w:tcW w:w="1898" w:type="dxa"/>
            <w:vAlign w:val="top"/>
          </w:tcPr>
          <w:p>
            <w:pPr>
              <w:rPr>
                <w:rFonts w:ascii="Arial"/>
                <w:sz w:val="21"/>
              </w:rPr>
            </w:pPr>
          </w:p>
        </w:tc>
        <w:tc>
          <w:tcPr>
            <w:tcW w:w="989" w:type="dxa"/>
            <w:vAlign w:val="top"/>
          </w:tcPr>
          <w:p>
            <w:pPr>
              <w:rPr>
                <w:rFonts w:ascii="Arial"/>
                <w:sz w:val="21"/>
              </w:rPr>
            </w:pPr>
          </w:p>
        </w:tc>
        <w:tc>
          <w:tcPr>
            <w:tcW w:w="945" w:type="dxa"/>
            <w:vAlign w:val="top"/>
          </w:tcPr>
          <w:p>
            <w:pPr>
              <w:rPr>
                <w:rFonts w:ascii="Arial"/>
                <w:sz w:val="21"/>
              </w:rPr>
            </w:pPr>
          </w:p>
        </w:tc>
        <w:tc>
          <w:tcPr>
            <w:tcW w:w="1019" w:type="dxa"/>
            <w:vAlign w:val="top"/>
          </w:tcPr>
          <w:p>
            <w:pPr>
              <w:rPr>
                <w:rFonts w:ascii="Arial"/>
                <w:sz w:val="21"/>
              </w:rPr>
            </w:pPr>
          </w:p>
        </w:tc>
        <w:tc>
          <w:tcPr>
            <w:tcW w:w="765" w:type="dxa"/>
            <w:vAlign w:val="top"/>
          </w:tcPr>
          <w:p>
            <w:pPr>
              <w:rPr>
                <w:rFonts w:ascii="Arial"/>
                <w:sz w:val="21"/>
              </w:rPr>
            </w:pPr>
          </w:p>
        </w:tc>
      </w:tr>
    </w:tbl>
    <w:p>
      <w:pPr>
        <w:spacing w:before="36" w:line="375" w:lineRule="auto"/>
        <w:ind w:left="211" w:right="1235" w:hanging="11"/>
        <w:rPr>
          <w:rFonts w:ascii="宋体" w:hAnsi="宋体" w:eastAsia="宋体" w:cs="宋体"/>
          <w:sz w:val="23"/>
          <w:szCs w:val="23"/>
        </w:rPr>
      </w:pPr>
      <w:r>
        <w:rPr>
          <w:rFonts w:ascii="宋体" w:hAnsi="宋体" w:eastAsia="宋体" w:cs="宋体"/>
          <w:spacing w:val="18"/>
          <w:sz w:val="23"/>
          <w:szCs w:val="23"/>
        </w:rPr>
        <w:t>根据</w:t>
      </w:r>
      <w:r>
        <w:rPr>
          <w:rFonts w:ascii="宋体" w:hAnsi="宋体" w:eastAsia="宋体" w:cs="宋体"/>
          <w:spacing w:val="11"/>
          <w:sz w:val="23"/>
          <w:szCs w:val="23"/>
        </w:rPr>
        <w:t>上</w:t>
      </w:r>
      <w:r>
        <w:rPr>
          <w:rFonts w:ascii="宋体" w:hAnsi="宋体" w:eastAsia="宋体" w:cs="宋体"/>
          <w:spacing w:val="9"/>
          <w:sz w:val="23"/>
          <w:szCs w:val="23"/>
        </w:rPr>
        <w:t>述政府采购合同文件要求，本政府采购合同的总金额为人民币</w:t>
      </w:r>
      <w:r>
        <w:rPr>
          <w:rFonts w:ascii="宋体" w:hAnsi="宋体" w:eastAsia="宋体" w:cs="宋体"/>
          <w:sz w:val="23"/>
          <w:szCs w:val="23"/>
        </w:rPr>
        <w:t xml:space="preserve"> </w:t>
      </w:r>
      <w:r>
        <w:rPr>
          <w:rFonts w:ascii="宋体" w:hAnsi="宋体" w:eastAsia="宋体" w:cs="宋体"/>
          <w:spacing w:val="8"/>
          <w:sz w:val="23"/>
          <w:szCs w:val="23"/>
        </w:rPr>
        <w:t>(大写</w:t>
      </w:r>
      <w:r>
        <w:rPr>
          <w:rFonts w:ascii="宋体" w:hAnsi="宋体" w:eastAsia="宋体" w:cs="宋体"/>
          <w:spacing w:val="6"/>
          <w:sz w:val="23"/>
          <w:szCs w:val="23"/>
        </w:rPr>
        <w:t>)</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元。</w:t>
      </w:r>
    </w:p>
    <w:p>
      <w:pPr>
        <w:spacing w:before="1" w:line="374" w:lineRule="auto"/>
        <w:ind w:left="201" w:right="191" w:firstLine="360"/>
        <w:rPr>
          <w:rFonts w:ascii="宋体" w:hAnsi="宋体" w:eastAsia="宋体" w:cs="宋体"/>
          <w:sz w:val="23"/>
          <w:szCs w:val="23"/>
        </w:rPr>
      </w:pPr>
      <w:r>
        <w:rPr>
          <w:rFonts w:ascii="宋体" w:hAnsi="宋体" w:eastAsia="宋体" w:cs="宋体"/>
          <w:spacing w:val="16"/>
          <w:sz w:val="23"/>
          <w:szCs w:val="23"/>
        </w:rPr>
        <w:t>本合</w:t>
      </w:r>
      <w:r>
        <w:rPr>
          <w:rFonts w:ascii="宋体" w:hAnsi="宋体" w:eastAsia="宋体" w:cs="宋体"/>
          <w:spacing w:val="11"/>
          <w:sz w:val="23"/>
          <w:szCs w:val="23"/>
        </w:rPr>
        <w:t>同</w:t>
      </w:r>
      <w:r>
        <w:rPr>
          <w:rFonts w:ascii="宋体" w:hAnsi="宋体" w:eastAsia="宋体" w:cs="宋体"/>
          <w:spacing w:val="8"/>
          <w:sz w:val="23"/>
          <w:szCs w:val="23"/>
        </w:rPr>
        <w:t>以人民币进行结算，合同总价包括：产品费、安装费、验收费、手续</w:t>
      </w:r>
      <w:r>
        <w:rPr>
          <w:rFonts w:ascii="宋体" w:hAnsi="宋体" w:eastAsia="宋体" w:cs="宋体"/>
          <w:sz w:val="23"/>
          <w:szCs w:val="23"/>
        </w:rPr>
        <w:t xml:space="preserve"> </w:t>
      </w:r>
      <w:r>
        <w:rPr>
          <w:rFonts w:ascii="宋体" w:hAnsi="宋体" w:eastAsia="宋体" w:cs="宋体"/>
          <w:spacing w:val="17"/>
          <w:sz w:val="23"/>
          <w:szCs w:val="23"/>
        </w:rPr>
        <w:t>费</w:t>
      </w:r>
      <w:r>
        <w:rPr>
          <w:rFonts w:ascii="宋体" w:hAnsi="宋体" w:eastAsia="宋体" w:cs="宋体"/>
          <w:spacing w:val="12"/>
          <w:sz w:val="23"/>
          <w:szCs w:val="23"/>
        </w:rPr>
        <w:t>、包装费、运输费、保险费、装卸费、售前、售中、售后服务费、施工费、</w:t>
      </w:r>
      <w:r>
        <w:rPr>
          <w:rFonts w:ascii="宋体" w:hAnsi="宋体" w:eastAsia="宋体" w:cs="宋体"/>
          <w:sz w:val="23"/>
          <w:szCs w:val="23"/>
        </w:rPr>
        <w:t xml:space="preserve"> </w:t>
      </w:r>
      <w:r>
        <w:rPr>
          <w:rFonts w:ascii="宋体" w:hAnsi="宋体" w:eastAsia="宋体" w:cs="宋体"/>
          <w:spacing w:val="9"/>
          <w:sz w:val="23"/>
          <w:szCs w:val="23"/>
        </w:rPr>
        <w:t>招标代理费、税金及不可预见费等全部费用</w:t>
      </w:r>
      <w:r>
        <w:rPr>
          <w:rFonts w:ascii="宋体" w:hAnsi="宋体" w:eastAsia="宋体" w:cs="宋体"/>
          <w:spacing w:val="8"/>
          <w:sz w:val="23"/>
          <w:szCs w:val="23"/>
        </w:rPr>
        <w:t>。</w:t>
      </w:r>
    </w:p>
    <w:p>
      <w:pPr>
        <w:spacing w:line="305" w:lineRule="exact"/>
        <w:ind w:left="200"/>
        <w:rPr>
          <w:rFonts w:ascii="宋体" w:hAnsi="宋体" w:eastAsia="宋体" w:cs="宋体"/>
          <w:sz w:val="23"/>
          <w:szCs w:val="23"/>
        </w:rPr>
      </w:pPr>
      <w:r>
        <w:rPr>
          <w:rFonts w:ascii="宋体" w:hAnsi="宋体" w:eastAsia="宋体" w:cs="宋体"/>
          <w:spacing w:val="11"/>
          <w:position w:val="1"/>
          <w:sz w:val="23"/>
          <w:szCs w:val="23"/>
        </w:rPr>
        <w:t>三</w:t>
      </w:r>
      <w:r>
        <w:rPr>
          <w:rFonts w:ascii="宋体" w:hAnsi="宋体" w:eastAsia="宋体" w:cs="宋体"/>
          <w:spacing w:val="9"/>
          <w:position w:val="1"/>
          <w:sz w:val="23"/>
          <w:szCs w:val="23"/>
        </w:rPr>
        <w:t>、交付时间、地点和要求</w:t>
      </w:r>
    </w:p>
    <w:p>
      <w:pPr>
        <w:spacing w:before="163" w:line="375" w:lineRule="auto"/>
        <w:ind w:left="563" w:right="191" w:firstLine="14"/>
        <w:rPr>
          <w:rFonts w:ascii="宋体" w:hAnsi="宋体" w:eastAsia="宋体" w:cs="宋体"/>
          <w:sz w:val="23"/>
          <w:szCs w:val="23"/>
        </w:rPr>
      </w:pPr>
      <w:r>
        <w:rPr>
          <w:rFonts w:ascii="宋体" w:hAnsi="宋体" w:eastAsia="宋体" w:cs="宋体"/>
          <w:spacing w:val="-1"/>
          <w:sz w:val="23"/>
          <w:szCs w:val="23"/>
        </w:rPr>
        <w:t>1.交</w:t>
      </w:r>
      <w:r>
        <w:rPr>
          <w:rFonts w:ascii="宋体" w:hAnsi="宋体" w:eastAsia="宋体" w:cs="宋体"/>
          <w:sz w:val="23"/>
          <w:szCs w:val="23"/>
        </w:rPr>
        <w:t>货时间：</w:t>
      </w:r>
      <w:r>
        <w:rPr>
          <w:rFonts w:ascii="宋体" w:hAnsi="宋体" w:eastAsia="宋体" w:cs="宋体"/>
          <w:sz w:val="23"/>
          <w:szCs w:val="23"/>
          <w:u w:val="single" w:color="auto"/>
        </w:rPr>
        <w:t xml:space="preserve">                 </w:t>
      </w:r>
      <w:r>
        <w:rPr>
          <w:rFonts w:ascii="宋体" w:hAnsi="宋体" w:eastAsia="宋体" w:cs="宋体"/>
          <w:sz w:val="23"/>
          <w:szCs w:val="23"/>
        </w:rPr>
        <w:t>；交货地点：</w:t>
      </w:r>
      <w:r>
        <w:rPr>
          <w:rFonts w:ascii="宋体" w:hAnsi="宋体" w:eastAsia="宋体" w:cs="宋体"/>
          <w:sz w:val="23"/>
          <w:szCs w:val="23"/>
          <w:u w:val="single" w:color="auto"/>
        </w:rPr>
        <w:t>甲方指定地点</w:t>
      </w:r>
      <w:r>
        <w:rPr>
          <w:rFonts w:ascii="宋体" w:hAnsi="宋体" w:eastAsia="宋体" w:cs="宋体"/>
          <w:sz w:val="23"/>
          <w:szCs w:val="23"/>
        </w:rPr>
        <w:t xml:space="preserve">；             </w:t>
      </w:r>
      <w:r>
        <w:rPr>
          <w:rFonts w:ascii="宋体" w:hAnsi="宋体" w:eastAsia="宋体" w:cs="宋体"/>
          <w:spacing w:val="12"/>
          <w:sz w:val="23"/>
          <w:szCs w:val="23"/>
        </w:rPr>
        <w:t>2</w:t>
      </w:r>
      <w:r>
        <w:rPr>
          <w:rFonts w:ascii="宋体" w:hAnsi="宋体" w:eastAsia="宋体" w:cs="宋体"/>
          <w:spacing w:val="11"/>
          <w:sz w:val="23"/>
          <w:szCs w:val="23"/>
        </w:rPr>
        <w:t>.</w:t>
      </w:r>
      <w:r>
        <w:rPr>
          <w:rFonts w:ascii="宋体" w:hAnsi="宋体" w:eastAsia="宋体" w:cs="宋体"/>
          <w:spacing w:val="6"/>
          <w:sz w:val="23"/>
          <w:szCs w:val="23"/>
        </w:rPr>
        <w:t>乙方提供不符合招投标文件和本合同规定的产品， 甲方有权拒绝接受。</w:t>
      </w:r>
      <w:r>
        <w:rPr>
          <w:rFonts w:ascii="宋体" w:hAnsi="宋体" w:eastAsia="宋体" w:cs="宋体"/>
          <w:sz w:val="23"/>
          <w:szCs w:val="23"/>
        </w:rPr>
        <w:t xml:space="preserve">  </w:t>
      </w:r>
      <w:r>
        <w:rPr>
          <w:rFonts w:ascii="宋体" w:hAnsi="宋体" w:eastAsia="宋体" w:cs="宋体"/>
          <w:spacing w:val="16"/>
          <w:sz w:val="23"/>
          <w:szCs w:val="23"/>
        </w:rPr>
        <w:t>3</w:t>
      </w:r>
      <w:r>
        <w:rPr>
          <w:rFonts w:ascii="宋体" w:hAnsi="宋体" w:eastAsia="宋体" w:cs="宋体"/>
          <w:spacing w:val="9"/>
          <w:sz w:val="23"/>
          <w:szCs w:val="23"/>
        </w:rPr>
        <w:t>.</w:t>
      </w:r>
      <w:r>
        <w:rPr>
          <w:rFonts w:ascii="宋体" w:hAnsi="宋体" w:eastAsia="宋体" w:cs="宋体"/>
          <w:spacing w:val="8"/>
          <w:sz w:val="23"/>
          <w:szCs w:val="23"/>
        </w:rPr>
        <w:t>乙方应将提供产品的装箱清单、用户手册、原厂保修卡、随机资料、工具</w:t>
      </w:r>
    </w:p>
    <w:p>
      <w:pPr>
        <w:spacing w:before="1" w:line="382" w:lineRule="auto"/>
        <w:ind w:left="559" w:right="191" w:hanging="358"/>
        <w:rPr>
          <w:rFonts w:ascii="宋体" w:hAnsi="宋体" w:eastAsia="宋体" w:cs="宋体"/>
          <w:sz w:val="23"/>
          <w:szCs w:val="23"/>
        </w:rPr>
      </w:pPr>
      <w:r>
        <w:rPr>
          <w:rFonts w:ascii="宋体" w:hAnsi="宋体" w:eastAsia="宋体" w:cs="宋体"/>
          <w:spacing w:val="20"/>
          <w:sz w:val="23"/>
          <w:szCs w:val="23"/>
        </w:rPr>
        <w:t>和</w:t>
      </w:r>
      <w:r>
        <w:rPr>
          <w:rFonts w:ascii="宋体" w:hAnsi="宋体" w:eastAsia="宋体" w:cs="宋体"/>
          <w:spacing w:val="12"/>
          <w:sz w:val="23"/>
          <w:szCs w:val="23"/>
        </w:rPr>
        <w:t>备</w:t>
      </w:r>
      <w:r>
        <w:rPr>
          <w:rFonts w:ascii="宋体" w:hAnsi="宋体" w:eastAsia="宋体" w:cs="宋体"/>
          <w:spacing w:val="10"/>
          <w:sz w:val="23"/>
          <w:szCs w:val="23"/>
        </w:rPr>
        <w:t>品、备件等交付给甲方，如有缺失应及时补齐，否则视为逾期交货。</w:t>
      </w:r>
      <w:r>
        <w:rPr>
          <w:rFonts w:ascii="宋体" w:hAnsi="宋体" w:eastAsia="宋体" w:cs="宋体"/>
          <w:sz w:val="23"/>
          <w:szCs w:val="23"/>
        </w:rPr>
        <w:t xml:space="preserve">     </w:t>
      </w:r>
      <w:r>
        <w:rPr>
          <w:rFonts w:ascii="宋体" w:hAnsi="宋体" w:eastAsia="宋体" w:cs="宋体"/>
          <w:spacing w:val="14"/>
          <w:sz w:val="23"/>
          <w:szCs w:val="23"/>
        </w:rPr>
        <w:t>4.</w:t>
      </w:r>
      <w:r>
        <w:rPr>
          <w:rFonts w:ascii="宋体" w:hAnsi="宋体" w:eastAsia="宋体" w:cs="宋体"/>
          <w:spacing w:val="12"/>
          <w:sz w:val="23"/>
          <w:szCs w:val="23"/>
        </w:rPr>
        <w:t>甲</w:t>
      </w:r>
      <w:r>
        <w:rPr>
          <w:rFonts w:ascii="宋体" w:hAnsi="宋体" w:eastAsia="宋体" w:cs="宋体"/>
          <w:spacing w:val="7"/>
          <w:sz w:val="23"/>
          <w:szCs w:val="23"/>
        </w:rPr>
        <w:t>方应当在到货 (安装、调试完) 后</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个工作日内进行验收，逾期不验</w:t>
      </w:r>
    </w:p>
    <w:p>
      <w:pPr>
        <w:sectPr>
          <w:headerReference r:id="rId28" w:type="default"/>
          <w:pgSz w:w="11850" w:h="16781"/>
          <w:pgMar w:top="400" w:right="1611" w:bottom="400" w:left="1611" w:header="0" w:footer="0" w:gutter="0"/>
          <w:cols w:space="720" w:num="1"/>
        </w:sectPr>
      </w:pPr>
    </w:p>
    <w:p>
      <w:pPr>
        <w:spacing w:line="306" w:lineRule="auto"/>
        <w:rPr>
          <w:rFonts w:ascii="Arial"/>
          <w:sz w:val="21"/>
        </w:rPr>
      </w:pPr>
    </w:p>
    <w:p>
      <w:pPr>
        <w:spacing w:before="74" w:line="375" w:lineRule="auto"/>
        <w:ind w:left="33" w:right="61" w:firstLine="9"/>
        <w:rPr>
          <w:rFonts w:ascii="宋体" w:hAnsi="宋体" w:eastAsia="宋体" w:cs="宋体"/>
          <w:sz w:val="23"/>
          <w:szCs w:val="23"/>
        </w:rPr>
      </w:pPr>
      <w:r>
        <w:rPr>
          <w:rFonts w:ascii="宋体" w:hAnsi="宋体" w:eastAsia="宋体" w:cs="宋体"/>
          <w:spacing w:val="16"/>
          <w:sz w:val="23"/>
          <w:szCs w:val="23"/>
        </w:rPr>
        <w:t>收</w:t>
      </w:r>
      <w:r>
        <w:rPr>
          <w:rFonts w:ascii="宋体" w:hAnsi="宋体" w:eastAsia="宋体" w:cs="宋体"/>
          <w:spacing w:val="10"/>
          <w:sz w:val="23"/>
          <w:szCs w:val="23"/>
        </w:rPr>
        <w:t>的</w:t>
      </w:r>
      <w:r>
        <w:rPr>
          <w:rFonts w:ascii="宋体" w:hAnsi="宋体" w:eastAsia="宋体" w:cs="宋体"/>
          <w:spacing w:val="8"/>
          <w:sz w:val="23"/>
          <w:szCs w:val="23"/>
        </w:rPr>
        <w:t>，乙方可视为验收合格。验收合格后， 由甲乙双方签署产品验收单并加盖</w:t>
      </w:r>
      <w:r>
        <w:rPr>
          <w:rFonts w:ascii="宋体" w:hAnsi="宋体" w:eastAsia="宋体" w:cs="宋体"/>
          <w:sz w:val="23"/>
          <w:szCs w:val="23"/>
        </w:rPr>
        <w:t xml:space="preserve"> </w:t>
      </w:r>
      <w:r>
        <w:rPr>
          <w:rFonts w:ascii="宋体" w:hAnsi="宋体" w:eastAsia="宋体" w:cs="宋体"/>
          <w:spacing w:val="1"/>
          <w:sz w:val="23"/>
          <w:szCs w:val="23"/>
        </w:rPr>
        <w:t>采购人公章， 甲乙双方各执一份。</w:t>
      </w:r>
    </w:p>
    <w:p>
      <w:pPr>
        <w:spacing w:before="1" w:line="374" w:lineRule="auto"/>
        <w:ind w:left="33" w:right="61" w:firstLine="365"/>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8"/>
          <w:sz w:val="23"/>
          <w:szCs w:val="23"/>
        </w:rPr>
        <w:t>.甲方应提供该项目验收报告交同级财政监管部门，由财政部门按规定程序</w:t>
      </w:r>
      <w:r>
        <w:rPr>
          <w:rFonts w:ascii="宋体" w:hAnsi="宋体" w:eastAsia="宋体" w:cs="宋体"/>
          <w:sz w:val="23"/>
          <w:szCs w:val="23"/>
        </w:rPr>
        <w:t xml:space="preserve"> </w:t>
      </w:r>
      <w:r>
        <w:rPr>
          <w:rFonts w:ascii="宋体" w:hAnsi="宋体" w:eastAsia="宋体" w:cs="宋体"/>
          <w:spacing w:val="9"/>
          <w:sz w:val="23"/>
          <w:szCs w:val="23"/>
        </w:rPr>
        <w:t>抽</w:t>
      </w:r>
      <w:r>
        <w:rPr>
          <w:rFonts w:ascii="宋体" w:hAnsi="宋体" w:eastAsia="宋体" w:cs="宋体"/>
          <w:spacing w:val="8"/>
          <w:sz w:val="23"/>
          <w:szCs w:val="23"/>
        </w:rPr>
        <w:t>验后办理资金拨付。</w:t>
      </w:r>
    </w:p>
    <w:p>
      <w:pPr>
        <w:spacing w:before="1" w:line="374" w:lineRule="auto"/>
        <w:ind w:left="35" w:right="61" w:firstLine="360"/>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10"/>
          <w:sz w:val="23"/>
          <w:szCs w:val="23"/>
        </w:rPr>
        <w:t>.</w:t>
      </w:r>
      <w:r>
        <w:rPr>
          <w:rFonts w:ascii="宋体" w:hAnsi="宋体" w:eastAsia="宋体" w:cs="宋体"/>
          <w:spacing w:val="8"/>
          <w:sz w:val="23"/>
          <w:szCs w:val="23"/>
        </w:rPr>
        <w:t>甲方在验收过程中发现乙方有违约问题，可按招、投标文件的规定要求乙</w:t>
      </w:r>
      <w:r>
        <w:rPr>
          <w:rFonts w:ascii="宋体" w:hAnsi="宋体" w:eastAsia="宋体" w:cs="宋体"/>
          <w:sz w:val="23"/>
          <w:szCs w:val="23"/>
        </w:rPr>
        <w:t xml:space="preserve"> </w:t>
      </w:r>
      <w:r>
        <w:rPr>
          <w:rFonts w:ascii="宋体" w:hAnsi="宋体" w:eastAsia="宋体" w:cs="宋体"/>
          <w:spacing w:val="10"/>
          <w:sz w:val="23"/>
          <w:szCs w:val="23"/>
        </w:rPr>
        <w:t>方</w:t>
      </w:r>
      <w:r>
        <w:rPr>
          <w:rFonts w:ascii="宋体" w:hAnsi="宋体" w:eastAsia="宋体" w:cs="宋体"/>
          <w:spacing w:val="7"/>
          <w:sz w:val="23"/>
          <w:szCs w:val="23"/>
        </w:rPr>
        <w:t>及时予以解决。</w:t>
      </w:r>
    </w:p>
    <w:p>
      <w:pPr>
        <w:spacing w:line="308" w:lineRule="exact"/>
        <w:ind w:left="400"/>
        <w:rPr>
          <w:rFonts w:ascii="宋体" w:hAnsi="宋体" w:eastAsia="宋体" w:cs="宋体"/>
          <w:sz w:val="23"/>
          <w:szCs w:val="23"/>
        </w:rPr>
      </w:pPr>
      <w:r>
        <w:rPr>
          <w:rFonts w:ascii="宋体" w:hAnsi="宋体" w:eastAsia="宋体" w:cs="宋体"/>
          <w:spacing w:val="12"/>
          <w:position w:val="1"/>
          <w:sz w:val="23"/>
          <w:szCs w:val="23"/>
        </w:rPr>
        <w:t>7</w:t>
      </w:r>
      <w:r>
        <w:rPr>
          <w:rFonts w:ascii="宋体" w:hAnsi="宋体" w:eastAsia="宋体" w:cs="宋体"/>
          <w:spacing w:val="8"/>
          <w:position w:val="1"/>
          <w:sz w:val="23"/>
          <w:szCs w:val="23"/>
        </w:rPr>
        <w:t>.乙方向甲方提供产品相关完税销售发票。</w:t>
      </w:r>
    </w:p>
    <w:p>
      <w:pPr>
        <w:spacing w:before="160" w:line="230" w:lineRule="auto"/>
        <w:ind w:left="56"/>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4"/>
          <w:sz w:val="23"/>
          <w:szCs w:val="23"/>
        </w:rPr>
        <w:t>、付款方式</w:t>
      </w:r>
    </w:p>
    <w:p>
      <w:pPr>
        <w:spacing w:before="181" w:line="228" w:lineRule="auto"/>
        <w:ind w:left="785"/>
        <w:rPr>
          <w:rFonts w:ascii="宋体" w:hAnsi="宋体" w:eastAsia="宋体" w:cs="宋体"/>
          <w:sz w:val="23"/>
          <w:szCs w:val="23"/>
        </w:rPr>
      </w:pPr>
      <w:r>
        <w:rPr>
          <w:rFonts w:ascii="宋体" w:hAnsi="宋体" w:eastAsia="宋体" w:cs="宋体"/>
          <w:spacing w:val="7"/>
          <w:sz w:val="23"/>
          <w:szCs w:val="23"/>
        </w:rPr>
        <w:t>甲</w:t>
      </w:r>
      <w:r>
        <w:rPr>
          <w:rFonts w:ascii="宋体" w:hAnsi="宋体" w:eastAsia="宋体" w:cs="宋体"/>
          <w:spacing w:val="4"/>
          <w:sz w:val="23"/>
          <w:szCs w:val="23"/>
        </w:rPr>
        <w:t>乙双方自行协商。</w:t>
      </w:r>
    </w:p>
    <w:p>
      <w:pPr>
        <w:spacing w:before="182" w:line="237" w:lineRule="auto"/>
        <w:ind w:left="38"/>
        <w:rPr>
          <w:rFonts w:ascii="宋体" w:hAnsi="宋体" w:eastAsia="宋体" w:cs="宋体"/>
          <w:sz w:val="23"/>
          <w:szCs w:val="23"/>
        </w:rPr>
      </w:pPr>
      <w:r>
        <w:rPr>
          <w:rFonts w:ascii="宋体" w:hAnsi="宋体" w:eastAsia="宋体" w:cs="宋体"/>
          <w:spacing w:val="9"/>
          <w:sz w:val="23"/>
          <w:szCs w:val="23"/>
        </w:rPr>
        <w:t>五、合同的变更、终止与转</w:t>
      </w:r>
      <w:r>
        <w:rPr>
          <w:rFonts w:ascii="宋体" w:hAnsi="宋体" w:eastAsia="宋体" w:cs="宋体"/>
          <w:spacing w:val="8"/>
          <w:sz w:val="23"/>
          <w:szCs w:val="23"/>
        </w:rPr>
        <w:t>让</w:t>
      </w:r>
    </w:p>
    <w:p>
      <w:pPr>
        <w:spacing w:before="169" w:line="376" w:lineRule="auto"/>
        <w:ind w:left="65" w:firstLine="346"/>
        <w:rPr>
          <w:rFonts w:ascii="宋体" w:hAnsi="宋体" w:eastAsia="宋体" w:cs="宋体"/>
          <w:sz w:val="23"/>
          <w:szCs w:val="23"/>
        </w:rPr>
      </w:pPr>
      <w:r>
        <w:rPr>
          <w:rFonts w:ascii="宋体" w:hAnsi="宋体" w:eastAsia="宋体" w:cs="宋体"/>
          <w:spacing w:val="4"/>
          <w:sz w:val="23"/>
          <w:szCs w:val="23"/>
        </w:rPr>
        <w:t>1.除《中华人民共和国政府</w:t>
      </w:r>
      <w:r>
        <w:rPr>
          <w:rFonts w:ascii="宋体" w:hAnsi="宋体" w:eastAsia="宋体" w:cs="宋体"/>
          <w:spacing w:val="2"/>
          <w:sz w:val="23"/>
          <w:szCs w:val="23"/>
        </w:rPr>
        <w:t>采购法》第50条规定的情形外，本合同一经签订，</w:t>
      </w:r>
      <w:r>
        <w:rPr>
          <w:rFonts w:ascii="宋体" w:hAnsi="宋体" w:eastAsia="宋体" w:cs="宋体"/>
          <w:sz w:val="23"/>
          <w:szCs w:val="23"/>
        </w:rPr>
        <w:t xml:space="preserve"> </w:t>
      </w:r>
      <w:r>
        <w:rPr>
          <w:rFonts w:ascii="宋体" w:hAnsi="宋体" w:eastAsia="宋体" w:cs="宋体"/>
          <w:spacing w:val="7"/>
          <w:sz w:val="23"/>
          <w:szCs w:val="23"/>
        </w:rPr>
        <w:t>甲乙双方不得擅自变更、中止或终止。</w:t>
      </w:r>
    </w:p>
    <w:p>
      <w:pPr>
        <w:spacing w:line="310" w:lineRule="exact"/>
        <w:ind w:left="397"/>
        <w:rPr>
          <w:rFonts w:ascii="宋体" w:hAnsi="宋体" w:eastAsia="宋体" w:cs="宋体"/>
          <w:sz w:val="23"/>
          <w:szCs w:val="23"/>
        </w:rPr>
      </w:pPr>
      <w:r>
        <w:rPr>
          <w:rFonts w:ascii="宋体" w:hAnsi="宋体" w:eastAsia="宋体" w:cs="宋体"/>
          <w:spacing w:val="15"/>
          <w:position w:val="1"/>
          <w:sz w:val="23"/>
          <w:szCs w:val="23"/>
        </w:rPr>
        <w:t>2</w:t>
      </w:r>
      <w:r>
        <w:rPr>
          <w:rFonts w:ascii="宋体" w:hAnsi="宋体" w:eastAsia="宋体" w:cs="宋体"/>
          <w:spacing w:val="8"/>
          <w:position w:val="1"/>
          <w:sz w:val="23"/>
          <w:szCs w:val="23"/>
        </w:rPr>
        <w:t>.乙方不得擅自转让其应履行的合同义务。</w:t>
      </w:r>
    </w:p>
    <w:p>
      <w:pPr>
        <w:spacing w:before="155" w:line="232" w:lineRule="auto"/>
        <w:ind w:left="36"/>
        <w:rPr>
          <w:rFonts w:ascii="宋体" w:hAnsi="宋体" w:eastAsia="宋体" w:cs="宋体"/>
          <w:sz w:val="23"/>
          <w:szCs w:val="23"/>
        </w:rPr>
      </w:pPr>
      <w:r>
        <w:rPr>
          <w:rFonts w:ascii="宋体" w:hAnsi="宋体" w:eastAsia="宋体" w:cs="宋体"/>
          <w:spacing w:val="8"/>
          <w:sz w:val="23"/>
          <w:szCs w:val="23"/>
        </w:rPr>
        <w:t>六、违约责任</w:t>
      </w:r>
    </w:p>
    <w:p>
      <w:pPr>
        <w:spacing w:before="181" w:line="374" w:lineRule="auto"/>
        <w:ind w:left="37" w:right="61" w:firstLine="374"/>
        <w:rPr>
          <w:rFonts w:ascii="宋体" w:hAnsi="宋体" w:eastAsia="宋体" w:cs="宋体"/>
          <w:sz w:val="23"/>
          <w:szCs w:val="23"/>
        </w:rPr>
      </w:pPr>
      <w:r>
        <w:rPr>
          <w:rFonts w:ascii="宋体" w:hAnsi="宋体" w:eastAsia="宋体" w:cs="宋体"/>
          <w:spacing w:val="8"/>
          <w:sz w:val="23"/>
          <w:szCs w:val="23"/>
        </w:rPr>
        <w:t>1.乙方所提供的产品规格、技术标准、材料等质量不合格的，应及时更换</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5"/>
          <w:sz w:val="23"/>
          <w:szCs w:val="23"/>
        </w:rPr>
        <w:t>更</w:t>
      </w:r>
      <w:r>
        <w:rPr>
          <w:rFonts w:ascii="宋体" w:hAnsi="宋体" w:eastAsia="宋体" w:cs="宋体"/>
          <w:spacing w:val="12"/>
          <w:sz w:val="23"/>
          <w:szCs w:val="23"/>
        </w:rPr>
        <w:t>换不及时的，按逾期交货处罚；因质量问题甲方不同意接收的，质保金全额</w:t>
      </w:r>
      <w:r>
        <w:rPr>
          <w:rFonts w:ascii="宋体" w:hAnsi="宋体" w:eastAsia="宋体" w:cs="宋体"/>
          <w:sz w:val="23"/>
          <w:szCs w:val="23"/>
        </w:rPr>
        <w:t xml:space="preserve"> </w:t>
      </w:r>
      <w:r>
        <w:rPr>
          <w:rFonts w:ascii="宋体" w:hAnsi="宋体" w:eastAsia="宋体" w:cs="宋体"/>
          <w:spacing w:val="10"/>
          <w:sz w:val="23"/>
          <w:szCs w:val="23"/>
        </w:rPr>
        <w:t>扣</w:t>
      </w:r>
      <w:r>
        <w:rPr>
          <w:rFonts w:ascii="宋体" w:hAnsi="宋体" w:eastAsia="宋体" w:cs="宋体"/>
          <w:spacing w:val="9"/>
          <w:sz w:val="23"/>
          <w:szCs w:val="23"/>
        </w:rPr>
        <w:t>除，并由乙方赔偿由此引起的甲方的一切经济损失。</w:t>
      </w:r>
    </w:p>
    <w:p>
      <w:pPr>
        <w:spacing w:before="2" w:line="374" w:lineRule="auto"/>
        <w:ind w:left="39" w:right="61" w:firstLine="358"/>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乙方提供的货物如侵犯了第三方权益而引发纠纷或诉讼的，均由乙方负责</w:t>
      </w:r>
      <w:r>
        <w:rPr>
          <w:rFonts w:ascii="宋体" w:hAnsi="宋体" w:eastAsia="宋体" w:cs="宋体"/>
          <w:sz w:val="23"/>
          <w:szCs w:val="23"/>
        </w:rPr>
        <w:t xml:space="preserve"> </w:t>
      </w:r>
      <w:r>
        <w:rPr>
          <w:rFonts w:ascii="宋体" w:hAnsi="宋体" w:eastAsia="宋体" w:cs="宋体"/>
          <w:spacing w:val="12"/>
          <w:sz w:val="23"/>
          <w:szCs w:val="23"/>
        </w:rPr>
        <w:t>交</w:t>
      </w:r>
      <w:r>
        <w:rPr>
          <w:rFonts w:ascii="宋体" w:hAnsi="宋体" w:eastAsia="宋体" w:cs="宋体"/>
          <w:spacing w:val="7"/>
          <w:sz w:val="23"/>
          <w:szCs w:val="23"/>
        </w:rPr>
        <w:t>涉并承担全部责任。</w:t>
      </w:r>
    </w:p>
    <w:p>
      <w:pPr>
        <w:spacing w:line="308" w:lineRule="exact"/>
        <w:ind w:left="399"/>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5"/>
          <w:position w:val="1"/>
          <w:sz w:val="23"/>
          <w:szCs w:val="23"/>
        </w:rPr>
        <w:t>.</w:t>
      </w:r>
      <w:r>
        <w:rPr>
          <w:rFonts w:ascii="宋体" w:hAnsi="宋体" w:eastAsia="宋体" w:cs="宋体"/>
          <w:spacing w:val="8"/>
          <w:position w:val="1"/>
          <w:sz w:val="23"/>
          <w:szCs w:val="23"/>
        </w:rPr>
        <w:t>因包装、运输引起的货物损坏，按质量不合格处罚。</w:t>
      </w:r>
    </w:p>
    <w:p>
      <w:pPr>
        <w:spacing w:before="160" w:line="375" w:lineRule="auto"/>
        <w:ind w:left="33" w:right="61" w:firstLine="360"/>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3"/>
          <w:sz w:val="23"/>
          <w:szCs w:val="23"/>
        </w:rPr>
        <w:t>.</w:t>
      </w:r>
      <w:r>
        <w:rPr>
          <w:rFonts w:ascii="宋体" w:hAnsi="宋体" w:eastAsia="宋体" w:cs="宋体"/>
          <w:spacing w:val="8"/>
          <w:sz w:val="23"/>
          <w:szCs w:val="23"/>
        </w:rPr>
        <w:t>甲方无故延期接受货物和乙方逾期交货的，每天应向对方偿付未交货物的</w:t>
      </w:r>
      <w:r>
        <w:rPr>
          <w:rFonts w:ascii="宋体" w:hAnsi="宋体" w:eastAsia="宋体" w:cs="宋体"/>
          <w:sz w:val="23"/>
          <w:szCs w:val="23"/>
        </w:rPr>
        <w:t xml:space="preserve"> </w:t>
      </w:r>
      <w:r>
        <w:rPr>
          <w:rFonts w:ascii="宋体" w:hAnsi="宋体" w:eastAsia="宋体" w:cs="宋体"/>
          <w:spacing w:val="8"/>
          <w:sz w:val="23"/>
          <w:szCs w:val="23"/>
        </w:rPr>
        <w:t>货款3‰的违约</w:t>
      </w:r>
      <w:r>
        <w:rPr>
          <w:rFonts w:ascii="宋体" w:hAnsi="宋体" w:eastAsia="宋体" w:cs="宋体"/>
          <w:spacing w:val="5"/>
          <w:sz w:val="23"/>
          <w:szCs w:val="23"/>
        </w:rPr>
        <w:t>金</w:t>
      </w:r>
      <w:r>
        <w:rPr>
          <w:rFonts w:ascii="宋体" w:hAnsi="宋体" w:eastAsia="宋体" w:cs="宋体"/>
          <w:spacing w:val="4"/>
          <w:sz w:val="23"/>
          <w:szCs w:val="23"/>
        </w:rPr>
        <w:t>，但违约金累计不得超过违约货款的5%，超过</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天对方有权</w:t>
      </w:r>
      <w:r>
        <w:rPr>
          <w:rFonts w:ascii="宋体" w:hAnsi="宋体" w:eastAsia="宋体" w:cs="宋体"/>
          <w:sz w:val="23"/>
          <w:szCs w:val="23"/>
        </w:rPr>
        <w:t xml:space="preserve"> </w:t>
      </w:r>
      <w:r>
        <w:rPr>
          <w:rFonts w:ascii="宋体" w:hAnsi="宋体" w:eastAsia="宋体" w:cs="宋体"/>
          <w:spacing w:val="13"/>
          <w:sz w:val="23"/>
          <w:szCs w:val="23"/>
        </w:rPr>
        <w:t>解</w:t>
      </w:r>
      <w:r>
        <w:rPr>
          <w:rFonts w:ascii="宋体" w:hAnsi="宋体" w:eastAsia="宋体" w:cs="宋体"/>
          <w:spacing w:val="9"/>
          <w:sz w:val="23"/>
          <w:szCs w:val="23"/>
        </w:rPr>
        <w:t>除合同，违约方承担因此给对方造成的经济损失。</w:t>
      </w:r>
    </w:p>
    <w:p>
      <w:pPr>
        <w:spacing w:before="2" w:line="373" w:lineRule="auto"/>
        <w:ind w:left="35" w:right="61" w:firstLine="363"/>
        <w:rPr>
          <w:rFonts w:ascii="宋体" w:hAnsi="宋体" w:eastAsia="宋体" w:cs="宋体"/>
          <w:sz w:val="23"/>
          <w:szCs w:val="23"/>
        </w:rPr>
      </w:pPr>
      <w:r>
        <w:rPr>
          <w:rFonts w:ascii="宋体" w:hAnsi="宋体" w:eastAsia="宋体" w:cs="宋体"/>
          <w:spacing w:val="15"/>
          <w:sz w:val="23"/>
          <w:szCs w:val="23"/>
        </w:rPr>
        <w:t>5</w:t>
      </w:r>
      <w:r>
        <w:rPr>
          <w:rFonts w:ascii="宋体" w:hAnsi="宋体" w:eastAsia="宋体" w:cs="宋体"/>
          <w:spacing w:val="8"/>
          <w:sz w:val="23"/>
          <w:szCs w:val="23"/>
        </w:rPr>
        <w:t>.乙方未按本合同和投标文件中规定的服务承诺提供售后服务的，乙方应按</w:t>
      </w:r>
      <w:r>
        <w:rPr>
          <w:rFonts w:ascii="宋体" w:hAnsi="宋体" w:eastAsia="宋体" w:cs="宋体"/>
          <w:sz w:val="23"/>
          <w:szCs w:val="23"/>
        </w:rPr>
        <w:t xml:space="preserve"> </w:t>
      </w:r>
      <w:r>
        <w:rPr>
          <w:rFonts w:ascii="宋体" w:hAnsi="宋体" w:eastAsia="宋体" w:cs="宋体"/>
          <w:spacing w:val="15"/>
          <w:sz w:val="23"/>
          <w:szCs w:val="23"/>
        </w:rPr>
        <w:t>本</w:t>
      </w:r>
      <w:r>
        <w:rPr>
          <w:rFonts w:ascii="宋体" w:hAnsi="宋体" w:eastAsia="宋体" w:cs="宋体"/>
          <w:spacing w:val="8"/>
          <w:sz w:val="23"/>
          <w:szCs w:val="23"/>
        </w:rPr>
        <w:t>合同合计金额的5%向甲方支付违约金。</w:t>
      </w:r>
    </w:p>
    <w:p>
      <w:pPr>
        <w:spacing w:before="1" w:line="374" w:lineRule="auto"/>
        <w:ind w:left="40" w:right="61" w:firstLine="356"/>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10"/>
          <w:sz w:val="23"/>
          <w:szCs w:val="23"/>
        </w:rPr>
        <w:t>.</w:t>
      </w:r>
      <w:r>
        <w:rPr>
          <w:rFonts w:ascii="宋体" w:hAnsi="宋体" w:eastAsia="宋体" w:cs="宋体"/>
          <w:spacing w:val="8"/>
          <w:sz w:val="23"/>
          <w:szCs w:val="23"/>
        </w:rPr>
        <w:t>乙方提供的货物在质量保证期内，因设计、工艺或材料的缺陷和其它质量</w:t>
      </w:r>
      <w:r>
        <w:rPr>
          <w:rFonts w:ascii="宋体" w:hAnsi="宋体" w:eastAsia="宋体" w:cs="宋体"/>
          <w:sz w:val="23"/>
          <w:szCs w:val="23"/>
        </w:rPr>
        <w:t xml:space="preserve"> </w:t>
      </w:r>
      <w:r>
        <w:rPr>
          <w:rFonts w:ascii="宋体" w:hAnsi="宋体" w:eastAsia="宋体" w:cs="宋体"/>
          <w:spacing w:val="14"/>
          <w:sz w:val="23"/>
          <w:szCs w:val="23"/>
        </w:rPr>
        <w:t>原</w:t>
      </w:r>
      <w:r>
        <w:rPr>
          <w:rFonts w:ascii="宋体" w:hAnsi="宋体" w:eastAsia="宋体" w:cs="宋体"/>
          <w:spacing w:val="9"/>
          <w:sz w:val="23"/>
          <w:szCs w:val="23"/>
        </w:rPr>
        <w:t>因造成的问题，由乙方负责，费用从履约保证金中扣除，不足另补。</w:t>
      </w:r>
    </w:p>
    <w:p>
      <w:pPr>
        <w:spacing w:line="309" w:lineRule="exact"/>
        <w:ind w:left="400"/>
        <w:rPr>
          <w:rFonts w:ascii="宋体" w:hAnsi="宋体" w:eastAsia="宋体" w:cs="宋体"/>
          <w:sz w:val="23"/>
          <w:szCs w:val="23"/>
        </w:rPr>
      </w:pPr>
      <w:r>
        <w:rPr>
          <w:rFonts w:ascii="宋体" w:hAnsi="宋体" w:eastAsia="宋体" w:cs="宋体"/>
          <w:spacing w:val="16"/>
          <w:position w:val="1"/>
          <w:sz w:val="23"/>
          <w:szCs w:val="23"/>
        </w:rPr>
        <w:t>7</w:t>
      </w:r>
      <w:r>
        <w:rPr>
          <w:rFonts w:ascii="宋体" w:hAnsi="宋体" w:eastAsia="宋体" w:cs="宋体"/>
          <w:spacing w:val="12"/>
          <w:position w:val="1"/>
          <w:sz w:val="23"/>
          <w:szCs w:val="23"/>
        </w:rPr>
        <w:t>.</w:t>
      </w:r>
      <w:r>
        <w:rPr>
          <w:rFonts w:ascii="宋体" w:hAnsi="宋体" w:eastAsia="宋体" w:cs="宋体"/>
          <w:spacing w:val="8"/>
          <w:position w:val="1"/>
          <w:sz w:val="23"/>
          <w:szCs w:val="23"/>
        </w:rPr>
        <w:t>其它违约行为按违约货款额5%收取违约金并赔偿经济损失。</w:t>
      </w:r>
    </w:p>
    <w:p>
      <w:pPr>
        <w:spacing w:before="159" w:line="239" w:lineRule="auto"/>
        <w:ind w:left="33"/>
        <w:rPr>
          <w:rFonts w:ascii="宋体" w:hAnsi="宋体" w:eastAsia="宋体" w:cs="宋体"/>
          <w:sz w:val="23"/>
          <w:szCs w:val="23"/>
        </w:rPr>
      </w:pPr>
      <w:r>
        <w:rPr>
          <w:rFonts w:ascii="宋体" w:hAnsi="宋体" w:eastAsia="宋体" w:cs="宋体"/>
          <w:spacing w:val="11"/>
          <w:sz w:val="23"/>
          <w:szCs w:val="23"/>
        </w:rPr>
        <w:t>七</w:t>
      </w:r>
      <w:r>
        <w:rPr>
          <w:rFonts w:ascii="宋体" w:hAnsi="宋体" w:eastAsia="宋体" w:cs="宋体"/>
          <w:spacing w:val="8"/>
          <w:sz w:val="23"/>
          <w:szCs w:val="23"/>
        </w:rPr>
        <w:t>、不可抗力</w:t>
      </w:r>
    </w:p>
    <w:p>
      <w:pPr>
        <w:spacing w:before="171" w:line="227" w:lineRule="auto"/>
        <w:ind w:left="398"/>
        <w:rPr>
          <w:rFonts w:ascii="宋体" w:hAnsi="宋体" w:eastAsia="宋体" w:cs="宋体"/>
          <w:sz w:val="23"/>
          <w:szCs w:val="23"/>
        </w:rPr>
      </w:pPr>
      <w:r>
        <w:rPr>
          <w:rFonts w:ascii="宋体" w:hAnsi="宋体" w:eastAsia="宋体" w:cs="宋体"/>
          <w:spacing w:val="22"/>
          <w:sz w:val="23"/>
          <w:szCs w:val="23"/>
        </w:rPr>
        <w:t>不</w:t>
      </w:r>
      <w:r>
        <w:rPr>
          <w:rFonts w:ascii="宋体" w:hAnsi="宋体" w:eastAsia="宋体" w:cs="宋体"/>
          <w:spacing w:val="19"/>
          <w:sz w:val="23"/>
          <w:szCs w:val="23"/>
        </w:rPr>
        <w:t>可</w:t>
      </w:r>
      <w:r>
        <w:rPr>
          <w:rFonts w:ascii="宋体" w:hAnsi="宋体" w:eastAsia="宋体" w:cs="宋体"/>
          <w:spacing w:val="11"/>
          <w:sz w:val="23"/>
          <w:szCs w:val="23"/>
        </w:rPr>
        <w:t>抗力使合同的某些内容有变更必要的，双方应通过协商在</w:t>
      </w:r>
      <w:r>
        <w:rPr>
          <w:rFonts w:ascii="宋体" w:hAnsi="宋体" w:eastAsia="宋体" w:cs="宋体"/>
          <w:spacing w:val="11"/>
          <w:sz w:val="23"/>
          <w:szCs w:val="23"/>
          <w:u w:val="single" w:color="auto"/>
        </w:rPr>
        <w:t xml:space="preserve">   </w:t>
      </w:r>
      <w:r>
        <w:rPr>
          <w:rFonts w:ascii="宋体" w:hAnsi="宋体" w:eastAsia="宋体" w:cs="宋体"/>
          <w:spacing w:val="11"/>
          <w:sz w:val="23"/>
          <w:szCs w:val="23"/>
        </w:rPr>
        <w:t>天内达成</w:t>
      </w:r>
    </w:p>
    <w:p>
      <w:pPr>
        <w:sectPr>
          <w:headerReference r:id="rId29" w:type="default"/>
          <w:pgSz w:w="11850" w:h="16781"/>
          <w:pgMar w:top="1091" w:right="1741" w:bottom="400" w:left="1777" w:header="1076" w:footer="0" w:gutter="0"/>
          <w:cols w:space="720" w:num="1"/>
        </w:sectPr>
      </w:pPr>
    </w:p>
    <w:p>
      <w:pPr>
        <w:spacing w:line="306" w:lineRule="auto"/>
        <w:rPr>
          <w:rFonts w:ascii="Arial"/>
          <w:sz w:val="21"/>
        </w:rPr>
      </w:pPr>
    </w:p>
    <w:p>
      <w:pPr>
        <w:spacing w:before="75" w:line="233" w:lineRule="auto"/>
        <w:ind w:left="32"/>
        <w:rPr>
          <w:rFonts w:ascii="宋体" w:hAnsi="宋体" w:eastAsia="宋体" w:cs="宋体"/>
          <w:sz w:val="23"/>
          <w:szCs w:val="23"/>
        </w:rPr>
      </w:pPr>
      <w:r>
        <w:rPr>
          <w:rFonts w:ascii="宋体" w:hAnsi="宋体" w:eastAsia="宋体" w:cs="宋体"/>
          <w:spacing w:val="18"/>
          <w:sz w:val="23"/>
          <w:szCs w:val="23"/>
        </w:rPr>
        <w:t>进</w:t>
      </w:r>
      <w:r>
        <w:rPr>
          <w:rFonts w:ascii="宋体" w:hAnsi="宋体" w:eastAsia="宋体" w:cs="宋体"/>
          <w:spacing w:val="13"/>
          <w:sz w:val="23"/>
          <w:szCs w:val="23"/>
        </w:rPr>
        <w:t>一</w:t>
      </w:r>
      <w:r>
        <w:rPr>
          <w:rFonts w:ascii="宋体" w:hAnsi="宋体" w:eastAsia="宋体" w:cs="宋体"/>
          <w:spacing w:val="9"/>
          <w:sz w:val="23"/>
          <w:szCs w:val="23"/>
        </w:rPr>
        <w:t>步履行合同的协议，因不可抗力致使合同不能履行的，合同终止。</w:t>
      </w:r>
    </w:p>
    <w:p>
      <w:pPr>
        <w:spacing w:before="177" w:line="228" w:lineRule="auto"/>
        <w:ind w:left="38"/>
        <w:rPr>
          <w:rFonts w:ascii="宋体" w:hAnsi="宋体" w:eastAsia="宋体" w:cs="宋体"/>
          <w:sz w:val="23"/>
          <w:szCs w:val="23"/>
        </w:rPr>
      </w:pPr>
      <w:r>
        <w:rPr>
          <w:rFonts w:ascii="宋体" w:hAnsi="宋体" w:eastAsia="宋体" w:cs="宋体"/>
          <w:spacing w:val="10"/>
          <w:sz w:val="23"/>
          <w:szCs w:val="23"/>
        </w:rPr>
        <w:t>八</w:t>
      </w:r>
      <w:r>
        <w:rPr>
          <w:rFonts w:ascii="宋体" w:hAnsi="宋体" w:eastAsia="宋体" w:cs="宋体"/>
          <w:spacing w:val="9"/>
          <w:sz w:val="23"/>
          <w:szCs w:val="23"/>
        </w:rPr>
        <w:t>、知识产权：详见合同通用条款</w:t>
      </w:r>
    </w:p>
    <w:p>
      <w:pPr>
        <w:spacing w:before="181" w:line="230" w:lineRule="auto"/>
        <w:ind w:left="40"/>
        <w:rPr>
          <w:rFonts w:ascii="宋体" w:hAnsi="宋体" w:eastAsia="宋体" w:cs="宋体"/>
          <w:sz w:val="23"/>
          <w:szCs w:val="23"/>
        </w:rPr>
      </w:pPr>
      <w:r>
        <w:rPr>
          <w:rFonts w:ascii="宋体" w:hAnsi="宋体" w:eastAsia="宋体" w:cs="宋体"/>
          <w:spacing w:val="8"/>
          <w:sz w:val="23"/>
          <w:szCs w:val="23"/>
        </w:rPr>
        <w:t>九</w:t>
      </w:r>
      <w:r>
        <w:rPr>
          <w:rFonts w:ascii="宋体" w:hAnsi="宋体" w:eastAsia="宋体" w:cs="宋体"/>
          <w:spacing w:val="6"/>
          <w:sz w:val="23"/>
          <w:szCs w:val="23"/>
        </w:rPr>
        <w:t>、其他约定：</w:t>
      </w:r>
    </w:p>
    <w:p>
      <w:pPr>
        <w:spacing w:before="181" w:line="229" w:lineRule="auto"/>
        <w:ind w:left="35"/>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、合同争议解决</w:t>
      </w:r>
    </w:p>
    <w:p>
      <w:pPr>
        <w:spacing w:before="179" w:line="375" w:lineRule="auto"/>
        <w:ind w:left="34" w:firstLine="377"/>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0"/>
          <w:sz w:val="23"/>
          <w:szCs w:val="23"/>
        </w:rPr>
        <w:t>因</w:t>
      </w:r>
      <w:r>
        <w:rPr>
          <w:rFonts w:ascii="宋体" w:hAnsi="宋体" w:eastAsia="宋体" w:cs="宋体"/>
          <w:spacing w:val="9"/>
          <w:sz w:val="23"/>
          <w:szCs w:val="23"/>
        </w:rPr>
        <w:t>产品质量问题发生争议的，应邀请国家认可的质量检测机构进行鉴定。</w:t>
      </w:r>
      <w:r>
        <w:rPr>
          <w:rFonts w:ascii="宋体" w:hAnsi="宋体" w:eastAsia="宋体" w:cs="宋体"/>
          <w:sz w:val="23"/>
          <w:szCs w:val="23"/>
        </w:rPr>
        <w:t xml:space="preserve"> </w:t>
      </w:r>
      <w:r>
        <w:rPr>
          <w:rFonts w:ascii="宋体" w:hAnsi="宋体" w:eastAsia="宋体" w:cs="宋体"/>
          <w:spacing w:val="14"/>
          <w:sz w:val="23"/>
          <w:szCs w:val="23"/>
        </w:rPr>
        <w:t>产品</w:t>
      </w:r>
      <w:r>
        <w:rPr>
          <w:rFonts w:ascii="宋体" w:hAnsi="宋体" w:eastAsia="宋体" w:cs="宋体"/>
          <w:spacing w:val="12"/>
          <w:sz w:val="23"/>
          <w:szCs w:val="23"/>
        </w:rPr>
        <w:t>符</w:t>
      </w:r>
      <w:r>
        <w:rPr>
          <w:rFonts w:ascii="宋体" w:hAnsi="宋体" w:eastAsia="宋体" w:cs="宋体"/>
          <w:spacing w:val="7"/>
          <w:sz w:val="23"/>
          <w:szCs w:val="23"/>
        </w:rPr>
        <w:t>合标准的，鉴定费由甲方承担；产品不符合标准的，鉴定费由乙方承担。</w:t>
      </w:r>
    </w:p>
    <w:p>
      <w:pPr>
        <w:spacing w:line="375" w:lineRule="auto"/>
        <w:ind w:left="33" w:right="80" w:firstLine="36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因履行本合同引起的或与本合同有关的争议，甲乙双方应首先通过友好协</w:t>
      </w:r>
      <w:r>
        <w:rPr>
          <w:rFonts w:ascii="宋体" w:hAnsi="宋体" w:eastAsia="宋体" w:cs="宋体"/>
          <w:sz w:val="23"/>
          <w:szCs w:val="23"/>
        </w:rPr>
        <w:t xml:space="preserve"> </w:t>
      </w:r>
      <w:r>
        <w:rPr>
          <w:rFonts w:ascii="宋体" w:hAnsi="宋体" w:eastAsia="宋体" w:cs="宋体"/>
          <w:spacing w:val="19"/>
          <w:sz w:val="23"/>
          <w:szCs w:val="23"/>
        </w:rPr>
        <w:t>商</w:t>
      </w:r>
      <w:r>
        <w:rPr>
          <w:rFonts w:ascii="宋体" w:hAnsi="宋体" w:eastAsia="宋体" w:cs="宋体"/>
          <w:spacing w:val="12"/>
          <w:sz w:val="23"/>
          <w:szCs w:val="23"/>
        </w:rPr>
        <w:t>解决，如果协商不能解决，可向</w:t>
      </w:r>
      <w:r>
        <w:rPr>
          <w:rFonts w:ascii="宋体" w:hAnsi="宋体" w:eastAsia="宋体" w:cs="宋体"/>
          <w:spacing w:val="12"/>
          <w:sz w:val="23"/>
          <w:szCs w:val="23"/>
          <w:u w:val="single" w:color="auto"/>
        </w:rPr>
        <w:t>甲方</w:t>
      </w:r>
      <w:r>
        <w:rPr>
          <w:rFonts w:ascii="宋体" w:hAnsi="宋体" w:eastAsia="宋体" w:cs="宋体"/>
          <w:spacing w:val="12"/>
          <w:sz w:val="23"/>
          <w:szCs w:val="23"/>
        </w:rPr>
        <w:t>所在地仲裁委员会申请仲裁或向甲方所</w:t>
      </w:r>
      <w:r>
        <w:rPr>
          <w:rFonts w:ascii="宋体" w:hAnsi="宋体" w:eastAsia="宋体" w:cs="宋体"/>
          <w:sz w:val="23"/>
          <w:szCs w:val="23"/>
        </w:rPr>
        <w:t xml:space="preserve"> </w:t>
      </w:r>
      <w:r>
        <w:rPr>
          <w:rFonts w:ascii="宋体" w:hAnsi="宋体" w:eastAsia="宋体" w:cs="宋体"/>
          <w:spacing w:val="11"/>
          <w:sz w:val="23"/>
          <w:szCs w:val="23"/>
        </w:rPr>
        <w:t>在</w:t>
      </w:r>
      <w:r>
        <w:rPr>
          <w:rFonts w:ascii="宋体" w:hAnsi="宋体" w:eastAsia="宋体" w:cs="宋体"/>
          <w:spacing w:val="8"/>
          <w:sz w:val="23"/>
          <w:szCs w:val="23"/>
        </w:rPr>
        <w:t>地人民法院提起诉讼。</w:t>
      </w:r>
    </w:p>
    <w:p>
      <w:pPr>
        <w:spacing w:line="466" w:lineRule="exact"/>
        <w:ind w:left="399"/>
        <w:rPr>
          <w:rFonts w:ascii="宋体" w:hAnsi="宋体" w:eastAsia="宋体" w:cs="宋体"/>
          <w:sz w:val="23"/>
          <w:szCs w:val="23"/>
        </w:rPr>
      </w:pPr>
      <w:r>
        <w:rPr>
          <w:rFonts w:ascii="宋体" w:hAnsi="宋体" w:eastAsia="宋体" w:cs="宋体"/>
          <w:spacing w:val="14"/>
          <w:position w:val="17"/>
          <w:sz w:val="23"/>
          <w:szCs w:val="23"/>
        </w:rPr>
        <w:t>3</w:t>
      </w:r>
      <w:r>
        <w:rPr>
          <w:rFonts w:ascii="宋体" w:hAnsi="宋体" w:eastAsia="宋体" w:cs="宋体"/>
          <w:spacing w:val="10"/>
          <w:position w:val="17"/>
          <w:sz w:val="23"/>
          <w:szCs w:val="23"/>
        </w:rPr>
        <w:t>.</w:t>
      </w:r>
      <w:r>
        <w:rPr>
          <w:rFonts w:ascii="宋体" w:hAnsi="宋体" w:eastAsia="宋体" w:cs="宋体"/>
          <w:spacing w:val="7"/>
          <w:position w:val="17"/>
          <w:sz w:val="23"/>
          <w:szCs w:val="23"/>
        </w:rPr>
        <w:t>诉讼期间，本合同继续履行。</w:t>
      </w:r>
    </w:p>
    <w:p>
      <w:pPr>
        <w:spacing w:before="1" w:line="228" w:lineRule="auto"/>
        <w:ind w:left="35"/>
        <w:rPr>
          <w:rFonts w:ascii="宋体" w:hAnsi="宋体" w:eastAsia="宋体" w:cs="宋体"/>
          <w:sz w:val="23"/>
          <w:szCs w:val="23"/>
        </w:rPr>
      </w:pPr>
      <w:r>
        <w:rPr>
          <w:rFonts w:ascii="宋体" w:hAnsi="宋体" w:eastAsia="宋体" w:cs="宋体"/>
          <w:spacing w:val="9"/>
          <w:sz w:val="23"/>
          <w:szCs w:val="23"/>
        </w:rPr>
        <w:t>十</w:t>
      </w:r>
      <w:r>
        <w:rPr>
          <w:rFonts w:ascii="宋体" w:hAnsi="宋体" w:eastAsia="宋体" w:cs="宋体"/>
          <w:spacing w:val="8"/>
          <w:sz w:val="23"/>
          <w:szCs w:val="23"/>
        </w:rPr>
        <w:t>一、合同生效及其它：</w:t>
      </w:r>
    </w:p>
    <w:p>
      <w:pPr>
        <w:spacing w:before="182" w:line="376" w:lineRule="auto"/>
        <w:ind w:left="412"/>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.本合同一式</w:t>
      </w:r>
      <w:r>
        <w:rPr>
          <w:rFonts w:ascii="宋体" w:hAnsi="宋体" w:eastAsia="宋体" w:cs="宋体"/>
          <w:spacing w:val="8"/>
          <w:sz w:val="23"/>
          <w:szCs w:val="23"/>
          <w:u w:val="single" w:color="auto"/>
        </w:rPr>
        <w:t>八</w:t>
      </w:r>
      <w:r>
        <w:rPr>
          <w:rFonts w:ascii="宋体" w:hAnsi="宋体" w:eastAsia="宋体" w:cs="宋体"/>
          <w:spacing w:val="8"/>
          <w:sz w:val="23"/>
          <w:szCs w:val="23"/>
        </w:rPr>
        <w:t>份，经双方签字，并加盖公章即为生效。</w:t>
      </w:r>
    </w:p>
    <w:p>
      <w:pPr>
        <w:spacing w:line="311" w:lineRule="exact"/>
        <w:ind w:left="397"/>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3"/>
          <w:position w:val="1"/>
          <w:sz w:val="23"/>
          <w:szCs w:val="23"/>
        </w:rPr>
        <w:t>.</w:t>
      </w:r>
      <w:r>
        <w:rPr>
          <w:rFonts w:ascii="宋体" w:hAnsi="宋体" w:eastAsia="宋体" w:cs="宋体"/>
          <w:spacing w:val="8"/>
          <w:position w:val="1"/>
          <w:sz w:val="23"/>
          <w:szCs w:val="23"/>
        </w:rPr>
        <w:t>本合同未尽事宜，按经济合同法有关规定处理。</w:t>
      </w:r>
    </w:p>
    <w:p>
      <w:pPr>
        <w:spacing w:before="155" w:line="308" w:lineRule="exact"/>
        <w:ind w:left="399"/>
        <w:rPr>
          <w:rFonts w:ascii="宋体" w:hAnsi="宋体" w:eastAsia="宋体" w:cs="宋体"/>
          <w:sz w:val="23"/>
          <w:szCs w:val="23"/>
        </w:rPr>
      </w:pPr>
      <w:r>
        <w:rPr>
          <w:rFonts w:ascii="宋体" w:hAnsi="宋体" w:eastAsia="宋体" w:cs="宋体"/>
          <w:spacing w:val="14"/>
          <w:position w:val="1"/>
          <w:sz w:val="23"/>
          <w:szCs w:val="23"/>
        </w:rPr>
        <w:t>3</w:t>
      </w:r>
      <w:r>
        <w:rPr>
          <w:rFonts w:ascii="宋体" w:hAnsi="宋体" w:eastAsia="宋体" w:cs="宋体"/>
          <w:spacing w:val="12"/>
          <w:position w:val="1"/>
          <w:sz w:val="23"/>
          <w:szCs w:val="23"/>
        </w:rPr>
        <w:t>.</w:t>
      </w:r>
      <w:r>
        <w:rPr>
          <w:rFonts w:ascii="宋体" w:hAnsi="宋体" w:eastAsia="宋体" w:cs="宋体"/>
          <w:spacing w:val="7"/>
          <w:position w:val="1"/>
          <w:sz w:val="23"/>
          <w:szCs w:val="23"/>
        </w:rPr>
        <w:t>本合同的组成包含《合同通用条款》。</w:t>
      </w:r>
    </w:p>
    <w:p>
      <w:pPr>
        <w:spacing w:line="112" w:lineRule="exact"/>
      </w:pPr>
    </w:p>
    <w:p>
      <w:pPr>
        <w:sectPr>
          <w:headerReference r:id="rId30" w:type="default"/>
          <w:pgSz w:w="11850" w:h="16781"/>
          <w:pgMar w:top="1091" w:right="1722" w:bottom="400" w:left="1777" w:header="1076" w:footer="0" w:gutter="0"/>
          <w:cols w:equalWidth="0" w:num="1">
            <w:col w:w="8350"/>
          </w:cols>
        </w:sectPr>
      </w:pPr>
    </w:p>
    <w:p>
      <w:pPr>
        <w:spacing w:before="48" w:line="227" w:lineRule="auto"/>
        <w:ind w:left="65"/>
        <w:rPr>
          <w:rFonts w:ascii="宋体" w:hAnsi="宋体" w:eastAsia="宋体" w:cs="宋体"/>
          <w:sz w:val="23"/>
          <w:szCs w:val="23"/>
        </w:rPr>
      </w:pPr>
      <w:r>
        <w:rPr>
          <w:rFonts w:ascii="宋体" w:hAnsi="宋体" w:eastAsia="宋体" w:cs="宋体"/>
          <w:spacing w:val="4"/>
          <w:sz w:val="23"/>
          <w:szCs w:val="23"/>
        </w:rPr>
        <w:t>甲</w:t>
      </w:r>
      <w:r>
        <w:rPr>
          <w:rFonts w:ascii="宋体" w:hAnsi="宋体" w:eastAsia="宋体" w:cs="宋体"/>
          <w:spacing w:val="2"/>
          <w:sz w:val="23"/>
          <w:szCs w:val="23"/>
        </w:rPr>
        <w:t>方 (盖章) ：</w:t>
      </w:r>
    </w:p>
    <w:p>
      <w:pPr>
        <w:spacing w:before="183" w:line="227" w:lineRule="auto"/>
        <w:ind w:left="35"/>
        <w:rPr>
          <w:rFonts w:ascii="宋体" w:hAnsi="宋体" w:eastAsia="宋体" w:cs="宋体"/>
          <w:sz w:val="23"/>
          <w:szCs w:val="23"/>
        </w:rPr>
      </w:pPr>
      <w:r>
        <w:rPr>
          <w:rFonts w:ascii="宋体" w:hAnsi="宋体" w:eastAsia="宋体" w:cs="宋体"/>
          <w:spacing w:val="11"/>
          <w:sz w:val="23"/>
          <w:szCs w:val="23"/>
        </w:rPr>
        <w:t>法</w:t>
      </w:r>
      <w:r>
        <w:rPr>
          <w:rFonts w:ascii="宋体" w:hAnsi="宋体" w:eastAsia="宋体" w:cs="宋体"/>
          <w:spacing w:val="8"/>
          <w:sz w:val="23"/>
          <w:szCs w:val="23"/>
        </w:rPr>
        <w:t>定代表人或委托代理人：</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6" w:line="237" w:lineRule="auto"/>
        <w:ind w:left="34"/>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pPr>
        <w:spacing w:before="171" w:line="192" w:lineRule="auto"/>
        <w:ind w:left="35"/>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pPr>
        <w:spacing w:line="14" w:lineRule="auto"/>
        <w:rPr>
          <w:rFonts w:ascii="Arial"/>
          <w:sz w:val="2"/>
        </w:rPr>
      </w:pPr>
      <w:r>
        <w:rPr>
          <w:rFonts w:ascii="Arial" w:hAnsi="Arial" w:eastAsia="Arial" w:cs="Arial"/>
          <w:sz w:val="2"/>
          <w:szCs w:val="2"/>
        </w:rPr>
        <w:br w:type="column"/>
      </w:r>
    </w:p>
    <w:p>
      <w:pPr>
        <w:spacing w:before="46" w:line="227" w:lineRule="auto"/>
        <w:ind w:left="23"/>
        <w:rPr>
          <w:rFonts w:ascii="宋体" w:hAnsi="宋体" w:eastAsia="宋体" w:cs="宋体"/>
          <w:sz w:val="23"/>
          <w:szCs w:val="23"/>
        </w:rPr>
      </w:pPr>
      <w:r>
        <w:rPr>
          <w:rFonts w:ascii="宋体" w:hAnsi="宋体" w:eastAsia="宋体" w:cs="宋体"/>
          <w:spacing w:val="4"/>
          <w:sz w:val="23"/>
          <w:szCs w:val="23"/>
        </w:rPr>
        <w:t>乙</w:t>
      </w:r>
      <w:r>
        <w:rPr>
          <w:rFonts w:ascii="宋体" w:hAnsi="宋体" w:eastAsia="宋体" w:cs="宋体"/>
          <w:spacing w:val="3"/>
          <w:sz w:val="23"/>
          <w:szCs w:val="23"/>
        </w:rPr>
        <w:t>方 (盖章) ：</w:t>
      </w:r>
    </w:p>
    <w:p>
      <w:pPr>
        <w:spacing w:before="183" w:line="468" w:lineRule="exact"/>
        <w:rPr>
          <w:rFonts w:ascii="宋体" w:hAnsi="宋体" w:eastAsia="宋体" w:cs="宋体"/>
          <w:sz w:val="23"/>
          <w:szCs w:val="23"/>
        </w:rPr>
      </w:pPr>
      <w:r>
        <w:rPr>
          <w:rFonts w:ascii="宋体" w:hAnsi="宋体" w:eastAsia="宋体" w:cs="宋体"/>
          <w:spacing w:val="11"/>
          <w:position w:val="17"/>
          <w:sz w:val="23"/>
          <w:szCs w:val="23"/>
        </w:rPr>
        <w:t>法</w:t>
      </w:r>
      <w:r>
        <w:rPr>
          <w:rFonts w:ascii="宋体" w:hAnsi="宋体" w:eastAsia="宋体" w:cs="宋体"/>
          <w:spacing w:val="8"/>
          <w:position w:val="17"/>
          <w:sz w:val="23"/>
          <w:szCs w:val="23"/>
        </w:rPr>
        <w:t>定代表人或委托代理人：</w:t>
      </w:r>
    </w:p>
    <w:p>
      <w:pPr>
        <w:spacing w:before="1" w:line="228" w:lineRule="auto"/>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81" w:line="229" w:lineRule="auto"/>
        <w:ind w:left="3"/>
        <w:rPr>
          <w:rFonts w:ascii="宋体" w:hAnsi="宋体" w:eastAsia="宋体" w:cs="宋体"/>
          <w:sz w:val="23"/>
          <w:szCs w:val="23"/>
        </w:rPr>
      </w:pPr>
      <w:r>
        <w:rPr>
          <w:rFonts w:ascii="宋体" w:hAnsi="宋体" w:eastAsia="宋体" w:cs="宋体"/>
          <w:spacing w:val="2"/>
          <w:sz w:val="23"/>
          <w:szCs w:val="23"/>
        </w:rPr>
        <w:t>账号：</w:t>
      </w:r>
    </w:p>
    <w:p>
      <w:pPr>
        <w:spacing w:before="182" w:line="237" w:lineRule="auto"/>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pPr>
        <w:spacing w:before="172" w:line="192" w:lineRule="auto"/>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p>
    <w:p>
      <w:pPr>
        <w:sectPr>
          <w:type w:val="continuous"/>
          <w:pgSz w:w="11850" w:h="16781"/>
          <w:pgMar w:top="1091" w:right="1722" w:bottom="400" w:left="1777" w:header="1076" w:footer="0" w:gutter="0"/>
          <w:cols w:equalWidth="0" w:num="2">
            <w:col w:w="4615" w:space="100"/>
            <w:col w:w="3635"/>
          </w:cols>
        </w:sectPr>
      </w:pPr>
    </w:p>
    <w:p>
      <w:pPr>
        <w:spacing w:before="228" w:line="227" w:lineRule="auto"/>
        <w:ind w:left="1354"/>
        <w:rPr>
          <w:rFonts w:ascii="宋体" w:hAnsi="宋体" w:eastAsia="宋体" w:cs="宋体"/>
          <w:sz w:val="23"/>
          <w:szCs w:val="23"/>
        </w:rPr>
      </w:pPr>
      <w:r>
        <w:rPr>
          <w:rFonts w:ascii="宋体" w:hAnsi="宋体" w:eastAsia="宋体" w:cs="宋体"/>
          <w:spacing w:val="4"/>
          <w:sz w:val="23"/>
          <w:szCs w:val="23"/>
        </w:rPr>
        <w:t xml:space="preserve">签约时间：  </w:t>
      </w:r>
      <w:r>
        <w:rPr>
          <w:rFonts w:ascii="宋体" w:hAnsi="宋体" w:eastAsia="宋体" w:cs="宋体"/>
          <w:spacing w:val="2"/>
          <w:sz w:val="23"/>
          <w:szCs w:val="23"/>
        </w:rPr>
        <w:t xml:space="preserve">   年    月    日</w:t>
      </w:r>
    </w:p>
    <w:p>
      <w:pPr>
        <w:spacing w:line="286" w:lineRule="auto"/>
        <w:rPr>
          <w:rFonts w:ascii="Arial"/>
          <w:sz w:val="21"/>
        </w:rPr>
      </w:pPr>
    </w:p>
    <w:p>
      <w:pPr>
        <w:spacing w:line="286" w:lineRule="auto"/>
        <w:rPr>
          <w:rFonts w:ascii="Arial"/>
          <w:sz w:val="21"/>
        </w:rPr>
      </w:pPr>
    </w:p>
    <w:p>
      <w:pPr>
        <w:spacing w:before="75" w:line="468" w:lineRule="exact"/>
        <w:ind w:left="33"/>
        <w:rPr>
          <w:rFonts w:ascii="宋体" w:hAnsi="宋体" w:eastAsia="宋体" w:cs="宋体"/>
          <w:sz w:val="23"/>
          <w:szCs w:val="23"/>
        </w:rPr>
      </w:pPr>
      <w:r>
        <w:rPr>
          <w:rFonts w:ascii="宋体" w:hAnsi="宋体" w:eastAsia="宋体" w:cs="宋体"/>
          <w:spacing w:val="9"/>
          <w:position w:val="17"/>
          <w:sz w:val="23"/>
          <w:szCs w:val="23"/>
        </w:rPr>
        <w:t>采</w:t>
      </w:r>
      <w:r>
        <w:rPr>
          <w:rFonts w:ascii="宋体" w:hAnsi="宋体" w:eastAsia="宋体" w:cs="宋体"/>
          <w:spacing w:val="7"/>
          <w:position w:val="17"/>
          <w:sz w:val="23"/>
          <w:szCs w:val="23"/>
        </w:rPr>
        <w:t>购代理机构：</w:t>
      </w:r>
    </w:p>
    <w:p>
      <w:pPr>
        <w:spacing w:before="1" w:line="227" w:lineRule="auto"/>
        <w:ind w:left="43"/>
        <w:rPr>
          <w:rFonts w:ascii="宋体" w:hAnsi="宋体" w:eastAsia="宋体" w:cs="宋体"/>
          <w:sz w:val="23"/>
          <w:szCs w:val="23"/>
        </w:rPr>
      </w:pPr>
      <w:r>
        <w:rPr>
          <w:rFonts w:ascii="宋体" w:hAnsi="宋体" w:eastAsia="宋体" w:cs="宋体"/>
          <w:spacing w:val="9"/>
          <w:sz w:val="23"/>
          <w:szCs w:val="23"/>
        </w:rPr>
        <w:t>负</w:t>
      </w:r>
      <w:r>
        <w:rPr>
          <w:rFonts w:ascii="宋体" w:hAnsi="宋体" w:eastAsia="宋体" w:cs="宋体"/>
          <w:spacing w:val="6"/>
          <w:sz w:val="23"/>
          <w:szCs w:val="23"/>
        </w:rPr>
        <w:t>责人或经办人：</w:t>
      </w:r>
    </w:p>
    <w:p>
      <w:pPr>
        <w:spacing w:before="183" w:line="192" w:lineRule="auto"/>
        <w:ind w:left="2726"/>
        <w:rPr>
          <w:rFonts w:ascii="宋体" w:hAnsi="宋体" w:eastAsia="宋体" w:cs="宋体"/>
          <w:sz w:val="23"/>
          <w:szCs w:val="23"/>
        </w:rPr>
      </w:pPr>
      <w:r>
        <w:rPr>
          <w:rFonts w:ascii="宋体" w:hAnsi="宋体" w:eastAsia="宋体" w:cs="宋体"/>
          <w:spacing w:val="2"/>
          <w:sz w:val="23"/>
          <w:szCs w:val="23"/>
        </w:rPr>
        <w:t xml:space="preserve">时间：   </w:t>
      </w:r>
      <w:r>
        <w:rPr>
          <w:rFonts w:ascii="宋体" w:hAnsi="宋体" w:eastAsia="宋体" w:cs="宋体"/>
          <w:spacing w:val="1"/>
          <w:sz w:val="23"/>
          <w:szCs w:val="23"/>
        </w:rPr>
        <w:t xml:space="preserve">  年    月    日</w:t>
      </w:r>
    </w:p>
    <w:p>
      <w:pPr>
        <w:sectPr>
          <w:type w:val="continuous"/>
          <w:pgSz w:w="11850" w:h="16781"/>
          <w:pgMar w:top="1091" w:right="1722" w:bottom="400" w:left="1777" w:header="1076" w:footer="0" w:gutter="0"/>
          <w:cols w:equalWidth="0" w:num="1">
            <w:col w:w="8350"/>
          </w:cols>
        </w:sectPr>
      </w:pPr>
    </w:p>
    <w:p>
      <w:pPr>
        <w:spacing w:line="296" w:lineRule="auto"/>
        <w:rPr>
          <w:rFonts w:ascii="Arial"/>
          <w:sz w:val="21"/>
        </w:rPr>
      </w:pPr>
    </w:p>
    <w:p>
      <w:pPr>
        <w:spacing w:before="91" w:line="220" w:lineRule="auto"/>
        <w:ind w:left="331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合同通用条</w:t>
      </w:r>
      <w:r>
        <w:rPr>
          <w:rFonts w:ascii="宋体" w:hAnsi="宋体" w:eastAsia="宋体" w:cs="宋体"/>
          <w:sz w:val="28"/>
          <w:szCs w:val="28"/>
          <w14:textOutline w14:w="5103" w14:cap="sq" w14:cmpd="sng">
            <w14:solidFill>
              <w14:srgbClr w14:val="000000"/>
            </w14:solidFill>
            <w14:prstDash w14:val="solid"/>
            <w14:bevel/>
          </w14:textOutline>
        </w:rPr>
        <w:t>款</w:t>
      </w:r>
    </w:p>
    <w:p>
      <w:pPr>
        <w:spacing w:line="335" w:lineRule="auto"/>
        <w:rPr>
          <w:rFonts w:ascii="Arial"/>
          <w:sz w:val="21"/>
        </w:rPr>
      </w:pPr>
    </w:p>
    <w:p>
      <w:pPr>
        <w:spacing w:line="336" w:lineRule="auto"/>
        <w:rPr>
          <w:rFonts w:ascii="Arial"/>
          <w:sz w:val="21"/>
        </w:rPr>
      </w:pPr>
    </w:p>
    <w:p>
      <w:pPr>
        <w:spacing w:before="75" w:line="375" w:lineRule="auto"/>
        <w:ind w:left="35" w:right="18" w:firstLine="479"/>
        <w:rPr>
          <w:rFonts w:ascii="宋体" w:hAnsi="宋体" w:eastAsia="宋体" w:cs="宋体"/>
          <w:sz w:val="23"/>
          <w:szCs w:val="23"/>
        </w:rPr>
      </w:pPr>
      <w:r>
        <w:rPr>
          <w:rFonts w:ascii="宋体" w:hAnsi="宋体" w:eastAsia="宋体" w:cs="宋体"/>
          <w:spacing w:val="7"/>
          <w:sz w:val="23"/>
          <w:szCs w:val="23"/>
        </w:rPr>
        <w:t>根据《中华人民共和国合同法》、《中华人民共和国政府采购法》的规定</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9"/>
          <w:sz w:val="23"/>
          <w:szCs w:val="23"/>
        </w:rPr>
        <w:t>合同双方经协商达成一致， 自愿订立本合同，遵循公平原则明确双方的权利</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9"/>
          <w:sz w:val="23"/>
          <w:szCs w:val="23"/>
        </w:rPr>
        <w:t>义务，确保双方诚实守信地履行合同</w:t>
      </w:r>
      <w:r>
        <w:rPr>
          <w:rFonts w:ascii="宋体" w:hAnsi="宋体" w:eastAsia="宋体" w:cs="宋体"/>
          <w:spacing w:val="5"/>
          <w:sz w:val="23"/>
          <w:szCs w:val="23"/>
        </w:rPr>
        <w:t>。</w:t>
      </w:r>
    </w:p>
    <w:p>
      <w:pPr>
        <w:spacing w:line="310" w:lineRule="exact"/>
        <w:ind w:left="52"/>
        <w:rPr>
          <w:rFonts w:ascii="宋体" w:hAnsi="宋体" w:eastAsia="宋体" w:cs="宋体"/>
          <w:sz w:val="23"/>
          <w:szCs w:val="23"/>
        </w:rPr>
      </w:pPr>
      <w:r>
        <w:rPr>
          <w:rFonts w:ascii="宋体" w:hAnsi="宋体" w:eastAsia="宋体" w:cs="宋体"/>
          <w:spacing w:val="2"/>
          <w:position w:val="1"/>
          <w:sz w:val="23"/>
          <w:szCs w:val="23"/>
          <w14:textOutline w14:w="4358" w14:cap="sq" w14:cmpd="sng">
            <w14:solidFill>
              <w14:srgbClr w14:val="000000"/>
            </w14:solidFill>
            <w14:prstDash w14:val="solid"/>
            <w14:bevel/>
          </w14:textOutline>
        </w:rPr>
        <w:t>1</w:t>
      </w:r>
      <w:r>
        <w:rPr>
          <w:rFonts w:ascii="宋体" w:hAnsi="宋体" w:eastAsia="宋体" w:cs="宋体"/>
          <w:spacing w:val="1"/>
          <w:position w:val="1"/>
          <w:sz w:val="23"/>
          <w:szCs w:val="23"/>
          <w14:textOutline w14:w="4358" w14:cap="sq" w14:cmpd="sng">
            <w14:solidFill>
              <w14:srgbClr w14:val="000000"/>
            </w14:solidFill>
            <w14:prstDash w14:val="solid"/>
            <w14:bevel/>
          </w14:textOutline>
        </w:rPr>
        <w:t>.定义</w:t>
      </w:r>
    </w:p>
    <w:p>
      <w:pPr>
        <w:spacing w:before="154" w:line="227" w:lineRule="auto"/>
        <w:ind w:left="515"/>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合同中的下列术语应解释为：</w:t>
      </w:r>
    </w:p>
    <w:p>
      <w:pPr>
        <w:spacing w:before="184" w:line="375" w:lineRule="auto"/>
        <w:ind w:left="34" w:right="80"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 xml:space="preserve">  “合同”指甲乙双方签署的、载明的甲乙双方权利义务的协议，包括</w:t>
      </w:r>
      <w:r>
        <w:rPr>
          <w:rFonts w:ascii="宋体" w:hAnsi="宋体" w:eastAsia="宋体" w:cs="宋体"/>
          <w:sz w:val="23"/>
          <w:szCs w:val="23"/>
        </w:rPr>
        <w:t xml:space="preserve"> </w:t>
      </w:r>
      <w:r>
        <w:rPr>
          <w:rFonts w:ascii="宋体" w:hAnsi="宋体" w:eastAsia="宋体" w:cs="宋体"/>
          <w:spacing w:val="16"/>
          <w:sz w:val="23"/>
          <w:szCs w:val="23"/>
        </w:rPr>
        <w:t>所</w:t>
      </w:r>
      <w:r>
        <w:rPr>
          <w:rFonts w:ascii="宋体" w:hAnsi="宋体" w:eastAsia="宋体" w:cs="宋体"/>
          <w:spacing w:val="9"/>
          <w:sz w:val="23"/>
          <w:szCs w:val="23"/>
        </w:rPr>
        <w:t>有的附件、附录和上述文件所提到的构成合同的所有文件。</w:t>
      </w:r>
    </w:p>
    <w:p>
      <w:pPr>
        <w:spacing w:before="2" w:line="374" w:lineRule="auto"/>
        <w:ind w:left="35" w:right="80" w:firstLine="49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2</w:t>
      </w:r>
      <w:r>
        <w:rPr>
          <w:rFonts w:ascii="宋体" w:hAnsi="宋体" w:eastAsia="宋体" w:cs="宋体"/>
          <w:spacing w:val="7"/>
          <w:sz w:val="23"/>
          <w:szCs w:val="23"/>
        </w:rPr>
        <w:t xml:space="preserve">  “合同金额”指根据合同规定，乙方在正确地完全履行合同义务后甲</w:t>
      </w:r>
      <w:r>
        <w:rPr>
          <w:rFonts w:ascii="宋体" w:hAnsi="宋体" w:eastAsia="宋体" w:cs="宋体"/>
          <w:sz w:val="23"/>
          <w:szCs w:val="23"/>
        </w:rPr>
        <w:t xml:space="preserve"> </w:t>
      </w:r>
      <w:r>
        <w:rPr>
          <w:rFonts w:ascii="宋体" w:hAnsi="宋体" w:eastAsia="宋体" w:cs="宋体"/>
          <w:spacing w:val="8"/>
          <w:sz w:val="23"/>
          <w:szCs w:val="23"/>
        </w:rPr>
        <w:t>方应付给乙方的价款</w:t>
      </w:r>
      <w:r>
        <w:rPr>
          <w:rFonts w:ascii="宋体" w:hAnsi="宋体" w:eastAsia="宋体" w:cs="宋体"/>
          <w:spacing w:val="7"/>
          <w:sz w:val="23"/>
          <w:szCs w:val="23"/>
        </w:rPr>
        <w:t>。</w:t>
      </w:r>
    </w:p>
    <w:p>
      <w:pPr>
        <w:spacing w:line="226" w:lineRule="auto"/>
        <w:ind w:left="532"/>
        <w:rPr>
          <w:rFonts w:ascii="宋体" w:hAnsi="宋体" w:eastAsia="宋体" w:cs="宋体"/>
          <w:sz w:val="23"/>
          <w:szCs w:val="23"/>
        </w:rPr>
      </w:pPr>
      <w:r>
        <w:rPr>
          <w:rFonts w:ascii="宋体" w:hAnsi="宋体" w:eastAsia="宋体" w:cs="宋体"/>
          <w:spacing w:val="-1"/>
          <w:sz w:val="23"/>
          <w:szCs w:val="23"/>
        </w:rPr>
        <w:t>1.3</w:t>
      </w:r>
      <w:r>
        <w:rPr>
          <w:rFonts w:ascii="宋体" w:hAnsi="宋体" w:eastAsia="宋体" w:cs="宋体"/>
          <w:sz w:val="23"/>
          <w:szCs w:val="23"/>
        </w:rPr>
        <w:t xml:space="preserve">  “合同条款”指本合同条款。</w:t>
      </w:r>
    </w:p>
    <w:p>
      <w:pPr>
        <w:spacing w:before="185" w:line="374" w:lineRule="auto"/>
        <w:ind w:left="35" w:firstLine="496"/>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4</w:t>
      </w:r>
      <w:r>
        <w:rPr>
          <w:rFonts w:ascii="宋体" w:hAnsi="宋体" w:eastAsia="宋体" w:cs="宋体"/>
          <w:spacing w:val="6"/>
          <w:sz w:val="23"/>
          <w:szCs w:val="23"/>
        </w:rPr>
        <w:t xml:space="preserve"> “货物”指乙方根据合同约定须向甲方提供的一切产品、设备、机械、</w:t>
      </w:r>
      <w:r>
        <w:rPr>
          <w:rFonts w:ascii="宋体" w:hAnsi="宋体" w:eastAsia="宋体" w:cs="宋体"/>
          <w:sz w:val="23"/>
          <w:szCs w:val="23"/>
        </w:rPr>
        <w:t xml:space="preserve"> </w:t>
      </w:r>
      <w:r>
        <w:rPr>
          <w:rFonts w:ascii="宋体" w:hAnsi="宋体" w:eastAsia="宋体" w:cs="宋体"/>
          <w:spacing w:val="12"/>
          <w:sz w:val="23"/>
          <w:szCs w:val="23"/>
        </w:rPr>
        <w:t>仪</w:t>
      </w:r>
      <w:r>
        <w:rPr>
          <w:rFonts w:ascii="宋体" w:hAnsi="宋体" w:eastAsia="宋体" w:cs="宋体"/>
          <w:spacing w:val="9"/>
          <w:sz w:val="23"/>
          <w:szCs w:val="23"/>
        </w:rPr>
        <w:t>表、备件等，包括辅助工具、使用手册等相关资料。</w:t>
      </w:r>
    </w:p>
    <w:p>
      <w:pPr>
        <w:spacing w:before="2" w:line="374" w:lineRule="auto"/>
        <w:ind w:left="35" w:firstLine="496"/>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5</w:t>
      </w:r>
      <w:r>
        <w:rPr>
          <w:rFonts w:ascii="宋体" w:hAnsi="宋体" w:eastAsia="宋体" w:cs="宋体"/>
          <w:spacing w:val="6"/>
          <w:sz w:val="23"/>
          <w:szCs w:val="23"/>
        </w:rPr>
        <w:t xml:space="preserve"> “服务”指根据本合同规定乙方承担与供货有关的辅助服务，如运输、</w:t>
      </w:r>
      <w:r>
        <w:rPr>
          <w:rFonts w:ascii="宋体" w:hAnsi="宋体" w:eastAsia="宋体" w:cs="宋体"/>
          <w:sz w:val="23"/>
          <w:szCs w:val="23"/>
        </w:rPr>
        <w:t xml:space="preserve"> </w:t>
      </w:r>
      <w:r>
        <w:rPr>
          <w:rFonts w:ascii="宋体" w:hAnsi="宋体" w:eastAsia="宋体" w:cs="宋体"/>
          <w:spacing w:val="14"/>
          <w:sz w:val="23"/>
          <w:szCs w:val="23"/>
        </w:rPr>
        <w:t>保险</w:t>
      </w:r>
      <w:r>
        <w:rPr>
          <w:rFonts w:ascii="宋体" w:hAnsi="宋体" w:eastAsia="宋体" w:cs="宋体"/>
          <w:spacing w:val="11"/>
          <w:sz w:val="23"/>
          <w:szCs w:val="23"/>
        </w:rPr>
        <w:t>及</w:t>
      </w:r>
      <w:r>
        <w:rPr>
          <w:rFonts w:ascii="宋体" w:hAnsi="宋体" w:eastAsia="宋体" w:cs="宋体"/>
          <w:spacing w:val="7"/>
          <w:sz w:val="23"/>
          <w:szCs w:val="23"/>
        </w:rPr>
        <w:t>安装、调试、提供技术援助、培训和合同中规定乙方应承担的其它义务。</w:t>
      </w:r>
    </w:p>
    <w:p>
      <w:pPr>
        <w:spacing w:before="1" w:line="226" w:lineRule="auto"/>
        <w:ind w:left="532"/>
        <w:rPr>
          <w:rFonts w:ascii="宋体" w:hAnsi="宋体" w:eastAsia="宋体" w:cs="宋体"/>
          <w:sz w:val="23"/>
          <w:szCs w:val="23"/>
        </w:rPr>
      </w:pPr>
      <w:r>
        <w:rPr>
          <w:rFonts w:ascii="宋体" w:hAnsi="宋体" w:eastAsia="宋体" w:cs="宋体"/>
          <w:spacing w:val="2"/>
          <w:sz w:val="23"/>
          <w:szCs w:val="23"/>
        </w:rPr>
        <w:t>1.6  “</w:t>
      </w:r>
      <w:r>
        <w:rPr>
          <w:rFonts w:ascii="宋体" w:hAnsi="宋体" w:eastAsia="宋体" w:cs="宋体"/>
          <w:spacing w:val="1"/>
          <w:sz w:val="23"/>
          <w:szCs w:val="23"/>
        </w:rPr>
        <w:t>甲方”指购买货物和服务的单位。</w:t>
      </w:r>
    </w:p>
    <w:p>
      <w:pPr>
        <w:spacing w:before="185" w:line="227" w:lineRule="auto"/>
        <w:ind w:left="53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5"/>
          <w:sz w:val="23"/>
          <w:szCs w:val="23"/>
        </w:rPr>
        <w:t>7</w:t>
      </w:r>
      <w:r>
        <w:rPr>
          <w:rFonts w:ascii="宋体" w:hAnsi="宋体" w:eastAsia="宋体" w:cs="宋体"/>
          <w:spacing w:val="4"/>
          <w:sz w:val="23"/>
          <w:szCs w:val="23"/>
        </w:rPr>
        <w:t xml:space="preserve">  “乙方”指提供本合同条款下货物和服务的公司或其他实体。</w:t>
      </w:r>
    </w:p>
    <w:p>
      <w:pPr>
        <w:spacing w:before="185" w:line="227" w:lineRule="auto"/>
        <w:ind w:left="532"/>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3"/>
          <w:sz w:val="23"/>
          <w:szCs w:val="23"/>
        </w:rPr>
        <w:t>8  “现场”指合同规定货物将要运至和安装的地点。</w:t>
      </w:r>
    </w:p>
    <w:p>
      <w:pPr>
        <w:spacing w:before="183" w:line="375" w:lineRule="auto"/>
        <w:ind w:left="34" w:right="80"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9</w:t>
      </w:r>
      <w:r>
        <w:rPr>
          <w:rFonts w:ascii="宋体" w:hAnsi="宋体" w:eastAsia="宋体" w:cs="宋体"/>
          <w:spacing w:val="7"/>
          <w:sz w:val="23"/>
          <w:szCs w:val="23"/>
        </w:rPr>
        <w:t xml:space="preserve">  “验收”指合同双方依据强制性的国家技术质量规范和合同约定，确</w:t>
      </w:r>
      <w:r>
        <w:rPr>
          <w:rFonts w:ascii="宋体" w:hAnsi="宋体" w:eastAsia="宋体" w:cs="宋体"/>
          <w:sz w:val="23"/>
          <w:szCs w:val="23"/>
        </w:rPr>
        <w:t xml:space="preserve"> </w:t>
      </w:r>
      <w:r>
        <w:rPr>
          <w:rFonts w:ascii="宋体" w:hAnsi="宋体" w:eastAsia="宋体" w:cs="宋体"/>
          <w:spacing w:val="9"/>
          <w:sz w:val="23"/>
          <w:szCs w:val="23"/>
        </w:rPr>
        <w:t>认合同条款下的货物符合合同规定的活动</w:t>
      </w:r>
      <w:r>
        <w:rPr>
          <w:rFonts w:ascii="宋体" w:hAnsi="宋体" w:eastAsia="宋体" w:cs="宋体"/>
          <w:spacing w:val="8"/>
          <w:sz w:val="23"/>
          <w:szCs w:val="23"/>
        </w:rPr>
        <w:t>。</w:t>
      </w:r>
    </w:p>
    <w:p>
      <w:pPr>
        <w:spacing w:line="375" w:lineRule="auto"/>
        <w:ind w:left="36" w:right="80"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0 原厂商：产品制造商或其在中国境内设立的办事或技术服务机构。除</w:t>
      </w:r>
      <w:r>
        <w:rPr>
          <w:rFonts w:ascii="宋体" w:hAnsi="宋体" w:eastAsia="宋体" w:cs="宋体"/>
          <w:sz w:val="23"/>
          <w:szCs w:val="23"/>
        </w:rPr>
        <w:t xml:space="preserve"> </w:t>
      </w:r>
      <w:r>
        <w:rPr>
          <w:rFonts w:ascii="宋体" w:hAnsi="宋体" w:eastAsia="宋体" w:cs="宋体"/>
          <w:spacing w:val="16"/>
          <w:sz w:val="23"/>
          <w:szCs w:val="23"/>
        </w:rPr>
        <w:t>另</w:t>
      </w:r>
      <w:r>
        <w:rPr>
          <w:rFonts w:ascii="宋体" w:hAnsi="宋体" w:eastAsia="宋体" w:cs="宋体"/>
          <w:spacing w:val="12"/>
          <w:sz w:val="23"/>
          <w:szCs w:val="23"/>
        </w:rPr>
        <w:t>有说明外，本合同文件所述的制造商、产品制造商、制造厂家、产品制造厂</w:t>
      </w:r>
      <w:r>
        <w:rPr>
          <w:rFonts w:ascii="宋体" w:hAnsi="宋体" w:eastAsia="宋体" w:cs="宋体"/>
          <w:sz w:val="23"/>
          <w:szCs w:val="23"/>
        </w:rPr>
        <w:t xml:space="preserve"> </w:t>
      </w:r>
      <w:r>
        <w:rPr>
          <w:rFonts w:ascii="宋体" w:hAnsi="宋体" w:eastAsia="宋体" w:cs="宋体"/>
          <w:spacing w:val="7"/>
          <w:sz w:val="23"/>
          <w:szCs w:val="23"/>
        </w:rPr>
        <w:t>家均为原厂商</w:t>
      </w:r>
      <w:r>
        <w:rPr>
          <w:rFonts w:ascii="宋体" w:hAnsi="宋体" w:eastAsia="宋体" w:cs="宋体"/>
          <w:spacing w:val="6"/>
          <w:sz w:val="23"/>
          <w:szCs w:val="23"/>
        </w:rPr>
        <w:t>。</w:t>
      </w:r>
    </w:p>
    <w:p>
      <w:pPr>
        <w:spacing w:line="227" w:lineRule="auto"/>
        <w:ind w:left="53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1</w:t>
      </w:r>
      <w:r>
        <w:rPr>
          <w:rFonts w:ascii="宋体" w:hAnsi="宋体" w:eastAsia="宋体" w:cs="宋体"/>
          <w:spacing w:val="7"/>
          <w:sz w:val="23"/>
          <w:szCs w:val="23"/>
        </w:rPr>
        <w:t>1 原产地：指产品的生产地，或提供服务的来源地。</w:t>
      </w:r>
    </w:p>
    <w:p>
      <w:pPr>
        <w:spacing w:before="183" w:line="228" w:lineRule="auto"/>
        <w:ind w:left="532"/>
        <w:rPr>
          <w:rFonts w:ascii="宋体" w:hAnsi="宋体" w:eastAsia="宋体" w:cs="宋体"/>
          <w:sz w:val="23"/>
          <w:szCs w:val="23"/>
        </w:rPr>
      </w:pPr>
      <w:r>
        <w:rPr>
          <w:rFonts w:ascii="宋体" w:hAnsi="宋体" w:eastAsia="宋体" w:cs="宋体"/>
          <w:spacing w:val="6"/>
          <w:sz w:val="23"/>
          <w:szCs w:val="23"/>
        </w:rPr>
        <w:t xml:space="preserve">1.12 </w:t>
      </w:r>
      <w:r>
        <w:rPr>
          <w:rFonts w:ascii="宋体" w:hAnsi="宋体" w:eastAsia="宋体" w:cs="宋体"/>
          <w:spacing w:val="3"/>
          <w:sz w:val="23"/>
          <w:szCs w:val="23"/>
        </w:rPr>
        <w:t xml:space="preserve"> “工作日”指国家法定工作日，“天”指日历天数。</w:t>
      </w:r>
    </w:p>
    <w:p>
      <w:pPr>
        <w:spacing w:before="184" w:line="310" w:lineRule="exact"/>
        <w:ind w:left="37"/>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2.技术规格要求</w:t>
      </w:r>
    </w:p>
    <w:p>
      <w:pPr>
        <w:spacing w:before="155" w:line="384" w:lineRule="auto"/>
        <w:ind w:left="35" w:right="80" w:firstLine="481"/>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5"/>
          <w:sz w:val="23"/>
          <w:szCs w:val="23"/>
        </w:rPr>
        <w:t>.</w:t>
      </w:r>
      <w:r>
        <w:rPr>
          <w:rFonts w:ascii="宋体" w:hAnsi="宋体" w:eastAsia="宋体" w:cs="宋体"/>
          <w:spacing w:val="11"/>
          <w:sz w:val="23"/>
          <w:szCs w:val="23"/>
        </w:rPr>
        <w:t>1 本合同条款下提交货物的技术规格要求应等于或优于招投标文件技术</w:t>
      </w:r>
      <w:r>
        <w:rPr>
          <w:rFonts w:ascii="宋体" w:hAnsi="宋体" w:eastAsia="宋体" w:cs="宋体"/>
          <w:sz w:val="23"/>
          <w:szCs w:val="23"/>
        </w:rPr>
        <w:t xml:space="preserve"> </w:t>
      </w:r>
      <w:r>
        <w:rPr>
          <w:rFonts w:ascii="宋体" w:hAnsi="宋体" w:eastAsia="宋体" w:cs="宋体"/>
          <w:spacing w:val="17"/>
          <w:sz w:val="23"/>
          <w:szCs w:val="23"/>
        </w:rPr>
        <w:t>规</w:t>
      </w:r>
      <w:r>
        <w:rPr>
          <w:rFonts w:ascii="宋体" w:hAnsi="宋体" w:eastAsia="宋体" w:cs="宋体"/>
          <w:spacing w:val="12"/>
          <w:sz w:val="23"/>
          <w:szCs w:val="23"/>
        </w:rPr>
        <w:t>格要求。若技术规格要求中无相应规定，则应符合相应的国家有关部门最新</w:t>
      </w:r>
    </w:p>
    <w:p>
      <w:pPr>
        <w:sectPr>
          <w:pgSz w:w="11850" w:h="16781"/>
          <w:pgMar w:top="1091" w:right="1722" w:bottom="400" w:left="1777" w:header="1076" w:footer="0" w:gutter="0"/>
          <w:cols w:space="720" w:num="1"/>
        </w:sectPr>
      </w:pPr>
    </w:p>
    <w:p>
      <w:pPr>
        <w:spacing w:line="306" w:lineRule="auto"/>
        <w:rPr>
          <w:rFonts w:ascii="Arial"/>
          <w:sz w:val="21"/>
        </w:rPr>
      </w:pPr>
    </w:p>
    <w:p>
      <w:pPr>
        <w:spacing w:before="75" w:line="227" w:lineRule="auto"/>
        <w:ind w:left="34"/>
        <w:rPr>
          <w:rFonts w:ascii="宋体" w:hAnsi="宋体" w:eastAsia="宋体" w:cs="宋体"/>
          <w:sz w:val="23"/>
          <w:szCs w:val="23"/>
        </w:rPr>
      </w:pPr>
      <w:r>
        <w:rPr>
          <w:rFonts w:ascii="宋体" w:hAnsi="宋体" w:eastAsia="宋体" w:cs="宋体"/>
          <w:spacing w:val="8"/>
          <w:sz w:val="23"/>
          <w:szCs w:val="23"/>
        </w:rPr>
        <w:t>颁布的相应正式标准。</w:t>
      </w:r>
    </w:p>
    <w:p>
      <w:pPr>
        <w:spacing w:before="185" w:line="227" w:lineRule="auto"/>
        <w:ind w:left="517"/>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3"/>
          <w:sz w:val="23"/>
          <w:szCs w:val="23"/>
        </w:rPr>
        <w:t>.</w:t>
      </w:r>
      <w:r>
        <w:rPr>
          <w:rFonts w:ascii="宋体" w:hAnsi="宋体" w:eastAsia="宋体" w:cs="宋体"/>
          <w:spacing w:val="8"/>
          <w:sz w:val="23"/>
          <w:szCs w:val="23"/>
        </w:rPr>
        <w:t>2 乙方应向甲方提供货物及服务有关的标准的中文文本。</w:t>
      </w:r>
    </w:p>
    <w:p>
      <w:pPr>
        <w:spacing w:before="182" w:line="375" w:lineRule="auto"/>
        <w:ind w:left="36" w:right="82" w:firstLine="480"/>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5"/>
          <w:sz w:val="23"/>
          <w:szCs w:val="23"/>
        </w:rPr>
        <w:t>.</w:t>
      </w:r>
      <w:r>
        <w:rPr>
          <w:rFonts w:ascii="宋体" w:hAnsi="宋体" w:eastAsia="宋体" w:cs="宋体"/>
          <w:spacing w:val="11"/>
          <w:sz w:val="23"/>
          <w:szCs w:val="23"/>
        </w:rPr>
        <w:t>3 除非技术规范中另有规定，计量单位均采用中华人民共和国法定计量</w:t>
      </w:r>
      <w:r>
        <w:rPr>
          <w:rFonts w:ascii="宋体" w:hAnsi="宋体" w:eastAsia="宋体" w:cs="宋体"/>
          <w:sz w:val="23"/>
          <w:szCs w:val="23"/>
        </w:rPr>
        <w:t xml:space="preserve"> </w:t>
      </w:r>
      <w:r>
        <w:rPr>
          <w:rFonts w:ascii="宋体" w:hAnsi="宋体" w:eastAsia="宋体" w:cs="宋体"/>
          <w:spacing w:val="3"/>
          <w:sz w:val="23"/>
          <w:szCs w:val="23"/>
        </w:rPr>
        <w:t>单位</w:t>
      </w:r>
      <w:r>
        <w:rPr>
          <w:rFonts w:ascii="宋体" w:hAnsi="宋体" w:eastAsia="宋体" w:cs="宋体"/>
          <w:spacing w:val="2"/>
          <w:sz w:val="23"/>
          <w:szCs w:val="23"/>
        </w:rPr>
        <w:t>。</w:t>
      </w:r>
    </w:p>
    <w:p>
      <w:pPr>
        <w:spacing w:line="308" w:lineRule="exact"/>
        <w:ind w:left="39"/>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w:t>
      </w:r>
      <w:r>
        <w:rPr>
          <w:rFonts w:ascii="宋体" w:hAnsi="宋体" w:eastAsia="宋体" w:cs="宋体"/>
          <w:spacing w:val="6"/>
          <w:position w:val="1"/>
          <w:sz w:val="23"/>
          <w:szCs w:val="23"/>
          <w14:textOutline w14:w="4358" w14:cap="sq" w14:cmpd="sng">
            <w14:solidFill>
              <w14:srgbClr w14:val="000000"/>
            </w14:solidFill>
            <w14:prstDash w14:val="solid"/>
            <w14:bevel/>
          </w14:textOutline>
        </w:rPr>
        <w:t>.合同范围</w:t>
      </w:r>
    </w:p>
    <w:p>
      <w:pPr>
        <w:spacing w:before="158" w:line="375" w:lineRule="auto"/>
        <w:ind w:left="34" w:firstLine="484"/>
        <w:rPr>
          <w:rFonts w:ascii="宋体" w:hAnsi="宋体" w:eastAsia="宋体" w:cs="宋体"/>
          <w:sz w:val="23"/>
          <w:szCs w:val="23"/>
        </w:rPr>
      </w:pPr>
      <w:r>
        <w:rPr>
          <w:rFonts w:ascii="宋体" w:hAnsi="宋体" w:eastAsia="宋体" w:cs="宋体"/>
          <w:spacing w:val="12"/>
          <w:sz w:val="23"/>
          <w:szCs w:val="23"/>
        </w:rPr>
        <w:t>3.1 甲方同意从乙方处购买且乙方同意向甲方提供的货物及其附属货物</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14"/>
          <w:sz w:val="23"/>
          <w:szCs w:val="23"/>
        </w:rPr>
        <w:t>消耗</w:t>
      </w:r>
      <w:r>
        <w:rPr>
          <w:rFonts w:ascii="宋体" w:hAnsi="宋体" w:eastAsia="宋体" w:cs="宋体"/>
          <w:spacing w:val="12"/>
          <w:sz w:val="23"/>
          <w:szCs w:val="23"/>
        </w:rPr>
        <w:t>性</w:t>
      </w:r>
      <w:r>
        <w:rPr>
          <w:rFonts w:ascii="宋体" w:hAnsi="宋体" w:eastAsia="宋体" w:cs="宋体"/>
          <w:spacing w:val="7"/>
          <w:sz w:val="23"/>
          <w:szCs w:val="23"/>
        </w:rPr>
        <w:t>材料、专用工具等，包括各项技术服务、技术培训及满足合同货物组装、</w:t>
      </w:r>
      <w:r>
        <w:rPr>
          <w:rFonts w:ascii="宋体" w:hAnsi="宋体" w:eastAsia="宋体" w:cs="宋体"/>
          <w:sz w:val="23"/>
          <w:szCs w:val="23"/>
        </w:rPr>
        <w:t xml:space="preserve"> </w:t>
      </w:r>
      <w:r>
        <w:rPr>
          <w:rFonts w:ascii="宋体" w:hAnsi="宋体" w:eastAsia="宋体" w:cs="宋体"/>
          <w:spacing w:val="18"/>
          <w:sz w:val="23"/>
          <w:szCs w:val="23"/>
        </w:rPr>
        <w:t>检</w:t>
      </w:r>
      <w:r>
        <w:rPr>
          <w:rFonts w:ascii="宋体" w:hAnsi="宋体" w:eastAsia="宋体" w:cs="宋体"/>
          <w:spacing w:val="12"/>
          <w:sz w:val="23"/>
          <w:szCs w:val="23"/>
        </w:rPr>
        <w:t>验、培训、技术服务、安装调试指导、性能测试、正常运行及维修所必需的</w:t>
      </w:r>
      <w:r>
        <w:rPr>
          <w:rFonts w:ascii="宋体" w:hAnsi="宋体" w:eastAsia="宋体" w:cs="宋体"/>
          <w:sz w:val="23"/>
          <w:szCs w:val="23"/>
        </w:rPr>
        <w:t xml:space="preserve"> </w:t>
      </w:r>
      <w:r>
        <w:rPr>
          <w:rFonts w:ascii="宋体" w:hAnsi="宋体" w:eastAsia="宋体" w:cs="宋体"/>
          <w:spacing w:val="6"/>
          <w:sz w:val="23"/>
          <w:szCs w:val="23"/>
        </w:rPr>
        <w:t>技术文件。</w:t>
      </w:r>
    </w:p>
    <w:p>
      <w:pPr>
        <w:spacing w:line="227" w:lineRule="auto"/>
        <w:ind w:left="519"/>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2"/>
          <w:sz w:val="23"/>
          <w:szCs w:val="23"/>
        </w:rPr>
        <w:t>.</w:t>
      </w:r>
      <w:r>
        <w:rPr>
          <w:rFonts w:ascii="宋体" w:hAnsi="宋体" w:eastAsia="宋体" w:cs="宋体"/>
          <w:spacing w:val="7"/>
          <w:sz w:val="23"/>
          <w:szCs w:val="23"/>
        </w:rPr>
        <w:t>2 乙方应负责培训甲方的技术人员。</w:t>
      </w:r>
    </w:p>
    <w:p>
      <w:pPr>
        <w:spacing w:before="183" w:line="375" w:lineRule="auto"/>
        <w:ind w:left="33" w:right="80" w:firstLine="485"/>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5"/>
          <w:sz w:val="23"/>
          <w:szCs w:val="23"/>
        </w:rPr>
        <w:t>.</w:t>
      </w:r>
      <w:r>
        <w:rPr>
          <w:rFonts w:ascii="宋体" w:hAnsi="宋体" w:eastAsia="宋体" w:cs="宋体"/>
          <w:spacing w:val="11"/>
          <w:sz w:val="23"/>
          <w:szCs w:val="23"/>
        </w:rPr>
        <w:t>3 按照甲方的要求，乙方应在合同规定的质量保证期和免费保修期内，</w:t>
      </w:r>
      <w:r>
        <w:rPr>
          <w:rFonts w:ascii="宋体" w:hAnsi="宋体" w:eastAsia="宋体" w:cs="宋体"/>
          <w:sz w:val="23"/>
          <w:szCs w:val="23"/>
        </w:rPr>
        <w:t xml:space="preserve"> </w:t>
      </w:r>
      <w:r>
        <w:rPr>
          <w:rFonts w:ascii="宋体" w:hAnsi="宋体" w:eastAsia="宋体" w:cs="宋体"/>
          <w:spacing w:val="19"/>
          <w:sz w:val="23"/>
          <w:szCs w:val="23"/>
        </w:rPr>
        <w:t>免</w:t>
      </w:r>
      <w:r>
        <w:rPr>
          <w:rFonts w:ascii="宋体" w:hAnsi="宋体" w:eastAsia="宋体" w:cs="宋体"/>
          <w:spacing w:val="12"/>
          <w:sz w:val="23"/>
          <w:szCs w:val="23"/>
        </w:rPr>
        <w:t>费负责修理或更换有缺陷的零部件或整机，对软件产品进行免费升级，同时</w:t>
      </w:r>
      <w:r>
        <w:rPr>
          <w:rFonts w:ascii="宋体" w:hAnsi="宋体" w:eastAsia="宋体" w:cs="宋体"/>
          <w:sz w:val="23"/>
          <w:szCs w:val="23"/>
        </w:rPr>
        <w:t xml:space="preserve"> </w:t>
      </w:r>
      <w:r>
        <w:rPr>
          <w:rFonts w:ascii="宋体" w:hAnsi="宋体" w:eastAsia="宋体" w:cs="宋体"/>
          <w:spacing w:val="16"/>
          <w:sz w:val="23"/>
          <w:szCs w:val="23"/>
        </w:rPr>
        <w:t>在合</w:t>
      </w:r>
      <w:r>
        <w:rPr>
          <w:rFonts w:ascii="宋体" w:hAnsi="宋体" w:eastAsia="宋体" w:cs="宋体"/>
          <w:spacing w:val="12"/>
          <w:sz w:val="23"/>
          <w:szCs w:val="23"/>
        </w:rPr>
        <w:t>同</w:t>
      </w:r>
      <w:r>
        <w:rPr>
          <w:rFonts w:ascii="宋体" w:hAnsi="宋体" w:eastAsia="宋体" w:cs="宋体"/>
          <w:spacing w:val="8"/>
          <w:sz w:val="23"/>
          <w:szCs w:val="23"/>
        </w:rPr>
        <w:t>规定的质量保证期和免费保修期满后， 以最优惠的价格，向买方提供合</w:t>
      </w:r>
      <w:r>
        <w:rPr>
          <w:rFonts w:ascii="宋体" w:hAnsi="宋体" w:eastAsia="宋体" w:cs="宋体"/>
          <w:sz w:val="23"/>
          <w:szCs w:val="23"/>
        </w:rPr>
        <w:t xml:space="preserve"> </w:t>
      </w:r>
      <w:r>
        <w:rPr>
          <w:rFonts w:ascii="宋体" w:hAnsi="宋体" w:eastAsia="宋体" w:cs="宋体"/>
          <w:spacing w:val="9"/>
          <w:sz w:val="23"/>
          <w:szCs w:val="23"/>
        </w:rPr>
        <w:t>同货物大修和维护所需的配件及服务</w:t>
      </w:r>
      <w:r>
        <w:rPr>
          <w:rFonts w:ascii="宋体" w:hAnsi="宋体" w:eastAsia="宋体" w:cs="宋体"/>
          <w:spacing w:val="7"/>
          <w:sz w:val="23"/>
          <w:szCs w:val="23"/>
        </w:rPr>
        <w:t>。</w:t>
      </w:r>
    </w:p>
    <w:p>
      <w:pPr>
        <w:spacing w:line="310" w:lineRule="exact"/>
        <w:ind w:left="33"/>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4</w:t>
      </w:r>
      <w:r>
        <w:rPr>
          <w:rFonts w:ascii="宋体" w:hAnsi="宋体" w:eastAsia="宋体" w:cs="宋体"/>
          <w:spacing w:val="8"/>
          <w:position w:val="1"/>
          <w:sz w:val="23"/>
          <w:szCs w:val="23"/>
          <w14:textOutline w14:w="4358" w14:cap="sq" w14:cmpd="sng">
            <w14:solidFill>
              <w14:srgbClr w14:val="000000"/>
            </w14:solidFill>
            <w14:prstDash w14:val="solid"/>
            <w14:bevel/>
          </w14:textOutline>
        </w:rPr>
        <w:t>.合同文件和资料</w:t>
      </w:r>
    </w:p>
    <w:p>
      <w:pPr>
        <w:spacing w:before="154" w:line="375" w:lineRule="auto"/>
        <w:ind w:left="52" w:right="82" w:firstLine="461"/>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8"/>
          <w:sz w:val="23"/>
          <w:szCs w:val="23"/>
        </w:rPr>
        <w:t>.</w:t>
      </w:r>
      <w:r>
        <w:rPr>
          <w:rFonts w:ascii="宋体" w:hAnsi="宋体" w:eastAsia="宋体" w:cs="宋体"/>
          <w:spacing w:val="11"/>
          <w:sz w:val="23"/>
          <w:szCs w:val="23"/>
        </w:rPr>
        <w:t>1 乙方在提供仪器设备时应同时提供中文版相关的技术资料，如目录索</w:t>
      </w:r>
      <w:r>
        <w:rPr>
          <w:rFonts w:ascii="宋体" w:hAnsi="宋体" w:eastAsia="宋体" w:cs="宋体"/>
          <w:sz w:val="23"/>
          <w:szCs w:val="23"/>
        </w:rPr>
        <w:t xml:space="preserve"> </w:t>
      </w:r>
      <w:r>
        <w:rPr>
          <w:rFonts w:ascii="宋体" w:hAnsi="宋体" w:eastAsia="宋体" w:cs="宋体"/>
          <w:spacing w:val="16"/>
          <w:sz w:val="23"/>
          <w:szCs w:val="23"/>
        </w:rPr>
        <w:t>引</w:t>
      </w:r>
      <w:r>
        <w:rPr>
          <w:rFonts w:ascii="宋体" w:hAnsi="宋体" w:eastAsia="宋体" w:cs="宋体"/>
          <w:spacing w:val="14"/>
          <w:sz w:val="23"/>
          <w:szCs w:val="23"/>
        </w:rPr>
        <w:t>、</w:t>
      </w:r>
      <w:r>
        <w:rPr>
          <w:rFonts w:ascii="宋体" w:hAnsi="宋体" w:eastAsia="宋体" w:cs="宋体"/>
          <w:spacing w:val="8"/>
          <w:sz w:val="23"/>
          <w:szCs w:val="23"/>
        </w:rPr>
        <w:t>图纸、操作手册、使用指南、维修指南、服务手册等。</w:t>
      </w:r>
    </w:p>
    <w:p>
      <w:pPr>
        <w:spacing w:before="4" w:line="374" w:lineRule="auto"/>
        <w:ind w:left="35" w:right="80" w:firstLine="478"/>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8"/>
          <w:sz w:val="23"/>
          <w:szCs w:val="23"/>
        </w:rPr>
        <w:t>.</w:t>
      </w:r>
      <w:r>
        <w:rPr>
          <w:rFonts w:ascii="宋体" w:hAnsi="宋体" w:eastAsia="宋体" w:cs="宋体"/>
          <w:spacing w:val="11"/>
          <w:sz w:val="23"/>
          <w:szCs w:val="23"/>
        </w:rPr>
        <w:t>2 未经甲方事先的书面同意，乙方不得将由甲方或代表甲方提供的有关</w:t>
      </w:r>
      <w:r>
        <w:rPr>
          <w:rFonts w:ascii="宋体" w:hAnsi="宋体" w:eastAsia="宋体" w:cs="宋体"/>
          <w:sz w:val="23"/>
          <w:szCs w:val="23"/>
        </w:rPr>
        <w:t xml:space="preserve"> </w:t>
      </w:r>
      <w:r>
        <w:rPr>
          <w:rFonts w:ascii="宋体" w:hAnsi="宋体" w:eastAsia="宋体" w:cs="宋体"/>
          <w:spacing w:val="17"/>
          <w:sz w:val="23"/>
          <w:szCs w:val="23"/>
        </w:rPr>
        <w:t>合</w:t>
      </w:r>
      <w:r>
        <w:rPr>
          <w:rFonts w:ascii="宋体" w:hAnsi="宋体" w:eastAsia="宋体" w:cs="宋体"/>
          <w:spacing w:val="12"/>
          <w:sz w:val="23"/>
          <w:szCs w:val="23"/>
        </w:rPr>
        <w:t>同或任何合同条文、规格、计划或资料提供给与履行本合同无关的任何其他</w:t>
      </w:r>
      <w:r>
        <w:rPr>
          <w:rFonts w:ascii="宋体" w:hAnsi="宋体" w:eastAsia="宋体" w:cs="宋体"/>
          <w:sz w:val="23"/>
          <w:szCs w:val="23"/>
        </w:rPr>
        <w:t xml:space="preserve"> </w:t>
      </w:r>
      <w:r>
        <w:rPr>
          <w:rFonts w:ascii="宋体" w:hAnsi="宋体" w:eastAsia="宋体" w:cs="宋体"/>
          <w:spacing w:val="17"/>
          <w:sz w:val="23"/>
          <w:szCs w:val="23"/>
        </w:rPr>
        <w:t>人</w:t>
      </w:r>
      <w:r>
        <w:rPr>
          <w:rFonts w:ascii="宋体" w:hAnsi="宋体" w:eastAsia="宋体" w:cs="宋体"/>
          <w:spacing w:val="12"/>
          <w:sz w:val="23"/>
          <w:szCs w:val="23"/>
        </w:rPr>
        <w:t>，如向与履行本合同有关的人员提供，则应严格保密并限于履行本合同所必</w:t>
      </w:r>
      <w:r>
        <w:rPr>
          <w:rFonts w:ascii="宋体" w:hAnsi="宋体" w:eastAsia="宋体" w:cs="宋体"/>
          <w:sz w:val="23"/>
          <w:szCs w:val="23"/>
        </w:rPr>
        <w:t xml:space="preserve"> </w:t>
      </w:r>
      <w:r>
        <w:rPr>
          <w:rFonts w:ascii="宋体" w:hAnsi="宋体" w:eastAsia="宋体" w:cs="宋体"/>
          <w:spacing w:val="6"/>
          <w:sz w:val="23"/>
          <w:szCs w:val="23"/>
        </w:rPr>
        <w:t>须的范围</w:t>
      </w:r>
      <w:r>
        <w:rPr>
          <w:rFonts w:ascii="宋体" w:hAnsi="宋体" w:eastAsia="宋体" w:cs="宋体"/>
          <w:spacing w:val="5"/>
          <w:sz w:val="23"/>
          <w:szCs w:val="23"/>
        </w:rPr>
        <w:t>。</w:t>
      </w:r>
    </w:p>
    <w:p>
      <w:pPr>
        <w:spacing w:line="308" w:lineRule="exact"/>
        <w:ind w:left="39"/>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5</w:t>
      </w:r>
      <w:r>
        <w:rPr>
          <w:rFonts w:ascii="宋体" w:hAnsi="宋体" w:eastAsia="宋体" w:cs="宋体"/>
          <w:spacing w:val="6"/>
          <w:position w:val="1"/>
          <w:sz w:val="23"/>
          <w:szCs w:val="23"/>
          <w14:textOutline w14:w="4358" w14:cap="sq" w14:cmpd="sng">
            <w14:solidFill>
              <w14:srgbClr w14:val="000000"/>
            </w14:solidFill>
            <w14:prstDash w14:val="solid"/>
            <w14:bevel/>
          </w14:textOutline>
        </w:rPr>
        <w:t>.知识产权</w:t>
      </w:r>
    </w:p>
    <w:p>
      <w:pPr>
        <w:spacing w:before="159" w:line="375" w:lineRule="auto"/>
        <w:ind w:left="35" w:right="82" w:firstLine="483"/>
        <w:rPr>
          <w:rFonts w:ascii="宋体" w:hAnsi="宋体" w:eastAsia="宋体" w:cs="宋体"/>
          <w:sz w:val="23"/>
          <w:szCs w:val="23"/>
        </w:rPr>
      </w:pPr>
      <w:r>
        <w:rPr>
          <w:rFonts w:ascii="宋体" w:hAnsi="宋体" w:eastAsia="宋体" w:cs="宋体"/>
          <w:spacing w:val="22"/>
          <w:sz w:val="23"/>
          <w:szCs w:val="23"/>
        </w:rPr>
        <w:t>5</w:t>
      </w:r>
      <w:r>
        <w:rPr>
          <w:rFonts w:ascii="宋体" w:hAnsi="宋体" w:eastAsia="宋体" w:cs="宋体"/>
          <w:spacing w:val="13"/>
          <w:sz w:val="23"/>
          <w:szCs w:val="23"/>
        </w:rPr>
        <w:t>.</w:t>
      </w:r>
      <w:r>
        <w:rPr>
          <w:rFonts w:ascii="宋体" w:hAnsi="宋体" w:eastAsia="宋体" w:cs="宋体"/>
          <w:spacing w:val="11"/>
          <w:sz w:val="23"/>
          <w:szCs w:val="23"/>
        </w:rPr>
        <w:t>1 乙方应保证甲方在使用该货物或其任何一部分时不受第三方提出的侵</w:t>
      </w:r>
      <w:r>
        <w:rPr>
          <w:rFonts w:ascii="宋体" w:hAnsi="宋体" w:eastAsia="宋体" w:cs="宋体"/>
          <w:sz w:val="23"/>
          <w:szCs w:val="23"/>
        </w:rPr>
        <w:t xml:space="preserve"> </w:t>
      </w:r>
      <w:r>
        <w:rPr>
          <w:rFonts w:ascii="宋体" w:hAnsi="宋体" w:eastAsia="宋体" w:cs="宋体"/>
          <w:spacing w:val="11"/>
          <w:sz w:val="23"/>
          <w:szCs w:val="23"/>
        </w:rPr>
        <w:t>犯</w:t>
      </w:r>
      <w:r>
        <w:rPr>
          <w:rFonts w:ascii="宋体" w:hAnsi="宋体" w:eastAsia="宋体" w:cs="宋体"/>
          <w:spacing w:val="9"/>
          <w:sz w:val="23"/>
          <w:szCs w:val="23"/>
        </w:rPr>
        <w:t>专利权、著作权、商标权和工业设计权等的起诉。</w:t>
      </w:r>
    </w:p>
    <w:p>
      <w:pPr>
        <w:spacing w:before="2" w:line="374" w:lineRule="auto"/>
        <w:ind w:left="33" w:right="82" w:firstLine="485"/>
        <w:rPr>
          <w:rFonts w:ascii="宋体" w:hAnsi="宋体" w:eastAsia="宋体" w:cs="宋体"/>
          <w:sz w:val="23"/>
          <w:szCs w:val="23"/>
        </w:rPr>
      </w:pPr>
      <w:r>
        <w:rPr>
          <w:rFonts w:ascii="宋体" w:hAnsi="宋体" w:eastAsia="宋体" w:cs="宋体"/>
          <w:spacing w:val="22"/>
          <w:sz w:val="23"/>
          <w:szCs w:val="23"/>
        </w:rPr>
        <w:t>5</w:t>
      </w:r>
      <w:r>
        <w:rPr>
          <w:rFonts w:ascii="宋体" w:hAnsi="宋体" w:eastAsia="宋体" w:cs="宋体"/>
          <w:spacing w:val="13"/>
          <w:sz w:val="23"/>
          <w:szCs w:val="23"/>
        </w:rPr>
        <w:t>.</w:t>
      </w:r>
      <w:r>
        <w:rPr>
          <w:rFonts w:ascii="宋体" w:hAnsi="宋体" w:eastAsia="宋体" w:cs="宋体"/>
          <w:spacing w:val="11"/>
          <w:sz w:val="23"/>
          <w:szCs w:val="23"/>
        </w:rPr>
        <w:t>2 任何第三方提出侵权指控，乙方须与第三方交涉并承担由此产生的一</w:t>
      </w:r>
      <w:r>
        <w:rPr>
          <w:rFonts w:ascii="宋体" w:hAnsi="宋体" w:eastAsia="宋体" w:cs="宋体"/>
          <w:sz w:val="23"/>
          <w:szCs w:val="23"/>
        </w:rPr>
        <w:t xml:space="preserve"> </w:t>
      </w:r>
      <w:r>
        <w:rPr>
          <w:rFonts w:ascii="宋体" w:hAnsi="宋体" w:eastAsia="宋体" w:cs="宋体"/>
          <w:spacing w:val="13"/>
          <w:sz w:val="23"/>
          <w:szCs w:val="23"/>
        </w:rPr>
        <w:t>切</w:t>
      </w:r>
      <w:r>
        <w:rPr>
          <w:rFonts w:ascii="宋体" w:hAnsi="宋体" w:eastAsia="宋体" w:cs="宋体"/>
          <w:spacing w:val="8"/>
          <w:sz w:val="23"/>
          <w:szCs w:val="23"/>
        </w:rPr>
        <w:t>责任、费用和经济赔偿。</w:t>
      </w:r>
    </w:p>
    <w:p>
      <w:pPr>
        <w:spacing w:line="227" w:lineRule="auto"/>
        <w:ind w:left="519"/>
        <w:rPr>
          <w:rFonts w:ascii="宋体" w:hAnsi="宋体" w:eastAsia="宋体" w:cs="宋体"/>
          <w:sz w:val="23"/>
          <w:szCs w:val="23"/>
        </w:rPr>
      </w:pPr>
      <w:r>
        <w:rPr>
          <w:rFonts w:ascii="宋体" w:hAnsi="宋体" w:eastAsia="宋体" w:cs="宋体"/>
          <w:spacing w:val="22"/>
          <w:sz w:val="23"/>
          <w:szCs w:val="23"/>
        </w:rPr>
        <w:t>5</w:t>
      </w:r>
      <w:r>
        <w:rPr>
          <w:rFonts w:ascii="宋体" w:hAnsi="宋体" w:eastAsia="宋体" w:cs="宋体"/>
          <w:spacing w:val="13"/>
          <w:sz w:val="23"/>
          <w:szCs w:val="23"/>
        </w:rPr>
        <w:t>.</w:t>
      </w:r>
      <w:r>
        <w:rPr>
          <w:rFonts w:ascii="宋体" w:hAnsi="宋体" w:eastAsia="宋体" w:cs="宋体"/>
          <w:spacing w:val="11"/>
          <w:sz w:val="23"/>
          <w:szCs w:val="23"/>
        </w:rPr>
        <w:t>3 双方应共同遵守国家有关版权、专利、商标等知识产权方面的法律规</w:t>
      </w:r>
    </w:p>
    <w:p>
      <w:pPr>
        <w:spacing w:before="181" w:line="376" w:lineRule="auto"/>
        <w:ind w:left="35" w:right="80" w:firstLine="4"/>
        <w:rPr>
          <w:rFonts w:ascii="宋体" w:hAnsi="宋体" w:eastAsia="宋体" w:cs="宋体"/>
          <w:sz w:val="23"/>
          <w:szCs w:val="23"/>
        </w:rPr>
      </w:pPr>
      <w:r>
        <w:rPr>
          <w:rFonts w:ascii="宋体" w:hAnsi="宋体" w:eastAsia="宋体" w:cs="宋体"/>
          <w:spacing w:val="12"/>
          <w:sz w:val="23"/>
          <w:szCs w:val="23"/>
        </w:rPr>
        <w:t>定，相互尊重对方的知识产权，对本合同内容、对方的技术秘密和商业秘密负</w:t>
      </w:r>
      <w:r>
        <w:rPr>
          <w:rFonts w:ascii="宋体" w:hAnsi="宋体" w:eastAsia="宋体" w:cs="宋体"/>
          <w:sz w:val="23"/>
          <w:szCs w:val="23"/>
        </w:rPr>
        <w:t xml:space="preserve"> </w:t>
      </w:r>
      <w:r>
        <w:rPr>
          <w:rFonts w:ascii="宋体" w:hAnsi="宋体" w:eastAsia="宋体" w:cs="宋体"/>
          <w:spacing w:val="10"/>
          <w:sz w:val="23"/>
          <w:szCs w:val="23"/>
        </w:rPr>
        <w:t>有</w:t>
      </w:r>
      <w:r>
        <w:rPr>
          <w:rFonts w:ascii="宋体" w:hAnsi="宋体" w:eastAsia="宋体" w:cs="宋体"/>
          <w:spacing w:val="9"/>
          <w:sz w:val="23"/>
          <w:szCs w:val="23"/>
        </w:rPr>
        <w:t>保密责任。如有违反，违约方负相关法律责任。</w:t>
      </w:r>
    </w:p>
    <w:p>
      <w:pPr>
        <w:spacing w:before="1" w:line="226" w:lineRule="auto"/>
        <w:ind w:left="519"/>
        <w:rPr>
          <w:rFonts w:ascii="宋体" w:hAnsi="宋体" w:eastAsia="宋体" w:cs="宋体"/>
          <w:sz w:val="23"/>
          <w:szCs w:val="23"/>
        </w:rPr>
      </w:pPr>
      <w:r>
        <w:rPr>
          <w:rFonts w:ascii="宋体" w:hAnsi="宋体" w:eastAsia="宋体" w:cs="宋体"/>
          <w:spacing w:val="22"/>
          <w:sz w:val="23"/>
          <w:szCs w:val="23"/>
        </w:rPr>
        <w:t>5</w:t>
      </w:r>
      <w:r>
        <w:rPr>
          <w:rFonts w:ascii="宋体" w:hAnsi="宋体" w:eastAsia="宋体" w:cs="宋体"/>
          <w:spacing w:val="13"/>
          <w:sz w:val="23"/>
          <w:szCs w:val="23"/>
        </w:rPr>
        <w:t>.</w:t>
      </w:r>
      <w:r>
        <w:rPr>
          <w:rFonts w:ascii="宋体" w:hAnsi="宋体" w:eastAsia="宋体" w:cs="宋体"/>
          <w:spacing w:val="11"/>
          <w:sz w:val="23"/>
          <w:szCs w:val="23"/>
        </w:rPr>
        <w:t>4 在本合同生效时已经存在并为各方合法拥有或使用的所有技术、资料</w:t>
      </w:r>
    </w:p>
    <w:p>
      <w:pPr>
        <w:sectPr>
          <w:pgSz w:w="11850" w:h="16781"/>
          <w:pgMar w:top="1091" w:right="1722" w:bottom="400" w:left="1777" w:header="1076" w:footer="0" w:gutter="0"/>
          <w:cols w:space="720" w:num="1"/>
        </w:sectPr>
      </w:pPr>
    </w:p>
    <w:p>
      <w:pPr>
        <w:spacing w:line="307" w:lineRule="auto"/>
        <w:rPr>
          <w:rFonts w:ascii="Arial"/>
          <w:sz w:val="21"/>
        </w:rPr>
      </w:pPr>
    </w:p>
    <w:p>
      <w:pPr>
        <w:spacing w:before="74" w:line="227" w:lineRule="auto"/>
        <w:ind w:left="35"/>
        <w:rPr>
          <w:rFonts w:ascii="宋体" w:hAnsi="宋体" w:eastAsia="宋体" w:cs="宋体"/>
          <w:sz w:val="23"/>
          <w:szCs w:val="23"/>
        </w:rPr>
      </w:pPr>
      <w:r>
        <w:rPr>
          <w:rFonts w:ascii="宋体" w:hAnsi="宋体" w:eastAsia="宋体" w:cs="宋体"/>
          <w:spacing w:val="14"/>
          <w:sz w:val="23"/>
          <w:szCs w:val="23"/>
        </w:rPr>
        <w:t>和信</w:t>
      </w:r>
      <w:r>
        <w:rPr>
          <w:rFonts w:ascii="宋体" w:hAnsi="宋体" w:eastAsia="宋体" w:cs="宋体"/>
          <w:spacing w:val="11"/>
          <w:sz w:val="23"/>
          <w:szCs w:val="23"/>
        </w:rPr>
        <w:t>息</w:t>
      </w:r>
      <w:r>
        <w:rPr>
          <w:rFonts w:ascii="宋体" w:hAnsi="宋体" w:eastAsia="宋体" w:cs="宋体"/>
          <w:spacing w:val="7"/>
          <w:sz w:val="23"/>
          <w:szCs w:val="23"/>
        </w:rPr>
        <w:t>的知识产权，仍应属于其各自的原权利人所有或享有，另有约定的除外。</w:t>
      </w:r>
    </w:p>
    <w:p>
      <w:pPr>
        <w:spacing w:before="187" w:line="374" w:lineRule="auto"/>
        <w:ind w:left="32" w:firstLine="486"/>
        <w:rPr>
          <w:rFonts w:ascii="宋体" w:hAnsi="宋体" w:eastAsia="宋体" w:cs="宋体"/>
          <w:sz w:val="23"/>
          <w:szCs w:val="23"/>
        </w:rPr>
      </w:pPr>
      <w:r>
        <w:rPr>
          <w:rFonts w:ascii="宋体" w:hAnsi="宋体" w:eastAsia="宋体" w:cs="宋体"/>
          <w:spacing w:val="22"/>
          <w:sz w:val="23"/>
          <w:szCs w:val="23"/>
        </w:rPr>
        <w:t>5</w:t>
      </w:r>
      <w:r>
        <w:rPr>
          <w:rFonts w:ascii="宋体" w:hAnsi="宋体" w:eastAsia="宋体" w:cs="宋体"/>
          <w:spacing w:val="13"/>
          <w:sz w:val="23"/>
          <w:szCs w:val="23"/>
        </w:rPr>
        <w:t>.</w:t>
      </w:r>
      <w:r>
        <w:rPr>
          <w:rFonts w:ascii="宋体" w:hAnsi="宋体" w:eastAsia="宋体" w:cs="宋体"/>
          <w:spacing w:val="11"/>
          <w:sz w:val="23"/>
          <w:szCs w:val="23"/>
        </w:rPr>
        <w:t>5 乙方保证拥有由其提供给甲方的所有软件的合法使用权，并且已获得</w:t>
      </w:r>
      <w:r>
        <w:rPr>
          <w:rFonts w:ascii="宋体" w:hAnsi="宋体" w:eastAsia="宋体" w:cs="宋体"/>
          <w:sz w:val="23"/>
          <w:szCs w:val="23"/>
        </w:rPr>
        <w:t xml:space="preserve"> </w:t>
      </w:r>
      <w:r>
        <w:rPr>
          <w:rFonts w:ascii="宋体" w:hAnsi="宋体" w:eastAsia="宋体" w:cs="宋体"/>
          <w:spacing w:val="16"/>
          <w:sz w:val="23"/>
          <w:szCs w:val="23"/>
        </w:rPr>
        <w:t>进行</w:t>
      </w:r>
      <w:r>
        <w:rPr>
          <w:rFonts w:ascii="宋体" w:hAnsi="宋体" w:eastAsia="宋体" w:cs="宋体"/>
          <w:spacing w:val="13"/>
          <w:sz w:val="23"/>
          <w:szCs w:val="23"/>
        </w:rPr>
        <w:t>许</w:t>
      </w:r>
      <w:r>
        <w:rPr>
          <w:rFonts w:ascii="宋体" w:hAnsi="宋体" w:eastAsia="宋体" w:cs="宋体"/>
          <w:spacing w:val="8"/>
          <w:sz w:val="23"/>
          <w:szCs w:val="23"/>
        </w:rPr>
        <w:t>可的正当授权及其有权将软件许可及其相关材料授权或转让给甲方。 甲</w:t>
      </w:r>
      <w:r>
        <w:rPr>
          <w:rFonts w:ascii="宋体" w:hAnsi="宋体" w:eastAsia="宋体" w:cs="宋体"/>
          <w:sz w:val="23"/>
          <w:szCs w:val="23"/>
        </w:rPr>
        <w:t xml:space="preserve"> </w:t>
      </w:r>
      <w:r>
        <w:rPr>
          <w:rFonts w:ascii="宋体" w:hAnsi="宋体" w:eastAsia="宋体" w:cs="宋体"/>
          <w:spacing w:val="20"/>
          <w:sz w:val="23"/>
          <w:szCs w:val="23"/>
        </w:rPr>
        <w:t>方</w:t>
      </w:r>
      <w:r>
        <w:rPr>
          <w:rFonts w:ascii="宋体" w:hAnsi="宋体" w:eastAsia="宋体" w:cs="宋体"/>
          <w:spacing w:val="12"/>
          <w:sz w:val="23"/>
          <w:szCs w:val="23"/>
        </w:rPr>
        <w:t>可独立对本合同条款下软件产品进行后续开发，不受版权限制。乙方承诺并</w:t>
      </w:r>
      <w:r>
        <w:rPr>
          <w:rFonts w:ascii="宋体" w:hAnsi="宋体" w:eastAsia="宋体" w:cs="宋体"/>
          <w:sz w:val="23"/>
          <w:szCs w:val="23"/>
        </w:rPr>
        <w:t xml:space="preserve"> </w:t>
      </w:r>
      <w:r>
        <w:rPr>
          <w:rFonts w:ascii="宋体" w:hAnsi="宋体" w:eastAsia="宋体" w:cs="宋体"/>
          <w:spacing w:val="14"/>
          <w:sz w:val="23"/>
          <w:szCs w:val="23"/>
        </w:rPr>
        <w:t>保证甲</w:t>
      </w:r>
      <w:r>
        <w:rPr>
          <w:rFonts w:ascii="宋体" w:hAnsi="宋体" w:eastAsia="宋体" w:cs="宋体"/>
          <w:spacing w:val="7"/>
          <w:sz w:val="23"/>
          <w:szCs w:val="23"/>
        </w:rPr>
        <w:t>方除本协议的付款义务外无需支付任何其它的许可使用费，以非独家的、</w:t>
      </w:r>
      <w:r>
        <w:rPr>
          <w:rFonts w:ascii="宋体" w:hAnsi="宋体" w:eastAsia="宋体" w:cs="宋体"/>
          <w:sz w:val="23"/>
          <w:szCs w:val="23"/>
        </w:rPr>
        <w:t xml:space="preserve"> </w:t>
      </w:r>
      <w:r>
        <w:rPr>
          <w:rFonts w:ascii="宋体" w:hAnsi="宋体" w:eastAsia="宋体" w:cs="宋体"/>
          <w:spacing w:val="18"/>
          <w:sz w:val="23"/>
          <w:szCs w:val="23"/>
        </w:rPr>
        <w:t>永</w:t>
      </w:r>
      <w:r>
        <w:rPr>
          <w:rFonts w:ascii="宋体" w:hAnsi="宋体" w:eastAsia="宋体" w:cs="宋体"/>
          <w:spacing w:val="10"/>
          <w:sz w:val="23"/>
          <w:szCs w:val="23"/>
        </w:rPr>
        <w:t>久</w:t>
      </w:r>
      <w:r>
        <w:rPr>
          <w:rFonts w:ascii="宋体" w:hAnsi="宋体" w:eastAsia="宋体" w:cs="宋体"/>
          <w:spacing w:val="9"/>
          <w:sz w:val="23"/>
          <w:szCs w:val="23"/>
        </w:rPr>
        <w:t>的、全球的、不可撤销的方式使用本合同条款下软件产品。</w:t>
      </w:r>
    </w:p>
    <w:p>
      <w:pPr>
        <w:spacing w:line="308" w:lineRule="exact"/>
        <w:ind w:left="36"/>
        <w:rPr>
          <w:rFonts w:ascii="宋体" w:hAnsi="宋体" w:eastAsia="宋体" w:cs="宋体"/>
          <w:sz w:val="23"/>
          <w:szCs w:val="23"/>
        </w:rPr>
      </w:pPr>
      <w:r>
        <w:rPr>
          <w:rFonts w:ascii="宋体" w:hAnsi="宋体" w:eastAsia="宋体" w:cs="宋体"/>
          <w:spacing w:val="6"/>
          <w:position w:val="1"/>
          <w:sz w:val="23"/>
          <w:szCs w:val="23"/>
          <w14:textOutline w14:w="4358" w14:cap="sq" w14:cmpd="sng">
            <w14:solidFill>
              <w14:srgbClr w14:val="000000"/>
            </w14:solidFill>
            <w14:prstDash w14:val="solid"/>
            <w14:bevel/>
          </w14:textOutline>
        </w:rPr>
        <w:t>6</w:t>
      </w:r>
      <w:r>
        <w:rPr>
          <w:rFonts w:ascii="宋体" w:hAnsi="宋体" w:eastAsia="宋体" w:cs="宋体"/>
          <w:spacing w:val="5"/>
          <w:position w:val="1"/>
          <w:sz w:val="23"/>
          <w:szCs w:val="23"/>
          <w14:textOutline w14:w="4358" w14:cap="sq" w14:cmpd="sng">
            <w14:solidFill>
              <w14:srgbClr w14:val="000000"/>
            </w14:solidFill>
            <w14:prstDash w14:val="solid"/>
            <w14:bevel/>
          </w14:textOutline>
        </w:rPr>
        <w:t>.保密</w:t>
      </w:r>
    </w:p>
    <w:p>
      <w:pPr>
        <w:spacing w:before="161" w:line="374" w:lineRule="auto"/>
        <w:ind w:left="34" w:right="80" w:firstLine="481"/>
        <w:rPr>
          <w:rFonts w:ascii="宋体" w:hAnsi="宋体" w:eastAsia="宋体" w:cs="宋体"/>
          <w:sz w:val="23"/>
          <w:szCs w:val="23"/>
        </w:rPr>
      </w:pPr>
      <w:r>
        <w:rPr>
          <w:rFonts w:ascii="宋体" w:hAnsi="宋体" w:eastAsia="宋体" w:cs="宋体"/>
          <w:spacing w:val="22"/>
          <w:sz w:val="23"/>
          <w:szCs w:val="23"/>
        </w:rPr>
        <w:t>6</w:t>
      </w:r>
      <w:r>
        <w:rPr>
          <w:rFonts w:ascii="宋体" w:hAnsi="宋体" w:eastAsia="宋体" w:cs="宋体"/>
          <w:spacing w:val="16"/>
          <w:sz w:val="23"/>
          <w:szCs w:val="23"/>
        </w:rPr>
        <w:t>.</w:t>
      </w:r>
      <w:r>
        <w:rPr>
          <w:rFonts w:ascii="宋体" w:hAnsi="宋体" w:eastAsia="宋体" w:cs="宋体"/>
          <w:spacing w:val="11"/>
          <w:sz w:val="23"/>
          <w:szCs w:val="23"/>
        </w:rPr>
        <w:t>1 在本合同履行期间及履行完毕后的任何时候，任何一方均应对因履行</w:t>
      </w:r>
      <w:r>
        <w:rPr>
          <w:rFonts w:ascii="宋体" w:hAnsi="宋体" w:eastAsia="宋体" w:cs="宋体"/>
          <w:sz w:val="23"/>
          <w:szCs w:val="23"/>
        </w:rPr>
        <w:t xml:space="preserve"> </w:t>
      </w:r>
      <w:r>
        <w:rPr>
          <w:rFonts w:ascii="宋体" w:hAnsi="宋体" w:eastAsia="宋体" w:cs="宋体"/>
          <w:spacing w:val="18"/>
          <w:sz w:val="23"/>
          <w:szCs w:val="23"/>
        </w:rPr>
        <w:t>本</w:t>
      </w:r>
      <w:r>
        <w:rPr>
          <w:rFonts w:ascii="宋体" w:hAnsi="宋体" w:eastAsia="宋体" w:cs="宋体"/>
          <w:spacing w:val="12"/>
          <w:sz w:val="23"/>
          <w:szCs w:val="23"/>
        </w:rPr>
        <w:t>合同从对方获取或知悉的保密信息承担保密责任，未经对方书面同意不得向</w:t>
      </w:r>
      <w:r>
        <w:rPr>
          <w:rFonts w:ascii="宋体" w:hAnsi="宋体" w:eastAsia="宋体" w:cs="宋体"/>
          <w:sz w:val="23"/>
          <w:szCs w:val="23"/>
        </w:rPr>
        <w:t xml:space="preserve"> </w:t>
      </w:r>
      <w:r>
        <w:rPr>
          <w:rFonts w:ascii="宋体" w:hAnsi="宋体" w:eastAsia="宋体" w:cs="宋体"/>
          <w:spacing w:val="13"/>
          <w:sz w:val="23"/>
          <w:szCs w:val="23"/>
        </w:rPr>
        <w:t>第</w:t>
      </w:r>
      <w:r>
        <w:rPr>
          <w:rFonts w:ascii="宋体" w:hAnsi="宋体" w:eastAsia="宋体" w:cs="宋体"/>
          <w:spacing w:val="9"/>
          <w:sz w:val="23"/>
          <w:szCs w:val="23"/>
        </w:rPr>
        <w:t>三方透露，否则应赔偿由此给对方造成的全部损失。</w:t>
      </w:r>
    </w:p>
    <w:p>
      <w:pPr>
        <w:spacing w:before="1" w:line="375" w:lineRule="auto"/>
        <w:ind w:left="37" w:right="82" w:firstLine="479"/>
        <w:rPr>
          <w:rFonts w:ascii="宋体" w:hAnsi="宋体" w:eastAsia="宋体" w:cs="宋体"/>
          <w:sz w:val="23"/>
          <w:szCs w:val="23"/>
        </w:rPr>
      </w:pPr>
      <w:r>
        <w:rPr>
          <w:rFonts w:ascii="宋体" w:hAnsi="宋体" w:eastAsia="宋体" w:cs="宋体"/>
          <w:spacing w:val="22"/>
          <w:sz w:val="23"/>
          <w:szCs w:val="23"/>
        </w:rPr>
        <w:t>6</w:t>
      </w:r>
      <w:r>
        <w:rPr>
          <w:rFonts w:ascii="宋体" w:hAnsi="宋体" w:eastAsia="宋体" w:cs="宋体"/>
          <w:spacing w:val="16"/>
          <w:sz w:val="23"/>
          <w:szCs w:val="23"/>
        </w:rPr>
        <w:t>.</w:t>
      </w:r>
      <w:r>
        <w:rPr>
          <w:rFonts w:ascii="宋体" w:hAnsi="宋体" w:eastAsia="宋体" w:cs="宋体"/>
          <w:spacing w:val="11"/>
          <w:sz w:val="23"/>
          <w:szCs w:val="23"/>
        </w:rPr>
        <w:t>2 保密信息指任何一方因履行本合同所知悉的任何以口头、书面、图表</w:t>
      </w:r>
      <w:r>
        <w:rPr>
          <w:rFonts w:ascii="宋体" w:hAnsi="宋体" w:eastAsia="宋体" w:cs="宋体"/>
          <w:sz w:val="23"/>
          <w:szCs w:val="23"/>
        </w:rPr>
        <w:t xml:space="preserve"> </w:t>
      </w:r>
      <w:r>
        <w:rPr>
          <w:rFonts w:ascii="宋体" w:hAnsi="宋体" w:eastAsia="宋体" w:cs="宋体"/>
          <w:spacing w:val="16"/>
          <w:sz w:val="23"/>
          <w:szCs w:val="23"/>
        </w:rPr>
        <w:t>或</w:t>
      </w:r>
      <w:r>
        <w:rPr>
          <w:rFonts w:ascii="宋体" w:hAnsi="宋体" w:eastAsia="宋体" w:cs="宋体"/>
          <w:spacing w:val="13"/>
          <w:sz w:val="23"/>
          <w:szCs w:val="23"/>
        </w:rPr>
        <w:t>电</w:t>
      </w:r>
      <w:r>
        <w:rPr>
          <w:rFonts w:ascii="宋体" w:hAnsi="宋体" w:eastAsia="宋体" w:cs="宋体"/>
          <w:spacing w:val="8"/>
          <w:sz w:val="23"/>
          <w:szCs w:val="23"/>
        </w:rPr>
        <w:t>子形式存在的对方信息，具体包括：</w:t>
      </w:r>
    </w:p>
    <w:p>
      <w:pPr>
        <w:spacing w:before="2" w:line="374" w:lineRule="auto"/>
        <w:ind w:left="39" w:firstLine="477"/>
        <w:rPr>
          <w:rFonts w:ascii="宋体" w:hAnsi="宋体" w:eastAsia="宋体" w:cs="宋体"/>
          <w:sz w:val="23"/>
          <w:szCs w:val="23"/>
        </w:rPr>
      </w:pPr>
      <w:r>
        <w:rPr>
          <w:rFonts w:ascii="宋体" w:hAnsi="宋体" w:eastAsia="宋体" w:cs="宋体"/>
          <w:spacing w:val="12"/>
          <w:sz w:val="23"/>
          <w:szCs w:val="23"/>
        </w:rPr>
        <w:t>6.2.</w:t>
      </w:r>
      <w:r>
        <w:rPr>
          <w:rFonts w:ascii="宋体" w:hAnsi="宋体" w:eastAsia="宋体" w:cs="宋体"/>
          <w:spacing w:val="8"/>
          <w:sz w:val="23"/>
          <w:szCs w:val="23"/>
        </w:rPr>
        <w:t>1</w:t>
      </w:r>
      <w:r>
        <w:rPr>
          <w:rFonts w:ascii="宋体" w:hAnsi="宋体" w:eastAsia="宋体" w:cs="宋体"/>
          <w:spacing w:val="6"/>
          <w:sz w:val="23"/>
          <w:szCs w:val="23"/>
        </w:rPr>
        <w:t xml:space="preserve"> 任何涉及对方过去、现在或将来的商业计划、规章制度、操作规程、</w:t>
      </w:r>
      <w:r>
        <w:rPr>
          <w:rFonts w:ascii="宋体" w:hAnsi="宋体" w:eastAsia="宋体" w:cs="宋体"/>
          <w:sz w:val="23"/>
          <w:szCs w:val="23"/>
        </w:rPr>
        <w:t xml:space="preserve"> </w:t>
      </w:r>
      <w:r>
        <w:rPr>
          <w:rFonts w:ascii="宋体" w:hAnsi="宋体" w:eastAsia="宋体" w:cs="宋体"/>
          <w:spacing w:val="12"/>
          <w:sz w:val="23"/>
          <w:szCs w:val="23"/>
        </w:rPr>
        <w:t>处</w:t>
      </w:r>
      <w:r>
        <w:rPr>
          <w:rFonts w:ascii="宋体" w:hAnsi="宋体" w:eastAsia="宋体" w:cs="宋体"/>
          <w:spacing w:val="7"/>
          <w:sz w:val="23"/>
          <w:szCs w:val="23"/>
        </w:rPr>
        <w:t>理手段、财务信息；</w:t>
      </w:r>
    </w:p>
    <w:p>
      <w:pPr>
        <w:spacing w:before="2" w:line="374" w:lineRule="auto"/>
        <w:ind w:left="34" w:right="82" w:firstLine="481"/>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11"/>
          <w:sz w:val="23"/>
          <w:szCs w:val="23"/>
        </w:rPr>
        <w:t>.2.2 任何对方的技术措施、技术方案、软件应用及开发，硬件设备的品</w:t>
      </w:r>
      <w:r>
        <w:rPr>
          <w:rFonts w:ascii="宋体" w:hAnsi="宋体" w:eastAsia="宋体" w:cs="宋体"/>
          <w:sz w:val="23"/>
          <w:szCs w:val="23"/>
        </w:rPr>
        <w:t xml:space="preserve"> </w:t>
      </w:r>
      <w:r>
        <w:rPr>
          <w:rFonts w:ascii="宋体" w:hAnsi="宋体" w:eastAsia="宋体" w:cs="宋体"/>
          <w:spacing w:val="12"/>
          <w:sz w:val="23"/>
          <w:szCs w:val="23"/>
        </w:rPr>
        <w:t>种</w:t>
      </w:r>
      <w:r>
        <w:rPr>
          <w:rFonts w:ascii="宋体" w:hAnsi="宋体" w:eastAsia="宋体" w:cs="宋体"/>
          <w:spacing w:val="8"/>
          <w:sz w:val="23"/>
          <w:szCs w:val="23"/>
        </w:rPr>
        <w:t>、质量、数量、品牌等；</w:t>
      </w:r>
    </w:p>
    <w:p>
      <w:pPr>
        <w:spacing w:before="1" w:line="374" w:lineRule="auto"/>
        <w:ind w:left="35" w:right="83" w:firstLine="480"/>
        <w:rPr>
          <w:rFonts w:ascii="宋体" w:hAnsi="宋体" w:eastAsia="宋体" w:cs="宋体"/>
          <w:sz w:val="23"/>
          <w:szCs w:val="23"/>
        </w:rPr>
      </w:pPr>
      <w:r>
        <w:rPr>
          <w:rFonts w:ascii="宋体" w:hAnsi="宋体" w:eastAsia="宋体" w:cs="宋体"/>
          <w:spacing w:val="14"/>
          <w:sz w:val="23"/>
          <w:szCs w:val="23"/>
        </w:rPr>
        <w:t>6.2</w:t>
      </w:r>
      <w:r>
        <w:rPr>
          <w:rFonts w:ascii="宋体" w:hAnsi="宋体" w:eastAsia="宋体" w:cs="宋体"/>
          <w:spacing w:val="7"/>
          <w:sz w:val="23"/>
          <w:szCs w:val="23"/>
        </w:rPr>
        <w:t>.3 任何对方的技术秘密或专有知识、文件 、报告、数据、客户软件、</w:t>
      </w:r>
      <w:r>
        <w:rPr>
          <w:rFonts w:ascii="宋体" w:hAnsi="宋体" w:eastAsia="宋体" w:cs="宋体"/>
          <w:sz w:val="23"/>
          <w:szCs w:val="23"/>
        </w:rPr>
        <w:t xml:space="preserve"> </w:t>
      </w:r>
      <w:r>
        <w:rPr>
          <w:rFonts w:ascii="宋体" w:hAnsi="宋体" w:eastAsia="宋体" w:cs="宋体"/>
          <w:spacing w:val="9"/>
          <w:sz w:val="23"/>
          <w:szCs w:val="23"/>
        </w:rPr>
        <w:t>流程图、数据库、发明、知识、贸易秘密</w:t>
      </w:r>
      <w:r>
        <w:rPr>
          <w:rFonts w:ascii="宋体" w:hAnsi="宋体" w:eastAsia="宋体" w:cs="宋体"/>
          <w:spacing w:val="7"/>
          <w:sz w:val="23"/>
          <w:szCs w:val="23"/>
        </w:rPr>
        <w:t>。</w:t>
      </w:r>
    </w:p>
    <w:p>
      <w:pPr>
        <w:spacing w:before="2" w:line="374" w:lineRule="auto"/>
        <w:ind w:left="38" w:right="82" w:firstLine="478"/>
        <w:rPr>
          <w:rFonts w:ascii="宋体" w:hAnsi="宋体" w:eastAsia="宋体" w:cs="宋体"/>
          <w:sz w:val="23"/>
          <w:szCs w:val="23"/>
        </w:rPr>
      </w:pPr>
      <w:r>
        <w:rPr>
          <w:rFonts w:ascii="宋体" w:hAnsi="宋体" w:eastAsia="宋体" w:cs="宋体"/>
          <w:spacing w:val="22"/>
          <w:sz w:val="23"/>
          <w:szCs w:val="23"/>
        </w:rPr>
        <w:t>6</w:t>
      </w:r>
      <w:r>
        <w:rPr>
          <w:rFonts w:ascii="宋体" w:hAnsi="宋体" w:eastAsia="宋体" w:cs="宋体"/>
          <w:spacing w:val="16"/>
          <w:sz w:val="23"/>
          <w:szCs w:val="23"/>
        </w:rPr>
        <w:t>.</w:t>
      </w:r>
      <w:r>
        <w:rPr>
          <w:rFonts w:ascii="宋体" w:hAnsi="宋体" w:eastAsia="宋体" w:cs="宋体"/>
          <w:spacing w:val="11"/>
          <w:sz w:val="23"/>
          <w:szCs w:val="23"/>
        </w:rPr>
        <w:t>3 乙方应根据甲方的要求签署相应的保密协议，保密协议与本条款存在</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8"/>
          <w:sz w:val="23"/>
          <w:szCs w:val="23"/>
        </w:rPr>
        <w:t>一致的，以保密协议为准。</w:t>
      </w:r>
    </w:p>
    <w:p>
      <w:pPr>
        <w:spacing w:line="228" w:lineRule="auto"/>
        <w:ind w:left="4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质量保证</w:t>
      </w:r>
    </w:p>
    <w:p>
      <w:pPr>
        <w:spacing w:before="181" w:line="227" w:lineRule="auto"/>
        <w:ind w:left="520"/>
        <w:rPr>
          <w:rFonts w:ascii="宋体" w:hAnsi="宋体" w:eastAsia="宋体" w:cs="宋体"/>
          <w:sz w:val="23"/>
          <w:szCs w:val="23"/>
        </w:rPr>
      </w:pPr>
      <w:r>
        <w:rPr>
          <w:rFonts w:ascii="宋体" w:hAnsi="宋体" w:eastAsia="宋体" w:cs="宋体"/>
          <w:spacing w:val="10"/>
          <w:sz w:val="23"/>
          <w:szCs w:val="23"/>
        </w:rPr>
        <w:t>7</w:t>
      </w:r>
      <w:r>
        <w:rPr>
          <w:rFonts w:ascii="宋体" w:hAnsi="宋体" w:eastAsia="宋体" w:cs="宋体"/>
          <w:spacing w:val="6"/>
          <w:sz w:val="23"/>
          <w:szCs w:val="23"/>
        </w:rPr>
        <w:t>.1 货物质量保证</w:t>
      </w:r>
    </w:p>
    <w:p>
      <w:pPr>
        <w:spacing w:before="185" w:line="375" w:lineRule="auto"/>
        <w:ind w:left="35" w:right="82" w:firstLine="484"/>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1"/>
          <w:sz w:val="23"/>
          <w:szCs w:val="23"/>
        </w:rPr>
        <w:t>.1.1 乙方必须保证货物是全新、未使用过的，并完全符合强制性的国家</w:t>
      </w:r>
      <w:r>
        <w:rPr>
          <w:rFonts w:ascii="宋体" w:hAnsi="宋体" w:eastAsia="宋体" w:cs="宋体"/>
          <w:sz w:val="23"/>
          <w:szCs w:val="23"/>
        </w:rPr>
        <w:t xml:space="preserve"> </w:t>
      </w:r>
      <w:r>
        <w:rPr>
          <w:rFonts w:ascii="宋体" w:hAnsi="宋体" w:eastAsia="宋体" w:cs="宋体"/>
          <w:spacing w:val="18"/>
          <w:sz w:val="23"/>
          <w:szCs w:val="23"/>
        </w:rPr>
        <w:t>技</w:t>
      </w:r>
      <w:r>
        <w:rPr>
          <w:rFonts w:ascii="宋体" w:hAnsi="宋体" w:eastAsia="宋体" w:cs="宋体"/>
          <w:spacing w:val="9"/>
          <w:sz w:val="23"/>
          <w:szCs w:val="23"/>
        </w:rPr>
        <w:t>术质量规范和合同规定的质量、规格、性能和技术规范等的要求。</w:t>
      </w:r>
    </w:p>
    <w:p>
      <w:pPr>
        <w:spacing w:before="4" w:line="374" w:lineRule="auto"/>
        <w:ind w:left="35" w:right="80" w:firstLine="484"/>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1"/>
          <w:sz w:val="23"/>
          <w:szCs w:val="23"/>
        </w:rPr>
        <w:t>.1.2 乙方须保证所提供的货物经正确安装、正常运转和保养，在其使用</w:t>
      </w:r>
      <w:r>
        <w:rPr>
          <w:rFonts w:ascii="宋体" w:hAnsi="宋体" w:eastAsia="宋体" w:cs="宋体"/>
          <w:sz w:val="23"/>
          <w:szCs w:val="23"/>
        </w:rPr>
        <w:t xml:space="preserve"> </w:t>
      </w:r>
      <w:r>
        <w:rPr>
          <w:rFonts w:ascii="宋体" w:hAnsi="宋体" w:eastAsia="宋体" w:cs="宋体"/>
          <w:spacing w:val="17"/>
          <w:sz w:val="23"/>
          <w:szCs w:val="23"/>
        </w:rPr>
        <w:t>寿</w:t>
      </w:r>
      <w:r>
        <w:rPr>
          <w:rFonts w:ascii="宋体" w:hAnsi="宋体" w:eastAsia="宋体" w:cs="宋体"/>
          <w:spacing w:val="12"/>
          <w:sz w:val="23"/>
          <w:szCs w:val="23"/>
        </w:rPr>
        <w:t>命期内须具有符合质量要求和产品说明书的性能。在货物质量保证期之内，</w:t>
      </w:r>
      <w:r>
        <w:rPr>
          <w:rFonts w:ascii="宋体" w:hAnsi="宋体" w:eastAsia="宋体" w:cs="宋体"/>
          <w:sz w:val="23"/>
          <w:szCs w:val="23"/>
        </w:rPr>
        <w:t xml:space="preserve"> </w:t>
      </w:r>
      <w:r>
        <w:rPr>
          <w:rFonts w:ascii="宋体" w:hAnsi="宋体" w:eastAsia="宋体" w:cs="宋体"/>
          <w:spacing w:val="17"/>
          <w:sz w:val="23"/>
          <w:szCs w:val="23"/>
        </w:rPr>
        <w:t>乙</w:t>
      </w:r>
      <w:r>
        <w:rPr>
          <w:rFonts w:ascii="宋体" w:hAnsi="宋体" w:eastAsia="宋体" w:cs="宋体"/>
          <w:spacing w:val="12"/>
          <w:sz w:val="23"/>
          <w:szCs w:val="23"/>
        </w:rPr>
        <w:t>方须对由于设计、工艺或材料的缺陷而发生的任何不足或故障负责，并免费</w:t>
      </w:r>
      <w:r>
        <w:rPr>
          <w:rFonts w:ascii="宋体" w:hAnsi="宋体" w:eastAsia="宋体" w:cs="宋体"/>
          <w:sz w:val="23"/>
          <w:szCs w:val="23"/>
        </w:rPr>
        <w:t xml:space="preserve"> </w:t>
      </w:r>
      <w:r>
        <w:rPr>
          <w:rFonts w:ascii="宋体" w:hAnsi="宋体" w:eastAsia="宋体" w:cs="宋体"/>
          <w:spacing w:val="10"/>
          <w:sz w:val="23"/>
          <w:szCs w:val="23"/>
        </w:rPr>
        <w:t>予</w:t>
      </w:r>
      <w:r>
        <w:rPr>
          <w:rFonts w:ascii="宋体" w:hAnsi="宋体" w:eastAsia="宋体" w:cs="宋体"/>
          <w:spacing w:val="7"/>
          <w:sz w:val="23"/>
          <w:szCs w:val="23"/>
        </w:rPr>
        <w:t>以改进或更换。</w:t>
      </w:r>
    </w:p>
    <w:p>
      <w:pPr>
        <w:spacing w:before="2" w:line="383" w:lineRule="auto"/>
        <w:ind w:left="34" w:right="82" w:firstLine="485"/>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1"/>
          <w:sz w:val="23"/>
          <w:szCs w:val="23"/>
        </w:rPr>
        <w:t>.1.3 根据乙方按检验标准自己检验结果或委托有资质的相关质检机构的</w:t>
      </w:r>
      <w:r>
        <w:rPr>
          <w:rFonts w:ascii="宋体" w:hAnsi="宋体" w:eastAsia="宋体" w:cs="宋体"/>
          <w:sz w:val="23"/>
          <w:szCs w:val="23"/>
        </w:rPr>
        <w:t xml:space="preserve"> </w:t>
      </w:r>
      <w:r>
        <w:rPr>
          <w:rFonts w:ascii="宋体" w:hAnsi="宋体" w:eastAsia="宋体" w:cs="宋体"/>
          <w:spacing w:val="12"/>
          <w:sz w:val="23"/>
          <w:szCs w:val="23"/>
        </w:rPr>
        <w:t>检验结果，发现货物的数量、质量、规格与合同不符；或者在质量保证期内</w:t>
      </w:r>
      <w:r>
        <w:rPr>
          <w:rFonts w:ascii="宋体" w:hAnsi="宋体" w:eastAsia="宋体" w:cs="宋体"/>
          <w:spacing w:val="5"/>
          <w:sz w:val="23"/>
          <w:szCs w:val="23"/>
        </w:rPr>
        <w:t>，</w:t>
      </w:r>
    </w:p>
    <w:p>
      <w:pPr>
        <w:sectPr>
          <w:pgSz w:w="11850" w:h="16781"/>
          <w:pgMar w:top="1091" w:right="1722" w:bottom="400" w:left="1777" w:header="1076" w:footer="0" w:gutter="0"/>
          <w:cols w:space="720" w:num="1"/>
        </w:sectPr>
      </w:pPr>
    </w:p>
    <w:p>
      <w:pPr>
        <w:spacing w:line="305" w:lineRule="auto"/>
        <w:rPr>
          <w:rFonts w:ascii="Arial"/>
          <w:sz w:val="21"/>
        </w:rPr>
      </w:pPr>
    </w:p>
    <w:p>
      <w:pPr>
        <w:spacing w:before="74" w:line="375" w:lineRule="auto"/>
        <w:ind w:left="34" w:right="25"/>
        <w:rPr>
          <w:rFonts w:ascii="宋体" w:hAnsi="宋体" w:eastAsia="宋体" w:cs="宋体"/>
          <w:sz w:val="23"/>
          <w:szCs w:val="23"/>
        </w:rPr>
      </w:pPr>
      <w:r>
        <w:rPr>
          <w:rFonts w:ascii="宋体" w:hAnsi="宋体" w:eastAsia="宋体" w:cs="宋体"/>
          <w:spacing w:val="16"/>
          <w:sz w:val="23"/>
          <w:szCs w:val="23"/>
        </w:rPr>
        <w:t>证实</w:t>
      </w:r>
      <w:r>
        <w:rPr>
          <w:rFonts w:ascii="宋体" w:hAnsi="宋体" w:eastAsia="宋体" w:cs="宋体"/>
          <w:spacing w:val="11"/>
          <w:sz w:val="23"/>
          <w:szCs w:val="23"/>
        </w:rPr>
        <w:t>货</w:t>
      </w:r>
      <w:r>
        <w:rPr>
          <w:rFonts w:ascii="宋体" w:hAnsi="宋体" w:eastAsia="宋体" w:cs="宋体"/>
          <w:spacing w:val="8"/>
          <w:sz w:val="23"/>
          <w:szCs w:val="23"/>
        </w:rPr>
        <w:t>物存在缺陷，包括潜在的缺陷或使用不符合要求的材料等， 甲方应书面</w:t>
      </w:r>
      <w:r>
        <w:rPr>
          <w:rFonts w:ascii="宋体" w:hAnsi="宋体" w:eastAsia="宋体" w:cs="宋体"/>
          <w:sz w:val="23"/>
          <w:szCs w:val="23"/>
        </w:rPr>
        <w:t xml:space="preserve"> </w:t>
      </w:r>
      <w:r>
        <w:rPr>
          <w:rFonts w:ascii="宋体" w:hAnsi="宋体" w:eastAsia="宋体" w:cs="宋体"/>
          <w:spacing w:val="18"/>
          <w:sz w:val="23"/>
          <w:szCs w:val="23"/>
        </w:rPr>
        <w:t>通</w:t>
      </w:r>
      <w:r>
        <w:rPr>
          <w:rFonts w:ascii="宋体" w:hAnsi="宋体" w:eastAsia="宋体" w:cs="宋体"/>
          <w:spacing w:val="12"/>
          <w:sz w:val="23"/>
          <w:szCs w:val="23"/>
        </w:rPr>
        <w:t>知乙方。接到上述通知后，乙方应及时免费更换或修理破损货物。乙方在甲</w:t>
      </w:r>
      <w:r>
        <w:rPr>
          <w:rFonts w:ascii="宋体" w:hAnsi="宋体" w:eastAsia="宋体" w:cs="宋体"/>
          <w:sz w:val="23"/>
          <w:szCs w:val="23"/>
        </w:rPr>
        <w:t xml:space="preserve"> </w:t>
      </w:r>
      <w:r>
        <w:rPr>
          <w:rFonts w:ascii="宋体" w:hAnsi="宋体" w:eastAsia="宋体" w:cs="宋体"/>
          <w:spacing w:val="16"/>
          <w:sz w:val="23"/>
          <w:szCs w:val="23"/>
        </w:rPr>
        <w:t>方发</w:t>
      </w:r>
      <w:r>
        <w:rPr>
          <w:rFonts w:ascii="宋体" w:hAnsi="宋体" w:eastAsia="宋体" w:cs="宋体"/>
          <w:spacing w:val="11"/>
          <w:sz w:val="23"/>
          <w:szCs w:val="23"/>
        </w:rPr>
        <w:t>出</w:t>
      </w:r>
      <w:r>
        <w:rPr>
          <w:rFonts w:ascii="宋体" w:hAnsi="宋体" w:eastAsia="宋体" w:cs="宋体"/>
          <w:spacing w:val="8"/>
          <w:sz w:val="23"/>
          <w:szCs w:val="23"/>
        </w:rPr>
        <w:t>质量异议通知后，未作答复， 甲方在通知书中所提出的要求应视为已被</w:t>
      </w:r>
      <w:r>
        <w:rPr>
          <w:rFonts w:ascii="宋体" w:hAnsi="宋体" w:eastAsia="宋体" w:cs="宋体"/>
          <w:sz w:val="23"/>
          <w:szCs w:val="23"/>
        </w:rPr>
        <w:t xml:space="preserve"> </w:t>
      </w:r>
      <w:r>
        <w:rPr>
          <w:rFonts w:ascii="宋体" w:hAnsi="宋体" w:eastAsia="宋体" w:cs="宋体"/>
          <w:spacing w:val="6"/>
          <w:sz w:val="23"/>
          <w:szCs w:val="23"/>
        </w:rPr>
        <w:t>乙方接受。</w:t>
      </w:r>
    </w:p>
    <w:p>
      <w:pPr>
        <w:spacing w:line="375" w:lineRule="auto"/>
        <w:ind w:left="33" w:right="25" w:firstLine="48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12"/>
          <w:sz w:val="23"/>
          <w:szCs w:val="23"/>
        </w:rPr>
        <w:t>1</w:t>
      </w:r>
      <w:r>
        <w:rPr>
          <w:rFonts w:ascii="宋体" w:hAnsi="宋体" w:eastAsia="宋体" w:cs="宋体"/>
          <w:spacing w:val="7"/>
          <w:sz w:val="23"/>
          <w:szCs w:val="23"/>
        </w:rPr>
        <w:t>.4 乙方在收到通知后虽答复，但没有弥补缺陷， 甲方可采取必要的补</w:t>
      </w:r>
      <w:r>
        <w:rPr>
          <w:rFonts w:ascii="宋体" w:hAnsi="宋体" w:eastAsia="宋体" w:cs="宋体"/>
          <w:sz w:val="23"/>
          <w:szCs w:val="23"/>
        </w:rPr>
        <w:t xml:space="preserve"> </w:t>
      </w:r>
      <w:r>
        <w:rPr>
          <w:rFonts w:ascii="宋体" w:hAnsi="宋体" w:eastAsia="宋体" w:cs="宋体"/>
          <w:spacing w:val="16"/>
          <w:sz w:val="23"/>
          <w:szCs w:val="23"/>
        </w:rPr>
        <w:t>救措</w:t>
      </w:r>
      <w:r>
        <w:rPr>
          <w:rFonts w:ascii="宋体" w:hAnsi="宋体" w:eastAsia="宋体" w:cs="宋体"/>
          <w:spacing w:val="12"/>
          <w:sz w:val="23"/>
          <w:szCs w:val="23"/>
        </w:rPr>
        <w:t>施</w:t>
      </w:r>
      <w:r>
        <w:rPr>
          <w:rFonts w:ascii="宋体" w:hAnsi="宋体" w:eastAsia="宋体" w:cs="宋体"/>
          <w:spacing w:val="8"/>
          <w:sz w:val="23"/>
          <w:szCs w:val="23"/>
        </w:rPr>
        <w:t>，但由此引发的风险和费用将由乙方承担。 甲方可从合同款或乙方提交</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5"/>
          <w:sz w:val="23"/>
          <w:szCs w:val="23"/>
        </w:rPr>
        <w:t>履约保证金中扣款，不足部分， 甲方有权要求乙方赔偿。 甲方根据合同规定</w:t>
      </w:r>
      <w:r>
        <w:rPr>
          <w:rFonts w:ascii="宋体" w:hAnsi="宋体" w:eastAsia="宋体" w:cs="宋体"/>
          <w:sz w:val="23"/>
          <w:szCs w:val="23"/>
        </w:rPr>
        <w:t xml:space="preserve"> </w:t>
      </w:r>
      <w:r>
        <w:rPr>
          <w:rFonts w:ascii="宋体" w:hAnsi="宋体" w:eastAsia="宋体" w:cs="宋体"/>
          <w:spacing w:val="16"/>
          <w:sz w:val="23"/>
          <w:szCs w:val="23"/>
        </w:rPr>
        <w:t>对</w:t>
      </w:r>
      <w:r>
        <w:rPr>
          <w:rFonts w:ascii="宋体" w:hAnsi="宋体" w:eastAsia="宋体" w:cs="宋体"/>
          <w:spacing w:val="11"/>
          <w:sz w:val="23"/>
          <w:szCs w:val="23"/>
        </w:rPr>
        <w:t>卖</w:t>
      </w:r>
      <w:r>
        <w:rPr>
          <w:rFonts w:ascii="宋体" w:hAnsi="宋体" w:eastAsia="宋体" w:cs="宋体"/>
          <w:spacing w:val="8"/>
          <w:sz w:val="23"/>
          <w:szCs w:val="23"/>
        </w:rPr>
        <w:t>方行使的其他权力不受影响。</w:t>
      </w:r>
    </w:p>
    <w:p>
      <w:pPr>
        <w:spacing w:before="1" w:line="373" w:lineRule="auto"/>
        <w:ind w:left="35" w:right="27" w:firstLine="484"/>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1"/>
          <w:sz w:val="23"/>
          <w:szCs w:val="23"/>
        </w:rPr>
        <w:t>.1.5 合同条款下货物的质量保证期自货物通过最终验收起算，合同另行</w:t>
      </w:r>
      <w:r>
        <w:rPr>
          <w:rFonts w:ascii="宋体" w:hAnsi="宋体" w:eastAsia="宋体" w:cs="宋体"/>
          <w:sz w:val="23"/>
          <w:szCs w:val="23"/>
        </w:rPr>
        <w:t xml:space="preserve"> </w:t>
      </w:r>
      <w:r>
        <w:rPr>
          <w:rFonts w:ascii="宋体" w:hAnsi="宋体" w:eastAsia="宋体" w:cs="宋体"/>
          <w:spacing w:val="6"/>
          <w:sz w:val="23"/>
          <w:szCs w:val="23"/>
        </w:rPr>
        <w:t>规定除外</w:t>
      </w:r>
      <w:r>
        <w:rPr>
          <w:rFonts w:ascii="宋体" w:hAnsi="宋体" w:eastAsia="宋体" w:cs="宋体"/>
          <w:spacing w:val="5"/>
          <w:sz w:val="23"/>
          <w:szCs w:val="23"/>
        </w:rPr>
        <w:t>。</w:t>
      </w:r>
    </w:p>
    <w:p>
      <w:pPr>
        <w:spacing w:before="1" w:line="227" w:lineRule="auto"/>
        <w:ind w:left="520"/>
        <w:rPr>
          <w:rFonts w:ascii="宋体" w:hAnsi="宋体" w:eastAsia="宋体" w:cs="宋体"/>
          <w:sz w:val="23"/>
          <w:szCs w:val="23"/>
        </w:rPr>
      </w:pPr>
      <w:r>
        <w:rPr>
          <w:rFonts w:ascii="宋体" w:hAnsi="宋体" w:eastAsia="宋体" w:cs="宋体"/>
          <w:spacing w:val="7"/>
          <w:sz w:val="23"/>
          <w:szCs w:val="23"/>
        </w:rPr>
        <w:t>7.2 辅助服务质量保证</w:t>
      </w:r>
    </w:p>
    <w:p>
      <w:pPr>
        <w:spacing w:before="184" w:line="375" w:lineRule="auto"/>
        <w:ind w:left="34" w:right="25" w:firstLine="485"/>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1"/>
          <w:sz w:val="23"/>
          <w:szCs w:val="23"/>
        </w:rPr>
        <w:t>.2.1 乙方保证免费提供合同条款下的软件产品原厂商至少一年软件全部</w:t>
      </w:r>
      <w:r>
        <w:rPr>
          <w:rFonts w:ascii="宋体" w:hAnsi="宋体" w:eastAsia="宋体" w:cs="宋体"/>
          <w:sz w:val="23"/>
          <w:szCs w:val="23"/>
        </w:rPr>
        <w:t xml:space="preserve"> </w:t>
      </w:r>
      <w:r>
        <w:rPr>
          <w:rFonts w:ascii="宋体" w:hAnsi="宋体" w:eastAsia="宋体" w:cs="宋体"/>
          <w:spacing w:val="12"/>
          <w:sz w:val="23"/>
          <w:szCs w:val="23"/>
        </w:rPr>
        <w:t>功能及其换代产品的升级与技术支持服务 (包含任何版本升级、产品换代、</w:t>
      </w:r>
      <w:r>
        <w:rPr>
          <w:rFonts w:ascii="宋体" w:hAnsi="宋体" w:eastAsia="宋体" w:cs="宋体"/>
          <w:spacing w:val="6"/>
          <w:sz w:val="23"/>
          <w:szCs w:val="23"/>
        </w:rPr>
        <w:t>更</w:t>
      </w:r>
      <w:r>
        <w:rPr>
          <w:rFonts w:ascii="宋体" w:hAnsi="宋体" w:eastAsia="宋体" w:cs="宋体"/>
          <w:sz w:val="23"/>
          <w:szCs w:val="23"/>
        </w:rPr>
        <w:t xml:space="preserve"> </w:t>
      </w:r>
      <w:r>
        <w:rPr>
          <w:rFonts w:ascii="宋体" w:hAnsi="宋体" w:eastAsia="宋体" w:cs="宋体"/>
          <w:spacing w:val="18"/>
          <w:sz w:val="23"/>
          <w:szCs w:val="23"/>
        </w:rPr>
        <w:t>新</w:t>
      </w:r>
      <w:r>
        <w:rPr>
          <w:rFonts w:ascii="宋体" w:hAnsi="宋体" w:eastAsia="宋体" w:cs="宋体"/>
          <w:spacing w:val="12"/>
          <w:sz w:val="23"/>
          <w:szCs w:val="23"/>
        </w:rPr>
        <w:t>及在原有产品基础上的拆解、完善、合并所产生的新产品，提供升级产品介</w:t>
      </w:r>
      <w:r>
        <w:rPr>
          <w:rFonts w:ascii="宋体" w:hAnsi="宋体" w:eastAsia="宋体" w:cs="宋体"/>
          <w:sz w:val="23"/>
          <w:szCs w:val="23"/>
        </w:rPr>
        <w:t xml:space="preserve"> </w:t>
      </w:r>
      <w:r>
        <w:rPr>
          <w:rFonts w:ascii="宋体" w:hAnsi="宋体" w:eastAsia="宋体" w:cs="宋体"/>
          <w:spacing w:val="12"/>
          <w:sz w:val="23"/>
          <w:szCs w:val="23"/>
        </w:rPr>
        <w:t>质及授权，要求原厂商承诺，并加盖原厂商公章) ，不得出现因货物停售、</w:t>
      </w:r>
      <w:r>
        <w:rPr>
          <w:rFonts w:ascii="宋体" w:hAnsi="宋体" w:eastAsia="宋体" w:cs="宋体"/>
          <w:spacing w:val="6"/>
          <w:sz w:val="23"/>
          <w:szCs w:val="23"/>
        </w:rPr>
        <w:t>转</w:t>
      </w:r>
      <w:r>
        <w:rPr>
          <w:rFonts w:ascii="宋体" w:hAnsi="宋体" w:eastAsia="宋体" w:cs="宋体"/>
          <w:sz w:val="23"/>
          <w:szCs w:val="23"/>
        </w:rPr>
        <w:t xml:space="preserve"> </w:t>
      </w:r>
      <w:r>
        <w:rPr>
          <w:rFonts w:ascii="宋体" w:hAnsi="宋体" w:eastAsia="宋体" w:cs="宋体"/>
          <w:spacing w:val="14"/>
          <w:sz w:val="23"/>
          <w:szCs w:val="23"/>
        </w:rPr>
        <w:t>产</w:t>
      </w:r>
      <w:r>
        <w:rPr>
          <w:rFonts w:ascii="宋体" w:hAnsi="宋体" w:eastAsia="宋体" w:cs="宋体"/>
          <w:spacing w:val="8"/>
          <w:sz w:val="23"/>
          <w:szCs w:val="23"/>
        </w:rPr>
        <w:t>而无法提供上述支持服务。</w:t>
      </w:r>
    </w:p>
    <w:p>
      <w:pPr>
        <w:spacing w:before="1" w:line="374" w:lineRule="auto"/>
        <w:ind w:left="34" w:right="25" w:firstLine="485"/>
        <w:rPr>
          <w:rFonts w:ascii="宋体" w:hAnsi="宋体" w:eastAsia="宋体" w:cs="宋体"/>
          <w:sz w:val="23"/>
          <w:szCs w:val="23"/>
        </w:rPr>
      </w:pPr>
      <w:r>
        <w:rPr>
          <w:rFonts w:ascii="宋体" w:hAnsi="宋体" w:eastAsia="宋体" w:cs="宋体"/>
          <w:spacing w:val="12"/>
          <w:sz w:val="23"/>
          <w:szCs w:val="23"/>
        </w:rPr>
        <w:t>7</w:t>
      </w:r>
      <w:r>
        <w:rPr>
          <w:rFonts w:ascii="宋体" w:hAnsi="宋体" w:eastAsia="宋体" w:cs="宋体"/>
          <w:spacing w:val="11"/>
          <w:sz w:val="23"/>
          <w:szCs w:val="23"/>
        </w:rPr>
        <w:t>.2.2 乙方应保证合同条款下所提供的服务包括培训、安装指导、单机调</w:t>
      </w:r>
      <w:r>
        <w:rPr>
          <w:rFonts w:ascii="宋体" w:hAnsi="宋体" w:eastAsia="宋体" w:cs="宋体"/>
          <w:sz w:val="23"/>
          <w:szCs w:val="23"/>
        </w:rPr>
        <w:t xml:space="preserve"> </w:t>
      </w:r>
      <w:r>
        <w:rPr>
          <w:rFonts w:ascii="宋体" w:hAnsi="宋体" w:eastAsia="宋体" w:cs="宋体"/>
          <w:spacing w:val="18"/>
          <w:sz w:val="23"/>
          <w:szCs w:val="23"/>
        </w:rPr>
        <w:t>试</w:t>
      </w:r>
      <w:r>
        <w:rPr>
          <w:rFonts w:ascii="宋体" w:hAnsi="宋体" w:eastAsia="宋体" w:cs="宋体"/>
          <w:spacing w:val="12"/>
          <w:sz w:val="23"/>
          <w:szCs w:val="23"/>
        </w:rPr>
        <w:t>、系统联调和试验等，按合同规定方式进行，并保证不存在因乙方工作人员</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2"/>
          <w:sz w:val="23"/>
          <w:szCs w:val="23"/>
        </w:rPr>
        <w:t>过</w:t>
      </w:r>
      <w:r>
        <w:rPr>
          <w:rFonts w:ascii="宋体" w:hAnsi="宋体" w:eastAsia="宋体" w:cs="宋体"/>
          <w:spacing w:val="8"/>
          <w:sz w:val="23"/>
          <w:szCs w:val="23"/>
        </w:rPr>
        <w:t>失、错误或疏忽而产生的缺陷。</w:t>
      </w:r>
    </w:p>
    <w:p>
      <w:pPr>
        <w:spacing w:line="308" w:lineRule="exact"/>
        <w:ind w:left="35"/>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8</w:t>
      </w:r>
      <w:r>
        <w:rPr>
          <w:rFonts w:ascii="宋体" w:hAnsi="宋体" w:eastAsia="宋体" w:cs="宋体"/>
          <w:spacing w:val="7"/>
          <w:position w:val="1"/>
          <w:sz w:val="23"/>
          <w:szCs w:val="23"/>
          <w14:textOutline w14:w="4358" w14:cap="sq" w14:cmpd="sng">
            <w14:solidFill>
              <w14:srgbClr w14:val="000000"/>
            </w14:solidFill>
            <w14:prstDash w14:val="solid"/>
            <w14:bevel/>
          </w14:textOutline>
        </w:rPr>
        <w:t>.包装要求</w:t>
      </w:r>
    </w:p>
    <w:p>
      <w:pPr>
        <w:spacing w:before="159" w:line="375" w:lineRule="auto"/>
        <w:ind w:left="32" w:right="27" w:firstLine="482"/>
        <w:rPr>
          <w:rFonts w:ascii="宋体" w:hAnsi="宋体" w:eastAsia="宋体" w:cs="宋体"/>
          <w:sz w:val="23"/>
          <w:szCs w:val="23"/>
        </w:rPr>
      </w:pPr>
      <w:r>
        <w:rPr>
          <w:rFonts w:ascii="宋体" w:hAnsi="宋体" w:eastAsia="宋体" w:cs="宋体"/>
          <w:spacing w:val="17"/>
          <w:sz w:val="23"/>
          <w:szCs w:val="23"/>
        </w:rPr>
        <w:t>8</w:t>
      </w:r>
      <w:r>
        <w:rPr>
          <w:rFonts w:ascii="宋体" w:hAnsi="宋体" w:eastAsia="宋体" w:cs="宋体"/>
          <w:spacing w:val="11"/>
          <w:sz w:val="23"/>
          <w:szCs w:val="23"/>
        </w:rPr>
        <w:t>.1 除合同另有约定外,乙方提供的全部货物,均应采用本行业通用的方式</w:t>
      </w:r>
      <w:r>
        <w:rPr>
          <w:rFonts w:ascii="宋体" w:hAnsi="宋体" w:eastAsia="宋体" w:cs="宋体"/>
          <w:sz w:val="23"/>
          <w:szCs w:val="23"/>
        </w:rPr>
        <w:t xml:space="preserve"> </w:t>
      </w:r>
      <w:r>
        <w:rPr>
          <w:rFonts w:ascii="宋体" w:hAnsi="宋体" w:eastAsia="宋体" w:cs="宋体"/>
          <w:spacing w:val="18"/>
          <w:sz w:val="23"/>
          <w:szCs w:val="23"/>
        </w:rPr>
        <w:t>进</w:t>
      </w:r>
      <w:r>
        <w:rPr>
          <w:rFonts w:ascii="宋体" w:hAnsi="宋体" w:eastAsia="宋体" w:cs="宋体"/>
          <w:spacing w:val="10"/>
          <w:sz w:val="23"/>
          <w:szCs w:val="23"/>
        </w:rPr>
        <w:t>行</w:t>
      </w:r>
      <w:r>
        <w:rPr>
          <w:rFonts w:ascii="宋体" w:hAnsi="宋体" w:eastAsia="宋体" w:cs="宋体"/>
          <w:spacing w:val="9"/>
          <w:sz w:val="23"/>
          <w:szCs w:val="23"/>
        </w:rPr>
        <w:t>包装，且该包装应符合国家有关包装的法律、法规的规定。</w:t>
      </w:r>
    </w:p>
    <w:p>
      <w:pPr>
        <w:spacing w:before="4" w:line="374" w:lineRule="auto"/>
        <w:ind w:left="34" w:right="25" w:firstLine="480"/>
        <w:rPr>
          <w:rFonts w:ascii="宋体" w:hAnsi="宋体" w:eastAsia="宋体" w:cs="宋体"/>
          <w:sz w:val="23"/>
          <w:szCs w:val="23"/>
        </w:rPr>
      </w:pPr>
      <w:r>
        <w:rPr>
          <w:rFonts w:ascii="宋体" w:hAnsi="宋体" w:eastAsia="宋体" w:cs="宋体"/>
          <w:spacing w:val="22"/>
          <w:sz w:val="23"/>
          <w:szCs w:val="23"/>
        </w:rPr>
        <w:t>8</w:t>
      </w:r>
      <w:r>
        <w:rPr>
          <w:rFonts w:ascii="宋体" w:hAnsi="宋体" w:eastAsia="宋体" w:cs="宋体"/>
          <w:spacing w:val="17"/>
          <w:sz w:val="23"/>
          <w:szCs w:val="23"/>
        </w:rPr>
        <w:t>.</w:t>
      </w:r>
      <w:r>
        <w:rPr>
          <w:rFonts w:ascii="宋体" w:hAnsi="宋体" w:eastAsia="宋体" w:cs="宋体"/>
          <w:spacing w:val="11"/>
          <w:sz w:val="23"/>
          <w:szCs w:val="23"/>
        </w:rPr>
        <w:t>2 包装应适应于远距离运输，并有良好的防潮、防震、防锈和防粗暴装</w:t>
      </w:r>
      <w:r>
        <w:rPr>
          <w:rFonts w:ascii="宋体" w:hAnsi="宋体" w:eastAsia="宋体" w:cs="宋体"/>
          <w:sz w:val="23"/>
          <w:szCs w:val="23"/>
        </w:rPr>
        <w:t xml:space="preserve"> </w:t>
      </w:r>
      <w:r>
        <w:rPr>
          <w:rFonts w:ascii="宋体" w:hAnsi="宋体" w:eastAsia="宋体" w:cs="宋体"/>
          <w:spacing w:val="9"/>
          <w:sz w:val="23"/>
          <w:szCs w:val="23"/>
        </w:rPr>
        <w:t>卸</w:t>
      </w:r>
      <w:r>
        <w:rPr>
          <w:rFonts w:ascii="宋体" w:hAnsi="宋体" w:eastAsia="宋体" w:cs="宋体"/>
          <w:spacing w:val="5"/>
          <w:sz w:val="23"/>
          <w:szCs w:val="23"/>
        </w:rPr>
        <w:t>等保护措施， 以确保货物安全运抵现场。 由于包装不善所引起的货物锈蚀、</w:t>
      </w:r>
      <w:r>
        <w:rPr>
          <w:rFonts w:ascii="宋体" w:hAnsi="宋体" w:eastAsia="宋体" w:cs="宋体"/>
          <w:sz w:val="23"/>
          <w:szCs w:val="23"/>
        </w:rPr>
        <w:t xml:space="preserve"> </w:t>
      </w:r>
      <w:r>
        <w:rPr>
          <w:rFonts w:ascii="宋体" w:hAnsi="宋体" w:eastAsia="宋体" w:cs="宋体"/>
          <w:spacing w:val="18"/>
          <w:sz w:val="23"/>
          <w:szCs w:val="23"/>
        </w:rPr>
        <w:t>损</w:t>
      </w:r>
      <w:r>
        <w:rPr>
          <w:rFonts w:ascii="宋体" w:hAnsi="宋体" w:eastAsia="宋体" w:cs="宋体"/>
          <w:spacing w:val="12"/>
          <w:sz w:val="23"/>
          <w:szCs w:val="23"/>
        </w:rPr>
        <w:t>坏和损失均由乙方承担。乙方应提供货物运至合同规定的最终目的地所需要</w:t>
      </w:r>
      <w:r>
        <w:rPr>
          <w:rFonts w:ascii="宋体" w:hAnsi="宋体" w:eastAsia="宋体" w:cs="宋体"/>
          <w:sz w:val="23"/>
          <w:szCs w:val="23"/>
        </w:rPr>
        <w:t xml:space="preserve"> </w:t>
      </w:r>
      <w:r>
        <w:rPr>
          <w:rFonts w:ascii="宋体" w:hAnsi="宋体" w:eastAsia="宋体" w:cs="宋体"/>
          <w:spacing w:val="9"/>
          <w:sz w:val="23"/>
          <w:szCs w:val="23"/>
        </w:rPr>
        <w:t>的包装，以防止货物在转运中损坏或变质</w:t>
      </w:r>
      <w:r>
        <w:rPr>
          <w:rFonts w:ascii="宋体" w:hAnsi="宋体" w:eastAsia="宋体" w:cs="宋体"/>
          <w:spacing w:val="8"/>
          <w:sz w:val="23"/>
          <w:szCs w:val="23"/>
        </w:rPr>
        <w:t>。</w:t>
      </w:r>
    </w:p>
    <w:p>
      <w:pPr>
        <w:spacing w:line="226" w:lineRule="auto"/>
        <w:ind w:left="515"/>
        <w:rPr>
          <w:rFonts w:ascii="宋体" w:hAnsi="宋体" w:eastAsia="宋体" w:cs="宋体"/>
          <w:sz w:val="23"/>
          <w:szCs w:val="23"/>
        </w:rPr>
      </w:pPr>
      <w:r>
        <w:rPr>
          <w:rFonts w:ascii="宋体" w:hAnsi="宋体" w:eastAsia="宋体" w:cs="宋体"/>
          <w:spacing w:val="13"/>
          <w:sz w:val="23"/>
          <w:szCs w:val="23"/>
        </w:rPr>
        <w:t>8</w:t>
      </w:r>
      <w:r>
        <w:rPr>
          <w:rFonts w:ascii="宋体" w:hAnsi="宋体" w:eastAsia="宋体" w:cs="宋体"/>
          <w:spacing w:val="8"/>
          <w:sz w:val="23"/>
          <w:szCs w:val="23"/>
        </w:rPr>
        <w:t>.3 乙方所提供的货物包装均为出厂时原包装。</w:t>
      </w:r>
    </w:p>
    <w:p>
      <w:pPr>
        <w:spacing w:before="183" w:line="376" w:lineRule="auto"/>
        <w:ind w:left="35" w:right="27" w:firstLine="480"/>
        <w:rPr>
          <w:rFonts w:ascii="宋体" w:hAnsi="宋体" w:eastAsia="宋体" w:cs="宋体"/>
          <w:sz w:val="23"/>
          <w:szCs w:val="23"/>
        </w:rPr>
      </w:pPr>
      <w:r>
        <w:rPr>
          <w:rFonts w:ascii="宋体" w:hAnsi="宋体" w:eastAsia="宋体" w:cs="宋体"/>
          <w:spacing w:val="22"/>
          <w:sz w:val="23"/>
          <w:szCs w:val="23"/>
        </w:rPr>
        <w:t>8</w:t>
      </w:r>
      <w:r>
        <w:rPr>
          <w:rFonts w:ascii="宋体" w:hAnsi="宋体" w:eastAsia="宋体" w:cs="宋体"/>
          <w:spacing w:val="17"/>
          <w:sz w:val="23"/>
          <w:szCs w:val="23"/>
        </w:rPr>
        <w:t>.</w:t>
      </w:r>
      <w:r>
        <w:rPr>
          <w:rFonts w:ascii="宋体" w:hAnsi="宋体" w:eastAsia="宋体" w:cs="宋体"/>
          <w:spacing w:val="11"/>
          <w:sz w:val="23"/>
          <w:szCs w:val="23"/>
        </w:rPr>
        <w:t>4 乙方所提供货物必须附有质量合格证，装箱清单，主机、附件、各种</w:t>
      </w:r>
      <w:r>
        <w:rPr>
          <w:rFonts w:ascii="宋体" w:hAnsi="宋体" w:eastAsia="宋体" w:cs="宋体"/>
          <w:sz w:val="23"/>
          <w:szCs w:val="23"/>
        </w:rPr>
        <w:t xml:space="preserve"> </w:t>
      </w:r>
      <w:r>
        <w:rPr>
          <w:rFonts w:ascii="宋体" w:hAnsi="宋体" w:eastAsia="宋体" w:cs="宋体"/>
          <w:spacing w:val="14"/>
          <w:sz w:val="23"/>
          <w:szCs w:val="23"/>
        </w:rPr>
        <w:t>零</w:t>
      </w:r>
      <w:r>
        <w:rPr>
          <w:rFonts w:ascii="宋体" w:hAnsi="宋体" w:eastAsia="宋体" w:cs="宋体"/>
          <w:spacing w:val="9"/>
          <w:sz w:val="23"/>
          <w:szCs w:val="23"/>
        </w:rPr>
        <w:t>部件和消耗品，有清楚的与装箱单相对应的名称和编号。</w:t>
      </w:r>
    </w:p>
    <w:p>
      <w:pPr>
        <w:spacing w:before="1" w:line="226" w:lineRule="auto"/>
        <w:ind w:left="515"/>
        <w:rPr>
          <w:rFonts w:ascii="宋体" w:hAnsi="宋体" w:eastAsia="宋体" w:cs="宋体"/>
          <w:sz w:val="23"/>
          <w:szCs w:val="23"/>
        </w:rPr>
      </w:pPr>
      <w:r>
        <w:rPr>
          <w:rFonts w:ascii="宋体" w:hAnsi="宋体" w:eastAsia="宋体" w:cs="宋体"/>
          <w:spacing w:val="22"/>
          <w:sz w:val="23"/>
          <w:szCs w:val="23"/>
        </w:rPr>
        <w:t>8</w:t>
      </w:r>
      <w:r>
        <w:rPr>
          <w:rFonts w:ascii="宋体" w:hAnsi="宋体" w:eastAsia="宋体" w:cs="宋体"/>
          <w:spacing w:val="17"/>
          <w:sz w:val="23"/>
          <w:szCs w:val="23"/>
        </w:rPr>
        <w:t>.</w:t>
      </w:r>
      <w:r>
        <w:rPr>
          <w:rFonts w:ascii="宋体" w:hAnsi="宋体" w:eastAsia="宋体" w:cs="宋体"/>
          <w:spacing w:val="11"/>
          <w:sz w:val="23"/>
          <w:szCs w:val="23"/>
        </w:rPr>
        <w:t>5 货物运输中的运输费用和保险费用均由乙方承担。运输过程中的一切</w:t>
      </w:r>
    </w:p>
    <w:p>
      <w:pPr>
        <w:sectPr>
          <w:headerReference r:id="rId31" w:type="default"/>
          <w:pgSz w:w="11850" w:h="16781"/>
          <w:pgMar w:top="1091" w:right="1777" w:bottom="400" w:left="1777" w:header="1076" w:footer="0" w:gutter="0"/>
          <w:cols w:space="720" w:num="1"/>
        </w:sectPr>
      </w:pPr>
    </w:p>
    <w:p>
      <w:pPr>
        <w:spacing w:line="306" w:lineRule="auto"/>
        <w:rPr>
          <w:rFonts w:ascii="Arial"/>
          <w:sz w:val="21"/>
        </w:rPr>
      </w:pPr>
    </w:p>
    <w:p>
      <w:pPr>
        <w:spacing w:before="75" w:line="229" w:lineRule="auto"/>
        <w:ind w:left="34"/>
        <w:rPr>
          <w:rFonts w:ascii="宋体" w:hAnsi="宋体" w:eastAsia="宋体" w:cs="宋体"/>
          <w:sz w:val="23"/>
          <w:szCs w:val="23"/>
        </w:rPr>
      </w:pPr>
      <w:r>
        <w:rPr>
          <w:rFonts w:ascii="宋体" w:hAnsi="宋体" w:eastAsia="宋体" w:cs="宋体"/>
          <w:spacing w:val="12"/>
          <w:sz w:val="23"/>
          <w:szCs w:val="23"/>
        </w:rPr>
        <w:t>损</w:t>
      </w:r>
      <w:r>
        <w:rPr>
          <w:rFonts w:ascii="宋体" w:hAnsi="宋体" w:eastAsia="宋体" w:cs="宋体"/>
          <w:spacing w:val="8"/>
          <w:sz w:val="23"/>
          <w:szCs w:val="23"/>
        </w:rPr>
        <w:t>失、损坏均由乙方负责。</w:t>
      </w:r>
    </w:p>
    <w:p>
      <w:pPr>
        <w:spacing w:before="182" w:line="309" w:lineRule="exact"/>
        <w:ind w:left="35"/>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9</w:t>
      </w:r>
      <w:r>
        <w:rPr>
          <w:rFonts w:ascii="宋体" w:hAnsi="宋体" w:eastAsia="宋体" w:cs="宋体"/>
          <w:spacing w:val="5"/>
          <w:position w:val="1"/>
          <w:sz w:val="23"/>
          <w:szCs w:val="23"/>
          <w14:textOutline w14:w="4358" w14:cap="sq" w14:cmpd="sng">
            <w14:solidFill>
              <w14:srgbClr w14:val="000000"/>
            </w14:solidFill>
            <w14:prstDash w14:val="solid"/>
            <w14:bevel/>
          </w14:textOutline>
        </w:rPr>
        <w:t>.价格</w:t>
      </w:r>
    </w:p>
    <w:p>
      <w:pPr>
        <w:spacing w:before="155" w:line="375" w:lineRule="auto"/>
        <w:ind w:left="34" w:firstLine="480"/>
        <w:rPr>
          <w:rFonts w:ascii="宋体" w:hAnsi="宋体" w:eastAsia="宋体" w:cs="宋体"/>
          <w:sz w:val="23"/>
          <w:szCs w:val="23"/>
        </w:rPr>
      </w:pPr>
      <w:r>
        <w:rPr>
          <w:rFonts w:ascii="宋体" w:hAnsi="宋体" w:eastAsia="宋体" w:cs="宋体"/>
          <w:spacing w:val="12"/>
          <w:sz w:val="23"/>
          <w:szCs w:val="23"/>
        </w:rPr>
        <w:t>9.1 乙方履行合同所必须的所有费用，包括但不限于货物及部件的设计</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14"/>
          <w:sz w:val="23"/>
          <w:szCs w:val="23"/>
        </w:rPr>
        <w:t>检测</w:t>
      </w:r>
      <w:r>
        <w:rPr>
          <w:rFonts w:ascii="宋体" w:hAnsi="宋体" w:eastAsia="宋体" w:cs="宋体"/>
          <w:spacing w:val="12"/>
          <w:sz w:val="23"/>
          <w:szCs w:val="23"/>
        </w:rPr>
        <w:t>与</w:t>
      </w:r>
      <w:r>
        <w:rPr>
          <w:rFonts w:ascii="宋体" w:hAnsi="宋体" w:eastAsia="宋体" w:cs="宋体"/>
          <w:spacing w:val="7"/>
          <w:sz w:val="23"/>
          <w:szCs w:val="23"/>
        </w:rPr>
        <w:t>试验、制造、运输、装卸、保险、单机调试、安装调试指导、技术资料、</w:t>
      </w:r>
      <w:r>
        <w:rPr>
          <w:rFonts w:ascii="宋体" w:hAnsi="宋体" w:eastAsia="宋体" w:cs="宋体"/>
          <w:sz w:val="23"/>
          <w:szCs w:val="23"/>
        </w:rPr>
        <w:t xml:space="preserve"> </w:t>
      </w:r>
      <w:r>
        <w:rPr>
          <w:rFonts w:ascii="宋体" w:hAnsi="宋体" w:eastAsia="宋体" w:cs="宋体"/>
          <w:spacing w:val="24"/>
          <w:sz w:val="23"/>
          <w:szCs w:val="23"/>
        </w:rPr>
        <w:t>培</w:t>
      </w:r>
      <w:r>
        <w:rPr>
          <w:rFonts w:ascii="宋体" w:hAnsi="宋体" w:eastAsia="宋体" w:cs="宋体"/>
          <w:spacing w:val="22"/>
          <w:sz w:val="23"/>
          <w:szCs w:val="23"/>
        </w:rPr>
        <w:t>训</w:t>
      </w:r>
      <w:r>
        <w:rPr>
          <w:rFonts w:ascii="宋体" w:hAnsi="宋体" w:eastAsia="宋体" w:cs="宋体"/>
          <w:spacing w:val="12"/>
          <w:sz w:val="23"/>
          <w:szCs w:val="23"/>
        </w:rPr>
        <w:t>、交通、人员、差旅、质量保证期服务费、其他管理费用、所有的检验、</w:t>
      </w:r>
      <w:r>
        <w:rPr>
          <w:rFonts w:ascii="宋体" w:hAnsi="宋体" w:eastAsia="宋体" w:cs="宋体"/>
          <w:sz w:val="23"/>
          <w:szCs w:val="23"/>
        </w:rPr>
        <w:t xml:space="preserve"> </w:t>
      </w:r>
      <w:r>
        <w:rPr>
          <w:rFonts w:ascii="宋体" w:hAnsi="宋体" w:eastAsia="宋体" w:cs="宋体"/>
          <w:spacing w:val="15"/>
          <w:sz w:val="23"/>
          <w:szCs w:val="23"/>
        </w:rPr>
        <w:t>测</w:t>
      </w:r>
      <w:r>
        <w:rPr>
          <w:rFonts w:ascii="宋体" w:hAnsi="宋体" w:eastAsia="宋体" w:cs="宋体"/>
          <w:spacing w:val="9"/>
          <w:sz w:val="23"/>
          <w:szCs w:val="23"/>
        </w:rPr>
        <w:t>试、调试、验收、试运行费用等均已包括在合同价格中。</w:t>
      </w:r>
    </w:p>
    <w:p>
      <w:pPr>
        <w:spacing w:before="1" w:line="375" w:lineRule="auto"/>
        <w:ind w:left="35" w:right="82" w:firstLine="480"/>
        <w:rPr>
          <w:rFonts w:ascii="宋体" w:hAnsi="宋体" w:eastAsia="宋体" w:cs="宋体"/>
          <w:sz w:val="23"/>
          <w:szCs w:val="23"/>
        </w:rPr>
      </w:pPr>
      <w:r>
        <w:rPr>
          <w:rFonts w:ascii="宋体" w:hAnsi="宋体" w:eastAsia="宋体" w:cs="宋体"/>
          <w:spacing w:val="22"/>
          <w:sz w:val="23"/>
          <w:szCs w:val="23"/>
        </w:rPr>
        <w:t>9</w:t>
      </w:r>
      <w:r>
        <w:rPr>
          <w:rFonts w:ascii="宋体" w:hAnsi="宋体" w:eastAsia="宋体" w:cs="宋体"/>
          <w:spacing w:val="17"/>
          <w:sz w:val="23"/>
          <w:szCs w:val="23"/>
        </w:rPr>
        <w:t>.</w:t>
      </w:r>
      <w:r>
        <w:rPr>
          <w:rFonts w:ascii="宋体" w:hAnsi="宋体" w:eastAsia="宋体" w:cs="宋体"/>
          <w:spacing w:val="11"/>
          <w:sz w:val="23"/>
          <w:szCs w:val="23"/>
        </w:rPr>
        <w:t>2 本合同价格为固定价格，包括了乙方履行合同全过程产生的所有成本</w:t>
      </w:r>
      <w:r>
        <w:rPr>
          <w:rFonts w:ascii="宋体" w:hAnsi="宋体" w:eastAsia="宋体" w:cs="宋体"/>
          <w:sz w:val="23"/>
          <w:szCs w:val="23"/>
        </w:rPr>
        <w:t xml:space="preserve"> </w:t>
      </w:r>
      <w:r>
        <w:rPr>
          <w:rFonts w:ascii="宋体" w:hAnsi="宋体" w:eastAsia="宋体" w:cs="宋体"/>
          <w:spacing w:val="16"/>
          <w:sz w:val="23"/>
          <w:szCs w:val="23"/>
        </w:rPr>
        <w:t>和</w:t>
      </w:r>
      <w:r>
        <w:rPr>
          <w:rFonts w:ascii="宋体" w:hAnsi="宋体" w:eastAsia="宋体" w:cs="宋体"/>
          <w:spacing w:val="11"/>
          <w:sz w:val="23"/>
          <w:szCs w:val="23"/>
        </w:rPr>
        <w:t>费</w:t>
      </w:r>
      <w:r>
        <w:rPr>
          <w:rFonts w:ascii="宋体" w:hAnsi="宋体" w:eastAsia="宋体" w:cs="宋体"/>
          <w:spacing w:val="8"/>
          <w:sz w:val="23"/>
          <w:szCs w:val="23"/>
        </w:rPr>
        <w:t>用以及乙方应承担的一切税费。</w:t>
      </w:r>
    </w:p>
    <w:p>
      <w:pPr>
        <w:spacing w:line="227" w:lineRule="auto"/>
        <w:ind w:left="515"/>
        <w:rPr>
          <w:rFonts w:ascii="宋体" w:hAnsi="宋体" w:eastAsia="宋体" w:cs="宋体"/>
          <w:sz w:val="23"/>
          <w:szCs w:val="23"/>
        </w:rPr>
      </w:pPr>
      <w:r>
        <w:rPr>
          <w:rFonts w:ascii="宋体" w:hAnsi="宋体" w:eastAsia="宋体" w:cs="宋体"/>
          <w:spacing w:val="7"/>
          <w:sz w:val="23"/>
          <w:szCs w:val="23"/>
        </w:rPr>
        <w:t>9</w:t>
      </w:r>
      <w:r>
        <w:rPr>
          <w:rFonts w:ascii="宋体" w:hAnsi="宋体" w:eastAsia="宋体" w:cs="宋体"/>
          <w:spacing w:val="6"/>
          <w:sz w:val="23"/>
          <w:szCs w:val="23"/>
        </w:rPr>
        <w:t>.3 检验费用</w:t>
      </w:r>
    </w:p>
    <w:p>
      <w:pPr>
        <w:spacing w:before="182" w:line="375" w:lineRule="auto"/>
        <w:ind w:left="35" w:right="80" w:firstLine="480"/>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1"/>
          <w:sz w:val="23"/>
          <w:szCs w:val="23"/>
        </w:rPr>
        <w:t>.3.1 乙方必须负担本条款下属于乙方负责的检验、测试、调试、试运行</w:t>
      </w:r>
      <w:r>
        <w:rPr>
          <w:rFonts w:ascii="宋体" w:hAnsi="宋体" w:eastAsia="宋体" w:cs="宋体"/>
          <w:sz w:val="23"/>
          <w:szCs w:val="23"/>
        </w:rPr>
        <w:t xml:space="preserve"> </w:t>
      </w:r>
      <w:r>
        <w:rPr>
          <w:rFonts w:ascii="宋体" w:hAnsi="宋体" w:eastAsia="宋体" w:cs="宋体"/>
          <w:spacing w:val="17"/>
          <w:sz w:val="23"/>
          <w:szCs w:val="23"/>
        </w:rPr>
        <w:t>和</w:t>
      </w:r>
      <w:r>
        <w:rPr>
          <w:rFonts w:ascii="宋体" w:hAnsi="宋体" w:eastAsia="宋体" w:cs="宋体"/>
          <w:spacing w:val="12"/>
          <w:sz w:val="23"/>
          <w:szCs w:val="23"/>
        </w:rPr>
        <w:t>验收的所有费用，并负责乙方派往买方组织的检验、测试和验收人员的所有</w:t>
      </w:r>
      <w:r>
        <w:rPr>
          <w:rFonts w:ascii="宋体" w:hAnsi="宋体" w:eastAsia="宋体" w:cs="宋体"/>
          <w:sz w:val="23"/>
          <w:szCs w:val="23"/>
        </w:rPr>
        <w:t xml:space="preserve"> </w:t>
      </w:r>
      <w:r>
        <w:rPr>
          <w:rFonts w:ascii="宋体" w:hAnsi="宋体" w:eastAsia="宋体" w:cs="宋体"/>
          <w:spacing w:val="3"/>
          <w:sz w:val="23"/>
          <w:szCs w:val="23"/>
        </w:rPr>
        <w:t>费用。</w:t>
      </w:r>
    </w:p>
    <w:p>
      <w:pPr>
        <w:spacing w:before="2" w:line="374" w:lineRule="auto"/>
        <w:ind w:left="37" w:right="82" w:firstLine="478"/>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1"/>
          <w:sz w:val="23"/>
          <w:szCs w:val="23"/>
        </w:rPr>
        <w:t>.3.2 甲方按合同计划参加在乙方工厂所在地检验、测试和验收的费用全</w:t>
      </w:r>
      <w:r>
        <w:rPr>
          <w:rFonts w:ascii="宋体" w:hAnsi="宋体" w:eastAsia="宋体" w:cs="宋体"/>
          <w:sz w:val="23"/>
          <w:szCs w:val="23"/>
        </w:rPr>
        <w:t xml:space="preserve"> </w:t>
      </w:r>
      <w:r>
        <w:rPr>
          <w:rFonts w:ascii="宋体" w:hAnsi="宋体" w:eastAsia="宋体" w:cs="宋体"/>
          <w:spacing w:val="16"/>
          <w:sz w:val="23"/>
          <w:szCs w:val="23"/>
        </w:rPr>
        <w:t>部</w:t>
      </w:r>
      <w:r>
        <w:rPr>
          <w:rFonts w:ascii="宋体" w:hAnsi="宋体" w:eastAsia="宋体" w:cs="宋体"/>
          <w:spacing w:val="11"/>
          <w:sz w:val="23"/>
          <w:szCs w:val="23"/>
        </w:rPr>
        <w:t>由</w:t>
      </w:r>
      <w:r>
        <w:rPr>
          <w:rFonts w:ascii="宋体" w:hAnsi="宋体" w:eastAsia="宋体" w:cs="宋体"/>
          <w:spacing w:val="8"/>
          <w:sz w:val="23"/>
          <w:szCs w:val="23"/>
        </w:rPr>
        <w:t>乙方负责并已包含在合同总价中。</w:t>
      </w:r>
    </w:p>
    <w:p>
      <w:pPr>
        <w:spacing w:before="1" w:line="374" w:lineRule="auto"/>
        <w:ind w:left="35" w:right="80" w:firstLine="480"/>
        <w:rPr>
          <w:rFonts w:ascii="宋体" w:hAnsi="宋体" w:eastAsia="宋体" w:cs="宋体"/>
          <w:sz w:val="23"/>
          <w:szCs w:val="23"/>
        </w:rPr>
      </w:pPr>
      <w:r>
        <w:rPr>
          <w:rFonts w:ascii="宋体" w:hAnsi="宋体" w:eastAsia="宋体" w:cs="宋体"/>
          <w:spacing w:val="8"/>
          <w:sz w:val="23"/>
          <w:szCs w:val="23"/>
        </w:rPr>
        <w:t>9.3</w:t>
      </w:r>
      <w:r>
        <w:rPr>
          <w:rFonts w:ascii="宋体" w:hAnsi="宋体" w:eastAsia="宋体" w:cs="宋体"/>
          <w:spacing w:val="7"/>
          <w:sz w:val="23"/>
          <w:szCs w:val="23"/>
        </w:rPr>
        <w:t>.</w:t>
      </w:r>
      <w:r>
        <w:rPr>
          <w:rFonts w:ascii="宋体" w:hAnsi="宋体" w:eastAsia="宋体" w:cs="宋体"/>
          <w:spacing w:val="4"/>
          <w:sz w:val="23"/>
          <w:szCs w:val="23"/>
        </w:rPr>
        <w:t>3 甲方检验人员已到卖方所在地，测试无法依照合同进行，  而引起甲</w:t>
      </w:r>
      <w:r>
        <w:rPr>
          <w:rFonts w:ascii="宋体" w:hAnsi="宋体" w:eastAsia="宋体" w:cs="宋体"/>
          <w:sz w:val="23"/>
          <w:szCs w:val="23"/>
        </w:rPr>
        <w:t xml:space="preserve"> </w:t>
      </w:r>
      <w:r>
        <w:rPr>
          <w:rFonts w:ascii="宋体" w:hAnsi="宋体" w:eastAsia="宋体" w:cs="宋体"/>
          <w:spacing w:val="17"/>
          <w:sz w:val="23"/>
          <w:szCs w:val="23"/>
        </w:rPr>
        <w:t>方</w:t>
      </w:r>
      <w:r>
        <w:rPr>
          <w:rFonts w:ascii="宋体" w:hAnsi="宋体" w:eastAsia="宋体" w:cs="宋体"/>
          <w:spacing w:val="12"/>
          <w:sz w:val="23"/>
          <w:szCs w:val="23"/>
        </w:rPr>
        <w:t>人员延长逗留时间，所有由此产生的包括甲方人员在内的直接费用及成本由</w:t>
      </w:r>
      <w:r>
        <w:rPr>
          <w:rFonts w:ascii="宋体" w:hAnsi="宋体" w:eastAsia="宋体" w:cs="宋体"/>
          <w:sz w:val="23"/>
          <w:szCs w:val="23"/>
        </w:rPr>
        <w:t xml:space="preserve"> </w:t>
      </w:r>
      <w:r>
        <w:rPr>
          <w:rFonts w:ascii="宋体" w:hAnsi="宋体" w:eastAsia="宋体" w:cs="宋体"/>
          <w:spacing w:val="6"/>
          <w:sz w:val="23"/>
          <w:szCs w:val="23"/>
        </w:rPr>
        <w:t>乙方承担</w:t>
      </w:r>
      <w:r>
        <w:rPr>
          <w:rFonts w:ascii="宋体" w:hAnsi="宋体" w:eastAsia="宋体" w:cs="宋体"/>
          <w:spacing w:val="5"/>
          <w:sz w:val="23"/>
          <w:szCs w:val="23"/>
        </w:rPr>
        <w:t>。</w:t>
      </w:r>
    </w:p>
    <w:p>
      <w:pPr>
        <w:spacing w:line="309" w:lineRule="exact"/>
        <w:ind w:left="5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0.交货方式及交货日期</w:t>
      </w:r>
    </w:p>
    <w:p>
      <w:pPr>
        <w:spacing w:before="159" w:line="227" w:lineRule="auto"/>
        <w:ind w:left="519"/>
        <w:rPr>
          <w:rFonts w:ascii="宋体" w:hAnsi="宋体" w:eastAsia="宋体" w:cs="宋体"/>
          <w:sz w:val="23"/>
          <w:szCs w:val="23"/>
        </w:rPr>
      </w:pPr>
      <w:r>
        <w:rPr>
          <w:rFonts w:ascii="宋体" w:hAnsi="宋体" w:eastAsia="宋体" w:cs="宋体"/>
          <w:spacing w:val="14"/>
          <w:sz w:val="23"/>
          <w:szCs w:val="23"/>
        </w:rPr>
        <w:t>交</w:t>
      </w:r>
      <w:r>
        <w:rPr>
          <w:rFonts w:ascii="宋体" w:hAnsi="宋体" w:eastAsia="宋体" w:cs="宋体"/>
          <w:spacing w:val="9"/>
          <w:sz w:val="23"/>
          <w:szCs w:val="23"/>
        </w:rPr>
        <w:t>货方式：现场交货，乙方负责办理运输和保险，将货物运抵现场。</w:t>
      </w:r>
    </w:p>
    <w:p>
      <w:pPr>
        <w:spacing w:before="182" w:line="375" w:lineRule="auto"/>
        <w:ind w:left="54" w:right="80" w:firstLine="465"/>
        <w:rPr>
          <w:rFonts w:ascii="宋体" w:hAnsi="宋体" w:eastAsia="宋体" w:cs="宋体"/>
          <w:sz w:val="23"/>
          <w:szCs w:val="23"/>
        </w:rPr>
      </w:pPr>
      <w:r>
        <w:rPr>
          <w:rFonts w:ascii="宋体" w:hAnsi="宋体" w:eastAsia="宋体" w:cs="宋体"/>
          <w:spacing w:val="12"/>
          <w:sz w:val="23"/>
          <w:szCs w:val="23"/>
        </w:rPr>
        <w:t>交货期应根据产品的特点实事求是填写，进口产品90个工作日内，国产</w:t>
      </w:r>
      <w:r>
        <w:rPr>
          <w:rFonts w:ascii="宋体" w:hAnsi="宋体" w:eastAsia="宋体" w:cs="宋体"/>
          <w:spacing w:val="5"/>
          <w:sz w:val="23"/>
          <w:szCs w:val="23"/>
        </w:rPr>
        <w:t>产</w:t>
      </w:r>
      <w:r>
        <w:rPr>
          <w:rFonts w:ascii="宋体" w:hAnsi="宋体" w:eastAsia="宋体" w:cs="宋体"/>
          <w:sz w:val="23"/>
          <w:szCs w:val="23"/>
        </w:rPr>
        <w:t xml:space="preserve"> </w:t>
      </w:r>
      <w:r>
        <w:rPr>
          <w:rFonts w:ascii="宋体" w:hAnsi="宋体" w:eastAsia="宋体" w:cs="宋体"/>
          <w:spacing w:val="14"/>
          <w:sz w:val="23"/>
          <w:szCs w:val="23"/>
        </w:rPr>
        <w:t>品</w:t>
      </w:r>
      <w:r>
        <w:rPr>
          <w:rFonts w:ascii="宋体" w:hAnsi="宋体" w:eastAsia="宋体" w:cs="宋体"/>
          <w:spacing w:val="10"/>
          <w:sz w:val="23"/>
          <w:szCs w:val="23"/>
        </w:rPr>
        <w:t>6</w:t>
      </w:r>
      <w:r>
        <w:rPr>
          <w:rFonts w:ascii="宋体" w:hAnsi="宋体" w:eastAsia="宋体" w:cs="宋体"/>
          <w:spacing w:val="7"/>
          <w:sz w:val="23"/>
          <w:szCs w:val="23"/>
        </w:rPr>
        <w:t>0个工作日内。特殊产品交货期需说明。</w:t>
      </w:r>
    </w:p>
    <w:p>
      <w:pPr>
        <w:spacing w:before="1" w:line="226" w:lineRule="auto"/>
        <w:ind w:left="519"/>
        <w:rPr>
          <w:rFonts w:ascii="宋体" w:hAnsi="宋体" w:eastAsia="宋体" w:cs="宋体"/>
          <w:sz w:val="23"/>
          <w:szCs w:val="23"/>
        </w:rPr>
      </w:pPr>
      <w:r>
        <w:rPr>
          <w:rFonts w:ascii="宋体" w:hAnsi="宋体" w:eastAsia="宋体" w:cs="宋体"/>
          <w:spacing w:val="10"/>
          <w:sz w:val="23"/>
          <w:szCs w:val="23"/>
        </w:rPr>
        <w:t>交</w:t>
      </w:r>
      <w:r>
        <w:rPr>
          <w:rFonts w:ascii="宋体" w:hAnsi="宋体" w:eastAsia="宋体" w:cs="宋体"/>
          <w:spacing w:val="9"/>
          <w:sz w:val="23"/>
          <w:szCs w:val="23"/>
        </w:rPr>
        <w:t>货日期：所有货物运抵现场并经双方开箱验收合格之日。</w:t>
      </w:r>
    </w:p>
    <w:p>
      <w:pPr>
        <w:spacing w:before="186" w:line="310" w:lineRule="exact"/>
        <w:ind w:left="5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1.检验和验收</w:t>
      </w:r>
    </w:p>
    <w:p>
      <w:pPr>
        <w:spacing w:before="158" w:line="227" w:lineRule="auto"/>
        <w:ind w:left="532"/>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1.1 开箱验收</w:t>
      </w:r>
    </w:p>
    <w:p>
      <w:pPr>
        <w:spacing w:before="182" w:line="375" w:lineRule="auto"/>
        <w:ind w:left="39" w:right="80" w:firstLine="49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.1.1 货物运抵现场后，双方应及时开箱验收，并制作验收记录，以确认</w:t>
      </w:r>
      <w:r>
        <w:rPr>
          <w:rFonts w:ascii="宋体" w:hAnsi="宋体" w:eastAsia="宋体" w:cs="宋体"/>
          <w:sz w:val="23"/>
          <w:szCs w:val="23"/>
        </w:rPr>
        <w:t xml:space="preserve"> </w:t>
      </w:r>
      <w:r>
        <w:rPr>
          <w:rFonts w:ascii="宋体" w:hAnsi="宋体" w:eastAsia="宋体" w:cs="宋体"/>
          <w:spacing w:val="16"/>
          <w:sz w:val="23"/>
          <w:szCs w:val="23"/>
        </w:rPr>
        <w:t>与</w:t>
      </w:r>
      <w:r>
        <w:rPr>
          <w:rFonts w:ascii="宋体" w:hAnsi="宋体" w:eastAsia="宋体" w:cs="宋体"/>
          <w:spacing w:val="11"/>
          <w:sz w:val="23"/>
          <w:szCs w:val="23"/>
        </w:rPr>
        <w:t>本</w:t>
      </w:r>
      <w:r>
        <w:rPr>
          <w:rFonts w:ascii="宋体" w:hAnsi="宋体" w:eastAsia="宋体" w:cs="宋体"/>
          <w:spacing w:val="8"/>
          <w:sz w:val="23"/>
          <w:szCs w:val="23"/>
        </w:rPr>
        <w:t>合同约定的数量、型号等是否一致。</w:t>
      </w:r>
    </w:p>
    <w:p>
      <w:pPr>
        <w:spacing w:before="1" w:line="226" w:lineRule="auto"/>
        <w:ind w:left="53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.1.2 乙方应在交货前对货物的质量、规格、数量等进行详细而全面的检</w:t>
      </w:r>
    </w:p>
    <w:p>
      <w:pPr>
        <w:spacing w:before="182" w:line="376" w:lineRule="auto"/>
        <w:ind w:left="36" w:right="80" w:hanging="3"/>
        <w:rPr>
          <w:rFonts w:ascii="宋体" w:hAnsi="宋体" w:eastAsia="宋体" w:cs="宋体"/>
          <w:sz w:val="23"/>
          <w:szCs w:val="23"/>
        </w:rPr>
      </w:pPr>
      <w:r>
        <w:rPr>
          <w:rFonts w:ascii="宋体" w:hAnsi="宋体" w:eastAsia="宋体" w:cs="宋体"/>
          <w:spacing w:val="19"/>
          <w:sz w:val="23"/>
          <w:szCs w:val="23"/>
        </w:rPr>
        <w:t>验</w:t>
      </w:r>
      <w:r>
        <w:rPr>
          <w:rFonts w:ascii="宋体" w:hAnsi="宋体" w:eastAsia="宋体" w:cs="宋体"/>
          <w:spacing w:val="12"/>
          <w:sz w:val="23"/>
          <w:szCs w:val="23"/>
        </w:rPr>
        <w:t>，并出具证明货物符合合同规定的文件。该文件将作为申请付款单据的一部</w:t>
      </w:r>
      <w:r>
        <w:rPr>
          <w:rFonts w:ascii="宋体" w:hAnsi="宋体" w:eastAsia="宋体" w:cs="宋体"/>
          <w:sz w:val="23"/>
          <w:szCs w:val="23"/>
        </w:rPr>
        <w:t xml:space="preserve"> </w:t>
      </w:r>
      <w:r>
        <w:rPr>
          <w:rFonts w:ascii="宋体" w:hAnsi="宋体" w:eastAsia="宋体" w:cs="宋体"/>
          <w:spacing w:val="11"/>
          <w:sz w:val="23"/>
          <w:szCs w:val="23"/>
        </w:rPr>
        <w:t>分</w:t>
      </w:r>
      <w:r>
        <w:rPr>
          <w:rFonts w:ascii="宋体" w:hAnsi="宋体" w:eastAsia="宋体" w:cs="宋体"/>
          <w:spacing w:val="9"/>
          <w:sz w:val="23"/>
          <w:szCs w:val="23"/>
        </w:rPr>
        <w:t>，但有关质量、规格、数量的检验不应视为最终检验。</w:t>
      </w:r>
    </w:p>
    <w:p>
      <w:pPr>
        <w:spacing w:before="1" w:line="226" w:lineRule="auto"/>
        <w:ind w:left="53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.1.3 开箱验收中如发现货物的数量、规格与合同约定不符，甲方有权拒</w:t>
      </w:r>
    </w:p>
    <w:p>
      <w:pPr>
        <w:sectPr>
          <w:headerReference r:id="rId32" w:type="default"/>
          <w:pgSz w:w="11850" w:h="16781"/>
          <w:pgMar w:top="1091" w:right="1722" w:bottom="400" w:left="1777" w:header="1076" w:footer="0" w:gutter="0"/>
          <w:cols w:space="720" w:num="1"/>
        </w:sectPr>
      </w:pPr>
    </w:p>
    <w:p>
      <w:pPr>
        <w:spacing w:line="306" w:lineRule="auto"/>
        <w:rPr>
          <w:rFonts w:ascii="Arial"/>
          <w:sz w:val="21"/>
        </w:rPr>
      </w:pPr>
    </w:p>
    <w:p>
      <w:pPr>
        <w:spacing w:before="74" w:line="375" w:lineRule="auto"/>
        <w:ind w:left="33" w:right="80" w:firstLine="9"/>
        <w:rPr>
          <w:rFonts w:ascii="宋体" w:hAnsi="宋体" w:eastAsia="宋体" w:cs="宋体"/>
          <w:sz w:val="23"/>
          <w:szCs w:val="23"/>
        </w:rPr>
      </w:pPr>
      <w:r>
        <w:rPr>
          <w:rFonts w:ascii="宋体" w:hAnsi="宋体" w:eastAsia="宋体" w:cs="宋体"/>
          <w:spacing w:val="12"/>
          <w:sz w:val="23"/>
          <w:szCs w:val="23"/>
        </w:rPr>
        <w:t>收货物，乙方应及时按甲方要求免费对拒收货物采取更换或其他必要的补救</w:t>
      </w:r>
      <w:r>
        <w:rPr>
          <w:rFonts w:ascii="宋体" w:hAnsi="宋体" w:eastAsia="宋体" w:cs="宋体"/>
          <w:spacing w:val="9"/>
          <w:sz w:val="23"/>
          <w:szCs w:val="23"/>
        </w:rPr>
        <w:t>措</w:t>
      </w:r>
      <w:r>
        <w:rPr>
          <w:rFonts w:ascii="宋体" w:hAnsi="宋体" w:eastAsia="宋体" w:cs="宋体"/>
          <w:sz w:val="23"/>
          <w:szCs w:val="23"/>
        </w:rPr>
        <w:t xml:space="preserve"> </w:t>
      </w:r>
      <w:r>
        <w:rPr>
          <w:rFonts w:ascii="宋体" w:hAnsi="宋体" w:eastAsia="宋体" w:cs="宋体"/>
          <w:spacing w:val="11"/>
          <w:sz w:val="23"/>
          <w:szCs w:val="23"/>
        </w:rPr>
        <w:t>施</w:t>
      </w:r>
      <w:r>
        <w:rPr>
          <w:rFonts w:ascii="宋体" w:hAnsi="宋体" w:eastAsia="宋体" w:cs="宋体"/>
          <w:spacing w:val="9"/>
          <w:sz w:val="23"/>
          <w:szCs w:val="23"/>
        </w:rPr>
        <w:t>，直至开箱验收合格，方视为乙方完成交货。</w:t>
      </w:r>
    </w:p>
    <w:p>
      <w:pPr>
        <w:spacing w:line="227" w:lineRule="auto"/>
        <w:ind w:left="532"/>
        <w:rPr>
          <w:rFonts w:ascii="宋体" w:hAnsi="宋体" w:eastAsia="宋体" w:cs="宋体"/>
          <w:sz w:val="23"/>
          <w:szCs w:val="23"/>
        </w:rPr>
      </w:pPr>
      <w:r>
        <w:rPr>
          <w:rFonts w:ascii="宋体" w:hAnsi="宋体" w:eastAsia="宋体" w:cs="宋体"/>
          <w:spacing w:val="5"/>
          <w:sz w:val="23"/>
          <w:szCs w:val="23"/>
        </w:rPr>
        <w:t>1</w:t>
      </w:r>
      <w:r>
        <w:rPr>
          <w:rFonts w:ascii="宋体" w:hAnsi="宋体" w:eastAsia="宋体" w:cs="宋体"/>
          <w:spacing w:val="4"/>
          <w:sz w:val="23"/>
          <w:szCs w:val="23"/>
        </w:rPr>
        <w:t>1.2 检验验收</w:t>
      </w:r>
    </w:p>
    <w:p>
      <w:pPr>
        <w:spacing w:before="186" w:line="374" w:lineRule="auto"/>
        <w:ind w:left="35" w:right="80" w:firstLine="49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.2.1 交货完成后，乙方应及时组装、调试、试运行，按照合同专用条款</w:t>
      </w:r>
      <w:r>
        <w:rPr>
          <w:rFonts w:ascii="宋体" w:hAnsi="宋体" w:eastAsia="宋体" w:cs="宋体"/>
          <w:sz w:val="23"/>
          <w:szCs w:val="23"/>
        </w:rPr>
        <w:t xml:space="preserve"> </w:t>
      </w:r>
      <w:r>
        <w:rPr>
          <w:rFonts w:ascii="宋体" w:hAnsi="宋体" w:eastAsia="宋体" w:cs="宋体"/>
          <w:spacing w:val="17"/>
          <w:sz w:val="23"/>
          <w:szCs w:val="23"/>
        </w:rPr>
        <w:t>规</w:t>
      </w:r>
      <w:r>
        <w:rPr>
          <w:rFonts w:ascii="宋体" w:hAnsi="宋体" w:eastAsia="宋体" w:cs="宋体"/>
          <w:spacing w:val="12"/>
          <w:sz w:val="23"/>
          <w:szCs w:val="23"/>
        </w:rPr>
        <w:t>定的试运行完成后，双方及时组织对货物检验验收。合同双方均须派人参加</w:t>
      </w:r>
      <w:r>
        <w:rPr>
          <w:rFonts w:ascii="宋体" w:hAnsi="宋体" w:eastAsia="宋体" w:cs="宋体"/>
          <w:sz w:val="23"/>
          <w:szCs w:val="23"/>
        </w:rPr>
        <w:t xml:space="preserve"> </w:t>
      </w:r>
      <w:r>
        <w:rPr>
          <w:rFonts w:ascii="宋体" w:hAnsi="宋体" w:eastAsia="宋体" w:cs="宋体"/>
          <w:spacing w:val="16"/>
          <w:sz w:val="23"/>
          <w:szCs w:val="23"/>
        </w:rPr>
        <w:t>合</w:t>
      </w:r>
      <w:r>
        <w:rPr>
          <w:rFonts w:ascii="宋体" w:hAnsi="宋体" w:eastAsia="宋体" w:cs="宋体"/>
          <w:spacing w:val="9"/>
          <w:sz w:val="23"/>
          <w:szCs w:val="23"/>
        </w:rPr>
        <w:t>同</w:t>
      </w:r>
      <w:r>
        <w:rPr>
          <w:rFonts w:ascii="宋体" w:hAnsi="宋体" w:eastAsia="宋体" w:cs="宋体"/>
          <w:spacing w:val="8"/>
          <w:sz w:val="23"/>
          <w:szCs w:val="23"/>
        </w:rPr>
        <w:t>要求双方参加的试验、检验。</w:t>
      </w:r>
    </w:p>
    <w:p>
      <w:pPr>
        <w:spacing w:before="1" w:line="375" w:lineRule="auto"/>
        <w:ind w:left="34" w:right="80"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.2.2 在具体实施合同规定的检验验收之前，乙方需提前提交相应的测试</w:t>
      </w:r>
      <w:r>
        <w:rPr>
          <w:rFonts w:ascii="宋体" w:hAnsi="宋体" w:eastAsia="宋体" w:cs="宋体"/>
          <w:sz w:val="23"/>
          <w:szCs w:val="23"/>
        </w:rPr>
        <w:t xml:space="preserve"> </w:t>
      </w:r>
      <w:r>
        <w:rPr>
          <w:rFonts w:ascii="宋体" w:hAnsi="宋体" w:eastAsia="宋体" w:cs="宋体"/>
          <w:spacing w:val="9"/>
          <w:sz w:val="23"/>
          <w:szCs w:val="23"/>
        </w:rPr>
        <w:t>计划 (包括测试程序、测试内容和检验标准、试验时间安排等) 供甲方确认</w:t>
      </w:r>
      <w:r>
        <w:rPr>
          <w:rFonts w:ascii="宋体" w:hAnsi="宋体" w:eastAsia="宋体" w:cs="宋体"/>
          <w:spacing w:val="5"/>
          <w:sz w:val="23"/>
          <w:szCs w:val="23"/>
        </w:rPr>
        <w:t>。</w:t>
      </w:r>
    </w:p>
    <w:p>
      <w:pPr>
        <w:spacing w:before="1" w:line="373" w:lineRule="auto"/>
        <w:ind w:left="39" w:firstLine="492"/>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6"/>
          <w:sz w:val="23"/>
          <w:szCs w:val="23"/>
        </w:rPr>
        <w:t>1</w:t>
      </w:r>
      <w:r>
        <w:rPr>
          <w:rFonts w:ascii="宋体" w:hAnsi="宋体" w:eastAsia="宋体" w:cs="宋体"/>
          <w:spacing w:val="10"/>
          <w:sz w:val="23"/>
          <w:szCs w:val="23"/>
        </w:rPr>
        <w:t>.2.3 除需甲方确认的试验验收外， 乙方还应对所有检验验收测试的结</w:t>
      </w:r>
      <w:r>
        <w:rPr>
          <w:rFonts w:ascii="宋体" w:hAnsi="宋体" w:eastAsia="宋体" w:cs="宋体"/>
          <w:sz w:val="23"/>
          <w:szCs w:val="23"/>
        </w:rPr>
        <w:t xml:space="preserve"> </w:t>
      </w:r>
      <w:r>
        <w:rPr>
          <w:rFonts w:ascii="宋体" w:hAnsi="宋体" w:eastAsia="宋体" w:cs="宋体"/>
          <w:spacing w:val="14"/>
          <w:sz w:val="23"/>
          <w:szCs w:val="23"/>
        </w:rPr>
        <w:t>果、</w:t>
      </w:r>
      <w:r>
        <w:rPr>
          <w:rFonts w:ascii="宋体" w:hAnsi="宋体" w:eastAsia="宋体" w:cs="宋体"/>
          <w:spacing w:val="8"/>
          <w:sz w:val="23"/>
          <w:szCs w:val="23"/>
        </w:rPr>
        <w:t>步</w:t>
      </w:r>
      <w:r>
        <w:rPr>
          <w:rFonts w:ascii="宋体" w:hAnsi="宋体" w:eastAsia="宋体" w:cs="宋体"/>
          <w:spacing w:val="7"/>
          <w:sz w:val="23"/>
          <w:szCs w:val="23"/>
        </w:rPr>
        <w:t>骤、原始数据等作妥善记录。如甲方要求，乙方应提供这些记录给买方。</w:t>
      </w:r>
    </w:p>
    <w:p>
      <w:pPr>
        <w:spacing w:before="2" w:line="375" w:lineRule="auto"/>
        <w:ind w:left="33" w:right="80" w:firstLine="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.2.4 检验测试出现全部或部分未达到本合同所约定的技术指标，甲方有</w:t>
      </w:r>
      <w:r>
        <w:rPr>
          <w:rFonts w:ascii="宋体" w:hAnsi="宋体" w:eastAsia="宋体" w:cs="宋体"/>
          <w:sz w:val="23"/>
          <w:szCs w:val="23"/>
        </w:rPr>
        <w:t xml:space="preserve"> </w:t>
      </w:r>
      <w:r>
        <w:rPr>
          <w:rFonts w:ascii="宋体" w:hAnsi="宋体" w:eastAsia="宋体" w:cs="宋体"/>
          <w:spacing w:val="13"/>
          <w:sz w:val="23"/>
          <w:szCs w:val="23"/>
        </w:rPr>
        <w:t>权</w:t>
      </w:r>
      <w:r>
        <w:rPr>
          <w:rFonts w:ascii="宋体" w:hAnsi="宋体" w:eastAsia="宋体" w:cs="宋体"/>
          <w:spacing w:val="8"/>
          <w:sz w:val="23"/>
          <w:szCs w:val="23"/>
        </w:rPr>
        <w:t>选择下列任一处理方式：</w:t>
      </w:r>
    </w:p>
    <w:p>
      <w:pPr>
        <w:spacing w:line="309" w:lineRule="exact"/>
        <w:ind w:left="515"/>
        <w:rPr>
          <w:rFonts w:ascii="宋体" w:hAnsi="宋体" w:eastAsia="宋体" w:cs="宋体"/>
          <w:sz w:val="23"/>
          <w:szCs w:val="23"/>
        </w:rPr>
      </w:pPr>
      <w:r>
        <w:rPr>
          <w:rFonts w:ascii="宋体" w:hAnsi="宋体" w:eastAsia="宋体" w:cs="宋体"/>
          <w:position w:val="4"/>
          <w:sz w:val="23"/>
          <w:szCs w:val="23"/>
        </w:rPr>
        <w:t>a</w:t>
      </w:r>
      <w:r>
        <w:rPr>
          <w:rFonts w:ascii="宋体" w:hAnsi="宋体" w:eastAsia="宋体" w:cs="宋体"/>
          <w:spacing w:val="11"/>
          <w:position w:val="4"/>
          <w:sz w:val="23"/>
          <w:szCs w:val="23"/>
        </w:rPr>
        <w:t>.</w:t>
      </w:r>
      <w:r>
        <w:rPr>
          <w:rFonts w:ascii="宋体" w:hAnsi="宋体" w:eastAsia="宋体" w:cs="宋体"/>
          <w:spacing w:val="8"/>
          <w:position w:val="4"/>
          <w:sz w:val="23"/>
          <w:szCs w:val="23"/>
        </w:rPr>
        <w:t>重新测试直至合格为止；</w:t>
      </w:r>
    </w:p>
    <w:p>
      <w:pPr>
        <w:spacing w:before="157" w:line="309" w:lineRule="exact"/>
        <w:ind w:left="510"/>
        <w:rPr>
          <w:rFonts w:ascii="宋体" w:hAnsi="宋体" w:eastAsia="宋体" w:cs="宋体"/>
          <w:sz w:val="23"/>
          <w:szCs w:val="23"/>
        </w:rPr>
      </w:pPr>
      <w:r>
        <w:rPr>
          <w:rFonts w:ascii="宋体" w:hAnsi="宋体" w:eastAsia="宋体" w:cs="宋体"/>
          <w:position w:val="1"/>
          <w:sz w:val="23"/>
          <w:szCs w:val="23"/>
        </w:rPr>
        <w:t>b</w:t>
      </w:r>
      <w:r>
        <w:rPr>
          <w:rFonts w:ascii="宋体" w:hAnsi="宋体" w:eastAsia="宋体" w:cs="宋体"/>
          <w:spacing w:val="18"/>
          <w:position w:val="1"/>
          <w:sz w:val="23"/>
          <w:szCs w:val="23"/>
        </w:rPr>
        <w:t>.</w:t>
      </w:r>
      <w:r>
        <w:rPr>
          <w:rFonts w:ascii="宋体" w:hAnsi="宋体" w:eastAsia="宋体" w:cs="宋体"/>
          <w:spacing w:val="12"/>
          <w:position w:val="1"/>
          <w:sz w:val="23"/>
          <w:szCs w:val="23"/>
        </w:rPr>
        <w:t>要</w:t>
      </w:r>
      <w:r>
        <w:rPr>
          <w:rFonts w:ascii="宋体" w:hAnsi="宋体" w:eastAsia="宋体" w:cs="宋体"/>
          <w:spacing w:val="9"/>
          <w:position w:val="1"/>
          <w:sz w:val="23"/>
          <w:szCs w:val="23"/>
        </w:rPr>
        <w:t>求乙方对货物进行免费更换，然后重新测试直至合格为止；</w:t>
      </w:r>
    </w:p>
    <w:p>
      <w:pPr>
        <w:spacing w:before="158" w:line="375" w:lineRule="auto"/>
        <w:ind w:left="35" w:right="80"/>
        <w:rPr>
          <w:rFonts w:ascii="宋体" w:hAnsi="宋体" w:eastAsia="宋体" w:cs="宋体"/>
          <w:sz w:val="23"/>
          <w:szCs w:val="23"/>
        </w:rPr>
      </w:pPr>
      <w:r>
        <w:rPr>
          <w:rFonts w:ascii="宋体" w:hAnsi="宋体" w:eastAsia="宋体" w:cs="宋体"/>
          <w:spacing w:val="16"/>
          <w:sz w:val="23"/>
          <w:szCs w:val="23"/>
        </w:rPr>
        <w:t>无论</w:t>
      </w:r>
      <w:r>
        <w:rPr>
          <w:rFonts w:ascii="宋体" w:hAnsi="宋体" w:eastAsia="宋体" w:cs="宋体"/>
          <w:spacing w:val="9"/>
          <w:sz w:val="23"/>
          <w:szCs w:val="23"/>
        </w:rPr>
        <w:t>选</w:t>
      </w:r>
      <w:r>
        <w:rPr>
          <w:rFonts w:ascii="宋体" w:hAnsi="宋体" w:eastAsia="宋体" w:cs="宋体"/>
          <w:spacing w:val="8"/>
          <w:sz w:val="23"/>
          <w:szCs w:val="23"/>
        </w:rPr>
        <w:t>择何种方式， 甲方因此而发生的因卖方原因引起的所有费用均由乙方负</w:t>
      </w:r>
      <w:r>
        <w:rPr>
          <w:rFonts w:ascii="宋体" w:hAnsi="宋体" w:eastAsia="宋体" w:cs="宋体"/>
          <w:sz w:val="23"/>
          <w:szCs w:val="23"/>
        </w:rPr>
        <w:t xml:space="preserve"> </w:t>
      </w:r>
      <w:r>
        <w:rPr>
          <w:rFonts w:ascii="宋体" w:hAnsi="宋体" w:eastAsia="宋体" w:cs="宋体"/>
          <w:spacing w:val="-1"/>
          <w:sz w:val="23"/>
          <w:szCs w:val="23"/>
        </w:rPr>
        <w:t>担</w:t>
      </w:r>
      <w:r>
        <w:rPr>
          <w:rFonts w:ascii="宋体" w:hAnsi="宋体" w:eastAsia="宋体" w:cs="宋体"/>
          <w:sz w:val="23"/>
          <w:szCs w:val="23"/>
        </w:rPr>
        <w:t>。</w:t>
      </w:r>
    </w:p>
    <w:p>
      <w:pPr>
        <w:spacing w:line="227" w:lineRule="auto"/>
        <w:ind w:left="532"/>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1.3 使用过程检验</w:t>
      </w:r>
    </w:p>
    <w:p>
      <w:pPr>
        <w:spacing w:before="183" w:line="227" w:lineRule="auto"/>
        <w:ind w:left="53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.3.1 在合同规定的质量保证期内，发现货物的质量或规格与合同规定不</w:t>
      </w:r>
    </w:p>
    <w:p>
      <w:pPr>
        <w:spacing w:before="186" w:line="374" w:lineRule="auto"/>
        <w:ind w:left="37" w:right="80" w:hanging="1"/>
        <w:rPr>
          <w:rFonts w:ascii="宋体" w:hAnsi="宋体" w:eastAsia="宋体" w:cs="宋体"/>
          <w:sz w:val="23"/>
          <w:szCs w:val="23"/>
        </w:rPr>
      </w:pPr>
      <w:r>
        <w:rPr>
          <w:rFonts w:ascii="宋体" w:hAnsi="宋体" w:eastAsia="宋体" w:cs="宋体"/>
          <w:spacing w:val="16"/>
          <w:sz w:val="23"/>
          <w:szCs w:val="23"/>
        </w:rPr>
        <w:t>符，</w:t>
      </w:r>
      <w:r>
        <w:rPr>
          <w:rFonts w:ascii="宋体" w:hAnsi="宋体" w:eastAsia="宋体" w:cs="宋体"/>
          <w:spacing w:val="9"/>
          <w:sz w:val="23"/>
          <w:szCs w:val="23"/>
        </w:rPr>
        <w:t>或</w:t>
      </w:r>
      <w:r>
        <w:rPr>
          <w:rFonts w:ascii="宋体" w:hAnsi="宋体" w:eastAsia="宋体" w:cs="宋体"/>
          <w:spacing w:val="8"/>
          <w:sz w:val="23"/>
          <w:szCs w:val="23"/>
        </w:rPr>
        <w:t>证明货物有缺陷，包括潜在的缺陷或使用不合适的原材料等， 由甲方组</w:t>
      </w:r>
      <w:r>
        <w:rPr>
          <w:rFonts w:ascii="宋体" w:hAnsi="宋体" w:eastAsia="宋体" w:cs="宋体"/>
          <w:sz w:val="23"/>
          <w:szCs w:val="23"/>
        </w:rPr>
        <w:t xml:space="preserve"> </w:t>
      </w:r>
      <w:r>
        <w:rPr>
          <w:rFonts w:ascii="宋体" w:hAnsi="宋体" w:eastAsia="宋体" w:cs="宋体"/>
          <w:spacing w:val="22"/>
          <w:sz w:val="23"/>
          <w:szCs w:val="23"/>
        </w:rPr>
        <w:t>织</w:t>
      </w:r>
      <w:r>
        <w:rPr>
          <w:rFonts w:ascii="宋体" w:hAnsi="宋体" w:eastAsia="宋体" w:cs="宋体"/>
          <w:spacing w:val="14"/>
          <w:sz w:val="23"/>
          <w:szCs w:val="23"/>
        </w:rPr>
        <w:t>质</w:t>
      </w:r>
      <w:r>
        <w:rPr>
          <w:rFonts w:ascii="宋体" w:hAnsi="宋体" w:eastAsia="宋体" w:cs="宋体"/>
          <w:spacing w:val="11"/>
          <w:sz w:val="23"/>
          <w:szCs w:val="23"/>
        </w:rPr>
        <w:t>检 (相关检测费用由卖方承担) ，据质检报告及质量保证条款向卖方提出</w:t>
      </w:r>
      <w:r>
        <w:rPr>
          <w:rFonts w:ascii="宋体" w:hAnsi="宋体" w:eastAsia="宋体" w:cs="宋体"/>
          <w:sz w:val="23"/>
          <w:szCs w:val="23"/>
        </w:rPr>
        <w:t xml:space="preserve"> </w:t>
      </w:r>
      <w:r>
        <w:rPr>
          <w:rFonts w:ascii="宋体" w:hAnsi="宋体" w:eastAsia="宋体" w:cs="宋体"/>
          <w:spacing w:val="9"/>
          <w:sz w:val="23"/>
          <w:szCs w:val="23"/>
        </w:rPr>
        <w:t>索赔，此索赔并不免除乙方应承担的合同义务</w:t>
      </w:r>
      <w:r>
        <w:rPr>
          <w:rFonts w:ascii="宋体" w:hAnsi="宋体" w:eastAsia="宋体" w:cs="宋体"/>
          <w:spacing w:val="6"/>
          <w:sz w:val="23"/>
          <w:szCs w:val="23"/>
        </w:rPr>
        <w:t>。</w:t>
      </w:r>
    </w:p>
    <w:p>
      <w:pPr>
        <w:spacing w:line="375" w:lineRule="auto"/>
        <w:ind w:left="37" w:right="80" w:firstLine="494"/>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1</w:t>
      </w:r>
      <w:r>
        <w:rPr>
          <w:rFonts w:ascii="宋体" w:hAnsi="宋体" w:eastAsia="宋体" w:cs="宋体"/>
          <w:spacing w:val="7"/>
          <w:sz w:val="23"/>
          <w:szCs w:val="23"/>
        </w:rPr>
        <w:t>.3.2 如果合同双方对乙方提供的上述试验结果报告的解释有分歧，双方</w:t>
      </w:r>
      <w:r>
        <w:rPr>
          <w:rFonts w:ascii="宋体" w:hAnsi="宋体" w:eastAsia="宋体" w:cs="宋体"/>
          <w:sz w:val="23"/>
          <w:szCs w:val="23"/>
        </w:rPr>
        <w:t xml:space="preserve"> </w:t>
      </w:r>
      <w:r>
        <w:rPr>
          <w:rFonts w:ascii="宋体" w:hAnsi="宋体" w:eastAsia="宋体" w:cs="宋体"/>
          <w:spacing w:val="16"/>
          <w:sz w:val="23"/>
          <w:szCs w:val="23"/>
        </w:rPr>
        <w:t>须</w:t>
      </w:r>
      <w:r>
        <w:rPr>
          <w:rFonts w:ascii="宋体" w:hAnsi="宋体" w:eastAsia="宋体" w:cs="宋体"/>
          <w:spacing w:val="8"/>
          <w:sz w:val="23"/>
          <w:szCs w:val="23"/>
        </w:rPr>
        <w:t>于出现分歧后10天内给对方声明， 以陈述己方的观点。声明须附有关证据。</w:t>
      </w:r>
      <w:r>
        <w:rPr>
          <w:rFonts w:ascii="宋体" w:hAnsi="宋体" w:eastAsia="宋体" w:cs="宋体"/>
          <w:sz w:val="23"/>
          <w:szCs w:val="23"/>
        </w:rPr>
        <w:t xml:space="preserve"> </w:t>
      </w:r>
      <w:r>
        <w:rPr>
          <w:rFonts w:ascii="宋体" w:hAnsi="宋体" w:eastAsia="宋体" w:cs="宋体"/>
          <w:spacing w:val="14"/>
          <w:sz w:val="23"/>
          <w:szCs w:val="23"/>
        </w:rPr>
        <w:t>分</w:t>
      </w:r>
      <w:r>
        <w:rPr>
          <w:rFonts w:ascii="宋体" w:hAnsi="宋体" w:eastAsia="宋体" w:cs="宋体"/>
          <w:spacing w:val="7"/>
          <w:sz w:val="23"/>
          <w:szCs w:val="23"/>
        </w:rPr>
        <w:t>歧应通过协商解决。</w:t>
      </w:r>
    </w:p>
    <w:p>
      <w:pPr>
        <w:spacing w:line="310" w:lineRule="exact"/>
        <w:ind w:left="5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2.付款方法和条件</w:t>
      </w:r>
    </w:p>
    <w:p>
      <w:pPr>
        <w:spacing w:before="155" w:line="375" w:lineRule="auto"/>
        <w:ind w:left="35" w:right="82" w:firstLine="480"/>
        <w:rPr>
          <w:rFonts w:ascii="宋体" w:hAnsi="宋体" w:eastAsia="宋体" w:cs="宋体"/>
          <w:sz w:val="23"/>
          <w:szCs w:val="23"/>
        </w:rPr>
      </w:pPr>
      <w:r>
        <w:rPr>
          <w:rFonts w:ascii="宋体" w:hAnsi="宋体" w:eastAsia="宋体" w:cs="宋体"/>
          <w:spacing w:val="19"/>
          <w:sz w:val="23"/>
          <w:szCs w:val="23"/>
        </w:rPr>
        <w:t>本</w:t>
      </w:r>
      <w:r>
        <w:rPr>
          <w:rFonts w:ascii="宋体" w:hAnsi="宋体" w:eastAsia="宋体" w:cs="宋体"/>
          <w:spacing w:val="12"/>
          <w:sz w:val="23"/>
          <w:szCs w:val="23"/>
        </w:rPr>
        <w:t>合同条款下的付款方法和条件在“青海省政府采购项目合同书”中具体</w:t>
      </w:r>
      <w:r>
        <w:rPr>
          <w:rFonts w:ascii="宋体" w:hAnsi="宋体" w:eastAsia="宋体" w:cs="宋体"/>
          <w:sz w:val="23"/>
          <w:szCs w:val="23"/>
        </w:rPr>
        <w:t xml:space="preserve"> </w:t>
      </w:r>
      <w:r>
        <w:rPr>
          <w:rFonts w:ascii="宋体" w:hAnsi="宋体" w:eastAsia="宋体" w:cs="宋体"/>
          <w:spacing w:val="3"/>
          <w:sz w:val="23"/>
          <w:szCs w:val="23"/>
        </w:rPr>
        <w:t>规定。</w:t>
      </w:r>
    </w:p>
    <w:p>
      <w:pPr>
        <w:spacing w:line="308" w:lineRule="exact"/>
        <w:ind w:left="52"/>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3.履约保证金</w:t>
      </w:r>
    </w:p>
    <w:p>
      <w:pPr>
        <w:spacing w:before="161" w:line="384" w:lineRule="auto"/>
        <w:ind w:left="38" w:right="80" w:firstLine="493"/>
        <w:rPr>
          <w:rFonts w:ascii="宋体" w:hAnsi="宋体" w:eastAsia="宋体" w:cs="宋体"/>
          <w:sz w:val="23"/>
          <w:szCs w:val="23"/>
        </w:rPr>
      </w:pPr>
      <w:r>
        <w:rPr>
          <w:rFonts w:ascii="宋体" w:hAnsi="宋体" w:eastAsia="宋体" w:cs="宋体"/>
          <w:spacing w:val="4"/>
          <w:sz w:val="23"/>
          <w:szCs w:val="23"/>
        </w:rPr>
        <w:t>13.1 乙方应在合同签订前，按招标文件第二部分“八 授予合同”中第22</w:t>
      </w:r>
      <w:r>
        <w:rPr>
          <w:rFonts w:ascii="宋体" w:hAnsi="宋体" w:eastAsia="宋体" w:cs="宋体"/>
          <w:spacing w:val="2"/>
          <w:sz w:val="23"/>
          <w:szCs w:val="23"/>
        </w:rPr>
        <w:t>.</w:t>
      </w:r>
      <w:r>
        <w:rPr>
          <w:rFonts w:ascii="宋体" w:hAnsi="宋体" w:eastAsia="宋体" w:cs="宋体"/>
          <w:sz w:val="23"/>
          <w:szCs w:val="23"/>
        </w:rPr>
        <w:t xml:space="preserve">2 </w:t>
      </w:r>
      <w:r>
        <w:rPr>
          <w:rFonts w:ascii="宋体" w:hAnsi="宋体" w:eastAsia="宋体" w:cs="宋体"/>
          <w:spacing w:val="8"/>
          <w:sz w:val="23"/>
          <w:szCs w:val="23"/>
        </w:rPr>
        <w:t>项的约定提交履约保证金。</w:t>
      </w:r>
    </w:p>
    <w:p>
      <w:pPr>
        <w:sectPr>
          <w:pgSz w:w="11850" w:h="16781"/>
          <w:pgMar w:top="1091" w:right="1722" w:bottom="400" w:left="1777" w:header="1076" w:footer="0" w:gutter="0"/>
          <w:cols w:space="720" w:num="1"/>
        </w:sectPr>
      </w:pPr>
    </w:p>
    <w:p>
      <w:pPr>
        <w:spacing w:line="307" w:lineRule="auto"/>
        <w:rPr>
          <w:rFonts w:ascii="Arial"/>
          <w:sz w:val="21"/>
        </w:rPr>
      </w:pPr>
    </w:p>
    <w:p>
      <w:pPr>
        <w:spacing w:before="74" w:line="227" w:lineRule="auto"/>
        <w:ind w:left="532"/>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8"/>
          <w:sz w:val="23"/>
          <w:szCs w:val="23"/>
        </w:rPr>
        <w:t>3.2 履约保证金用于补偿甲方因乙方不能履行其合同义务而蒙受的损失。</w:t>
      </w:r>
    </w:p>
    <w:p>
      <w:pPr>
        <w:spacing w:before="183" w:line="375" w:lineRule="auto"/>
        <w:ind w:left="35" w:right="80" w:firstLine="496"/>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3</w:t>
      </w:r>
      <w:r>
        <w:rPr>
          <w:rFonts w:ascii="宋体" w:hAnsi="宋体" w:eastAsia="宋体" w:cs="宋体"/>
          <w:spacing w:val="7"/>
          <w:sz w:val="23"/>
          <w:szCs w:val="23"/>
        </w:rPr>
        <w:t>.3 履约保证金应使用本合同货币，按下述方式之一提交 (招标文件中另</w:t>
      </w:r>
      <w:r>
        <w:rPr>
          <w:rFonts w:ascii="宋体" w:hAnsi="宋体" w:eastAsia="宋体" w:cs="宋体"/>
          <w:sz w:val="23"/>
          <w:szCs w:val="23"/>
        </w:rPr>
        <w:t xml:space="preserve"> </w:t>
      </w:r>
      <w:r>
        <w:rPr>
          <w:rFonts w:ascii="宋体" w:hAnsi="宋体" w:eastAsia="宋体" w:cs="宋体"/>
          <w:spacing w:val="12"/>
          <w:sz w:val="23"/>
          <w:szCs w:val="23"/>
        </w:rPr>
        <w:t>有</w:t>
      </w:r>
      <w:r>
        <w:rPr>
          <w:rFonts w:ascii="宋体" w:hAnsi="宋体" w:eastAsia="宋体" w:cs="宋体"/>
          <w:spacing w:val="6"/>
          <w:sz w:val="23"/>
          <w:szCs w:val="23"/>
        </w:rPr>
        <w:t>约定的除外) ：</w:t>
      </w:r>
    </w:p>
    <w:p>
      <w:pPr>
        <w:spacing w:before="1" w:line="374" w:lineRule="auto"/>
        <w:ind w:left="50" w:right="80" w:firstLine="481"/>
        <w:rPr>
          <w:rFonts w:ascii="宋体" w:hAnsi="宋体" w:eastAsia="宋体" w:cs="宋体"/>
          <w:sz w:val="23"/>
          <w:szCs w:val="23"/>
        </w:rPr>
      </w:pPr>
      <w:r>
        <w:rPr>
          <w:rFonts w:ascii="宋体" w:hAnsi="宋体" w:eastAsia="宋体" w:cs="宋体"/>
          <w:spacing w:val="15"/>
          <w:sz w:val="23"/>
          <w:szCs w:val="23"/>
        </w:rPr>
        <w:t>1</w:t>
      </w:r>
      <w:r>
        <w:rPr>
          <w:rFonts w:ascii="宋体" w:hAnsi="宋体" w:eastAsia="宋体" w:cs="宋体"/>
          <w:spacing w:val="14"/>
          <w:sz w:val="23"/>
          <w:szCs w:val="23"/>
        </w:rPr>
        <w:t>3.3.1 甲方可接受的在中华人民共和国注册和营业的银行出具的履约保</w:t>
      </w:r>
      <w:r>
        <w:rPr>
          <w:rFonts w:ascii="宋体" w:hAnsi="宋体" w:eastAsia="宋体" w:cs="宋体"/>
          <w:sz w:val="23"/>
          <w:szCs w:val="23"/>
        </w:rPr>
        <w:t xml:space="preserve"> </w:t>
      </w:r>
      <w:r>
        <w:rPr>
          <w:rFonts w:ascii="宋体" w:hAnsi="宋体" w:eastAsia="宋体" w:cs="宋体"/>
          <w:spacing w:val="-9"/>
          <w:sz w:val="23"/>
          <w:szCs w:val="23"/>
        </w:rPr>
        <w:t>函</w:t>
      </w:r>
      <w:r>
        <w:rPr>
          <w:rFonts w:ascii="宋体" w:hAnsi="宋体" w:eastAsia="宋体" w:cs="宋体"/>
          <w:spacing w:val="-7"/>
          <w:sz w:val="23"/>
          <w:szCs w:val="23"/>
        </w:rPr>
        <w:t>；</w:t>
      </w:r>
    </w:p>
    <w:p>
      <w:pPr>
        <w:spacing w:before="1" w:line="227" w:lineRule="auto"/>
        <w:ind w:left="53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5"/>
          <w:sz w:val="23"/>
          <w:szCs w:val="23"/>
        </w:rPr>
        <w:t>3</w:t>
      </w:r>
      <w:r>
        <w:rPr>
          <w:rFonts w:ascii="宋体" w:hAnsi="宋体" w:eastAsia="宋体" w:cs="宋体"/>
          <w:spacing w:val="4"/>
          <w:sz w:val="23"/>
          <w:szCs w:val="23"/>
        </w:rPr>
        <w:t>.3.2 支票或汇票。</w:t>
      </w:r>
    </w:p>
    <w:p>
      <w:pPr>
        <w:spacing w:before="181" w:line="376" w:lineRule="auto"/>
        <w:ind w:left="33" w:right="80" w:firstLine="498"/>
        <w:rPr>
          <w:rFonts w:ascii="宋体" w:hAnsi="宋体" w:eastAsia="宋体" w:cs="宋体"/>
          <w:sz w:val="23"/>
          <w:szCs w:val="23"/>
        </w:rPr>
      </w:pPr>
      <w:r>
        <w:rPr>
          <w:rFonts w:ascii="宋体" w:hAnsi="宋体" w:eastAsia="宋体" w:cs="宋体"/>
          <w:spacing w:val="20"/>
          <w:sz w:val="23"/>
          <w:szCs w:val="23"/>
        </w:rPr>
        <w:t>13</w:t>
      </w:r>
      <w:r>
        <w:rPr>
          <w:rFonts w:ascii="宋体" w:hAnsi="宋体" w:eastAsia="宋体" w:cs="宋体"/>
          <w:spacing w:val="16"/>
          <w:sz w:val="23"/>
          <w:szCs w:val="23"/>
        </w:rPr>
        <w:t>.</w:t>
      </w:r>
      <w:r>
        <w:rPr>
          <w:rFonts w:ascii="宋体" w:hAnsi="宋体" w:eastAsia="宋体" w:cs="宋体"/>
          <w:spacing w:val="10"/>
          <w:sz w:val="23"/>
          <w:szCs w:val="23"/>
        </w:rPr>
        <w:t>4 乙方未能按合同规定履行其义务， 甲方有权从履约保证金中取得补</w:t>
      </w:r>
      <w:r>
        <w:rPr>
          <w:rFonts w:ascii="宋体" w:hAnsi="宋体" w:eastAsia="宋体" w:cs="宋体"/>
          <w:sz w:val="23"/>
          <w:szCs w:val="23"/>
        </w:rPr>
        <w:t xml:space="preserve"> </w:t>
      </w:r>
      <w:r>
        <w:rPr>
          <w:rFonts w:ascii="宋体" w:hAnsi="宋体" w:eastAsia="宋体" w:cs="宋体"/>
          <w:spacing w:val="10"/>
          <w:sz w:val="23"/>
          <w:szCs w:val="23"/>
        </w:rPr>
        <w:t>偿。货</w:t>
      </w:r>
      <w:r>
        <w:rPr>
          <w:rFonts w:ascii="宋体" w:hAnsi="宋体" w:eastAsia="宋体" w:cs="宋体"/>
          <w:spacing w:val="6"/>
          <w:sz w:val="23"/>
          <w:szCs w:val="23"/>
        </w:rPr>
        <w:t>物</w:t>
      </w:r>
      <w:r>
        <w:rPr>
          <w:rFonts w:ascii="宋体" w:hAnsi="宋体" w:eastAsia="宋体" w:cs="宋体"/>
          <w:spacing w:val="5"/>
          <w:sz w:val="23"/>
          <w:szCs w:val="23"/>
        </w:rPr>
        <w:t>验收合格后， 甲方将履约保证金退还乙方或转为质量保证金。</w:t>
      </w:r>
    </w:p>
    <w:p>
      <w:pPr>
        <w:spacing w:line="310" w:lineRule="exact"/>
        <w:ind w:left="52"/>
        <w:rPr>
          <w:rFonts w:ascii="宋体" w:hAnsi="宋体" w:eastAsia="宋体" w:cs="宋体"/>
          <w:sz w:val="23"/>
          <w:szCs w:val="23"/>
        </w:rPr>
      </w:pPr>
      <w:r>
        <w:rPr>
          <w:rFonts w:ascii="宋体" w:hAnsi="宋体" w:eastAsia="宋体" w:cs="宋体"/>
          <w:spacing w:val="2"/>
          <w:position w:val="1"/>
          <w:sz w:val="23"/>
          <w:szCs w:val="23"/>
          <w14:textOutline w14:w="4358" w14:cap="sq" w14:cmpd="sng">
            <w14:solidFill>
              <w14:srgbClr w14:val="000000"/>
            </w14:solidFill>
            <w14:prstDash w14:val="solid"/>
            <w14:bevel/>
          </w14:textOutline>
        </w:rPr>
        <w:t>14.索赔</w:t>
      </w:r>
    </w:p>
    <w:p>
      <w:pPr>
        <w:spacing w:before="154" w:line="375" w:lineRule="auto"/>
        <w:ind w:left="34" w:right="80" w:firstLine="497"/>
        <w:rPr>
          <w:rFonts w:ascii="宋体" w:hAnsi="宋体" w:eastAsia="宋体" w:cs="宋体"/>
          <w:sz w:val="23"/>
          <w:szCs w:val="23"/>
        </w:rPr>
      </w:pPr>
      <w:r>
        <w:rPr>
          <w:rFonts w:ascii="宋体" w:hAnsi="宋体" w:eastAsia="宋体" w:cs="宋体"/>
          <w:spacing w:val="14"/>
          <w:sz w:val="23"/>
          <w:szCs w:val="23"/>
        </w:rPr>
        <w:t>14</w:t>
      </w:r>
      <w:r>
        <w:rPr>
          <w:rFonts w:ascii="宋体" w:hAnsi="宋体" w:eastAsia="宋体" w:cs="宋体"/>
          <w:spacing w:val="9"/>
          <w:sz w:val="23"/>
          <w:szCs w:val="23"/>
        </w:rPr>
        <w:t>.</w:t>
      </w:r>
      <w:r>
        <w:rPr>
          <w:rFonts w:ascii="宋体" w:hAnsi="宋体" w:eastAsia="宋体" w:cs="宋体"/>
          <w:spacing w:val="7"/>
          <w:sz w:val="23"/>
          <w:szCs w:val="23"/>
        </w:rPr>
        <w:t>1 货物的质量、规格、数量、性能等与合同约定不符，或在质量保证期</w:t>
      </w:r>
      <w:r>
        <w:rPr>
          <w:rFonts w:ascii="宋体" w:hAnsi="宋体" w:eastAsia="宋体" w:cs="宋体"/>
          <w:sz w:val="23"/>
          <w:szCs w:val="23"/>
        </w:rPr>
        <w:t xml:space="preserve"> </w:t>
      </w:r>
      <w:r>
        <w:rPr>
          <w:rFonts w:ascii="宋体" w:hAnsi="宋体" w:eastAsia="宋体" w:cs="宋体"/>
          <w:spacing w:val="16"/>
          <w:sz w:val="23"/>
          <w:szCs w:val="23"/>
        </w:rPr>
        <w:t>内证</w:t>
      </w:r>
      <w:r>
        <w:rPr>
          <w:rFonts w:ascii="宋体" w:hAnsi="宋体" w:eastAsia="宋体" w:cs="宋体"/>
          <w:spacing w:val="11"/>
          <w:sz w:val="23"/>
          <w:szCs w:val="23"/>
        </w:rPr>
        <w:t>实</w:t>
      </w:r>
      <w:r>
        <w:rPr>
          <w:rFonts w:ascii="宋体" w:hAnsi="宋体" w:eastAsia="宋体" w:cs="宋体"/>
          <w:spacing w:val="8"/>
          <w:sz w:val="23"/>
          <w:szCs w:val="23"/>
        </w:rPr>
        <w:t>货物存有缺陷，包括潜在的缺陷或使用不符合要求的材料等， 甲方有权</w:t>
      </w:r>
      <w:r>
        <w:rPr>
          <w:rFonts w:ascii="宋体" w:hAnsi="宋体" w:eastAsia="宋体" w:cs="宋体"/>
          <w:sz w:val="23"/>
          <w:szCs w:val="23"/>
        </w:rPr>
        <w:t xml:space="preserve"> </w:t>
      </w:r>
      <w:r>
        <w:rPr>
          <w:rFonts w:ascii="宋体" w:hAnsi="宋体" w:eastAsia="宋体" w:cs="宋体"/>
          <w:spacing w:val="12"/>
          <w:sz w:val="23"/>
          <w:szCs w:val="23"/>
        </w:rPr>
        <w:t>根据有资质的权威质检机构的检验结果向乙方提出索赔 (但责任应由保险公</w:t>
      </w:r>
      <w:r>
        <w:rPr>
          <w:rFonts w:ascii="宋体" w:hAnsi="宋体" w:eastAsia="宋体" w:cs="宋体"/>
          <w:spacing w:val="6"/>
          <w:sz w:val="23"/>
          <w:szCs w:val="23"/>
        </w:rPr>
        <w:t>司</w:t>
      </w:r>
      <w:r>
        <w:rPr>
          <w:rFonts w:ascii="宋体" w:hAnsi="宋体" w:eastAsia="宋体" w:cs="宋体"/>
          <w:sz w:val="23"/>
          <w:szCs w:val="23"/>
        </w:rPr>
        <w:t xml:space="preserve"> </w:t>
      </w:r>
      <w:r>
        <w:rPr>
          <w:rFonts w:ascii="宋体" w:hAnsi="宋体" w:eastAsia="宋体" w:cs="宋体"/>
          <w:spacing w:val="8"/>
          <w:sz w:val="23"/>
          <w:szCs w:val="23"/>
        </w:rPr>
        <w:t xml:space="preserve">或运输部门承担的除外) </w:t>
      </w:r>
      <w:r>
        <w:rPr>
          <w:rFonts w:ascii="宋体" w:hAnsi="宋体" w:eastAsia="宋体" w:cs="宋体"/>
          <w:spacing w:val="6"/>
          <w:sz w:val="23"/>
          <w:szCs w:val="23"/>
        </w:rPr>
        <w:t>。</w:t>
      </w:r>
    </w:p>
    <w:p>
      <w:pPr>
        <w:spacing w:before="2" w:line="374" w:lineRule="auto"/>
        <w:ind w:left="36" w:right="80" w:firstLine="495"/>
        <w:rPr>
          <w:rFonts w:ascii="宋体" w:hAnsi="宋体" w:eastAsia="宋体" w:cs="宋体"/>
          <w:sz w:val="23"/>
          <w:szCs w:val="23"/>
        </w:rPr>
      </w:pPr>
      <w:r>
        <w:rPr>
          <w:rFonts w:ascii="宋体" w:hAnsi="宋体" w:eastAsia="宋体" w:cs="宋体"/>
          <w:spacing w:val="14"/>
          <w:sz w:val="23"/>
          <w:szCs w:val="23"/>
        </w:rPr>
        <w:t>14</w:t>
      </w:r>
      <w:r>
        <w:rPr>
          <w:rFonts w:ascii="宋体" w:hAnsi="宋体" w:eastAsia="宋体" w:cs="宋体"/>
          <w:spacing w:val="9"/>
          <w:sz w:val="23"/>
          <w:szCs w:val="23"/>
        </w:rPr>
        <w:t>.</w:t>
      </w:r>
      <w:r>
        <w:rPr>
          <w:rFonts w:ascii="宋体" w:hAnsi="宋体" w:eastAsia="宋体" w:cs="宋体"/>
          <w:spacing w:val="7"/>
          <w:sz w:val="23"/>
          <w:szCs w:val="23"/>
        </w:rPr>
        <w:t>2 在履约保证期和检验期内，乙方对甲方提出的索赔负有责任，乙方应</w:t>
      </w:r>
      <w:r>
        <w:rPr>
          <w:rFonts w:ascii="宋体" w:hAnsi="宋体" w:eastAsia="宋体" w:cs="宋体"/>
          <w:sz w:val="23"/>
          <w:szCs w:val="23"/>
        </w:rPr>
        <w:t xml:space="preserve"> </w:t>
      </w:r>
      <w:r>
        <w:rPr>
          <w:rFonts w:ascii="宋体" w:hAnsi="宋体" w:eastAsia="宋体" w:cs="宋体"/>
          <w:spacing w:val="10"/>
          <w:sz w:val="23"/>
          <w:szCs w:val="23"/>
        </w:rPr>
        <w:t>按</w:t>
      </w:r>
      <w:r>
        <w:rPr>
          <w:rFonts w:ascii="宋体" w:hAnsi="宋体" w:eastAsia="宋体" w:cs="宋体"/>
          <w:spacing w:val="9"/>
          <w:sz w:val="23"/>
          <w:szCs w:val="23"/>
        </w:rPr>
        <w:t>照甲方同意的下列一种或多种方式解决索赔事宜：</w:t>
      </w:r>
    </w:p>
    <w:p>
      <w:pPr>
        <w:spacing w:before="3" w:line="374" w:lineRule="auto"/>
        <w:ind w:left="32" w:firstLine="499"/>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4</w:t>
      </w:r>
      <w:r>
        <w:rPr>
          <w:rFonts w:ascii="宋体" w:hAnsi="宋体" w:eastAsia="宋体" w:cs="宋体"/>
          <w:spacing w:val="7"/>
          <w:sz w:val="23"/>
          <w:szCs w:val="23"/>
        </w:rPr>
        <w:t>.2.1 在法定的退货期内，乙方应按合同规定将货款退还给甲方，并承担</w:t>
      </w:r>
      <w:r>
        <w:rPr>
          <w:rFonts w:ascii="宋体" w:hAnsi="宋体" w:eastAsia="宋体" w:cs="宋体"/>
          <w:sz w:val="23"/>
          <w:szCs w:val="23"/>
        </w:rPr>
        <w:t xml:space="preserve"> </w:t>
      </w:r>
      <w:r>
        <w:rPr>
          <w:rFonts w:ascii="宋体" w:hAnsi="宋体" w:eastAsia="宋体" w:cs="宋体"/>
          <w:spacing w:val="14"/>
          <w:sz w:val="23"/>
          <w:szCs w:val="23"/>
        </w:rPr>
        <w:t>由此发</w:t>
      </w:r>
      <w:r>
        <w:rPr>
          <w:rFonts w:ascii="宋体" w:hAnsi="宋体" w:eastAsia="宋体" w:cs="宋体"/>
          <w:spacing w:val="7"/>
          <w:sz w:val="23"/>
          <w:szCs w:val="23"/>
        </w:rPr>
        <w:t>生的一切损失和费用，包括利息、银行手续费、运费、保险费、检验费、</w:t>
      </w:r>
      <w:r>
        <w:rPr>
          <w:rFonts w:ascii="宋体" w:hAnsi="宋体" w:eastAsia="宋体" w:cs="宋体"/>
          <w:sz w:val="23"/>
          <w:szCs w:val="23"/>
        </w:rPr>
        <w:t xml:space="preserve"> </w:t>
      </w:r>
      <w:r>
        <w:rPr>
          <w:rFonts w:ascii="宋体" w:hAnsi="宋体" w:eastAsia="宋体" w:cs="宋体"/>
          <w:spacing w:val="13"/>
          <w:sz w:val="23"/>
          <w:szCs w:val="23"/>
        </w:rPr>
        <w:t>仓储费、装卸费以及为保护退回货物所需的其它必要费用。如已超过退货期</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18"/>
          <w:sz w:val="23"/>
          <w:szCs w:val="23"/>
        </w:rPr>
        <w:t>但</w:t>
      </w:r>
      <w:r>
        <w:rPr>
          <w:rFonts w:ascii="宋体" w:hAnsi="宋体" w:eastAsia="宋体" w:cs="宋体"/>
          <w:spacing w:val="9"/>
          <w:sz w:val="23"/>
          <w:szCs w:val="23"/>
        </w:rPr>
        <w:t>乙方同意退货，可比照上述办法办理，或由双方协商处理。</w:t>
      </w:r>
    </w:p>
    <w:p>
      <w:pPr>
        <w:spacing w:line="375" w:lineRule="auto"/>
        <w:ind w:left="34" w:right="80"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4</w:t>
      </w:r>
      <w:r>
        <w:rPr>
          <w:rFonts w:ascii="宋体" w:hAnsi="宋体" w:eastAsia="宋体" w:cs="宋体"/>
          <w:spacing w:val="7"/>
          <w:sz w:val="23"/>
          <w:szCs w:val="23"/>
        </w:rPr>
        <w:t>.2.2 根据货物低劣程度、损坏程度以及甲方所遭受损失的数额，经甲乙</w:t>
      </w:r>
      <w:r>
        <w:rPr>
          <w:rFonts w:ascii="宋体" w:hAnsi="宋体" w:eastAsia="宋体" w:cs="宋体"/>
          <w:sz w:val="23"/>
          <w:szCs w:val="23"/>
        </w:rPr>
        <w:t xml:space="preserve"> </w:t>
      </w:r>
      <w:r>
        <w:rPr>
          <w:rFonts w:ascii="宋体" w:hAnsi="宋体" w:eastAsia="宋体" w:cs="宋体"/>
          <w:spacing w:val="16"/>
          <w:sz w:val="23"/>
          <w:szCs w:val="23"/>
        </w:rPr>
        <w:t>双方</w:t>
      </w:r>
      <w:r>
        <w:rPr>
          <w:rFonts w:ascii="宋体" w:hAnsi="宋体" w:eastAsia="宋体" w:cs="宋体"/>
          <w:spacing w:val="11"/>
          <w:sz w:val="23"/>
          <w:szCs w:val="23"/>
        </w:rPr>
        <w:t>商</w:t>
      </w:r>
      <w:r>
        <w:rPr>
          <w:rFonts w:ascii="宋体" w:hAnsi="宋体" w:eastAsia="宋体" w:cs="宋体"/>
          <w:spacing w:val="8"/>
          <w:sz w:val="23"/>
          <w:szCs w:val="23"/>
        </w:rPr>
        <w:t>定降低货物的价格，或由有资质的中介机构评估， 以降低后的价格或评</w:t>
      </w:r>
      <w:r>
        <w:rPr>
          <w:rFonts w:ascii="宋体" w:hAnsi="宋体" w:eastAsia="宋体" w:cs="宋体"/>
          <w:sz w:val="23"/>
          <w:szCs w:val="23"/>
        </w:rPr>
        <w:t xml:space="preserve"> </w:t>
      </w:r>
      <w:r>
        <w:rPr>
          <w:rFonts w:ascii="宋体" w:hAnsi="宋体" w:eastAsia="宋体" w:cs="宋体"/>
          <w:spacing w:val="10"/>
          <w:sz w:val="23"/>
          <w:szCs w:val="23"/>
        </w:rPr>
        <w:t>估</w:t>
      </w:r>
      <w:r>
        <w:rPr>
          <w:rFonts w:ascii="宋体" w:hAnsi="宋体" w:eastAsia="宋体" w:cs="宋体"/>
          <w:spacing w:val="6"/>
          <w:sz w:val="23"/>
          <w:szCs w:val="23"/>
        </w:rPr>
        <w:t>价格为准。</w:t>
      </w:r>
    </w:p>
    <w:p>
      <w:pPr>
        <w:spacing w:before="2" w:line="374" w:lineRule="auto"/>
        <w:ind w:left="33" w:right="80" w:firstLine="49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4</w:t>
      </w:r>
      <w:r>
        <w:rPr>
          <w:rFonts w:ascii="宋体" w:hAnsi="宋体" w:eastAsia="宋体" w:cs="宋体"/>
          <w:spacing w:val="7"/>
          <w:sz w:val="23"/>
          <w:szCs w:val="23"/>
        </w:rPr>
        <w:t>.2.3 用符合规格、质量和性能要求的新零件、部件或货物来更换有缺陷</w:t>
      </w:r>
      <w:r>
        <w:rPr>
          <w:rFonts w:ascii="宋体" w:hAnsi="宋体" w:eastAsia="宋体" w:cs="宋体"/>
          <w:sz w:val="23"/>
          <w:szCs w:val="23"/>
        </w:rPr>
        <w:t xml:space="preserve"> </w:t>
      </w:r>
      <w:r>
        <w:rPr>
          <w:rFonts w:ascii="宋体" w:hAnsi="宋体" w:eastAsia="宋体" w:cs="宋体"/>
          <w:spacing w:val="19"/>
          <w:sz w:val="23"/>
          <w:szCs w:val="23"/>
        </w:rPr>
        <w:t>的</w:t>
      </w:r>
      <w:r>
        <w:rPr>
          <w:rFonts w:ascii="宋体" w:hAnsi="宋体" w:eastAsia="宋体" w:cs="宋体"/>
          <w:spacing w:val="12"/>
          <w:sz w:val="23"/>
          <w:szCs w:val="23"/>
        </w:rPr>
        <w:t>部分或修补缺陷部分，乙方应承担一切费用和风险，并负担甲方所发生的一</w:t>
      </w:r>
      <w:r>
        <w:rPr>
          <w:rFonts w:ascii="宋体" w:hAnsi="宋体" w:eastAsia="宋体" w:cs="宋体"/>
          <w:sz w:val="23"/>
          <w:szCs w:val="23"/>
        </w:rPr>
        <w:t xml:space="preserve"> </w:t>
      </w:r>
      <w:r>
        <w:rPr>
          <w:rFonts w:ascii="宋体" w:hAnsi="宋体" w:eastAsia="宋体" w:cs="宋体"/>
          <w:spacing w:val="18"/>
          <w:sz w:val="23"/>
          <w:szCs w:val="23"/>
        </w:rPr>
        <w:t>切</w:t>
      </w:r>
      <w:r>
        <w:rPr>
          <w:rFonts w:ascii="宋体" w:hAnsi="宋体" w:eastAsia="宋体" w:cs="宋体"/>
          <w:spacing w:val="10"/>
          <w:sz w:val="23"/>
          <w:szCs w:val="23"/>
        </w:rPr>
        <w:t>直</w:t>
      </w:r>
      <w:r>
        <w:rPr>
          <w:rFonts w:ascii="宋体" w:hAnsi="宋体" w:eastAsia="宋体" w:cs="宋体"/>
          <w:spacing w:val="9"/>
          <w:sz w:val="23"/>
          <w:szCs w:val="23"/>
        </w:rPr>
        <w:t>接费用。同时，乙方应相应延长修补或更换件的履约保证期。</w:t>
      </w:r>
    </w:p>
    <w:p>
      <w:pPr>
        <w:spacing w:line="375" w:lineRule="auto"/>
        <w:ind w:left="34" w:right="80"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4</w:t>
      </w:r>
      <w:r>
        <w:rPr>
          <w:rFonts w:ascii="宋体" w:hAnsi="宋体" w:eastAsia="宋体" w:cs="宋体"/>
          <w:spacing w:val="7"/>
          <w:sz w:val="23"/>
          <w:szCs w:val="23"/>
        </w:rPr>
        <w:t>.3 乙方收到甲方发出的索赔通知之日起5个工作日内未作答复的， 甲方</w:t>
      </w:r>
      <w:r>
        <w:rPr>
          <w:rFonts w:ascii="宋体" w:hAnsi="宋体" w:eastAsia="宋体" w:cs="宋体"/>
          <w:sz w:val="23"/>
          <w:szCs w:val="23"/>
        </w:rPr>
        <w:t xml:space="preserve"> </w:t>
      </w:r>
      <w:r>
        <w:rPr>
          <w:rFonts w:ascii="宋体" w:hAnsi="宋体" w:eastAsia="宋体" w:cs="宋体"/>
          <w:spacing w:val="18"/>
          <w:sz w:val="23"/>
          <w:szCs w:val="23"/>
        </w:rPr>
        <w:t>可</w:t>
      </w:r>
      <w:r>
        <w:rPr>
          <w:rFonts w:ascii="宋体" w:hAnsi="宋体" w:eastAsia="宋体" w:cs="宋体"/>
          <w:spacing w:val="12"/>
          <w:sz w:val="23"/>
          <w:szCs w:val="23"/>
        </w:rPr>
        <w:t>从合同款或履约保证金中扣回索赔金额，如金额不足以补偿索赔金额，乙方</w:t>
      </w:r>
      <w:r>
        <w:rPr>
          <w:rFonts w:ascii="宋体" w:hAnsi="宋体" w:eastAsia="宋体" w:cs="宋体"/>
          <w:sz w:val="23"/>
          <w:szCs w:val="23"/>
        </w:rPr>
        <w:t xml:space="preserve"> </w:t>
      </w:r>
      <w:r>
        <w:rPr>
          <w:rFonts w:ascii="宋体" w:hAnsi="宋体" w:eastAsia="宋体" w:cs="宋体"/>
          <w:spacing w:val="11"/>
          <w:sz w:val="23"/>
          <w:szCs w:val="23"/>
        </w:rPr>
        <w:t>应</w:t>
      </w:r>
      <w:r>
        <w:rPr>
          <w:rFonts w:ascii="宋体" w:hAnsi="宋体" w:eastAsia="宋体" w:cs="宋体"/>
          <w:spacing w:val="7"/>
          <w:sz w:val="23"/>
          <w:szCs w:val="23"/>
        </w:rPr>
        <w:t>补足差额部分。</w:t>
      </w:r>
    </w:p>
    <w:p>
      <w:pPr>
        <w:spacing w:line="308" w:lineRule="exact"/>
        <w:ind w:left="5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5.迟延交货</w:t>
      </w:r>
    </w:p>
    <w:p>
      <w:pPr>
        <w:spacing w:before="159" w:line="227" w:lineRule="auto"/>
        <w:ind w:left="532"/>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5</w:t>
      </w:r>
      <w:r>
        <w:rPr>
          <w:rFonts w:ascii="宋体" w:hAnsi="宋体" w:eastAsia="宋体" w:cs="宋体"/>
          <w:spacing w:val="7"/>
          <w:sz w:val="23"/>
          <w:szCs w:val="23"/>
        </w:rPr>
        <w:t>.1 乙方应按照合同约定的时间交货和提供服务。</w:t>
      </w:r>
    </w:p>
    <w:p>
      <w:pPr>
        <w:sectPr>
          <w:pgSz w:w="11850" w:h="16781"/>
          <w:pgMar w:top="1091" w:right="1722" w:bottom="400" w:left="1777" w:header="1076" w:footer="0" w:gutter="0"/>
          <w:cols w:space="720" w:num="1"/>
        </w:sectPr>
      </w:pPr>
    </w:p>
    <w:p>
      <w:pPr>
        <w:spacing w:line="306" w:lineRule="auto"/>
        <w:rPr>
          <w:rFonts w:ascii="Arial"/>
          <w:sz w:val="21"/>
        </w:rPr>
      </w:pPr>
    </w:p>
    <w:p>
      <w:pPr>
        <w:spacing w:before="74" w:line="375" w:lineRule="auto"/>
        <w:ind w:left="48" w:right="25" w:firstLine="483"/>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9"/>
          <w:sz w:val="23"/>
          <w:szCs w:val="23"/>
        </w:rPr>
        <w:t>.</w:t>
      </w:r>
      <w:r>
        <w:rPr>
          <w:rFonts w:ascii="宋体" w:hAnsi="宋体" w:eastAsia="宋体" w:cs="宋体"/>
          <w:spacing w:val="7"/>
          <w:sz w:val="23"/>
          <w:szCs w:val="23"/>
        </w:rPr>
        <w:t>2 除不可抗力因素外，乙方迟延交货，甲方有权提出违约损失赔偿或解</w:t>
      </w:r>
      <w:r>
        <w:rPr>
          <w:rFonts w:ascii="宋体" w:hAnsi="宋体" w:eastAsia="宋体" w:cs="宋体"/>
          <w:sz w:val="23"/>
          <w:szCs w:val="23"/>
        </w:rPr>
        <w:t xml:space="preserve"> </w:t>
      </w:r>
      <w:r>
        <w:rPr>
          <w:rFonts w:ascii="宋体" w:hAnsi="宋体" w:eastAsia="宋体" w:cs="宋体"/>
          <w:spacing w:val="2"/>
          <w:sz w:val="23"/>
          <w:szCs w:val="23"/>
        </w:rPr>
        <w:t>除合</w:t>
      </w:r>
      <w:r>
        <w:rPr>
          <w:rFonts w:ascii="宋体" w:hAnsi="宋体" w:eastAsia="宋体" w:cs="宋体"/>
          <w:spacing w:val="1"/>
          <w:sz w:val="23"/>
          <w:szCs w:val="23"/>
        </w:rPr>
        <w:t>同。</w:t>
      </w:r>
    </w:p>
    <w:p>
      <w:pPr>
        <w:spacing w:line="375" w:lineRule="auto"/>
        <w:ind w:left="34" w:right="25" w:firstLine="497"/>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9"/>
          <w:sz w:val="23"/>
          <w:szCs w:val="23"/>
        </w:rPr>
        <w:t>.</w:t>
      </w:r>
      <w:r>
        <w:rPr>
          <w:rFonts w:ascii="宋体" w:hAnsi="宋体" w:eastAsia="宋体" w:cs="宋体"/>
          <w:spacing w:val="7"/>
          <w:sz w:val="23"/>
          <w:szCs w:val="23"/>
        </w:rPr>
        <w:t>3 在履行合同过程中，乙方遇到不能按时交货和提供服务的情况，应及</w:t>
      </w:r>
      <w:r>
        <w:rPr>
          <w:rFonts w:ascii="宋体" w:hAnsi="宋体" w:eastAsia="宋体" w:cs="宋体"/>
          <w:sz w:val="23"/>
          <w:szCs w:val="23"/>
        </w:rPr>
        <w:t xml:space="preserve"> </w:t>
      </w:r>
      <w:r>
        <w:rPr>
          <w:rFonts w:ascii="宋体" w:hAnsi="宋体" w:eastAsia="宋体" w:cs="宋体"/>
          <w:spacing w:val="16"/>
          <w:sz w:val="23"/>
          <w:szCs w:val="23"/>
        </w:rPr>
        <w:t>时以</w:t>
      </w:r>
      <w:r>
        <w:rPr>
          <w:rFonts w:ascii="宋体" w:hAnsi="宋体" w:eastAsia="宋体" w:cs="宋体"/>
          <w:spacing w:val="11"/>
          <w:sz w:val="23"/>
          <w:szCs w:val="23"/>
        </w:rPr>
        <w:t>书</w:t>
      </w:r>
      <w:r>
        <w:rPr>
          <w:rFonts w:ascii="宋体" w:hAnsi="宋体" w:eastAsia="宋体" w:cs="宋体"/>
          <w:spacing w:val="8"/>
          <w:sz w:val="23"/>
          <w:szCs w:val="23"/>
        </w:rPr>
        <w:t>面形式将不能按时交货的理由、预期延误时间通知甲方。 甲方收到乙方</w:t>
      </w:r>
      <w:r>
        <w:rPr>
          <w:rFonts w:ascii="宋体" w:hAnsi="宋体" w:eastAsia="宋体" w:cs="宋体"/>
          <w:sz w:val="23"/>
          <w:szCs w:val="23"/>
        </w:rPr>
        <w:t xml:space="preserve"> </w:t>
      </w:r>
      <w:r>
        <w:rPr>
          <w:rFonts w:ascii="宋体" w:hAnsi="宋体" w:eastAsia="宋体" w:cs="宋体"/>
          <w:spacing w:val="12"/>
          <w:sz w:val="23"/>
          <w:szCs w:val="23"/>
        </w:rPr>
        <w:t>通</w:t>
      </w:r>
      <w:r>
        <w:rPr>
          <w:rFonts w:ascii="宋体" w:hAnsi="宋体" w:eastAsia="宋体" w:cs="宋体"/>
          <w:spacing w:val="9"/>
          <w:sz w:val="23"/>
          <w:szCs w:val="23"/>
        </w:rPr>
        <w:t>知后，认为其理由正当的，可酌情延长交货时间。</w:t>
      </w:r>
    </w:p>
    <w:p>
      <w:pPr>
        <w:spacing w:line="308" w:lineRule="exact"/>
        <w:ind w:left="5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6.违约赔偿</w:t>
      </w:r>
    </w:p>
    <w:p>
      <w:pPr>
        <w:spacing w:before="156" w:line="376" w:lineRule="auto"/>
        <w:ind w:left="36" w:right="25" w:firstLine="492"/>
        <w:rPr>
          <w:rFonts w:ascii="宋体" w:hAnsi="宋体" w:eastAsia="宋体" w:cs="宋体"/>
          <w:sz w:val="23"/>
          <w:szCs w:val="23"/>
        </w:rPr>
      </w:pPr>
      <w:r>
        <w:rPr>
          <w:rFonts w:ascii="宋体" w:hAnsi="宋体" w:eastAsia="宋体" w:cs="宋体"/>
          <w:spacing w:val="9"/>
          <w:sz w:val="23"/>
          <w:szCs w:val="23"/>
        </w:rPr>
        <w:t>除</w:t>
      </w:r>
      <w:r>
        <w:rPr>
          <w:rFonts w:ascii="宋体" w:hAnsi="宋体" w:eastAsia="宋体" w:cs="宋体"/>
          <w:spacing w:val="8"/>
          <w:sz w:val="23"/>
          <w:szCs w:val="23"/>
        </w:rPr>
        <w:t>不可抗力因素外，乙方没有按照合同规定的时间交货和提供服务， 甲方</w:t>
      </w:r>
      <w:r>
        <w:rPr>
          <w:rFonts w:ascii="宋体" w:hAnsi="宋体" w:eastAsia="宋体" w:cs="宋体"/>
          <w:sz w:val="23"/>
          <w:szCs w:val="23"/>
        </w:rPr>
        <w:t xml:space="preserve"> </w:t>
      </w:r>
      <w:r>
        <w:rPr>
          <w:rFonts w:ascii="宋体" w:hAnsi="宋体" w:eastAsia="宋体" w:cs="宋体"/>
          <w:spacing w:val="17"/>
          <w:sz w:val="23"/>
          <w:szCs w:val="23"/>
        </w:rPr>
        <w:t>可</w:t>
      </w:r>
      <w:r>
        <w:rPr>
          <w:rFonts w:ascii="宋体" w:hAnsi="宋体" w:eastAsia="宋体" w:cs="宋体"/>
          <w:spacing w:val="9"/>
          <w:sz w:val="23"/>
          <w:szCs w:val="23"/>
        </w:rPr>
        <w:t>要求乙方支付违约金。违约金每日按合同总价款的千分之五计收。</w:t>
      </w:r>
    </w:p>
    <w:p>
      <w:pPr>
        <w:spacing w:line="308" w:lineRule="exact"/>
        <w:ind w:left="52"/>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4"/>
          <w:position w:val="1"/>
          <w:sz w:val="23"/>
          <w:szCs w:val="23"/>
          <w14:textOutline w14:w="4358" w14:cap="sq" w14:cmpd="sng">
            <w14:solidFill>
              <w14:srgbClr w14:val="000000"/>
            </w14:solidFill>
            <w14:prstDash w14:val="solid"/>
            <w14:bevel/>
          </w14:textOutline>
        </w:rPr>
        <w:t>7.不可抗力</w:t>
      </w:r>
    </w:p>
    <w:p>
      <w:pPr>
        <w:spacing w:before="156" w:line="375" w:lineRule="auto"/>
        <w:ind w:left="38" w:right="25" w:firstLine="493"/>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9"/>
          <w:sz w:val="23"/>
          <w:szCs w:val="23"/>
        </w:rPr>
        <w:t>.</w:t>
      </w:r>
      <w:r>
        <w:rPr>
          <w:rFonts w:ascii="宋体" w:hAnsi="宋体" w:eastAsia="宋体" w:cs="宋体"/>
          <w:spacing w:val="7"/>
          <w:sz w:val="23"/>
          <w:szCs w:val="23"/>
        </w:rPr>
        <w:t>1 双方中任何一方遭遇法律规定的不可抗力，致使合同履行受阻时，履</w:t>
      </w:r>
      <w:r>
        <w:rPr>
          <w:rFonts w:ascii="宋体" w:hAnsi="宋体" w:eastAsia="宋体" w:cs="宋体"/>
          <w:sz w:val="23"/>
          <w:szCs w:val="23"/>
        </w:rPr>
        <w:t xml:space="preserve"> </w:t>
      </w:r>
      <w:r>
        <w:rPr>
          <w:rFonts w:ascii="宋体" w:hAnsi="宋体" w:eastAsia="宋体" w:cs="宋体"/>
          <w:spacing w:val="16"/>
          <w:sz w:val="23"/>
          <w:szCs w:val="23"/>
        </w:rPr>
        <w:t>行</w:t>
      </w:r>
      <w:r>
        <w:rPr>
          <w:rFonts w:ascii="宋体" w:hAnsi="宋体" w:eastAsia="宋体" w:cs="宋体"/>
          <w:spacing w:val="9"/>
          <w:sz w:val="23"/>
          <w:szCs w:val="23"/>
        </w:rPr>
        <w:t>合同的期限应予延长，延长的期限应相当于不可抗力所影响的时间。</w:t>
      </w:r>
    </w:p>
    <w:p>
      <w:pPr>
        <w:spacing w:before="2" w:line="374" w:lineRule="auto"/>
        <w:ind w:left="35" w:right="25" w:firstLine="496"/>
        <w:rPr>
          <w:rFonts w:ascii="宋体" w:hAnsi="宋体" w:eastAsia="宋体" w:cs="宋体"/>
          <w:sz w:val="23"/>
          <w:szCs w:val="23"/>
        </w:rPr>
      </w:pPr>
      <w:r>
        <w:rPr>
          <w:rFonts w:ascii="宋体" w:hAnsi="宋体" w:eastAsia="宋体" w:cs="宋体"/>
          <w:spacing w:val="28"/>
          <w:sz w:val="23"/>
          <w:szCs w:val="23"/>
        </w:rPr>
        <w:t>1</w:t>
      </w:r>
      <w:r>
        <w:rPr>
          <w:rFonts w:ascii="宋体" w:hAnsi="宋体" w:eastAsia="宋体" w:cs="宋体"/>
          <w:spacing w:val="15"/>
          <w:sz w:val="23"/>
          <w:szCs w:val="23"/>
        </w:rPr>
        <w:t>7</w:t>
      </w:r>
      <w:r>
        <w:rPr>
          <w:rFonts w:ascii="宋体" w:hAnsi="宋体" w:eastAsia="宋体" w:cs="宋体"/>
          <w:spacing w:val="14"/>
          <w:sz w:val="23"/>
          <w:szCs w:val="23"/>
        </w:rPr>
        <w:t>.2 受事故影响的一方应在不可抗力的事故发生后以书面形式通知另一</w:t>
      </w:r>
      <w:r>
        <w:rPr>
          <w:rFonts w:ascii="宋体" w:hAnsi="宋体" w:eastAsia="宋体" w:cs="宋体"/>
          <w:sz w:val="23"/>
          <w:szCs w:val="23"/>
        </w:rPr>
        <w:t xml:space="preserve"> </w:t>
      </w:r>
      <w:r>
        <w:rPr>
          <w:rFonts w:ascii="宋体" w:hAnsi="宋体" w:eastAsia="宋体" w:cs="宋体"/>
          <w:spacing w:val="-1"/>
          <w:sz w:val="23"/>
          <w:szCs w:val="23"/>
        </w:rPr>
        <w:t>方</w:t>
      </w:r>
      <w:r>
        <w:rPr>
          <w:rFonts w:ascii="宋体" w:hAnsi="宋体" w:eastAsia="宋体" w:cs="宋体"/>
          <w:sz w:val="23"/>
          <w:szCs w:val="23"/>
        </w:rPr>
        <w:t>。</w:t>
      </w:r>
    </w:p>
    <w:p>
      <w:pPr>
        <w:spacing w:before="1" w:line="374" w:lineRule="auto"/>
        <w:ind w:left="37" w:right="25" w:firstLine="494"/>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9"/>
          <w:sz w:val="23"/>
          <w:szCs w:val="23"/>
        </w:rPr>
        <w:t>.</w:t>
      </w:r>
      <w:r>
        <w:rPr>
          <w:rFonts w:ascii="宋体" w:hAnsi="宋体" w:eastAsia="宋体" w:cs="宋体"/>
          <w:spacing w:val="7"/>
          <w:sz w:val="23"/>
          <w:szCs w:val="23"/>
        </w:rPr>
        <w:t>3 不可抗力使合同的某些内容有变更必要的，双方应通过协商达成进一</w:t>
      </w:r>
      <w:r>
        <w:rPr>
          <w:rFonts w:ascii="宋体" w:hAnsi="宋体" w:eastAsia="宋体" w:cs="宋体"/>
          <w:sz w:val="23"/>
          <w:szCs w:val="23"/>
        </w:rPr>
        <w:t xml:space="preserve"> </w:t>
      </w:r>
      <w:r>
        <w:rPr>
          <w:rFonts w:ascii="宋体" w:hAnsi="宋体" w:eastAsia="宋体" w:cs="宋体"/>
          <w:spacing w:val="15"/>
          <w:sz w:val="23"/>
          <w:szCs w:val="23"/>
        </w:rPr>
        <w:t>步</w:t>
      </w:r>
      <w:r>
        <w:rPr>
          <w:rFonts w:ascii="宋体" w:hAnsi="宋体" w:eastAsia="宋体" w:cs="宋体"/>
          <w:spacing w:val="9"/>
          <w:sz w:val="23"/>
          <w:szCs w:val="23"/>
        </w:rPr>
        <w:t>履行合同的协议，因不可抗力致使合同不能履行的，合同终止。</w:t>
      </w:r>
    </w:p>
    <w:p>
      <w:pPr>
        <w:spacing w:line="309" w:lineRule="exact"/>
        <w:ind w:left="52"/>
        <w:rPr>
          <w:rFonts w:ascii="宋体" w:hAnsi="宋体" w:eastAsia="宋体" w:cs="宋体"/>
          <w:sz w:val="23"/>
          <w:szCs w:val="23"/>
        </w:rPr>
      </w:pPr>
      <w:r>
        <w:rPr>
          <w:rFonts w:ascii="宋体" w:hAnsi="宋体" w:eastAsia="宋体" w:cs="宋体"/>
          <w:spacing w:val="2"/>
          <w:position w:val="1"/>
          <w:sz w:val="23"/>
          <w:szCs w:val="23"/>
          <w14:textOutline w14:w="4358" w14:cap="sq" w14:cmpd="sng">
            <w14:solidFill>
              <w14:srgbClr w14:val="000000"/>
            </w14:solidFill>
            <w14:prstDash w14:val="solid"/>
            <w14:bevel/>
          </w14:textOutline>
        </w:rPr>
        <w:t>18.税费</w:t>
      </w:r>
    </w:p>
    <w:p>
      <w:pPr>
        <w:spacing w:before="159" w:line="227" w:lineRule="auto"/>
        <w:ind w:left="519"/>
        <w:rPr>
          <w:rFonts w:ascii="宋体" w:hAnsi="宋体" w:eastAsia="宋体" w:cs="宋体"/>
          <w:sz w:val="23"/>
          <w:szCs w:val="23"/>
        </w:rPr>
      </w:pPr>
      <w:r>
        <w:rPr>
          <w:rFonts w:ascii="宋体" w:hAnsi="宋体" w:eastAsia="宋体" w:cs="宋体"/>
          <w:spacing w:val="16"/>
          <w:sz w:val="23"/>
          <w:szCs w:val="23"/>
        </w:rPr>
        <w:t>与</w:t>
      </w:r>
      <w:r>
        <w:rPr>
          <w:rFonts w:ascii="宋体" w:hAnsi="宋体" w:eastAsia="宋体" w:cs="宋体"/>
          <w:spacing w:val="11"/>
          <w:sz w:val="23"/>
          <w:szCs w:val="23"/>
        </w:rPr>
        <w:t>本</w:t>
      </w:r>
      <w:r>
        <w:rPr>
          <w:rFonts w:ascii="宋体" w:hAnsi="宋体" w:eastAsia="宋体" w:cs="宋体"/>
          <w:spacing w:val="8"/>
          <w:sz w:val="23"/>
          <w:szCs w:val="23"/>
        </w:rPr>
        <w:t>合同有关的一切税费均由乙方承担。</w:t>
      </w:r>
    </w:p>
    <w:p>
      <w:pPr>
        <w:spacing w:before="183" w:line="309" w:lineRule="exact"/>
        <w:ind w:left="52"/>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9.合同争议的解决</w:t>
      </w:r>
    </w:p>
    <w:p>
      <w:pPr>
        <w:spacing w:before="158" w:line="375" w:lineRule="auto"/>
        <w:ind w:left="33" w:right="25" w:firstLine="498"/>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9"/>
          <w:sz w:val="23"/>
          <w:szCs w:val="23"/>
        </w:rPr>
        <w:t>.</w:t>
      </w:r>
      <w:r>
        <w:rPr>
          <w:rFonts w:ascii="宋体" w:hAnsi="宋体" w:eastAsia="宋体" w:cs="宋体"/>
          <w:spacing w:val="7"/>
          <w:sz w:val="23"/>
          <w:szCs w:val="23"/>
        </w:rPr>
        <w:t>1 甲方和乙方由于本合同的履行而发生任何争议时，双方可先通过协商</w:t>
      </w:r>
      <w:r>
        <w:rPr>
          <w:rFonts w:ascii="宋体" w:hAnsi="宋体" w:eastAsia="宋体" w:cs="宋体"/>
          <w:sz w:val="23"/>
          <w:szCs w:val="23"/>
        </w:rPr>
        <w:t xml:space="preserve"> </w:t>
      </w:r>
      <w:r>
        <w:rPr>
          <w:rFonts w:ascii="宋体" w:hAnsi="宋体" w:eastAsia="宋体" w:cs="宋体"/>
          <w:spacing w:val="4"/>
          <w:sz w:val="23"/>
          <w:szCs w:val="23"/>
        </w:rPr>
        <w:t>解决</w:t>
      </w:r>
      <w:r>
        <w:rPr>
          <w:rFonts w:ascii="宋体" w:hAnsi="宋体" w:eastAsia="宋体" w:cs="宋体"/>
          <w:spacing w:val="3"/>
          <w:sz w:val="23"/>
          <w:szCs w:val="23"/>
        </w:rPr>
        <w:t>。</w:t>
      </w:r>
    </w:p>
    <w:p>
      <w:pPr>
        <w:spacing w:before="2" w:line="374" w:lineRule="auto"/>
        <w:ind w:left="35" w:right="25" w:firstLine="496"/>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9"/>
          <w:sz w:val="23"/>
          <w:szCs w:val="23"/>
        </w:rPr>
        <w:t>.</w:t>
      </w:r>
      <w:r>
        <w:rPr>
          <w:rFonts w:ascii="宋体" w:hAnsi="宋体" w:eastAsia="宋体" w:cs="宋体"/>
          <w:spacing w:val="7"/>
          <w:sz w:val="23"/>
          <w:szCs w:val="23"/>
        </w:rPr>
        <w:t>2 任何一方不愿通过协商或通过协商仍不能解决争议，则双方中任何一</w:t>
      </w:r>
      <w:r>
        <w:rPr>
          <w:rFonts w:ascii="宋体" w:hAnsi="宋体" w:eastAsia="宋体" w:cs="宋体"/>
          <w:sz w:val="23"/>
          <w:szCs w:val="23"/>
        </w:rPr>
        <w:t xml:space="preserve"> </w:t>
      </w:r>
      <w:r>
        <w:rPr>
          <w:rFonts w:ascii="宋体" w:hAnsi="宋体" w:eastAsia="宋体" w:cs="宋体"/>
          <w:spacing w:val="16"/>
          <w:sz w:val="23"/>
          <w:szCs w:val="23"/>
        </w:rPr>
        <w:t>方</w:t>
      </w:r>
      <w:r>
        <w:rPr>
          <w:rFonts w:ascii="宋体" w:hAnsi="宋体" w:eastAsia="宋体" w:cs="宋体"/>
          <w:spacing w:val="11"/>
          <w:sz w:val="23"/>
          <w:szCs w:val="23"/>
        </w:rPr>
        <w:t>均</w:t>
      </w:r>
      <w:r>
        <w:rPr>
          <w:rFonts w:ascii="宋体" w:hAnsi="宋体" w:eastAsia="宋体" w:cs="宋体"/>
          <w:spacing w:val="8"/>
          <w:sz w:val="23"/>
          <w:szCs w:val="23"/>
        </w:rPr>
        <w:t>应向甲方所在地人民法院起诉。</w:t>
      </w:r>
    </w:p>
    <w:p>
      <w:pPr>
        <w:spacing w:line="308" w:lineRule="exact"/>
        <w:ind w:left="37"/>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0.违约解除合同</w:t>
      </w:r>
    </w:p>
    <w:p>
      <w:pPr>
        <w:spacing w:before="159" w:line="374" w:lineRule="auto"/>
        <w:ind w:left="37" w:right="47" w:firstLine="480"/>
        <w:rPr>
          <w:rFonts w:ascii="宋体" w:hAnsi="宋体" w:eastAsia="宋体" w:cs="宋体"/>
          <w:sz w:val="23"/>
          <w:szCs w:val="23"/>
        </w:rPr>
      </w:pPr>
      <w:r>
        <w:rPr>
          <w:rFonts w:ascii="宋体" w:hAnsi="宋体" w:eastAsia="宋体" w:cs="宋体"/>
          <w:spacing w:val="4"/>
          <w:sz w:val="23"/>
          <w:szCs w:val="23"/>
        </w:rPr>
        <w:t>20.1 出现下列情形之一的，视为乙方违约。 甲方可向乙方发出书面通</w:t>
      </w:r>
      <w:r>
        <w:rPr>
          <w:rFonts w:ascii="宋体" w:hAnsi="宋体" w:eastAsia="宋体" w:cs="宋体"/>
          <w:spacing w:val="3"/>
          <w:sz w:val="23"/>
          <w:szCs w:val="23"/>
        </w:rPr>
        <w:t>知</w:t>
      </w:r>
      <w:r>
        <w:rPr>
          <w:rFonts w:ascii="宋体" w:hAnsi="宋体" w:eastAsia="宋体" w:cs="宋体"/>
          <w:sz w:val="23"/>
          <w:szCs w:val="23"/>
        </w:rPr>
        <w:t xml:space="preserve">， </w:t>
      </w:r>
      <w:r>
        <w:rPr>
          <w:rFonts w:ascii="宋体" w:hAnsi="宋体" w:eastAsia="宋体" w:cs="宋体"/>
          <w:spacing w:val="9"/>
          <w:sz w:val="23"/>
          <w:szCs w:val="23"/>
        </w:rPr>
        <w:t>部分或全部终止合同，同时保留向乙方索赔的权利。</w:t>
      </w:r>
    </w:p>
    <w:p>
      <w:pPr>
        <w:spacing w:before="2" w:line="374" w:lineRule="auto"/>
        <w:ind w:left="37" w:right="25" w:firstLine="480"/>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0"/>
          <w:sz w:val="23"/>
          <w:szCs w:val="23"/>
        </w:rPr>
        <w:t>1</w:t>
      </w:r>
      <w:r>
        <w:rPr>
          <w:rFonts w:ascii="宋体" w:hAnsi="宋体" w:eastAsia="宋体" w:cs="宋体"/>
          <w:spacing w:val="7"/>
          <w:sz w:val="23"/>
          <w:szCs w:val="23"/>
        </w:rPr>
        <w:t>.1 乙方未能在合同规定的限期或甲方同意延长的限期内，提供全部或</w:t>
      </w:r>
      <w:r>
        <w:rPr>
          <w:rFonts w:ascii="宋体" w:hAnsi="宋体" w:eastAsia="宋体" w:cs="宋体"/>
          <w:sz w:val="23"/>
          <w:szCs w:val="23"/>
        </w:rPr>
        <w:t xml:space="preserve"> </w:t>
      </w:r>
      <w:r>
        <w:rPr>
          <w:rFonts w:ascii="宋体" w:hAnsi="宋体" w:eastAsia="宋体" w:cs="宋体"/>
          <w:spacing w:val="7"/>
          <w:sz w:val="23"/>
          <w:szCs w:val="23"/>
        </w:rPr>
        <w:t>部</w:t>
      </w:r>
      <w:r>
        <w:rPr>
          <w:rFonts w:ascii="宋体" w:hAnsi="宋体" w:eastAsia="宋体" w:cs="宋体"/>
          <w:spacing w:val="6"/>
          <w:sz w:val="23"/>
          <w:szCs w:val="23"/>
        </w:rPr>
        <w:t>分货物的；</w:t>
      </w:r>
    </w:p>
    <w:p>
      <w:pPr>
        <w:spacing w:before="1" w:line="227" w:lineRule="auto"/>
        <w:ind w:left="517"/>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3"/>
          <w:sz w:val="23"/>
          <w:szCs w:val="23"/>
        </w:rPr>
        <w:t>.</w:t>
      </w:r>
      <w:r>
        <w:rPr>
          <w:rFonts w:ascii="宋体" w:hAnsi="宋体" w:eastAsia="宋体" w:cs="宋体"/>
          <w:spacing w:val="7"/>
          <w:sz w:val="23"/>
          <w:szCs w:val="23"/>
        </w:rPr>
        <w:t>1.2 乙方未能履行合同规定的其它主要义务的；</w:t>
      </w:r>
    </w:p>
    <w:p>
      <w:pPr>
        <w:spacing w:before="184" w:line="227" w:lineRule="auto"/>
        <w:ind w:left="517"/>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0"/>
          <w:sz w:val="23"/>
          <w:szCs w:val="23"/>
        </w:rPr>
        <w:t>.</w:t>
      </w:r>
      <w:r>
        <w:rPr>
          <w:rFonts w:ascii="宋体" w:hAnsi="宋体" w:eastAsia="宋体" w:cs="宋体"/>
          <w:spacing w:val="7"/>
          <w:sz w:val="23"/>
          <w:szCs w:val="23"/>
        </w:rPr>
        <w:t>1.3 乙方在本合同履行过程中有欺诈行为的。</w:t>
      </w:r>
    </w:p>
    <w:p>
      <w:pPr>
        <w:spacing w:before="186" w:line="227" w:lineRule="auto"/>
        <w:ind w:left="517"/>
        <w:rPr>
          <w:rFonts w:ascii="宋体" w:hAnsi="宋体" w:eastAsia="宋体" w:cs="宋体"/>
          <w:sz w:val="23"/>
          <w:szCs w:val="23"/>
        </w:rPr>
      </w:pPr>
      <w:r>
        <w:rPr>
          <w:rFonts w:ascii="宋体" w:hAnsi="宋体" w:eastAsia="宋体" w:cs="宋体"/>
          <w:spacing w:val="8"/>
          <w:sz w:val="23"/>
          <w:szCs w:val="23"/>
        </w:rPr>
        <w:t>20.2 甲方全部或部分解除合同之后，应当遵循诚实信用原则购买与未交</w:t>
      </w:r>
      <w:r>
        <w:rPr>
          <w:rFonts w:ascii="宋体" w:hAnsi="宋体" w:eastAsia="宋体" w:cs="宋体"/>
          <w:spacing w:val="4"/>
          <w:sz w:val="23"/>
          <w:szCs w:val="23"/>
        </w:rPr>
        <w:t>付</w:t>
      </w:r>
    </w:p>
    <w:p>
      <w:pPr>
        <w:sectPr>
          <w:headerReference r:id="rId33" w:type="default"/>
          <w:pgSz w:w="11850" w:h="16781"/>
          <w:pgMar w:top="1091" w:right="1777" w:bottom="400" w:left="1777" w:header="1076" w:footer="0" w:gutter="0"/>
          <w:cols w:space="720" w:num="1"/>
        </w:sectPr>
      </w:pPr>
    </w:p>
    <w:p>
      <w:pPr>
        <w:spacing w:line="306" w:lineRule="auto"/>
        <w:rPr>
          <w:rFonts w:ascii="Arial"/>
          <w:sz w:val="21"/>
        </w:rPr>
      </w:pPr>
    </w:p>
    <w:p>
      <w:pPr>
        <w:spacing w:before="74" w:line="375" w:lineRule="auto"/>
        <w:ind w:left="35" w:right="25" w:firstLine="18"/>
        <w:rPr>
          <w:rFonts w:ascii="宋体" w:hAnsi="宋体" w:eastAsia="宋体" w:cs="宋体"/>
          <w:sz w:val="23"/>
          <w:szCs w:val="23"/>
        </w:rPr>
      </w:pPr>
      <w:r>
        <w:rPr>
          <w:rFonts w:ascii="宋体" w:hAnsi="宋体" w:eastAsia="宋体" w:cs="宋体"/>
          <w:spacing w:val="22"/>
          <w:sz w:val="23"/>
          <w:szCs w:val="23"/>
        </w:rPr>
        <w:t>的</w:t>
      </w:r>
      <w:r>
        <w:rPr>
          <w:rFonts w:ascii="宋体" w:hAnsi="宋体" w:eastAsia="宋体" w:cs="宋体"/>
          <w:spacing w:val="20"/>
          <w:sz w:val="23"/>
          <w:szCs w:val="23"/>
        </w:rPr>
        <w:t>货</w:t>
      </w:r>
      <w:r>
        <w:rPr>
          <w:rFonts w:ascii="宋体" w:hAnsi="宋体" w:eastAsia="宋体" w:cs="宋体"/>
          <w:spacing w:val="11"/>
          <w:sz w:val="23"/>
          <w:szCs w:val="23"/>
        </w:rPr>
        <w:t>物类似的货物或服务，乙方应承担买方购买类似货物或服务而产生的额外</w:t>
      </w:r>
      <w:r>
        <w:rPr>
          <w:rFonts w:ascii="宋体" w:hAnsi="宋体" w:eastAsia="宋体" w:cs="宋体"/>
          <w:sz w:val="23"/>
          <w:szCs w:val="23"/>
        </w:rPr>
        <w:t xml:space="preserve"> </w:t>
      </w:r>
      <w:r>
        <w:rPr>
          <w:rFonts w:ascii="宋体" w:hAnsi="宋体" w:eastAsia="宋体" w:cs="宋体"/>
          <w:spacing w:val="16"/>
          <w:sz w:val="23"/>
          <w:szCs w:val="23"/>
        </w:rPr>
        <w:t>支</w:t>
      </w:r>
      <w:r>
        <w:rPr>
          <w:rFonts w:ascii="宋体" w:hAnsi="宋体" w:eastAsia="宋体" w:cs="宋体"/>
          <w:spacing w:val="9"/>
          <w:sz w:val="23"/>
          <w:szCs w:val="23"/>
        </w:rPr>
        <w:t>出。部分解除合同的，乙方应继续履行合同中未解除的部分。</w:t>
      </w:r>
    </w:p>
    <w:p>
      <w:pPr>
        <w:spacing w:line="310" w:lineRule="exact"/>
        <w:ind w:left="37"/>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1.破产终止合同</w:t>
      </w:r>
    </w:p>
    <w:p>
      <w:pPr>
        <w:spacing w:before="159" w:line="374" w:lineRule="auto"/>
        <w:ind w:left="33" w:right="25" w:firstLine="504"/>
        <w:rPr>
          <w:rFonts w:ascii="宋体" w:hAnsi="宋体" w:eastAsia="宋体" w:cs="宋体"/>
          <w:sz w:val="23"/>
          <w:szCs w:val="23"/>
        </w:rPr>
      </w:pPr>
      <w:r>
        <w:rPr>
          <w:rFonts w:ascii="宋体" w:hAnsi="宋体" w:eastAsia="宋体" w:cs="宋体"/>
          <w:spacing w:val="14"/>
          <w:sz w:val="23"/>
          <w:szCs w:val="23"/>
        </w:rPr>
        <w:t>乙方破</w:t>
      </w:r>
      <w:r>
        <w:rPr>
          <w:rFonts w:ascii="宋体" w:hAnsi="宋体" w:eastAsia="宋体" w:cs="宋体"/>
          <w:spacing w:val="10"/>
          <w:sz w:val="23"/>
          <w:szCs w:val="23"/>
        </w:rPr>
        <w:t>产</w:t>
      </w:r>
      <w:r>
        <w:rPr>
          <w:rFonts w:ascii="宋体" w:hAnsi="宋体" w:eastAsia="宋体" w:cs="宋体"/>
          <w:spacing w:val="7"/>
          <w:sz w:val="23"/>
          <w:szCs w:val="23"/>
        </w:rPr>
        <w:t>而无法完全履行本合同义务时， 甲方可以书面方式通知乙方终止</w:t>
      </w:r>
      <w:r>
        <w:rPr>
          <w:rFonts w:ascii="宋体" w:hAnsi="宋体" w:eastAsia="宋体" w:cs="宋体"/>
          <w:sz w:val="23"/>
          <w:szCs w:val="23"/>
        </w:rPr>
        <w:t xml:space="preserve"> </w:t>
      </w:r>
      <w:r>
        <w:rPr>
          <w:rFonts w:ascii="宋体" w:hAnsi="宋体" w:eastAsia="宋体" w:cs="宋体"/>
          <w:spacing w:val="19"/>
          <w:sz w:val="23"/>
          <w:szCs w:val="23"/>
        </w:rPr>
        <w:t>合</w:t>
      </w:r>
      <w:r>
        <w:rPr>
          <w:rFonts w:ascii="宋体" w:hAnsi="宋体" w:eastAsia="宋体" w:cs="宋体"/>
          <w:spacing w:val="12"/>
          <w:sz w:val="23"/>
          <w:szCs w:val="23"/>
        </w:rPr>
        <w:t>同而不给予乙方补偿。该合同的终止将不损害或不影响甲方已经采取或将要</w:t>
      </w:r>
      <w:r>
        <w:rPr>
          <w:rFonts w:ascii="宋体" w:hAnsi="宋体" w:eastAsia="宋体" w:cs="宋体"/>
          <w:sz w:val="23"/>
          <w:szCs w:val="23"/>
        </w:rPr>
        <w:t xml:space="preserve"> </w:t>
      </w:r>
      <w:r>
        <w:rPr>
          <w:rFonts w:ascii="宋体" w:hAnsi="宋体" w:eastAsia="宋体" w:cs="宋体"/>
          <w:spacing w:val="16"/>
          <w:sz w:val="23"/>
          <w:szCs w:val="23"/>
        </w:rPr>
        <w:t>采</w:t>
      </w:r>
      <w:r>
        <w:rPr>
          <w:rFonts w:ascii="宋体" w:hAnsi="宋体" w:eastAsia="宋体" w:cs="宋体"/>
          <w:spacing w:val="11"/>
          <w:sz w:val="23"/>
          <w:szCs w:val="23"/>
        </w:rPr>
        <w:t>取</w:t>
      </w:r>
      <w:r>
        <w:rPr>
          <w:rFonts w:ascii="宋体" w:hAnsi="宋体" w:eastAsia="宋体" w:cs="宋体"/>
          <w:spacing w:val="8"/>
          <w:sz w:val="23"/>
          <w:szCs w:val="23"/>
        </w:rPr>
        <w:t>任何行动或补救措施的权利。</w:t>
      </w:r>
    </w:p>
    <w:p>
      <w:pPr>
        <w:spacing w:line="310" w:lineRule="exact"/>
        <w:ind w:left="3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2.转让和分包</w:t>
      </w:r>
    </w:p>
    <w:p>
      <w:pPr>
        <w:spacing w:before="157" w:line="227" w:lineRule="auto"/>
        <w:ind w:left="397"/>
        <w:rPr>
          <w:rFonts w:ascii="宋体" w:hAnsi="宋体" w:eastAsia="宋体" w:cs="宋体"/>
          <w:sz w:val="23"/>
          <w:szCs w:val="23"/>
        </w:rPr>
      </w:pPr>
      <w:r>
        <w:rPr>
          <w:rFonts w:ascii="宋体" w:hAnsi="宋体" w:eastAsia="宋体" w:cs="宋体"/>
          <w:spacing w:val="7"/>
          <w:sz w:val="23"/>
          <w:szCs w:val="23"/>
        </w:rPr>
        <w:t>22.1 政府采购合同不能转让。</w:t>
      </w:r>
    </w:p>
    <w:p>
      <w:pPr>
        <w:spacing w:before="184" w:line="375" w:lineRule="auto"/>
        <w:ind w:left="34" w:right="25" w:firstLine="36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2.2 经甲方书面同意乙方可以将合同条款下非主体、非关键性工作分包给</w:t>
      </w:r>
      <w:r>
        <w:rPr>
          <w:rFonts w:ascii="宋体" w:hAnsi="宋体" w:eastAsia="宋体" w:cs="宋体"/>
          <w:sz w:val="23"/>
          <w:szCs w:val="23"/>
        </w:rPr>
        <w:t xml:space="preserve"> </w:t>
      </w:r>
      <w:r>
        <w:rPr>
          <w:rFonts w:ascii="宋体" w:hAnsi="宋体" w:eastAsia="宋体" w:cs="宋体"/>
          <w:spacing w:val="18"/>
          <w:sz w:val="23"/>
          <w:szCs w:val="23"/>
        </w:rPr>
        <w:t>他</w:t>
      </w:r>
      <w:r>
        <w:rPr>
          <w:rFonts w:ascii="宋体" w:hAnsi="宋体" w:eastAsia="宋体" w:cs="宋体"/>
          <w:spacing w:val="12"/>
          <w:sz w:val="23"/>
          <w:szCs w:val="23"/>
        </w:rPr>
        <w:t>人完成。接受分包的人应当具备相应的资格条件，并不得再次分包。分包后</w:t>
      </w:r>
      <w:r>
        <w:rPr>
          <w:rFonts w:ascii="宋体" w:hAnsi="宋体" w:eastAsia="宋体" w:cs="宋体"/>
          <w:sz w:val="23"/>
          <w:szCs w:val="23"/>
        </w:rPr>
        <w:t xml:space="preserve"> </w:t>
      </w:r>
      <w:r>
        <w:rPr>
          <w:rFonts w:ascii="宋体" w:hAnsi="宋体" w:eastAsia="宋体" w:cs="宋体"/>
          <w:spacing w:val="18"/>
          <w:sz w:val="23"/>
          <w:szCs w:val="23"/>
        </w:rPr>
        <w:t>不</w:t>
      </w:r>
      <w:r>
        <w:rPr>
          <w:rFonts w:ascii="宋体" w:hAnsi="宋体" w:eastAsia="宋体" w:cs="宋体"/>
          <w:spacing w:val="12"/>
          <w:sz w:val="23"/>
          <w:szCs w:val="23"/>
        </w:rPr>
        <w:t>能解除卖方履行本合同的责任和义务，接受分包的人与乙方共同对甲方连带</w:t>
      </w:r>
      <w:r>
        <w:rPr>
          <w:rFonts w:ascii="宋体" w:hAnsi="宋体" w:eastAsia="宋体" w:cs="宋体"/>
          <w:sz w:val="23"/>
          <w:szCs w:val="23"/>
        </w:rPr>
        <w:t xml:space="preserve"> </w:t>
      </w:r>
      <w:r>
        <w:rPr>
          <w:rFonts w:ascii="宋体" w:hAnsi="宋体" w:eastAsia="宋体" w:cs="宋体"/>
          <w:spacing w:val="10"/>
          <w:sz w:val="23"/>
          <w:szCs w:val="23"/>
        </w:rPr>
        <w:t>承</w:t>
      </w:r>
      <w:r>
        <w:rPr>
          <w:rFonts w:ascii="宋体" w:hAnsi="宋体" w:eastAsia="宋体" w:cs="宋体"/>
          <w:spacing w:val="8"/>
          <w:sz w:val="23"/>
          <w:szCs w:val="23"/>
        </w:rPr>
        <w:t>担合同的责任和义务。</w:t>
      </w:r>
    </w:p>
    <w:p>
      <w:pPr>
        <w:spacing w:line="308" w:lineRule="exact"/>
        <w:ind w:left="37"/>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3.合同修改</w:t>
      </w:r>
    </w:p>
    <w:p>
      <w:pPr>
        <w:spacing w:before="156" w:line="227" w:lineRule="auto"/>
        <w:ind w:left="513"/>
        <w:rPr>
          <w:rFonts w:ascii="宋体" w:hAnsi="宋体" w:eastAsia="宋体" w:cs="宋体"/>
          <w:sz w:val="23"/>
          <w:szCs w:val="23"/>
        </w:rPr>
      </w:pPr>
      <w:r>
        <w:rPr>
          <w:rFonts w:ascii="宋体" w:hAnsi="宋体" w:eastAsia="宋体" w:cs="宋体"/>
          <w:spacing w:val="18"/>
          <w:sz w:val="23"/>
          <w:szCs w:val="23"/>
        </w:rPr>
        <w:t>政府</w:t>
      </w:r>
      <w:r>
        <w:rPr>
          <w:rFonts w:ascii="宋体" w:hAnsi="宋体" w:eastAsia="宋体" w:cs="宋体"/>
          <w:spacing w:val="9"/>
          <w:sz w:val="23"/>
          <w:szCs w:val="23"/>
        </w:rPr>
        <w:t>采购合同的双方当事人不得擅自变更、中止或者终止合同</w:t>
      </w:r>
    </w:p>
    <w:p>
      <w:pPr>
        <w:spacing w:before="186" w:line="310" w:lineRule="exact"/>
        <w:ind w:left="37"/>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24.通知</w:t>
      </w:r>
    </w:p>
    <w:p>
      <w:pPr>
        <w:spacing w:before="155" w:line="375" w:lineRule="auto"/>
        <w:ind w:left="39" w:right="25" w:firstLine="476"/>
        <w:rPr>
          <w:rFonts w:ascii="宋体" w:hAnsi="宋体" w:eastAsia="宋体" w:cs="宋体"/>
          <w:sz w:val="23"/>
          <w:szCs w:val="23"/>
        </w:rPr>
      </w:pPr>
      <w:r>
        <w:rPr>
          <w:rFonts w:ascii="宋体" w:hAnsi="宋体" w:eastAsia="宋体" w:cs="宋体"/>
          <w:spacing w:val="21"/>
          <w:sz w:val="23"/>
          <w:szCs w:val="23"/>
        </w:rPr>
        <w:t>本</w:t>
      </w:r>
      <w:r>
        <w:rPr>
          <w:rFonts w:ascii="宋体" w:hAnsi="宋体" w:eastAsia="宋体" w:cs="宋体"/>
          <w:spacing w:val="12"/>
          <w:sz w:val="23"/>
          <w:szCs w:val="23"/>
        </w:rPr>
        <w:t>合同任何一方给另一方的通知，都应以书面形式发送，而另一方也应以</w:t>
      </w:r>
      <w:r>
        <w:rPr>
          <w:rFonts w:ascii="宋体" w:hAnsi="宋体" w:eastAsia="宋体" w:cs="宋体"/>
          <w:sz w:val="23"/>
          <w:szCs w:val="23"/>
        </w:rPr>
        <w:t xml:space="preserve"> </w:t>
      </w:r>
      <w:r>
        <w:rPr>
          <w:rFonts w:ascii="宋体" w:hAnsi="宋体" w:eastAsia="宋体" w:cs="宋体"/>
          <w:spacing w:val="16"/>
          <w:sz w:val="23"/>
          <w:szCs w:val="23"/>
        </w:rPr>
        <w:t>书</w:t>
      </w:r>
      <w:r>
        <w:rPr>
          <w:rFonts w:ascii="宋体" w:hAnsi="宋体" w:eastAsia="宋体" w:cs="宋体"/>
          <w:spacing w:val="11"/>
          <w:sz w:val="23"/>
          <w:szCs w:val="23"/>
        </w:rPr>
        <w:t>面</w:t>
      </w:r>
      <w:r>
        <w:rPr>
          <w:rFonts w:ascii="宋体" w:hAnsi="宋体" w:eastAsia="宋体" w:cs="宋体"/>
          <w:spacing w:val="8"/>
          <w:sz w:val="23"/>
          <w:szCs w:val="23"/>
        </w:rPr>
        <w:t>形式确认并发送到对方明确的地址。</w:t>
      </w:r>
    </w:p>
    <w:p>
      <w:pPr>
        <w:spacing w:line="308" w:lineRule="exact"/>
        <w:ind w:left="37"/>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5.计量单位</w:t>
      </w:r>
    </w:p>
    <w:p>
      <w:pPr>
        <w:spacing w:before="161" w:line="224" w:lineRule="auto"/>
        <w:ind w:left="528"/>
        <w:rPr>
          <w:rFonts w:ascii="宋体" w:hAnsi="宋体" w:eastAsia="宋体" w:cs="宋体"/>
          <w:sz w:val="23"/>
          <w:szCs w:val="23"/>
        </w:rPr>
      </w:pPr>
      <w:r>
        <w:rPr>
          <w:rFonts w:ascii="宋体" w:hAnsi="宋体" w:eastAsia="宋体" w:cs="宋体"/>
          <w:spacing w:val="16"/>
          <w:sz w:val="23"/>
          <w:szCs w:val="23"/>
        </w:rPr>
        <w:t>除技</w:t>
      </w:r>
      <w:r>
        <w:rPr>
          <w:rFonts w:ascii="宋体" w:hAnsi="宋体" w:eastAsia="宋体" w:cs="宋体"/>
          <w:spacing w:val="9"/>
          <w:sz w:val="23"/>
          <w:szCs w:val="23"/>
        </w:rPr>
        <w:t>术</w:t>
      </w:r>
      <w:r>
        <w:rPr>
          <w:rFonts w:ascii="宋体" w:hAnsi="宋体" w:eastAsia="宋体" w:cs="宋体"/>
          <w:spacing w:val="8"/>
          <w:sz w:val="23"/>
          <w:szCs w:val="23"/>
        </w:rPr>
        <w:t>规范中另有规定外,计量单位均使用国家法定计量单位。</w:t>
      </w:r>
    </w:p>
    <w:p>
      <w:pPr>
        <w:spacing w:before="185" w:line="309" w:lineRule="exact"/>
        <w:ind w:left="37"/>
        <w:outlineLvl w:val="0"/>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6.适用法律</w:t>
      </w:r>
    </w:p>
    <w:p>
      <w:pPr>
        <w:spacing w:before="159" w:line="227" w:lineRule="auto"/>
        <w:ind w:left="515"/>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9"/>
          <w:sz w:val="23"/>
          <w:szCs w:val="23"/>
        </w:rPr>
        <w:t>合同按照中华人民共和国的相关法律进行解释。</w:t>
      </w:r>
    </w:p>
    <w:p>
      <w:pPr>
        <w:sectPr>
          <w:pgSz w:w="11850" w:h="16781"/>
          <w:pgMar w:top="1091" w:right="1777" w:bottom="400" w:left="1777" w:header="1076" w:footer="0" w:gutter="0"/>
          <w:cols w:space="720" w:num="1"/>
        </w:sectPr>
      </w:pPr>
    </w:p>
    <w:p>
      <w:pPr>
        <w:spacing w:line="284" w:lineRule="auto"/>
        <w:rPr>
          <w:rFonts w:ascii="Arial"/>
          <w:sz w:val="21"/>
        </w:rPr>
      </w:pPr>
    </w:p>
    <w:p>
      <w:pPr>
        <w:spacing w:before="113" w:line="225" w:lineRule="auto"/>
        <w:ind w:left="2172"/>
        <w:rPr>
          <w:rFonts w:ascii="宋体" w:hAnsi="宋体" w:eastAsia="宋体" w:cs="宋体"/>
          <w:sz w:val="35"/>
          <w:szCs w:val="35"/>
        </w:rPr>
      </w:pPr>
      <w:bookmarkStart w:id="37" w:name="_bookmark38"/>
      <w:bookmarkEnd w:id="37"/>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投标文件格式</w:t>
      </w:r>
    </w:p>
    <w:p>
      <w:pPr>
        <w:spacing w:before="266" w:line="227" w:lineRule="auto"/>
        <w:ind w:left="35"/>
        <w:outlineLvl w:val="1"/>
        <w:rPr>
          <w:rFonts w:ascii="宋体" w:hAnsi="宋体" w:eastAsia="宋体" w:cs="宋体"/>
          <w:sz w:val="29"/>
          <w:szCs w:val="29"/>
        </w:rPr>
      </w:pPr>
      <w:bookmarkStart w:id="38" w:name="_bookmark39"/>
      <w:bookmarkEnd w:id="38"/>
      <w:r>
        <w:rPr>
          <w:rFonts w:ascii="宋体" w:hAnsi="宋体" w:eastAsia="宋体" w:cs="宋体"/>
          <w:spacing w:val="8"/>
          <w:sz w:val="29"/>
          <w:szCs w:val="29"/>
          <w14:textOutline w14:w="5448" w14:cap="sq" w14:cmpd="sng">
            <w14:solidFill>
              <w14:srgbClr w14:val="000000"/>
            </w14:solidFill>
            <w14:prstDash w14:val="solid"/>
            <w14:bevel/>
          </w14:textOutline>
        </w:rPr>
        <w:t>封</w:t>
      </w:r>
      <w:r>
        <w:rPr>
          <w:rFonts w:ascii="宋体" w:hAnsi="宋体" w:eastAsia="宋体" w:cs="宋体"/>
          <w:spacing w:val="6"/>
          <w:sz w:val="29"/>
          <w:szCs w:val="29"/>
          <w14:textOutline w14:w="5448" w14:cap="sq" w14:cmpd="sng">
            <w14:solidFill>
              <w14:srgbClr w14:val="000000"/>
            </w14:solidFill>
            <w14:prstDash w14:val="solid"/>
            <w14:bevel/>
          </w14:textOutline>
        </w:rPr>
        <w:t>面</w:t>
      </w:r>
      <w:r>
        <w:rPr>
          <w:rFonts w:ascii="宋体" w:hAnsi="宋体" w:eastAsia="宋体" w:cs="宋体"/>
          <w:spacing w:val="6"/>
          <w:sz w:val="29"/>
          <w:szCs w:val="29"/>
        </w:rPr>
        <w:t xml:space="preserve"> </w:t>
      </w:r>
      <w:r>
        <w:rPr>
          <w:rFonts w:ascii="宋体" w:hAnsi="宋体" w:eastAsia="宋体" w:cs="宋体"/>
          <w:spacing w:val="6"/>
          <w:sz w:val="29"/>
          <w:szCs w:val="29"/>
          <w14:textOutline w14:w="5448" w14:cap="sq" w14:cmpd="sng">
            <w14:solidFill>
              <w14:srgbClr w14:val="000000"/>
            </w14:solidFill>
            <w14:prstDash w14:val="solid"/>
            <w14:bevel/>
          </w14:textOutline>
        </w:rPr>
        <w:t>(上册)</w:t>
      </w:r>
    </w:p>
    <w:p>
      <w:pPr>
        <w:spacing w:before="233" w:line="355" w:lineRule="auto"/>
        <w:ind w:left="1818" w:right="148" w:firstLine="4844"/>
        <w:rPr>
          <w:rFonts w:ascii="宋体" w:hAnsi="宋体" w:eastAsia="宋体" w:cs="宋体"/>
          <w:sz w:val="52"/>
          <w:szCs w:val="52"/>
        </w:rPr>
      </w:pPr>
      <w:r>
        <w:rPr>
          <w:rFonts w:ascii="宋体" w:hAnsi="宋体" w:eastAsia="宋体" w:cs="宋体"/>
          <w:spacing w:val="6"/>
          <w:sz w:val="35"/>
          <w:szCs w:val="35"/>
          <w14:textOutline w14:w="6537" w14:cap="sq" w14:cmpd="sng">
            <w14:solidFill>
              <w14:srgbClr w14:val="000000"/>
            </w14:solidFill>
            <w14:prstDash w14:val="solid"/>
            <w14:bevel/>
          </w14:textOutline>
        </w:rPr>
        <w:t>正本/副本</w:t>
      </w:r>
      <w:r>
        <w:rPr>
          <w:rFonts w:ascii="宋体" w:hAnsi="宋体" w:eastAsia="宋体" w:cs="宋体"/>
          <w:sz w:val="35"/>
          <w:szCs w:val="35"/>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pPr>
        <w:spacing w:line="280" w:lineRule="auto"/>
        <w:rPr>
          <w:rFonts w:ascii="Arial"/>
          <w:sz w:val="21"/>
        </w:rPr>
      </w:pPr>
    </w:p>
    <w:p>
      <w:pPr>
        <w:spacing w:line="281" w:lineRule="auto"/>
        <w:rPr>
          <w:rFonts w:ascii="Arial"/>
          <w:sz w:val="21"/>
        </w:rPr>
      </w:pPr>
    </w:p>
    <w:p>
      <w:pPr>
        <w:spacing w:before="231" w:line="222" w:lineRule="auto"/>
        <w:ind w:left="2195"/>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投</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件</w:t>
      </w:r>
    </w:p>
    <w:p>
      <w:pPr>
        <w:spacing w:line="376" w:lineRule="auto"/>
        <w:rPr>
          <w:rFonts w:ascii="Arial"/>
          <w:sz w:val="21"/>
        </w:rPr>
      </w:pPr>
    </w:p>
    <w:p>
      <w:pPr>
        <w:spacing w:before="114" w:line="701" w:lineRule="exact"/>
        <w:ind w:left="3452"/>
        <w:rPr>
          <w:rFonts w:ascii="宋体" w:hAnsi="宋体" w:eastAsia="宋体" w:cs="宋体"/>
          <w:sz w:val="35"/>
          <w:szCs w:val="35"/>
        </w:rPr>
      </w:pPr>
      <w:r>
        <w:rPr>
          <w:rFonts w:ascii="宋体" w:hAnsi="宋体" w:eastAsia="宋体" w:cs="宋体"/>
          <w:spacing w:val="46"/>
          <w:position w:val="26"/>
          <w:sz w:val="35"/>
          <w:szCs w:val="35"/>
          <w14:textOutline w14:w="6537" w14:cap="sq" w14:cmpd="sng">
            <w14:solidFill>
              <w14:srgbClr w14:val="000000"/>
            </w14:solidFill>
            <w14:prstDash w14:val="solid"/>
            <w14:bevel/>
          </w14:textOutline>
        </w:rPr>
        <w:t>(</w:t>
      </w:r>
      <w:r>
        <w:rPr>
          <w:rFonts w:ascii="宋体" w:hAnsi="宋体" w:eastAsia="宋体" w:cs="宋体"/>
          <w:spacing w:val="44"/>
          <w:position w:val="26"/>
          <w:sz w:val="35"/>
          <w:szCs w:val="35"/>
          <w14:textOutline w14:w="6537" w14:cap="sq" w14:cmpd="sng">
            <w14:solidFill>
              <w14:srgbClr w14:val="000000"/>
            </w14:solidFill>
            <w14:prstDash w14:val="solid"/>
            <w14:bevel/>
          </w14:textOutline>
        </w:rPr>
        <w:t>上册)</w:t>
      </w:r>
    </w:p>
    <w:p>
      <w:pPr>
        <w:spacing w:before="1" w:line="224" w:lineRule="auto"/>
        <w:ind w:left="2729"/>
        <w:rPr>
          <w:rFonts w:ascii="宋体" w:hAnsi="宋体" w:eastAsia="宋体" w:cs="宋体"/>
          <w:sz w:val="35"/>
          <w:szCs w:val="35"/>
        </w:rPr>
      </w:pPr>
      <w:r>
        <w:rPr>
          <w:rFonts w:ascii="宋体" w:hAnsi="宋体" w:eastAsia="宋体" w:cs="宋体"/>
          <w:spacing w:val="29"/>
          <w:sz w:val="35"/>
          <w:szCs w:val="35"/>
          <w14:textOutline w14:w="6537" w14:cap="sq" w14:cmpd="sng">
            <w14:solidFill>
              <w14:srgbClr w14:val="000000"/>
            </w14:solidFill>
            <w14:prstDash w14:val="solid"/>
            <w14:bevel/>
          </w14:textOutline>
        </w:rPr>
        <w:t>(</w:t>
      </w:r>
      <w:r>
        <w:rPr>
          <w:rFonts w:ascii="宋体" w:hAnsi="宋体" w:eastAsia="宋体" w:cs="宋体"/>
          <w:spacing w:val="28"/>
          <w:sz w:val="35"/>
          <w:szCs w:val="35"/>
          <w14:textOutline w14:w="6537" w14:cap="sq" w14:cmpd="sng">
            <w14:solidFill>
              <w14:srgbClr w14:val="000000"/>
            </w14:solidFill>
            <w14:prstDash w14:val="solid"/>
            <w14:bevel/>
          </w14:textOutline>
        </w:rPr>
        <w:t>资格审查文件)</w:t>
      </w: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114" w:line="701" w:lineRule="exact"/>
        <w:ind w:left="37"/>
        <w:rPr>
          <w:rFonts w:ascii="宋体" w:hAnsi="宋体" w:eastAsia="宋体" w:cs="宋体"/>
          <w:sz w:val="35"/>
          <w:szCs w:val="35"/>
        </w:rPr>
      </w:pPr>
      <w:r>
        <w:rPr>
          <w:rFonts w:ascii="宋体" w:hAnsi="宋体" w:eastAsia="宋体" w:cs="宋体"/>
          <w:spacing w:val="12"/>
          <w:position w:val="26"/>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6"/>
          <w:sz w:val="35"/>
          <w:szCs w:val="35"/>
          <w14:textOutline w14:w="6537" w14:cap="sq" w14:cmpd="sng">
            <w14:solidFill>
              <w14:srgbClr w14:val="000000"/>
            </w14:solidFill>
            <w14:prstDash w14:val="solid"/>
            <w14:bevel/>
          </w14:textOutline>
        </w:rPr>
        <w:t>购项目编号：</w:t>
      </w:r>
    </w:p>
    <w:p>
      <w:pPr>
        <w:spacing w:before="2" w:line="223" w:lineRule="auto"/>
        <w:ind w:left="3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pPr>
        <w:spacing w:before="277" w:line="225" w:lineRule="auto"/>
        <w:ind w:left="43"/>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标</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包</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号：</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370" w:lineRule="auto"/>
        <w:ind w:left="762" w:firstLine="2"/>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投标</w:t>
      </w:r>
      <w:r>
        <w:rPr>
          <w:rFonts w:ascii="宋体" w:hAnsi="宋体" w:eastAsia="宋体" w:cs="宋体"/>
          <w:spacing w:val="-7"/>
          <w:sz w:val="35"/>
          <w:szCs w:val="35"/>
          <w14:textOutline w14:w="6537" w14:cap="sq" w14:cmpd="sng">
            <w14:solidFill>
              <w14:srgbClr w14:val="000000"/>
            </w14:solidFill>
            <w14:prstDash w14:val="solid"/>
            <w14:bevel/>
          </w14:textOutline>
        </w:rPr>
        <w:t>人</w:t>
      </w:r>
      <w:r>
        <w:rPr>
          <w:rFonts w:ascii="宋体" w:hAnsi="宋体" w:eastAsia="宋体" w:cs="宋体"/>
          <w:spacing w:val="-4"/>
          <w:sz w:val="35"/>
          <w:szCs w:val="35"/>
          <w14:textOutline w14:w="6537" w14:cap="sq" w14:cmpd="sng">
            <w14:solidFill>
              <w14:srgbClr w14:val="000000"/>
            </w14:solidFill>
            <w14:prstDash w14:val="solid"/>
            <w14:bevel/>
          </w14:textOutline>
        </w:rPr>
        <w:t>：</w:t>
      </w:r>
      <w:r>
        <w:rPr>
          <w:rFonts w:ascii="宋体" w:hAnsi="宋体" w:eastAsia="宋体" w:cs="宋体"/>
          <w:spacing w:val="-4"/>
          <w:sz w:val="35"/>
          <w:szCs w:val="35"/>
          <w:u w:val="single" w:color="auto"/>
        </w:rPr>
        <w:t xml:space="preserve">                             </w:t>
      </w:r>
      <w:r>
        <w:rPr>
          <w:rFonts w:ascii="宋体" w:hAnsi="宋体" w:eastAsia="宋体" w:cs="宋体"/>
          <w:spacing w:val="-4"/>
          <w:sz w:val="35"/>
          <w:szCs w:val="35"/>
          <w14:textOutline w14:w="6537" w14:cap="sq" w14:cmpd="sng">
            <w14:solidFill>
              <w14:srgbClr w14:val="000000"/>
            </w14:solidFill>
            <w14:prstDash w14:val="solid"/>
            <w14:bevel/>
          </w14:textOutline>
        </w:rPr>
        <w:t>(公章)</w:t>
      </w:r>
      <w:r>
        <w:rPr>
          <w:rFonts w:ascii="宋体" w:hAnsi="宋体" w:eastAsia="宋体" w:cs="宋体"/>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法定代表人或委托代理人：</w:t>
      </w:r>
      <w:r>
        <w:rPr>
          <w:rFonts w:ascii="宋体" w:hAnsi="宋体" w:eastAsia="宋体" w:cs="宋体"/>
          <w:spacing w:val="-2"/>
          <w:sz w:val="35"/>
          <w:szCs w:val="35"/>
          <w:u w:val="single" w:color="auto"/>
        </w:rPr>
        <w:t xml:space="preserve">     </w:t>
      </w:r>
      <w:r>
        <w:rPr>
          <w:rFonts w:ascii="宋体" w:hAnsi="宋体" w:eastAsia="宋体" w:cs="宋体"/>
          <w:spacing w:val="-1"/>
          <w:sz w:val="35"/>
          <w:szCs w:val="35"/>
          <w:u w:val="single" w:color="auto"/>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w:t>
      </w:r>
    </w:p>
    <w:p>
      <w:pPr>
        <w:spacing w:before="1" w:line="224" w:lineRule="auto"/>
        <w:ind w:left="3654"/>
        <w:outlineLvl w:val="1"/>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年</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月</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日</w:t>
      </w:r>
    </w:p>
    <w:p>
      <w:pPr>
        <w:sectPr>
          <w:headerReference r:id="rId34" w:type="default"/>
          <w:pgSz w:w="11850" w:h="16781"/>
          <w:pgMar w:top="1091" w:right="1653" w:bottom="400" w:left="1777" w:header="1076" w:footer="0" w:gutter="0"/>
          <w:cols w:space="720" w:num="1"/>
        </w:sectPr>
      </w:pPr>
    </w:p>
    <w:p>
      <w:pPr>
        <w:spacing w:line="298" w:lineRule="auto"/>
        <w:rPr>
          <w:rFonts w:ascii="Arial"/>
          <w:sz w:val="21"/>
        </w:rPr>
      </w:pPr>
    </w:p>
    <w:p>
      <w:pPr>
        <w:spacing w:before="94" w:line="227" w:lineRule="auto"/>
        <w:ind w:left="94"/>
        <w:rPr>
          <w:rFonts w:ascii="宋体" w:hAnsi="宋体" w:eastAsia="宋体" w:cs="宋体"/>
          <w:sz w:val="29"/>
          <w:szCs w:val="29"/>
        </w:rPr>
      </w:pPr>
      <w:bookmarkStart w:id="39" w:name="_bookmark40"/>
      <w:bookmarkEnd w:id="39"/>
      <w:r>
        <w:rPr>
          <w:rFonts w:ascii="宋体" w:hAnsi="宋体" w:eastAsia="宋体" w:cs="宋体"/>
          <w:spacing w:val="-3"/>
          <w:sz w:val="29"/>
          <w:szCs w:val="29"/>
          <w14:textOutline w14:w="5448" w14:cap="sq" w14:cmpd="sng">
            <w14:solidFill>
              <w14:srgbClr w14:val="000000"/>
            </w14:solidFill>
            <w14:prstDash w14:val="solid"/>
            <w14:bevel/>
          </w14:textOutline>
        </w:rPr>
        <w:t>目</w:t>
      </w:r>
      <w:r>
        <w:rPr>
          <w:rFonts w:ascii="宋体" w:hAnsi="宋体" w:eastAsia="宋体" w:cs="宋体"/>
          <w:spacing w:val="-2"/>
          <w:sz w:val="29"/>
          <w:szCs w:val="29"/>
          <w14:textOutline w14:w="5448" w14:cap="sq" w14:cmpd="sng">
            <w14:solidFill>
              <w14:srgbClr w14:val="000000"/>
            </w14:solidFill>
            <w14:prstDash w14:val="solid"/>
            <w14:bevel/>
          </w14:textOutline>
        </w:rPr>
        <w:t>录</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(上册)</w:t>
      </w:r>
    </w:p>
    <w:p>
      <w:pPr>
        <w:spacing w:before="215" w:line="228"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投标函……………………………………………………………所在页码</w:t>
      </w:r>
    </w:p>
    <w:p>
      <w:pPr>
        <w:spacing w:before="183" w:line="227"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法定代表人证明书………………………………………………所在页码</w:t>
      </w:r>
    </w:p>
    <w:p>
      <w:pPr>
        <w:spacing w:before="182" w:line="227"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3) 法定代表人授权书………………………………………………所在页码</w:t>
      </w:r>
    </w:p>
    <w:p>
      <w:pPr>
        <w:spacing w:before="186" w:line="227"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4) 投标人承诺函……………………………………………………所在页码</w:t>
      </w:r>
    </w:p>
    <w:p>
      <w:pPr>
        <w:spacing w:before="184" w:line="227"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5) 投标人诚信承诺书………………………………………………所在页码</w:t>
      </w:r>
    </w:p>
    <w:p>
      <w:pPr>
        <w:spacing w:before="183" w:line="227"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6) 资格证明材料……………………………………………………所在页码</w:t>
      </w:r>
    </w:p>
    <w:p>
      <w:pPr>
        <w:spacing w:before="183" w:line="226"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7) 财务状况报告，依法缴纳税收和社会保障资金的相关材料…所在页码</w:t>
      </w:r>
    </w:p>
    <w:p>
      <w:pPr>
        <w:spacing w:before="186" w:line="227"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8) 具备履行合同所必需的设备和专业技术能力的证明材料……所在页码</w:t>
      </w:r>
    </w:p>
    <w:p>
      <w:pPr>
        <w:spacing w:before="187" w:line="227" w:lineRule="auto"/>
        <w:ind w:left="45"/>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9) 无重大违法记录声明……………………………………………所在页码</w:t>
      </w:r>
    </w:p>
    <w:p>
      <w:pPr>
        <w:spacing w:before="182" w:line="227"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10) 投标保证金证明…………………………………………………所在页码</w:t>
      </w:r>
    </w:p>
    <w:p>
      <w:pPr>
        <w:sectPr>
          <w:headerReference r:id="rId35" w:type="default"/>
          <w:pgSz w:w="11850" w:h="16781"/>
          <w:pgMar w:top="1091" w:right="1777" w:bottom="400" w:left="1777" w:header="1076" w:footer="0" w:gutter="0"/>
          <w:cols w:space="720" w:num="1"/>
        </w:sectPr>
      </w:pPr>
    </w:p>
    <w:p>
      <w:pPr>
        <w:spacing w:line="298" w:lineRule="auto"/>
        <w:rPr>
          <w:rFonts w:ascii="Arial"/>
          <w:sz w:val="21"/>
        </w:rPr>
      </w:pPr>
    </w:p>
    <w:p>
      <w:pPr>
        <w:spacing w:before="95" w:line="226" w:lineRule="auto"/>
        <w:ind w:left="49"/>
        <w:rPr>
          <w:rFonts w:ascii="宋体" w:hAnsi="宋体" w:eastAsia="宋体" w:cs="宋体"/>
          <w:sz w:val="29"/>
          <w:szCs w:val="29"/>
        </w:rPr>
      </w:pPr>
      <w:bookmarkStart w:id="40" w:name="_bookmark41"/>
      <w:bookmarkEnd w:id="40"/>
      <w:r>
        <w:rPr>
          <w:rFonts w:ascii="宋体" w:hAnsi="宋体" w:eastAsia="宋体" w:cs="宋体"/>
          <w:spacing w:val="26"/>
          <w:sz w:val="29"/>
          <w:szCs w:val="29"/>
          <w14:textOutline w14:w="5448" w14:cap="sq" w14:cmpd="sng">
            <w14:solidFill>
              <w14:srgbClr w14:val="000000"/>
            </w14:solidFill>
            <w14:prstDash w14:val="solid"/>
            <w14:bevel/>
          </w14:textOutline>
        </w:rPr>
        <w:t>(1)</w:t>
      </w:r>
      <w:r>
        <w:rPr>
          <w:rFonts w:ascii="宋体" w:hAnsi="宋体" w:eastAsia="宋体" w:cs="宋体"/>
          <w:spacing w:val="26"/>
          <w:sz w:val="29"/>
          <w:szCs w:val="29"/>
        </w:rPr>
        <w:t xml:space="preserve"> </w:t>
      </w:r>
      <w:r>
        <w:rPr>
          <w:rFonts w:ascii="宋体" w:hAnsi="宋体" w:eastAsia="宋体" w:cs="宋体"/>
          <w:spacing w:val="26"/>
          <w:sz w:val="29"/>
          <w:szCs w:val="29"/>
          <w14:textOutline w14:w="5448" w14:cap="sq" w14:cmpd="sng">
            <w14:solidFill>
              <w14:srgbClr w14:val="000000"/>
            </w14:solidFill>
            <w14:prstDash w14:val="solid"/>
            <w14:bevel/>
          </w14:textOutline>
        </w:rPr>
        <w:t>投标</w:t>
      </w:r>
      <w:r>
        <w:rPr>
          <w:rFonts w:ascii="宋体" w:hAnsi="宋体" w:eastAsia="宋体" w:cs="宋体"/>
          <w:spacing w:val="25"/>
          <w:sz w:val="29"/>
          <w:szCs w:val="29"/>
          <w14:textOutline w14:w="5448" w14:cap="sq" w14:cmpd="sng">
            <w14:solidFill>
              <w14:srgbClr w14:val="000000"/>
            </w14:solidFill>
            <w14:prstDash w14:val="solid"/>
            <w14:bevel/>
          </w14:textOutline>
        </w:rPr>
        <w:t>函</w:t>
      </w:r>
    </w:p>
    <w:p>
      <w:pPr>
        <w:spacing w:line="335" w:lineRule="auto"/>
        <w:rPr>
          <w:rFonts w:ascii="Arial"/>
          <w:sz w:val="21"/>
        </w:rPr>
      </w:pPr>
    </w:p>
    <w:p>
      <w:pPr>
        <w:spacing w:line="336" w:lineRule="auto"/>
        <w:rPr>
          <w:rFonts w:ascii="Arial"/>
          <w:sz w:val="21"/>
        </w:rPr>
      </w:pPr>
    </w:p>
    <w:p>
      <w:pPr>
        <w:spacing w:before="91" w:line="221" w:lineRule="auto"/>
        <w:ind w:left="3740"/>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投标函</w:t>
      </w:r>
    </w:p>
    <w:p>
      <w:pPr>
        <w:spacing w:line="334" w:lineRule="auto"/>
        <w:rPr>
          <w:rFonts w:ascii="Arial"/>
          <w:sz w:val="21"/>
        </w:rPr>
      </w:pPr>
    </w:p>
    <w:p>
      <w:pPr>
        <w:spacing w:line="335" w:lineRule="auto"/>
        <w:rPr>
          <w:rFonts w:ascii="Arial"/>
          <w:sz w:val="21"/>
        </w:rPr>
      </w:pPr>
    </w:p>
    <w:p>
      <w:pPr>
        <w:spacing w:before="75"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tabs>
          <w:tab w:val="left" w:pos="160"/>
        </w:tabs>
        <w:spacing w:before="187" w:line="374" w:lineRule="auto"/>
        <w:ind w:left="34" w:firstLine="481"/>
        <w:rPr>
          <w:rFonts w:ascii="宋体" w:hAnsi="宋体" w:eastAsia="宋体" w:cs="宋体"/>
          <w:sz w:val="23"/>
          <w:szCs w:val="23"/>
        </w:rPr>
      </w:pPr>
      <w:r>
        <w:rPr>
          <w:rFonts w:ascii="宋体" w:hAnsi="宋体" w:eastAsia="宋体" w:cs="宋体"/>
          <w:spacing w:val="22"/>
          <w:sz w:val="23"/>
          <w:szCs w:val="23"/>
        </w:rPr>
        <w:t>我</w:t>
      </w:r>
      <w:r>
        <w:rPr>
          <w:rFonts w:ascii="宋体" w:hAnsi="宋体" w:eastAsia="宋体" w:cs="宋体"/>
          <w:spacing w:val="18"/>
          <w:sz w:val="23"/>
          <w:szCs w:val="23"/>
        </w:rPr>
        <w:t>们</w:t>
      </w:r>
      <w:r>
        <w:rPr>
          <w:rFonts w:ascii="宋体" w:hAnsi="宋体" w:eastAsia="宋体" w:cs="宋体"/>
          <w:spacing w:val="11"/>
          <w:sz w:val="23"/>
          <w:szCs w:val="23"/>
        </w:rPr>
        <w:t>收到</w:t>
      </w:r>
      <w:r>
        <w:rPr>
          <w:rFonts w:ascii="宋体" w:hAnsi="宋体" w:eastAsia="宋体" w:cs="宋体"/>
          <w:spacing w:val="11"/>
          <w:sz w:val="23"/>
          <w:szCs w:val="23"/>
          <w:u w:val="single" w:color="auto"/>
        </w:rPr>
        <w:t xml:space="preserve">采购项目名称 (采购项目编号) </w:t>
      </w:r>
      <w:r>
        <w:rPr>
          <w:rFonts w:ascii="宋体" w:hAnsi="宋体" w:eastAsia="宋体" w:cs="宋体"/>
          <w:spacing w:val="11"/>
          <w:sz w:val="23"/>
          <w:szCs w:val="23"/>
        </w:rPr>
        <w:t>招标文件，经研究，法定代表人</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(姓名</w:t>
      </w:r>
      <w:r>
        <w:rPr>
          <w:rFonts w:ascii="宋体" w:hAnsi="宋体" w:eastAsia="宋体" w:cs="宋体"/>
          <w:spacing w:val="8"/>
          <w:sz w:val="23"/>
          <w:szCs w:val="23"/>
        </w:rPr>
        <w:t>、</w:t>
      </w:r>
      <w:r>
        <w:rPr>
          <w:rFonts w:ascii="宋体" w:hAnsi="宋体" w:eastAsia="宋体" w:cs="宋体"/>
          <w:spacing w:val="6"/>
          <w:sz w:val="23"/>
          <w:szCs w:val="23"/>
        </w:rPr>
        <w:t>职务) 正式授权 (委托代理人姓名、职务) 代表投标人 (投标人名称、</w:t>
      </w:r>
      <w:r>
        <w:rPr>
          <w:rFonts w:ascii="宋体" w:hAnsi="宋体" w:eastAsia="宋体" w:cs="宋体"/>
          <w:sz w:val="23"/>
          <w:szCs w:val="23"/>
        </w:rPr>
        <w:t xml:space="preserve"> </w:t>
      </w:r>
      <w:r>
        <w:rPr>
          <w:rFonts w:ascii="宋体" w:hAnsi="宋体" w:eastAsia="宋体" w:cs="宋体"/>
          <w:spacing w:val="10"/>
          <w:sz w:val="23"/>
          <w:szCs w:val="23"/>
        </w:rPr>
        <w:t>地</w:t>
      </w:r>
      <w:r>
        <w:rPr>
          <w:rFonts w:ascii="宋体" w:hAnsi="宋体" w:eastAsia="宋体" w:cs="宋体"/>
          <w:spacing w:val="7"/>
          <w:sz w:val="23"/>
          <w:szCs w:val="23"/>
        </w:rPr>
        <w:t>址) 提交投标文件。</w:t>
      </w:r>
    </w:p>
    <w:p>
      <w:pPr>
        <w:spacing w:line="227" w:lineRule="auto"/>
        <w:ind w:left="513"/>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p>
    <w:p>
      <w:pPr>
        <w:spacing w:before="183" w:line="375" w:lineRule="auto"/>
        <w:ind w:left="34" w:right="82" w:firstLine="497"/>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1"/>
          <w:sz w:val="23"/>
          <w:szCs w:val="23"/>
        </w:rPr>
        <w:t>.我方已详阅招标文件的全部内容，包括澄清、修改条款等有关附件，承</w:t>
      </w:r>
      <w:r>
        <w:rPr>
          <w:rFonts w:ascii="宋体" w:hAnsi="宋体" w:eastAsia="宋体" w:cs="宋体"/>
          <w:sz w:val="23"/>
          <w:szCs w:val="23"/>
        </w:rPr>
        <w:t xml:space="preserve"> </w:t>
      </w:r>
      <w:r>
        <w:rPr>
          <w:rFonts w:ascii="宋体" w:hAnsi="宋体" w:eastAsia="宋体" w:cs="宋体"/>
          <w:spacing w:val="10"/>
          <w:sz w:val="23"/>
          <w:szCs w:val="23"/>
        </w:rPr>
        <w:t>诺</w:t>
      </w:r>
      <w:r>
        <w:rPr>
          <w:rFonts w:ascii="宋体" w:hAnsi="宋体" w:eastAsia="宋体" w:cs="宋体"/>
          <w:spacing w:val="8"/>
          <w:sz w:val="23"/>
          <w:szCs w:val="23"/>
        </w:rPr>
        <w:t>对其完全理解并接受。</w:t>
      </w:r>
    </w:p>
    <w:p>
      <w:pPr>
        <w:spacing w:before="2" w:line="374" w:lineRule="auto"/>
        <w:ind w:left="35" w:right="80" w:firstLine="48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w:t>
      </w:r>
      <w:r>
        <w:rPr>
          <w:rFonts w:ascii="宋体" w:hAnsi="宋体" w:eastAsia="宋体" w:cs="宋体"/>
          <w:spacing w:val="10"/>
          <w:sz w:val="23"/>
          <w:szCs w:val="23"/>
        </w:rPr>
        <w:t>投标有效期：从提交投标文件的截止之日起</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内有效。如果我</w:t>
      </w:r>
      <w:r>
        <w:rPr>
          <w:rFonts w:ascii="宋体" w:hAnsi="宋体" w:eastAsia="宋体" w:cs="宋体"/>
          <w:sz w:val="23"/>
          <w:szCs w:val="23"/>
        </w:rPr>
        <w:t xml:space="preserve"> </w:t>
      </w:r>
      <w:r>
        <w:rPr>
          <w:rFonts w:ascii="宋体" w:hAnsi="宋体" w:eastAsia="宋体" w:cs="宋体"/>
          <w:spacing w:val="18"/>
          <w:sz w:val="23"/>
          <w:szCs w:val="23"/>
        </w:rPr>
        <w:t>方</w:t>
      </w:r>
      <w:r>
        <w:rPr>
          <w:rFonts w:ascii="宋体" w:hAnsi="宋体" w:eastAsia="宋体" w:cs="宋体"/>
          <w:spacing w:val="12"/>
          <w:sz w:val="23"/>
          <w:szCs w:val="23"/>
        </w:rPr>
        <w:t>在</w:t>
      </w:r>
      <w:r>
        <w:rPr>
          <w:rFonts w:ascii="宋体" w:hAnsi="宋体" w:eastAsia="宋体" w:cs="宋体"/>
          <w:spacing w:val="9"/>
          <w:sz w:val="23"/>
          <w:szCs w:val="23"/>
        </w:rPr>
        <w:t>投标有效期内撤回投标或中标后不签约的，投标保证金将被贵方没收。</w:t>
      </w:r>
    </w:p>
    <w:p>
      <w:pPr>
        <w:spacing w:before="2" w:line="374" w:lineRule="auto"/>
        <w:ind w:left="37" w:right="82" w:firstLine="481"/>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3"/>
          <w:sz w:val="23"/>
          <w:szCs w:val="23"/>
        </w:rPr>
        <w:t>我</w:t>
      </w:r>
      <w:r>
        <w:rPr>
          <w:rFonts w:ascii="宋体" w:hAnsi="宋体" w:eastAsia="宋体" w:cs="宋体"/>
          <w:spacing w:val="11"/>
          <w:sz w:val="23"/>
          <w:szCs w:val="23"/>
        </w:rPr>
        <w:t>方同意按照贵方要求提供与投标有关的一切数据或资料，理解并接受</w:t>
      </w:r>
      <w:r>
        <w:rPr>
          <w:rFonts w:ascii="宋体" w:hAnsi="宋体" w:eastAsia="宋体" w:cs="宋体"/>
          <w:sz w:val="23"/>
          <w:szCs w:val="23"/>
        </w:rPr>
        <w:t xml:space="preserve"> </w:t>
      </w:r>
      <w:r>
        <w:rPr>
          <w:rFonts w:ascii="宋体" w:hAnsi="宋体" w:eastAsia="宋体" w:cs="宋体"/>
          <w:spacing w:val="14"/>
          <w:sz w:val="23"/>
          <w:szCs w:val="23"/>
        </w:rPr>
        <w:t>贵</w:t>
      </w:r>
      <w:r>
        <w:rPr>
          <w:rFonts w:ascii="宋体" w:hAnsi="宋体" w:eastAsia="宋体" w:cs="宋体"/>
          <w:spacing w:val="7"/>
          <w:sz w:val="23"/>
          <w:szCs w:val="23"/>
        </w:rPr>
        <w:t>方制定的评标办法。</w:t>
      </w:r>
    </w:p>
    <w:p>
      <w:pPr>
        <w:spacing w:line="310" w:lineRule="exact"/>
        <w:ind w:left="513"/>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1"/>
          <w:position w:val="1"/>
          <w:sz w:val="23"/>
          <w:szCs w:val="23"/>
        </w:rPr>
        <w:t>.</w:t>
      </w:r>
      <w:r>
        <w:rPr>
          <w:rFonts w:ascii="宋体" w:hAnsi="宋体" w:eastAsia="宋体" w:cs="宋体"/>
          <w:spacing w:val="8"/>
          <w:position w:val="1"/>
          <w:sz w:val="23"/>
          <w:szCs w:val="23"/>
        </w:rPr>
        <w:t>与本投标有关的一切正式往来通讯请寄：</w:t>
      </w:r>
    </w:p>
    <w:p/>
    <w:p/>
    <w:p>
      <w:pPr>
        <w:spacing w:line="92" w:lineRule="exact"/>
      </w:pPr>
    </w:p>
    <w:p>
      <w:pPr>
        <w:sectPr>
          <w:headerReference r:id="rId36" w:type="default"/>
          <w:pgSz w:w="11850" w:h="16781"/>
          <w:pgMar w:top="1091" w:right="1722" w:bottom="400" w:left="1777" w:header="1076" w:footer="0" w:gutter="0"/>
          <w:cols w:equalWidth="0" w:num="1">
            <w:col w:w="8350"/>
          </w:cols>
        </w:sectPr>
      </w:pPr>
    </w:p>
    <w:p>
      <w:pPr>
        <w:spacing w:before="48" w:line="237" w:lineRule="auto"/>
        <w:ind w:left="34"/>
        <w:rPr>
          <w:rFonts w:ascii="宋体" w:hAnsi="宋体" w:eastAsia="宋体" w:cs="宋体"/>
          <w:sz w:val="23"/>
          <w:szCs w:val="23"/>
        </w:rPr>
      </w:pPr>
      <w:r>
        <w:rPr>
          <w:rFonts w:ascii="宋体" w:hAnsi="宋体" w:eastAsia="宋体" w:cs="宋体"/>
          <w:spacing w:val="10"/>
          <w:sz w:val="23"/>
          <w:szCs w:val="23"/>
        </w:rPr>
        <w:t>地</w:t>
      </w:r>
      <w:r>
        <w:rPr>
          <w:rFonts w:ascii="宋体" w:hAnsi="宋体" w:eastAsia="宋体" w:cs="宋体"/>
          <w:spacing w:val="5"/>
          <w:sz w:val="23"/>
          <w:szCs w:val="23"/>
        </w:rPr>
        <w:t>址：_______________</w:t>
      </w:r>
    </w:p>
    <w:p>
      <w:pPr>
        <w:spacing w:before="170" w:line="230" w:lineRule="auto"/>
        <w:ind w:left="62"/>
        <w:rPr>
          <w:rFonts w:ascii="宋体" w:hAnsi="宋体" w:eastAsia="宋体" w:cs="宋体"/>
          <w:sz w:val="23"/>
          <w:szCs w:val="23"/>
        </w:rPr>
      </w:pPr>
      <w:r>
        <w:rPr>
          <w:rFonts w:ascii="宋体" w:hAnsi="宋体" w:eastAsia="宋体" w:cs="宋体"/>
          <w:spacing w:val="6"/>
          <w:sz w:val="23"/>
          <w:szCs w:val="23"/>
        </w:rPr>
        <w:t>电话：_</w:t>
      </w:r>
      <w:r>
        <w:rPr>
          <w:rFonts w:ascii="宋体" w:hAnsi="宋体" w:eastAsia="宋体" w:cs="宋体"/>
          <w:spacing w:val="4"/>
          <w:sz w:val="23"/>
          <w:szCs w:val="23"/>
        </w:rPr>
        <w:t>_</w:t>
      </w:r>
      <w:r>
        <w:rPr>
          <w:rFonts w:ascii="宋体" w:hAnsi="宋体" w:eastAsia="宋体" w:cs="宋体"/>
          <w:spacing w:val="3"/>
          <w:sz w:val="23"/>
          <w:szCs w:val="23"/>
        </w:rPr>
        <w:t>_____________</w:t>
      </w:r>
    </w:p>
    <w:p>
      <w:pPr>
        <w:spacing w:before="183" w:line="192" w:lineRule="auto"/>
        <w:ind w:left="35"/>
        <w:rPr>
          <w:rFonts w:ascii="宋体" w:hAnsi="宋体" w:eastAsia="宋体" w:cs="宋体"/>
          <w:sz w:val="23"/>
          <w:szCs w:val="23"/>
        </w:rPr>
      </w:pPr>
      <w:r>
        <w:rPr>
          <w:rFonts w:ascii="宋体" w:hAnsi="宋体" w:eastAsia="宋体" w:cs="宋体"/>
          <w:spacing w:val="1"/>
          <w:sz w:val="23"/>
          <w:szCs w:val="23"/>
        </w:rPr>
        <w:t>法定代表人姓名：  ____</w:t>
      </w:r>
      <w:r>
        <w:rPr>
          <w:rFonts w:ascii="宋体" w:hAnsi="宋体" w:eastAsia="宋体" w:cs="宋体"/>
          <w:sz w:val="23"/>
          <w:szCs w:val="23"/>
        </w:rPr>
        <w:t>_______</w:t>
      </w:r>
    </w:p>
    <w:p>
      <w:pPr>
        <w:spacing w:line="14" w:lineRule="auto"/>
        <w:rPr>
          <w:rFonts w:ascii="Arial"/>
          <w:sz w:val="2"/>
        </w:rPr>
      </w:pPr>
      <w:r>
        <w:rPr>
          <w:rFonts w:ascii="Arial" w:hAnsi="Arial" w:eastAsia="Arial" w:cs="Arial"/>
          <w:sz w:val="2"/>
          <w:szCs w:val="2"/>
        </w:rPr>
        <w:br w:type="column"/>
      </w:r>
    </w:p>
    <w:p>
      <w:pPr>
        <w:spacing w:before="47" w:line="227" w:lineRule="auto"/>
        <w:ind w:left="19"/>
        <w:rPr>
          <w:rFonts w:ascii="宋体" w:hAnsi="宋体" w:eastAsia="宋体" w:cs="宋体"/>
          <w:sz w:val="23"/>
          <w:szCs w:val="23"/>
        </w:rPr>
      </w:pPr>
      <w:r>
        <w:rPr>
          <w:rFonts w:ascii="宋体" w:hAnsi="宋体" w:eastAsia="宋体" w:cs="宋体"/>
          <w:spacing w:val="8"/>
          <w:sz w:val="23"/>
          <w:szCs w:val="23"/>
        </w:rPr>
        <w:t>邮</w:t>
      </w:r>
      <w:r>
        <w:rPr>
          <w:rFonts w:ascii="宋体" w:hAnsi="宋体" w:eastAsia="宋体" w:cs="宋体"/>
          <w:spacing w:val="4"/>
          <w:sz w:val="23"/>
          <w:szCs w:val="23"/>
        </w:rPr>
        <w:t>编：______________</w:t>
      </w:r>
    </w:p>
    <w:p>
      <w:pPr>
        <w:spacing w:before="182" w:line="227" w:lineRule="auto"/>
        <w:rPr>
          <w:rFonts w:ascii="宋体" w:hAnsi="宋体" w:eastAsia="宋体" w:cs="宋体"/>
          <w:sz w:val="23"/>
          <w:szCs w:val="23"/>
        </w:rPr>
      </w:pPr>
      <w:r>
        <w:rPr>
          <w:rFonts w:ascii="宋体" w:hAnsi="宋体" w:eastAsia="宋体" w:cs="宋体"/>
          <w:spacing w:val="10"/>
          <w:sz w:val="23"/>
          <w:szCs w:val="23"/>
        </w:rPr>
        <w:t>传</w:t>
      </w:r>
      <w:r>
        <w:rPr>
          <w:rFonts w:ascii="宋体" w:hAnsi="宋体" w:eastAsia="宋体" w:cs="宋体"/>
          <w:spacing w:val="7"/>
          <w:sz w:val="23"/>
          <w:szCs w:val="23"/>
        </w:rPr>
        <w:t>真</w:t>
      </w:r>
      <w:r>
        <w:rPr>
          <w:rFonts w:ascii="宋体" w:hAnsi="宋体" w:eastAsia="宋体" w:cs="宋体"/>
          <w:spacing w:val="5"/>
          <w:sz w:val="23"/>
          <w:szCs w:val="23"/>
        </w:rPr>
        <w:t>：______________</w:t>
      </w:r>
    </w:p>
    <w:p>
      <w:pPr>
        <w:spacing w:before="186" w:line="192" w:lineRule="auto"/>
        <w:ind w:left="2"/>
        <w:rPr>
          <w:rFonts w:ascii="宋体" w:hAnsi="宋体" w:eastAsia="宋体" w:cs="宋体"/>
          <w:sz w:val="23"/>
          <w:szCs w:val="23"/>
        </w:rPr>
      </w:pPr>
      <w:r>
        <w:rPr>
          <w:rFonts w:ascii="宋体" w:hAnsi="宋体" w:eastAsia="宋体" w:cs="宋体"/>
          <w:spacing w:val="9"/>
          <w:sz w:val="23"/>
          <w:szCs w:val="23"/>
        </w:rPr>
        <w:t>职</w:t>
      </w:r>
      <w:r>
        <w:rPr>
          <w:rFonts w:ascii="宋体" w:hAnsi="宋体" w:eastAsia="宋体" w:cs="宋体"/>
          <w:spacing w:val="5"/>
          <w:sz w:val="23"/>
          <w:szCs w:val="23"/>
        </w:rPr>
        <w:t>务：____________</w:t>
      </w:r>
    </w:p>
    <w:p>
      <w:pPr>
        <w:sectPr>
          <w:type w:val="continuous"/>
          <w:pgSz w:w="11850" w:h="16781"/>
          <w:pgMar w:top="1091" w:right="1722" w:bottom="400" w:left="1777" w:header="1076" w:footer="0" w:gutter="0"/>
          <w:cols w:equalWidth="0" w:num="2">
            <w:col w:w="3653" w:space="100"/>
            <w:col w:w="4597"/>
          </w:cols>
        </w:sectPr>
      </w:pPr>
    </w:p>
    <w:p/>
    <w:p/>
    <w:p/>
    <w:p/>
    <w:p>
      <w:pPr>
        <w:spacing w:line="148" w:lineRule="exact"/>
      </w:pPr>
    </w:p>
    <w:p>
      <w:pPr>
        <w:sectPr>
          <w:type w:val="continuous"/>
          <w:pgSz w:w="11850" w:h="16781"/>
          <w:pgMar w:top="1091" w:right="1722" w:bottom="400" w:left="1777" w:header="1076" w:footer="0" w:gutter="0"/>
          <w:cols w:equalWidth="0" w:num="1">
            <w:col w:w="8350"/>
          </w:cols>
        </w:sectPr>
      </w:pPr>
    </w:p>
    <w:p>
      <w:pPr>
        <w:spacing w:before="48" w:line="228" w:lineRule="auto"/>
        <w:ind w:left="175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2" w:line="227" w:lineRule="auto"/>
        <w:ind w:left="174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5" w:line="192"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6" w:line="466"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79"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1091" w:right="1722" w:bottom="400" w:left="1777" w:header="1076" w:footer="0" w:gutter="0"/>
          <w:cols w:equalWidth="0" w:num="2">
            <w:col w:w="5629" w:space="100"/>
            <w:col w:w="2621"/>
          </w:cols>
        </w:sectPr>
      </w:pPr>
    </w:p>
    <w:p>
      <w:pPr>
        <w:spacing w:line="298" w:lineRule="auto"/>
        <w:rPr>
          <w:rFonts w:ascii="Arial"/>
          <w:sz w:val="21"/>
        </w:rPr>
      </w:pPr>
    </w:p>
    <w:p>
      <w:pPr>
        <w:spacing w:before="94" w:line="225" w:lineRule="auto"/>
        <w:ind w:left="49"/>
        <w:rPr>
          <w:rFonts w:ascii="宋体" w:hAnsi="宋体" w:eastAsia="宋体" w:cs="宋体"/>
          <w:sz w:val="29"/>
          <w:szCs w:val="29"/>
        </w:rPr>
      </w:pPr>
      <w:bookmarkStart w:id="41" w:name="_bookmark42"/>
      <w:bookmarkEnd w:id="41"/>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2)</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法定代表人证明书</w:t>
      </w:r>
    </w:p>
    <w:p>
      <w:pPr>
        <w:spacing w:line="337" w:lineRule="auto"/>
        <w:rPr>
          <w:rFonts w:ascii="Arial"/>
          <w:sz w:val="21"/>
        </w:rPr>
      </w:pPr>
    </w:p>
    <w:p>
      <w:pPr>
        <w:spacing w:line="337" w:lineRule="auto"/>
        <w:rPr>
          <w:rFonts w:ascii="Arial"/>
          <w:sz w:val="21"/>
        </w:rPr>
      </w:pPr>
    </w:p>
    <w:p>
      <w:pPr>
        <w:spacing w:before="91" w:line="219" w:lineRule="auto"/>
        <w:ind w:left="303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法定代表</w:t>
      </w:r>
      <w:r>
        <w:rPr>
          <w:rFonts w:ascii="宋体" w:hAnsi="宋体" w:eastAsia="宋体" w:cs="宋体"/>
          <w:sz w:val="28"/>
          <w:szCs w:val="28"/>
          <w14:textOutline w14:w="5103" w14:cap="sq" w14:cmpd="sng">
            <w14:solidFill>
              <w14:srgbClr w14:val="000000"/>
            </w14:solidFill>
            <w14:prstDash w14:val="solid"/>
            <w14:bevel/>
          </w14:textOutline>
        </w:rPr>
        <w:t>人证明书</w:t>
      </w:r>
    </w:p>
    <w:p>
      <w:pPr>
        <w:spacing w:line="336" w:lineRule="auto"/>
        <w:rPr>
          <w:rFonts w:ascii="Arial"/>
          <w:sz w:val="21"/>
        </w:rPr>
      </w:pPr>
    </w:p>
    <w:p>
      <w:pPr>
        <w:spacing w:line="336" w:lineRule="auto"/>
        <w:rPr>
          <w:rFonts w:ascii="Arial"/>
          <w:sz w:val="21"/>
        </w:rPr>
      </w:pPr>
    </w:p>
    <w:p>
      <w:pPr>
        <w:spacing w:before="74"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tabs>
          <w:tab w:val="left" w:pos="640"/>
        </w:tabs>
        <w:spacing w:before="186" w:line="227" w:lineRule="auto"/>
        <w:ind w:left="50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8"/>
          <w:sz w:val="23"/>
          <w:szCs w:val="23"/>
          <w:u w:val="single" w:color="auto"/>
        </w:rPr>
        <w:t>(法定代表人</w:t>
      </w:r>
      <w:r>
        <w:rPr>
          <w:rFonts w:ascii="宋体" w:hAnsi="宋体" w:eastAsia="宋体" w:cs="宋体"/>
          <w:spacing w:val="7"/>
          <w:sz w:val="23"/>
          <w:szCs w:val="23"/>
          <w:u w:val="single" w:color="auto"/>
        </w:rPr>
        <w:t>姓</w:t>
      </w:r>
      <w:r>
        <w:rPr>
          <w:rFonts w:ascii="宋体" w:hAnsi="宋体" w:eastAsia="宋体" w:cs="宋体"/>
          <w:spacing w:val="4"/>
          <w:sz w:val="23"/>
          <w:szCs w:val="23"/>
          <w:u w:val="single" w:color="auto"/>
        </w:rPr>
        <w:t xml:space="preserve">名) </w:t>
      </w:r>
      <w:r>
        <w:rPr>
          <w:rFonts w:ascii="宋体" w:hAnsi="宋体" w:eastAsia="宋体" w:cs="宋体"/>
          <w:spacing w:val="4"/>
          <w:sz w:val="23"/>
          <w:szCs w:val="23"/>
        </w:rPr>
        <w:t>现任我单位</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职务，为法定代表人，特此证明。</w:t>
      </w:r>
    </w:p>
    <w:p>
      <w:pPr>
        <w:spacing w:line="285" w:lineRule="auto"/>
        <w:rPr>
          <w:rFonts w:ascii="Arial"/>
          <w:sz w:val="21"/>
        </w:rPr>
      </w:pPr>
    </w:p>
    <w:p>
      <w:pPr>
        <w:spacing w:line="286" w:lineRule="auto"/>
        <w:rPr>
          <w:rFonts w:ascii="Arial"/>
          <w:sz w:val="21"/>
        </w:rPr>
      </w:pPr>
    </w:p>
    <w:p>
      <w:pPr>
        <w:spacing w:before="75" w:line="227" w:lineRule="auto"/>
        <w:ind w:left="35"/>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pPr>
        <w:spacing w:before="183" w:line="376" w:lineRule="auto"/>
        <w:ind w:left="37"/>
        <w:rPr>
          <w:rFonts w:ascii="宋体" w:hAnsi="宋体" w:eastAsia="宋体" w:cs="宋体"/>
          <w:sz w:val="23"/>
          <w:szCs w:val="23"/>
        </w:rPr>
      </w:pPr>
      <w:r>
        <w:rPr>
          <w:rFonts w:ascii="宋体" w:hAnsi="宋体" w:eastAsia="宋体" w:cs="宋体"/>
          <w:spacing w:val="-14"/>
          <w:sz w:val="23"/>
          <w:szCs w:val="23"/>
        </w:rPr>
        <w:t>性别：</w:t>
      </w:r>
      <w:r>
        <w:rPr>
          <w:rFonts w:ascii="宋体" w:hAnsi="宋体" w:eastAsia="宋体" w:cs="宋体"/>
          <w:spacing w:val="-12"/>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年龄：</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民族：</w:t>
      </w:r>
    </w:p>
    <w:p>
      <w:pPr>
        <w:spacing w:before="1" w:line="236" w:lineRule="auto"/>
        <w:ind w:left="34"/>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pPr>
        <w:spacing w:before="171" w:line="227" w:lineRule="auto"/>
        <w:ind w:left="40"/>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p>
    <w:p>
      <w:pPr>
        <w:spacing w:line="285" w:lineRule="auto"/>
        <w:rPr>
          <w:rFonts w:ascii="Arial"/>
          <w:sz w:val="21"/>
        </w:rPr>
      </w:pPr>
    </w:p>
    <w:p>
      <w:pPr>
        <w:spacing w:line="286" w:lineRule="auto"/>
        <w:rPr>
          <w:rFonts w:ascii="Arial"/>
          <w:sz w:val="21"/>
        </w:rPr>
      </w:pPr>
    </w:p>
    <w:p>
      <w:pPr>
        <w:spacing w:before="75" w:line="227" w:lineRule="auto"/>
        <w:ind w:left="53"/>
        <w:rPr>
          <w:rFonts w:ascii="宋体" w:hAnsi="宋体" w:eastAsia="宋体" w:cs="宋体"/>
          <w:sz w:val="23"/>
          <w:szCs w:val="23"/>
        </w:rPr>
      </w:pPr>
      <w:r>
        <w:rPr>
          <w:rFonts w:ascii="宋体" w:hAnsi="宋体" w:eastAsia="宋体" w:cs="宋体"/>
          <w:spacing w:val="8"/>
          <w:sz w:val="23"/>
          <w:szCs w:val="23"/>
        </w:rPr>
        <w:t xml:space="preserve">附法定代表人第二代身份证双面扫描 (或复印) </w:t>
      </w:r>
      <w:r>
        <w:rPr>
          <w:rFonts w:ascii="宋体" w:hAnsi="宋体" w:eastAsia="宋体" w:cs="宋体"/>
          <w:spacing w:val="7"/>
          <w:sz w:val="23"/>
          <w:szCs w:val="23"/>
        </w:rPr>
        <w:t>件</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5" w:line="227" w:lineRule="auto"/>
        <w:ind w:left="1750"/>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投</w:t>
      </w:r>
      <w:r>
        <w:rPr>
          <w:rFonts w:ascii="宋体" w:hAnsi="宋体" w:eastAsia="宋体" w:cs="宋体"/>
          <w:spacing w:val="-1"/>
          <w:sz w:val="23"/>
          <w:szCs w:val="23"/>
          <w14:textOutline w14:w="4358" w14:cap="sq" w14:cmpd="sng">
            <w14:solidFill>
              <w14:srgbClr w14:val="000000"/>
            </w14:solidFill>
            <w14:prstDash w14:val="solid"/>
            <w14:bevel/>
          </w14:textOutline>
        </w:rPr>
        <w:t>标人：</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(公章)</w:t>
      </w:r>
    </w:p>
    <w:p>
      <w:pPr>
        <w:spacing w:before="187" w:line="227"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ectPr>
          <w:headerReference r:id="rId37" w:type="default"/>
          <w:pgSz w:w="11850" w:h="16781"/>
          <w:pgMar w:top="1091" w:right="1777" w:bottom="400" w:left="1777" w:header="1076" w:footer="0" w:gutter="0"/>
          <w:cols w:space="720" w:num="1"/>
        </w:sectPr>
      </w:pPr>
    </w:p>
    <w:p>
      <w:pPr>
        <w:spacing w:line="298" w:lineRule="auto"/>
        <w:rPr>
          <w:rFonts w:ascii="Arial"/>
          <w:sz w:val="21"/>
        </w:rPr>
      </w:pPr>
    </w:p>
    <w:p>
      <w:pPr>
        <w:spacing w:before="94" w:line="225" w:lineRule="auto"/>
        <w:ind w:left="49"/>
        <w:rPr>
          <w:rFonts w:ascii="宋体" w:hAnsi="宋体" w:eastAsia="宋体" w:cs="宋体"/>
          <w:sz w:val="29"/>
          <w:szCs w:val="29"/>
        </w:rPr>
      </w:pPr>
      <w:bookmarkStart w:id="42" w:name="_bookmark43"/>
      <w:bookmarkEnd w:id="42"/>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3)</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法定代表人授权书</w:t>
      </w:r>
    </w:p>
    <w:p>
      <w:pPr>
        <w:spacing w:line="337" w:lineRule="auto"/>
        <w:rPr>
          <w:rFonts w:ascii="Arial"/>
          <w:sz w:val="21"/>
        </w:rPr>
      </w:pPr>
    </w:p>
    <w:p>
      <w:pPr>
        <w:spacing w:line="337" w:lineRule="auto"/>
        <w:rPr>
          <w:rFonts w:ascii="Arial"/>
          <w:sz w:val="21"/>
        </w:rPr>
      </w:pPr>
    </w:p>
    <w:p>
      <w:pPr>
        <w:spacing w:before="91" w:line="219" w:lineRule="auto"/>
        <w:ind w:left="303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法定代表</w:t>
      </w:r>
      <w:r>
        <w:rPr>
          <w:rFonts w:ascii="宋体" w:hAnsi="宋体" w:eastAsia="宋体" w:cs="宋体"/>
          <w:sz w:val="28"/>
          <w:szCs w:val="28"/>
          <w14:textOutline w14:w="5103" w14:cap="sq" w14:cmpd="sng">
            <w14:solidFill>
              <w14:srgbClr w14:val="000000"/>
            </w14:solidFill>
            <w14:prstDash w14:val="solid"/>
            <w14:bevel/>
          </w14:textOutline>
        </w:rPr>
        <w:t>人授权书</w:t>
      </w:r>
    </w:p>
    <w:p>
      <w:pPr>
        <w:spacing w:line="336" w:lineRule="auto"/>
        <w:rPr>
          <w:rFonts w:ascii="Arial"/>
          <w:sz w:val="21"/>
        </w:rPr>
      </w:pPr>
    </w:p>
    <w:p>
      <w:pPr>
        <w:spacing w:line="336" w:lineRule="auto"/>
        <w:rPr>
          <w:rFonts w:ascii="Arial"/>
          <w:sz w:val="21"/>
        </w:rPr>
      </w:pPr>
    </w:p>
    <w:p>
      <w:pPr>
        <w:spacing w:before="74"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tabs>
          <w:tab w:val="left" w:pos="640"/>
        </w:tabs>
        <w:spacing w:before="186" w:line="227" w:lineRule="auto"/>
        <w:ind w:left="50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4"/>
          <w:sz w:val="23"/>
          <w:szCs w:val="23"/>
          <w:u w:val="single" w:color="auto"/>
        </w:rPr>
        <w:t>(</w:t>
      </w:r>
      <w:r>
        <w:rPr>
          <w:rFonts w:ascii="宋体" w:hAnsi="宋体" w:eastAsia="宋体" w:cs="宋体"/>
          <w:spacing w:val="9"/>
          <w:sz w:val="23"/>
          <w:szCs w:val="23"/>
          <w:u w:val="single" w:color="auto"/>
        </w:rPr>
        <w:t>投</w:t>
      </w:r>
      <w:r>
        <w:rPr>
          <w:rFonts w:ascii="宋体" w:hAnsi="宋体" w:eastAsia="宋体" w:cs="宋体"/>
          <w:spacing w:val="7"/>
          <w:sz w:val="23"/>
          <w:szCs w:val="23"/>
          <w:u w:val="single" w:color="auto"/>
        </w:rPr>
        <w:t xml:space="preserve">标人名称) </w:t>
      </w:r>
      <w:r>
        <w:rPr>
          <w:rFonts w:ascii="宋体" w:hAnsi="宋体" w:eastAsia="宋体" w:cs="宋体"/>
          <w:spacing w:val="7"/>
          <w:sz w:val="23"/>
          <w:szCs w:val="23"/>
        </w:rPr>
        <w:t>系中华人民共和国合法企业，法定地址</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w:t>
      </w:r>
    </w:p>
    <w:p>
      <w:pPr>
        <w:tabs>
          <w:tab w:val="left" w:pos="640"/>
          <w:tab w:val="left" w:pos="3037"/>
        </w:tabs>
        <w:spacing w:before="182" w:line="375" w:lineRule="auto"/>
        <w:ind w:left="24" w:right="25" w:firstLine="48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6"/>
          <w:sz w:val="23"/>
          <w:szCs w:val="23"/>
          <w:u w:val="single" w:color="auto"/>
        </w:rPr>
        <w:t>(法</w:t>
      </w:r>
      <w:r>
        <w:rPr>
          <w:rFonts w:ascii="宋体" w:hAnsi="宋体" w:eastAsia="宋体" w:cs="宋体"/>
          <w:spacing w:val="8"/>
          <w:sz w:val="23"/>
          <w:szCs w:val="23"/>
          <w:u w:val="single" w:color="auto"/>
        </w:rPr>
        <w:t xml:space="preserve">定代表人姓名) </w:t>
      </w:r>
      <w:r>
        <w:rPr>
          <w:rFonts w:ascii="宋体" w:hAnsi="宋体" w:eastAsia="宋体" w:cs="宋体"/>
          <w:spacing w:val="8"/>
          <w:sz w:val="23"/>
          <w:szCs w:val="23"/>
        </w:rPr>
        <w:t>特授权</w:t>
      </w:r>
      <w:r>
        <w:rPr>
          <w:rFonts w:ascii="宋体" w:hAnsi="宋体" w:eastAsia="宋体" w:cs="宋体"/>
          <w:spacing w:val="8"/>
          <w:sz w:val="23"/>
          <w:szCs w:val="23"/>
          <w:u w:val="single" w:color="auto"/>
        </w:rPr>
        <w:t xml:space="preserve"> (委托代理人姓名) </w:t>
      </w:r>
      <w:r>
        <w:rPr>
          <w:rFonts w:ascii="宋体" w:hAnsi="宋体" w:eastAsia="宋体" w:cs="宋体"/>
          <w:spacing w:val="8"/>
          <w:sz w:val="23"/>
          <w:szCs w:val="23"/>
        </w:rPr>
        <w:t>代表我单位全权办理</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pacing w:val="14"/>
          <w:sz w:val="23"/>
          <w:szCs w:val="23"/>
        </w:rPr>
        <w:t>项目</w:t>
      </w:r>
      <w:r>
        <w:rPr>
          <w:rFonts w:ascii="宋体" w:hAnsi="宋体" w:eastAsia="宋体" w:cs="宋体"/>
          <w:spacing w:val="10"/>
          <w:sz w:val="23"/>
          <w:szCs w:val="23"/>
        </w:rPr>
        <w:t>的</w:t>
      </w:r>
      <w:r>
        <w:rPr>
          <w:rFonts w:ascii="宋体" w:hAnsi="宋体" w:eastAsia="宋体" w:cs="宋体"/>
          <w:spacing w:val="7"/>
          <w:sz w:val="23"/>
          <w:szCs w:val="23"/>
        </w:rPr>
        <w:t>投标、答疑等具体工作，并签署全部有关的</w:t>
      </w:r>
      <w:r>
        <w:rPr>
          <w:rFonts w:ascii="宋体" w:hAnsi="宋体" w:eastAsia="宋体" w:cs="宋体"/>
          <w:sz w:val="23"/>
          <w:szCs w:val="23"/>
        </w:rPr>
        <w:t xml:space="preserve"> </w:t>
      </w:r>
      <w:r>
        <w:rPr>
          <w:rFonts w:ascii="宋体" w:hAnsi="宋体" w:eastAsia="宋体" w:cs="宋体"/>
          <w:spacing w:val="10"/>
          <w:sz w:val="23"/>
          <w:szCs w:val="23"/>
        </w:rPr>
        <w:t>文</w:t>
      </w:r>
      <w:r>
        <w:rPr>
          <w:rFonts w:ascii="宋体" w:hAnsi="宋体" w:eastAsia="宋体" w:cs="宋体"/>
          <w:spacing w:val="8"/>
          <w:sz w:val="23"/>
          <w:szCs w:val="23"/>
        </w:rPr>
        <w:t>件、资料。</w:t>
      </w:r>
    </w:p>
    <w:p>
      <w:pPr>
        <w:spacing w:line="465" w:lineRule="exact"/>
        <w:ind w:left="516"/>
        <w:rPr>
          <w:rFonts w:ascii="宋体" w:hAnsi="宋体" w:eastAsia="宋体" w:cs="宋体"/>
          <w:sz w:val="23"/>
          <w:szCs w:val="23"/>
        </w:rPr>
      </w:pPr>
      <w:r>
        <w:rPr>
          <w:rFonts w:ascii="宋体" w:hAnsi="宋体" w:eastAsia="宋体" w:cs="宋体"/>
          <w:spacing w:val="16"/>
          <w:position w:val="17"/>
          <w:sz w:val="23"/>
          <w:szCs w:val="23"/>
        </w:rPr>
        <w:t>我</w:t>
      </w:r>
      <w:r>
        <w:rPr>
          <w:rFonts w:ascii="宋体" w:hAnsi="宋体" w:eastAsia="宋体" w:cs="宋体"/>
          <w:spacing w:val="12"/>
          <w:position w:val="17"/>
          <w:sz w:val="23"/>
          <w:szCs w:val="23"/>
        </w:rPr>
        <w:t>单</w:t>
      </w:r>
      <w:r>
        <w:rPr>
          <w:rFonts w:ascii="宋体" w:hAnsi="宋体" w:eastAsia="宋体" w:cs="宋体"/>
          <w:spacing w:val="8"/>
          <w:position w:val="17"/>
          <w:sz w:val="23"/>
          <w:szCs w:val="23"/>
        </w:rPr>
        <w:t>位对被授权人的签名负全部责任。</w:t>
      </w:r>
    </w:p>
    <w:p>
      <w:pPr>
        <w:spacing w:before="1" w:line="227" w:lineRule="auto"/>
        <w:ind w:left="514"/>
        <w:rPr>
          <w:rFonts w:ascii="宋体" w:hAnsi="宋体" w:eastAsia="宋体" w:cs="宋体"/>
          <w:sz w:val="23"/>
          <w:szCs w:val="23"/>
        </w:rPr>
      </w:pPr>
      <w:r>
        <w:rPr>
          <w:rFonts w:ascii="宋体" w:hAnsi="宋体" w:eastAsia="宋体" w:cs="宋体"/>
          <w:spacing w:val="8"/>
          <w:sz w:val="23"/>
          <w:szCs w:val="23"/>
        </w:rPr>
        <w:t>被授权人联系电话</w:t>
      </w:r>
      <w:r>
        <w:rPr>
          <w:rFonts w:ascii="宋体" w:hAnsi="宋体" w:eastAsia="宋体" w:cs="宋体"/>
          <w:spacing w:val="6"/>
          <w:sz w:val="23"/>
          <w:szCs w:val="23"/>
        </w:rPr>
        <w:t>：</w:t>
      </w:r>
    </w:p>
    <w:p>
      <w:pPr>
        <w:spacing w:before="185" w:line="227" w:lineRule="auto"/>
        <w:ind w:left="34"/>
        <w:rPr>
          <w:rFonts w:ascii="宋体" w:hAnsi="宋体" w:eastAsia="宋体" w:cs="宋体"/>
          <w:sz w:val="23"/>
          <w:szCs w:val="23"/>
        </w:rPr>
      </w:pPr>
      <w:r>
        <w:rPr>
          <w:rFonts w:ascii="宋体" w:hAnsi="宋体" w:eastAsia="宋体" w:cs="宋体"/>
          <w:spacing w:val="8"/>
          <w:sz w:val="23"/>
          <w:szCs w:val="23"/>
        </w:rPr>
        <w:t>被授权人</w:t>
      </w:r>
      <w:r>
        <w:rPr>
          <w:rFonts w:ascii="宋体" w:hAnsi="宋体" w:eastAsia="宋体" w:cs="宋体"/>
          <w:spacing w:val="4"/>
          <w:sz w:val="23"/>
          <w:szCs w:val="23"/>
        </w:rPr>
        <w:t xml:space="preserve"> (委托代理人) 签字：</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授权人 (法定代表人) 签字：</w:t>
      </w:r>
    </w:p>
    <w:p>
      <w:pPr>
        <w:spacing w:before="183" w:line="227" w:lineRule="auto"/>
        <w:ind w:left="35"/>
        <w:rPr>
          <w:rFonts w:ascii="宋体" w:hAnsi="宋体" w:eastAsia="宋体" w:cs="宋体"/>
          <w:sz w:val="23"/>
          <w:szCs w:val="23"/>
        </w:rPr>
      </w:pPr>
      <w:r>
        <w:rPr>
          <w:rFonts w:ascii="宋体" w:hAnsi="宋体" w:eastAsia="宋体" w:cs="宋体"/>
          <w:spacing w:val="-1"/>
          <w:sz w:val="23"/>
          <w:szCs w:val="23"/>
        </w:rPr>
        <w:t>职务：</w:t>
      </w:r>
      <w:r>
        <w:rPr>
          <w:rFonts w:ascii="宋体" w:hAnsi="宋体" w:eastAsia="宋体" w:cs="宋体"/>
          <w:spacing w:val="-1"/>
          <w:sz w:val="23"/>
          <w:szCs w:val="23"/>
          <w:u w:val="single" w:color="auto"/>
        </w:rPr>
        <w:t xml:space="preserve">                                 </w:t>
      </w:r>
      <w:r>
        <w:rPr>
          <w:rFonts w:ascii="宋体" w:hAnsi="宋体" w:eastAsia="宋体" w:cs="宋体"/>
          <w:sz w:val="23"/>
          <w:szCs w:val="23"/>
        </w:rPr>
        <w:t>职务：</w:t>
      </w:r>
    </w:p>
    <w:p>
      <w:pPr>
        <w:spacing w:line="287" w:lineRule="auto"/>
        <w:rPr>
          <w:rFonts w:ascii="Arial"/>
          <w:sz w:val="21"/>
        </w:rPr>
      </w:pPr>
    </w:p>
    <w:p>
      <w:pPr>
        <w:spacing w:line="287" w:lineRule="auto"/>
        <w:rPr>
          <w:rFonts w:ascii="Arial"/>
          <w:sz w:val="21"/>
        </w:rPr>
      </w:pPr>
    </w:p>
    <w:p>
      <w:pPr>
        <w:spacing w:before="75" w:line="227" w:lineRule="auto"/>
        <w:ind w:left="53"/>
        <w:rPr>
          <w:rFonts w:ascii="宋体" w:hAnsi="宋体" w:eastAsia="宋体" w:cs="宋体"/>
          <w:sz w:val="23"/>
          <w:szCs w:val="23"/>
        </w:rPr>
      </w:pPr>
      <w:r>
        <w:rPr>
          <w:rFonts w:ascii="宋体" w:hAnsi="宋体" w:eastAsia="宋体" w:cs="宋体"/>
          <w:spacing w:val="8"/>
          <w:sz w:val="23"/>
          <w:szCs w:val="23"/>
        </w:rPr>
        <w:t xml:space="preserve">附被授权人第二代身份证双面扫描 (或复印) </w:t>
      </w:r>
      <w:r>
        <w:rPr>
          <w:rFonts w:ascii="宋体" w:hAnsi="宋体" w:eastAsia="宋体" w:cs="宋体"/>
          <w:spacing w:val="5"/>
          <w:sz w:val="23"/>
          <w:szCs w:val="23"/>
        </w:rPr>
        <w:t>件</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5" w:line="227" w:lineRule="auto"/>
        <w:ind w:left="1750"/>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投</w:t>
      </w:r>
      <w:r>
        <w:rPr>
          <w:rFonts w:ascii="宋体" w:hAnsi="宋体" w:eastAsia="宋体" w:cs="宋体"/>
          <w:spacing w:val="-1"/>
          <w:sz w:val="23"/>
          <w:szCs w:val="23"/>
          <w14:textOutline w14:w="4358" w14:cap="sq" w14:cmpd="sng">
            <w14:solidFill>
              <w14:srgbClr w14:val="000000"/>
            </w14:solidFill>
            <w14:prstDash w14:val="solid"/>
            <w14:bevel/>
          </w14:textOutline>
        </w:rPr>
        <w:t>标人：</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(公章)</w:t>
      </w:r>
    </w:p>
    <w:p>
      <w:pPr>
        <w:spacing w:before="183" w:line="227"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ectPr>
          <w:pgSz w:w="11850" w:h="16781"/>
          <w:pgMar w:top="1091" w:right="1777" w:bottom="400" w:left="1777" w:header="1076" w:footer="0" w:gutter="0"/>
          <w:cols w:space="720" w:num="1"/>
        </w:sectPr>
      </w:pPr>
    </w:p>
    <w:p>
      <w:pPr>
        <w:spacing w:line="297" w:lineRule="auto"/>
        <w:rPr>
          <w:rFonts w:ascii="Arial"/>
          <w:sz w:val="21"/>
        </w:rPr>
      </w:pPr>
    </w:p>
    <w:p>
      <w:pPr>
        <w:spacing w:before="94" w:line="226" w:lineRule="auto"/>
        <w:ind w:left="49"/>
        <w:rPr>
          <w:rFonts w:ascii="宋体" w:hAnsi="宋体" w:eastAsia="宋体" w:cs="宋体"/>
          <w:sz w:val="29"/>
          <w:szCs w:val="29"/>
        </w:rPr>
      </w:pPr>
      <w:bookmarkStart w:id="43" w:name="_bookmark44"/>
      <w:bookmarkEnd w:id="43"/>
      <w:r>
        <w:rPr>
          <w:rFonts w:ascii="宋体" w:hAnsi="宋体" w:eastAsia="宋体" w:cs="宋体"/>
          <w:spacing w:val="24"/>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14:textOutline w14:w="5448" w14:cap="sq" w14:cmpd="sng">
            <w14:solidFill>
              <w14:srgbClr w14:val="000000"/>
            </w14:solidFill>
            <w14:prstDash w14:val="solid"/>
            <w14:bevel/>
          </w14:textOutline>
        </w:rPr>
        <w:t>4)</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投标人承诺函</w:t>
      </w:r>
    </w:p>
    <w:p>
      <w:pPr>
        <w:spacing w:line="336" w:lineRule="auto"/>
        <w:rPr>
          <w:rFonts w:ascii="Arial"/>
          <w:sz w:val="21"/>
        </w:rPr>
      </w:pPr>
    </w:p>
    <w:p>
      <w:pPr>
        <w:spacing w:line="337" w:lineRule="auto"/>
        <w:rPr>
          <w:rFonts w:ascii="Arial"/>
          <w:sz w:val="21"/>
        </w:rPr>
      </w:pPr>
    </w:p>
    <w:p>
      <w:pPr>
        <w:spacing w:before="91" w:line="220" w:lineRule="auto"/>
        <w:ind w:left="3317"/>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投</w:t>
      </w:r>
      <w:r>
        <w:rPr>
          <w:rFonts w:ascii="宋体" w:hAnsi="宋体" w:eastAsia="宋体" w:cs="宋体"/>
          <w:spacing w:val="-1"/>
          <w:sz w:val="28"/>
          <w:szCs w:val="28"/>
          <w14:textOutline w14:w="5103" w14:cap="sq" w14:cmpd="sng">
            <w14:solidFill>
              <w14:srgbClr w14:val="000000"/>
            </w14:solidFill>
            <w14:prstDash w14:val="solid"/>
            <w14:bevel/>
          </w14:textOutline>
        </w:rPr>
        <w:t>标人承诺函</w:t>
      </w:r>
    </w:p>
    <w:p>
      <w:pPr>
        <w:spacing w:line="335" w:lineRule="auto"/>
        <w:rPr>
          <w:rFonts w:ascii="Arial"/>
          <w:sz w:val="21"/>
        </w:rPr>
      </w:pPr>
    </w:p>
    <w:p>
      <w:pPr>
        <w:spacing w:line="336" w:lineRule="auto"/>
        <w:rPr>
          <w:rFonts w:ascii="Arial"/>
          <w:sz w:val="21"/>
        </w:rPr>
      </w:pPr>
    </w:p>
    <w:p>
      <w:pPr>
        <w:spacing w:before="74"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spacing w:before="187" w:line="374" w:lineRule="auto"/>
        <w:ind w:left="34" w:right="25" w:firstLine="483"/>
        <w:rPr>
          <w:rFonts w:ascii="宋体" w:hAnsi="宋体" w:eastAsia="宋体" w:cs="宋体"/>
          <w:sz w:val="23"/>
          <w:szCs w:val="23"/>
        </w:rPr>
      </w:pPr>
      <w:r>
        <w:rPr>
          <w:rFonts w:ascii="宋体" w:hAnsi="宋体" w:eastAsia="宋体" w:cs="宋体"/>
          <w:spacing w:val="12"/>
          <w:sz w:val="23"/>
          <w:szCs w:val="23"/>
        </w:rPr>
        <w:t>关于贵</w:t>
      </w:r>
      <w:r>
        <w:rPr>
          <w:rFonts w:ascii="宋体" w:hAnsi="宋体" w:eastAsia="宋体" w:cs="宋体"/>
          <w:spacing w:val="9"/>
          <w:sz w:val="23"/>
          <w:szCs w:val="23"/>
        </w:rPr>
        <w:t>方</w:t>
      </w:r>
      <w:r>
        <w:rPr>
          <w:rFonts w:ascii="宋体" w:hAnsi="宋体" w:eastAsia="宋体" w:cs="宋体"/>
          <w:spacing w:val="6"/>
          <w:sz w:val="23"/>
          <w:szCs w:val="23"/>
        </w:rPr>
        <w:t>20</w:t>
      </w:r>
      <w:r>
        <w:rPr>
          <w:rFonts w:ascii="宋体" w:hAnsi="宋体" w:eastAsia="宋体" w:cs="宋体"/>
          <w:sz w:val="23"/>
          <w:szCs w:val="23"/>
        </w:rPr>
        <w:t>XX</w:t>
      </w:r>
      <w:r>
        <w:rPr>
          <w:rFonts w:ascii="宋体" w:hAnsi="宋体" w:eastAsia="宋体" w:cs="宋体"/>
          <w:spacing w:val="6"/>
          <w:sz w:val="23"/>
          <w:szCs w:val="23"/>
        </w:rPr>
        <w:t>年</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月</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日</w:t>
      </w:r>
      <w:r>
        <w:rPr>
          <w:rFonts w:ascii="宋体" w:hAnsi="宋体" w:eastAsia="宋体" w:cs="宋体"/>
          <w:spacing w:val="6"/>
          <w:sz w:val="23"/>
          <w:szCs w:val="23"/>
          <w:u w:val="single" w:color="auto"/>
        </w:rPr>
        <w:t xml:space="preserve">           (项目名称)</w:t>
      </w:r>
      <w:r>
        <w:rPr>
          <w:rFonts w:ascii="宋体" w:hAnsi="宋体" w:eastAsia="宋体" w:cs="宋体"/>
          <w:spacing w:val="6"/>
          <w:sz w:val="23"/>
          <w:szCs w:val="23"/>
        </w:rPr>
        <w:t>采购项目，本签字人愿</w:t>
      </w:r>
      <w:r>
        <w:rPr>
          <w:rFonts w:ascii="宋体" w:hAnsi="宋体" w:eastAsia="宋体" w:cs="宋体"/>
          <w:sz w:val="23"/>
          <w:szCs w:val="23"/>
        </w:rPr>
        <w:t xml:space="preserve"> </w:t>
      </w:r>
      <w:r>
        <w:rPr>
          <w:rFonts w:ascii="宋体" w:hAnsi="宋体" w:eastAsia="宋体" w:cs="宋体"/>
          <w:spacing w:val="18"/>
          <w:sz w:val="23"/>
          <w:szCs w:val="23"/>
        </w:rPr>
        <w:t>意</w:t>
      </w:r>
      <w:r>
        <w:rPr>
          <w:rFonts w:ascii="宋体" w:hAnsi="宋体" w:eastAsia="宋体" w:cs="宋体"/>
          <w:spacing w:val="12"/>
          <w:sz w:val="23"/>
          <w:szCs w:val="23"/>
        </w:rPr>
        <w:t>参加投标，提供采购一览表中要求的所有产品，并证实提交的所有资料是准</w:t>
      </w:r>
      <w:r>
        <w:rPr>
          <w:rFonts w:ascii="宋体" w:hAnsi="宋体" w:eastAsia="宋体" w:cs="宋体"/>
          <w:sz w:val="23"/>
          <w:szCs w:val="23"/>
        </w:rPr>
        <w:t xml:space="preserve"> </w:t>
      </w:r>
      <w:r>
        <w:rPr>
          <w:rFonts w:ascii="宋体" w:hAnsi="宋体" w:eastAsia="宋体" w:cs="宋体"/>
          <w:spacing w:val="16"/>
          <w:sz w:val="23"/>
          <w:szCs w:val="23"/>
        </w:rPr>
        <w:t>确的</w:t>
      </w:r>
      <w:r>
        <w:rPr>
          <w:rFonts w:ascii="宋体" w:hAnsi="宋体" w:eastAsia="宋体" w:cs="宋体"/>
          <w:spacing w:val="14"/>
          <w:sz w:val="23"/>
          <w:szCs w:val="23"/>
        </w:rPr>
        <w:t>和</w:t>
      </w:r>
      <w:r>
        <w:rPr>
          <w:rFonts w:ascii="宋体" w:hAnsi="宋体" w:eastAsia="宋体" w:cs="宋体"/>
          <w:spacing w:val="8"/>
          <w:sz w:val="23"/>
          <w:szCs w:val="23"/>
        </w:rPr>
        <w:t>真实的。同时，我代表 (投标人名称) ，在此作如下承诺：</w:t>
      </w:r>
    </w:p>
    <w:p>
      <w:pPr>
        <w:spacing w:line="310" w:lineRule="exact"/>
        <w:ind w:left="532"/>
        <w:rPr>
          <w:rFonts w:ascii="宋体" w:hAnsi="宋体" w:eastAsia="宋体" w:cs="宋体"/>
          <w:sz w:val="23"/>
          <w:szCs w:val="23"/>
        </w:rPr>
      </w:pPr>
      <w:r>
        <w:rPr>
          <w:rFonts w:ascii="宋体" w:hAnsi="宋体" w:eastAsia="宋体" w:cs="宋体"/>
          <w:spacing w:val="8"/>
          <w:position w:val="1"/>
          <w:sz w:val="23"/>
          <w:szCs w:val="23"/>
        </w:rPr>
        <w:t>1.完全理解和接受招标文件的一切规定和要求</w:t>
      </w:r>
      <w:r>
        <w:rPr>
          <w:rFonts w:ascii="宋体" w:hAnsi="宋体" w:eastAsia="宋体" w:cs="宋体"/>
          <w:spacing w:val="4"/>
          <w:position w:val="1"/>
          <w:sz w:val="23"/>
          <w:szCs w:val="23"/>
        </w:rPr>
        <w:t>；</w:t>
      </w:r>
    </w:p>
    <w:p>
      <w:pPr>
        <w:spacing w:before="156" w:line="375" w:lineRule="auto"/>
        <w:ind w:left="35" w:right="25" w:firstLine="481"/>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5"/>
          <w:sz w:val="23"/>
          <w:szCs w:val="23"/>
        </w:rPr>
        <w:t>若</w:t>
      </w:r>
      <w:r>
        <w:rPr>
          <w:rFonts w:ascii="宋体" w:hAnsi="宋体" w:eastAsia="宋体" w:cs="宋体"/>
          <w:spacing w:val="11"/>
          <w:sz w:val="23"/>
          <w:szCs w:val="23"/>
        </w:rPr>
        <w:t>中标，我方将按照招标文件的具体规定与采购人签订采购合同，并且</w:t>
      </w:r>
      <w:r>
        <w:rPr>
          <w:rFonts w:ascii="宋体" w:hAnsi="宋体" w:eastAsia="宋体" w:cs="宋体"/>
          <w:sz w:val="23"/>
          <w:szCs w:val="23"/>
        </w:rPr>
        <w:t xml:space="preserve"> </w:t>
      </w:r>
      <w:r>
        <w:rPr>
          <w:rFonts w:ascii="宋体" w:hAnsi="宋体" w:eastAsia="宋体" w:cs="宋体"/>
          <w:spacing w:val="17"/>
          <w:sz w:val="23"/>
          <w:szCs w:val="23"/>
        </w:rPr>
        <w:t>严</w:t>
      </w:r>
      <w:r>
        <w:rPr>
          <w:rFonts w:ascii="宋体" w:hAnsi="宋体" w:eastAsia="宋体" w:cs="宋体"/>
          <w:spacing w:val="12"/>
          <w:sz w:val="23"/>
          <w:szCs w:val="23"/>
        </w:rPr>
        <w:t>格履行合同义务，按时交货，提供优质的产品和服务。如果在合同执行过程</w:t>
      </w:r>
      <w:r>
        <w:rPr>
          <w:rFonts w:ascii="宋体" w:hAnsi="宋体" w:eastAsia="宋体" w:cs="宋体"/>
          <w:sz w:val="23"/>
          <w:szCs w:val="23"/>
        </w:rPr>
        <w:t xml:space="preserve"> </w:t>
      </w:r>
      <w:r>
        <w:rPr>
          <w:rFonts w:ascii="宋体" w:hAnsi="宋体" w:eastAsia="宋体" w:cs="宋体"/>
          <w:spacing w:val="17"/>
          <w:sz w:val="23"/>
          <w:szCs w:val="23"/>
        </w:rPr>
        <w:t>中</w:t>
      </w:r>
      <w:r>
        <w:rPr>
          <w:rFonts w:ascii="宋体" w:hAnsi="宋体" w:eastAsia="宋体" w:cs="宋体"/>
          <w:spacing w:val="12"/>
          <w:sz w:val="23"/>
          <w:szCs w:val="23"/>
        </w:rPr>
        <w:t>，发现质量、数量出现问题，我方一定尽快更换或补退货，并承担相应的经</w:t>
      </w:r>
      <w:r>
        <w:rPr>
          <w:rFonts w:ascii="宋体" w:hAnsi="宋体" w:eastAsia="宋体" w:cs="宋体"/>
          <w:sz w:val="23"/>
          <w:szCs w:val="23"/>
        </w:rPr>
        <w:t xml:space="preserve"> </w:t>
      </w:r>
      <w:r>
        <w:rPr>
          <w:rFonts w:ascii="宋体" w:hAnsi="宋体" w:eastAsia="宋体" w:cs="宋体"/>
          <w:spacing w:val="5"/>
          <w:sz w:val="23"/>
          <w:szCs w:val="23"/>
        </w:rPr>
        <w:t>济责任</w:t>
      </w:r>
      <w:r>
        <w:rPr>
          <w:rFonts w:ascii="宋体" w:hAnsi="宋体" w:eastAsia="宋体" w:cs="宋体"/>
          <w:spacing w:val="4"/>
          <w:sz w:val="23"/>
          <w:szCs w:val="23"/>
        </w:rPr>
        <w:t>；</w:t>
      </w:r>
    </w:p>
    <w:p>
      <w:pPr>
        <w:spacing w:line="308" w:lineRule="exact"/>
        <w:ind w:left="519"/>
        <w:rPr>
          <w:rFonts w:ascii="宋体" w:hAnsi="宋体" w:eastAsia="宋体" w:cs="宋体"/>
          <w:sz w:val="23"/>
          <w:szCs w:val="23"/>
        </w:rPr>
      </w:pPr>
      <w:r>
        <w:rPr>
          <w:rFonts w:ascii="宋体" w:hAnsi="宋体" w:eastAsia="宋体" w:cs="宋体"/>
          <w:spacing w:val="22"/>
          <w:position w:val="1"/>
          <w:sz w:val="23"/>
          <w:szCs w:val="23"/>
        </w:rPr>
        <w:t>3.</w:t>
      </w:r>
      <w:r>
        <w:rPr>
          <w:rFonts w:ascii="宋体" w:hAnsi="宋体" w:eastAsia="宋体" w:cs="宋体"/>
          <w:spacing w:val="13"/>
          <w:position w:val="1"/>
          <w:sz w:val="23"/>
          <w:szCs w:val="23"/>
        </w:rPr>
        <w:t>在</w:t>
      </w:r>
      <w:r>
        <w:rPr>
          <w:rFonts w:ascii="宋体" w:hAnsi="宋体" w:eastAsia="宋体" w:cs="宋体"/>
          <w:spacing w:val="11"/>
          <w:position w:val="1"/>
          <w:sz w:val="23"/>
          <w:szCs w:val="23"/>
        </w:rPr>
        <w:t>整个招标过程中我方若有违规行为，贵方可按招标文件之规定给予处</w:t>
      </w:r>
    </w:p>
    <w:p>
      <w:pPr>
        <w:spacing w:before="159" w:line="232" w:lineRule="auto"/>
        <w:ind w:left="44"/>
        <w:rPr>
          <w:rFonts w:ascii="宋体" w:hAnsi="宋体" w:eastAsia="宋体" w:cs="宋体"/>
          <w:sz w:val="23"/>
          <w:szCs w:val="23"/>
        </w:rPr>
      </w:pPr>
      <w:r>
        <w:rPr>
          <w:rFonts w:ascii="宋体" w:hAnsi="宋体" w:eastAsia="宋体" w:cs="宋体"/>
          <w:spacing w:val="12"/>
          <w:sz w:val="23"/>
          <w:szCs w:val="23"/>
        </w:rPr>
        <w:t>罚</w:t>
      </w:r>
      <w:r>
        <w:rPr>
          <w:rFonts w:ascii="宋体" w:hAnsi="宋体" w:eastAsia="宋体" w:cs="宋体"/>
          <w:spacing w:val="6"/>
          <w:sz w:val="23"/>
          <w:szCs w:val="23"/>
        </w:rPr>
        <w:t>，我方完全接受。</w:t>
      </w:r>
    </w:p>
    <w:p>
      <w:pPr>
        <w:spacing w:before="177" w:line="384" w:lineRule="auto"/>
        <w:ind w:left="40" w:right="27" w:firstLine="473"/>
        <w:rPr>
          <w:rFonts w:ascii="宋体" w:hAnsi="宋体" w:eastAsia="宋体" w:cs="宋体"/>
          <w:sz w:val="23"/>
          <w:szCs w:val="23"/>
        </w:rPr>
      </w:pPr>
      <w:r>
        <w:rPr>
          <w:rFonts w:ascii="宋体" w:hAnsi="宋体" w:eastAsia="宋体" w:cs="宋体"/>
          <w:spacing w:val="12"/>
          <w:sz w:val="23"/>
          <w:szCs w:val="23"/>
        </w:rPr>
        <w:t>4.若中标，本承诺将成为合同不可分割的一部分，与合同具有同等的法</w:t>
      </w:r>
      <w:r>
        <w:rPr>
          <w:rFonts w:ascii="宋体" w:hAnsi="宋体" w:eastAsia="宋体" w:cs="宋体"/>
          <w:spacing w:val="8"/>
          <w:sz w:val="23"/>
          <w:szCs w:val="23"/>
        </w:rPr>
        <w:t>律</w:t>
      </w:r>
      <w:r>
        <w:rPr>
          <w:rFonts w:ascii="宋体" w:hAnsi="宋体" w:eastAsia="宋体" w:cs="宋体"/>
          <w:sz w:val="23"/>
          <w:szCs w:val="23"/>
        </w:rPr>
        <w:t xml:space="preserve"> </w:t>
      </w:r>
      <w:r>
        <w:rPr>
          <w:rFonts w:ascii="宋体" w:hAnsi="宋体" w:eastAsia="宋体" w:cs="宋体"/>
          <w:spacing w:val="2"/>
          <w:sz w:val="23"/>
          <w:szCs w:val="23"/>
        </w:rPr>
        <w:t>效</w:t>
      </w:r>
      <w:r>
        <w:rPr>
          <w:rFonts w:ascii="宋体" w:hAnsi="宋体" w:eastAsia="宋体" w:cs="宋体"/>
          <w:spacing w:val="1"/>
          <w:sz w:val="23"/>
          <w:szCs w:val="23"/>
        </w:rPr>
        <w:t>力。</w:t>
      </w:r>
    </w:p>
    <w:p/>
    <w:p/>
    <w:p/>
    <w:p>
      <w:pPr>
        <w:spacing w:line="138" w:lineRule="exact"/>
      </w:pPr>
    </w:p>
    <w:p>
      <w:pPr>
        <w:sectPr>
          <w:pgSz w:w="11850" w:h="16781"/>
          <w:pgMar w:top="1091" w:right="1777" w:bottom="400" w:left="1777" w:header="1076" w:footer="0" w:gutter="0"/>
          <w:cols w:equalWidth="0" w:num="1">
            <w:col w:w="8295"/>
          </w:cols>
        </w:sectPr>
      </w:pPr>
    </w:p>
    <w:p>
      <w:pPr>
        <w:spacing w:before="48" w:line="228" w:lineRule="auto"/>
        <w:ind w:left="175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5" w:line="227" w:lineRule="auto"/>
        <w:ind w:left="174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3" w:line="192"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79"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1091" w:right="1777" w:bottom="400" w:left="1777" w:header="1076" w:footer="0" w:gutter="0"/>
          <w:cols w:equalWidth="0" w:num="2">
            <w:col w:w="5629" w:space="100"/>
            <w:col w:w="2566"/>
          </w:cols>
        </w:sectPr>
      </w:pPr>
    </w:p>
    <w:p>
      <w:pPr>
        <w:spacing w:line="298" w:lineRule="auto"/>
        <w:rPr>
          <w:rFonts w:ascii="Arial"/>
          <w:sz w:val="21"/>
        </w:rPr>
      </w:pPr>
    </w:p>
    <w:p>
      <w:pPr>
        <w:spacing w:before="94" w:line="225" w:lineRule="auto"/>
        <w:ind w:left="49"/>
        <w:rPr>
          <w:rFonts w:ascii="宋体" w:hAnsi="宋体" w:eastAsia="宋体" w:cs="宋体"/>
          <w:sz w:val="29"/>
          <w:szCs w:val="29"/>
        </w:rPr>
      </w:pPr>
      <w:bookmarkStart w:id="44" w:name="_bookmark45"/>
      <w:bookmarkEnd w:id="44"/>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5)</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投标人诚信承诺书</w:t>
      </w:r>
    </w:p>
    <w:p>
      <w:pPr>
        <w:spacing w:line="337" w:lineRule="auto"/>
        <w:rPr>
          <w:rFonts w:ascii="Arial"/>
          <w:sz w:val="21"/>
        </w:rPr>
      </w:pPr>
    </w:p>
    <w:p>
      <w:pPr>
        <w:spacing w:line="337" w:lineRule="auto"/>
        <w:rPr>
          <w:rFonts w:ascii="Arial"/>
          <w:sz w:val="21"/>
        </w:rPr>
      </w:pPr>
    </w:p>
    <w:p>
      <w:pPr>
        <w:spacing w:before="91" w:line="539" w:lineRule="exact"/>
        <w:ind w:left="3036"/>
        <w:rPr>
          <w:rFonts w:ascii="宋体" w:hAnsi="宋体" w:eastAsia="宋体" w:cs="宋体"/>
          <w:sz w:val="28"/>
          <w:szCs w:val="28"/>
        </w:rPr>
      </w:pPr>
      <w:r>
        <w:rPr>
          <w:rFonts w:ascii="宋体" w:hAnsi="宋体" w:eastAsia="宋体" w:cs="宋体"/>
          <w:spacing w:val="-1"/>
          <w:position w:val="19"/>
          <w:sz w:val="28"/>
          <w:szCs w:val="28"/>
          <w14:textOutline w14:w="5103" w14:cap="sq" w14:cmpd="sng">
            <w14:solidFill>
              <w14:srgbClr w14:val="000000"/>
            </w14:solidFill>
            <w14:prstDash w14:val="solid"/>
            <w14:bevel/>
          </w14:textOutline>
        </w:rPr>
        <w:t>投标人诚信承</w:t>
      </w:r>
      <w:r>
        <w:rPr>
          <w:rFonts w:ascii="宋体" w:hAnsi="宋体" w:eastAsia="宋体" w:cs="宋体"/>
          <w:position w:val="19"/>
          <w:sz w:val="28"/>
          <w:szCs w:val="28"/>
          <w14:textOutline w14:w="5103" w14:cap="sq" w14:cmpd="sng">
            <w14:solidFill>
              <w14:srgbClr w14:val="000000"/>
            </w14:solidFill>
            <w14:prstDash w14:val="solid"/>
            <w14:bevel/>
          </w14:textOutline>
        </w:rPr>
        <w:t>诺书</w:t>
      </w:r>
    </w:p>
    <w:p>
      <w:pPr>
        <w:spacing w:line="226"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spacing w:before="184" w:line="375" w:lineRule="auto"/>
        <w:ind w:left="34" w:right="61" w:firstLine="482"/>
        <w:rPr>
          <w:rFonts w:ascii="宋体" w:hAnsi="宋体" w:eastAsia="宋体" w:cs="宋体"/>
          <w:sz w:val="23"/>
          <w:szCs w:val="23"/>
        </w:rPr>
      </w:pPr>
      <w:r>
        <w:rPr>
          <w:rFonts w:ascii="宋体" w:hAnsi="宋体" w:eastAsia="宋体" w:cs="宋体"/>
          <w:spacing w:val="19"/>
          <w:sz w:val="23"/>
          <w:szCs w:val="23"/>
        </w:rPr>
        <w:t>为</w:t>
      </w:r>
      <w:r>
        <w:rPr>
          <w:rFonts w:ascii="宋体" w:hAnsi="宋体" w:eastAsia="宋体" w:cs="宋体"/>
          <w:spacing w:val="12"/>
          <w:sz w:val="23"/>
          <w:szCs w:val="23"/>
        </w:rPr>
        <w:t>了诚实、客观、有序地参与青海省政府采购活动，愿就以下内容作出承</w:t>
      </w:r>
      <w:r>
        <w:rPr>
          <w:rFonts w:ascii="宋体" w:hAnsi="宋体" w:eastAsia="宋体" w:cs="宋体"/>
          <w:sz w:val="23"/>
          <w:szCs w:val="23"/>
        </w:rPr>
        <w:t xml:space="preserve"> 诺：</w:t>
      </w:r>
    </w:p>
    <w:p>
      <w:pPr>
        <w:spacing w:before="2" w:line="374" w:lineRule="auto"/>
        <w:ind w:left="39" w:firstLine="479"/>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w:t>
      </w:r>
      <w:r>
        <w:rPr>
          <w:rFonts w:ascii="宋体" w:hAnsi="宋体" w:eastAsia="宋体" w:cs="宋体"/>
          <w:spacing w:val="3"/>
          <w:sz w:val="23"/>
          <w:szCs w:val="23"/>
        </w:rPr>
        <w:t xml:space="preserve"> 自觉遵守各项法律、法规、规章、制度以及社会公德，维护廉洁环境，</w:t>
      </w:r>
      <w:r>
        <w:rPr>
          <w:rFonts w:ascii="宋体" w:hAnsi="宋体" w:eastAsia="宋体" w:cs="宋体"/>
          <w:sz w:val="23"/>
          <w:szCs w:val="23"/>
        </w:rPr>
        <w:t xml:space="preserve"> </w:t>
      </w:r>
      <w:r>
        <w:rPr>
          <w:rFonts w:ascii="宋体" w:hAnsi="宋体" w:eastAsia="宋体" w:cs="宋体"/>
          <w:spacing w:val="9"/>
          <w:sz w:val="23"/>
          <w:szCs w:val="23"/>
        </w:rPr>
        <w:t>与同场竞争的其他投标人平等参加政府采购活动</w:t>
      </w:r>
      <w:r>
        <w:rPr>
          <w:rFonts w:ascii="宋体" w:hAnsi="宋体" w:eastAsia="宋体" w:cs="宋体"/>
          <w:spacing w:val="6"/>
          <w:sz w:val="23"/>
          <w:szCs w:val="23"/>
        </w:rPr>
        <w:t>。</w:t>
      </w:r>
    </w:p>
    <w:p>
      <w:pPr>
        <w:spacing w:before="1" w:line="374" w:lineRule="auto"/>
        <w:ind w:left="35" w:right="61" w:firstLine="482"/>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2"/>
          <w:sz w:val="23"/>
          <w:szCs w:val="23"/>
        </w:rPr>
        <w:t>、参加采购代理机构组织的政府采购活动时，严格按照招标文件的规定</w:t>
      </w:r>
      <w:r>
        <w:rPr>
          <w:rFonts w:ascii="宋体" w:hAnsi="宋体" w:eastAsia="宋体" w:cs="宋体"/>
          <w:sz w:val="23"/>
          <w:szCs w:val="23"/>
        </w:rPr>
        <w:t xml:space="preserve"> </w:t>
      </w:r>
      <w:r>
        <w:rPr>
          <w:rFonts w:ascii="宋体" w:hAnsi="宋体" w:eastAsia="宋体" w:cs="宋体"/>
          <w:spacing w:val="17"/>
          <w:sz w:val="23"/>
          <w:szCs w:val="23"/>
        </w:rPr>
        <w:t>和</w:t>
      </w:r>
      <w:r>
        <w:rPr>
          <w:rFonts w:ascii="宋体" w:hAnsi="宋体" w:eastAsia="宋体" w:cs="宋体"/>
          <w:spacing w:val="12"/>
          <w:sz w:val="23"/>
          <w:szCs w:val="23"/>
        </w:rPr>
        <w:t>要求提供所需的相关材料，并对所提供的各类资料的真实性负责，不虚假应</w:t>
      </w:r>
      <w:r>
        <w:rPr>
          <w:rFonts w:ascii="宋体" w:hAnsi="宋体" w:eastAsia="宋体" w:cs="宋体"/>
          <w:sz w:val="23"/>
          <w:szCs w:val="23"/>
        </w:rPr>
        <w:t xml:space="preserve"> </w:t>
      </w:r>
      <w:r>
        <w:rPr>
          <w:rFonts w:ascii="宋体" w:hAnsi="宋体" w:eastAsia="宋体" w:cs="宋体"/>
          <w:spacing w:val="10"/>
          <w:sz w:val="23"/>
          <w:szCs w:val="23"/>
        </w:rPr>
        <w:t>标</w:t>
      </w:r>
      <w:r>
        <w:rPr>
          <w:rFonts w:ascii="宋体" w:hAnsi="宋体" w:eastAsia="宋体" w:cs="宋体"/>
          <w:spacing w:val="7"/>
          <w:sz w:val="23"/>
          <w:szCs w:val="23"/>
        </w:rPr>
        <w:t>，不虚列业绩。</w:t>
      </w:r>
    </w:p>
    <w:p>
      <w:pPr>
        <w:spacing w:before="2" w:line="374" w:lineRule="auto"/>
        <w:ind w:left="37" w:right="61" w:firstLine="477"/>
        <w:rPr>
          <w:rFonts w:ascii="宋体" w:hAnsi="宋体" w:eastAsia="宋体" w:cs="宋体"/>
          <w:sz w:val="23"/>
          <w:szCs w:val="23"/>
        </w:rPr>
      </w:pPr>
      <w:r>
        <w:rPr>
          <w:rFonts w:ascii="宋体" w:hAnsi="宋体" w:eastAsia="宋体" w:cs="宋体"/>
          <w:spacing w:val="22"/>
          <w:sz w:val="23"/>
          <w:szCs w:val="23"/>
        </w:rPr>
        <w:t>三</w:t>
      </w:r>
      <w:r>
        <w:rPr>
          <w:rFonts w:ascii="宋体" w:hAnsi="宋体" w:eastAsia="宋体" w:cs="宋体"/>
          <w:spacing w:val="12"/>
          <w:sz w:val="23"/>
          <w:szCs w:val="23"/>
        </w:rPr>
        <w:t>、尊重参与政府采购活动各相关方的合法行为，接受政府采购活动依法</w:t>
      </w:r>
      <w:r>
        <w:rPr>
          <w:rFonts w:ascii="宋体" w:hAnsi="宋体" w:eastAsia="宋体" w:cs="宋体"/>
          <w:sz w:val="23"/>
          <w:szCs w:val="23"/>
        </w:rPr>
        <w:t xml:space="preserve"> </w:t>
      </w:r>
      <w:r>
        <w:rPr>
          <w:rFonts w:ascii="宋体" w:hAnsi="宋体" w:eastAsia="宋体" w:cs="宋体"/>
          <w:spacing w:val="11"/>
          <w:sz w:val="23"/>
          <w:szCs w:val="23"/>
        </w:rPr>
        <w:t>形</w:t>
      </w:r>
      <w:r>
        <w:rPr>
          <w:rFonts w:ascii="宋体" w:hAnsi="宋体" w:eastAsia="宋体" w:cs="宋体"/>
          <w:spacing w:val="7"/>
          <w:sz w:val="23"/>
          <w:szCs w:val="23"/>
        </w:rPr>
        <w:t>成的意见、结果。</w:t>
      </w:r>
    </w:p>
    <w:p>
      <w:pPr>
        <w:spacing w:before="1" w:line="375" w:lineRule="auto"/>
        <w:ind w:left="36" w:right="61" w:firstLine="500"/>
        <w:rPr>
          <w:rFonts w:ascii="宋体" w:hAnsi="宋体" w:eastAsia="宋体" w:cs="宋体"/>
          <w:sz w:val="23"/>
          <w:szCs w:val="23"/>
        </w:rPr>
      </w:pPr>
      <w:r>
        <w:rPr>
          <w:rFonts w:ascii="宋体" w:hAnsi="宋体" w:eastAsia="宋体" w:cs="宋体"/>
          <w:spacing w:val="22"/>
          <w:sz w:val="23"/>
          <w:szCs w:val="23"/>
        </w:rPr>
        <w:t>四</w:t>
      </w:r>
      <w:r>
        <w:rPr>
          <w:rFonts w:ascii="宋体" w:hAnsi="宋体" w:eastAsia="宋体" w:cs="宋体"/>
          <w:spacing w:val="20"/>
          <w:sz w:val="23"/>
          <w:szCs w:val="23"/>
        </w:rPr>
        <w:t>、</w:t>
      </w:r>
      <w:r>
        <w:rPr>
          <w:rFonts w:ascii="宋体" w:hAnsi="宋体" w:eastAsia="宋体" w:cs="宋体"/>
          <w:spacing w:val="11"/>
          <w:sz w:val="23"/>
          <w:szCs w:val="23"/>
        </w:rPr>
        <w:t>依法参加政府采购活动，不围标、串标，维护市场秩序，不提供“三</w:t>
      </w:r>
      <w:r>
        <w:rPr>
          <w:rFonts w:ascii="宋体" w:hAnsi="宋体" w:eastAsia="宋体" w:cs="宋体"/>
          <w:sz w:val="23"/>
          <w:szCs w:val="23"/>
        </w:rPr>
        <w:t xml:space="preserve"> </w:t>
      </w:r>
      <w:r>
        <w:rPr>
          <w:rFonts w:ascii="宋体" w:hAnsi="宋体" w:eastAsia="宋体" w:cs="宋体"/>
          <w:spacing w:val="8"/>
          <w:sz w:val="23"/>
          <w:szCs w:val="23"/>
        </w:rPr>
        <w:t>无”产品、以次充好</w:t>
      </w:r>
      <w:r>
        <w:rPr>
          <w:rFonts w:ascii="宋体" w:hAnsi="宋体" w:eastAsia="宋体" w:cs="宋体"/>
          <w:spacing w:val="6"/>
          <w:sz w:val="23"/>
          <w:szCs w:val="23"/>
        </w:rPr>
        <w:t>。</w:t>
      </w:r>
    </w:p>
    <w:p>
      <w:pPr>
        <w:spacing w:before="2" w:line="374" w:lineRule="auto"/>
        <w:ind w:left="34" w:right="61" w:firstLine="483"/>
        <w:rPr>
          <w:rFonts w:ascii="宋体" w:hAnsi="宋体" w:eastAsia="宋体" w:cs="宋体"/>
          <w:sz w:val="23"/>
          <w:szCs w:val="23"/>
        </w:rPr>
      </w:pPr>
      <w:r>
        <w:rPr>
          <w:rFonts w:ascii="宋体" w:hAnsi="宋体" w:eastAsia="宋体" w:cs="宋体"/>
          <w:spacing w:val="18"/>
          <w:sz w:val="23"/>
          <w:szCs w:val="23"/>
        </w:rPr>
        <w:t>五</w:t>
      </w:r>
      <w:r>
        <w:rPr>
          <w:rFonts w:ascii="宋体" w:hAnsi="宋体" w:eastAsia="宋体" w:cs="宋体"/>
          <w:spacing w:val="12"/>
          <w:sz w:val="23"/>
          <w:szCs w:val="23"/>
        </w:rPr>
        <w:t>、积极推动政府采购活动健康开展，对采购活动有疑问、异议时，按法</w:t>
      </w:r>
      <w:r>
        <w:rPr>
          <w:rFonts w:ascii="宋体" w:hAnsi="宋体" w:eastAsia="宋体" w:cs="宋体"/>
          <w:sz w:val="23"/>
          <w:szCs w:val="23"/>
        </w:rPr>
        <w:t xml:space="preserve"> </w:t>
      </w:r>
      <w:r>
        <w:rPr>
          <w:rFonts w:ascii="宋体" w:hAnsi="宋体" w:eastAsia="宋体" w:cs="宋体"/>
          <w:spacing w:val="16"/>
          <w:sz w:val="23"/>
          <w:szCs w:val="23"/>
        </w:rPr>
        <w:t>律规</w:t>
      </w:r>
      <w:r>
        <w:rPr>
          <w:rFonts w:ascii="宋体" w:hAnsi="宋体" w:eastAsia="宋体" w:cs="宋体"/>
          <w:spacing w:val="11"/>
          <w:sz w:val="23"/>
          <w:szCs w:val="23"/>
        </w:rPr>
        <w:t>定</w:t>
      </w:r>
      <w:r>
        <w:rPr>
          <w:rFonts w:ascii="宋体" w:hAnsi="宋体" w:eastAsia="宋体" w:cs="宋体"/>
          <w:spacing w:val="8"/>
          <w:sz w:val="23"/>
          <w:szCs w:val="23"/>
        </w:rPr>
        <w:t>的程序实名反映情况，不恶意中伤、无事生非， 以和谐、平等的心态参</w:t>
      </w:r>
      <w:r>
        <w:rPr>
          <w:rFonts w:ascii="宋体" w:hAnsi="宋体" w:eastAsia="宋体" w:cs="宋体"/>
          <w:sz w:val="23"/>
          <w:szCs w:val="23"/>
        </w:rPr>
        <w:t xml:space="preserve"> </w:t>
      </w:r>
      <w:r>
        <w:rPr>
          <w:rFonts w:ascii="宋体" w:hAnsi="宋体" w:eastAsia="宋体" w:cs="宋体"/>
          <w:spacing w:val="11"/>
          <w:sz w:val="23"/>
          <w:szCs w:val="23"/>
        </w:rPr>
        <w:t>加</w:t>
      </w:r>
      <w:r>
        <w:rPr>
          <w:rFonts w:ascii="宋体" w:hAnsi="宋体" w:eastAsia="宋体" w:cs="宋体"/>
          <w:spacing w:val="7"/>
          <w:sz w:val="23"/>
          <w:szCs w:val="23"/>
        </w:rPr>
        <w:t>政府采购活动。</w:t>
      </w:r>
    </w:p>
    <w:p>
      <w:pPr>
        <w:spacing w:before="2" w:line="374" w:lineRule="auto"/>
        <w:ind w:left="63" w:right="61" w:firstLine="452"/>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2"/>
          <w:sz w:val="23"/>
          <w:szCs w:val="23"/>
        </w:rPr>
        <w:t>、认真履行中标人应承担的责任和义务，全面执行采购合同规定的各项</w:t>
      </w:r>
      <w:r>
        <w:rPr>
          <w:rFonts w:ascii="宋体" w:hAnsi="宋体" w:eastAsia="宋体" w:cs="宋体"/>
          <w:sz w:val="23"/>
          <w:szCs w:val="23"/>
        </w:rPr>
        <w:t xml:space="preserve"> </w:t>
      </w:r>
      <w:r>
        <w:rPr>
          <w:rFonts w:ascii="宋体" w:hAnsi="宋体" w:eastAsia="宋体" w:cs="宋体"/>
          <w:spacing w:val="9"/>
          <w:sz w:val="23"/>
          <w:szCs w:val="23"/>
        </w:rPr>
        <w:t>内</w:t>
      </w:r>
      <w:r>
        <w:rPr>
          <w:rFonts w:ascii="宋体" w:hAnsi="宋体" w:eastAsia="宋体" w:cs="宋体"/>
          <w:spacing w:val="7"/>
          <w:sz w:val="23"/>
          <w:szCs w:val="23"/>
        </w:rPr>
        <w:t>容，保质保量地按时提供采购物品。</w:t>
      </w:r>
    </w:p>
    <w:p>
      <w:pPr>
        <w:spacing w:before="1" w:line="374" w:lineRule="auto"/>
        <w:ind w:left="57" w:right="61" w:firstLine="457"/>
        <w:rPr>
          <w:rFonts w:ascii="宋体" w:hAnsi="宋体" w:eastAsia="宋体" w:cs="宋体"/>
          <w:sz w:val="23"/>
          <w:szCs w:val="23"/>
        </w:rPr>
      </w:pPr>
      <w:r>
        <w:rPr>
          <w:rFonts w:ascii="宋体" w:hAnsi="宋体" w:eastAsia="宋体" w:cs="宋体"/>
          <w:spacing w:val="22"/>
          <w:sz w:val="23"/>
          <w:szCs w:val="23"/>
        </w:rPr>
        <w:t>若</w:t>
      </w:r>
      <w:r>
        <w:rPr>
          <w:rFonts w:ascii="宋体" w:hAnsi="宋体" w:eastAsia="宋体" w:cs="宋体"/>
          <w:spacing w:val="19"/>
          <w:sz w:val="23"/>
          <w:szCs w:val="23"/>
        </w:rPr>
        <w:t>本</w:t>
      </w:r>
      <w:r>
        <w:rPr>
          <w:rFonts w:ascii="宋体" w:hAnsi="宋体" w:eastAsia="宋体" w:cs="宋体"/>
          <w:spacing w:val="11"/>
          <w:sz w:val="23"/>
          <w:szCs w:val="23"/>
        </w:rPr>
        <w:t>企业 (单位) 发生有悖于上述承诺的行为，愿意接受《中华人民共和</w:t>
      </w:r>
      <w:r>
        <w:rPr>
          <w:rFonts w:ascii="宋体" w:hAnsi="宋体" w:eastAsia="宋体" w:cs="宋体"/>
          <w:sz w:val="23"/>
          <w:szCs w:val="23"/>
        </w:rPr>
        <w:t xml:space="preserve"> </w:t>
      </w:r>
      <w:r>
        <w:rPr>
          <w:rFonts w:ascii="宋体" w:hAnsi="宋体" w:eastAsia="宋体" w:cs="宋体"/>
          <w:spacing w:val="16"/>
          <w:sz w:val="23"/>
          <w:szCs w:val="23"/>
        </w:rPr>
        <w:t>国政</w:t>
      </w:r>
      <w:r>
        <w:rPr>
          <w:rFonts w:ascii="宋体" w:hAnsi="宋体" w:eastAsia="宋体" w:cs="宋体"/>
          <w:spacing w:val="9"/>
          <w:sz w:val="23"/>
          <w:szCs w:val="23"/>
        </w:rPr>
        <w:t>府</w:t>
      </w:r>
      <w:r>
        <w:rPr>
          <w:rFonts w:ascii="宋体" w:hAnsi="宋体" w:eastAsia="宋体" w:cs="宋体"/>
          <w:spacing w:val="8"/>
          <w:sz w:val="23"/>
          <w:szCs w:val="23"/>
        </w:rPr>
        <w:t>采购法》和《政府采购法实施条例》中对投标人的相关处理。</w:t>
      </w:r>
    </w:p>
    <w:p>
      <w:pPr>
        <w:spacing w:before="1" w:line="226" w:lineRule="auto"/>
        <w:ind w:left="515"/>
        <w:rPr>
          <w:rFonts w:ascii="宋体" w:hAnsi="宋体" w:eastAsia="宋体" w:cs="宋体"/>
          <w:sz w:val="23"/>
          <w:szCs w:val="23"/>
        </w:rPr>
      </w:pPr>
      <w:r>
        <w:rPr>
          <w:rFonts w:ascii="宋体" w:hAnsi="宋体" w:eastAsia="宋体" w:cs="宋体"/>
          <w:spacing w:val="9"/>
          <w:sz w:val="23"/>
          <w:szCs w:val="23"/>
        </w:rPr>
        <w:t>本承诺是采购项目投标文件的组成部分</w:t>
      </w:r>
      <w:r>
        <w:rPr>
          <w:rFonts w:ascii="宋体" w:hAnsi="宋体" w:eastAsia="宋体" w:cs="宋体"/>
          <w:spacing w:val="6"/>
          <w:sz w:val="23"/>
          <w:szCs w:val="23"/>
        </w:rPr>
        <w:t>。</w:t>
      </w:r>
    </w:p>
    <w:p/>
    <w:p/>
    <w:p>
      <w:pPr>
        <w:spacing w:line="120" w:lineRule="exact"/>
      </w:pPr>
    </w:p>
    <w:p>
      <w:pPr>
        <w:sectPr>
          <w:headerReference r:id="rId38" w:type="default"/>
          <w:pgSz w:w="11850" w:h="16781"/>
          <w:pgMar w:top="1091" w:right="1741" w:bottom="400" w:left="1777" w:header="1076" w:footer="0" w:gutter="0"/>
          <w:cols w:equalWidth="0" w:num="1">
            <w:col w:w="8331"/>
          </w:cols>
        </w:sectPr>
      </w:pPr>
    </w:p>
    <w:p>
      <w:pPr>
        <w:spacing w:before="48" w:line="228" w:lineRule="auto"/>
        <w:ind w:left="175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5" w:line="227" w:lineRule="auto"/>
        <w:ind w:left="174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5" w:line="192"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79"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1091" w:right="1741" w:bottom="400" w:left="1777" w:header="1076" w:footer="0" w:gutter="0"/>
          <w:cols w:equalWidth="0" w:num="2">
            <w:col w:w="5629" w:space="100"/>
            <w:col w:w="2602"/>
          </w:cols>
        </w:sectPr>
      </w:pPr>
    </w:p>
    <w:p>
      <w:pPr>
        <w:spacing w:line="298" w:lineRule="auto"/>
        <w:rPr>
          <w:rFonts w:ascii="Arial"/>
          <w:sz w:val="21"/>
        </w:rPr>
      </w:pPr>
    </w:p>
    <w:p>
      <w:pPr>
        <w:spacing w:before="94" w:line="225" w:lineRule="auto"/>
        <w:ind w:left="49"/>
        <w:rPr>
          <w:rFonts w:ascii="宋体" w:hAnsi="宋体" w:eastAsia="宋体" w:cs="宋体"/>
          <w:sz w:val="29"/>
          <w:szCs w:val="29"/>
        </w:rPr>
      </w:pPr>
      <w:bookmarkStart w:id="45" w:name="_bookmark46"/>
      <w:bookmarkEnd w:id="45"/>
      <w:r>
        <w:rPr>
          <w:rFonts w:ascii="宋体" w:hAnsi="宋体" w:eastAsia="宋体" w:cs="宋体"/>
          <w:spacing w:val="24"/>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14:textOutline w14:w="5448" w14:cap="sq" w14:cmpd="sng">
            <w14:solidFill>
              <w14:srgbClr w14:val="000000"/>
            </w14:solidFill>
            <w14:prstDash w14:val="solid"/>
            <w14:bevel/>
          </w14:textOutline>
        </w:rPr>
        <w:t>6)</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资格证明材料</w:t>
      </w:r>
    </w:p>
    <w:p>
      <w:pPr>
        <w:spacing w:line="337" w:lineRule="auto"/>
        <w:rPr>
          <w:rFonts w:ascii="Arial"/>
          <w:sz w:val="21"/>
        </w:rPr>
      </w:pPr>
    </w:p>
    <w:p>
      <w:pPr>
        <w:spacing w:line="337" w:lineRule="auto"/>
        <w:rPr>
          <w:rFonts w:ascii="Arial"/>
          <w:sz w:val="21"/>
        </w:rPr>
      </w:pPr>
    </w:p>
    <w:p>
      <w:pPr>
        <w:spacing w:before="91" w:line="219" w:lineRule="auto"/>
        <w:ind w:left="332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资格</w:t>
      </w:r>
      <w:r>
        <w:rPr>
          <w:rFonts w:ascii="宋体" w:hAnsi="宋体" w:eastAsia="宋体" w:cs="宋体"/>
          <w:spacing w:val="-2"/>
          <w:sz w:val="28"/>
          <w:szCs w:val="28"/>
          <w14:textOutline w14:w="5103" w14:cap="sq" w14:cmpd="sng">
            <w14:solidFill>
              <w14:srgbClr w14:val="000000"/>
            </w14:solidFill>
            <w14:prstDash w14:val="solid"/>
            <w14:bevel/>
          </w14:textOutline>
        </w:rPr>
        <w:t>证明材料</w:t>
      </w:r>
    </w:p>
    <w:p>
      <w:pPr>
        <w:spacing w:line="336" w:lineRule="auto"/>
        <w:rPr>
          <w:rFonts w:ascii="Arial"/>
          <w:sz w:val="21"/>
        </w:rPr>
      </w:pPr>
    </w:p>
    <w:p>
      <w:pPr>
        <w:spacing w:line="336" w:lineRule="auto"/>
        <w:rPr>
          <w:rFonts w:ascii="Arial"/>
          <w:sz w:val="21"/>
        </w:rPr>
      </w:pPr>
    </w:p>
    <w:p>
      <w:pPr>
        <w:spacing w:before="74" w:line="227" w:lineRule="auto"/>
        <w:ind w:left="524"/>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pPr>
        <w:spacing w:before="186" w:line="227" w:lineRule="auto"/>
        <w:ind w:left="525"/>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1) 投标人的营业执照；</w:t>
      </w:r>
    </w:p>
    <w:p>
      <w:pPr>
        <w:spacing w:before="181" w:line="227" w:lineRule="auto"/>
        <w:ind w:left="525"/>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招标文件规定的有关资格证书、许可证书、认证等；</w:t>
      </w:r>
    </w:p>
    <w:p>
      <w:pPr>
        <w:spacing w:before="186" w:line="227" w:lineRule="auto"/>
        <w:ind w:left="52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3) 投标企业简介及获得相关证书证明文件；</w:t>
      </w:r>
    </w:p>
    <w:p>
      <w:pPr>
        <w:spacing w:before="182" w:line="227" w:lineRule="auto"/>
        <w:ind w:left="525"/>
        <w:rPr>
          <w:rFonts w:ascii="宋体" w:hAnsi="宋体" w:eastAsia="宋体" w:cs="宋体"/>
          <w:sz w:val="23"/>
          <w:szCs w:val="23"/>
        </w:rPr>
      </w:pPr>
      <w:r>
        <w:rPr>
          <w:rFonts w:ascii="宋体" w:hAnsi="宋体" w:eastAsia="宋体" w:cs="宋体"/>
          <w:spacing w:val="13"/>
          <w:sz w:val="23"/>
          <w:szCs w:val="23"/>
        </w:rPr>
        <w:t>(4) 投标人认为有必要提供的其他资格证明文件</w:t>
      </w:r>
      <w:r>
        <w:rPr>
          <w:rFonts w:ascii="宋体" w:hAnsi="宋体" w:eastAsia="宋体" w:cs="宋体"/>
          <w:spacing w:val="10"/>
          <w:sz w:val="23"/>
          <w:szCs w:val="23"/>
        </w:rPr>
        <w:t>。</w:t>
      </w:r>
    </w:p>
    <w:p>
      <w:pPr>
        <w:spacing w:before="186" w:line="227" w:lineRule="auto"/>
        <w:ind w:left="638"/>
        <w:outlineLvl w:val="1"/>
        <w:rPr>
          <w:rFonts w:ascii="宋体" w:hAnsi="宋体" w:eastAsia="宋体" w:cs="宋体"/>
          <w:sz w:val="23"/>
          <w:szCs w:val="23"/>
        </w:rPr>
      </w:pPr>
      <w:r>
        <w:rPr>
          <w:rFonts w:ascii="宋体" w:hAnsi="宋体" w:eastAsia="宋体" w:cs="宋体"/>
          <w:spacing w:val="9"/>
          <w:sz w:val="23"/>
          <w:szCs w:val="23"/>
        </w:rPr>
        <w:t>如果是非法人资格的投标人，须提供身份证明</w:t>
      </w:r>
      <w:r>
        <w:rPr>
          <w:rFonts w:ascii="宋体" w:hAnsi="宋体" w:eastAsia="宋体" w:cs="宋体"/>
          <w:spacing w:val="6"/>
          <w:sz w:val="23"/>
          <w:szCs w:val="23"/>
        </w:rPr>
        <w:t>。</w:t>
      </w:r>
    </w:p>
    <w:p>
      <w:pPr>
        <w:sectPr>
          <w:headerReference r:id="rId39" w:type="default"/>
          <w:pgSz w:w="11850" w:h="16781"/>
          <w:pgMar w:top="1091" w:right="1777" w:bottom="400" w:left="1777" w:header="1076" w:footer="0" w:gutter="0"/>
          <w:cols w:space="720" w:num="1"/>
        </w:sectPr>
      </w:pPr>
    </w:p>
    <w:p>
      <w:pPr>
        <w:spacing w:line="298" w:lineRule="auto"/>
        <w:rPr>
          <w:rFonts w:ascii="Arial"/>
          <w:sz w:val="21"/>
        </w:rPr>
      </w:pPr>
    </w:p>
    <w:p>
      <w:pPr>
        <w:spacing w:before="94" w:line="224" w:lineRule="auto"/>
        <w:ind w:left="49"/>
        <w:rPr>
          <w:rFonts w:ascii="宋体" w:hAnsi="宋体" w:eastAsia="宋体" w:cs="宋体"/>
          <w:sz w:val="29"/>
          <w:szCs w:val="29"/>
        </w:rPr>
      </w:pPr>
      <w:bookmarkStart w:id="46" w:name="_bookmark47"/>
      <w:bookmarkEnd w:id="46"/>
      <w:r>
        <w:rPr>
          <w:rFonts w:ascii="宋体" w:hAnsi="宋体" w:eastAsia="宋体" w:cs="宋体"/>
          <w:spacing w:val="22"/>
          <w:sz w:val="29"/>
          <w:szCs w:val="29"/>
          <w14:textOutline w14:w="5448" w14:cap="sq" w14:cmpd="sng">
            <w14:solidFill>
              <w14:srgbClr w14:val="000000"/>
            </w14:solidFill>
            <w14:prstDash w14:val="solid"/>
            <w14:bevel/>
          </w14:textOutline>
        </w:rPr>
        <w:t>(</w:t>
      </w:r>
      <w:r>
        <w:rPr>
          <w:rFonts w:ascii="宋体" w:hAnsi="宋体" w:eastAsia="宋体" w:cs="宋体"/>
          <w:spacing w:val="13"/>
          <w:sz w:val="29"/>
          <w:szCs w:val="29"/>
          <w14:textOutline w14:w="5448" w14:cap="sq" w14:cmpd="sng">
            <w14:solidFill>
              <w14:srgbClr w14:val="000000"/>
            </w14:solidFill>
            <w14:prstDash w14:val="solid"/>
            <w14:bevel/>
          </w14:textOutline>
        </w:rPr>
        <w:t>7)</w:t>
      </w:r>
      <w:r>
        <w:rPr>
          <w:rFonts w:ascii="宋体" w:hAnsi="宋体" w:eastAsia="宋体" w:cs="宋体"/>
          <w:spacing w:val="13"/>
          <w:sz w:val="29"/>
          <w:szCs w:val="29"/>
        </w:rPr>
        <w:t xml:space="preserve"> </w:t>
      </w:r>
      <w:r>
        <w:rPr>
          <w:rFonts w:ascii="宋体" w:hAnsi="宋体" w:eastAsia="宋体" w:cs="宋体"/>
          <w:spacing w:val="13"/>
          <w:sz w:val="29"/>
          <w:szCs w:val="29"/>
          <w14:textOutline w14:w="5448" w14:cap="sq" w14:cmpd="sng">
            <w14:solidFill>
              <w14:srgbClr w14:val="000000"/>
            </w14:solidFill>
            <w14:prstDash w14:val="solid"/>
            <w14:bevel/>
          </w14:textOutline>
        </w:rPr>
        <w:t>财务状况报告，依法缴纳税收和社会保障资金的相关材料</w:t>
      </w:r>
    </w:p>
    <w:p>
      <w:pPr>
        <w:spacing w:line="337" w:lineRule="auto"/>
        <w:rPr>
          <w:rFonts w:ascii="Arial"/>
          <w:sz w:val="21"/>
        </w:rPr>
      </w:pPr>
    </w:p>
    <w:p>
      <w:pPr>
        <w:spacing w:line="337" w:lineRule="auto"/>
        <w:rPr>
          <w:rFonts w:ascii="Arial"/>
          <w:sz w:val="21"/>
        </w:rPr>
      </w:pPr>
    </w:p>
    <w:p>
      <w:pPr>
        <w:spacing w:before="91" w:line="219" w:lineRule="auto"/>
        <w:ind w:left="64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财务状况报告，依法缴纳税收和社</w:t>
      </w:r>
      <w:r>
        <w:rPr>
          <w:rFonts w:ascii="宋体" w:hAnsi="宋体" w:eastAsia="宋体" w:cs="宋体"/>
          <w:sz w:val="28"/>
          <w:szCs w:val="28"/>
          <w14:textOutline w14:w="5103" w14:cap="sq" w14:cmpd="sng">
            <w14:solidFill>
              <w14:srgbClr w14:val="000000"/>
            </w14:solidFill>
            <w14:prstDash w14:val="solid"/>
            <w14:bevel/>
          </w14:textOutline>
        </w:rPr>
        <w:t>会保障资金的相关材料</w:t>
      </w:r>
    </w:p>
    <w:p>
      <w:pPr>
        <w:spacing w:line="336" w:lineRule="auto"/>
        <w:rPr>
          <w:rFonts w:ascii="Arial"/>
          <w:sz w:val="21"/>
        </w:rPr>
      </w:pPr>
    </w:p>
    <w:p>
      <w:pPr>
        <w:spacing w:line="337" w:lineRule="auto"/>
        <w:rPr>
          <w:rFonts w:ascii="Arial"/>
          <w:sz w:val="21"/>
        </w:rPr>
      </w:pPr>
    </w:p>
    <w:p>
      <w:pPr>
        <w:spacing w:before="74" w:line="227" w:lineRule="auto"/>
        <w:ind w:left="516"/>
        <w:rPr>
          <w:rFonts w:ascii="宋体" w:hAnsi="宋体" w:eastAsia="宋体" w:cs="宋体"/>
          <w:sz w:val="23"/>
          <w:szCs w:val="23"/>
        </w:rPr>
      </w:pPr>
      <w:r>
        <w:rPr>
          <w:rFonts w:ascii="宋体" w:hAnsi="宋体" w:eastAsia="宋体" w:cs="宋体"/>
          <w:spacing w:val="14"/>
          <w:sz w:val="23"/>
          <w:szCs w:val="23"/>
        </w:rPr>
        <w:t>按照招</w:t>
      </w:r>
      <w:r>
        <w:rPr>
          <w:rFonts w:ascii="宋体" w:hAnsi="宋体" w:eastAsia="宋体" w:cs="宋体"/>
          <w:spacing w:val="8"/>
          <w:sz w:val="23"/>
          <w:szCs w:val="23"/>
        </w:rPr>
        <w:t>标</w:t>
      </w:r>
      <w:r>
        <w:rPr>
          <w:rFonts w:ascii="宋体" w:hAnsi="宋体" w:eastAsia="宋体" w:cs="宋体"/>
          <w:spacing w:val="7"/>
          <w:sz w:val="23"/>
          <w:szCs w:val="23"/>
        </w:rPr>
        <w:t>文件第2.2款 (1) 中第&lt;2&gt;条规定提供以下相关材料。</w:t>
      </w:r>
    </w:p>
    <w:p>
      <w:pPr>
        <w:spacing w:before="183" w:line="375" w:lineRule="auto"/>
        <w:ind w:left="34" w:right="25" w:firstLine="497"/>
        <w:rPr>
          <w:rFonts w:ascii="宋体" w:hAnsi="宋体" w:eastAsia="宋体" w:cs="宋体"/>
          <w:sz w:val="23"/>
          <w:szCs w:val="23"/>
        </w:rPr>
      </w:pPr>
      <w:r>
        <w:rPr>
          <w:rFonts w:ascii="宋体" w:hAnsi="宋体" w:eastAsia="宋体" w:cs="宋体"/>
          <w:spacing w:val="14"/>
          <w:sz w:val="23"/>
          <w:szCs w:val="23"/>
        </w:rPr>
        <w:t>1、投</w:t>
      </w:r>
      <w:r>
        <w:rPr>
          <w:rFonts w:ascii="宋体" w:hAnsi="宋体" w:eastAsia="宋体" w:cs="宋体"/>
          <w:spacing w:val="9"/>
          <w:sz w:val="23"/>
          <w:szCs w:val="23"/>
        </w:rPr>
        <w:t>标</w:t>
      </w:r>
      <w:r>
        <w:rPr>
          <w:rFonts w:ascii="宋体" w:hAnsi="宋体" w:eastAsia="宋体" w:cs="宋体"/>
          <w:spacing w:val="7"/>
          <w:sz w:val="23"/>
          <w:szCs w:val="23"/>
        </w:rPr>
        <w:t>人是法人的，提供基本开户银行近三个月内出具的资信证明 (同时</w:t>
      </w:r>
      <w:r>
        <w:rPr>
          <w:rFonts w:ascii="宋体" w:hAnsi="宋体" w:eastAsia="宋体" w:cs="宋体"/>
          <w:sz w:val="23"/>
          <w:szCs w:val="23"/>
        </w:rPr>
        <w:t xml:space="preserve"> </w:t>
      </w:r>
      <w:r>
        <w:rPr>
          <w:rFonts w:ascii="宋体" w:hAnsi="宋体" w:eastAsia="宋体" w:cs="宋体"/>
          <w:spacing w:val="11"/>
          <w:sz w:val="23"/>
          <w:szCs w:val="23"/>
        </w:rPr>
        <w:t>提供基本存款账户开户许可证) 或2021年度经第三方审计的财务状况报告 (</w:t>
      </w:r>
      <w:r>
        <w:rPr>
          <w:rFonts w:ascii="宋体" w:hAnsi="宋体" w:eastAsia="宋体" w:cs="宋体"/>
          <w:spacing w:val="7"/>
          <w:sz w:val="23"/>
          <w:szCs w:val="23"/>
        </w:rPr>
        <w:t>扫</w:t>
      </w:r>
      <w:r>
        <w:rPr>
          <w:rFonts w:ascii="宋体" w:hAnsi="宋体" w:eastAsia="宋体" w:cs="宋体"/>
          <w:sz w:val="23"/>
          <w:szCs w:val="23"/>
        </w:rPr>
        <w:t xml:space="preserve"> </w:t>
      </w:r>
      <w:r>
        <w:rPr>
          <w:rFonts w:ascii="宋体" w:hAnsi="宋体" w:eastAsia="宋体" w:cs="宋体"/>
          <w:spacing w:val="12"/>
          <w:sz w:val="23"/>
          <w:szCs w:val="23"/>
        </w:rPr>
        <w:t>描或复印件应全面、完整、清晰) ，包括资产负债表、现金流量表、利润表</w:t>
      </w:r>
      <w:r>
        <w:rPr>
          <w:rFonts w:ascii="宋体" w:hAnsi="宋体" w:eastAsia="宋体" w:cs="宋体"/>
          <w:spacing w:val="6"/>
          <w:sz w:val="23"/>
          <w:szCs w:val="23"/>
        </w:rPr>
        <w:t>和</w:t>
      </w:r>
      <w:r>
        <w:rPr>
          <w:rFonts w:ascii="宋体" w:hAnsi="宋体" w:eastAsia="宋体" w:cs="宋体"/>
          <w:sz w:val="23"/>
          <w:szCs w:val="23"/>
        </w:rPr>
        <w:t xml:space="preserve"> </w:t>
      </w:r>
      <w:r>
        <w:rPr>
          <w:rFonts w:ascii="宋体" w:hAnsi="宋体" w:eastAsia="宋体" w:cs="宋体"/>
          <w:spacing w:val="22"/>
          <w:sz w:val="23"/>
          <w:szCs w:val="23"/>
        </w:rPr>
        <w:t>财</w:t>
      </w:r>
      <w:r>
        <w:rPr>
          <w:rFonts w:ascii="宋体" w:hAnsi="宋体" w:eastAsia="宋体" w:cs="宋体"/>
          <w:spacing w:val="16"/>
          <w:sz w:val="23"/>
          <w:szCs w:val="23"/>
        </w:rPr>
        <w:t>务</w:t>
      </w:r>
      <w:r>
        <w:rPr>
          <w:rFonts w:ascii="宋体" w:hAnsi="宋体" w:eastAsia="宋体" w:cs="宋体"/>
          <w:spacing w:val="11"/>
          <w:sz w:val="23"/>
          <w:szCs w:val="23"/>
        </w:rPr>
        <w:t xml:space="preserve"> (会计) 报表附注，并提供第三方机构的营业执照、执业证书。投标人是</w:t>
      </w:r>
      <w:r>
        <w:rPr>
          <w:rFonts w:ascii="宋体" w:hAnsi="宋体" w:eastAsia="宋体" w:cs="宋体"/>
          <w:sz w:val="23"/>
          <w:szCs w:val="23"/>
        </w:rPr>
        <w:t xml:space="preserve"> </w:t>
      </w:r>
      <w:r>
        <w:rPr>
          <w:rFonts w:ascii="宋体" w:hAnsi="宋体" w:eastAsia="宋体" w:cs="宋体"/>
          <w:spacing w:val="18"/>
          <w:sz w:val="23"/>
          <w:szCs w:val="23"/>
        </w:rPr>
        <w:t>其</w:t>
      </w:r>
      <w:r>
        <w:rPr>
          <w:rFonts w:ascii="宋体" w:hAnsi="宋体" w:eastAsia="宋体" w:cs="宋体"/>
          <w:spacing w:val="12"/>
          <w:sz w:val="23"/>
          <w:szCs w:val="23"/>
        </w:rPr>
        <w:t>他组织和自然人，没有经审计的财务报告，可以提供基本开户银行出具的资</w:t>
      </w:r>
      <w:r>
        <w:rPr>
          <w:rFonts w:ascii="宋体" w:hAnsi="宋体" w:eastAsia="宋体" w:cs="宋体"/>
          <w:sz w:val="23"/>
          <w:szCs w:val="23"/>
        </w:rPr>
        <w:t xml:space="preserve"> </w:t>
      </w:r>
      <w:r>
        <w:rPr>
          <w:rFonts w:ascii="宋体" w:hAnsi="宋体" w:eastAsia="宋体" w:cs="宋体"/>
          <w:spacing w:val="16"/>
          <w:sz w:val="23"/>
          <w:szCs w:val="23"/>
        </w:rPr>
        <w:t>信</w:t>
      </w:r>
      <w:r>
        <w:rPr>
          <w:rFonts w:ascii="宋体" w:hAnsi="宋体" w:eastAsia="宋体" w:cs="宋体"/>
          <w:spacing w:val="8"/>
          <w:sz w:val="23"/>
          <w:szCs w:val="23"/>
        </w:rPr>
        <w:t>证明 (同时提供基本存款账户开户许可证) 。</w:t>
      </w:r>
    </w:p>
    <w:p>
      <w:pPr>
        <w:spacing w:before="2" w:line="374" w:lineRule="auto"/>
        <w:ind w:left="36" w:right="25" w:firstLine="48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2"/>
          <w:sz w:val="23"/>
          <w:szCs w:val="23"/>
        </w:rPr>
        <w:t>、</w:t>
      </w:r>
      <w:r>
        <w:rPr>
          <w:rFonts w:ascii="宋体" w:hAnsi="宋体" w:eastAsia="宋体" w:cs="宋体"/>
          <w:spacing w:val="8"/>
          <w:sz w:val="23"/>
          <w:szCs w:val="23"/>
        </w:rPr>
        <w:t>近半年内连续三个月的依法缴纳税收和社会保障资金记录的证明材料；</w:t>
      </w:r>
      <w:r>
        <w:rPr>
          <w:rFonts w:ascii="宋体" w:hAnsi="宋体" w:eastAsia="宋体" w:cs="宋体"/>
          <w:sz w:val="23"/>
          <w:szCs w:val="23"/>
        </w:rPr>
        <w:t xml:space="preserve"> </w:t>
      </w:r>
      <w:r>
        <w:rPr>
          <w:rFonts w:ascii="宋体" w:hAnsi="宋体" w:eastAsia="宋体" w:cs="宋体"/>
          <w:spacing w:val="16"/>
          <w:sz w:val="23"/>
          <w:szCs w:val="23"/>
        </w:rPr>
        <w:t>依</w:t>
      </w:r>
      <w:r>
        <w:rPr>
          <w:rFonts w:ascii="宋体" w:hAnsi="宋体" w:eastAsia="宋体" w:cs="宋体"/>
          <w:spacing w:val="12"/>
          <w:sz w:val="23"/>
          <w:szCs w:val="23"/>
        </w:rPr>
        <w:t>法免税或不需要缴纳社会保障资金的投标人须提供相应文件证明其依法免税</w:t>
      </w:r>
    </w:p>
    <w:p>
      <w:pPr>
        <w:spacing w:before="1" w:line="226" w:lineRule="auto"/>
        <w:ind w:left="37"/>
        <w:outlineLvl w:val="1"/>
        <w:rPr>
          <w:rFonts w:ascii="宋体" w:hAnsi="宋体" w:eastAsia="宋体" w:cs="宋体"/>
          <w:sz w:val="23"/>
          <w:szCs w:val="23"/>
        </w:rPr>
      </w:pPr>
      <w:r>
        <w:rPr>
          <w:rFonts w:ascii="宋体" w:hAnsi="宋体" w:eastAsia="宋体" w:cs="宋体"/>
          <w:spacing w:val="11"/>
          <w:sz w:val="23"/>
          <w:szCs w:val="23"/>
        </w:rPr>
        <w:t>或</w:t>
      </w:r>
      <w:r>
        <w:rPr>
          <w:rFonts w:ascii="宋体" w:hAnsi="宋体" w:eastAsia="宋体" w:cs="宋体"/>
          <w:spacing w:val="8"/>
          <w:sz w:val="23"/>
          <w:szCs w:val="23"/>
        </w:rPr>
        <w:t>不需要缴纳社会保障资金。</w:t>
      </w:r>
    </w:p>
    <w:p>
      <w:pPr>
        <w:sectPr>
          <w:pgSz w:w="11850" w:h="16781"/>
          <w:pgMar w:top="1091" w:right="1777" w:bottom="400" w:left="1777" w:header="1076" w:footer="0" w:gutter="0"/>
          <w:cols w:space="720" w:num="1"/>
        </w:sectPr>
      </w:pPr>
    </w:p>
    <w:p>
      <w:pPr>
        <w:spacing w:line="298" w:lineRule="auto"/>
        <w:rPr>
          <w:rFonts w:ascii="Arial"/>
          <w:sz w:val="21"/>
        </w:rPr>
      </w:pPr>
    </w:p>
    <w:p>
      <w:pPr>
        <w:spacing w:before="94" w:line="225" w:lineRule="auto"/>
        <w:ind w:left="49"/>
        <w:rPr>
          <w:rFonts w:ascii="宋体" w:hAnsi="宋体" w:eastAsia="宋体" w:cs="宋体"/>
          <w:sz w:val="29"/>
          <w:szCs w:val="29"/>
        </w:rPr>
      </w:pPr>
      <w:bookmarkStart w:id="47" w:name="_bookmark48"/>
      <w:bookmarkEnd w:id="47"/>
      <w:r>
        <w:rPr>
          <w:rFonts w:ascii="宋体" w:hAnsi="宋体" w:eastAsia="宋体" w:cs="宋体"/>
          <w:spacing w:val="15"/>
          <w:sz w:val="29"/>
          <w:szCs w:val="29"/>
          <w14:textOutline w14:w="5448" w14:cap="sq" w14:cmpd="sng">
            <w14:solidFill>
              <w14:srgbClr w14:val="000000"/>
            </w14:solidFill>
            <w14:prstDash w14:val="solid"/>
            <w14:bevel/>
          </w14:textOutline>
        </w:rPr>
        <w:t>(8)</w:t>
      </w:r>
      <w:r>
        <w:rPr>
          <w:rFonts w:ascii="宋体" w:hAnsi="宋体" w:eastAsia="宋体" w:cs="宋体"/>
          <w:spacing w:val="15"/>
          <w:sz w:val="29"/>
          <w:szCs w:val="29"/>
        </w:rPr>
        <w:t xml:space="preserve"> </w:t>
      </w:r>
      <w:r>
        <w:rPr>
          <w:rFonts w:ascii="宋体" w:hAnsi="宋体" w:eastAsia="宋体" w:cs="宋体"/>
          <w:spacing w:val="15"/>
          <w:sz w:val="29"/>
          <w:szCs w:val="29"/>
          <w14:textOutline w14:w="5448" w14:cap="sq" w14:cmpd="sng">
            <w14:solidFill>
              <w14:srgbClr w14:val="000000"/>
            </w14:solidFill>
            <w14:prstDash w14:val="solid"/>
            <w14:bevel/>
          </w14:textOutline>
        </w:rPr>
        <w:t>具备履行合同所必需的设备和专业技术能力的证明材</w:t>
      </w:r>
      <w:r>
        <w:rPr>
          <w:rFonts w:ascii="宋体" w:hAnsi="宋体" w:eastAsia="宋体" w:cs="宋体"/>
          <w:spacing w:val="10"/>
          <w:sz w:val="29"/>
          <w:szCs w:val="29"/>
          <w14:textOutline w14:w="5448" w14:cap="sq" w14:cmpd="sng">
            <w14:solidFill>
              <w14:srgbClr w14:val="000000"/>
            </w14:solidFill>
            <w14:prstDash w14:val="solid"/>
            <w14:bevel/>
          </w14:textOutline>
        </w:rPr>
        <w:t>料</w:t>
      </w:r>
    </w:p>
    <w:p>
      <w:pPr>
        <w:spacing w:line="337" w:lineRule="auto"/>
        <w:rPr>
          <w:rFonts w:ascii="Arial"/>
          <w:sz w:val="21"/>
        </w:rPr>
      </w:pPr>
    </w:p>
    <w:p>
      <w:pPr>
        <w:spacing w:line="337" w:lineRule="auto"/>
        <w:rPr>
          <w:rFonts w:ascii="Arial"/>
          <w:sz w:val="21"/>
        </w:rPr>
      </w:pPr>
    </w:p>
    <w:p>
      <w:pPr>
        <w:spacing w:before="91" w:line="219" w:lineRule="auto"/>
        <w:ind w:left="790"/>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具备履行合同所必需</w:t>
      </w:r>
      <w:r>
        <w:rPr>
          <w:rFonts w:ascii="宋体" w:hAnsi="宋体" w:eastAsia="宋体" w:cs="宋体"/>
          <w:sz w:val="28"/>
          <w:szCs w:val="28"/>
          <w14:textOutline w14:w="5103" w14:cap="sq" w14:cmpd="sng">
            <w14:solidFill>
              <w14:srgbClr w14:val="000000"/>
            </w14:solidFill>
            <w14:prstDash w14:val="solid"/>
            <w14:bevel/>
          </w14:textOutline>
        </w:rPr>
        <w:t>的设备和专业技术能力的证明材料</w:t>
      </w:r>
    </w:p>
    <w:p>
      <w:pPr>
        <w:spacing w:line="336" w:lineRule="auto"/>
        <w:rPr>
          <w:rFonts w:ascii="Arial"/>
          <w:sz w:val="21"/>
        </w:rPr>
      </w:pPr>
    </w:p>
    <w:p>
      <w:pPr>
        <w:spacing w:line="336" w:lineRule="auto"/>
        <w:rPr>
          <w:rFonts w:ascii="Arial"/>
          <w:sz w:val="21"/>
        </w:rPr>
      </w:pPr>
    </w:p>
    <w:p>
      <w:pPr>
        <w:spacing w:before="75" w:line="380" w:lineRule="auto"/>
        <w:ind w:left="36" w:right="25" w:firstLine="480"/>
        <w:rPr>
          <w:rFonts w:ascii="宋体" w:hAnsi="宋体" w:eastAsia="宋体" w:cs="宋体"/>
          <w:sz w:val="23"/>
          <w:szCs w:val="23"/>
        </w:rPr>
      </w:pPr>
      <w:r>
        <w:rPr>
          <w:rFonts w:ascii="宋体" w:hAnsi="宋体" w:eastAsia="宋体" w:cs="宋体"/>
          <w:spacing w:val="19"/>
          <w:sz w:val="23"/>
          <w:szCs w:val="23"/>
        </w:rPr>
        <w:t>为</w:t>
      </w:r>
      <w:r>
        <w:rPr>
          <w:rFonts w:ascii="宋体" w:hAnsi="宋体" w:eastAsia="宋体" w:cs="宋体"/>
          <w:spacing w:val="12"/>
          <w:sz w:val="23"/>
          <w:szCs w:val="23"/>
        </w:rPr>
        <w:t>保证本项目合同的顺利履行，投标人必须具备履行合同的设备和专业技</w:t>
      </w:r>
      <w:r>
        <w:rPr>
          <w:rFonts w:ascii="宋体" w:hAnsi="宋体" w:eastAsia="宋体" w:cs="宋体"/>
          <w:sz w:val="23"/>
          <w:szCs w:val="23"/>
        </w:rPr>
        <w:t xml:space="preserve"> </w:t>
      </w:r>
      <w:r>
        <w:rPr>
          <w:rFonts w:ascii="宋体" w:hAnsi="宋体" w:eastAsia="宋体" w:cs="宋体"/>
          <w:spacing w:val="16"/>
          <w:sz w:val="23"/>
          <w:szCs w:val="23"/>
        </w:rPr>
        <w:t>术</w:t>
      </w:r>
      <w:r>
        <w:rPr>
          <w:rFonts w:ascii="宋体" w:hAnsi="宋体" w:eastAsia="宋体" w:cs="宋体"/>
          <w:spacing w:val="12"/>
          <w:sz w:val="23"/>
          <w:szCs w:val="23"/>
        </w:rPr>
        <w:t>能力，须提供相关设备的购置发票以及相关人员的职称证书和用工合同等证</w:t>
      </w:r>
      <w:r>
        <w:rPr>
          <w:rFonts w:ascii="宋体" w:hAnsi="宋体" w:eastAsia="宋体" w:cs="宋体"/>
          <w:sz w:val="23"/>
          <w:szCs w:val="23"/>
        </w:rPr>
        <w:t xml:space="preserve"> </w:t>
      </w:r>
      <w:r>
        <w:rPr>
          <w:rFonts w:ascii="宋体" w:hAnsi="宋体" w:eastAsia="宋体" w:cs="宋体"/>
          <w:spacing w:val="6"/>
          <w:sz w:val="23"/>
          <w:szCs w:val="23"/>
        </w:rPr>
        <w:t>明</w:t>
      </w:r>
      <w:r>
        <w:rPr>
          <w:rFonts w:ascii="宋体" w:hAnsi="宋体" w:eastAsia="宋体" w:cs="宋体"/>
          <w:spacing w:val="4"/>
          <w:sz w:val="23"/>
          <w:szCs w:val="23"/>
        </w:rPr>
        <w:t>材料。</w:t>
      </w:r>
    </w:p>
    <w:p>
      <w:pPr>
        <w:sectPr>
          <w:pgSz w:w="11850" w:h="16781"/>
          <w:pgMar w:top="1091" w:right="1777" w:bottom="400" w:left="1777" w:header="1076" w:footer="0" w:gutter="0"/>
          <w:cols w:space="720" w:num="1"/>
        </w:sectPr>
      </w:pPr>
    </w:p>
    <w:p>
      <w:pPr>
        <w:spacing w:line="297" w:lineRule="auto"/>
        <w:rPr>
          <w:rFonts w:ascii="Arial"/>
          <w:sz w:val="21"/>
        </w:rPr>
      </w:pPr>
    </w:p>
    <w:p>
      <w:pPr>
        <w:spacing w:before="94" w:line="226" w:lineRule="auto"/>
        <w:ind w:left="49"/>
        <w:rPr>
          <w:rFonts w:ascii="宋体" w:hAnsi="宋体" w:eastAsia="宋体" w:cs="宋体"/>
          <w:sz w:val="29"/>
          <w:szCs w:val="29"/>
        </w:rPr>
      </w:pPr>
      <w:bookmarkStart w:id="48" w:name="_bookmark49"/>
      <w:bookmarkEnd w:id="48"/>
      <w:r>
        <w:rPr>
          <w:rFonts w:ascii="宋体" w:hAnsi="宋体" w:eastAsia="宋体" w:cs="宋体"/>
          <w:spacing w:val="20"/>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9)</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无重大违法记录声明</w:t>
      </w:r>
    </w:p>
    <w:p>
      <w:pPr>
        <w:spacing w:line="336" w:lineRule="auto"/>
        <w:rPr>
          <w:rFonts w:ascii="Arial"/>
          <w:sz w:val="21"/>
        </w:rPr>
      </w:pPr>
    </w:p>
    <w:p>
      <w:pPr>
        <w:spacing w:line="337" w:lineRule="auto"/>
        <w:rPr>
          <w:rFonts w:ascii="Arial"/>
          <w:sz w:val="21"/>
        </w:rPr>
      </w:pPr>
    </w:p>
    <w:p>
      <w:pPr>
        <w:spacing w:before="91" w:line="220" w:lineRule="auto"/>
        <w:ind w:left="2894"/>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无重大违</w:t>
      </w:r>
      <w:r>
        <w:rPr>
          <w:rFonts w:ascii="宋体" w:hAnsi="宋体" w:eastAsia="宋体" w:cs="宋体"/>
          <w:sz w:val="28"/>
          <w:szCs w:val="28"/>
          <w14:textOutline w14:w="5103" w14:cap="sq" w14:cmpd="sng">
            <w14:solidFill>
              <w14:srgbClr w14:val="000000"/>
            </w14:solidFill>
            <w14:prstDash w14:val="solid"/>
            <w14:bevel/>
          </w14:textOutline>
        </w:rPr>
        <w:t>法记录声明</w:t>
      </w:r>
    </w:p>
    <w:p>
      <w:pPr>
        <w:spacing w:line="335" w:lineRule="auto"/>
        <w:rPr>
          <w:rFonts w:ascii="Arial"/>
          <w:sz w:val="21"/>
        </w:rPr>
      </w:pPr>
    </w:p>
    <w:p>
      <w:pPr>
        <w:spacing w:line="336" w:lineRule="auto"/>
        <w:rPr>
          <w:rFonts w:ascii="Arial"/>
          <w:sz w:val="21"/>
        </w:rPr>
      </w:pPr>
    </w:p>
    <w:p>
      <w:pPr>
        <w:spacing w:before="74"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spacing w:before="187" w:line="374" w:lineRule="auto"/>
        <w:ind w:left="34" w:right="25" w:firstLine="481"/>
        <w:rPr>
          <w:rFonts w:ascii="宋体" w:hAnsi="宋体" w:eastAsia="宋体" w:cs="宋体"/>
          <w:sz w:val="23"/>
          <w:szCs w:val="23"/>
        </w:rPr>
      </w:pPr>
      <w:r>
        <w:rPr>
          <w:rFonts w:ascii="宋体" w:hAnsi="宋体" w:eastAsia="宋体" w:cs="宋体"/>
          <w:spacing w:val="20"/>
          <w:sz w:val="23"/>
          <w:szCs w:val="23"/>
        </w:rPr>
        <w:t>我</w:t>
      </w:r>
      <w:r>
        <w:rPr>
          <w:rFonts w:ascii="宋体" w:hAnsi="宋体" w:eastAsia="宋体" w:cs="宋体"/>
          <w:spacing w:val="12"/>
          <w:sz w:val="23"/>
          <w:szCs w:val="23"/>
        </w:rPr>
        <w:t>单位参加本次政府采购项目活动前三年内，在经营活动中无重大违法活</w:t>
      </w:r>
      <w:r>
        <w:rPr>
          <w:rFonts w:ascii="宋体" w:hAnsi="宋体" w:eastAsia="宋体" w:cs="宋体"/>
          <w:sz w:val="23"/>
          <w:szCs w:val="23"/>
        </w:rPr>
        <w:t xml:space="preserve"> </w:t>
      </w:r>
      <w:r>
        <w:rPr>
          <w:rFonts w:ascii="宋体" w:hAnsi="宋体" w:eastAsia="宋体" w:cs="宋体"/>
          <w:spacing w:val="18"/>
          <w:sz w:val="23"/>
          <w:szCs w:val="23"/>
        </w:rPr>
        <w:t>动</w:t>
      </w:r>
      <w:r>
        <w:rPr>
          <w:rFonts w:ascii="宋体" w:hAnsi="宋体" w:eastAsia="宋体" w:cs="宋体"/>
          <w:spacing w:val="12"/>
          <w:sz w:val="23"/>
          <w:szCs w:val="23"/>
        </w:rPr>
        <w:t>记录，符合《政府采购法》规定的供应商资格条件。我方对此声明负全部法</w:t>
      </w:r>
      <w:r>
        <w:rPr>
          <w:rFonts w:ascii="宋体" w:hAnsi="宋体" w:eastAsia="宋体" w:cs="宋体"/>
          <w:sz w:val="23"/>
          <w:szCs w:val="23"/>
        </w:rPr>
        <w:t xml:space="preserve"> </w:t>
      </w:r>
      <w:r>
        <w:rPr>
          <w:rFonts w:ascii="宋体" w:hAnsi="宋体" w:eastAsia="宋体" w:cs="宋体"/>
          <w:spacing w:val="5"/>
          <w:sz w:val="23"/>
          <w:szCs w:val="23"/>
        </w:rPr>
        <w:t>律责任。</w:t>
      </w:r>
    </w:p>
    <w:p>
      <w:pPr>
        <w:spacing w:line="227" w:lineRule="auto"/>
        <w:ind w:left="514"/>
        <w:rPr>
          <w:rFonts w:ascii="宋体" w:hAnsi="宋体" w:eastAsia="宋体" w:cs="宋体"/>
          <w:sz w:val="23"/>
          <w:szCs w:val="23"/>
        </w:rPr>
      </w:pPr>
      <w:r>
        <w:rPr>
          <w:rFonts w:ascii="宋体" w:hAnsi="宋体" w:eastAsia="宋体" w:cs="宋体"/>
          <w:spacing w:val="6"/>
          <w:sz w:val="23"/>
          <w:szCs w:val="23"/>
        </w:rPr>
        <w:t>特此声明。</w:t>
      </w:r>
    </w:p>
    <w:p>
      <w:pPr>
        <w:spacing w:line="285" w:lineRule="auto"/>
        <w:rPr>
          <w:rFonts w:ascii="Arial"/>
          <w:sz w:val="21"/>
        </w:rPr>
      </w:pPr>
    </w:p>
    <w:p>
      <w:pPr>
        <w:spacing w:line="286" w:lineRule="auto"/>
        <w:rPr>
          <w:rFonts w:ascii="Arial"/>
          <w:sz w:val="21"/>
        </w:rPr>
      </w:pPr>
    </w:p>
    <w:p>
      <w:pPr>
        <w:spacing w:before="75" w:line="227" w:lineRule="auto"/>
        <w:ind w:left="516"/>
        <w:rPr>
          <w:rFonts w:ascii="宋体" w:hAnsi="宋体" w:eastAsia="宋体" w:cs="宋体"/>
          <w:sz w:val="23"/>
          <w:szCs w:val="23"/>
        </w:rPr>
      </w:pPr>
      <w:r>
        <w:rPr>
          <w:rFonts w:ascii="宋体" w:hAnsi="宋体" w:eastAsia="宋体" w:cs="宋体"/>
          <w:spacing w:val="16"/>
          <w:sz w:val="23"/>
          <w:szCs w:val="23"/>
        </w:rPr>
        <w:t>按</w:t>
      </w:r>
      <w:r>
        <w:rPr>
          <w:rFonts w:ascii="宋体" w:hAnsi="宋体" w:eastAsia="宋体" w:cs="宋体"/>
          <w:spacing w:val="12"/>
          <w:sz w:val="23"/>
          <w:szCs w:val="23"/>
        </w:rPr>
        <w:t>资</w:t>
      </w:r>
      <w:r>
        <w:rPr>
          <w:rFonts w:ascii="宋体" w:hAnsi="宋体" w:eastAsia="宋体" w:cs="宋体"/>
          <w:spacing w:val="8"/>
          <w:sz w:val="23"/>
          <w:szCs w:val="23"/>
        </w:rPr>
        <w:t>格审查要求附相关网站查询截图。</w:t>
      </w:r>
    </w:p>
    <w:p/>
    <w:p/>
    <w:p/>
    <w:p/>
    <w:p/>
    <w:p/>
    <w:p/>
    <w:p/>
    <w:p/>
    <w:p/>
    <w:p>
      <w:pPr>
        <w:spacing w:line="58" w:lineRule="exact"/>
      </w:pPr>
    </w:p>
    <w:p>
      <w:pPr>
        <w:sectPr>
          <w:pgSz w:w="11850" w:h="16781"/>
          <w:pgMar w:top="1091" w:right="1777" w:bottom="400" w:left="1777" w:header="1076" w:footer="0" w:gutter="0"/>
          <w:cols w:equalWidth="0" w:num="1">
            <w:col w:w="8295"/>
          </w:cols>
        </w:sectPr>
      </w:pPr>
    </w:p>
    <w:p>
      <w:pPr>
        <w:spacing w:before="48" w:line="228" w:lineRule="auto"/>
        <w:ind w:left="175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2" w:line="227" w:lineRule="auto"/>
        <w:ind w:left="174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3" w:line="192"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5"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80"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1091" w:right="1777" w:bottom="400" w:left="1777" w:header="1076" w:footer="0" w:gutter="0"/>
          <w:cols w:equalWidth="0" w:num="2">
            <w:col w:w="5629" w:space="100"/>
            <w:col w:w="2566"/>
          </w:cols>
        </w:sectPr>
      </w:pPr>
    </w:p>
    <w:p>
      <w:pPr>
        <w:spacing w:line="297" w:lineRule="auto"/>
        <w:rPr>
          <w:rFonts w:ascii="Arial"/>
          <w:sz w:val="21"/>
        </w:rPr>
      </w:pPr>
    </w:p>
    <w:p>
      <w:pPr>
        <w:spacing w:before="94" w:line="226" w:lineRule="auto"/>
        <w:ind w:left="49"/>
        <w:rPr>
          <w:rFonts w:ascii="宋体" w:hAnsi="宋体" w:eastAsia="宋体" w:cs="宋体"/>
          <w:sz w:val="29"/>
          <w:szCs w:val="29"/>
        </w:rPr>
      </w:pPr>
      <w:bookmarkStart w:id="49" w:name="_bookmark50"/>
      <w:bookmarkEnd w:id="49"/>
      <w:r>
        <w:rPr>
          <w:rFonts w:ascii="宋体" w:hAnsi="宋体" w:eastAsia="宋体" w:cs="宋体"/>
          <w:spacing w:val="23"/>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10)</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投标保证金证明</w:t>
      </w:r>
    </w:p>
    <w:p>
      <w:pPr>
        <w:spacing w:line="336" w:lineRule="auto"/>
        <w:rPr>
          <w:rFonts w:ascii="Arial"/>
          <w:sz w:val="21"/>
        </w:rPr>
      </w:pPr>
    </w:p>
    <w:p>
      <w:pPr>
        <w:spacing w:line="337" w:lineRule="auto"/>
        <w:rPr>
          <w:rFonts w:ascii="Arial"/>
          <w:sz w:val="21"/>
        </w:rPr>
      </w:pPr>
    </w:p>
    <w:p>
      <w:pPr>
        <w:spacing w:before="91" w:line="220" w:lineRule="auto"/>
        <w:ind w:left="317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投标保证金证明</w:t>
      </w:r>
    </w:p>
    <w:p>
      <w:pPr>
        <w:spacing w:line="335" w:lineRule="auto"/>
        <w:rPr>
          <w:rFonts w:ascii="Arial"/>
          <w:sz w:val="21"/>
        </w:rPr>
      </w:pPr>
    </w:p>
    <w:p>
      <w:pPr>
        <w:spacing w:line="336" w:lineRule="auto"/>
        <w:rPr>
          <w:rFonts w:ascii="Arial"/>
          <w:sz w:val="21"/>
        </w:rPr>
      </w:pPr>
    </w:p>
    <w:p>
      <w:pPr>
        <w:spacing w:before="74"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spacing w:before="185" w:line="227" w:lineRule="auto"/>
        <w:ind w:left="396"/>
        <w:rPr>
          <w:rFonts w:ascii="宋体" w:hAnsi="宋体" w:eastAsia="宋体" w:cs="宋体"/>
          <w:sz w:val="23"/>
          <w:szCs w:val="23"/>
        </w:rPr>
      </w:pPr>
      <w:r>
        <w:rPr>
          <w:rFonts w:ascii="宋体" w:hAnsi="宋体" w:eastAsia="宋体" w:cs="宋体"/>
          <w:spacing w:val="2"/>
          <w:sz w:val="23"/>
          <w:szCs w:val="23"/>
        </w:rPr>
        <w:t>我方为 (采购项目</w:t>
      </w:r>
      <w:r>
        <w:rPr>
          <w:rFonts w:ascii="宋体" w:hAnsi="宋体" w:eastAsia="宋体" w:cs="宋体"/>
          <w:spacing w:val="1"/>
          <w:sz w:val="23"/>
          <w:szCs w:val="23"/>
        </w:rPr>
        <w:t>名称) 项目 (采购项目编号为：          ) 递交保证金人</w:t>
      </w:r>
    </w:p>
    <w:p>
      <w:pPr>
        <w:spacing w:before="182" w:line="227" w:lineRule="auto"/>
        <w:ind w:left="57"/>
        <w:rPr>
          <w:rFonts w:ascii="宋体" w:hAnsi="宋体" w:eastAsia="宋体" w:cs="宋体"/>
          <w:sz w:val="23"/>
          <w:szCs w:val="23"/>
        </w:rPr>
      </w:pPr>
      <w:r>
        <w:rPr>
          <w:rFonts w:ascii="宋体" w:hAnsi="宋体" w:eastAsia="宋体" w:cs="宋体"/>
          <w:spacing w:val="14"/>
          <w:sz w:val="23"/>
          <w:szCs w:val="23"/>
        </w:rPr>
        <w:t xml:space="preserve">民币   </w:t>
      </w:r>
      <w:r>
        <w:rPr>
          <w:rFonts w:ascii="宋体" w:hAnsi="宋体" w:eastAsia="宋体" w:cs="宋体"/>
          <w:spacing w:val="10"/>
          <w:sz w:val="23"/>
          <w:szCs w:val="23"/>
        </w:rPr>
        <w:t xml:space="preserve"> </w:t>
      </w:r>
      <w:r>
        <w:rPr>
          <w:rFonts w:ascii="宋体" w:hAnsi="宋体" w:eastAsia="宋体" w:cs="宋体"/>
          <w:spacing w:val="7"/>
          <w:sz w:val="23"/>
          <w:szCs w:val="23"/>
        </w:rPr>
        <w:t xml:space="preserve">    (大写：人民币        元) 已于     年    月    日以基本户</w:t>
      </w:r>
    </w:p>
    <w:p>
      <w:pPr>
        <w:spacing w:before="186" w:line="228" w:lineRule="auto"/>
        <w:ind w:left="35"/>
        <w:rPr>
          <w:rFonts w:ascii="宋体" w:hAnsi="宋体" w:eastAsia="宋体" w:cs="宋体"/>
          <w:sz w:val="23"/>
          <w:szCs w:val="23"/>
        </w:rPr>
      </w:pPr>
      <w:r>
        <w:rPr>
          <w:rFonts w:ascii="宋体" w:hAnsi="宋体" w:eastAsia="宋体" w:cs="宋体"/>
          <w:spacing w:val="9"/>
          <w:sz w:val="23"/>
          <w:szCs w:val="23"/>
        </w:rPr>
        <w:t>转</w:t>
      </w:r>
      <w:r>
        <w:rPr>
          <w:rFonts w:ascii="宋体" w:hAnsi="宋体" w:eastAsia="宋体" w:cs="宋体"/>
          <w:spacing w:val="8"/>
          <w:sz w:val="23"/>
          <w:szCs w:val="23"/>
        </w:rPr>
        <w:t>账方式汇入你方账户。</w:t>
      </w:r>
    </w:p>
    <w:p>
      <w:pPr>
        <w:spacing w:before="181" w:line="227" w:lineRule="auto"/>
        <w:ind w:left="413"/>
        <w:rPr>
          <w:rFonts w:ascii="宋体" w:hAnsi="宋体" w:eastAsia="宋体" w:cs="宋体"/>
          <w:sz w:val="23"/>
          <w:szCs w:val="23"/>
        </w:rPr>
      </w:pPr>
      <w:r>
        <w:rPr>
          <w:rFonts w:ascii="宋体" w:hAnsi="宋体" w:eastAsia="宋体" w:cs="宋体"/>
          <w:spacing w:val="8"/>
          <w:sz w:val="23"/>
          <w:szCs w:val="23"/>
        </w:rPr>
        <w:t>附件：保证金交款证明复印件 (加盖公章及财务章</w:t>
      </w:r>
      <w:r>
        <w:rPr>
          <w:rFonts w:ascii="宋体" w:hAnsi="宋体" w:eastAsia="宋体" w:cs="宋体"/>
          <w:spacing w:val="7"/>
          <w:sz w:val="23"/>
          <w:szCs w:val="23"/>
        </w:rPr>
        <w:t>)</w:t>
      </w:r>
    </w:p>
    <w:p>
      <w:pPr>
        <w:spacing w:before="187" w:line="374" w:lineRule="auto"/>
        <w:ind w:left="34" w:right="25" w:firstLine="360"/>
        <w:rPr>
          <w:rFonts w:ascii="宋体" w:hAnsi="宋体" w:eastAsia="宋体" w:cs="宋体"/>
          <w:sz w:val="23"/>
          <w:szCs w:val="23"/>
        </w:rPr>
      </w:pPr>
      <w:r>
        <w:rPr>
          <w:rFonts w:ascii="宋体" w:hAnsi="宋体" w:eastAsia="宋体" w:cs="宋体"/>
          <w:spacing w:val="11"/>
          <w:sz w:val="23"/>
          <w:szCs w:val="23"/>
        </w:rPr>
        <w:t>退</w:t>
      </w:r>
      <w:r>
        <w:rPr>
          <w:rFonts w:ascii="宋体" w:hAnsi="宋体" w:eastAsia="宋体" w:cs="宋体"/>
          <w:spacing w:val="8"/>
          <w:sz w:val="23"/>
          <w:szCs w:val="23"/>
        </w:rPr>
        <w:t>还保证金时请按以下内容汇入至我方账户 (同递交保证金账户) 。若因提</w:t>
      </w:r>
      <w:r>
        <w:rPr>
          <w:rFonts w:ascii="宋体" w:hAnsi="宋体" w:eastAsia="宋体" w:cs="宋体"/>
          <w:sz w:val="23"/>
          <w:szCs w:val="23"/>
        </w:rPr>
        <w:t xml:space="preserve"> </w:t>
      </w:r>
      <w:r>
        <w:rPr>
          <w:rFonts w:ascii="宋体" w:hAnsi="宋体" w:eastAsia="宋体" w:cs="宋体"/>
          <w:spacing w:val="18"/>
          <w:sz w:val="23"/>
          <w:szCs w:val="23"/>
        </w:rPr>
        <w:t>供</w:t>
      </w:r>
      <w:r>
        <w:rPr>
          <w:rFonts w:ascii="宋体" w:hAnsi="宋体" w:eastAsia="宋体" w:cs="宋体"/>
          <w:spacing w:val="12"/>
          <w:sz w:val="23"/>
          <w:szCs w:val="23"/>
        </w:rPr>
        <w:t>内容不全、错误等原因导致该项目保证金未能及时退还或退还过程中发生错</w:t>
      </w:r>
      <w:r>
        <w:rPr>
          <w:rFonts w:ascii="宋体" w:hAnsi="宋体" w:eastAsia="宋体" w:cs="宋体"/>
          <w:sz w:val="23"/>
          <w:szCs w:val="23"/>
        </w:rPr>
        <w:t xml:space="preserve"> </w:t>
      </w:r>
      <w:r>
        <w:rPr>
          <w:rFonts w:ascii="宋体" w:hAnsi="宋体" w:eastAsia="宋体" w:cs="宋体"/>
          <w:spacing w:val="16"/>
          <w:sz w:val="23"/>
          <w:szCs w:val="23"/>
        </w:rPr>
        <w:t>误</w:t>
      </w:r>
      <w:r>
        <w:rPr>
          <w:rFonts w:ascii="宋体" w:hAnsi="宋体" w:eastAsia="宋体" w:cs="宋体"/>
          <w:spacing w:val="10"/>
          <w:sz w:val="23"/>
          <w:szCs w:val="23"/>
        </w:rPr>
        <w:t>，</w:t>
      </w:r>
      <w:r>
        <w:rPr>
          <w:rFonts w:ascii="宋体" w:hAnsi="宋体" w:eastAsia="宋体" w:cs="宋体"/>
          <w:spacing w:val="8"/>
          <w:sz w:val="23"/>
          <w:szCs w:val="23"/>
        </w:rPr>
        <w:t>我方将承担全部责任和损失。</w:t>
      </w:r>
    </w:p>
    <w:p>
      <w:pPr>
        <w:spacing w:line="468" w:lineRule="exact"/>
        <w:ind w:left="395"/>
        <w:rPr>
          <w:rFonts w:ascii="宋体" w:hAnsi="宋体" w:eastAsia="宋体" w:cs="宋体"/>
          <w:sz w:val="23"/>
          <w:szCs w:val="23"/>
        </w:rPr>
      </w:pPr>
      <w:r>
        <w:rPr>
          <w:rFonts w:ascii="宋体" w:hAnsi="宋体" w:eastAsia="宋体" w:cs="宋体"/>
          <w:spacing w:val="5"/>
          <w:position w:val="17"/>
          <w:sz w:val="23"/>
          <w:szCs w:val="23"/>
        </w:rPr>
        <w:t>户</w:t>
      </w:r>
      <w:r>
        <w:rPr>
          <w:rFonts w:ascii="宋体" w:hAnsi="宋体" w:eastAsia="宋体" w:cs="宋体"/>
          <w:spacing w:val="4"/>
          <w:position w:val="17"/>
          <w:sz w:val="23"/>
          <w:szCs w:val="23"/>
        </w:rPr>
        <w:t xml:space="preserve">    名：</w:t>
      </w:r>
    </w:p>
    <w:p>
      <w:pPr>
        <w:spacing w:line="228" w:lineRule="auto"/>
        <w:ind w:left="395"/>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84" w:line="228" w:lineRule="auto"/>
        <w:ind w:left="395"/>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pPr>
        <w:spacing w:before="182" w:line="384" w:lineRule="auto"/>
        <w:ind w:left="38" w:right="27" w:firstLine="356"/>
        <w:rPr>
          <w:rFonts w:ascii="宋体" w:hAnsi="宋体" w:eastAsia="宋体" w:cs="宋体"/>
          <w:sz w:val="23"/>
          <w:szCs w:val="23"/>
        </w:rPr>
      </w:pPr>
      <w:r>
        <w:rPr>
          <w:rFonts w:ascii="宋体" w:hAnsi="宋体" w:eastAsia="宋体" w:cs="宋体"/>
          <w:spacing w:val="12"/>
          <w:sz w:val="23"/>
          <w:szCs w:val="23"/>
        </w:rPr>
        <w:t>注</w:t>
      </w:r>
      <w:r>
        <w:rPr>
          <w:rFonts w:ascii="宋体" w:hAnsi="宋体" w:eastAsia="宋体" w:cs="宋体"/>
          <w:spacing w:val="11"/>
          <w:sz w:val="23"/>
          <w:szCs w:val="23"/>
        </w:rPr>
        <w:t>：通过银行转账的，必须由投标人从其基本账户汇 (转) 入9.1条规定的</w:t>
      </w:r>
      <w:r>
        <w:rPr>
          <w:rFonts w:ascii="宋体" w:hAnsi="宋体" w:eastAsia="宋体" w:cs="宋体"/>
          <w:sz w:val="23"/>
          <w:szCs w:val="23"/>
        </w:rPr>
        <w:t xml:space="preserve"> </w:t>
      </w:r>
      <w:r>
        <w:rPr>
          <w:rFonts w:ascii="宋体" w:hAnsi="宋体" w:eastAsia="宋体" w:cs="宋体"/>
          <w:spacing w:val="2"/>
          <w:sz w:val="23"/>
          <w:szCs w:val="23"/>
        </w:rPr>
        <w:t>账户。</w:t>
      </w:r>
    </w:p>
    <w:p/>
    <w:p/>
    <w:p/>
    <w:p>
      <w:pPr>
        <w:spacing w:line="138" w:lineRule="exact"/>
      </w:pPr>
    </w:p>
    <w:p>
      <w:pPr>
        <w:sectPr>
          <w:pgSz w:w="11850" w:h="16781"/>
          <w:pgMar w:top="1091" w:right="1777" w:bottom="400" w:left="1777" w:header="1076" w:footer="0" w:gutter="0"/>
          <w:cols w:equalWidth="0" w:num="1">
            <w:col w:w="8295"/>
          </w:cols>
        </w:sectPr>
      </w:pPr>
    </w:p>
    <w:p>
      <w:pPr>
        <w:spacing w:before="48" w:line="228" w:lineRule="auto"/>
        <w:ind w:left="175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4" w:line="227" w:lineRule="auto"/>
        <w:ind w:left="174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3" w:line="192" w:lineRule="auto"/>
        <w:ind w:left="3313"/>
        <w:outlineLvl w:val="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6" w:line="468"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80"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1091" w:right="1777" w:bottom="400" w:left="1777" w:header="1076" w:footer="0" w:gutter="0"/>
          <w:cols w:equalWidth="0" w:num="2">
            <w:col w:w="5629" w:space="100"/>
            <w:col w:w="2566"/>
          </w:cols>
        </w:sectPr>
      </w:pPr>
    </w:p>
    <w:p>
      <w:pPr>
        <w:spacing w:line="298" w:lineRule="auto"/>
        <w:rPr>
          <w:rFonts w:ascii="Arial"/>
          <w:sz w:val="21"/>
        </w:rPr>
      </w:pPr>
    </w:p>
    <w:p>
      <w:pPr>
        <w:spacing w:before="94" w:line="227" w:lineRule="auto"/>
        <w:ind w:left="49"/>
        <w:rPr>
          <w:rFonts w:ascii="宋体" w:hAnsi="宋体" w:eastAsia="宋体" w:cs="宋体"/>
          <w:sz w:val="29"/>
          <w:szCs w:val="29"/>
        </w:rPr>
      </w:pPr>
      <w:bookmarkStart w:id="50" w:name="_bookmark51"/>
      <w:bookmarkEnd w:id="50"/>
      <w:r>
        <w:rPr>
          <w:rFonts w:ascii="宋体" w:hAnsi="宋体" w:eastAsia="宋体" w:cs="宋体"/>
          <w:spacing w:val="38"/>
          <w:sz w:val="29"/>
          <w:szCs w:val="29"/>
          <w14:textOutline w14:w="5448" w14:cap="sq" w14:cmpd="sng">
            <w14:solidFill>
              <w14:srgbClr w14:val="000000"/>
            </w14:solidFill>
            <w14:prstDash w14:val="solid"/>
            <w14:bevel/>
          </w14:textOutline>
        </w:rPr>
        <w:t>(下册)</w:t>
      </w:r>
    </w:p>
    <w:p>
      <w:pPr>
        <w:spacing w:before="231" w:line="354" w:lineRule="auto"/>
        <w:ind w:left="1818" w:right="148" w:firstLine="4844"/>
        <w:rPr>
          <w:rFonts w:ascii="宋体" w:hAnsi="宋体" w:eastAsia="宋体" w:cs="宋体"/>
          <w:sz w:val="52"/>
          <w:szCs w:val="52"/>
        </w:rPr>
      </w:pPr>
      <w:r>
        <w:rPr>
          <w:rFonts w:ascii="宋体" w:hAnsi="宋体" w:eastAsia="宋体" w:cs="宋体"/>
          <w:spacing w:val="6"/>
          <w:sz w:val="35"/>
          <w:szCs w:val="35"/>
          <w14:textOutline w14:w="6537" w14:cap="sq" w14:cmpd="sng">
            <w14:solidFill>
              <w14:srgbClr w14:val="000000"/>
            </w14:solidFill>
            <w14:prstDash w14:val="solid"/>
            <w14:bevel/>
          </w14:textOutline>
        </w:rPr>
        <w:t>正本/副本</w:t>
      </w:r>
      <w:r>
        <w:rPr>
          <w:rFonts w:ascii="宋体" w:hAnsi="宋体" w:eastAsia="宋体" w:cs="宋体"/>
          <w:sz w:val="35"/>
          <w:szCs w:val="35"/>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pPr>
        <w:spacing w:line="282" w:lineRule="auto"/>
        <w:rPr>
          <w:rFonts w:ascii="Arial"/>
          <w:sz w:val="21"/>
        </w:rPr>
      </w:pPr>
    </w:p>
    <w:p>
      <w:pPr>
        <w:spacing w:line="283" w:lineRule="auto"/>
        <w:rPr>
          <w:rFonts w:ascii="Arial"/>
          <w:sz w:val="21"/>
        </w:rPr>
      </w:pPr>
    </w:p>
    <w:p>
      <w:pPr>
        <w:spacing w:before="231" w:line="222" w:lineRule="auto"/>
        <w:ind w:left="2195"/>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投</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文</w:t>
      </w:r>
      <w:r>
        <w:rPr>
          <w:rFonts w:ascii="宋体" w:hAnsi="宋体" w:eastAsia="宋体" w:cs="宋体"/>
          <w:spacing w:val="6"/>
          <w:sz w:val="71"/>
          <w:szCs w:val="71"/>
        </w:rPr>
        <w:t xml:space="preserve"> </w:t>
      </w:r>
      <w:r>
        <w:rPr>
          <w:rFonts w:ascii="宋体" w:hAnsi="宋体" w:eastAsia="宋体" w:cs="宋体"/>
          <w:spacing w:val="6"/>
          <w:sz w:val="71"/>
          <w:szCs w:val="71"/>
          <w14:textOutline w14:w="13075" w14:cap="sq" w14:cmpd="sng">
            <w14:solidFill>
              <w14:srgbClr w14:val="000000"/>
            </w14:solidFill>
            <w14:prstDash w14:val="solid"/>
            <w14:bevel/>
          </w14:textOutline>
        </w:rPr>
        <w:t>件</w:t>
      </w:r>
    </w:p>
    <w:p>
      <w:pPr>
        <w:spacing w:line="363" w:lineRule="auto"/>
        <w:rPr>
          <w:rFonts w:ascii="Arial"/>
          <w:sz w:val="21"/>
        </w:rPr>
      </w:pPr>
    </w:p>
    <w:p>
      <w:pPr>
        <w:spacing w:before="140" w:line="225" w:lineRule="auto"/>
        <w:ind w:left="3296"/>
        <w:rPr>
          <w:rFonts w:ascii="宋体" w:hAnsi="宋体" w:eastAsia="宋体" w:cs="宋体"/>
          <w:sz w:val="43"/>
          <w:szCs w:val="43"/>
        </w:rPr>
      </w:pPr>
      <w:r>
        <w:rPr>
          <w:rFonts w:ascii="宋体" w:hAnsi="宋体" w:eastAsia="宋体" w:cs="宋体"/>
          <w:spacing w:val="54"/>
          <w:sz w:val="43"/>
          <w:szCs w:val="43"/>
          <w14:textOutline w14:w="7972" w14:cap="sq" w14:cmpd="sng">
            <w14:solidFill>
              <w14:srgbClr w14:val="000000"/>
            </w14:solidFill>
            <w14:prstDash w14:val="solid"/>
            <w14:bevel/>
          </w14:textOutline>
        </w:rPr>
        <w:t>(</w:t>
      </w:r>
      <w:r>
        <w:rPr>
          <w:rFonts w:ascii="宋体" w:hAnsi="宋体" w:eastAsia="宋体" w:cs="宋体"/>
          <w:spacing w:val="53"/>
          <w:sz w:val="43"/>
          <w:szCs w:val="43"/>
          <w14:textOutline w14:w="7972" w14:cap="sq" w14:cmpd="sng">
            <w14:solidFill>
              <w14:srgbClr w14:val="000000"/>
            </w14:solidFill>
            <w14:prstDash w14:val="solid"/>
            <w14:bevel/>
          </w14:textOutline>
        </w:rPr>
        <w:t>下册)</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14" w:line="701" w:lineRule="exact"/>
        <w:ind w:left="37"/>
        <w:rPr>
          <w:rFonts w:ascii="宋体" w:hAnsi="宋体" w:eastAsia="宋体" w:cs="宋体"/>
          <w:sz w:val="35"/>
          <w:szCs w:val="35"/>
        </w:rPr>
      </w:pPr>
      <w:r>
        <w:rPr>
          <w:rFonts w:ascii="宋体" w:hAnsi="宋体" w:eastAsia="宋体" w:cs="宋体"/>
          <w:spacing w:val="12"/>
          <w:position w:val="26"/>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6"/>
          <w:sz w:val="35"/>
          <w:szCs w:val="35"/>
          <w14:textOutline w14:w="6537" w14:cap="sq" w14:cmpd="sng">
            <w14:solidFill>
              <w14:srgbClr w14:val="000000"/>
            </w14:solidFill>
            <w14:prstDash w14:val="solid"/>
            <w14:bevel/>
          </w14:textOutline>
        </w:rPr>
        <w:t>购项目编号：</w:t>
      </w:r>
    </w:p>
    <w:p>
      <w:pPr>
        <w:spacing w:before="1" w:line="223" w:lineRule="auto"/>
        <w:ind w:left="3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pPr>
        <w:spacing w:before="277" w:line="225" w:lineRule="auto"/>
        <w:ind w:left="43"/>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标</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包</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号：</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370" w:lineRule="auto"/>
        <w:ind w:left="762" w:firstLine="2"/>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投标</w:t>
      </w:r>
      <w:r>
        <w:rPr>
          <w:rFonts w:ascii="宋体" w:hAnsi="宋体" w:eastAsia="宋体" w:cs="宋体"/>
          <w:spacing w:val="-7"/>
          <w:sz w:val="35"/>
          <w:szCs w:val="35"/>
          <w14:textOutline w14:w="6537" w14:cap="sq" w14:cmpd="sng">
            <w14:solidFill>
              <w14:srgbClr w14:val="000000"/>
            </w14:solidFill>
            <w14:prstDash w14:val="solid"/>
            <w14:bevel/>
          </w14:textOutline>
        </w:rPr>
        <w:t>人</w:t>
      </w:r>
      <w:r>
        <w:rPr>
          <w:rFonts w:ascii="宋体" w:hAnsi="宋体" w:eastAsia="宋体" w:cs="宋体"/>
          <w:spacing w:val="-4"/>
          <w:sz w:val="35"/>
          <w:szCs w:val="35"/>
          <w14:textOutline w14:w="6537" w14:cap="sq" w14:cmpd="sng">
            <w14:solidFill>
              <w14:srgbClr w14:val="000000"/>
            </w14:solidFill>
            <w14:prstDash w14:val="solid"/>
            <w14:bevel/>
          </w14:textOutline>
        </w:rPr>
        <w:t>：</w:t>
      </w:r>
      <w:r>
        <w:rPr>
          <w:rFonts w:ascii="宋体" w:hAnsi="宋体" w:eastAsia="宋体" w:cs="宋体"/>
          <w:spacing w:val="-4"/>
          <w:sz w:val="35"/>
          <w:szCs w:val="35"/>
          <w:u w:val="single" w:color="auto"/>
        </w:rPr>
        <w:t xml:space="preserve">                             </w:t>
      </w:r>
      <w:r>
        <w:rPr>
          <w:rFonts w:ascii="宋体" w:hAnsi="宋体" w:eastAsia="宋体" w:cs="宋体"/>
          <w:spacing w:val="-4"/>
          <w:sz w:val="35"/>
          <w:szCs w:val="35"/>
          <w14:textOutline w14:w="6537" w14:cap="sq" w14:cmpd="sng">
            <w14:solidFill>
              <w14:srgbClr w14:val="000000"/>
            </w14:solidFill>
            <w14:prstDash w14:val="solid"/>
            <w14:bevel/>
          </w14:textOutline>
        </w:rPr>
        <w:t>(公章)</w:t>
      </w:r>
      <w:r>
        <w:rPr>
          <w:rFonts w:ascii="宋体" w:hAnsi="宋体" w:eastAsia="宋体" w:cs="宋体"/>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法定代表人或委托代理人：</w:t>
      </w:r>
      <w:r>
        <w:rPr>
          <w:rFonts w:ascii="宋体" w:hAnsi="宋体" w:eastAsia="宋体" w:cs="宋体"/>
          <w:spacing w:val="-2"/>
          <w:sz w:val="35"/>
          <w:szCs w:val="35"/>
          <w:u w:val="single" w:color="auto"/>
        </w:rPr>
        <w:t xml:space="preserve">     </w:t>
      </w:r>
      <w:r>
        <w:rPr>
          <w:rFonts w:ascii="宋体" w:hAnsi="宋体" w:eastAsia="宋体" w:cs="宋体"/>
          <w:spacing w:val="-1"/>
          <w:sz w:val="35"/>
          <w:szCs w:val="35"/>
          <w:u w:val="single" w:color="auto"/>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w:t>
      </w:r>
    </w:p>
    <w:p>
      <w:pPr>
        <w:spacing w:before="1" w:line="224" w:lineRule="auto"/>
        <w:ind w:left="3654"/>
        <w:outlineLvl w:val="0"/>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年</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月</w:t>
      </w:r>
      <w:r>
        <w:rPr>
          <w:rFonts w:ascii="宋体" w:hAnsi="宋体" w:eastAsia="宋体" w:cs="宋体"/>
          <w:spacing w:val="11"/>
          <w:sz w:val="35"/>
          <w:szCs w:val="35"/>
        </w:rPr>
        <w:t xml:space="preserve">    </w:t>
      </w:r>
      <w:r>
        <w:rPr>
          <w:rFonts w:ascii="宋体" w:hAnsi="宋体" w:eastAsia="宋体" w:cs="宋体"/>
          <w:spacing w:val="11"/>
          <w:sz w:val="35"/>
          <w:szCs w:val="35"/>
          <w14:textOutline w14:w="6537" w14:cap="sq" w14:cmpd="sng">
            <w14:solidFill>
              <w14:srgbClr w14:val="000000"/>
            </w14:solidFill>
            <w14:prstDash w14:val="solid"/>
            <w14:bevel/>
          </w14:textOutline>
        </w:rPr>
        <w:t>日</w:t>
      </w:r>
    </w:p>
    <w:p>
      <w:pPr>
        <w:sectPr>
          <w:headerReference r:id="rId40" w:type="default"/>
          <w:pgSz w:w="11850" w:h="16781"/>
          <w:pgMar w:top="1091" w:right="1653" w:bottom="400" w:left="1777" w:header="1076" w:footer="0" w:gutter="0"/>
          <w:cols w:space="720" w:num="1"/>
        </w:sectPr>
      </w:pPr>
    </w:p>
    <w:p>
      <w:pPr>
        <w:spacing w:line="298" w:lineRule="auto"/>
        <w:rPr>
          <w:rFonts w:ascii="Arial"/>
          <w:sz w:val="21"/>
        </w:rPr>
      </w:pPr>
    </w:p>
    <w:p>
      <w:pPr>
        <w:spacing w:before="94" w:line="227" w:lineRule="auto"/>
        <w:ind w:left="94"/>
        <w:rPr>
          <w:rFonts w:ascii="宋体" w:hAnsi="宋体" w:eastAsia="宋体" w:cs="宋体"/>
          <w:sz w:val="29"/>
          <w:szCs w:val="29"/>
        </w:rPr>
      </w:pPr>
      <w:bookmarkStart w:id="51" w:name="_bookmark52"/>
      <w:bookmarkEnd w:id="51"/>
      <w:r>
        <w:rPr>
          <w:rFonts w:ascii="宋体" w:hAnsi="宋体" w:eastAsia="宋体" w:cs="宋体"/>
          <w:spacing w:val="-3"/>
          <w:sz w:val="29"/>
          <w:szCs w:val="29"/>
          <w14:textOutline w14:w="5448" w14:cap="sq" w14:cmpd="sng">
            <w14:solidFill>
              <w14:srgbClr w14:val="000000"/>
            </w14:solidFill>
            <w14:prstDash w14:val="solid"/>
            <w14:bevel/>
          </w14:textOutline>
        </w:rPr>
        <w:t>目</w:t>
      </w:r>
      <w:r>
        <w:rPr>
          <w:rFonts w:ascii="宋体" w:hAnsi="宋体" w:eastAsia="宋体" w:cs="宋体"/>
          <w:spacing w:val="-2"/>
          <w:sz w:val="29"/>
          <w:szCs w:val="29"/>
          <w14:textOutline w14:w="5448" w14:cap="sq" w14:cmpd="sng">
            <w14:solidFill>
              <w14:srgbClr w14:val="000000"/>
            </w14:solidFill>
            <w14:prstDash w14:val="solid"/>
            <w14:bevel/>
          </w14:textOutline>
        </w:rPr>
        <w:t>录</w:t>
      </w:r>
      <w:r>
        <w:rPr>
          <w:rFonts w:ascii="宋体" w:hAnsi="宋体" w:eastAsia="宋体" w:cs="宋体"/>
          <w:spacing w:val="-2"/>
          <w:sz w:val="29"/>
          <w:szCs w:val="29"/>
        </w:rPr>
        <w:t xml:space="preserve"> </w:t>
      </w:r>
      <w:r>
        <w:rPr>
          <w:rFonts w:ascii="宋体" w:hAnsi="宋体" w:eastAsia="宋体" w:cs="宋体"/>
          <w:spacing w:val="-2"/>
          <w:sz w:val="29"/>
          <w:szCs w:val="29"/>
          <w14:textOutline w14:w="5448" w14:cap="sq" w14:cmpd="sng">
            <w14:solidFill>
              <w14:srgbClr w14:val="000000"/>
            </w14:solidFill>
            <w14:prstDash w14:val="solid"/>
            <w14:bevel/>
          </w14:textOutline>
        </w:rPr>
        <w:t>(下册)</w:t>
      </w:r>
    </w:p>
    <w:p>
      <w:pPr>
        <w:spacing w:before="215" w:line="228"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11) 评分对照表………………………………………………………所在页码</w:t>
      </w:r>
    </w:p>
    <w:p>
      <w:pPr>
        <w:spacing w:before="183" w:line="226" w:lineRule="auto"/>
        <w:ind w:left="45"/>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1</w:t>
      </w:r>
      <w:r>
        <w:rPr>
          <w:rFonts w:ascii="宋体" w:hAnsi="宋体" w:eastAsia="宋体" w:cs="宋体"/>
          <w:spacing w:val="11"/>
          <w:sz w:val="23"/>
          <w:szCs w:val="23"/>
        </w:rPr>
        <w:t>2) 开标一览表 (报价表) …………………………………………所在页码</w:t>
      </w:r>
    </w:p>
    <w:p>
      <w:pPr>
        <w:spacing w:before="184" w:line="226"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13) 分项报价表………………………………………………………所在页码</w:t>
      </w:r>
    </w:p>
    <w:p>
      <w:pPr>
        <w:spacing w:before="187" w:line="227"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14) 技术规格响应表…………………………………………………所在页码</w:t>
      </w:r>
    </w:p>
    <w:p>
      <w:pPr>
        <w:spacing w:before="185" w:line="227"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15) 投标产品相关资料………………………………………………所在页码</w:t>
      </w:r>
    </w:p>
    <w:p>
      <w:pPr>
        <w:spacing w:before="182" w:line="227"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16) 投标人的类似业绩证明材料……………………………………所在页码</w:t>
      </w:r>
    </w:p>
    <w:p>
      <w:pPr>
        <w:spacing w:before="183" w:line="227" w:lineRule="auto"/>
        <w:ind w:left="45"/>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7"/>
          <w:sz w:val="23"/>
          <w:szCs w:val="23"/>
        </w:rPr>
        <w:t>1</w:t>
      </w:r>
      <w:r>
        <w:rPr>
          <w:rFonts w:ascii="宋体" w:hAnsi="宋体" w:eastAsia="宋体" w:cs="宋体"/>
          <w:spacing w:val="11"/>
          <w:sz w:val="23"/>
          <w:szCs w:val="23"/>
        </w:rPr>
        <w:t>7) 制造 (生产) 企业小型微型企业声明函、从业人员声明函…所在页码</w:t>
      </w:r>
    </w:p>
    <w:p>
      <w:pPr>
        <w:spacing w:before="186" w:line="227"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18) 残疾人福利性单位声明函………………………………………所在页码</w:t>
      </w:r>
    </w:p>
    <w:p>
      <w:pPr>
        <w:spacing w:before="185" w:line="227" w:lineRule="auto"/>
        <w:ind w:left="45"/>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2"/>
          <w:sz w:val="23"/>
          <w:szCs w:val="23"/>
        </w:rPr>
        <w:t>19) 投标人认为在其他方面有必要说明的事项……………………所在页码</w:t>
      </w:r>
    </w:p>
    <w:p>
      <w:pPr>
        <w:sectPr>
          <w:headerReference r:id="rId41" w:type="default"/>
          <w:pgSz w:w="11850" w:h="16781"/>
          <w:pgMar w:top="1091" w:right="1777" w:bottom="400" w:left="1777" w:header="1076" w:footer="0" w:gutter="0"/>
          <w:cols w:space="720" w:num="1"/>
        </w:sectPr>
      </w:pPr>
    </w:p>
    <w:p>
      <w:pPr>
        <w:spacing w:line="246" w:lineRule="auto"/>
        <w:rPr>
          <w:rFonts w:ascii="Arial"/>
          <w:sz w:val="21"/>
        </w:rPr>
      </w:pPr>
      <w:r>
        <w:pict>
          <v:shape id="_x0000_s1033" o:spid="_x0000_s1033" style="position:absolute;left:0pt;margin-left:90.15pt;margin-top:53.85pt;height:0.75pt;width:412.15pt;mso-position-horizontal-relative:page;mso-position-vertical-relative:page;z-index:251669504;mso-width-relative:page;mso-height-relative:page;" fillcolor="#000000" filled="t" stroked="f" coordsize="8242,15" o:allowincell="f" path="m0,0l8242,0,8242,14,0,14,0,0xe">
            <v:path/>
            <v:fill on="t" focussize="0,0"/>
            <v:stroke on="f"/>
            <v:imagedata o:title=""/>
            <o:lock v:ext="edit"/>
          </v:shape>
        </w:pic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94" w:line="226" w:lineRule="auto"/>
        <w:ind w:left="215"/>
        <w:rPr>
          <w:rFonts w:ascii="宋体" w:hAnsi="宋体" w:eastAsia="宋体" w:cs="宋体"/>
          <w:sz w:val="29"/>
          <w:szCs w:val="29"/>
        </w:rPr>
      </w:pPr>
      <w:bookmarkStart w:id="52" w:name="_bookmark53"/>
      <w:bookmarkEnd w:id="52"/>
      <w:r>
        <w:rPr>
          <w:rFonts w:ascii="宋体" w:hAnsi="宋体" w:eastAsia="宋体" w:cs="宋体"/>
          <w:spacing w:val="21"/>
          <w:sz w:val="29"/>
          <w:szCs w:val="29"/>
          <w14:textOutline w14:w="5448" w14:cap="sq" w14:cmpd="sng">
            <w14:solidFill>
              <w14:srgbClr w14:val="000000"/>
            </w14:solidFill>
            <w14:prstDash w14:val="solid"/>
            <w14:bevel/>
          </w14:textOutline>
        </w:rPr>
        <w:t>(11)</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评分对照</w:t>
      </w:r>
      <w:r>
        <w:rPr>
          <w:rFonts w:ascii="宋体" w:hAnsi="宋体" w:eastAsia="宋体" w:cs="宋体"/>
          <w:spacing w:val="20"/>
          <w:sz w:val="29"/>
          <w:szCs w:val="29"/>
          <w14:textOutline w14:w="5448" w14:cap="sq" w14:cmpd="sng">
            <w14:solidFill>
              <w14:srgbClr w14:val="000000"/>
            </w14:solidFill>
            <w14:prstDash w14:val="solid"/>
            <w14:bevel/>
          </w14:textOutline>
        </w:rPr>
        <w:t>表</w:t>
      </w:r>
    </w:p>
    <w:p>
      <w:pPr>
        <w:spacing w:line="335" w:lineRule="auto"/>
        <w:rPr>
          <w:rFonts w:ascii="Arial"/>
          <w:sz w:val="21"/>
        </w:rPr>
      </w:pPr>
    </w:p>
    <w:p>
      <w:pPr>
        <w:spacing w:line="336" w:lineRule="auto"/>
        <w:rPr>
          <w:rFonts w:ascii="Arial"/>
          <w:sz w:val="21"/>
        </w:rPr>
      </w:pPr>
    </w:p>
    <w:p>
      <w:pPr>
        <w:spacing w:before="91" w:line="221" w:lineRule="auto"/>
        <w:ind w:left="3621"/>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评</w:t>
      </w:r>
      <w:r>
        <w:rPr>
          <w:rFonts w:ascii="宋体" w:hAnsi="宋体" w:eastAsia="宋体" w:cs="宋体"/>
          <w:spacing w:val="-1"/>
          <w:sz w:val="28"/>
          <w:szCs w:val="28"/>
          <w14:textOutline w14:w="5103" w14:cap="sq" w14:cmpd="sng">
            <w14:solidFill>
              <w14:srgbClr w14:val="000000"/>
            </w14:solidFill>
            <w14:prstDash w14:val="solid"/>
            <w14:bevel/>
          </w14:textOutline>
        </w:rPr>
        <w:t>分对照表</w:t>
      </w:r>
    </w:p>
    <w:p/>
    <w:p/>
    <w:p>
      <w:pPr>
        <w:spacing w:line="231" w:lineRule="exact"/>
      </w:pPr>
    </w:p>
    <w:tbl>
      <w:tblPr>
        <w:tblStyle w:val="20"/>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pPr>
              <w:spacing w:before="38" w:line="229" w:lineRule="auto"/>
              <w:ind w:left="204"/>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512" w:type="dxa"/>
            <w:vAlign w:val="top"/>
          </w:tcPr>
          <w:p>
            <w:pPr>
              <w:spacing w:before="39" w:line="227" w:lineRule="auto"/>
              <w:ind w:left="303"/>
              <w:rPr>
                <w:rFonts w:ascii="宋体" w:hAnsi="宋体" w:eastAsia="宋体" w:cs="宋体"/>
                <w:sz w:val="23"/>
                <w:szCs w:val="23"/>
              </w:rPr>
            </w:pPr>
            <w:r>
              <w:rPr>
                <w:rFonts w:ascii="宋体" w:hAnsi="宋体" w:eastAsia="宋体" w:cs="宋体"/>
                <w:spacing w:val="13"/>
                <w:sz w:val="23"/>
                <w:szCs w:val="23"/>
              </w:rPr>
              <w:t>招</w:t>
            </w:r>
            <w:r>
              <w:rPr>
                <w:rFonts w:ascii="宋体" w:hAnsi="宋体" w:eastAsia="宋体" w:cs="宋体"/>
                <w:spacing w:val="8"/>
                <w:sz w:val="23"/>
                <w:szCs w:val="23"/>
              </w:rPr>
              <w:t>标文件评分标准</w:t>
            </w:r>
          </w:p>
        </w:tc>
        <w:tc>
          <w:tcPr>
            <w:tcW w:w="2265" w:type="dxa"/>
            <w:vAlign w:val="top"/>
          </w:tcPr>
          <w:p>
            <w:pPr>
              <w:spacing w:before="39" w:line="227" w:lineRule="auto"/>
              <w:ind w:left="423"/>
              <w:rPr>
                <w:rFonts w:ascii="宋体" w:hAnsi="宋体" w:eastAsia="宋体" w:cs="宋体"/>
                <w:sz w:val="23"/>
                <w:szCs w:val="23"/>
              </w:rPr>
            </w:pPr>
            <w:r>
              <w:rPr>
                <w:rFonts w:ascii="宋体" w:hAnsi="宋体" w:eastAsia="宋体" w:cs="宋体"/>
                <w:spacing w:val="8"/>
                <w:sz w:val="23"/>
                <w:szCs w:val="23"/>
              </w:rPr>
              <w:t>投标响应部</w:t>
            </w:r>
            <w:r>
              <w:rPr>
                <w:rFonts w:ascii="宋体" w:hAnsi="宋体" w:eastAsia="宋体" w:cs="宋体"/>
                <w:spacing w:val="7"/>
                <w:sz w:val="23"/>
                <w:szCs w:val="23"/>
              </w:rPr>
              <w:t>分</w:t>
            </w:r>
          </w:p>
        </w:tc>
        <w:tc>
          <w:tcPr>
            <w:tcW w:w="2969" w:type="dxa"/>
            <w:vAlign w:val="top"/>
          </w:tcPr>
          <w:p>
            <w:pPr>
              <w:spacing w:before="39" w:line="227" w:lineRule="auto"/>
              <w:ind w:left="414"/>
              <w:rPr>
                <w:rFonts w:ascii="宋体" w:hAnsi="宋体" w:eastAsia="宋体" w:cs="宋体"/>
                <w:sz w:val="23"/>
                <w:szCs w:val="23"/>
              </w:rPr>
            </w:pPr>
            <w:r>
              <w:rPr>
                <w:rFonts w:ascii="宋体" w:hAnsi="宋体" w:eastAsia="宋体" w:cs="宋体"/>
                <w:spacing w:val="13"/>
                <w:sz w:val="23"/>
                <w:szCs w:val="23"/>
              </w:rPr>
              <w:t>投</w:t>
            </w:r>
            <w:r>
              <w:rPr>
                <w:rFonts w:ascii="宋体" w:hAnsi="宋体" w:eastAsia="宋体" w:cs="宋体"/>
                <w:spacing w:val="8"/>
                <w:sz w:val="23"/>
                <w:szCs w:val="23"/>
              </w:rPr>
              <w:t>标文件中对应页码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pPr>
              <w:rPr>
                <w:rFonts w:ascii="Arial"/>
                <w:sz w:val="21"/>
              </w:rPr>
            </w:pPr>
          </w:p>
        </w:tc>
        <w:tc>
          <w:tcPr>
            <w:tcW w:w="2512" w:type="dxa"/>
            <w:vAlign w:val="top"/>
          </w:tcPr>
          <w:p>
            <w:pPr>
              <w:rPr>
                <w:rFonts w:ascii="Arial"/>
                <w:sz w:val="21"/>
              </w:rPr>
            </w:pPr>
          </w:p>
        </w:tc>
        <w:tc>
          <w:tcPr>
            <w:tcW w:w="2265" w:type="dxa"/>
            <w:vAlign w:val="top"/>
          </w:tcPr>
          <w:p>
            <w:pPr>
              <w:rPr>
                <w:rFonts w:ascii="Arial"/>
                <w:sz w:val="21"/>
              </w:rPr>
            </w:pPr>
          </w:p>
        </w:tc>
        <w:tc>
          <w:tcPr>
            <w:tcW w:w="2969" w:type="dxa"/>
            <w:vAlign w:val="top"/>
          </w:tcPr>
          <w:p>
            <w:pPr>
              <w:rPr>
                <w:rFonts w:ascii="Arial"/>
                <w:sz w:val="21"/>
              </w:rPr>
            </w:pPr>
          </w:p>
        </w:tc>
      </w:tr>
    </w:tbl>
    <w:p>
      <w:pPr>
        <w:rPr>
          <w:rFonts w:ascii="Arial"/>
          <w:sz w:val="21"/>
        </w:rPr>
      </w:pPr>
    </w:p>
    <w:p>
      <w:pPr>
        <w:sectPr>
          <w:headerReference r:id="rId42" w:type="default"/>
          <w:pgSz w:w="11850" w:h="16781"/>
          <w:pgMar w:top="400" w:right="1611" w:bottom="400" w:left="1611" w:header="0" w:footer="0" w:gutter="0"/>
          <w:cols w:space="720" w:num="1"/>
        </w:sectPr>
      </w:pPr>
    </w:p>
    <w:p>
      <w:pPr>
        <w:spacing w:line="246" w:lineRule="auto"/>
        <w:rPr>
          <w:rFonts w:ascii="Arial"/>
          <w:sz w:val="21"/>
        </w:rPr>
      </w:pPr>
      <w:r>
        <w:pict>
          <v:shape id="_x0000_s1034" o:spid="_x0000_s1034" style="position:absolute;left:0pt;margin-left:90.15pt;margin-top:53.85pt;height:0.75pt;width:412.15pt;mso-position-horizontal-relative:page;mso-position-vertical-relative:page;z-index:251670528;mso-width-relative:page;mso-height-relative:page;" fillcolor="#000000" filled="t" stroked="f" coordsize="8242,15" o:allowincell="f" path="m0,0l8242,0,8242,14,0,14,0,0xe">
            <v:path/>
            <v:fill on="t" focussize="0,0"/>
            <v:stroke on="f"/>
            <v:imagedata o:title=""/>
            <o:lock v:ext="edit"/>
          </v:shape>
        </w:pict>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5" w:line="224" w:lineRule="auto"/>
        <w:ind w:left="215"/>
        <w:rPr>
          <w:rFonts w:ascii="宋体" w:hAnsi="宋体" w:eastAsia="宋体" w:cs="宋体"/>
          <w:sz w:val="29"/>
          <w:szCs w:val="29"/>
        </w:rPr>
      </w:pPr>
      <w:bookmarkStart w:id="53" w:name="_bookmark54"/>
      <w:bookmarkEnd w:id="53"/>
      <w:r>
        <w:rPr>
          <w:rFonts w:ascii="宋体" w:hAnsi="宋体" w:eastAsia="宋体" w:cs="宋体"/>
          <w:spacing w:val="16"/>
          <w:sz w:val="29"/>
          <w:szCs w:val="29"/>
          <w14:textOutline w14:w="5448" w14:cap="sq" w14:cmpd="sng">
            <w14:solidFill>
              <w14:srgbClr w14:val="000000"/>
            </w14:solidFill>
            <w14:prstDash w14:val="solid"/>
            <w14:bevel/>
          </w14:textOutline>
        </w:rPr>
        <w:t>(12)</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开标一览表</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(报价表</w:t>
      </w:r>
      <w:r>
        <w:rPr>
          <w:rFonts w:ascii="宋体" w:hAnsi="宋体" w:eastAsia="宋体" w:cs="宋体"/>
          <w:spacing w:val="14"/>
          <w:sz w:val="29"/>
          <w:szCs w:val="29"/>
          <w14:textOutline w14:w="5448" w14:cap="sq" w14:cmpd="sng">
            <w14:solidFill>
              <w14:srgbClr w14:val="000000"/>
            </w14:solidFill>
            <w14:prstDash w14:val="solid"/>
            <w14:bevel/>
          </w14:textOutline>
        </w:rPr>
        <w:t>)</w:t>
      </w:r>
    </w:p>
    <w:p>
      <w:pPr>
        <w:spacing w:line="337" w:lineRule="auto"/>
        <w:rPr>
          <w:rFonts w:ascii="Arial"/>
          <w:sz w:val="21"/>
        </w:rPr>
      </w:pPr>
    </w:p>
    <w:p>
      <w:pPr>
        <w:spacing w:line="337" w:lineRule="auto"/>
        <w:rPr>
          <w:rFonts w:ascii="Arial"/>
          <w:sz w:val="21"/>
        </w:rPr>
      </w:pPr>
    </w:p>
    <w:p>
      <w:pPr>
        <w:spacing w:before="91" w:line="219" w:lineRule="auto"/>
        <w:ind w:left="292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开标一</w:t>
      </w:r>
      <w:r>
        <w:rPr>
          <w:rFonts w:ascii="宋体" w:hAnsi="宋体" w:eastAsia="宋体" w:cs="宋体"/>
          <w:sz w:val="28"/>
          <w:szCs w:val="28"/>
          <w14:textOutline w14:w="5103" w14:cap="sq" w14:cmpd="sng">
            <w14:solidFill>
              <w14:srgbClr w14:val="000000"/>
            </w14:solidFill>
            <w14:prstDash w14:val="solid"/>
            <w14:bevel/>
          </w14:textOutline>
        </w:rPr>
        <w:t>览表</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(报价表)</w:t>
      </w:r>
    </w:p>
    <w:p/>
    <w:p/>
    <w:p>
      <w:pPr>
        <w:spacing w:line="235" w:lineRule="exact"/>
      </w:pPr>
    </w:p>
    <w:tbl>
      <w:tblPr>
        <w:tblStyle w:val="20"/>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35" w:type="dxa"/>
            <w:vAlign w:val="top"/>
          </w:tcPr>
          <w:p>
            <w:pPr>
              <w:spacing w:before="39" w:line="228" w:lineRule="auto"/>
              <w:ind w:left="728"/>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标人名称</w:t>
            </w:r>
          </w:p>
        </w:tc>
        <w:tc>
          <w:tcPr>
            <w:tcW w:w="59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635" w:type="dxa"/>
            <w:vAlign w:val="top"/>
          </w:tcPr>
          <w:p>
            <w:pPr>
              <w:spacing w:before="35" w:line="228" w:lineRule="auto"/>
              <w:ind w:left="848"/>
              <w:rPr>
                <w:rFonts w:ascii="宋体" w:hAnsi="宋体" w:eastAsia="宋体" w:cs="宋体"/>
                <w:sz w:val="23"/>
                <w:szCs w:val="23"/>
              </w:rPr>
            </w:pPr>
            <w:r>
              <w:rPr>
                <w:rFonts w:ascii="宋体" w:hAnsi="宋体" w:eastAsia="宋体" w:cs="宋体"/>
                <w:spacing w:val="7"/>
                <w:sz w:val="23"/>
                <w:szCs w:val="23"/>
              </w:rPr>
              <w:t>投标包</w:t>
            </w:r>
            <w:r>
              <w:rPr>
                <w:rFonts w:ascii="宋体" w:hAnsi="宋体" w:eastAsia="宋体" w:cs="宋体"/>
                <w:spacing w:val="6"/>
                <w:sz w:val="23"/>
                <w:szCs w:val="23"/>
              </w:rPr>
              <w:t>号</w:t>
            </w:r>
          </w:p>
        </w:tc>
        <w:tc>
          <w:tcPr>
            <w:tcW w:w="59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635" w:type="dxa"/>
            <w:vAlign w:val="top"/>
          </w:tcPr>
          <w:p>
            <w:pPr>
              <w:spacing w:before="270" w:line="226" w:lineRule="auto"/>
              <w:ind w:left="848"/>
              <w:rPr>
                <w:rFonts w:ascii="宋体" w:hAnsi="宋体" w:eastAsia="宋体" w:cs="宋体"/>
                <w:sz w:val="23"/>
                <w:szCs w:val="23"/>
              </w:rPr>
            </w:pPr>
            <w:r>
              <w:rPr>
                <w:rFonts w:ascii="宋体" w:hAnsi="宋体" w:eastAsia="宋体" w:cs="宋体"/>
                <w:spacing w:val="7"/>
                <w:sz w:val="23"/>
                <w:szCs w:val="23"/>
              </w:rPr>
              <w:t>投标报</w:t>
            </w:r>
            <w:r>
              <w:rPr>
                <w:rFonts w:ascii="宋体" w:hAnsi="宋体" w:eastAsia="宋体" w:cs="宋体"/>
                <w:spacing w:val="6"/>
                <w:sz w:val="23"/>
                <w:szCs w:val="23"/>
              </w:rPr>
              <w:t>价</w:t>
            </w:r>
          </w:p>
        </w:tc>
        <w:tc>
          <w:tcPr>
            <w:tcW w:w="5986" w:type="dxa"/>
            <w:vAlign w:val="top"/>
          </w:tcPr>
          <w:p>
            <w:pPr>
              <w:spacing w:before="38" w:line="465" w:lineRule="exact"/>
              <w:ind w:left="66"/>
              <w:rPr>
                <w:rFonts w:ascii="宋体" w:hAnsi="宋体" w:eastAsia="宋体" w:cs="宋体"/>
                <w:sz w:val="23"/>
                <w:szCs w:val="23"/>
              </w:rPr>
            </w:pPr>
            <w:r>
              <w:rPr>
                <w:rFonts w:ascii="宋体" w:hAnsi="宋体" w:eastAsia="宋体" w:cs="宋体"/>
                <w:spacing w:val="3"/>
                <w:position w:val="17"/>
                <w:sz w:val="23"/>
                <w:szCs w:val="23"/>
              </w:rPr>
              <w:t>大</w:t>
            </w:r>
            <w:r>
              <w:rPr>
                <w:rFonts w:ascii="宋体" w:hAnsi="宋体" w:eastAsia="宋体" w:cs="宋体"/>
                <w:spacing w:val="2"/>
                <w:position w:val="17"/>
                <w:sz w:val="23"/>
                <w:szCs w:val="23"/>
              </w:rPr>
              <w:t>写：</w:t>
            </w:r>
          </w:p>
          <w:p>
            <w:pPr>
              <w:spacing w:line="229" w:lineRule="auto"/>
              <w:ind w:left="70"/>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35" w:type="dxa"/>
            <w:vAlign w:val="top"/>
          </w:tcPr>
          <w:p>
            <w:pPr>
              <w:spacing w:before="38" w:line="227" w:lineRule="auto"/>
              <w:ind w:left="850"/>
              <w:rPr>
                <w:rFonts w:ascii="宋体" w:hAnsi="宋体" w:eastAsia="宋体" w:cs="宋体"/>
                <w:sz w:val="23"/>
                <w:szCs w:val="23"/>
              </w:rPr>
            </w:pPr>
            <w:r>
              <w:rPr>
                <w:rFonts w:ascii="宋体" w:hAnsi="宋体" w:eastAsia="宋体" w:cs="宋体"/>
                <w:spacing w:val="7"/>
                <w:sz w:val="23"/>
                <w:szCs w:val="23"/>
              </w:rPr>
              <w:t>交</w:t>
            </w:r>
            <w:r>
              <w:rPr>
                <w:rFonts w:ascii="宋体" w:hAnsi="宋体" w:eastAsia="宋体" w:cs="宋体"/>
                <w:spacing w:val="6"/>
                <w:sz w:val="23"/>
                <w:szCs w:val="23"/>
              </w:rPr>
              <w:t>货时间</w:t>
            </w:r>
          </w:p>
        </w:tc>
        <w:tc>
          <w:tcPr>
            <w:tcW w:w="59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35" w:type="dxa"/>
            <w:vAlign w:val="top"/>
          </w:tcPr>
          <w:p>
            <w:pPr>
              <w:spacing w:before="41" w:line="228" w:lineRule="auto"/>
              <w:ind w:left="731"/>
              <w:rPr>
                <w:rFonts w:ascii="宋体" w:hAnsi="宋体" w:eastAsia="宋体" w:cs="宋体"/>
                <w:sz w:val="23"/>
                <w:szCs w:val="23"/>
              </w:rPr>
            </w:pPr>
            <w:r>
              <w:rPr>
                <w:rFonts w:ascii="宋体" w:hAnsi="宋体" w:eastAsia="宋体" w:cs="宋体"/>
                <w:spacing w:val="7"/>
                <w:sz w:val="23"/>
                <w:szCs w:val="23"/>
              </w:rPr>
              <w:t>免费质保</w:t>
            </w:r>
            <w:r>
              <w:rPr>
                <w:rFonts w:ascii="宋体" w:hAnsi="宋体" w:eastAsia="宋体" w:cs="宋体"/>
                <w:spacing w:val="6"/>
                <w:sz w:val="23"/>
                <w:szCs w:val="23"/>
              </w:rPr>
              <w:t>期</w:t>
            </w:r>
          </w:p>
        </w:tc>
        <w:tc>
          <w:tcPr>
            <w:tcW w:w="5986" w:type="dxa"/>
            <w:vAlign w:val="top"/>
          </w:tcPr>
          <w:p>
            <w:pPr>
              <w:rPr>
                <w:rFonts w:ascii="Arial"/>
                <w:sz w:val="21"/>
              </w:rPr>
            </w:pPr>
          </w:p>
        </w:tc>
      </w:tr>
    </w:tbl>
    <w:p>
      <w:pPr>
        <w:spacing w:before="34" w:line="232" w:lineRule="auto"/>
        <w:ind w:left="20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1.填写此表时不得改变表格形式。</w:t>
      </w:r>
    </w:p>
    <w:p>
      <w:pPr>
        <w:spacing w:before="177" w:line="375" w:lineRule="auto"/>
        <w:ind w:left="202" w:right="191" w:firstLine="480"/>
        <w:rPr>
          <w:rFonts w:ascii="宋体" w:hAnsi="宋体" w:eastAsia="宋体" w:cs="宋体"/>
          <w:sz w:val="23"/>
          <w:szCs w:val="23"/>
        </w:rPr>
      </w:pPr>
      <w:r>
        <w:rPr>
          <w:rFonts w:ascii="宋体" w:hAnsi="宋体" w:eastAsia="宋体" w:cs="宋体"/>
          <w:spacing w:val="12"/>
          <w:sz w:val="23"/>
          <w:szCs w:val="23"/>
        </w:rPr>
        <w:t>2.“投标报价”为投标总价。投标报价必须包括投标报价”为投标总价</w:t>
      </w:r>
      <w:r>
        <w:rPr>
          <w:rFonts w:ascii="宋体" w:hAnsi="宋体" w:eastAsia="宋体" w:cs="宋体"/>
          <w:spacing w:val="7"/>
          <w:sz w:val="23"/>
          <w:szCs w:val="23"/>
        </w:rPr>
        <w:t>。</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12"/>
          <w:sz w:val="23"/>
          <w:szCs w:val="23"/>
        </w:rPr>
        <w:t>标报价必须包括：产品费、安装费、验收费、手续费、包装费、运输费、保</w:t>
      </w:r>
      <w:r>
        <w:rPr>
          <w:rFonts w:ascii="宋体" w:hAnsi="宋体" w:eastAsia="宋体" w:cs="宋体"/>
          <w:sz w:val="23"/>
          <w:szCs w:val="23"/>
        </w:rPr>
        <w:t xml:space="preserve"> </w:t>
      </w:r>
      <w:r>
        <w:rPr>
          <w:rFonts w:ascii="宋体" w:hAnsi="宋体" w:eastAsia="宋体" w:cs="宋体"/>
          <w:spacing w:val="14"/>
          <w:sz w:val="23"/>
          <w:szCs w:val="23"/>
        </w:rPr>
        <w:t>险</w:t>
      </w:r>
      <w:r>
        <w:rPr>
          <w:rFonts w:ascii="宋体" w:hAnsi="宋体" w:eastAsia="宋体" w:cs="宋体"/>
          <w:spacing w:val="12"/>
          <w:sz w:val="23"/>
          <w:szCs w:val="23"/>
        </w:rPr>
        <w:t>费、装卸费、售前、售中、售后服务费、施工费、招标代理费、税金及不可</w:t>
      </w:r>
      <w:r>
        <w:rPr>
          <w:rFonts w:ascii="宋体" w:hAnsi="宋体" w:eastAsia="宋体" w:cs="宋体"/>
          <w:sz w:val="23"/>
          <w:szCs w:val="23"/>
        </w:rPr>
        <w:t xml:space="preserve"> </w:t>
      </w:r>
      <w:r>
        <w:rPr>
          <w:rFonts w:ascii="宋体" w:hAnsi="宋体" w:eastAsia="宋体" w:cs="宋体"/>
          <w:spacing w:val="12"/>
          <w:sz w:val="23"/>
          <w:szCs w:val="23"/>
        </w:rPr>
        <w:t>预</w:t>
      </w:r>
      <w:r>
        <w:rPr>
          <w:rFonts w:ascii="宋体" w:hAnsi="宋体" w:eastAsia="宋体" w:cs="宋体"/>
          <w:spacing w:val="7"/>
          <w:sz w:val="23"/>
          <w:szCs w:val="23"/>
        </w:rPr>
        <w:t>见费等全部费用。</w:t>
      </w:r>
    </w:p>
    <w:p>
      <w:pPr>
        <w:spacing w:before="1" w:line="394" w:lineRule="auto"/>
        <w:ind w:left="679" w:right="1275" w:firstLine="5"/>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w:t>
      </w:r>
      <w:r>
        <w:rPr>
          <w:rFonts w:ascii="宋体" w:hAnsi="宋体" w:eastAsia="宋体" w:cs="宋体"/>
          <w:spacing w:val="7"/>
          <w:sz w:val="23"/>
          <w:szCs w:val="23"/>
        </w:rPr>
        <w:t>“交货时间”是指产品能够交付使用的具体时间 (工作日) 。</w:t>
      </w:r>
      <w:r>
        <w:rPr>
          <w:rFonts w:ascii="宋体" w:hAnsi="宋体" w:eastAsia="宋体" w:cs="宋体"/>
          <w:sz w:val="23"/>
          <w:szCs w:val="23"/>
        </w:rPr>
        <w:t xml:space="preserve"> </w:t>
      </w:r>
      <w:r>
        <w:rPr>
          <w:rFonts w:ascii="宋体" w:hAnsi="宋体" w:eastAsia="宋体" w:cs="宋体"/>
          <w:spacing w:val="8"/>
          <w:sz w:val="23"/>
          <w:szCs w:val="23"/>
        </w:rPr>
        <w:t>4.投标报价不能有两个或两个以上的报价方案，否则投标无效</w:t>
      </w:r>
      <w:r>
        <w:rPr>
          <w:rFonts w:ascii="宋体" w:hAnsi="宋体" w:eastAsia="宋体" w:cs="宋体"/>
          <w:spacing w:val="7"/>
          <w:sz w:val="23"/>
          <w:szCs w:val="23"/>
        </w:rPr>
        <w:t>。</w:t>
      </w:r>
    </w:p>
    <w:p/>
    <w:p/>
    <w:p/>
    <w:p>
      <w:pPr>
        <w:spacing w:line="111" w:lineRule="exact"/>
      </w:pPr>
    </w:p>
    <w:p>
      <w:pPr>
        <w:sectPr>
          <w:pgSz w:w="11850" w:h="16781"/>
          <w:pgMar w:top="400" w:right="1611" w:bottom="400" w:left="1611" w:header="0" w:footer="0" w:gutter="0"/>
          <w:cols w:equalWidth="0" w:num="1">
            <w:col w:w="8627"/>
          </w:cols>
        </w:sectPr>
      </w:pPr>
    </w:p>
    <w:p>
      <w:pPr>
        <w:spacing w:before="48" w:line="228" w:lineRule="auto"/>
        <w:ind w:left="19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5" w:line="227" w:lineRule="auto"/>
        <w:ind w:left="191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3" w:line="192" w:lineRule="auto"/>
        <w:ind w:left="3479"/>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79"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400" w:right="1611" w:bottom="400" w:left="1611" w:header="0" w:footer="0" w:gutter="0"/>
          <w:cols w:equalWidth="0" w:num="2">
            <w:col w:w="5796" w:space="100"/>
            <w:col w:w="2732"/>
          </w:cols>
        </w:sectPr>
      </w:pPr>
    </w:p>
    <w:p>
      <w:pPr>
        <w:spacing w:line="246" w:lineRule="auto"/>
        <w:rPr>
          <w:rFonts w:ascii="Arial"/>
          <w:sz w:val="21"/>
        </w:rPr>
      </w:pPr>
      <w:r>
        <w:pict>
          <v:shape id="_x0000_s1035" o:spid="_x0000_s1035" style="position:absolute;left:0pt;margin-left:90.15pt;margin-top:53.85pt;height:0.75pt;width:412.15pt;mso-position-horizontal-relative:page;mso-position-vertical-relative:page;z-index:251671552;mso-width-relative:page;mso-height-relative:page;" fillcolor="#000000" filled="t" stroked="f" coordsize="8242,15" o:allowincell="f" path="m0,0l8242,0,8242,14,0,14,0,0xe">
            <v:path/>
            <v:fill on="t" focussize="0,0"/>
            <v:stroke on="f"/>
            <v:imagedata o:title=""/>
            <o:lock v:ext="edit"/>
          </v:shape>
        </w:pict>
      </w: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5" w:line="224" w:lineRule="auto"/>
        <w:ind w:left="220"/>
        <w:rPr>
          <w:rFonts w:ascii="宋体" w:hAnsi="宋体" w:eastAsia="宋体" w:cs="宋体"/>
          <w:sz w:val="29"/>
          <w:szCs w:val="29"/>
        </w:rPr>
      </w:pPr>
      <w:bookmarkStart w:id="54" w:name="_bookmark55"/>
      <w:bookmarkEnd w:id="54"/>
      <w:r>
        <w:rPr>
          <w:rFonts w:ascii="宋体" w:hAnsi="宋体" w:eastAsia="宋体" w:cs="宋体"/>
          <w:spacing w:val="21"/>
          <w:sz w:val="29"/>
          <w:szCs w:val="29"/>
          <w14:textOutline w14:w="5448" w14:cap="sq" w14:cmpd="sng">
            <w14:solidFill>
              <w14:srgbClr w14:val="000000"/>
            </w14:solidFill>
            <w14:prstDash w14:val="solid"/>
            <w14:bevel/>
          </w14:textOutline>
        </w:rPr>
        <w:t>(13)</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分项报价</w:t>
      </w:r>
      <w:r>
        <w:rPr>
          <w:rFonts w:ascii="宋体" w:hAnsi="宋体" w:eastAsia="宋体" w:cs="宋体"/>
          <w:spacing w:val="20"/>
          <w:sz w:val="29"/>
          <w:szCs w:val="29"/>
          <w14:textOutline w14:w="5448" w14:cap="sq" w14:cmpd="sng">
            <w14:solidFill>
              <w14:srgbClr w14:val="000000"/>
            </w14:solidFill>
            <w14:prstDash w14:val="solid"/>
            <w14:bevel/>
          </w14:textOutline>
        </w:rPr>
        <w:t>表</w:t>
      </w:r>
    </w:p>
    <w:p>
      <w:pPr>
        <w:spacing w:line="337" w:lineRule="auto"/>
        <w:rPr>
          <w:rFonts w:ascii="Arial"/>
          <w:sz w:val="21"/>
        </w:rPr>
      </w:pPr>
    </w:p>
    <w:p>
      <w:pPr>
        <w:spacing w:line="337" w:lineRule="auto"/>
        <w:rPr>
          <w:rFonts w:ascii="Arial"/>
          <w:sz w:val="21"/>
        </w:rPr>
      </w:pPr>
    </w:p>
    <w:p>
      <w:pPr>
        <w:spacing w:before="91" w:line="219" w:lineRule="auto"/>
        <w:ind w:left="3630"/>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分</w:t>
      </w:r>
      <w:r>
        <w:rPr>
          <w:rFonts w:ascii="宋体" w:hAnsi="宋体" w:eastAsia="宋体" w:cs="宋体"/>
          <w:spacing w:val="-2"/>
          <w:sz w:val="28"/>
          <w:szCs w:val="28"/>
          <w14:textOutline w14:w="5103" w14:cap="sq" w14:cmpd="sng">
            <w14:solidFill>
              <w14:srgbClr w14:val="000000"/>
            </w14:solidFill>
            <w14:prstDash w14:val="solid"/>
            <w14:bevel/>
          </w14:textOutline>
        </w:rPr>
        <w:t>项报价表</w:t>
      </w:r>
    </w:p>
    <w:p>
      <w:pPr>
        <w:spacing w:line="336" w:lineRule="auto"/>
        <w:rPr>
          <w:rFonts w:ascii="Arial"/>
          <w:sz w:val="21"/>
        </w:rPr>
      </w:pPr>
    </w:p>
    <w:p>
      <w:pPr>
        <w:spacing w:line="337" w:lineRule="auto"/>
        <w:rPr>
          <w:rFonts w:ascii="Arial"/>
          <w:sz w:val="21"/>
        </w:rPr>
      </w:pPr>
    </w:p>
    <w:p>
      <w:pPr>
        <w:spacing w:before="75" w:line="228" w:lineRule="auto"/>
        <w:ind w:left="208"/>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投标人名称：</w:t>
      </w:r>
    </w:p>
    <w:p>
      <w:pPr>
        <w:spacing w:line="148" w:lineRule="exact"/>
      </w:pPr>
    </w:p>
    <w:tbl>
      <w:tblPr>
        <w:tblStyle w:val="20"/>
        <w:tblW w:w="862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36" w:type="dxa"/>
            <w:tcBorders>
              <w:left w:val="single" w:color="000000" w:sz="6" w:space="0"/>
              <w:right w:val="single" w:color="000000" w:sz="4" w:space="0"/>
            </w:tcBorders>
            <w:vAlign w:val="top"/>
          </w:tcPr>
          <w:p>
            <w:pPr>
              <w:spacing w:before="282" w:line="229" w:lineRule="auto"/>
              <w:ind w:left="7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560" w:type="dxa"/>
            <w:tcBorders>
              <w:left w:val="single" w:color="000000" w:sz="4" w:space="0"/>
              <w:right w:val="single" w:color="000000" w:sz="4" w:space="0"/>
            </w:tcBorders>
            <w:vAlign w:val="top"/>
          </w:tcPr>
          <w:p>
            <w:pPr>
              <w:spacing w:before="282" w:line="227" w:lineRule="auto"/>
              <w:ind w:left="298"/>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1063" w:type="dxa"/>
            <w:tcBorders>
              <w:left w:val="single" w:color="000000" w:sz="4" w:space="0"/>
              <w:right w:val="single" w:color="000000" w:sz="4" w:space="0"/>
            </w:tcBorders>
            <w:vAlign w:val="top"/>
          </w:tcPr>
          <w:p>
            <w:pPr>
              <w:spacing w:before="282" w:line="227" w:lineRule="auto"/>
              <w:ind w:left="313"/>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758" w:type="dxa"/>
            <w:tcBorders>
              <w:left w:val="single" w:color="000000" w:sz="4" w:space="0"/>
              <w:right w:val="single" w:color="000000" w:sz="4" w:space="0"/>
            </w:tcBorders>
            <w:vAlign w:val="top"/>
          </w:tcPr>
          <w:p>
            <w:pPr>
              <w:spacing w:before="49" w:line="466" w:lineRule="exact"/>
              <w:ind w:left="143"/>
              <w:rPr>
                <w:rFonts w:ascii="宋体" w:hAnsi="宋体" w:eastAsia="宋体" w:cs="宋体"/>
                <w:sz w:val="23"/>
                <w:szCs w:val="23"/>
              </w:rPr>
            </w:pPr>
            <w:r>
              <w:rPr>
                <w:rFonts w:ascii="宋体" w:hAnsi="宋体" w:eastAsia="宋体" w:cs="宋体"/>
                <w:spacing w:val="5"/>
                <w:position w:val="17"/>
                <w:sz w:val="23"/>
                <w:szCs w:val="23"/>
              </w:rPr>
              <w:t>规</w:t>
            </w:r>
            <w:r>
              <w:rPr>
                <w:rFonts w:ascii="宋体" w:hAnsi="宋体" w:eastAsia="宋体" w:cs="宋体"/>
                <w:spacing w:val="4"/>
                <w:position w:val="17"/>
                <w:sz w:val="23"/>
                <w:szCs w:val="23"/>
              </w:rPr>
              <w:t>格</w:t>
            </w:r>
          </w:p>
          <w:p>
            <w:pPr>
              <w:spacing w:line="228" w:lineRule="auto"/>
              <w:ind w:left="150"/>
              <w:rPr>
                <w:rFonts w:ascii="宋体" w:hAnsi="宋体" w:eastAsia="宋体" w:cs="宋体"/>
                <w:sz w:val="23"/>
                <w:szCs w:val="23"/>
              </w:rPr>
            </w:pPr>
            <w:r>
              <w:rPr>
                <w:rFonts w:ascii="宋体" w:hAnsi="宋体" w:eastAsia="宋体" w:cs="宋体"/>
                <w:spacing w:val="2"/>
                <w:sz w:val="23"/>
                <w:szCs w:val="23"/>
              </w:rPr>
              <w:t>型</w:t>
            </w:r>
            <w:r>
              <w:rPr>
                <w:rFonts w:ascii="宋体" w:hAnsi="宋体" w:eastAsia="宋体" w:cs="宋体"/>
                <w:spacing w:val="1"/>
                <w:sz w:val="23"/>
                <w:szCs w:val="23"/>
              </w:rPr>
              <w:t>号</w:t>
            </w:r>
          </w:p>
        </w:tc>
        <w:tc>
          <w:tcPr>
            <w:tcW w:w="1303" w:type="dxa"/>
            <w:tcBorders>
              <w:left w:val="single" w:color="000000" w:sz="4" w:space="0"/>
              <w:right w:val="single" w:color="000000" w:sz="4" w:space="0"/>
            </w:tcBorders>
            <w:vAlign w:val="top"/>
          </w:tcPr>
          <w:p>
            <w:pPr>
              <w:spacing w:before="282" w:line="227" w:lineRule="auto"/>
              <w:ind w:left="178"/>
              <w:rPr>
                <w:rFonts w:ascii="宋体" w:hAnsi="宋体" w:eastAsia="宋体" w:cs="宋体"/>
                <w:sz w:val="23"/>
                <w:szCs w:val="23"/>
              </w:rPr>
            </w:pPr>
            <w:r>
              <w:rPr>
                <w:rFonts w:ascii="宋体" w:hAnsi="宋体" w:eastAsia="宋体" w:cs="宋体"/>
                <w:spacing w:val="7"/>
                <w:sz w:val="23"/>
                <w:szCs w:val="23"/>
              </w:rPr>
              <w:t>生产厂家</w:t>
            </w:r>
          </w:p>
        </w:tc>
        <w:tc>
          <w:tcPr>
            <w:tcW w:w="929" w:type="dxa"/>
            <w:tcBorders>
              <w:left w:val="single" w:color="000000" w:sz="4" w:space="0"/>
              <w:right w:val="single" w:color="000000" w:sz="4" w:space="0"/>
            </w:tcBorders>
            <w:vAlign w:val="top"/>
          </w:tcPr>
          <w:p>
            <w:pPr>
              <w:spacing w:before="49" w:line="466" w:lineRule="exact"/>
              <w:ind w:left="113"/>
              <w:rPr>
                <w:rFonts w:ascii="宋体" w:hAnsi="宋体" w:eastAsia="宋体" w:cs="宋体"/>
                <w:sz w:val="23"/>
                <w:szCs w:val="23"/>
              </w:rPr>
            </w:pPr>
            <w:r>
              <w:rPr>
                <w:rFonts w:ascii="宋体" w:hAnsi="宋体" w:eastAsia="宋体" w:cs="宋体"/>
                <w:spacing w:val="6"/>
                <w:position w:val="17"/>
                <w:sz w:val="23"/>
                <w:szCs w:val="23"/>
              </w:rPr>
              <w:t>数量及</w:t>
            </w:r>
          </w:p>
          <w:p>
            <w:pPr>
              <w:spacing w:line="228" w:lineRule="auto"/>
              <w:ind w:left="233"/>
              <w:rPr>
                <w:rFonts w:ascii="宋体" w:hAnsi="宋体" w:eastAsia="宋体" w:cs="宋体"/>
                <w:sz w:val="23"/>
                <w:szCs w:val="23"/>
              </w:rPr>
            </w:pPr>
            <w:r>
              <w:rPr>
                <w:rFonts w:ascii="宋体" w:hAnsi="宋体" w:eastAsia="宋体" w:cs="宋体"/>
                <w:spacing w:val="4"/>
                <w:sz w:val="23"/>
                <w:szCs w:val="23"/>
              </w:rPr>
              <w:t>单位</w:t>
            </w:r>
          </w:p>
        </w:tc>
        <w:tc>
          <w:tcPr>
            <w:tcW w:w="705" w:type="dxa"/>
            <w:tcBorders>
              <w:left w:val="single" w:color="000000" w:sz="4" w:space="0"/>
              <w:right w:val="single" w:color="000000" w:sz="4" w:space="0"/>
            </w:tcBorders>
            <w:vAlign w:val="top"/>
          </w:tcPr>
          <w:p>
            <w:pPr>
              <w:spacing w:before="282" w:line="226" w:lineRule="auto"/>
              <w:ind w:left="123"/>
              <w:rPr>
                <w:rFonts w:ascii="宋体" w:hAnsi="宋体" w:eastAsia="宋体" w:cs="宋体"/>
                <w:sz w:val="23"/>
                <w:szCs w:val="23"/>
              </w:rPr>
            </w:pPr>
            <w:r>
              <w:rPr>
                <w:rFonts w:ascii="宋体" w:hAnsi="宋体" w:eastAsia="宋体" w:cs="宋体"/>
                <w:spacing w:val="4"/>
                <w:sz w:val="23"/>
                <w:szCs w:val="23"/>
              </w:rPr>
              <w:t>单价</w:t>
            </w:r>
          </w:p>
        </w:tc>
        <w:tc>
          <w:tcPr>
            <w:tcW w:w="830" w:type="dxa"/>
            <w:tcBorders>
              <w:left w:val="single" w:color="000000" w:sz="4" w:space="0"/>
              <w:right w:val="single" w:color="000000" w:sz="4" w:space="0"/>
            </w:tcBorders>
            <w:vAlign w:val="top"/>
          </w:tcPr>
          <w:p>
            <w:pPr>
              <w:spacing w:before="282" w:line="229" w:lineRule="auto"/>
              <w:ind w:left="185"/>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837" w:type="dxa"/>
            <w:tcBorders>
              <w:left w:val="single" w:color="000000" w:sz="4" w:space="0"/>
              <w:right w:val="single" w:color="000000" w:sz="6" w:space="0"/>
            </w:tcBorders>
            <w:vAlign w:val="top"/>
          </w:tcPr>
          <w:p>
            <w:pPr>
              <w:spacing w:before="49" w:line="466" w:lineRule="exact"/>
              <w:ind w:left="70"/>
              <w:rPr>
                <w:rFonts w:ascii="宋体" w:hAnsi="宋体" w:eastAsia="宋体" w:cs="宋体"/>
                <w:sz w:val="23"/>
                <w:szCs w:val="23"/>
              </w:rPr>
            </w:pPr>
            <w:r>
              <w:rPr>
                <w:rFonts w:ascii="宋体" w:hAnsi="宋体" w:eastAsia="宋体" w:cs="宋体"/>
                <w:spacing w:val="5"/>
                <w:position w:val="17"/>
                <w:sz w:val="23"/>
                <w:szCs w:val="23"/>
              </w:rPr>
              <w:t>免费</w:t>
            </w:r>
            <w:r>
              <w:rPr>
                <w:rFonts w:ascii="宋体" w:hAnsi="宋体" w:eastAsia="宋体" w:cs="宋体"/>
                <w:spacing w:val="4"/>
                <w:position w:val="17"/>
                <w:sz w:val="23"/>
                <w:szCs w:val="23"/>
              </w:rPr>
              <w:t>质</w:t>
            </w:r>
          </w:p>
          <w:p>
            <w:pPr>
              <w:spacing w:line="228" w:lineRule="auto"/>
              <w:ind w:left="185"/>
              <w:rPr>
                <w:rFonts w:ascii="宋体" w:hAnsi="宋体" w:eastAsia="宋体" w:cs="宋体"/>
                <w:sz w:val="23"/>
                <w:szCs w:val="23"/>
              </w:rPr>
            </w:pPr>
            <w:r>
              <w:rPr>
                <w:rFonts w:ascii="宋体" w:hAnsi="宋体" w:eastAsia="宋体" w:cs="宋体"/>
                <w:spacing w:val="5"/>
                <w:sz w:val="23"/>
                <w:szCs w:val="23"/>
              </w:rPr>
              <w:t>保</w:t>
            </w:r>
            <w:r>
              <w:rPr>
                <w:rFonts w:ascii="宋体" w:hAnsi="宋体" w:eastAsia="宋体" w:cs="宋体"/>
                <w:spacing w:val="4"/>
                <w:sz w:val="23"/>
                <w:szCs w:val="23"/>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pPr>
              <w:spacing w:before="76" w:line="192" w:lineRule="auto"/>
              <w:ind w:left="275"/>
              <w:rPr>
                <w:rFonts w:ascii="宋体" w:hAnsi="宋体" w:eastAsia="宋体" w:cs="宋体"/>
                <w:sz w:val="23"/>
                <w:szCs w:val="23"/>
              </w:rPr>
            </w:pPr>
            <w:r>
              <w:rPr>
                <w:rFonts w:ascii="宋体" w:hAnsi="宋体" w:eastAsia="宋体" w:cs="宋体"/>
                <w:sz w:val="23"/>
                <w:szCs w:val="23"/>
              </w:rPr>
              <w:t>1</w:t>
            </w:r>
          </w:p>
        </w:tc>
        <w:tc>
          <w:tcPr>
            <w:tcW w:w="1560" w:type="dxa"/>
            <w:tcBorders>
              <w:left w:val="single" w:color="000000" w:sz="4" w:space="0"/>
              <w:right w:val="single" w:color="000000" w:sz="4" w:space="0"/>
            </w:tcBorders>
            <w:vAlign w:val="top"/>
          </w:tcPr>
          <w:p>
            <w:pPr>
              <w:rPr>
                <w:rFonts w:ascii="Arial"/>
                <w:sz w:val="21"/>
              </w:rPr>
            </w:pPr>
          </w:p>
        </w:tc>
        <w:tc>
          <w:tcPr>
            <w:tcW w:w="1063" w:type="dxa"/>
            <w:tcBorders>
              <w:left w:val="single" w:color="000000" w:sz="4" w:space="0"/>
              <w:right w:val="single" w:color="000000" w:sz="4" w:space="0"/>
            </w:tcBorders>
            <w:vAlign w:val="top"/>
          </w:tcPr>
          <w:p>
            <w:pPr>
              <w:rPr>
                <w:rFonts w:ascii="Arial"/>
                <w:sz w:val="21"/>
              </w:rPr>
            </w:pPr>
          </w:p>
        </w:tc>
        <w:tc>
          <w:tcPr>
            <w:tcW w:w="758" w:type="dxa"/>
            <w:tcBorders>
              <w:left w:val="single" w:color="000000" w:sz="4" w:space="0"/>
              <w:right w:val="single" w:color="000000" w:sz="4" w:space="0"/>
            </w:tcBorders>
            <w:vAlign w:val="top"/>
          </w:tcPr>
          <w:p>
            <w:pPr>
              <w:rPr>
                <w:rFonts w:ascii="Arial"/>
                <w:sz w:val="21"/>
              </w:rPr>
            </w:pPr>
          </w:p>
        </w:tc>
        <w:tc>
          <w:tcPr>
            <w:tcW w:w="1303" w:type="dxa"/>
            <w:tcBorders>
              <w:left w:val="single" w:color="000000" w:sz="4" w:space="0"/>
              <w:right w:val="single" w:color="000000" w:sz="4" w:space="0"/>
            </w:tcBorders>
            <w:vAlign w:val="top"/>
          </w:tcPr>
          <w:p>
            <w:pPr>
              <w:rPr>
                <w:rFonts w:ascii="Arial"/>
                <w:sz w:val="21"/>
              </w:rPr>
            </w:pPr>
          </w:p>
        </w:tc>
        <w:tc>
          <w:tcPr>
            <w:tcW w:w="929" w:type="dxa"/>
            <w:tcBorders>
              <w:left w:val="single" w:color="000000" w:sz="4" w:space="0"/>
              <w:right w:val="single" w:color="000000" w:sz="4" w:space="0"/>
            </w:tcBorders>
            <w:vAlign w:val="top"/>
          </w:tcPr>
          <w:p>
            <w:pPr>
              <w:rPr>
                <w:rFonts w:ascii="Arial"/>
                <w:sz w:val="21"/>
              </w:rPr>
            </w:pPr>
          </w:p>
        </w:tc>
        <w:tc>
          <w:tcPr>
            <w:tcW w:w="705" w:type="dxa"/>
            <w:tcBorders>
              <w:left w:val="single" w:color="000000" w:sz="4" w:space="0"/>
              <w:right w:val="single" w:color="000000" w:sz="4" w:space="0"/>
            </w:tcBorders>
            <w:vAlign w:val="top"/>
          </w:tcPr>
          <w:p>
            <w:pPr>
              <w:rPr>
                <w:rFonts w:ascii="Arial"/>
                <w:sz w:val="21"/>
              </w:rPr>
            </w:pPr>
          </w:p>
        </w:tc>
        <w:tc>
          <w:tcPr>
            <w:tcW w:w="830" w:type="dxa"/>
            <w:tcBorders>
              <w:left w:val="single" w:color="000000" w:sz="4" w:space="0"/>
              <w:right w:val="single" w:color="000000" w:sz="4" w:space="0"/>
            </w:tcBorders>
            <w:vAlign w:val="top"/>
          </w:tcPr>
          <w:p>
            <w:pPr>
              <w:rPr>
                <w:rFonts w:ascii="Arial"/>
                <w:sz w:val="21"/>
              </w:rPr>
            </w:pPr>
          </w:p>
        </w:tc>
        <w:tc>
          <w:tcPr>
            <w:tcW w:w="837"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36" w:type="dxa"/>
            <w:tcBorders>
              <w:left w:val="single" w:color="000000" w:sz="6" w:space="0"/>
              <w:right w:val="single" w:color="000000" w:sz="4" w:space="0"/>
            </w:tcBorders>
            <w:vAlign w:val="top"/>
          </w:tcPr>
          <w:p>
            <w:pPr>
              <w:spacing w:before="77" w:line="192" w:lineRule="auto"/>
              <w:ind w:left="260"/>
              <w:rPr>
                <w:rFonts w:ascii="宋体" w:hAnsi="宋体" w:eastAsia="宋体" w:cs="宋体"/>
                <w:sz w:val="23"/>
                <w:szCs w:val="23"/>
              </w:rPr>
            </w:pPr>
            <w:r>
              <w:rPr>
                <w:rFonts w:ascii="宋体" w:hAnsi="宋体" w:eastAsia="宋体" w:cs="宋体"/>
                <w:sz w:val="23"/>
                <w:szCs w:val="23"/>
              </w:rPr>
              <w:t>2</w:t>
            </w:r>
          </w:p>
        </w:tc>
        <w:tc>
          <w:tcPr>
            <w:tcW w:w="1560" w:type="dxa"/>
            <w:tcBorders>
              <w:left w:val="single" w:color="000000" w:sz="4" w:space="0"/>
              <w:right w:val="single" w:color="000000" w:sz="4" w:space="0"/>
            </w:tcBorders>
            <w:vAlign w:val="top"/>
          </w:tcPr>
          <w:p>
            <w:pPr>
              <w:rPr>
                <w:rFonts w:ascii="Arial"/>
                <w:sz w:val="21"/>
              </w:rPr>
            </w:pPr>
          </w:p>
        </w:tc>
        <w:tc>
          <w:tcPr>
            <w:tcW w:w="1063" w:type="dxa"/>
            <w:tcBorders>
              <w:left w:val="single" w:color="000000" w:sz="4" w:space="0"/>
              <w:right w:val="single" w:color="000000" w:sz="4" w:space="0"/>
            </w:tcBorders>
            <w:vAlign w:val="top"/>
          </w:tcPr>
          <w:p>
            <w:pPr>
              <w:rPr>
                <w:rFonts w:ascii="Arial"/>
                <w:sz w:val="21"/>
              </w:rPr>
            </w:pPr>
          </w:p>
        </w:tc>
        <w:tc>
          <w:tcPr>
            <w:tcW w:w="758" w:type="dxa"/>
            <w:tcBorders>
              <w:left w:val="single" w:color="000000" w:sz="4" w:space="0"/>
              <w:right w:val="single" w:color="000000" w:sz="4" w:space="0"/>
            </w:tcBorders>
            <w:vAlign w:val="top"/>
          </w:tcPr>
          <w:p>
            <w:pPr>
              <w:rPr>
                <w:rFonts w:ascii="Arial"/>
                <w:sz w:val="21"/>
              </w:rPr>
            </w:pPr>
          </w:p>
        </w:tc>
        <w:tc>
          <w:tcPr>
            <w:tcW w:w="1303" w:type="dxa"/>
            <w:tcBorders>
              <w:left w:val="single" w:color="000000" w:sz="4" w:space="0"/>
              <w:right w:val="single" w:color="000000" w:sz="4" w:space="0"/>
            </w:tcBorders>
            <w:vAlign w:val="top"/>
          </w:tcPr>
          <w:p>
            <w:pPr>
              <w:rPr>
                <w:rFonts w:ascii="Arial"/>
                <w:sz w:val="21"/>
              </w:rPr>
            </w:pPr>
          </w:p>
        </w:tc>
        <w:tc>
          <w:tcPr>
            <w:tcW w:w="929" w:type="dxa"/>
            <w:tcBorders>
              <w:left w:val="single" w:color="000000" w:sz="4" w:space="0"/>
              <w:right w:val="single" w:color="000000" w:sz="4" w:space="0"/>
            </w:tcBorders>
            <w:vAlign w:val="top"/>
          </w:tcPr>
          <w:p>
            <w:pPr>
              <w:rPr>
                <w:rFonts w:ascii="Arial"/>
                <w:sz w:val="21"/>
              </w:rPr>
            </w:pPr>
          </w:p>
        </w:tc>
        <w:tc>
          <w:tcPr>
            <w:tcW w:w="705" w:type="dxa"/>
            <w:tcBorders>
              <w:left w:val="single" w:color="000000" w:sz="4" w:space="0"/>
              <w:right w:val="single" w:color="000000" w:sz="4" w:space="0"/>
            </w:tcBorders>
            <w:vAlign w:val="top"/>
          </w:tcPr>
          <w:p>
            <w:pPr>
              <w:rPr>
                <w:rFonts w:ascii="Arial"/>
                <w:sz w:val="21"/>
              </w:rPr>
            </w:pPr>
          </w:p>
        </w:tc>
        <w:tc>
          <w:tcPr>
            <w:tcW w:w="830" w:type="dxa"/>
            <w:tcBorders>
              <w:left w:val="single" w:color="000000" w:sz="4" w:space="0"/>
              <w:right w:val="single" w:color="000000" w:sz="4" w:space="0"/>
            </w:tcBorders>
            <w:vAlign w:val="top"/>
          </w:tcPr>
          <w:p>
            <w:pPr>
              <w:rPr>
                <w:rFonts w:ascii="Arial"/>
                <w:sz w:val="21"/>
              </w:rPr>
            </w:pPr>
          </w:p>
        </w:tc>
        <w:tc>
          <w:tcPr>
            <w:tcW w:w="837"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pPr>
              <w:spacing w:before="78" w:line="190" w:lineRule="auto"/>
              <w:ind w:left="262"/>
              <w:rPr>
                <w:rFonts w:ascii="宋体" w:hAnsi="宋体" w:eastAsia="宋体" w:cs="宋体"/>
                <w:sz w:val="23"/>
                <w:szCs w:val="23"/>
              </w:rPr>
            </w:pPr>
            <w:r>
              <w:rPr>
                <w:rFonts w:ascii="宋体" w:hAnsi="宋体" w:eastAsia="宋体" w:cs="宋体"/>
                <w:sz w:val="23"/>
                <w:szCs w:val="23"/>
              </w:rPr>
              <w:t>3</w:t>
            </w:r>
          </w:p>
        </w:tc>
        <w:tc>
          <w:tcPr>
            <w:tcW w:w="1560" w:type="dxa"/>
            <w:tcBorders>
              <w:left w:val="single" w:color="000000" w:sz="4" w:space="0"/>
              <w:right w:val="single" w:color="000000" w:sz="4" w:space="0"/>
            </w:tcBorders>
            <w:vAlign w:val="top"/>
          </w:tcPr>
          <w:p>
            <w:pPr>
              <w:rPr>
                <w:rFonts w:ascii="Arial"/>
                <w:sz w:val="21"/>
              </w:rPr>
            </w:pPr>
          </w:p>
        </w:tc>
        <w:tc>
          <w:tcPr>
            <w:tcW w:w="1063" w:type="dxa"/>
            <w:tcBorders>
              <w:left w:val="single" w:color="000000" w:sz="4" w:space="0"/>
              <w:right w:val="single" w:color="000000" w:sz="4" w:space="0"/>
            </w:tcBorders>
            <w:vAlign w:val="top"/>
          </w:tcPr>
          <w:p>
            <w:pPr>
              <w:rPr>
                <w:rFonts w:ascii="Arial"/>
                <w:sz w:val="21"/>
              </w:rPr>
            </w:pPr>
          </w:p>
        </w:tc>
        <w:tc>
          <w:tcPr>
            <w:tcW w:w="758" w:type="dxa"/>
            <w:tcBorders>
              <w:left w:val="single" w:color="000000" w:sz="4" w:space="0"/>
              <w:right w:val="single" w:color="000000" w:sz="4" w:space="0"/>
            </w:tcBorders>
            <w:vAlign w:val="top"/>
          </w:tcPr>
          <w:p>
            <w:pPr>
              <w:rPr>
                <w:rFonts w:ascii="Arial"/>
                <w:sz w:val="21"/>
              </w:rPr>
            </w:pPr>
          </w:p>
        </w:tc>
        <w:tc>
          <w:tcPr>
            <w:tcW w:w="1303" w:type="dxa"/>
            <w:tcBorders>
              <w:left w:val="single" w:color="000000" w:sz="4" w:space="0"/>
              <w:right w:val="single" w:color="000000" w:sz="4" w:space="0"/>
            </w:tcBorders>
            <w:vAlign w:val="top"/>
          </w:tcPr>
          <w:p>
            <w:pPr>
              <w:rPr>
                <w:rFonts w:ascii="Arial"/>
                <w:sz w:val="21"/>
              </w:rPr>
            </w:pPr>
          </w:p>
        </w:tc>
        <w:tc>
          <w:tcPr>
            <w:tcW w:w="929" w:type="dxa"/>
            <w:tcBorders>
              <w:left w:val="single" w:color="000000" w:sz="4" w:space="0"/>
              <w:right w:val="single" w:color="000000" w:sz="4" w:space="0"/>
            </w:tcBorders>
            <w:vAlign w:val="top"/>
          </w:tcPr>
          <w:p>
            <w:pPr>
              <w:rPr>
                <w:rFonts w:ascii="Arial"/>
                <w:sz w:val="21"/>
              </w:rPr>
            </w:pPr>
          </w:p>
        </w:tc>
        <w:tc>
          <w:tcPr>
            <w:tcW w:w="705" w:type="dxa"/>
            <w:tcBorders>
              <w:left w:val="single" w:color="000000" w:sz="4" w:space="0"/>
              <w:right w:val="single" w:color="000000" w:sz="4" w:space="0"/>
            </w:tcBorders>
            <w:vAlign w:val="top"/>
          </w:tcPr>
          <w:p>
            <w:pPr>
              <w:rPr>
                <w:rFonts w:ascii="Arial"/>
                <w:sz w:val="21"/>
              </w:rPr>
            </w:pPr>
          </w:p>
        </w:tc>
        <w:tc>
          <w:tcPr>
            <w:tcW w:w="830" w:type="dxa"/>
            <w:tcBorders>
              <w:left w:val="single" w:color="000000" w:sz="4" w:space="0"/>
              <w:right w:val="single" w:color="000000" w:sz="4" w:space="0"/>
            </w:tcBorders>
            <w:vAlign w:val="top"/>
          </w:tcPr>
          <w:p>
            <w:pPr>
              <w:rPr>
                <w:rFonts w:ascii="Arial"/>
                <w:sz w:val="21"/>
              </w:rPr>
            </w:pPr>
          </w:p>
        </w:tc>
        <w:tc>
          <w:tcPr>
            <w:tcW w:w="837"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36" w:type="dxa"/>
            <w:tcBorders>
              <w:left w:val="single" w:color="000000" w:sz="6" w:space="0"/>
              <w:right w:val="single" w:color="000000" w:sz="4" w:space="0"/>
            </w:tcBorders>
            <w:vAlign w:val="top"/>
          </w:tcPr>
          <w:p>
            <w:pPr>
              <w:spacing w:before="79" w:line="192" w:lineRule="auto"/>
              <w:ind w:left="256"/>
              <w:rPr>
                <w:rFonts w:ascii="宋体" w:hAnsi="宋体" w:eastAsia="宋体" w:cs="宋体"/>
                <w:sz w:val="23"/>
                <w:szCs w:val="23"/>
              </w:rPr>
            </w:pPr>
            <w:r>
              <w:rPr>
                <w:rFonts w:ascii="宋体" w:hAnsi="宋体" w:eastAsia="宋体" w:cs="宋体"/>
                <w:sz w:val="23"/>
                <w:szCs w:val="23"/>
              </w:rPr>
              <w:t>4</w:t>
            </w:r>
          </w:p>
        </w:tc>
        <w:tc>
          <w:tcPr>
            <w:tcW w:w="1560" w:type="dxa"/>
            <w:tcBorders>
              <w:left w:val="single" w:color="000000" w:sz="4" w:space="0"/>
              <w:right w:val="single" w:color="000000" w:sz="4" w:space="0"/>
            </w:tcBorders>
            <w:vAlign w:val="top"/>
          </w:tcPr>
          <w:p>
            <w:pPr>
              <w:rPr>
                <w:rFonts w:ascii="Arial"/>
                <w:sz w:val="21"/>
              </w:rPr>
            </w:pPr>
          </w:p>
        </w:tc>
        <w:tc>
          <w:tcPr>
            <w:tcW w:w="1063" w:type="dxa"/>
            <w:tcBorders>
              <w:left w:val="single" w:color="000000" w:sz="4" w:space="0"/>
              <w:right w:val="single" w:color="000000" w:sz="4" w:space="0"/>
            </w:tcBorders>
            <w:vAlign w:val="top"/>
          </w:tcPr>
          <w:p>
            <w:pPr>
              <w:rPr>
                <w:rFonts w:ascii="Arial"/>
                <w:sz w:val="21"/>
              </w:rPr>
            </w:pPr>
          </w:p>
        </w:tc>
        <w:tc>
          <w:tcPr>
            <w:tcW w:w="758" w:type="dxa"/>
            <w:tcBorders>
              <w:left w:val="single" w:color="000000" w:sz="4" w:space="0"/>
              <w:right w:val="single" w:color="000000" w:sz="4" w:space="0"/>
            </w:tcBorders>
            <w:vAlign w:val="top"/>
          </w:tcPr>
          <w:p>
            <w:pPr>
              <w:rPr>
                <w:rFonts w:ascii="Arial"/>
                <w:sz w:val="21"/>
              </w:rPr>
            </w:pPr>
          </w:p>
        </w:tc>
        <w:tc>
          <w:tcPr>
            <w:tcW w:w="1303" w:type="dxa"/>
            <w:tcBorders>
              <w:left w:val="single" w:color="000000" w:sz="4" w:space="0"/>
              <w:right w:val="single" w:color="000000" w:sz="4" w:space="0"/>
            </w:tcBorders>
            <w:vAlign w:val="top"/>
          </w:tcPr>
          <w:p>
            <w:pPr>
              <w:rPr>
                <w:rFonts w:ascii="Arial"/>
                <w:sz w:val="21"/>
              </w:rPr>
            </w:pPr>
          </w:p>
        </w:tc>
        <w:tc>
          <w:tcPr>
            <w:tcW w:w="929" w:type="dxa"/>
            <w:tcBorders>
              <w:left w:val="single" w:color="000000" w:sz="4" w:space="0"/>
              <w:right w:val="single" w:color="000000" w:sz="4" w:space="0"/>
            </w:tcBorders>
            <w:vAlign w:val="top"/>
          </w:tcPr>
          <w:p>
            <w:pPr>
              <w:rPr>
                <w:rFonts w:ascii="Arial"/>
                <w:sz w:val="21"/>
              </w:rPr>
            </w:pPr>
          </w:p>
        </w:tc>
        <w:tc>
          <w:tcPr>
            <w:tcW w:w="705" w:type="dxa"/>
            <w:tcBorders>
              <w:left w:val="single" w:color="000000" w:sz="4" w:space="0"/>
              <w:right w:val="single" w:color="000000" w:sz="4" w:space="0"/>
            </w:tcBorders>
            <w:vAlign w:val="top"/>
          </w:tcPr>
          <w:p>
            <w:pPr>
              <w:rPr>
                <w:rFonts w:ascii="Arial"/>
                <w:sz w:val="21"/>
              </w:rPr>
            </w:pPr>
          </w:p>
        </w:tc>
        <w:tc>
          <w:tcPr>
            <w:tcW w:w="830" w:type="dxa"/>
            <w:tcBorders>
              <w:left w:val="single" w:color="000000" w:sz="4" w:space="0"/>
              <w:right w:val="single" w:color="000000" w:sz="4" w:space="0"/>
            </w:tcBorders>
            <w:vAlign w:val="top"/>
          </w:tcPr>
          <w:p>
            <w:pPr>
              <w:rPr>
                <w:rFonts w:ascii="Arial"/>
                <w:sz w:val="21"/>
              </w:rPr>
            </w:pPr>
          </w:p>
        </w:tc>
        <w:tc>
          <w:tcPr>
            <w:tcW w:w="837"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36" w:type="dxa"/>
            <w:tcBorders>
              <w:left w:val="single" w:color="000000" w:sz="6" w:space="0"/>
              <w:right w:val="single" w:color="000000" w:sz="4" w:space="0"/>
            </w:tcBorders>
            <w:vAlign w:val="top"/>
          </w:tcPr>
          <w:p>
            <w:pPr>
              <w:spacing w:before="39" w:line="373" w:lineRule="exact"/>
              <w:ind w:left="212"/>
              <w:rPr>
                <w:rFonts w:ascii="宋体" w:hAnsi="宋体" w:eastAsia="宋体" w:cs="宋体"/>
                <w:sz w:val="23"/>
                <w:szCs w:val="23"/>
              </w:rPr>
            </w:pPr>
            <w:r>
              <w:rPr>
                <w:rFonts w:ascii="宋体" w:hAnsi="宋体" w:eastAsia="宋体" w:cs="宋体"/>
                <w:position w:val="3"/>
                <w:sz w:val="23"/>
                <w:szCs w:val="23"/>
              </w:rPr>
              <w:t>…</w:t>
            </w:r>
          </w:p>
        </w:tc>
        <w:tc>
          <w:tcPr>
            <w:tcW w:w="1560" w:type="dxa"/>
            <w:tcBorders>
              <w:left w:val="single" w:color="000000" w:sz="4" w:space="0"/>
              <w:right w:val="single" w:color="000000" w:sz="4" w:space="0"/>
            </w:tcBorders>
            <w:vAlign w:val="top"/>
          </w:tcPr>
          <w:p>
            <w:pPr>
              <w:rPr>
                <w:rFonts w:ascii="Arial"/>
                <w:sz w:val="21"/>
              </w:rPr>
            </w:pPr>
          </w:p>
        </w:tc>
        <w:tc>
          <w:tcPr>
            <w:tcW w:w="1063" w:type="dxa"/>
            <w:tcBorders>
              <w:left w:val="single" w:color="000000" w:sz="4" w:space="0"/>
              <w:right w:val="single" w:color="000000" w:sz="4" w:space="0"/>
            </w:tcBorders>
            <w:vAlign w:val="top"/>
          </w:tcPr>
          <w:p>
            <w:pPr>
              <w:rPr>
                <w:rFonts w:ascii="Arial"/>
                <w:sz w:val="21"/>
              </w:rPr>
            </w:pPr>
          </w:p>
        </w:tc>
        <w:tc>
          <w:tcPr>
            <w:tcW w:w="758" w:type="dxa"/>
            <w:tcBorders>
              <w:left w:val="single" w:color="000000" w:sz="4" w:space="0"/>
              <w:right w:val="single" w:color="000000" w:sz="4" w:space="0"/>
            </w:tcBorders>
            <w:vAlign w:val="top"/>
          </w:tcPr>
          <w:p>
            <w:pPr>
              <w:rPr>
                <w:rFonts w:ascii="Arial"/>
                <w:sz w:val="21"/>
              </w:rPr>
            </w:pPr>
          </w:p>
        </w:tc>
        <w:tc>
          <w:tcPr>
            <w:tcW w:w="1303" w:type="dxa"/>
            <w:tcBorders>
              <w:left w:val="single" w:color="000000" w:sz="4" w:space="0"/>
              <w:right w:val="single" w:color="000000" w:sz="4" w:space="0"/>
            </w:tcBorders>
            <w:vAlign w:val="top"/>
          </w:tcPr>
          <w:p>
            <w:pPr>
              <w:rPr>
                <w:rFonts w:ascii="Arial"/>
                <w:sz w:val="21"/>
              </w:rPr>
            </w:pPr>
          </w:p>
        </w:tc>
        <w:tc>
          <w:tcPr>
            <w:tcW w:w="929" w:type="dxa"/>
            <w:tcBorders>
              <w:left w:val="single" w:color="000000" w:sz="4" w:space="0"/>
              <w:right w:val="single" w:color="000000" w:sz="4" w:space="0"/>
            </w:tcBorders>
            <w:vAlign w:val="top"/>
          </w:tcPr>
          <w:p>
            <w:pPr>
              <w:rPr>
                <w:rFonts w:ascii="Arial"/>
                <w:sz w:val="21"/>
              </w:rPr>
            </w:pPr>
          </w:p>
        </w:tc>
        <w:tc>
          <w:tcPr>
            <w:tcW w:w="705" w:type="dxa"/>
            <w:tcBorders>
              <w:left w:val="single" w:color="000000" w:sz="4" w:space="0"/>
              <w:right w:val="single" w:color="000000" w:sz="4" w:space="0"/>
            </w:tcBorders>
            <w:vAlign w:val="top"/>
          </w:tcPr>
          <w:p>
            <w:pPr>
              <w:rPr>
                <w:rFonts w:ascii="Arial"/>
                <w:sz w:val="21"/>
              </w:rPr>
            </w:pPr>
          </w:p>
        </w:tc>
        <w:tc>
          <w:tcPr>
            <w:tcW w:w="830" w:type="dxa"/>
            <w:tcBorders>
              <w:left w:val="single" w:color="000000" w:sz="4" w:space="0"/>
              <w:right w:val="single" w:color="000000" w:sz="4" w:space="0"/>
            </w:tcBorders>
            <w:vAlign w:val="top"/>
          </w:tcPr>
          <w:p>
            <w:pPr>
              <w:rPr>
                <w:rFonts w:ascii="Arial"/>
                <w:sz w:val="21"/>
              </w:rPr>
            </w:pPr>
          </w:p>
        </w:tc>
        <w:tc>
          <w:tcPr>
            <w:tcW w:w="837" w:type="dxa"/>
            <w:tcBorders>
              <w:left w:val="single" w:color="000000" w:sz="4"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2196" w:type="dxa"/>
            <w:gridSpan w:val="2"/>
            <w:tcBorders>
              <w:left w:val="single" w:color="000000" w:sz="6" w:space="0"/>
              <w:right w:val="single" w:color="000000" w:sz="4" w:space="0"/>
            </w:tcBorders>
            <w:vAlign w:val="top"/>
          </w:tcPr>
          <w:p>
            <w:pPr>
              <w:spacing w:before="273" w:line="226" w:lineRule="auto"/>
              <w:ind w:left="622"/>
              <w:rPr>
                <w:rFonts w:ascii="宋体" w:hAnsi="宋体" w:eastAsia="宋体" w:cs="宋体"/>
                <w:sz w:val="23"/>
                <w:szCs w:val="23"/>
              </w:rPr>
            </w:pPr>
            <w:r>
              <w:rPr>
                <w:rFonts w:ascii="宋体" w:hAnsi="宋体" w:eastAsia="宋体" w:cs="宋体"/>
                <w:spacing w:val="7"/>
                <w:sz w:val="23"/>
                <w:szCs w:val="23"/>
              </w:rPr>
              <w:t>投标总</w:t>
            </w:r>
            <w:r>
              <w:rPr>
                <w:rFonts w:ascii="宋体" w:hAnsi="宋体" w:eastAsia="宋体" w:cs="宋体"/>
                <w:spacing w:val="6"/>
                <w:sz w:val="23"/>
                <w:szCs w:val="23"/>
              </w:rPr>
              <w:t>价</w:t>
            </w:r>
          </w:p>
        </w:tc>
        <w:tc>
          <w:tcPr>
            <w:tcW w:w="6425" w:type="dxa"/>
            <w:gridSpan w:val="7"/>
            <w:tcBorders>
              <w:left w:val="single" w:color="000000" w:sz="4" w:space="0"/>
              <w:right w:val="single" w:color="000000" w:sz="6" w:space="0"/>
            </w:tcBorders>
            <w:vAlign w:val="top"/>
          </w:tcPr>
          <w:p>
            <w:pPr>
              <w:spacing w:before="41" w:line="465" w:lineRule="exact"/>
              <w:ind w:left="32"/>
              <w:rPr>
                <w:rFonts w:ascii="宋体" w:hAnsi="宋体" w:eastAsia="宋体" w:cs="宋体"/>
                <w:sz w:val="23"/>
                <w:szCs w:val="23"/>
              </w:rPr>
            </w:pPr>
            <w:r>
              <w:rPr>
                <w:rFonts w:ascii="宋体" w:hAnsi="宋体" w:eastAsia="宋体" w:cs="宋体"/>
                <w:spacing w:val="3"/>
                <w:position w:val="17"/>
                <w:sz w:val="23"/>
                <w:szCs w:val="23"/>
              </w:rPr>
              <w:t>大</w:t>
            </w:r>
            <w:r>
              <w:rPr>
                <w:rFonts w:ascii="宋体" w:hAnsi="宋体" w:eastAsia="宋体" w:cs="宋体"/>
                <w:spacing w:val="2"/>
                <w:position w:val="17"/>
                <w:sz w:val="23"/>
                <w:szCs w:val="23"/>
              </w:rPr>
              <w:t>写：</w:t>
            </w:r>
          </w:p>
          <w:p>
            <w:pPr>
              <w:spacing w:line="229" w:lineRule="auto"/>
              <w:ind w:left="36"/>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bl>
    <w:p>
      <w:pPr>
        <w:spacing w:before="36" w:line="232" w:lineRule="auto"/>
        <w:ind w:left="205"/>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9"/>
          <w:sz w:val="23"/>
          <w:szCs w:val="23"/>
        </w:rPr>
        <w:t>：1.本表应依照每包采购一览表中的产品序号按顺序逐项填写，不得遗漏。</w:t>
      </w:r>
    </w:p>
    <w:p>
      <w:pPr>
        <w:spacing w:before="177" w:line="310" w:lineRule="exact"/>
        <w:ind w:left="688"/>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1"/>
          <w:position w:val="1"/>
          <w:sz w:val="23"/>
          <w:szCs w:val="23"/>
        </w:rPr>
        <w:t>.</w:t>
      </w:r>
      <w:r>
        <w:rPr>
          <w:rFonts w:ascii="宋体" w:hAnsi="宋体" w:eastAsia="宋体" w:cs="宋体"/>
          <w:spacing w:val="8"/>
          <w:position w:val="1"/>
          <w:sz w:val="23"/>
          <w:szCs w:val="23"/>
        </w:rPr>
        <w:t>投标报价不能有两个或两个以上的报价方案。</w:t>
      </w:r>
    </w:p>
    <w:p/>
    <w:p/>
    <w:p/>
    <w:p/>
    <w:p>
      <w:pPr>
        <w:spacing w:line="78" w:lineRule="exact"/>
      </w:pPr>
    </w:p>
    <w:p>
      <w:pPr>
        <w:sectPr>
          <w:pgSz w:w="11850" w:h="16781"/>
          <w:pgMar w:top="400" w:right="1606" w:bottom="400" w:left="1606" w:header="0" w:footer="0" w:gutter="0"/>
          <w:cols w:equalWidth="0" w:num="1">
            <w:col w:w="8637"/>
          </w:cols>
        </w:sectPr>
      </w:pPr>
    </w:p>
    <w:p>
      <w:pPr>
        <w:spacing w:before="48" w:line="228" w:lineRule="auto"/>
        <w:ind w:left="192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2" w:line="227" w:lineRule="auto"/>
        <w:ind w:left="191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5" w:line="192" w:lineRule="auto"/>
        <w:ind w:left="3484"/>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6" w:line="466"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79"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400" w:right="1606" w:bottom="400" w:left="1606" w:header="0" w:footer="0" w:gutter="0"/>
          <w:cols w:equalWidth="0" w:num="2">
            <w:col w:w="5800" w:space="100"/>
            <w:col w:w="2737"/>
          </w:cols>
        </w:sectPr>
      </w:pPr>
    </w:p>
    <w:p>
      <w:pPr>
        <w:spacing w:line="255" w:lineRule="auto"/>
        <w:rPr>
          <w:rFonts w:ascii="Arial"/>
          <w:sz w:val="21"/>
        </w:rPr>
      </w:pPr>
      <w:r>
        <w:pict>
          <v:shape id="_x0000_s1036" o:spid="_x0000_s1036" style="position:absolute;left:0pt;margin-left:90.15pt;margin-top:53.85pt;height:0.75pt;width:412.15pt;mso-position-horizontal-relative:page;mso-position-vertical-relative:page;z-index:251672576;mso-width-relative:page;mso-height-relative:page;" fillcolor="#000000" filled="t" stroked="f" coordsize="8242,15" o:allowincell="f" path="m0,0l8242,0,8242,14,0,14,0,0xe">
            <v:path/>
            <v:fill on="t" focussize="0,0"/>
            <v:stroke on="f"/>
            <v:imagedata o:title=""/>
            <o:lock v:ext="edit"/>
          </v:shape>
        </w:pic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5" w:line="226" w:lineRule="auto"/>
        <w:ind w:left="218"/>
        <w:outlineLvl w:val="1"/>
        <w:rPr>
          <w:rFonts w:ascii="宋体" w:hAnsi="宋体" w:eastAsia="宋体" w:cs="宋体"/>
          <w:sz w:val="29"/>
          <w:szCs w:val="29"/>
        </w:rPr>
      </w:pPr>
      <w:bookmarkStart w:id="55" w:name="_bookmark56"/>
      <w:bookmarkEnd w:id="55"/>
      <w:r>
        <w:rPr>
          <w:rFonts w:ascii="宋体" w:hAnsi="宋体" w:eastAsia="宋体" w:cs="宋体"/>
          <w:spacing w:val="23"/>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14)</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技术规格响应表</w:t>
      </w:r>
    </w:p>
    <w:p>
      <w:pPr>
        <w:spacing w:line="337" w:lineRule="auto"/>
        <w:rPr>
          <w:rFonts w:ascii="Arial"/>
          <w:sz w:val="21"/>
        </w:rPr>
      </w:pPr>
    </w:p>
    <w:p>
      <w:pPr>
        <w:spacing w:line="338" w:lineRule="auto"/>
        <w:rPr>
          <w:rFonts w:ascii="Arial"/>
          <w:sz w:val="21"/>
        </w:rPr>
      </w:pPr>
    </w:p>
    <w:p>
      <w:pPr>
        <w:spacing w:before="91" w:line="220" w:lineRule="auto"/>
        <w:ind w:left="334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技术规格</w:t>
      </w:r>
      <w:r>
        <w:rPr>
          <w:rFonts w:ascii="宋体" w:hAnsi="宋体" w:eastAsia="宋体" w:cs="宋体"/>
          <w:sz w:val="28"/>
          <w:szCs w:val="28"/>
          <w14:textOutline w14:w="5103" w14:cap="sq" w14:cmpd="sng">
            <w14:solidFill>
              <w14:srgbClr w14:val="000000"/>
            </w14:solidFill>
            <w14:prstDash w14:val="solid"/>
            <w14:bevel/>
          </w14:textOutline>
        </w:rPr>
        <w:t>响应表</w:t>
      </w:r>
    </w:p>
    <w:p>
      <w:pPr>
        <w:spacing w:before="205" w:line="228" w:lineRule="auto"/>
        <w:ind w:left="205"/>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投标人名称：</w:t>
      </w:r>
    </w:p>
    <w:p>
      <w:pPr>
        <w:spacing w:line="146" w:lineRule="exact"/>
      </w:pPr>
    </w:p>
    <w:tbl>
      <w:tblPr>
        <w:tblStyle w:val="20"/>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22" w:type="dxa"/>
            <w:tcBorders>
              <w:top w:val="single" w:color="000000" w:sz="2" w:space="0"/>
              <w:bottom w:val="single" w:color="000000" w:sz="2" w:space="0"/>
            </w:tcBorders>
            <w:vAlign w:val="top"/>
          </w:tcPr>
          <w:p>
            <w:pPr>
              <w:rPr>
                <w:rFonts w:ascii="Arial"/>
                <w:sz w:val="21"/>
              </w:rPr>
            </w:pPr>
          </w:p>
        </w:tc>
        <w:tc>
          <w:tcPr>
            <w:tcW w:w="3607" w:type="dxa"/>
            <w:gridSpan w:val="2"/>
            <w:tcBorders>
              <w:top w:val="single" w:color="000000" w:sz="2" w:space="0"/>
              <w:bottom w:val="single" w:color="000000" w:sz="2" w:space="0"/>
            </w:tcBorders>
            <w:vAlign w:val="top"/>
          </w:tcPr>
          <w:p>
            <w:pPr>
              <w:spacing w:before="44" w:line="227" w:lineRule="auto"/>
              <w:ind w:left="484"/>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9"/>
                <w:sz w:val="23"/>
                <w:szCs w:val="23"/>
              </w:rPr>
              <w:t>购需求技术参数、指标</w:t>
            </w:r>
          </w:p>
        </w:tc>
        <w:tc>
          <w:tcPr>
            <w:tcW w:w="3710" w:type="dxa"/>
            <w:gridSpan w:val="2"/>
            <w:tcBorders>
              <w:top w:val="single" w:color="000000" w:sz="2" w:space="0"/>
              <w:bottom w:val="single" w:color="000000" w:sz="2" w:space="0"/>
            </w:tcBorders>
            <w:vAlign w:val="top"/>
          </w:tcPr>
          <w:p>
            <w:pPr>
              <w:spacing w:before="45" w:line="227" w:lineRule="auto"/>
              <w:ind w:left="543"/>
              <w:rPr>
                <w:rFonts w:ascii="宋体" w:hAnsi="宋体" w:eastAsia="宋体" w:cs="宋体"/>
                <w:sz w:val="23"/>
                <w:szCs w:val="23"/>
              </w:rPr>
            </w:pPr>
            <w:r>
              <w:rPr>
                <w:rFonts w:ascii="宋体" w:hAnsi="宋体" w:eastAsia="宋体" w:cs="宋体"/>
                <w:spacing w:val="9"/>
                <w:sz w:val="23"/>
                <w:szCs w:val="23"/>
              </w:rPr>
              <w:t>投标产品技术参数、指</w:t>
            </w:r>
            <w:r>
              <w:rPr>
                <w:rFonts w:ascii="宋体" w:hAnsi="宋体" w:eastAsia="宋体" w:cs="宋体"/>
                <w:spacing w:val="7"/>
                <w:sz w:val="23"/>
                <w:szCs w:val="23"/>
              </w:rPr>
              <w:t>标</w:t>
            </w:r>
          </w:p>
        </w:tc>
        <w:tc>
          <w:tcPr>
            <w:tcW w:w="682" w:type="dxa"/>
            <w:tcBorders>
              <w:top w:val="single" w:color="000000" w:sz="2" w:space="0"/>
              <w:bottom w:val="single" w:color="000000" w:sz="2" w:space="0"/>
            </w:tcBorders>
            <w:vAlign w:val="top"/>
          </w:tcPr>
          <w:p>
            <w:pPr>
              <w:spacing w:before="45" w:line="227" w:lineRule="auto"/>
              <w:ind w:left="106"/>
              <w:rPr>
                <w:rFonts w:ascii="宋体" w:hAnsi="宋体" w:eastAsia="宋体" w:cs="宋体"/>
                <w:sz w:val="23"/>
                <w:szCs w:val="23"/>
              </w:rPr>
            </w:pPr>
            <w:r>
              <w:rPr>
                <w:rFonts w:ascii="宋体" w:hAnsi="宋体" w:eastAsia="宋体" w:cs="宋体"/>
                <w:spacing w:val="5"/>
                <w:sz w:val="23"/>
                <w:szCs w:val="23"/>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22" w:type="dxa"/>
            <w:tcBorders>
              <w:top w:val="single" w:color="000000" w:sz="2" w:space="0"/>
              <w:bottom w:val="single" w:color="000000" w:sz="2" w:space="0"/>
            </w:tcBorders>
            <w:vAlign w:val="top"/>
          </w:tcPr>
          <w:p>
            <w:pPr>
              <w:spacing w:before="38" w:line="229" w:lineRule="auto"/>
              <w:ind w:left="74"/>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232" w:type="dxa"/>
            <w:tcBorders>
              <w:top w:val="single" w:color="000000" w:sz="2" w:space="0"/>
              <w:bottom w:val="single" w:color="000000" w:sz="2" w:space="0"/>
            </w:tcBorders>
            <w:vAlign w:val="top"/>
          </w:tcPr>
          <w:p>
            <w:pPr>
              <w:spacing w:before="38" w:line="230" w:lineRule="auto"/>
              <w:ind w:left="380"/>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2375" w:type="dxa"/>
            <w:tcBorders>
              <w:top w:val="single" w:color="000000" w:sz="2" w:space="0"/>
              <w:bottom w:val="single" w:color="000000" w:sz="2" w:space="0"/>
            </w:tcBorders>
            <w:vAlign w:val="top"/>
          </w:tcPr>
          <w:p>
            <w:pPr>
              <w:spacing w:before="39" w:line="227" w:lineRule="auto"/>
              <w:ind w:left="351"/>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1246" w:type="dxa"/>
            <w:tcBorders>
              <w:top w:val="single" w:color="000000" w:sz="2" w:space="0"/>
              <w:bottom w:val="single" w:color="000000" w:sz="2" w:space="0"/>
            </w:tcBorders>
            <w:vAlign w:val="top"/>
          </w:tcPr>
          <w:p>
            <w:pPr>
              <w:spacing w:before="38" w:line="230" w:lineRule="auto"/>
              <w:ind w:left="390"/>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2464" w:type="dxa"/>
            <w:tcBorders>
              <w:top w:val="single" w:color="000000" w:sz="2" w:space="0"/>
              <w:bottom w:val="single" w:color="000000" w:sz="2" w:space="0"/>
            </w:tcBorders>
            <w:vAlign w:val="top"/>
          </w:tcPr>
          <w:p>
            <w:pPr>
              <w:spacing w:before="39" w:line="227" w:lineRule="auto"/>
              <w:ind w:left="399"/>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68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22" w:type="dxa"/>
            <w:tcBorders>
              <w:top w:val="single" w:color="000000" w:sz="2" w:space="0"/>
              <w:bottom w:val="single" w:color="000000" w:sz="2" w:space="0"/>
            </w:tcBorders>
            <w:vAlign w:val="top"/>
          </w:tcPr>
          <w:p>
            <w:pPr>
              <w:spacing w:before="77" w:line="192" w:lineRule="auto"/>
              <w:ind w:left="273"/>
              <w:rPr>
                <w:rFonts w:ascii="宋体" w:hAnsi="宋体" w:eastAsia="宋体" w:cs="宋体"/>
                <w:sz w:val="23"/>
                <w:szCs w:val="23"/>
              </w:rPr>
            </w:pPr>
            <w:r>
              <w:rPr>
                <w:rFonts w:ascii="宋体" w:hAnsi="宋体" w:eastAsia="宋体" w:cs="宋体"/>
                <w:sz w:val="23"/>
                <w:szCs w:val="23"/>
              </w:rPr>
              <w:t>1</w:t>
            </w:r>
          </w:p>
        </w:tc>
        <w:tc>
          <w:tcPr>
            <w:tcW w:w="1232" w:type="dxa"/>
            <w:tcBorders>
              <w:top w:val="single" w:color="000000" w:sz="2" w:space="0"/>
              <w:bottom w:val="single" w:color="000000" w:sz="2" w:space="0"/>
            </w:tcBorders>
            <w:vAlign w:val="top"/>
          </w:tcPr>
          <w:p>
            <w:pPr>
              <w:rPr>
                <w:rFonts w:ascii="Arial"/>
                <w:sz w:val="21"/>
              </w:rPr>
            </w:pPr>
          </w:p>
        </w:tc>
        <w:tc>
          <w:tcPr>
            <w:tcW w:w="2375" w:type="dxa"/>
            <w:tcBorders>
              <w:top w:val="single" w:color="000000" w:sz="2" w:space="0"/>
              <w:bottom w:val="single" w:color="000000" w:sz="2" w:space="0"/>
            </w:tcBorders>
            <w:vAlign w:val="top"/>
          </w:tcPr>
          <w:p>
            <w:pPr>
              <w:rPr>
                <w:rFonts w:ascii="Arial"/>
                <w:sz w:val="21"/>
              </w:rPr>
            </w:pPr>
          </w:p>
        </w:tc>
        <w:tc>
          <w:tcPr>
            <w:tcW w:w="1246" w:type="dxa"/>
            <w:tcBorders>
              <w:top w:val="single" w:color="000000" w:sz="2" w:space="0"/>
              <w:bottom w:val="single" w:color="000000" w:sz="2" w:space="0"/>
            </w:tcBorders>
            <w:vAlign w:val="top"/>
          </w:tcPr>
          <w:p>
            <w:pPr>
              <w:rPr>
                <w:rFonts w:ascii="Arial"/>
                <w:sz w:val="21"/>
              </w:rPr>
            </w:pPr>
          </w:p>
        </w:tc>
        <w:tc>
          <w:tcPr>
            <w:tcW w:w="2464" w:type="dxa"/>
            <w:tcBorders>
              <w:top w:val="single" w:color="000000" w:sz="2" w:space="0"/>
              <w:bottom w:val="single" w:color="000000" w:sz="2" w:space="0"/>
            </w:tcBorders>
            <w:vAlign w:val="top"/>
          </w:tcPr>
          <w:p>
            <w:pPr>
              <w:rPr>
                <w:rFonts w:ascii="Arial"/>
                <w:sz w:val="21"/>
              </w:rPr>
            </w:pPr>
          </w:p>
        </w:tc>
        <w:tc>
          <w:tcPr>
            <w:tcW w:w="68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622" w:type="dxa"/>
            <w:tcBorders>
              <w:top w:val="single" w:color="000000" w:sz="2" w:space="0"/>
              <w:bottom w:val="single" w:color="000000" w:sz="2" w:space="0"/>
            </w:tcBorders>
            <w:vAlign w:val="top"/>
          </w:tcPr>
          <w:p>
            <w:pPr>
              <w:spacing w:before="79" w:line="192" w:lineRule="auto"/>
              <w:ind w:left="258"/>
              <w:rPr>
                <w:rFonts w:ascii="宋体" w:hAnsi="宋体" w:eastAsia="宋体" w:cs="宋体"/>
                <w:sz w:val="23"/>
                <w:szCs w:val="23"/>
              </w:rPr>
            </w:pPr>
            <w:r>
              <w:rPr>
                <w:rFonts w:ascii="宋体" w:hAnsi="宋体" w:eastAsia="宋体" w:cs="宋体"/>
                <w:sz w:val="23"/>
                <w:szCs w:val="23"/>
              </w:rPr>
              <w:t>2</w:t>
            </w:r>
          </w:p>
        </w:tc>
        <w:tc>
          <w:tcPr>
            <w:tcW w:w="1232" w:type="dxa"/>
            <w:tcBorders>
              <w:top w:val="single" w:color="000000" w:sz="2" w:space="0"/>
              <w:bottom w:val="single" w:color="000000" w:sz="2" w:space="0"/>
            </w:tcBorders>
            <w:vAlign w:val="top"/>
          </w:tcPr>
          <w:p>
            <w:pPr>
              <w:rPr>
                <w:rFonts w:ascii="Arial"/>
                <w:sz w:val="21"/>
              </w:rPr>
            </w:pPr>
          </w:p>
        </w:tc>
        <w:tc>
          <w:tcPr>
            <w:tcW w:w="2375" w:type="dxa"/>
            <w:tcBorders>
              <w:top w:val="single" w:color="000000" w:sz="2" w:space="0"/>
              <w:bottom w:val="single" w:color="000000" w:sz="2" w:space="0"/>
            </w:tcBorders>
            <w:vAlign w:val="top"/>
          </w:tcPr>
          <w:p>
            <w:pPr>
              <w:rPr>
                <w:rFonts w:ascii="Arial"/>
                <w:sz w:val="21"/>
              </w:rPr>
            </w:pPr>
          </w:p>
        </w:tc>
        <w:tc>
          <w:tcPr>
            <w:tcW w:w="1246" w:type="dxa"/>
            <w:tcBorders>
              <w:top w:val="single" w:color="000000" w:sz="2" w:space="0"/>
              <w:bottom w:val="single" w:color="000000" w:sz="2" w:space="0"/>
            </w:tcBorders>
            <w:vAlign w:val="top"/>
          </w:tcPr>
          <w:p>
            <w:pPr>
              <w:rPr>
                <w:rFonts w:ascii="Arial"/>
                <w:sz w:val="21"/>
              </w:rPr>
            </w:pPr>
          </w:p>
        </w:tc>
        <w:tc>
          <w:tcPr>
            <w:tcW w:w="2464" w:type="dxa"/>
            <w:tcBorders>
              <w:top w:val="single" w:color="000000" w:sz="2" w:space="0"/>
              <w:bottom w:val="single" w:color="000000" w:sz="2" w:space="0"/>
            </w:tcBorders>
            <w:vAlign w:val="top"/>
          </w:tcPr>
          <w:p>
            <w:pPr>
              <w:rPr>
                <w:rFonts w:ascii="Arial"/>
                <w:sz w:val="21"/>
              </w:rPr>
            </w:pPr>
          </w:p>
        </w:tc>
        <w:tc>
          <w:tcPr>
            <w:tcW w:w="68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22" w:type="dxa"/>
            <w:tcBorders>
              <w:top w:val="single" w:color="000000" w:sz="2" w:space="0"/>
              <w:bottom w:val="single" w:color="000000" w:sz="2" w:space="0"/>
            </w:tcBorders>
            <w:vAlign w:val="top"/>
          </w:tcPr>
          <w:p>
            <w:pPr>
              <w:spacing w:before="40" w:line="373" w:lineRule="exact"/>
              <w:ind w:left="210"/>
              <w:rPr>
                <w:rFonts w:ascii="宋体" w:hAnsi="宋体" w:eastAsia="宋体" w:cs="宋体"/>
                <w:sz w:val="23"/>
                <w:szCs w:val="23"/>
              </w:rPr>
            </w:pPr>
            <w:r>
              <w:rPr>
                <w:rFonts w:ascii="宋体" w:hAnsi="宋体" w:eastAsia="宋体" w:cs="宋体"/>
                <w:position w:val="3"/>
                <w:sz w:val="23"/>
                <w:szCs w:val="23"/>
              </w:rPr>
              <w:t>…</w:t>
            </w:r>
          </w:p>
        </w:tc>
        <w:tc>
          <w:tcPr>
            <w:tcW w:w="1232" w:type="dxa"/>
            <w:tcBorders>
              <w:top w:val="single" w:color="000000" w:sz="2" w:space="0"/>
              <w:bottom w:val="single" w:color="000000" w:sz="2" w:space="0"/>
            </w:tcBorders>
            <w:vAlign w:val="top"/>
          </w:tcPr>
          <w:p>
            <w:pPr>
              <w:rPr>
                <w:rFonts w:ascii="Arial"/>
                <w:sz w:val="21"/>
              </w:rPr>
            </w:pPr>
          </w:p>
        </w:tc>
        <w:tc>
          <w:tcPr>
            <w:tcW w:w="2375" w:type="dxa"/>
            <w:tcBorders>
              <w:top w:val="single" w:color="000000" w:sz="2" w:space="0"/>
              <w:bottom w:val="single" w:color="000000" w:sz="2" w:space="0"/>
            </w:tcBorders>
            <w:vAlign w:val="top"/>
          </w:tcPr>
          <w:p>
            <w:pPr>
              <w:rPr>
                <w:rFonts w:ascii="Arial"/>
                <w:sz w:val="21"/>
              </w:rPr>
            </w:pPr>
          </w:p>
        </w:tc>
        <w:tc>
          <w:tcPr>
            <w:tcW w:w="1246" w:type="dxa"/>
            <w:tcBorders>
              <w:top w:val="single" w:color="000000" w:sz="2" w:space="0"/>
              <w:bottom w:val="single" w:color="000000" w:sz="2" w:space="0"/>
            </w:tcBorders>
            <w:vAlign w:val="top"/>
          </w:tcPr>
          <w:p>
            <w:pPr>
              <w:rPr>
                <w:rFonts w:ascii="Arial"/>
                <w:sz w:val="21"/>
              </w:rPr>
            </w:pPr>
          </w:p>
        </w:tc>
        <w:tc>
          <w:tcPr>
            <w:tcW w:w="2464" w:type="dxa"/>
            <w:tcBorders>
              <w:top w:val="single" w:color="000000" w:sz="2" w:space="0"/>
              <w:bottom w:val="single" w:color="000000" w:sz="2" w:space="0"/>
            </w:tcBorders>
            <w:vAlign w:val="top"/>
          </w:tcPr>
          <w:p>
            <w:pPr>
              <w:rPr>
                <w:rFonts w:ascii="Arial"/>
                <w:sz w:val="21"/>
              </w:rPr>
            </w:pPr>
          </w:p>
        </w:tc>
        <w:tc>
          <w:tcPr>
            <w:tcW w:w="682" w:type="dxa"/>
            <w:tcBorders>
              <w:top w:val="single" w:color="000000" w:sz="2" w:space="0"/>
              <w:bottom w:val="single" w:color="000000" w:sz="2" w:space="0"/>
            </w:tcBorders>
            <w:vAlign w:val="top"/>
          </w:tcPr>
          <w:p>
            <w:pPr>
              <w:rPr>
                <w:rFonts w:ascii="Arial"/>
                <w:sz w:val="21"/>
              </w:rPr>
            </w:pPr>
          </w:p>
        </w:tc>
      </w:tr>
    </w:tbl>
    <w:p>
      <w:pPr>
        <w:spacing w:before="34" w:line="375" w:lineRule="auto"/>
        <w:ind w:left="205" w:right="252" w:hanging="3"/>
        <w:rPr>
          <w:rFonts w:ascii="宋体" w:hAnsi="宋体" w:eastAsia="宋体" w:cs="宋体"/>
          <w:sz w:val="23"/>
          <w:szCs w:val="23"/>
        </w:rPr>
      </w:pPr>
      <w:r>
        <w:rPr>
          <w:rFonts w:ascii="宋体" w:hAnsi="宋体" w:eastAsia="宋体" w:cs="宋体"/>
          <w:spacing w:val="15"/>
          <w:sz w:val="23"/>
          <w:szCs w:val="23"/>
        </w:rPr>
        <w:t>注</w:t>
      </w:r>
      <w:r>
        <w:rPr>
          <w:rFonts w:ascii="宋体" w:hAnsi="宋体" w:eastAsia="宋体" w:cs="宋体"/>
          <w:spacing w:val="10"/>
          <w:sz w:val="23"/>
          <w:szCs w:val="23"/>
        </w:rPr>
        <w:t>：1.本表应按照每包“项目概况及技术参数”中产品序号的指标逐项填写，</w:t>
      </w:r>
      <w:r>
        <w:rPr>
          <w:rFonts w:ascii="宋体" w:hAnsi="宋体" w:eastAsia="宋体" w:cs="宋体"/>
          <w:sz w:val="23"/>
          <w:szCs w:val="23"/>
        </w:rPr>
        <w:t xml:space="preserve"> </w:t>
      </w:r>
      <w:r>
        <w:rPr>
          <w:rFonts w:ascii="宋体" w:hAnsi="宋体" w:eastAsia="宋体" w:cs="宋体"/>
          <w:spacing w:val="6"/>
          <w:sz w:val="23"/>
          <w:szCs w:val="23"/>
        </w:rPr>
        <w:t>不</w:t>
      </w:r>
      <w:r>
        <w:rPr>
          <w:rFonts w:ascii="宋体" w:hAnsi="宋体" w:eastAsia="宋体" w:cs="宋体"/>
          <w:spacing w:val="5"/>
          <w:sz w:val="23"/>
          <w:szCs w:val="23"/>
        </w:rPr>
        <w:t>得遗漏。</w:t>
      </w:r>
    </w:p>
    <w:p>
      <w:pPr>
        <w:spacing w:before="5" w:line="374" w:lineRule="auto"/>
        <w:ind w:left="203" w:right="132" w:firstLine="481"/>
        <w:rPr>
          <w:rFonts w:ascii="宋体" w:hAnsi="宋体" w:eastAsia="宋体" w:cs="宋体"/>
          <w:sz w:val="23"/>
          <w:szCs w:val="23"/>
        </w:rPr>
      </w:pPr>
      <w:r>
        <w:rPr>
          <w:rFonts w:ascii="宋体" w:hAnsi="宋体" w:eastAsia="宋体" w:cs="宋体"/>
          <w:spacing w:val="23"/>
          <w:sz w:val="23"/>
          <w:szCs w:val="23"/>
        </w:rPr>
        <w:t>2</w:t>
      </w:r>
      <w:r>
        <w:rPr>
          <w:rFonts w:ascii="宋体" w:hAnsi="宋体" w:eastAsia="宋体" w:cs="宋体"/>
          <w:spacing w:val="12"/>
          <w:sz w:val="23"/>
          <w:szCs w:val="23"/>
        </w:rPr>
        <w:t>.“投标产品技术参数、指标”必须与投标文件中提供的产品检测报告、</w:t>
      </w:r>
      <w:r>
        <w:rPr>
          <w:rFonts w:ascii="宋体" w:hAnsi="宋体" w:eastAsia="宋体" w:cs="宋体"/>
          <w:sz w:val="23"/>
          <w:szCs w:val="23"/>
        </w:rPr>
        <w:t xml:space="preserve"> </w:t>
      </w:r>
      <w:r>
        <w:rPr>
          <w:rFonts w:ascii="宋体" w:hAnsi="宋体" w:eastAsia="宋体" w:cs="宋体"/>
          <w:spacing w:val="17"/>
          <w:sz w:val="23"/>
          <w:szCs w:val="23"/>
        </w:rPr>
        <w:t>彩</w:t>
      </w:r>
      <w:r>
        <w:rPr>
          <w:rFonts w:ascii="宋体" w:hAnsi="宋体" w:eastAsia="宋体" w:cs="宋体"/>
          <w:spacing w:val="12"/>
          <w:sz w:val="23"/>
          <w:szCs w:val="23"/>
        </w:rPr>
        <w:t>页等证明材料的实质性响应情况相一致。若在评标环节发现该项与投标文件</w:t>
      </w:r>
      <w:r>
        <w:rPr>
          <w:rFonts w:ascii="宋体" w:hAnsi="宋体" w:eastAsia="宋体" w:cs="宋体"/>
          <w:sz w:val="23"/>
          <w:szCs w:val="23"/>
        </w:rPr>
        <w:t xml:space="preserve"> </w:t>
      </w:r>
      <w:r>
        <w:rPr>
          <w:rFonts w:ascii="宋体" w:hAnsi="宋体" w:eastAsia="宋体" w:cs="宋体"/>
          <w:spacing w:val="22"/>
          <w:sz w:val="23"/>
          <w:szCs w:val="23"/>
        </w:rPr>
        <w:t>中</w:t>
      </w:r>
      <w:r>
        <w:rPr>
          <w:rFonts w:ascii="宋体" w:hAnsi="宋体" w:eastAsia="宋体" w:cs="宋体"/>
          <w:spacing w:val="15"/>
          <w:sz w:val="23"/>
          <w:szCs w:val="23"/>
        </w:rPr>
        <w:t>提</w:t>
      </w:r>
      <w:r>
        <w:rPr>
          <w:rFonts w:ascii="宋体" w:hAnsi="宋体" w:eastAsia="宋体" w:cs="宋体"/>
          <w:spacing w:val="11"/>
          <w:sz w:val="23"/>
          <w:szCs w:val="23"/>
        </w:rPr>
        <w:t>供的产品检测报告或彩页 (或厂家公开发布的资料参数) 等证明材料的实</w:t>
      </w:r>
      <w:r>
        <w:rPr>
          <w:rFonts w:ascii="宋体" w:hAnsi="宋体" w:eastAsia="宋体" w:cs="宋体"/>
          <w:sz w:val="23"/>
          <w:szCs w:val="23"/>
        </w:rPr>
        <w:t xml:space="preserve"> </w:t>
      </w:r>
      <w:r>
        <w:rPr>
          <w:rFonts w:ascii="宋体" w:hAnsi="宋体" w:eastAsia="宋体" w:cs="宋体"/>
          <w:spacing w:val="7"/>
          <w:sz w:val="23"/>
          <w:szCs w:val="23"/>
        </w:rPr>
        <w:t>质性响应情况不一致或直接复制招标文件“采购需求技术参数、指标”内容的，</w:t>
      </w:r>
      <w:r>
        <w:rPr>
          <w:rFonts w:ascii="宋体" w:hAnsi="宋体" w:eastAsia="宋体" w:cs="宋体"/>
          <w:sz w:val="23"/>
          <w:szCs w:val="23"/>
        </w:rPr>
        <w:t xml:space="preserve"> </w:t>
      </w:r>
      <w:r>
        <w:rPr>
          <w:rFonts w:ascii="宋体" w:hAnsi="宋体" w:eastAsia="宋体" w:cs="宋体"/>
          <w:spacing w:val="10"/>
          <w:sz w:val="23"/>
          <w:szCs w:val="23"/>
        </w:rPr>
        <w:t>按</w:t>
      </w:r>
      <w:r>
        <w:rPr>
          <w:rFonts w:ascii="宋体" w:hAnsi="宋体" w:eastAsia="宋体" w:cs="宋体"/>
          <w:spacing w:val="7"/>
          <w:sz w:val="23"/>
          <w:szCs w:val="23"/>
        </w:rPr>
        <w:t>无效投标处理。</w:t>
      </w:r>
    </w:p>
    <w:p>
      <w:pPr>
        <w:spacing w:before="3" w:line="374" w:lineRule="auto"/>
        <w:ind w:left="191" w:right="194" w:firstLine="496"/>
        <w:rPr>
          <w:rFonts w:ascii="宋体" w:hAnsi="宋体" w:eastAsia="宋体" w:cs="宋体"/>
          <w:sz w:val="23"/>
          <w:szCs w:val="23"/>
        </w:rPr>
      </w:pPr>
      <w:r>
        <w:rPr>
          <w:rFonts w:ascii="宋体" w:hAnsi="宋体" w:eastAsia="宋体" w:cs="宋体"/>
          <w:spacing w:val="12"/>
          <w:sz w:val="23"/>
          <w:szCs w:val="23"/>
        </w:rPr>
        <w:t>3.填写此表时以招标项目参数要求为基本投标要求，满足招标项目参数</w:t>
      </w:r>
      <w:r>
        <w:rPr>
          <w:rFonts w:ascii="宋体" w:hAnsi="宋体" w:eastAsia="宋体" w:cs="宋体"/>
          <w:spacing w:val="5"/>
          <w:sz w:val="23"/>
          <w:szCs w:val="23"/>
        </w:rPr>
        <w:t>要</w:t>
      </w:r>
      <w:r>
        <w:rPr>
          <w:rFonts w:ascii="宋体" w:hAnsi="宋体" w:eastAsia="宋体" w:cs="宋体"/>
          <w:sz w:val="23"/>
          <w:szCs w:val="23"/>
        </w:rPr>
        <w:t xml:space="preserve"> </w:t>
      </w:r>
      <w:r>
        <w:rPr>
          <w:rFonts w:ascii="宋体" w:hAnsi="宋体" w:eastAsia="宋体" w:cs="宋体"/>
          <w:spacing w:val="16"/>
          <w:sz w:val="23"/>
          <w:szCs w:val="23"/>
        </w:rPr>
        <w:t>求的</w:t>
      </w:r>
      <w:r>
        <w:rPr>
          <w:rFonts w:ascii="宋体" w:hAnsi="宋体" w:eastAsia="宋体" w:cs="宋体"/>
          <w:spacing w:val="15"/>
          <w:sz w:val="23"/>
          <w:szCs w:val="23"/>
        </w:rPr>
        <w:t>指</w:t>
      </w:r>
      <w:r>
        <w:rPr>
          <w:rFonts w:ascii="宋体" w:hAnsi="宋体" w:eastAsia="宋体" w:cs="宋体"/>
          <w:spacing w:val="8"/>
          <w:sz w:val="23"/>
          <w:szCs w:val="23"/>
        </w:rPr>
        <w:t>标需列出“0”；超出、不满足招标项目参数要求的指标需列出“+” 、</w:t>
      </w:r>
      <w:r>
        <w:rPr>
          <w:rFonts w:ascii="宋体" w:hAnsi="宋体" w:eastAsia="宋体" w:cs="宋体"/>
          <w:sz w:val="23"/>
          <w:szCs w:val="23"/>
        </w:rPr>
        <w:t xml:space="preserve"> </w:t>
      </w:r>
      <w:r>
        <w:rPr>
          <w:rFonts w:ascii="宋体" w:hAnsi="宋体" w:eastAsia="宋体" w:cs="宋体"/>
          <w:spacing w:val="4"/>
          <w:sz w:val="23"/>
          <w:szCs w:val="23"/>
        </w:rPr>
        <w:t>“</w:t>
      </w:r>
      <w:r>
        <w:rPr>
          <w:rFonts w:ascii="宋体" w:hAnsi="宋体" w:eastAsia="宋体" w:cs="宋体"/>
          <w:spacing w:val="3"/>
          <w:sz w:val="23"/>
          <w:szCs w:val="23"/>
        </w:rPr>
        <w:t>-</w:t>
      </w:r>
      <w:r>
        <w:rPr>
          <w:rFonts w:ascii="宋体" w:hAnsi="宋体" w:eastAsia="宋体" w:cs="宋体"/>
          <w:spacing w:val="2"/>
          <w:sz w:val="23"/>
          <w:szCs w:val="23"/>
        </w:rPr>
        <w:t xml:space="preserve"> ”偏差，并做出详细说明；如果只注明“+”、“- ”或未填写，将视为该项</w:t>
      </w:r>
      <w:r>
        <w:rPr>
          <w:rFonts w:ascii="宋体" w:hAnsi="宋体" w:eastAsia="宋体" w:cs="宋体"/>
          <w:sz w:val="23"/>
          <w:szCs w:val="23"/>
        </w:rPr>
        <w:t xml:space="preserve"> </w:t>
      </w:r>
      <w:r>
        <w:rPr>
          <w:rFonts w:ascii="宋体" w:hAnsi="宋体" w:eastAsia="宋体" w:cs="宋体"/>
          <w:spacing w:val="12"/>
          <w:sz w:val="23"/>
          <w:szCs w:val="23"/>
        </w:rPr>
        <w:t>指</w:t>
      </w:r>
      <w:r>
        <w:rPr>
          <w:rFonts w:ascii="宋体" w:hAnsi="宋体" w:eastAsia="宋体" w:cs="宋体"/>
          <w:spacing w:val="8"/>
          <w:sz w:val="23"/>
          <w:szCs w:val="23"/>
        </w:rPr>
        <w:t>标不响应。</w:t>
      </w:r>
    </w:p>
    <w:p>
      <w:pPr>
        <w:spacing w:line="468" w:lineRule="exact"/>
        <w:ind w:left="681"/>
        <w:rPr>
          <w:rFonts w:ascii="宋体" w:hAnsi="宋体" w:eastAsia="宋体" w:cs="宋体"/>
          <w:sz w:val="23"/>
          <w:szCs w:val="23"/>
        </w:rPr>
      </w:pPr>
      <w:r>
        <w:rPr>
          <w:rFonts w:ascii="宋体" w:hAnsi="宋体" w:eastAsia="宋体" w:cs="宋体"/>
          <w:spacing w:val="12"/>
          <w:position w:val="17"/>
          <w:sz w:val="23"/>
          <w:szCs w:val="23"/>
        </w:rPr>
        <w:t>4.投标人响应采购需求应具体、明确，含糊不清、不确切或伪造、编造</w:t>
      </w:r>
      <w:r>
        <w:rPr>
          <w:rFonts w:ascii="宋体" w:hAnsi="宋体" w:eastAsia="宋体" w:cs="宋体"/>
          <w:spacing w:val="8"/>
          <w:position w:val="17"/>
          <w:sz w:val="23"/>
          <w:szCs w:val="23"/>
        </w:rPr>
        <w:t>证</w:t>
      </w:r>
    </w:p>
    <w:p>
      <w:pPr>
        <w:spacing w:before="1" w:line="226" w:lineRule="auto"/>
        <w:ind w:left="225"/>
        <w:rPr>
          <w:rFonts w:ascii="宋体" w:hAnsi="宋体" w:eastAsia="宋体" w:cs="宋体"/>
          <w:sz w:val="23"/>
          <w:szCs w:val="23"/>
        </w:rPr>
      </w:pPr>
      <w:r>
        <w:rPr>
          <w:rFonts w:ascii="宋体" w:hAnsi="宋体" w:eastAsia="宋体" w:cs="宋体"/>
          <w:spacing w:val="22"/>
          <w:sz w:val="23"/>
          <w:szCs w:val="23"/>
        </w:rPr>
        <w:t>明</w:t>
      </w:r>
      <w:r>
        <w:rPr>
          <w:rFonts w:ascii="宋体" w:hAnsi="宋体" w:eastAsia="宋体" w:cs="宋体"/>
          <w:spacing w:val="17"/>
          <w:sz w:val="23"/>
          <w:szCs w:val="23"/>
        </w:rPr>
        <w:t>材</w:t>
      </w:r>
      <w:r>
        <w:rPr>
          <w:rFonts w:ascii="宋体" w:hAnsi="宋体" w:eastAsia="宋体" w:cs="宋体"/>
          <w:spacing w:val="11"/>
          <w:sz w:val="23"/>
          <w:szCs w:val="23"/>
        </w:rPr>
        <w:t>料的，按照实质性不响应处理。对伪造、编造证明材料的，将报送采购监</w:t>
      </w:r>
    </w:p>
    <w:p>
      <w:pPr>
        <w:spacing w:line="135" w:lineRule="exact"/>
      </w:pPr>
    </w:p>
    <w:p>
      <w:pPr>
        <w:sectPr>
          <w:pgSz w:w="11850" w:h="16781"/>
          <w:pgMar w:top="400" w:right="1608" w:bottom="400" w:left="1608" w:header="0" w:footer="0" w:gutter="0"/>
          <w:cols w:equalWidth="0" w:num="1">
            <w:col w:w="8632"/>
          </w:cols>
        </w:sectPr>
      </w:pPr>
    </w:p>
    <w:p>
      <w:pPr>
        <w:spacing w:before="48" w:line="227" w:lineRule="auto"/>
        <w:ind w:left="208"/>
        <w:rPr>
          <w:rFonts w:ascii="宋体" w:hAnsi="宋体" w:eastAsia="宋体" w:cs="宋体"/>
          <w:sz w:val="23"/>
          <w:szCs w:val="23"/>
        </w:rPr>
      </w:pPr>
      <w:r>
        <w:rPr>
          <w:rFonts w:ascii="宋体" w:hAnsi="宋体" w:eastAsia="宋体" w:cs="宋体"/>
          <w:spacing w:val="6"/>
          <w:sz w:val="23"/>
          <w:szCs w:val="23"/>
        </w:rPr>
        <w:t>管部门查处</w:t>
      </w:r>
      <w:r>
        <w:rPr>
          <w:rFonts w:ascii="宋体" w:hAnsi="宋体" w:eastAsia="宋体" w:cs="宋体"/>
          <w:spacing w:val="4"/>
          <w:sz w:val="23"/>
          <w:szCs w:val="23"/>
        </w:rPr>
        <w:t>。</w:t>
      </w:r>
    </w:p>
    <w:p>
      <w:pPr>
        <w:spacing w:before="185" w:line="228" w:lineRule="auto"/>
        <w:ind w:left="1919"/>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投标人：</w:t>
      </w:r>
    </w:p>
    <w:p>
      <w:pPr>
        <w:spacing w:before="182" w:line="227" w:lineRule="auto"/>
        <w:ind w:left="191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法</w:t>
      </w:r>
      <w:r>
        <w:rPr>
          <w:rFonts w:ascii="宋体" w:hAnsi="宋体" w:eastAsia="宋体" w:cs="宋体"/>
          <w:spacing w:val="9"/>
          <w:sz w:val="23"/>
          <w:szCs w:val="23"/>
          <w14:textOutline w14:w="4358" w14:cap="sq" w14:cmpd="sng">
            <w14:solidFill>
              <w14:srgbClr w14:val="000000"/>
            </w14:solidFill>
            <w14:prstDash w14:val="solid"/>
            <w14:bevel/>
          </w14:textOutline>
        </w:rPr>
        <w:t>定代表人或委托代理人：</w:t>
      </w:r>
    </w:p>
    <w:p>
      <w:pPr>
        <w:spacing w:before="186" w:line="192" w:lineRule="auto"/>
        <w:ind w:left="3458"/>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line="443" w:lineRule="auto"/>
        <w:rPr>
          <w:rFonts w:ascii="Arial"/>
          <w:sz w:val="21"/>
        </w:rPr>
      </w:pPr>
    </w:p>
    <w:p>
      <w:pPr>
        <w:spacing w:before="69" w:line="466" w:lineRule="exact"/>
        <w:rPr>
          <w:rFonts w:ascii="宋体" w:hAnsi="宋体" w:eastAsia="宋体" w:cs="宋体"/>
          <w:sz w:val="21"/>
          <w:szCs w:val="21"/>
        </w:rPr>
      </w:pPr>
      <w:r>
        <w:rPr>
          <w:rFonts w:ascii="宋体" w:hAnsi="宋体" w:eastAsia="宋体" w:cs="宋体"/>
          <w:spacing w:val="22"/>
          <w:position w:val="18"/>
          <w:sz w:val="21"/>
          <w:szCs w:val="21"/>
          <w14:textOutline w14:w="3814" w14:cap="sq" w14:cmpd="sng">
            <w14:solidFill>
              <w14:srgbClr w14:val="000000"/>
            </w14:solidFill>
            <w14:prstDash w14:val="solid"/>
            <w14:bevel/>
          </w14:textOutline>
        </w:rPr>
        <w:t>(公章)</w:t>
      </w:r>
    </w:p>
    <w:p>
      <w:pPr>
        <w:spacing w:line="279" w:lineRule="exact"/>
        <w:rPr>
          <w:rFonts w:ascii="宋体" w:hAnsi="宋体" w:eastAsia="宋体" w:cs="宋体"/>
          <w:sz w:val="21"/>
          <w:szCs w:val="21"/>
        </w:rPr>
      </w:pPr>
      <w:r>
        <w:rPr>
          <w:rFonts w:ascii="宋体" w:hAnsi="宋体" w:eastAsia="宋体" w:cs="宋体"/>
          <w:spacing w:val="22"/>
          <w:position w:val="1"/>
          <w:sz w:val="21"/>
          <w:szCs w:val="21"/>
          <w14:textOutline w14:w="3814" w14:cap="sq" w14:cmpd="sng">
            <w14:solidFill>
              <w14:srgbClr w14:val="000000"/>
            </w14:solidFill>
            <w14:prstDash w14:val="solid"/>
            <w14:bevel/>
          </w14:textOutline>
        </w:rPr>
        <w:t>(签字)</w:t>
      </w:r>
    </w:p>
    <w:p>
      <w:pPr>
        <w:sectPr>
          <w:type w:val="continuous"/>
          <w:pgSz w:w="11850" w:h="16781"/>
          <w:pgMar w:top="400" w:right="1608" w:bottom="400" w:left="1608" w:header="0" w:footer="0" w:gutter="0"/>
          <w:cols w:equalWidth="0" w:num="2">
            <w:col w:w="5798" w:space="100"/>
            <w:col w:w="2734"/>
          </w:cols>
        </w:sectPr>
      </w:pPr>
    </w:p>
    <w:p>
      <w:pPr>
        <w:spacing w:line="297" w:lineRule="auto"/>
        <w:rPr>
          <w:rFonts w:ascii="Arial"/>
          <w:sz w:val="21"/>
        </w:rPr>
      </w:pPr>
    </w:p>
    <w:p>
      <w:pPr>
        <w:spacing w:before="94" w:line="226" w:lineRule="auto"/>
        <w:ind w:left="49"/>
        <w:rPr>
          <w:rFonts w:ascii="宋体" w:hAnsi="宋体" w:eastAsia="宋体" w:cs="宋体"/>
          <w:sz w:val="29"/>
          <w:szCs w:val="29"/>
        </w:rPr>
      </w:pPr>
      <w:bookmarkStart w:id="56" w:name="_bookmark57"/>
      <w:bookmarkEnd w:id="56"/>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8"/>
          <w:sz w:val="29"/>
          <w:szCs w:val="29"/>
          <w14:textOutline w14:w="5448" w14:cap="sq" w14:cmpd="sng">
            <w14:solidFill>
              <w14:srgbClr w14:val="000000"/>
            </w14:solidFill>
            <w14:prstDash w14:val="solid"/>
            <w14:bevel/>
          </w14:textOutline>
        </w:rPr>
        <w:t>15)</w:t>
      </w:r>
      <w:r>
        <w:rPr>
          <w:rFonts w:ascii="宋体" w:hAnsi="宋体" w:eastAsia="宋体" w:cs="宋体"/>
          <w:spacing w:val="18"/>
          <w:sz w:val="29"/>
          <w:szCs w:val="29"/>
        </w:rPr>
        <w:t xml:space="preserve"> </w:t>
      </w:r>
      <w:r>
        <w:rPr>
          <w:rFonts w:ascii="宋体" w:hAnsi="宋体" w:eastAsia="宋体" w:cs="宋体"/>
          <w:spacing w:val="18"/>
          <w:sz w:val="29"/>
          <w:szCs w:val="29"/>
          <w14:textOutline w14:w="5448" w14:cap="sq" w14:cmpd="sng">
            <w14:solidFill>
              <w14:srgbClr w14:val="000000"/>
            </w14:solidFill>
            <w14:prstDash w14:val="solid"/>
            <w14:bevel/>
          </w14:textOutline>
        </w:rPr>
        <w:t>投标产品相关资料</w:t>
      </w:r>
    </w:p>
    <w:p>
      <w:pPr>
        <w:spacing w:line="336" w:lineRule="auto"/>
        <w:rPr>
          <w:rFonts w:ascii="Arial"/>
          <w:sz w:val="21"/>
        </w:rPr>
      </w:pPr>
    </w:p>
    <w:p>
      <w:pPr>
        <w:spacing w:line="337" w:lineRule="auto"/>
        <w:rPr>
          <w:rFonts w:ascii="Arial"/>
          <w:sz w:val="21"/>
        </w:rPr>
      </w:pPr>
    </w:p>
    <w:p>
      <w:pPr>
        <w:spacing w:before="91" w:line="220" w:lineRule="auto"/>
        <w:ind w:left="303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投标产品相关</w:t>
      </w:r>
      <w:r>
        <w:rPr>
          <w:rFonts w:ascii="宋体" w:hAnsi="宋体" w:eastAsia="宋体" w:cs="宋体"/>
          <w:sz w:val="28"/>
          <w:szCs w:val="28"/>
          <w14:textOutline w14:w="5103" w14:cap="sq" w14:cmpd="sng">
            <w14:solidFill>
              <w14:srgbClr w14:val="000000"/>
            </w14:solidFill>
            <w14:prstDash w14:val="solid"/>
            <w14:bevel/>
          </w14:textOutline>
        </w:rPr>
        <w:t>资料</w:t>
      </w:r>
    </w:p>
    <w:p>
      <w:pPr>
        <w:spacing w:line="335" w:lineRule="auto"/>
        <w:rPr>
          <w:rFonts w:ascii="Arial"/>
          <w:sz w:val="21"/>
        </w:rPr>
      </w:pPr>
    </w:p>
    <w:p>
      <w:pPr>
        <w:spacing w:line="336" w:lineRule="auto"/>
        <w:rPr>
          <w:rFonts w:ascii="Arial"/>
          <w:sz w:val="21"/>
        </w:rPr>
      </w:pPr>
    </w:p>
    <w:p>
      <w:pPr>
        <w:spacing w:before="75" w:line="380" w:lineRule="auto"/>
        <w:ind w:left="34" w:right="25" w:firstLine="480"/>
        <w:rPr>
          <w:rFonts w:ascii="宋体" w:hAnsi="宋体" w:eastAsia="宋体" w:cs="宋体"/>
          <w:sz w:val="23"/>
          <w:szCs w:val="23"/>
        </w:rPr>
      </w:pPr>
      <w:r>
        <w:rPr>
          <w:rFonts w:ascii="宋体" w:hAnsi="宋体" w:eastAsia="宋体" w:cs="宋体"/>
          <w:spacing w:val="22"/>
          <w:sz w:val="23"/>
          <w:szCs w:val="23"/>
        </w:rPr>
        <w:t>根</w:t>
      </w:r>
      <w:r>
        <w:rPr>
          <w:rFonts w:ascii="宋体" w:hAnsi="宋体" w:eastAsia="宋体" w:cs="宋体"/>
          <w:spacing w:val="12"/>
          <w:sz w:val="23"/>
          <w:szCs w:val="23"/>
        </w:rPr>
        <w:t>据采购项目内容，投标时按各包要求提供国家认可的质监机构出具的投</w:t>
      </w:r>
      <w:r>
        <w:rPr>
          <w:rFonts w:ascii="宋体" w:hAnsi="宋体" w:eastAsia="宋体" w:cs="宋体"/>
          <w:sz w:val="23"/>
          <w:szCs w:val="23"/>
        </w:rPr>
        <w:t xml:space="preserve"> </w:t>
      </w:r>
      <w:r>
        <w:rPr>
          <w:rFonts w:ascii="宋体" w:hAnsi="宋体" w:eastAsia="宋体" w:cs="宋体"/>
          <w:spacing w:val="22"/>
          <w:sz w:val="23"/>
          <w:szCs w:val="23"/>
        </w:rPr>
        <w:t>标产</w:t>
      </w:r>
      <w:r>
        <w:rPr>
          <w:rFonts w:ascii="宋体" w:hAnsi="宋体" w:eastAsia="宋体" w:cs="宋体"/>
          <w:spacing w:val="16"/>
          <w:sz w:val="23"/>
          <w:szCs w:val="23"/>
        </w:rPr>
        <w:t>品</w:t>
      </w:r>
      <w:r>
        <w:rPr>
          <w:rFonts w:ascii="宋体" w:hAnsi="宋体" w:eastAsia="宋体" w:cs="宋体"/>
          <w:spacing w:val="11"/>
          <w:sz w:val="23"/>
          <w:szCs w:val="23"/>
        </w:rPr>
        <w:t>的产品检验报告或证明技术参数响应的相关资料</w:t>
      </w:r>
      <w:r>
        <w:rPr>
          <w:rFonts w:hint="eastAsia" w:ascii="宋体" w:hAnsi="宋体" w:eastAsia="宋体" w:cs="宋体"/>
          <w:spacing w:val="11"/>
          <w:sz w:val="23"/>
          <w:szCs w:val="23"/>
          <w:lang w:val="en-US" w:eastAsia="zh-CN"/>
        </w:rPr>
        <w:t>或</w:t>
      </w:r>
      <w:r>
        <w:rPr>
          <w:rFonts w:ascii="宋体" w:hAnsi="宋体" w:eastAsia="宋体" w:cs="宋体"/>
          <w:spacing w:val="11"/>
          <w:sz w:val="23"/>
          <w:szCs w:val="23"/>
        </w:rPr>
        <w:t>彩页 (或厂家公开发</w:t>
      </w:r>
      <w:r>
        <w:rPr>
          <w:rFonts w:ascii="宋体" w:hAnsi="宋体" w:eastAsia="宋体" w:cs="宋体"/>
          <w:sz w:val="23"/>
          <w:szCs w:val="23"/>
        </w:rPr>
        <w:t xml:space="preserve"> </w:t>
      </w:r>
      <w:r>
        <w:rPr>
          <w:rFonts w:ascii="宋体" w:hAnsi="宋体" w:eastAsia="宋体" w:cs="宋体"/>
          <w:spacing w:val="16"/>
          <w:sz w:val="23"/>
          <w:szCs w:val="23"/>
        </w:rPr>
        <w:t>布</w:t>
      </w:r>
      <w:r>
        <w:rPr>
          <w:rFonts w:ascii="宋体" w:hAnsi="宋体" w:eastAsia="宋体" w:cs="宋体"/>
          <w:spacing w:val="12"/>
          <w:sz w:val="23"/>
          <w:szCs w:val="23"/>
        </w:rPr>
        <w:t>的</w:t>
      </w:r>
      <w:r>
        <w:rPr>
          <w:rFonts w:ascii="宋体" w:hAnsi="宋体" w:eastAsia="宋体" w:cs="宋体"/>
          <w:spacing w:val="8"/>
          <w:sz w:val="23"/>
          <w:szCs w:val="23"/>
        </w:rPr>
        <w:t>资料参数) 、合格证、相关认证等资料。</w:t>
      </w:r>
    </w:p>
    <w:p>
      <w:pPr>
        <w:sectPr>
          <w:headerReference r:id="rId43" w:type="default"/>
          <w:pgSz w:w="11850" w:h="16781"/>
          <w:pgMar w:top="1091" w:right="1777" w:bottom="400" w:left="1777" w:header="1076" w:footer="0" w:gutter="0"/>
          <w:cols w:space="720" w:num="1"/>
        </w:sectPr>
      </w:pPr>
    </w:p>
    <w:p>
      <w:pPr>
        <w:spacing w:line="298" w:lineRule="auto"/>
        <w:rPr>
          <w:rFonts w:ascii="Arial"/>
          <w:sz w:val="21"/>
        </w:rPr>
      </w:pPr>
    </w:p>
    <w:p>
      <w:pPr>
        <w:spacing w:before="94" w:line="225" w:lineRule="auto"/>
        <w:ind w:left="49"/>
        <w:rPr>
          <w:rFonts w:ascii="宋体" w:hAnsi="宋体" w:eastAsia="宋体" w:cs="宋体"/>
          <w:sz w:val="29"/>
          <w:szCs w:val="29"/>
        </w:rPr>
      </w:pPr>
      <w:bookmarkStart w:id="57" w:name="_bookmark58"/>
      <w:bookmarkEnd w:id="57"/>
      <w:r>
        <w:rPr>
          <w:rFonts w:ascii="宋体" w:hAnsi="宋体" w:eastAsia="宋体" w:cs="宋体"/>
          <w:spacing w:val="17"/>
          <w:sz w:val="29"/>
          <w:szCs w:val="29"/>
          <w14:textOutline w14:w="5448" w14:cap="sq" w14:cmpd="sng">
            <w14:solidFill>
              <w14:srgbClr w14:val="000000"/>
            </w14:solidFill>
            <w14:prstDash w14:val="solid"/>
            <w14:bevel/>
          </w14:textOutline>
        </w:rPr>
        <w:t>(16)</w:t>
      </w:r>
      <w:r>
        <w:rPr>
          <w:rFonts w:ascii="宋体" w:hAnsi="宋体" w:eastAsia="宋体" w:cs="宋体"/>
          <w:spacing w:val="17"/>
          <w:sz w:val="29"/>
          <w:szCs w:val="29"/>
        </w:rPr>
        <w:t xml:space="preserve"> </w:t>
      </w:r>
      <w:r>
        <w:rPr>
          <w:rFonts w:ascii="宋体" w:hAnsi="宋体" w:eastAsia="宋体" w:cs="宋体"/>
          <w:spacing w:val="17"/>
          <w:sz w:val="29"/>
          <w:szCs w:val="29"/>
          <w14:textOutline w14:w="5448" w14:cap="sq" w14:cmpd="sng">
            <w14:solidFill>
              <w14:srgbClr w14:val="000000"/>
            </w14:solidFill>
            <w14:prstDash w14:val="solid"/>
            <w14:bevel/>
          </w14:textOutline>
        </w:rPr>
        <w:t>投标人的类似业绩证明材</w:t>
      </w:r>
      <w:r>
        <w:rPr>
          <w:rFonts w:ascii="宋体" w:hAnsi="宋体" w:eastAsia="宋体" w:cs="宋体"/>
          <w:spacing w:val="14"/>
          <w:sz w:val="29"/>
          <w:szCs w:val="29"/>
          <w14:textOutline w14:w="5448" w14:cap="sq" w14:cmpd="sng">
            <w14:solidFill>
              <w14:srgbClr w14:val="000000"/>
            </w14:solidFill>
            <w14:prstDash w14:val="solid"/>
            <w14:bevel/>
          </w14:textOutline>
        </w:rPr>
        <w:t>料</w:t>
      </w:r>
    </w:p>
    <w:p>
      <w:pPr>
        <w:spacing w:line="337" w:lineRule="auto"/>
        <w:rPr>
          <w:rFonts w:ascii="Arial"/>
          <w:sz w:val="21"/>
        </w:rPr>
      </w:pPr>
    </w:p>
    <w:p>
      <w:pPr>
        <w:spacing w:line="337" w:lineRule="auto"/>
        <w:rPr>
          <w:rFonts w:ascii="Arial"/>
          <w:sz w:val="21"/>
        </w:rPr>
      </w:pPr>
    </w:p>
    <w:p>
      <w:pPr>
        <w:spacing w:before="91" w:line="219" w:lineRule="auto"/>
        <w:ind w:left="2475"/>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w:t>
      </w:r>
      <w:r>
        <w:rPr>
          <w:rFonts w:ascii="宋体" w:hAnsi="宋体" w:eastAsia="宋体" w:cs="宋体"/>
          <w:sz w:val="28"/>
          <w:szCs w:val="28"/>
          <w14:textOutline w14:w="5103" w14:cap="sq" w14:cmpd="sng">
            <w14:solidFill>
              <w14:srgbClr w14:val="000000"/>
            </w14:solidFill>
            <w14:prstDash w14:val="solid"/>
            <w14:bevel/>
          </w14:textOutline>
        </w:rPr>
        <w:t>的类似业绩证明材料</w:t>
      </w:r>
    </w:p>
    <w:p>
      <w:pPr>
        <w:spacing w:line="335" w:lineRule="auto"/>
        <w:rPr>
          <w:rFonts w:ascii="Arial"/>
          <w:sz w:val="21"/>
        </w:rPr>
      </w:pPr>
    </w:p>
    <w:p>
      <w:pPr>
        <w:spacing w:line="336" w:lineRule="auto"/>
        <w:rPr>
          <w:rFonts w:ascii="Arial"/>
          <w:sz w:val="21"/>
        </w:rPr>
      </w:pPr>
    </w:p>
    <w:p>
      <w:pPr>
        <w:spacing w:before="75" w:line="384" w:lineRule="auto"/>
        <w:ind w:left="33" w:right="27" w:firstLine="481"/>
        <w:rPr>
          <w:rFonts w:ascii="宋体" w:hAnsi="宋体" w:eastAsia="宋体" w:cs="宋体"/>
          <w:sz w:val="23"/>
          <w:szCs w:val="23"/>
        </w:rPr>
      </w:pPr>
      <w:r>
        <w:rPr>
          <w:rFonts w:ascii="宋体" w:hAnsi="宋体" w:eastAsia="宋体" w:cs="宋体"/>
          <w:spacing w:val="17"/>
          <w:sz w:val="23"/>
          <w:szCs w:val="23"/>
        </w:rPr>
        <w:t>提</w:t>
      </w:r>
      <w:r>
        <w:rPr>
          <w:rFonts w:ascii="宋体" w:hAnsi="宋体" w:eastAsia="宋体" w:cs="宋体"/>
          <w:spacing w:val="11"/>
          <w:sz w:val="23"/>
          <w:szCs w:val="23"/>
        </w:rPr>
        <w:t>供自</w:t>
      </w:r>
      <w:r>
        <w:rPr>
          <w:rFonts w:hint="eastAsia" w:ascii="宋体" w:hAnsi="宋体" w:eastAsia="宋体" w:cs="宋体"/>
          <w:spacing w:val="11"/>
          <w:sz w:val="23"/>
          <w:szCs w:val="23"/>
          <w:u w:val="single" w:color="auto"/>
          <w:lang w:val="en-US" w:eastAsia="zh-CN"/>
        </w:rPr>
        <w:t>近三</w:t>
      </w:r>
      <w:r>
        <w:rPr>
          <w:rFonts w:ascii="宋体" w:hAnsi="宋体" w:eastAsia="宋体" w:cs="宋体"/>
          <w:spacing w:val="11"/>
          <w:sz w:val="23"/>
          <w:szCs w:val="23"/>
          <w:u w:val="single" w:color="auto"/>
        </w:rPr>
        <w:t>年</w:t>
      </w:r>
      <w:r>
        <w:rPr>
          <w:rFonts w:ascii="宋体" w:hAnsi="宋体" w:eastAsia="宋体" w:cs="宋体"/>
          <w:spacing w:val="11"/>
          <w:sz w:val="23"/>
          <w:szCs w:val="23"/>
        </w:rPr>
        <w:t>以来的类似业绩证明材料。具体要求详见评审办法。类似</w:t>
      </w:r>
      <w:r>
        <w:rPr>
          <w:rFonts w:ascii="宋体" w:hAnsi="宋体" w:eastAsia="宋体" w:cs="宋体"/>
          <w:sz w:val="23"/>
          <w:szCs w:val="23"/>
        </w:rPr>
        <w:t xml:space="preserve"> </w:t>
      </w:r>
      <w:r>
        <w:rPr>
          <w:rFonts w:ascii="宋体" w:hAnsi="宋体" w:eastAsia="宋体" w:cs="宋体"/>
          <w:spacing w:val="18"/>
          <w:sz w:val="23"/>
          <w:szCs w:val="23"/>
        </w:rPr>
        <w:t>业</w:t>
      </w:r>
      <w:r>
        <w:rPr>
          <w:rFonts w:ascii="宋体" w:hAnsi="宋体" w:eastAsia="宋体" w:cs="宋体"/>
          <w:spacing w:val="12"/>
          <w:sz w:val="23"/>
          <w:szCs w:val="23"/>
        </w:rPr>
        <w:t>绩</w:t>
      </w:r>
      <w:r>
        <w:rPr>
          <w:rFonts w:ascii="宋体" w:hAnsi="宋体" w:eastAsia="宋体" w:cs="宋体"/>
          <w:spacing w:val="9"/>
          <w:sz w:val="23"/>
          <w:szCs w:val="23"/>
        </w:rPr>
        <w:t>是指与采购项目在产品类型、使用功能等方面相同或相近的项目。</w:t>
      </w:r>
    </w:p>
    <w:p>
      <w:pPr>
        <w:sectPr>
          <w:pgSz w:w="11850" w:h="16781"/>
          <w:pgMar w:top="1091" w:right="1777" w:bottom="400" w:left="1777" w:header="1076" w:footer="0" w:gutter="0"/>
          <w:cols w:space="720" w:num="1"/>
        </w:sectPr>
      </w:pPr>
    </w:p>
    <w:p>
      <w:pPr>
        <w:spacing w:line="297" w:lineRule="auto"/>
        <w:rPr>
          <w:rFonts w:ascii="Arial"/>
          <w:sz w:val="21"/>
        </w:rPr>
      </w:pPr>
    </w:p>
    <w:p>
      <w:pPr>
        <w:spacing w:before="94" w:line="226" w:lineRule="auto"/>
        <w:ind w:left="49"/>
        <w:rPr>
          <w:rFonts w:ascii="宋体" w:hAnsi="宋体" w:eastAsia="宋体" w:cs="宋体"/>
          <w:sz w:val="29"/>
          <w:szCs w:val="29"/>
        </w:rPr>
      </w:pPr>
      <w:bookmarkStart w:id="58" w:name="_bookmark59"/>
      <w:bookmarkEnd w:id="58"/>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5"/>
          <w:sz w:val="29"/>
          <w:szCs w:val="29"/>
          <w14:textOutline w14:w="5448" w14:cap="sq" w14:cmpd="sng">
            <w14:solidFill>
              <w14:srgbClr w14:val="000000"/>
            </w14:solidFill>
            <w14:prstDash w14:val="solid"/>
            <w14:bevel/>
          </w14:textOutline>
        </w:rPr>
        <w:t>1</w:t>
      </w:r>
      <w:r>
        <w:rPr>
          <w:rFonts w:ascii="宋体" w:hAnsi="宋体" w:eastAsia="宋体" w:cs="宋体"/>
          <w:spacing w:val="13"/>
          <w:sz w:val="29"/>
          <w:szCs w:val="29"/>
          <w14:textOutline w14:w="5448" w14:cap="sq" w14:cmpd="sng">
            <w14:solidFill>
              <w14:srgbClr w14:val="000000"/>
            </w14:solidFill>
            <w14:prstDash w14:val="solid"/>
            <w14:bevel/>
          </w14:textOutline>
        </w:rPr>
        <w:t>7.1)</w:t>
      </w:r>
      <w:r>
        <w:rPr>
          <w:rFonts w:ascii="宋体" w:hAnsi="宋体" w:eastAsia="宋体" w:cs="宋体"/>
          <w:spacing w:val="13"/>
          <w:sz w:val="29"/>
          <w:szCs w:val="29"/>
        </w:rPr>
        <w:t xml:space="preserve"> </w:t>
      </w:r>
      <w:r>
        <w:rPr>
          <w:rFonts w:ascii="宋体" w:hAnsi="宋体" w:eastAsia="宋体" w:cs="宋体"/>
          <w:spacing w:val="13"/>
          <w:sz w:val="29"/>
          <w:szCs w:val="29"/>
          <w14:textOutline w14:w="5448" w14:cap="sq" w14:cmpd="sng">
            <w14:solidFill>
              <w14:srgbClr w14:val="000000"/>
            </w14:solidFill>
            <w14:prstDash w14:val="solid"/>
            <w14:bevel/>
          </w14:textOutline>
        </w:rPr>
        <w:t>制造</w:t>
      </w:r>
      <w:r>
        <w:rPr>
          <w:rFonts w:ascii="宋体" w:hAnsi="宋体" w:eastAsia="宋体" w:cs="宋体"/>
          <w:spacing w:val="13"/>
          <w:sz w:val="29"/>
          <w:szCs w:val="29"/>
        </w:rPr>
        <w:t xml:space="preserve"> </w:t>
      </w:r>
      <w:r>
        <w:rPr>
          <w:rFonts w:ascii="宋体" w:hAnsi="宋体" w:eastAsia="宋体" w:cs="宋体"/>
          <w:spacing w:val="13"/>
          <w:sz w:val="29"/>
          <w:szCs w:val="29"/>
          <w14:textOutline w14:w="5448" w14:cap="sq" w14:cmpd="sng">
            <w14:solidFill>
              <w14:srgbClr w14:val="000000"/>
            </w14:solidFill>
            <w14:prstDash w14:val="solid"/>
            <w14:bevel/>
          </w14:textOutline>
        </w:rPr>
        <w:t>(生产)</w:t>
      </w:r>
      <w:r>
        <w:rPr>
          <w:rFonts w:ascii="宋体" w:hAnsi="宋体" w:eastAsia="宋体" w:cs="宋体"/>
          <w:spacing w:val="13"/>
          <w:sz w:val="29"/>
          <w:szCs w:val="29"/>
        </w:rPr>
        <w:t xml:space="preserve"> </w:t>
      </w:r>
      <w:r>
        <w:rPr>
          <w:rFonts w:ascii="宋体" w:hAnsi="宋体" w:eastAsia="宋体" w:cs="宋体"/>
          <w:spacing w:val="13"/>
          <w:sz w:val="29"/>
          <w:szCs w:val="29"/>
          <w14:textOutline w14:w="5448" w14:cap="sq" w14:cmpd="sng">
            <w14:solidFill>
              <w14:srgbClr w14:val="000000"/>
            </w14:solidFill>
            <w14:prstDash w14:val="solid"/>
            <w14:bevel/>
          </w14:textOutline>
        </w:rPr>
        <w:t>企业小型、微型企业声明函</w:t>
      </w:r>
    </w:p>
    <w:p>
      <w:pPr>
        <w:spacing w:line="336" w:lineRule="auto"/>
        <w:rPr>
          <w:rFonts w:ascii="Arial"/>
          <w:sz w:val="21"/>
        </w:rPr>
      </w:pPr>
    </w:p>
    <w:p>
      <w:pPr>
        <w:spacing w:line="337" w:lineRule="auto"/>
        <w:rPr>
          <w:rFonts w:ascii="Arial"/>
          <w:sz w:val="21"/>
        </w:rPr>
      </w:pPr>
    </w:p>
    <w:p>
      <w:pPr>
        <w:spacing w:before="91" w:line="220" w:lineRule="auto"/>
        <w:ind w:left="162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制造</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(生产)</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企业小型、微型企业声明函</w:t>
      </w:r>
    </w:p>
    <w:p>
      <w:pPr>
        <w:spacing w:line="335" w:lineRule="auto"/>
        <w:rPr>
          <w:rFonts w:ascii="Arial"/>
          <w:sz w:val="21"/>
        </w:rPr>
      </w:pPr>
    </w:p>
    <w:p>
      <w:pPr>
        <w:spacing w:line="336" w:lineRule="auto"/>
        <w:rPr>
          <w:rFonts w:ascii="Arial"/>
          <w:sz w:val="21"/>
        </w:rPr>
      </w:pPr>
    </w:p>
    <w:p>
      <w:pPr>
        <w:spacing w:before="74"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spacing w:before="185" w:line="227" w:lineRule="auto"/>
        <w:ind w:left="635"/>
        <w:rPr>
          <w:rFonts w:ascii="宋体" w:hAnsi="宋体" w:eastAsia="宋体" w:cs="宋体"/>
          <w:sz w:val="23"/>
          <w:szCs w:val="23"/>
        </w:rPr>
      </w:pPr>
      <w:r>
        <w:rPr>
          <w:rFonts w:ascii="宋体" w:hAnsi="宋体" w:eastAsia="宋体" w:cs="宋体"/>
          <w:spacing w:val="22"/>
          <w:sz w:val="23"/>
          <w:szCs w:val="23"/>
        </w:rPr>
        <w:t>本公</w:t>
      </w:r>
      <w:r>
        <w:rPr>
          <w:rFonts w:ascii="宋体" w:hAnsi="宋体" w:eastAsia="宋体" w:cs="宋体"/>
          <w:spacing w:val="14"/>
          <w:sz w:val="23"/>
          <w:szCs w:val="23"/>
        </w:rPr>
        <w:t>司</w:t>
      </w:r>
      <w:r>
        <w:rPr>
          <w:rFonts w:ascii="宋体" w:hAnsi="宋体" w:eastAsia="宋体" w:cs="宋体"/>
          <w:spacing w:val="11"/>
          <w:sz w:val="23"/>
          <w:szCs w:val="23"/>
        </w:rPr>
        <w:t>郑重声明，根据《政府采购促进中小企业发展暂行办法》  (财库</w:t>
      </w:r>
    </w:p>
    <w:p>
      <w:pPr>
        <w:spacing w:before="181" w:line="375" w:lineRule="auto"/>
        <w:ind w:left="33" w:right="80" w:firstLine="33"/>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6"/>
          <w:sz w:val="23"/>
          <w:szCs w:val="23"/>
        </w:rPr>
        <w:t>2011〕181号) 的规定，本公司为______ (请填写：小型、微型) 企业。即，</w:t>
      </w:r>
      <w:r>
        <w:rPr>
          <w:rFonts w:ascii="宋体" w:hAnsi="宋体" w:eastAsia="宋体" w:cs="宋体"/>
          <w:sz w:val="23"/>
          <w:szCs w:val="23"/>
        </w:rPr>
        <w:t xml:space="preserve"> </w:t>
      </w:r>
      <w:r>
        <w:rPr>
          <w:rFonts w:ascii="宋体" w:hAnsi="宋体" w:eastAsia="宋体" w:cs="宋体"/>
          <w:spacing w:val="10"/>
          <w:sz w:val="23"/>
          <w:szCs w:val="23"/>
        </w:rPr>
        <w:t>本</w:t>
      </w:r>
      <w:r>
        <w:rPr>
          <w:rFonts w:ascii="宋体" w:hAnsi="宋体" w:eastAsia="宋体" w:cs="宋体"/>
          <w:spacing w:val="5"/>
          <w:sz w:val="23"/>
          <w:szCs w:val="23"/>
        </w:rPr>
        <w:t>公司满足以下条件：  《工业和信息化部、国家统计局、国家发展和改革委员</w:t>
      </w:r>
      <w:r>
        <w:rPr>
          <w:rFonts w:ascii="宋体" w:hAnsi="宋体" w:eastAsia="宋体" w:cs="宋体"/>
          <w:sz w:val="23"/>
          <w:szCs w:val="23"/>
        </w:rPr>
        <w:t xml:space="preserve"> </w:t>
      </w:r>
      <w:r>
        <w:rPr>
          <w:rFonts w:ascii="宋体" w:hAnsi="宋体" w:eastAsia="宋体" w:cs="宋体"/>
          <w:spacing w:val="12"/>
          <w:sz w:val="23"/>
          <w:szCs w:val="23"/>
        </w:rPr>
        <w:t>会、财政</w:t>
      </w:r>
      <w:r>
        <w:rPr>
          <w:rFonts w:ascii="宋体" w:hAnsi="宋体" w:eastAsia="宋体" w:cs="宋体"/>
          <w:spacing w:val="10"/>
          <w:sz w:val="23"/>
          <w:szCs w:val="23"/>
        </w:rPr>
        <w:t>部</w:t>
      </w:r>
      <w:r>
        <w:rPr>
          <w:rFonts w:ascii="宋体" w:hAnsi="宋体" w:eastAsia="宋体" w:cs="宋体"/>
          <w:spacing w:val="6"/>
          <w:sz w:val="23"/>
          <w:szCs w:val="23"/>
        </w:rPr>
        <w:t>关于印发中小企业划型标准规定的通知》  (工信部联企业〔2011〕</w:t>
      </w:r>
      <w:r>
        <w:rPr>
          <w:rFonts w:ascii="宋体" w:hAnsi="宋体" w:eastAsia="宋体" w:cs="宋体"/>
          <w:sz w:val="23"/>
          <w:szCs w:val="23"/>
        </w:rPr>
        <w:t xml:space="preserve"> </w:t>
      </w:r>
      <w:r>
        <w:rPr>
          <w:rFonts w:ascii="宋体" w:hAnsi="宋体" w:eastAsia="宋体" w:cs="宋体"/>
          <w:spacing w:val="7"/>
          <w:sz w:val="23"/>
          <w:szCs w:val="23"/>
        </w:rPr>
        <w:t>300号) 规定的划分标准</w:t>
      </w:r>
      <w:r>
        <w:rPr>
          <w:rFonts w:ascii="宋体" w:hAnsi="宋体" w:eastAsia="宋体" w:cs="宋体"/>
          <w:spacing w:val="5"/>
          <w:sz w:val="23"/>
          <w:szCs w:val="23"/>
        </w:rPr>
        <w:t>。</w:t>
      </w:r>
    </w:p>
    <w:p>
      <w:pPr>
        <w:spacing w:before="1" w:line="226" w:lineRule="auto"/>
        <w:ind w:left="39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公司对上述声明的真实性负责。如有虚假，将依法承担相应责任。</w:t>
      </w:r>
    </w:p>
    <w:p>
      <w:pPr>
        <w:spacing w:line="286" w:lineRule="auto"/>
        <w:rPr>
          <w:rFonts w:ascii="Arial"/>
          <w:sz w:val="21"/>
        </w:rPr>
      </w:pPr>
    </w:p>
    <w:p>
      <w:pPr>
        <w:spacing w:line="287" w:lineRule="auto"/>
        <w:rPr>
          <w:rFonts w:ascii="Arial"/>
          <w:sz w:val="21"/>
        </w:rPr>
      </w:pPr>
    </w:p>
    <w:p>
      <w:pPr>
        <w:spacing w:before="75" w:line="227" w:lineRule="auto"/>
        <w:ind w:left="34"/>
        <w:rPr>
          <w:rFonts w:ascii="宋体" w:hAnsi="宋体" w:eastAsia="宋体" w:cs="宋体"/>
          <w:sz w:val="23"/>
          <w:szCs w:val="23"/>
        </w:rPr>
      </w:pPr>
      <w:r>
        <w:rPr>
          <w:rFonts w:ascii="宋体" w:hAnsi="宋体" w:eastAsia="宋体" w:cs="宋体"/>
          <w:spacing w:val="6"/>
          <w:sz w:val="23"/>
          <w:szCs w:val="23"/>
        </w:rPr>
        <w:t>注：1、</w:t>
      </w:r>
      <w:r>
        <w:rPr>
          <w:rFonts w:ascii="宋体" w:hAnsi="宋体" w:eastAsia="宋体" w:cs="宋体"/>
          <w:spacing w:val="5"/>
          <w:sz w:val="23"/>
          <w:szCs w:val="23"/>
        </w:rPr>
        <w:t>此</w:t>
      </w:r>
      <w:r>
        <w:rPr>
          <w:rFonts w:ascii="宋体" w:hAnsi="宋体" w:eastAsia="宋体" w:cs="宋体"/>
          <w:spacing w:val="3"/>
          <w:sz w:val="23"/>
          <w:szCs w:val="23"/>
        </w:rPr>
        <w:t>函需声明参与本次投标的货物 (产品) 名称、规格、型号等相关资料；</w:t>
      </w:r>
    </w:p>
    <w:p>
      <w:pPr>
        <w:spacing w:before="185" w:line="375" w:lineRule="auto"/>
        <w:ind w:left="53" w:firstLine="464"/>
        <w:rPr>
          <w:rFonts w:ascii="宋体" w:hAnsi="宋体" w:eastAsia="宋体" w:cs="宋体"/>
          <w:sz w:val="23"/>
          <w:szCs w:val="23"/>
        </w:rPr>
      </w:pPr>
      <w:r>
        <w:rPr>
          <w:rFonts w:ascii="宋体" w:hAnsi="宋体" w:eastAsia="宋体" w:cs="宋体"/>
          <w:spacing w:val="6"/>
          <w:sz w:val="23"/>
          <w:szCs w:val="23"/>
        </w:rPr>
        <w:t>2、此函须由</w:t>
      </w:r>
      <w:r>
        <w:rPr>
          <w:rFonts w:ascii="宋体" w:hAnsi="宋体" w:eastAsia="宋体" w:cs="宋体"/>
          <w:spacing w:val="3"/>
          <w:sz w:val="23"/>
          <w:szCs w:val="23"/>
        </w:rPr>
        <w:t>投标产品的制造 (生产) 企业提供并声明，且加盖投标人公章。</w:t>
      </w:r>
      <w:r>
        <w:rPr>
          <w:rFonts w:ascii="宋体" w:hAnsi="宋体" w:eastAsia="宋体" w:cs="宋体"/>
          <w:sz w:val="23"/>
          <w:szCs w:val="23"/>
        </w:rPr>
        <w:t xml:space="preserve"> </w:t>
      </w:r>
      <w:r>
        <w:rPr>
          <w:rFonts w:ascii="宋体" w:hAnsi="宋体" w:eastAsia="宋体" w:cs="宋体"/>
          <w:spacing w:val="11"/>
          <w:sz w:val="23"/>
          <w:szCs w:val="23"/>
        </w:rPr>
        <w:t>同时附制造 (生产) 企业上一年度的财务状况审计报告和有关部门小微企业</w:t>
      </w:r>
      <w:r>
        <w:rPr>
          <w:rFonts w:ascii="宋体" w:hAnsi="宋体" w:eastAsia="宋体" w:cs="宋体"/>
          <w:spacing w:val="8"/>
          <w:sz w:val="23"/>
          <w:szCs w:val="23"/>
        </w:rPr>
        <w:t>的</w:t>
      </w:r>
      <w:r>
        <w:rPr>
          <w:rFonts w:ascii="宋体" w:hAnsi="宋体" w:eastAsia="宋体" w:cs="宋体"/>
          <w:sz w:val="23"/>
          <w:szCs w:val="23"/>
        </w:rPr>
        <w:t xml:space="preserve"> </w:t>
      </w:r>
      <w:r>
        <w:rPr>
          <w:rFonts w:ascii="宋体" w:hAnsi="宋体" w:eastAsia="宋体" w:cs="宋体"/>
          <w:spacing w:val="3"/>
          <w:sz w:val="23"/>
          <w:szCs w:val="23"/>
        </w:rPr>
        <w:t>网</w:t>
      </w:r>
      <w:r>
        <w:rPr>
          <w:rFonts w:ascii="宋体" w:hAnsi="宋体" w:eastAsia="宋体" w:cs="宋体"/>
          <w:spacing w:val="2"/>
          <w:sz w:val="23"/>
          <w:szCs w:val="23"/>
        </w:rPr>
        <w:t>上截图；</w:t>
      </w:r>
    </w:p>
    <w:p>
      <w:pPr>
        <w:spacing w:before="2" w:line="373" w:lineRule="auto"/>
        <w:ind w:left="34" w:right="82" w:firstLine="364"/>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6"/>
          <w:sz w:val="23"/>
          <w:szCs w:val="23"/>
        </w:rPr>
        <w:t>、</w:t>
      </w:r>
      <w:r>
        <w:rPr>
          <w:rFonts w:ascii="宋体" w:hAnsi="宋体" w:eastAsia="宋体" w:cs="宋体"/>
          <w:spacing w:val="4"/>
          <w:sz w:val="23"/>
          <w:szCs w:val="23"/>
        </w:rPr>
        <w:t>此函若出现多家制造 (生产) 企业的货物 (产品) 投标时，可按制造 (生</w:t>
      </w:r>
      <w:r>
        <w:rPr>
          <w:rFonts w:ascii="宋体" w:hAnsi="宋体" w:eastAsia="宋体" w:cs="宋体"/>
          <w:sz w:val="23"/>
          <w:szCs w:val="23"/>
        </w:rPr>
        <w:t xml:space="preserve"> </w:t>
      </w:r>
      <w:r>
        <w:rPr>
          <w:rFonts w:ascii="宋体" w:hAnsi="宋体" w:eastAsia="宋体" w:cs="宋体"/>
          <w:spacing w:val="12"/>
          <w:sz w:val="23"/>
          <w:szCs w:val="23"/>
        </w:rPr>
        <w:t>产</w:t>
      </w:r>
      <w:r>
        <w:rPr>
          <w:rFonts w:ascii="宋体" w:hAnsi="宋体" w:eastAsia="宋体" w:cs="宋体"/>
          <w:spacing w:val="8"/>
          <w:sz w:val="23"/>
          <w:szCs w:val="23"/>
        </w:rPr>
        <w:t>) 企业分别声明，一家制造 (生产) 企业填写一张。</w:t>
      </w:r>
    </w:p>
    <w:p>
      <w:pPr>
        <w:spacing w:line="310" w:lineRule="exact"/>
        <w:ind w:left="513"/>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8"/>
          <w:position w:val="1"/>
          <w:sz w:val="23"/>
          <w:szCs w:val="23"/>
        </w:rPr>
        <w:t>、若无此项内容，可不提供此函。</w:t>
      </w:r>
    </w:p>
    <w:p/>
    <w:p/>
    <w:p/>
    <w:p/>
    <w:p>
      <w:pPr>
        <w:spacing w:line="77" w:lineRule="exact"/>
      </w:pPr>
    </w:p>
    <w:p>
      <w:pPr>
        <w:sectPr>
          <w:headerReference r:id="rId44" w:type="default"/>
          <w:pgSz w:w="11850" w:h="16781"/>
          <w:pgMar w:top="1091" w:right="1722" w:bottom="400" w:left="1777" w:header="1076" w:footer="0" w:gutter="0"/>
          <w:cols w:equalWidth="0" w:num="1">
            <w:col w:w="8350"/>
          </w:cols>
        </w:sectPr>
      </w:pPr>
    </w:p>
    <w:p>
      <w:pPr>
        <w:spacing w:before="48" w:line="375" w:lineRule="auto"/>
        <w:ind w:left="1566" w:right="578" w:firstLine="36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制</w:t>
      </w:r>
      <w:r>
        <w:rPr>
          <w:rFonts w:ascii="宋体" w:hAnsi="宋体" w:eastAsia="宋体" w:cs="宋体"/>
          <w:spacing w:val="8"/>
          <w:sz w:val="23"/>
          <w:szCs w:val="23"/>
          <w14:textOutline w14:w="4358" w14:cap="sq" w14:cmpd="sng">
            <w14:solidFill>
              <w14:srgbClr w14:val="000000"/>
            </w14:solidFill>
            <w14:prstDash w14:val="solid"/>
            <w14:bevel/>
          </w14:textOutline>
        </w:rPr>
        <w:t>造</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(生产)</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企业名称：</w:t>
      </w:r>
      <w:r>
        <w:rPr>
          <w:rFonts w:ascii="宋体" w:hAnsi="宋体" w:eastAsia="宋体" w:cs="宋体"/>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制</w:t>
      </w:r>
      <w:r>
        <w:rPr>
          <w:rFonts w:ascii="宋体" w:hAnsi="宋体" w:eastAsia="宋体" w:cs="宋体"/>
          <w:spacing w:val="5"/>
          <w:sz w:val="23"/>
          <w:szCs w:val="23"/>
          <w14:textOutline w14:w="4358" w14:cap="sq" w14:cmpd="sng">
            <w14:solidFill>
              <w14:srgbClr w14:val="000000"/>
            </w14:solidFill>
            <w14:prstDash w14:val="solid"/>
            <w14:bevel/>
          </w14:textOutline>
        </w:rPr>
        <w:t>造</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(生产)</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企业法定代表人：</w:t>
      </w:r>
    </w:p>
    <w:p>
      <w:pPr>
        <w:spacing w:line="192"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rPr>
          <w:rFonts w:ascii="宋体" w:hAnsi="宋体" w:eastAsia="宋体" w:cs="宋体"/>
          <w:sz w:val="21"/>
          <w:szCs w:val="21"/>
        </w:rPr>
      </w:pPr>
      <w:r>
        <w:rPr>
          <w:rFonts w:ascii="宋体" w:hAnsi="宋体" w:eastAsia="宋体" w:cs="宋体"/>
          <w:spacing w:val="29"/>
          <w:position w:val="18"/>
          <w:sz w:val="21"/>
          <w:szCs w:val="21"/>
          <w14:textOutline w14:w="3967" w14:cap="sq" w14:cmpd="sng">
            <w14:solidFill>
              <w14:srgbClr w14:val="000000"/>
            </w14:solidFill>
            <w14:prstDash w14:val="solid"/>
            <w14:bevel/>
          </w14:textOutline>
        </w:rPr>
        <w:t>(</w:t>
      </w:r>
      <w:r>
        <w:rPr>
          <w:rFonts w:ascii="宋体" w:hAnsi="宋体" w:eastAsia="宋体" w:cs="宋体"/>
          <w:spacing w:val="28"/>
          <w:position w:val="18"/>
          <w:sz w:val="21"/>
          <w:szCs w:val="21"/>
          <w14:textOutline w14:w="3967" w14:cap="sq" w14:cmpd="sng">
            <w14:solidFill>
              <w14:srgbClr w14:val="000000"/>
            </w14:solidFill>
            <w14:prstDash w14:val="solid"/>
            <w14:bevel/>
          </w14:textOutline>
        </w:rPr>
        <w:t>公章)</w:t>
      </w:r>
    </w:p>
    <w:p>
      <w:pPr>
        <w:spacing w:line="279" w:lineRule="exact"/>
        <w:ind w:left="329"/>
        <w:rPr>
          <w:rFonts w:ascii="宋体" w:hAnsi="宋体" w:eastAsia="宋体" w:cs="宋体"/>
          <w:sz w:val="21"/>
          <w:szCs w:val="21"/>
        </w:rPr>
      </w:pPr>
      <w:r>
        <w:rPr>
          <w:rFonts w:ascii="宋体" w:hAnsi="宋体" w:eastAsia="宋体" w:cs="宋体"/>
          <w:spacing w:val="29"/>
          <w:position w:val="1"/>
          <w:sz w:val="21"/>
          <w:szCs w:val="21"/>
          <w14:textOutline w14:w="3967" w14:cap="sq" w14:cmpd="sng">
            <w14:solidFill>
              <w14:srgbClr w14:val="000000"/>
            </w14:solidFill>
            <w14:prstDash w14:val="solid"/>
            <w14:bevel/>
          </w14:textOutline>
        </w:rPr>
        <w:t>(</w:t>
      </w:r>
      <w:r>
        <w:rPr>
          <w:rFonts w:ascii="宋体" w:hAnsi="宋体" w:eastAsia="宋体" w:cs="宋体"/>
          <w:spacing w:val="28"/>
          <w:position w:val="1"/>
          <w:sz w:val="21"/>
          <w:szCs w:val="21"/>
          <w14:textOutline w14:w="3967" w14:cap="sq" w14:cmpd="sng">
            <w14:solidFill>
              <w14:srgbClr w14:val="000000"/>
            </w14:solidFill>
            <w14:prstDash w14:val="solid"/>
            <w14:bevel/>
          </w14:textOutline>
        </w:rPr>
        <w:t>签字)</w:t>
      </w:r>
    </w:p>
    <w:p>
      <w:pPr>
        <w:sectPr>
          <w:type w:val="continuous"/>
          <w:pgSz w:w="11850" w:h="16781"/>
          <w:pgMar w:top="1091" w:right="1722" w:bottom="400" w:left="1777" w:header="1076" w:footer="0" w:gutter="0"/>
          <w:cols w:equalWidth="0" w:num="2">
            <w:col w:w="5447" w:space="100"/>
            <w:col w:w="2803"/>
          </w:cols>
        </w:sectPr>
      </w:pPr>
    </w:p>
    <w:p>
      <w:pPr>
        <w:spacing w:line="297" w:lineRule="auto"/>
        <w:rPr>
          <w:rFonts w:ascii="Arial"/>
          <w:sz w:val="21"/>
        </w:rPr>
      </w:pPr>
    </w:p>
    <w:p>
      <w:pPr>
        <w:spacing w:before="94" w:line="226" w:lineRule="auto"/>
        <w:ind w:left="49"/>
        <w:rPr>
          <w:rFonts w:ascii="宋体" w:hAnsi="宋体" w:eastAsia="宋体" w:cs="宋体"/>
          <w:sz w:val="29"/>
          <w:szCs w:val="29"/>
        </w:rPr>
      </w:pPr>
      <w:bookmarkStart w:id="59" w:name="_bookmark60"/>
      <w:bookmarkEnd w:id="59"/>
      <w:r>
        <w:rPr>
          <w:rFonts w:ascii="宋体" w:hAnsi="宋体" w:eastAsia="宋体" w:cs="宋体"/>
          <w:spacing w:val="23"/>
          <w:sz w:val="29"/>
          <w:szCs w:val="29"/>
          <w14:textOutline w14:w="5448" w14:cap="sq" w14:cmpd="sng">
            <w14:solidFill>
              <w14:srgbClr w14:val="000000"/>
            </w14:solidFill>
            <w14:prstDash w14:val="solid"/>
            <w14:bevel/>
          </w14:textOutline>
        </w:rPr>
        <w:t>(</w:t>
      </w:r>
      <w:r>
        <w:rPr>
          <w:rFonts w:ascii="宋体" w:hAnsi="宋体" w:eastAsia="宋体" w:cs="宋体"/>
          <w:spacing w:val="17"/>
          <w:sz w:val="29"/>
          <w:szCs w:val="29"/>
          <w14:textOutline w14:w="5448" w14:cap="sq" w14:cmpd="sng">
            <w14:solidFill>
              <w14:srgbClr w14:val="000000"/>
            </w14:solidFill>
            <w14:prstDash w14:val="solid"/>
            <w14:bevel/>
          </w14:textOutline>
        </w:rPr>
        <w:t>17.2)</w:t>
      </w:r>
      <w:r>
        <w:rPr>
          <w:rFonts w:ascii="宋体" w:hAnsi="宋体" w:eastAsia="宋体" w:cs="宋体"/>
          <w:spacing w:val="17"/>
          <w:sz w:val="29"/>
          <w:szCs w:val="29"/>
        </w:rPr>
        <w:t xml:space="preserve"> </w:t>
      </w:r>
      <w:r>
        <w:rPr>
          <w:rFonts w:ascii="宋体" w:hAnsi="宋体" w:eastAsia="宋体" w:cs="宋体"/>
          <w:spacing w:val="17"/>
          <w:sz w:val="29"/>
          <w:szCs w:val="29"/>
          <w14:textOutline w14:w="5448" w14:cap="sq" w14:cmpd="sng">
            <w14:solidFill>
              <w14:srgbClr w14:val="000000"/>
            </w14:solidFill>
            <w14:prstDash w14:val="solid"/>
            <w14:bevel/>
          </w14:textOutline>
        </w:rPr>
        <w:t>从业人员声明函</w:t>
      </w:r>
    </w:p>
    <w:p>
      <w:pPr>
        <w:spacing w:line="319" w:lineRule="auto"/>
        <w:rPr>
          <w:rFonts w:ascii="Arial"/>
          <w:sz w:val="21"/>
        </w:rPr>
      </w:pPr>
    </w:p>
    <w:p>
      <w:pPr>
        <w:spacing w:line="320" w:lineRule="auto"/>
        <w:rPr>
          <w:rFonts w:ascii="Arial"/>
          <w:sz w:val="21"/>
        </w:rPr>
      </w:pPr>
    </w:p>
    <w:p>
      <w:pPr>
        <w:spacing w:before="91" w:line="220" w:lineRule="auto"/>
        <w:ind w:left="317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从业人员声明函</w:t>
      </w:r>
    </w:p>
    <w:p>
      <w:pPr>
        <w:spacing w:line="252" w:lineRule="auto"/>
        <w:rPr>
          <w:rFonts w:ascii="Arial"/>
          <w:sz w:val="21"/>
        </w:rPr>
      </w:pPr>
    </w:p>
    <w:p>
      <w:pPr>
        <w:spacing w:line="252" w:lineRule="auto"/>
        <w:rPr>
          <w:rFonts w:ascii="Arial"/>
          <w:sz w:val="21"/>
        </w:rPr>
      </w:pPr>
    </w:p>
    <w:p>
      <w:pPr>
        <w:spacing w:before="74" w:line="227"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spacing w:before="157" w:line="353" w:lineRule="auto"/>
        <w:ind w:left="32" w:right="25" w:firstLine="478"/>
        <w:rPr>
          <w:rFonts w:ascii="宋体" w:hAnsi="宋体" w:eastAsia="宋体" w:cs="宋体"/>
          <w:sz w:val="23"/>
          <w:szCs w:val="23"/>
        </w:rPr>
      </w:pPr>
      <w:r>
        <w:rPr>
          <w:rFonts w:ascii="宋体" w:hAnsi="宋体" w:eastAsia="宋体" w:cs="宋体"/>
          <w:spacing w:val="30"/>
          <w:sz w:val="23"/>
          <w:szCs w:val="23"/>
        </w:rPr>
        <w:t>本</w:t>
      </w:r>
      <w:r>
        <w:rPr>
          <w:rFonts w:ascii="宋体" w:hAnsi="宋体" w:eastAsia="宋体" w:cs="宋体"/>
          <w:spacing w:val="18"/>
          <w:sz w:val="23"/>
          <w:szCs w:val="23"/>
        </w:rPr>
        <w:t>公</w:t>
      </w:r>
      <w:r>
        <w:rPr>
          <w:rFonts w:ascii="宋体" w:hAnsi="宋体" w:eastAsia="宋体" w:cs="宋体"/>
          <w:spacing w:val="15"/>
          <w:sz w:val="23"/>
          <w:szCs w:val="23"/>
        </w:rPr>
        <w:t>司郑重声明：根据《政府采购促进中小企业发展暂行办法》  (财库</w:t>
      </w:r>
      <w:r>
        <w:rPr>
          <w:rFonts w:ascii="宋体" w:hAnsi="宋体" w:eastAsia="宋体" w:cs="宋体"/>
          <w:sz w:val="23"/>
          <w:szCs w:val="23"/>
        </w:rPr>
        <w:t xml:space="preserve"> </w:t>
      </w:r>
      <w:r>
        <w:rPr>
          <w:rFonts w:ascii="宋体" w:hAnsi="宋体" w:eastAsia="宋体" w:cs="宋体"/>
          <w:spacing w:val="8"/>
          <w:sz w:val="23"/>
          <w:szCs w:val="23"/>
        </w:rPr>
        <w:t>[2011</w:t>
      </w:r>
      <w:r>
        <w:rPr>
          <w:rFonts w:ascii="宋体" w:hAnsi="宋体" w:eastAsia="宋体" w:cs="宋体"/>
          <w:spacing w:val="6"/>
          <w:sz w:val="23"/>
          <w:szCs w:val="23"/>
        </w:rPr>
        <w:t>]</w:t>
      </w:r>
      <w:r>
        <w:rPr>
          <w:rFonts w:ascii="宋体" w:hAnsi="宋体" w:eastAsia="宋体" w:cs="宋体"/>
          <w:spacing w:val="4"/>
          <w:sz w:val="23"/>
          <w:szCs w:val="23"/>
        </w:rPr>
        <w:t>181 号) 、《工业和信息部、国家统计局、国家发展和改革委员会、财政</w:t>
      </w:r>
      <w:r>
        <w:rPr>
          <w:rFonts w:ascii="宋体" w:hAnsi="宋体" w:eastAsia="宋体" w:cs="宋体"/>
          <w:sz w:val="23"/>
          <w:szCs w:val="23"/>
        </w:rPr>
        <w:t xml:space="preserve"> </w:t>
      </w:r>
      <w:r>
        <w:rPr>
          <w:rFonts w:ascii="宋体" w:hAnsi="宋体" w:eastAsia="宋体" w:cs="宋体"/>
          <w:spacing w:val="14"/>
          <w:sz w:val="23"/>
          <w:szCs w:val="23"/>
        </w:rPr>
        <w:t>部</w:t>
      </w:r>
      <w:r>
        <w:rPr>
          <w:rFonts w:ascii="宋体" w:hAnsi="宋体" w:eastAsia="宋体" w:cs="宋体"/>
          <w:spacing w:val="7"/>
          <w:sz w:val="23"/>
          <w:szCs w:val="23"/>
        </w:rPr>
        <w:t>关于印发中小企业划型标准规定的通知》  (工信部联企业[2011]300 号) 规</w:t>
      </w:r>
      <w:r>
        <w:rPr>
          <w:rFonts w:ascii="宋体" w:hAnsi="宋体" w:eastAsia="宋体" w:cs="宋体"/>
          <w:sz w:val="23"/>
          <w:szCs w:val="23"/>
        </w:rPr>
        <w:t xml:space="preserve"> </w:t>
      </w:r>
      <w:r>
        <w:rPr>
          <w:rFonts w:ascii="宋体" w:hAnsi="宋体" w:eastAsia="宋体" w:cs="宋体"/>
          <w:spacing w:val="2"/>
          <w:sz w:val="23"/>
          <w:szCs w:val="23"/>
        </w:rPr>
        <w:t>定，本公司从</w:t>
      </w:r>
      <w:r>
        <w:rPr>
          <w:rFonts w:ascii="宋体" w:hAnsi="宋体" w:eastAsia="宋体" w:cs="宋体"/>
          <w:spacing w:val="1"/>
          <w:sz w:val="23"/>
          <w:szCs w:val="23"/>
        </w:rPr>
        <w:t>业人员数为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人。</w:t>
      </w:r>
    </w:p>
    <w:p>
      <w:pPr>
        <w:spacing w:before="1" w:line="226" w:lineRule="auto"/>
        <w:ind w:left="512"/>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公司对上述声明的真实性负责，如有虚假，将依法承担相应责任。</w:t>
      </w:r>
    </w:p>
    <w:p/>
    <w:p/>
    <w:p/>
    <w:p/>
    <w:p/>
    <w:p>
      <w:pPr>
        <w:spacing w:line="192" w:lineRule="exact"/>
      </w:pPr>
    </w:p>
    <w:p>
      <w:pPr>
        <w:sectPr>
          <w:headerReference r:id="rId45" w:type="default"/>
          <w:pgSz w:w="11850" w:h="16781"/>
          <w:pgMar w:top="1091" w:right="1777" w:bottom="400" w:left="1777" w:header="1076" w:footer="0" w:gutter="0"/>
          <w:cols w:equalWidth="0" w:num="1">
            <w:col w:w="8295"/>
          </w:cols>
        </w:sectPr>
      </w:pPr>
    </w:p>
    <w:p>
      <w:pPr>
        <w:spacing w:before="48" w:line="375" w:lineRule="auto"/>
        <w:ind w:left="1566" w:right="578" w:firstLine="36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制</w:t>
      </w:r>
      <w:r>
        <w:rPr>
          <w:rFonts w:ascii="宋体" w:hAnsi="宋体" w:eastAsia="宋体" w:cs="宋体"/>
          <w:spacing w:val="8"/>
          <w:sz w:val="23"/>
          <w:szCs w:val="23"/>
          <w14:textOutline w14:w="4358" w14:cap="sq" w14:cmpd="sng">
            <w14:solidFill>
              <w14:srgbClr w14:val="000000"/>
            </w14:solidFill>
            <w14:prstDash w14:val="solid"/>
            <w14:bevel/>
          </w14:textOutline>
        </w:rPr>
        <w:t>造</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(生产)</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企业名称：</w:t>
      </w:r>
      <w:r>
        <w:rPr>
          <w:rFonts w:ascii="宋体" w:hAnsi="宋体" w:eastAsia="宋体" w:cs="宋体"/>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制</w:t>
      </w:r>
      <w:r>
        <w:rPr>
          <w:rFonts w:ascii="宋体" w:hAnsi="宋体" w:eastAsia="宋体" w:cs="宋体"/>
          <w:spacing w:val="5"/>
          <w:sz w:val="23"/>
          <w:szCs w:val="23"/>
          <w14:textOutline w14:w="4358" w14:cap="sq" w14:cmpd="sng">
            <w14:solidFill>
              <w14:srgbClr w14:val="000000"/>
            </w14:solidFill>
            <w14:prstDash w14:val="solid"/>
            <w14:bevel/>
          </w14:textOutline>
        </w:rPr>
        <w:t>造</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(生产)</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企业法定代表人：</w:t>
      </w:r>
    </w:p>
    <w:p>
      <w:pPr>
        <w:spacing w:line="192" w:lineRule="auto"/>
        <w:ind w:left="3313"/>
        <w:outlineLvl w:val="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年</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月</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日</w:t>
      </w:r>
    </w:p>
    <w:p>
      <w:pPr>
        <w:spacing w:line="14" w:lineRule="auto"/>
        <w:rPr>
          <w:rFonts w:ascii="Arial"/>
          <w:sz w:val="2"/>
        </w:rPr>
      </w:pPr>
      <w:r>
        <w:rPr>
          <w:rFonts w:ascii="Arial" w:hAnsi="Arial" w:eastAsia="Arial" w:cs="Arial"/>
          <w:sz w:val="2"/>
          <w:szCs w:val="2"/>
        </w:rPr>
        <w:br w:type="column"/>
      </w:r>
    </w:p>
    <w:p>
      <w:pPr>
        <w:spacing w:before="47" w:line="468" w:lineRule="exact"/>
        <w:rPr>
          <w:rFonts w:ascii="宋体" w:hAnsi="宋体" w:eastAsia="宋体" w:cs="宋体"/>
          <w:sz w:val="21"/>
          <w:szCs w:val="21"/>
        </w:rPr>
      </w:pPr>
      <w:r>
        <w:rPr>
          <w:rFonts w:ascii="宋体" w:hAnsi="宋体" w:eastAsia="宋体" w:cs="宋体"/>
          <w:spacing w:val="29"/>
          <w:position w:val="18"/>
          <w:sz w:val="21"/>
          <w:szCs w:val="21"/>
          <w14:textOutline w14:w="3967" w14:cap="sq" w14:cmpd="sng">
            <w14:solidFill>
              <w14:srgbClr w14:val="000000"/>
            </w14:solidFill>
            <w14:prstDash w14:val="solid"/>
            <w14:bevel/>
          </w14:textOutline>
        </w:rPr>
        <w:t>(</w:t>
      </w:r>
      <w:r>
        <w:rPr>
          <w:rFonts w:ascii="宋体" w:hAnsi="宋体" w:eastAsia="宋体" w:cs="宋体"/>
          <w:spacing w:val="28"/>
          <w:position w:val="18"/>
          <w:sz w:val="21"/>
          <w:szCs w:val="21"/>
          <w14:textOutline w14:w="3967" w14:cap="sq" w14:cmpd="sng">
            <w14:solidFill>
              <w14:srgbClr w14:val="000000"/>
            </w14:solidFill>
            <w14:prstDash w14:val="solid"/>
            <w14:bevel/>
          </w14:textOutline>
        </w:rPr>
        <w:t>公章)</w:t>
      </w:r>
    </w:p>
    <w:p>
      <w:pPr>
        <w:spacing w:line="279" w:lineRule="exact"/>
        <w:ind w:left="329"/>
        <w:rPr>
          <w:rFonts w:ascii="宋体" w:hAnsi="宋体" w:eastAsia="宋体" w:cs="宋体"/>
          <w:sz w:val="21"/>
          <w:szCs w:val="21"/>
        </w:rPr>
      </w:pPr>
      <w:r>
        <w:rPr>
          <w:rFonts w:ascii="宋体" w:hAnsi="宋体" w:eastAsia="宋体" w:cs="宋体"/>
          <w:spacing w:val="29"/>
          <w:position w:val="1"/>
          <w:sz w:val="21"/>
          <w:szCs w:val="21"/>
          <w14:textOutline w14:w="3967" w14:cap="sq" w14:cmpd="sng">
            <w14:solidFill>
              <w14:srgbClr w14:val="000000"/>
            </w14:solidFill>
            <w14:prstDash w14:val="solid"/>
            <w14:bevel/>
          </w14:textOutline>
        </w:rPr>
        <w:t>(</w:t>
      </w:r>
      <w:r>
        <w:rPr>
          <w:rFonts w:ascii="宋体" w:hAnsi="宋体" w:eastAsia="宋体" w:cs="宋体"/>
          <w:spacing w:val="28"/>
          <w:position w:val="1"/>
          <w:sz w:val="21"/>
          <w:szCs w:val="21"/>
          <w14:textOutline w14:w="3967" w14:cap="sq" w14:cmpd="sng">
            <w14:solidFill>
              <w14:srgbClr w14:val="000000"/>
            </w14:solidFill>
            <w14:prstDash w14:val="solid"/>
            <w14:bevel/>
          </w14:textOutline>
        </w:rPr>
        <w:t>签字)</w:t>
      </w:r>
    </w:p>
    <w:p>
      <w:pPr>
        <w:sectPr>
          <w:type w:val="continuous"/>
          <w:pgSz w:w="11850" w:h="16781"/>
          <w:pgMar w:top="1091" w:right="1777" w:bottom="400" w:left="1777" w:header="1076" w:footer="0" w:gutter="0"/>
          <w:cols w:equalWidth="0" w:num="2">
            <w:col w:w="5447" w:space="100"/>
            <w:col w:w="2748"/>
          </w:cols>
        </w:sectPr>
      </w:pPr>
    </w:p>
    <w:p>
      <w:pPr>
        <w:spacing w:line="298" w:lineRule="auto"/>
        <w:rPr>
          <w:rFonts w:ascii="Arial"/>
          <w:sz w:val="21"/>
        </w:rPr>
      </w:pPr>
    </w:p>
    <w:p>
      <w:pPr>
        <w:spacing w:before="94" w:line="226" w:lineRule="auto"/>
        <w:ind w:left="44"/>
        <w:rPr>
          <w:rFonts w:ascii="宋体" w:hAnsi="宋体" w:eastAsia="宋体" w:cs="宋体"/>
          <w:sz w:val="28"/>
          <w:szCs w:val="28"/>
        </w:rPr>
      </w:pPr>
      <w:bookmarkStart w:id="60" w:name="_bookmark61"/>
      <w:bookmarkEnd w:id="60"/>
      <w:r>
        <w:rPr>
          <w:rFonts w:ascii="宋体" w:hAnsi="宋体" w:eastAsia="宋体" w:cs="宋体"/>
          <w:spacing w:val="17"/>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14:textOutline w14:w="5103" w14:cap="sq" w14:cmpd="sng">
            <w14:solidFill>
              <w14:srgbClr w14:val="000000"/>
            </w14:solidFill>
            <w14:prstDash w14:val="solid"/>
            <w14:bevel/>
          </w14:textOutline>
        </w:rPr>
        <w:t>18)</w:t>
      </w:r>
      <w:r>
        <w:rPr>
          <w:rFonts w:ascii="宋体" w:hAnsi="宋体" w:eastAsia="宋体" w:cs="宋体"/>
          <w:spacing w:val="10"/>
          <w:sz w:val="28"/>
          <w:szCs w:val="28"/>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残疾人</w:t>
      </w:r>
      <w:r>
        <w:rPr>
          <w:rFonts w:ascii="宋体" w:hAnsi="宋体" w:eastAsia="宋体" w:cs="宋体"/>
          <w:spacing w:val="10"/>
          <w:sz w:val="28"/>
          <w:szCs w:val="28"/>
          <w14:textOutline w14:w="5103" w14:cap="sq" w14:cmpd="sng">
            <w14:solidFill>
              <w14:srgbClr w14:val="000000"/>
            </w14:solidFill>
            <w14:prstDash w14:val="solid"/>
            <w14:bevel/>
          </w14:textOutline>
        </w:rPr>
        <w:t>福利性单位声明函</w:t>
      </w:r>
    </w:p>
    <w:p>
      <w:pPr>
        <w:spacing w:line="292" w:lineRule="auto"/>
        <w:rPr>
          <w:rFonts w:ascii="Arial"/>
          <w:sz w:val="21"/>
        </w:rPr>
      </w:pPr>
    </w:p>
    <w:p>
      <w:pPr>
        <w:spacing w:line="292" w:lineRule="auto"/>
        <w:rPr>
          <w:rFonts w:ascii="Arial"/>
          <w:sz w:val="21"/>
        </w:rPr>
      </w:pPr>
    </w:p>
    <w:p>
      <w:pPr>
        <w:spacing w:before="114" w:line="880" w:lineRule="exact"/>
        <w:ind w:left="2172"/>
        <w:rPr>
          <w:rFonts w:ascii="宋体" w:hAnsi="宋体" w:eastAsia="宋体" w:cs="宋体"/>
          <w:sz w:val="35"/>
          <w:szCs w:val="35"/>
        </w:rPr>
      </w:pPr>
      <w:r>
        <w:rPr>
          <w:rFonts w:ascii="宋体" w:hAnsi="宋体" w:eastAsia="宋体" w:cs="宋体"/>
          <w:spacing w:val="10"/>
          <w:position w:val="40"/>
          <w:sz w:val="35"/>
          <w:szCs w:val="35"/>
          <w14:textOutline w14:w="6537" w14:cap="sq" w14:cmpd="sng">
            <w14:solidFill>
              <w14:srgbClr w14:val="000000"/>
            </w14:solidFill>
            <w14:prstDash w14:val="solid"/>
            <w14:bevel/>
          </w14:textOutline>
        </w:rPr>
        <w:t>残疾人福利性单位声明函</w:t>
      </w:r>
    </w:p>
    <w:p>
      <w:pPr>
        <w:spacing w:line="226" w:lineRule="auto"/>
        <w:ind w:left="3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青海喆坤工程管理咨询有限公司</w:t>
      </w:r>
    </w:p>
    <w:p>
      <w:pPr>
        <w:spacing w:line="267" w:lineRule="auto"/>
        <w:rPr>
          <w:rFonts w:ascii="Arial"/>
          <w:sz w:val="21"/>
        </w:rPr>
      </w:pPr>
    </w:p>
    <w:p>
      <w:pPr>
        <w:spacing w:line="267" w:lineRule="auto"/>
        <w:rPr>
          <w:rFonts w:ascii="Arial"/>
          <w:sz w:val="21"/>
        </w:rPr>
      </w:pPr>
    </w:p>
    <w:p>
      <w:pPr>
        <w:spacing w:before="76" w:line="375" w:lineRule="auto"/>
        <w:ind w:left="33" w:right="25" w:firstLine="481"/>
        <w:rPr>
          <w:rFonts w:ascii="宋体" w:hAnsi="宋体" w:eastAsia="宋体" w:cs="宋体"/>
          <w:sz w:val="23"/>
          <w:szCs w:val="23"/>
        </w:rPr>
      </w:pPr>
      <w:r>
        <w:rPr>
          <w:rFonts w:ascii="宋体" w:hAnsi="宋体" w:eastAsia="宋体" w:cs="宋体"/>
          <w:spacing w:val="21"/>
          <w:sz w:val="23"/>
          <w:szCs w:val="23"/>
        </w:rPr>
        <w:t>本</w:t>
      </w:r>
      <w:r>
        <w:rPr>
          <w:rFonts w:ascii="宋体" w:hAnsi="宋体" w:eastAsia="宋体" w:cs="宋体"/>
          <w:spacing w:val="12"/>
          <w:sz w:val="23"/>
          <w:szCs w:val="23"/>
        </w:rPr>
        <w:t>单位郑重声明，根据《财政部、民政部、中国残疾人联合会关于促进残</w:t>
      </w:r>
      <w:r>
        <w:rPr>
          <w:rFonts w:ascii="宋体" w:hAnsi="宋体" w:eastAsia="宋体" w:cs="宋体"/>
          <w:sz w:val="23"/>
          <w:szCs w:val="23"/>
        </w:rPr>
        <w:t xml:space="preserve"> </w:t>
      </w:r>
      <w:r>
        <w:rPr>
          <w:rFonts w:ascii="宋体" w:hAnsi="宋体" w:eastAsia="宋体" w:cs="宋体"/>
          <w:spacing w:val="2"/>
          <w:sz w:val="23"/>
          <w:szCs w:val="23"/>
        </w:rPr>
        <w:t>疾人就业政府采购政策的通知》  (财库〔2017〕141</w:t>
      </w:r>
      <w:r>
        <w:rPr>
          <w:rFonts w:ascii="宋体" w:hAnsi="宋体" w:eastAsia="宋体" w:cs="宋体"/>
          <w:spacing w:val="1"/>
          <w:sz w:val="23"/>
          <w:szCs w:val="23"/>
        </w:rPr>
        <w:t xml:space="preserve"> 号) 的规定，本单位为符合</w:t>
      </w:r>
      <w:r>
        <w:rPr>
          <w:rFonts w:ascii="宋体" w:hAnsi="宋体" w:eastAsia="宋体" w:cs="宋体"/>
          <w:sz w:val="23"/>
          <w:szCs w:val="23"/>
        </w:rPr>
        <w:t xml:space="preserve"> </w:t>
      </w:r>
      <w:r>
        <w:rPr>
          <w:rFonts w:ascii="宋体" w:hAnsi="宋体" w:eastAsia="宋体" w:cs="宋体"/>
          <w:spacing w:val="8"/>
          <w:sz w:val="23"/>
          <w:szCs w:val="23"/>
        </w:rPr>
        <w:t>条件的残疾人福</w:t>
      </w:r>
      <w:r>
        <w:rPr>
          <w:rFonts w:ascii="宋体" w:hAnsi="宋体" w:eastAsia="宋体" w:cs="宋体"/>
          <w:spacing w:val="5"/>
          <w:sz w:val="23"/>
          <w:szCs w:val="23"/>
        </w:rPr>
        <w:t>利</w:t>
      </w:r>
      <w:r>
        <w:rPr>
          <w:rFonts w:ascii="宋体" w:hAnsi="宋体" w:eastAsia="宋体" w:cs="宋体"/>
          <w:spacing w:val="4"/>
          <w:sz w:val="23"/>
          <w:szCs w:val="23"/>
        </w:rPr>
        <w:t>性单位，本单位在职职工人数为</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人，安置的残疾人人</w:t>
      </w:r>
      <w:r>
        <w:rPr>
          <w:rFonts w:ascii="宋体" w:hAnsi="宋体" w:eastAsia="宋体" w:cs="宋体"/>
          <w:sz w:val="23"/>
          <w:szCs w:val="23"/>
        </w:rPr>
        <w:t xml:space="preserve"> </w:t>
      </w:r>
      <w:r>
        <w:rPr>
          <w:rFonts w:ascii="宋体" w:hAnsi="宋体" w:eastAsia="宋体" w:cs="宋体"/>
          <w:spacing w:val="18"/>
          <w:sz w:val="23"/>
          <w:szCs w:val="23"/>
        </w:rPr>
        <w:t>数</w:t>
      </w:r>
      <w:r>
        <w:rPr>
          <w:rFonts w:ascii="宋体" w:hAnsi="宋体" w:eastAsia="宋体" w:cs="宋体"/>
          <w:spacing w:val="18"/>
          <w:sz w:val="23"/>
          <w:szCs w:val="23"/>
          <w:u w:val="single" w:color="auto"/>
        </w:rPr>
        <w:t xml:space="preserve"> </w:t>
      </w:r>
      <w:r>
        <w:rPr>
          <w:rFonts w:ascii="宋体" w:hAnsi="宋体" w:eastAsia="宋体" w:cs="宋体"/>
          <w:spacing w:val="17"/>
          <w:sz w:val="23"/>
          <w:szCs w:val="23"/>
          <w:u w:val="single" w:color="auto"/>
        </w:rPr>
        <w:t xml:space="preserve"> </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人。且本单位参加______单位的______项目采购活动提供本单位制造</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8"/>
          <w:sz w:val="23"/>
          <w:szCs w:val="23"/>
        </w:rPr>
        <w:t>货物 (由本单位承担工程/提供服务) ，或者提供其他残疾人福利性单位制造</w:t>
      </w:r>
      <w:r>
        <w:rPr>
          <w:rFonts w:ascii="宋体" w:hAnsi="宋体" w:eastAsia="宋体" w:cs="宋体"/>
          <w:sz w:val="23"/>
          <w:szCs w:val="23"/>
        </w:rPr>
        <w:t xml:space="preserve"> </w:t>
      </w:r>
      <w:r>
        <w:rPr>
          <w:rFonts w:ascii="宋体" w:hAnsi="宋体" w:eastAsia="宋体" w:cs="宋体"/>
          <w:spacing w:val="16"/>
          <w:sz w:val="23"/>
          <w:szCs w:val="23"/>
        </w:rPr>
        <w:t>的货</w:t>
      </w:r>
      <w:r>
        <w:rPr>
          <w:rFonts w:ascii="宋体" w:hAnsi="宋体" w:eastAsia="宋体" w:cs="宋体"/>
          <w:spacing w:val="13"/>
          <w:sz w:val="23"/>
          <w:szCs w:val="23"/>
        </w:rPr>
        <w:t>物</w:t>
      </w:r>
      <w:r>
        <w:rPr>
          <w:rFonts w:ascii="宋体" w:hAnsi="宋体" w:eastAsia="宋体" w:cs="宋体"/>
          <w:spacing w:val="8"/>
          <w:sz w:val="23"/>
          <w:szCs w:val="23"/>
        </w:rPr>
        <w:t xml:space="preserve"> (不包括使用非残疾人福利性单位注册商标的货物) 。</w:t>
      </w:r>
    </w:p>
    <w:p>
      <w:pPr>
        <w:spacing w:line="226" w:lineRule="auto"/>
        <w:ind w:left="51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line="286" w:lineRule="auto"/>
        <w:rPr>
          <w:rFonts w:ascii="Arial"/>
          <w:sz w:val="21"/>
        </w:rPr>
      </w:pPr>
    </w:p>
    <w:p>
      <w:pPr>
        <w:spacing w:line="286" w:lineRule="auto"/>
        <w:rPr>
          <w:rFonts w:ascii="Arial"/>
          <w:sz w:val="21"/>
        </w:rPr>
      </w:pPr>
    </w:p>
    <w:p>
      <w:pPr>
        <w:spacing w:before="76" w:line="232" w:lineRule="auto"/>
        <w:ind w:left="34"/>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2"/>
          <w:sz w:val="23"/>
          <w:szCs w:val="23"/>
        </w:rPr>
        <w:t>：</w:t>
      </w:r>
      <w:r>
        <w:rPr>
          <w:rFonts w:ascii="宋体" w:hAnsi="宋体" w:eastAsia="宋体" w:cs="宋体"/>
          <w:spacing w:val="8"/>
          <w:sz w:val="23"/>
          <w:szCs w:val="23"/>
        </w:rPr>
        <w:t>若无此项内容，可不提供此函。</w:t>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27" w:lineRule="auto"/>
        <w:ind w:left="451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企业名称：</w:t>
      </w:r>
      <w:r>
        <w:rPr>
          <w:rFonts w:ascii="宋体" w:hAnsi="宋体" w:eastAsia="宋体" w:cs="宋体"/>
          <w:spacing w:val="-5"/>
          <w:sz w:val="23"/>
          <w:szCs w:val="23"/>
          <w:u w:val="single" w:color="auto"/>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(公章</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before="183" w:line="227" w:lineRule="auto"/>
        <w:ind w:right="37"/>
        <w:jc w:val="right"/>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企业法定代表人</w:t>
      </w:r>
      <w:r>
        <w:rPr>
          <w:rFonts w:ascii="宋体" w:hAnsi="宋体" w:eastAsia="宋体" w:cs="宋体"/>
          <w:spacing w:val="-1"/>
          <w:sz w:val="23"/>
          <w:szCs w:val="23"/>
          <w14:textOutline w14:w="4358" w14:cap="sq" w14:cmpd="sng">
            <w14:solidFill>
              <w14:srgbClr w14:val="000000"/>
            </w14:solidFill>
            <w14:prstDash w14:val="solid"/>
            <w14:bevel/>
          </w14:textOutline>
        </w:rPr>
        <w:t>：</w:t>
      </w:r>
      <w:r>
        <w:rPr>
          <w:rFonts w:ascii="宋体" w:hAnsi="宋体" w:eastAsia="宋体" w:cs="宋体"/>
          <w:spacing w:val="-1"/>
          <w:sz w:val="23"/>
          <w:szCs w:val="23"/>
          <w:u w:val="single" w:color="auto"/>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(签字或盖章)</w:t>
      </w:r>
    </w:p>
    <w:p>
      <w:pPr>
        <w:spacing w:before="186" w:line="227" w:lineRule="auto"/>
        <w:ind w:left="4578"/>
        <w:outlineLvl w:val="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年</w:t>
      </w:r>
      <w:r>
        <w:rPr>
          <w:rFonts w:ascii="宋体" w:hAnsi="宋体" w:eastAsia="宋体" w:cs="宋体"/>
          <w:spacing w:val="11"/>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月</w:t>
      </w:r>
      <w:r>
        <w:rPr>
          <w:rFonts w:ascii="宋体" w:hAnsi="宋体" w:eastAsia="宋体" w:cs="宋体"/>
          <w:spacing w:val="11"/>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日</w:t>
      </w:r>
    </w:p>
    <w:p>
      <w:pPr>
        <w:sectPr>
          <w:pgSz w:w="11850" w:h="16781"/>
          <w:pgMar w:top="1091" w:right="1777" w:bottom="400" w:left="1777" w:header="1076" w:footer="0" w:gutter="0"/>
          <w:cols w:space="720" w:num="1"/>
        </w:sectPr>
      </w:pPr>
    </w:p>
    <w:p>
      <w:pPr>
        <w:spacing w:line="297" w:lineRule="auto"/>
        <w:rPr>
          <w:rFonts w:ascii="Arial"/>
          <w:sz w:val="21"/>
        </w:rPr>
      </w:pPr>
    </w:p>
    <w:p>
      <w:pPr>
        <w:spacing w:before="94" w:line="226" w:lineRule="auto"/>
        <w:ind w:left="49"/>
        <w:rPr>
          <w:rFonts w:ascii="宋体" w:hAnsi="宋体" w:eastAsia="宋体" w:cs="宋体"/>
          <w:sz w:val="29"/>
          <w:szCs w:val="29"/>
        </w:rPr>
      </w:pPr>
      <w:bookmarkStart w:id="61" w:name="_bookmark62"/>
      <w:bookmarkEnd w:id="61"/>
      <w:r>
        <w:rPr>
          <w:rFonts w:ascii="宋体" w:hAnsi="宋体" w:eastAsia="宋体" w:cs="宋体"/>
          <w:spacing w:val="24"/>
          <w:sz w:val="29"/>
          <w:szCs w:val="29"/>
          <w14:textOutline w14:w="5448" w14:cap="sq" w14:cmpd="sng">
            <w14:solidFill>
              <w14:srgbClr w14:val="000000"/>
            </w14:solidFill>
            <w14:prstDash w14:val="solid"/>
            <w14:bevel/>
          </w14:textOutline>
        </w:rPr>
        <w:t>(</w:t>
      </w:r>
      <w:r>
        <w:rPr>
          <w:rFonts w:ascii="宋体" w:hAnsi="宋体" w:eastAsia="宋体" w:cs="宋体"/>
          <w:spacing w:val="15"/>
          <w:sz w:val="29"/>
          <w:szCs w:val="29"/>
          <w14:textOutline w14:w="5448" w14:cap="sq" w14:cmpd="sng">
            <w14:solidFill>
              <w14:srgbClr w14:val="000000"/>
            </w14:solidFill>
            <w14:prstDash w14:val="solid"/>
            <w14:bevel/>
          </w14:textOutline>
        </w:rPr>
        <w:t>19)</w:t>
      </w:r>
      <w:r>
        <w:rPr>
          <w:rFonts w:ascii="宋体" w:hAnsi="宋体" w:eastAsia="宋体" w:cs="宋体"/>
          <w:spacing w:val="15"/>
          <w:sz w:val="29"/>
          <w:szCs w:val="29"/>
        </w:rPr>
        <w:t xml:space="preserve"> </w:t>
      </w:r>
      <w:r>
        <w:rPr>
          <w:rFonts w:ascii="宋体" w:hAnsi="宋体" w:eastAsia="宋体" w:cs="宋体"/>
          <w:spacing w:val="15"/>
          <w:sz w:val="29"/>
          <w:szCs w:val="29"/>
          <w14:textOutline w14:w="5448" w14:cap="sq" w14:cmpd="sng">
            <w14:solidFill>
              <w14:srgbClr w14:val="000000"/>
            </w14:solidFill>
            <w14:prstDash w14:val="solid"/>
            <w14:bevel/>
          </w14:textOutline>
        </w:rPr>
        <w:t>投标人认为在其他方面有必要说明的事项</w:t>
      </w:r>
    </w:p>
    <w:p>
      <w:pPr>
        <w:spacing w:line="336" w:lineRule="auto"/>
        <w:rPr>
          <w:rFonts w:ascii="Arial"/>
          <w:sz w:val="21"/>
        </w:rPr>
      </w:pPr>
    </w:p>
    <w:p>
      <w:pPr>
        <w:spacing w:line="337" w:lineRule="auto"/>
        <w:rPr>
          <w:rFonts w:ascii="Arial"/>
          <w:sz w:val="21"/>
        </w:rPr>
      </w:pPr>
    </w:p>
    <w:p>
      <w:pPr>
        <w:spacing w:before="91" w:line="220" w:lineRule="auto"/>
        <w:ind w:left="1630"/>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投标人认</w:t>
      </w:r>
      <w:r>
        <w:rPr>
          <w:rFonts w:ascii="宋体" w:hAnsi="宋体" w:eastAsia="宋体" w:cs="宋体"/>
          <w:sz w:val="28"/>
          <w:szCs w:val="28"/>
          <w14:textOutline w14:w="5103" w14:cap="sq" w14:cmpd="sng">
            <w14:solidFill>
              <w14:srgbClr w14:val="000000"/>
            </w14:solidFill>
            <w14:prstDash w14:val="solid"/>
            <w14:bevel/>
          </w14:textOutline>
        </w:rPr>
        <w:t>为在其他方面有必要说明的事项</w:t>
      </w:r>
    </w:p>
    <w:p>
      <w:pPr>
        <w:spacing w:before="206" w:line="227" w:lineRule="auto"/>
        <w:ind w:left="34"/>
        <w:rPr>
          <w:rFonts w:ascii="宋体" w:hAnsi="宋体" w:eastAsia="宋体" w:cs="宋体"/>
          <w:sz w:val="23"/>
          <w:szCs w:val="23"/>
        </w:rPr>
      </w:pPr>
      <w:r>
        <w:rPr>
          <w:rFonts w:ascii="宋体" w:hAnsi="宋体" w:eastAsia="宋体" w:cs="宋体"/>
          <w:spacing w:val="9"/>
          <w:sz w:val="23"/>
          <w:szCs w:val="23"/>
        </w:rPr>
        <w:t>格</w:t>
      </w:r>
      <w:r>
        <w:rPr>
          <w:rFonts w:ascii="宋体" w:hAnsi="宋体" w:eastAsia="宋体" w:cs="宋体"/>
          <w:spacing w:val="7"/>
          <w:sz w:val="23"/>
          <w:szCs w:val="23"/>
        </w:rPr>
        <w:t>式自定</w:t>
      </w:r>
    </w:p>
    <w:p>
      <w:pPr>
        <w:sectPr>
          <w:pgSz w:w="11850" w:h="16781"/>
          <w:pgMar w:top="1091" w:right="1777" w:bottom="400" w:left="1777" w:header="1076" w:footer="0" w:gutter="0"/>
          <w:cols w:space="720" w:num="1"/>
        </w:sectPr>
      </w:pPr>
    </w:p>
    <w:p>
      <w:pPr>
        <w:spacing w:line="291" w:lineRule="auto"/>
        <w:rPr>
          <w:rFonts w:ascii="Arial"/>
          <w:sz w:val="21"/>
        </w:rPr>
      </w:pPr>
    </w:p>
    <w:p>
      <w:pPr>
        <w:spacing w:before="114" w:line="224" w:lineRule="auto"/>
        <w:ind w:left="1483"/>
        <w:rPr>
          <w:rFonts w:ascii="宋体" w:hAnsi="宋体" w:eastAsia="宋体" w:cs="宋体"/>
          <w:sz w:val="35"/>
          <w:szCs w:val="35"/>
        </w:rPr>
      </w:pPr>
      <w:bookmarkStart w:id="62" w:name="_bookmark63"/>
      <w:bookmarkEnd w:id="62"/>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采购项目要求及技术参数</w:t>
      </w:r>
    </w:p>
    <w:p>
      <w:pPr>
        <w:spacing w:line="302" w:lineRule="auto"/>
        <w:rPr>
          <w:rFonts w:ascii="Arial"/>
          <w:sz w:val="21"/>
        </w:rPr>
      </w:pPr>
    </w:p>
    <w:p>
      <w:pPr>
        <w:spacing w:before="114" w:line="225" w:lineRule="auto"/>
        <w:ind w:left="2909"/>
        <w:outlineLvl w:val="1"/>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一)</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投标要求</w:t>
      </w:r>
    </w:p>
    <w:p>
      <w:pPr>
        <w:spacing w:before="261" w:line="242" w:lineRule="auto"/>
        <w:ind w:left="56"/>
        <w:outlineLvl w:val="1"/>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.投标说明</w:t>
      </w:r>
    </w:p>
    <w:p>
      <w:pPr>
        <w:spacing w:before="171" w:line="375" w:lineRule="auto"/>
        <w:ind w:left="34" w:right="82" w:firstLine="497"/>
        <w:rPr>
          <w:rFonts w:ascii="宋体" w:hAnsi="宋体" w:eastAsia="宋体" w:cs="宋体"/>
          <w:sz w:val="23"/>
          <w:szCs w:val="23"/>
        </w:rPr>
      </w:pPr>
      <w:r>
        <w:rPr>
          <w:rFonts w:ascii="宋体" w:hAnsi="宋体" w:eastAsia="宋体" w:cs="宋体"/>
          <w:spacing w:val="11"/>
          <w:sz w:val="23"/>
          <w:szCs w:val="23"/>
        </w:rPr>
        <w:t>1.1 投标人可以按照招标文件规定选择投标，但必须对所投项目中各包的</w:t>
      </w:r>
      <w:r>
        <w:rPr>
          <w:rFonts w:ascii="宋体" w:hAnsi="宋体" w:eastAsia="宋体" w:cs="宋体"/>
          <w:sz w:val="23"/>
          <w:szCs w:val="23"/>
        </w:rPr>
        <w:t xml:space="preserve"> </w:t>
      </w:r>
      <w:r>
        <w:rPr>
          <w:rFonts w:ascii="宋体" w:hAnsi="宋体" w:eastAsia="宋体" w:cs="宋体"/>
          <w:spacing w:val="18"/>
          <w:sz w:val="23"/>
          <w:szCs w:val="23"/>
        </w:rPr>
        <w:t>所</w:t>
      </w:r>
      <w:r>
        <w:rPr>
          <w:rFonts w:ascii="宋体" w:hAnsi="宋体" w:eastAsia="宋体" w:cs="宋体"/>
          <w:spacing w:val="11"/>
          <w:sz w:val="23"/>
          <w:szCs w:val="23"/>
        </w:rPr>
        <w:t>有</w:t>
      </w:r>
      <w:r>
        <w:rPr>
          <w:rFonts w:ascii="宋体" w:hAnsi="宋体" w:eastAsia="宋体" w:cs="宋体"/>
          <w:spacing w:val="9"/>
          <w:sz w:val="23"/>
          <w:szCs w:val="23"/>
        </w:rPr>
        <w:t>内容作为一个整体进行投标，不能拆分或少报。否则，投标无效。</w:t>
      </w:r>
    </w:p>
    <w:p>
      <w:pPr>
        <w:spacing w:before="6" w:line="374" w:lineRule="auto"/>
        <w:ind w:left="36" w:right="80" w:firstLine="495"/>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9"/>
          <w:sz w:val="23"/>
          <w:szCs w:val="23"/>
        </w:rPr>
        <w:t>2</w:t>
      </w:r>
      <w:r>
        <w:rPr>
          <w:rFonts w:ascii="宋体" w:hAnsi="宋体" w:eastAsia="宋体" w:cs="宋体"/>
          <w:spacing w:val="7"/>
          <w:sz w:val="23"/>
          <w:szCs w:val="23"/>
        </w:rPr>
        <w:t xml:space="preserve"> 投标人必须如实填写“技术规格响应表” ，在“投标产品技术参数、</w:t>
      </w:r>
      <w:r>
        <w:rPr>
          <w:rFonts w:ascii="宋体" w:hAnsi="宋体" w:eastAsia="宋体" w:cs="宋体"/>
          <w:sz w:val="23"/>
          <w:szCs w:val="23"/>
        </w:rPr>
        <w:t xml:space="preserve"> </w:t>
      </w:r>
      <w:r>
        <w:rPr>
          <w:rFonts w:ascii="宋体" w:hAnsi="宋体" w:eastAsia="宋体" w:cs="宋体"/>
          <w:spacing w:val="16"/>
          <w:sz w:val="23"/>
          <w:szCs w:val="23"/>
        </w:rPr>
        <w:t>指</w:t>
      </w:r>
      <w:r>
        <w:rPr>
          <w:rFonts w:ascii="宋体" w:hAnsi="宋体" w:eastAsia="宋体" w:cs="宋体"/>
          <w:spacing w:val="15"/>
          <w:sz w:val="23"/>
          <w:szCs w:val="23"/>
        </w:rPr>
        <w:t>标</w:t>
      </w:r>
      <w:r>
        <w:rPr>
          <w:rFonts w:ascii="宋体" w:hAnsi="宋体" w:eastAsia="宋体" w:cs="宋体"/>
          <w:spacing w:val="8"/>
          <w:sz w:val="23"/>
          <w:szCs w:val="23"/>
        </w:rPr>
        <w:t>”栏中列出所投产品的具体技术参数、指标； 以采购人需求为最低指标要</w:t>
      </w:r>
      <w:r>
        <w:rPr>
          <w:rFonts w:ascii="宋体" w:hAnsi="宋体" w:eastAsia="宋体" w:cs="宋体"/>
          <w:sz w:val="23"/>
          <w:szCs w:val="23"/>
        </w:rPr>
        <w:t xml:space="preserve"> </w:t>
      </w:r>
      <w:r>
        <w:rPr>
          <w:rFonts w:ascii="宋体" w:hAnsi="宋体" w:eastAsia="宋体" w:cs="宋体"/>
          <w:spacing w:val="2"/>
          <w:sz w:val="23"/>
          <w:szCs w:val="23"/>
        </w:rPr>
        <w:t>求，投标人对超出或不满足最低指标要求的指标需列出“＋ 、</w:t>
      </w:r>
      <w:r>
        <w:rPr>
          <w:rFonts w:ascii="宋体" w:hAnsi="宋体" w:eastAsia="宋体" w:cs="宋体"/>
          <w:spacing w:val="1"/>
          <w:sz w:val="23"/>
          <w:szCs w:val="23"/>
        </w:rPr>
        <w:t>- ”偏差。如果与</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12"/>
          <w:sz w:val="23"/>
          <w:szCs w:val="23"/>
        </w:rPr>
        <w:t>标文件中提供的产品检测报告或彩页等证明材料中的实质性响应情况不一致</w:t>
      </w:r>
      <w:r>
        <w:rPr>
          <w:rFonts w:ascii="宋体" w:hAnsi="宋体" w:eastAsia="宋体" w:cs="宋体"/>
          <w:sz w:val="23"/>
          <w:szCs w:val="23"/>
        </w:rPr>
        <w:t xml:space="preserve"> </w:t>
      </w:r>
      <w:r>
        <w:rPr>
          <w:rFonts w:ascii="宋体" w:hAnsi="宋体" w:eastAsia="宋体" w:cs="宋体"/>
          <w:spacing w:val="18"/>
          <w:sz w:val="23"/>
          <w:szCs w:val="23"/>
        </w:rPr>
        <w:t>或</w:t>
      </w:r>
      <w:r>
        <w:rPr>
          <w:rFonts w:ascii="宋体" w:hAnsi="宋体" w:eastAsia="宋体" w:cs="宋体"/>
          <w:spacing w:val="12"/>
          <w:sz w:val="23"/>
          <w:szCs w:val="23"/>
        </w:rPr>
        <w:t>直</w:t>
      </w:r>
      <w:r>
        <w:rPr>
          <w:rFonts w:ascii="宋体" w:hAnsi="宋体" w:eastAsia="宋体" w:cs="宋体"/>
          <w:spacing w:val="9"/>
          <w:sz w:val="23"/>
          <w:szCs w:val="23"/>
        </w:rPr>
        <w:t>接复制招标文件“采购需求技术参数、指标”内容的，按无效投标处理。</w:t>
      </w:r>
    </w:p>
    <w:p>
      <w:pPr>
        <w:spacing w:before="1" w:line="374" w:lineRule="auto"/>
        <w:ind w:left="34" w:right="80" w:firstLine="497"/>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11"/>
          <w:sz w:val="23"/>
          <w:szCs w:val="23"/>
        </w:rPr>
        <w:t>.3 招标内容中未特别标注为“原装进口”字样的产品，投标人必须投国</w:t>
      </w:r>
      <w:r>
        <w:rPr>
          <w:rFonts w:ascii="宋体" w:hAnsi="宋体" w:eastAsia="宋体" w:cs="宋体"/>
          <w:sz w:val="23"/>
          <w:szCs w:val="23"/>
        </w:rPr>
        <w:t xml:space="preserve"> </w:t>
      </w:r>
      <w:r>
        <w:rPr>
          <w:rFonts w:ascii="宋体" w:hAnsi="宋体" w:eastAsia="宋体" w:cs="宋体"/>
          <w:spacing w:val="18"/>
          <w:sz w:val="23"/>
          <w:szCs w:val="23"/>
        </w:rPr>
        <w:t>产</w:t>
      </w:r>
      <w:r>
        <w:rPr>
          <w:rFonts w:ascii="宋体" w:hAnsi="宋体" w:eastAsia="宋体" w:cs="宋体"/>
          <w:spacing w:val="12"/>
          <w:sz w:val="23"/>
          <w:szCs w:val="23"/>
        </w:rPr>
        <w:t>产品；标注为“原装进口”字样的产品，投标人可以投进口产品，但如果因</w:t>
      </w:r>
      <w:r>
        <w:rPr>
          <w:rFonts w:ascii="宋体" w:hAnsi="宋体" w:eastAsia="宋体" w:cs="宋体"/>
          <w:sz w:val="23"/>
          <w:szCs w:val="23"/>
        </w:rPr>
        <w:t xml:space="preserve"> </w:t>
      </w:r>
      <w:r>
        <w:rPr>
          <w:rFonts w:ascii="宋体" w:hAnsi="宋体" w:eastAsia="宋体" w:cs="宋体"/>
          <w:spacing w:val="18"/>
          <w:sz w:val="23"/>
          <w:szCs w:val="23"/>
        </w:rPr>
        <w:t>信</w:t>
      </w:r>
      <w:r>
        <w:rPr>
          <w:rFonts w:ascii="宋体" w:hAnsi="宋体" w:eastAsia="宋体" w:cs="宋体"/>
          <w:spacing w:val="12"/>
          <w:sz w:val="23"/>
          <w:szCs w:val="23"/>
        </w:rPr>
        <w:t>息不对称等原因，仍有满足采购需求的国内产品要求参与采购竞争的，可以</w:t>
      </w:r>
      <w:r>
        <w:rPr>
          <w:rFonts w:ascii="宋体" w:hAnsi="宋体" w:eastAsia="宋体" w:cs="宋体"/>
          <w:sz w:val="23"/>
          <w:szCs w:val="23"/>
        </w:rPr>
        <w:t xml:space="preserve"> </w:t>
      </w:r>
      <w:r>
        <w:rPr>
          <w:rFonts w:ascii="宋体" w:hAnsi="宋体" w:eastAsia="宋体" w:cs="宋体"/>
          <w:spacing w:val="10"/>
          <w:sz w:val="23"/>
          <w:szCs w:val="23"/>
        </w:rPr>
        <w:t>投</w:t>
      </w:r>
      <w:r>
        <w:rPr>
          <w:rFonts w:ascii="宋体" w:hAnsi="宋体" w:eastAsia="宋体" w:cs="宋体"/>
          <w:spacing w:val="9"/>
          <w:sz w:val="23"/>
          <w:szCs w:val="23"/>
        </w:rPr>
        <w:t>国产产品，并且按照公平竞争原则实施采购。</w:t>
      </w:r>
    </w:p>
    <w:p>
      <w:pPr>
        <w:spacing w:before="2" w:line="375" w:lineRule="auto"/>
        <w:ind w:left="34" w:right="82" w:firstLine="497"/>
        <w:rPr>
          <w:rFonts w:ascii="宋体" w:hAnsi="宋体" w:eastAsia="宋体" w:cs="宋体"/>
          <w:sz w:val="23"/>
          <w:szCs w:val="23"/>
        </w:rPr>
      </w:pPr>
      <w:r>
        <w:rPr>
          <w:rFonts w:ascii="宋体" w:hAnsi="宋体" w:eastAsia="宋体" w:cs="宋体"/>
          <w:spacing w:val="11"/>
          <w:sz w:val="23"/>
          <w:szCs w:val="23"/>
        </w:rPr>
        <w:t>1.4 所投产品或其任何一部分不得侵犯专利权、著作权、商标权和工业设</w:t>
      </w:r>
      <w:r>
        <w:rPr>
          <w:rFonts w:ascii="宋体" w:hAnsi="宋体" w:eastAsia="宋体" w:cs="宋体"/>
          <w:sz w:val="23"/>
          <w:szCs w:val="23"/>
        </w:rPr>
        <w:t xml:space="preserve"> </w:t>
      </w:r>
      <w:r>
        <w:rPr>
          <w:rFonts w:ascii="宋体" w:hAnsi="宋体" w:eastAsia="宋体" w:cs="宋体"/>
          <w:spacing w:val="11"/>
          <w:sz w:val="23"/>
          <w:szCs w:val="23"/>
        </w:rPr>
        <w:t>计</w:t>
      </w:r>
      <w:r>
        <w:rPr>
          <w:rFonts w:ascii="宋体" w:hAnsi="宋体" w:eastAsia="宋体" w:cs="宋体"/>
          <w:spacing w:val="7"/>
          <w:sz w:val="23"/>
          <w:szCs w:val="23"/>
        </w:rPr>
        <w:t>权等知识产权。</w:t>
      </w:r>
    </w:p>
    <w:p>
      <w:pPr>
        <w:spacing w:line="228" w:lineRule="auto"/>
        <w:ind w:left="532"/>
        <w:rPr>
          <w:rFonts w:ascii="宋体" w:hAnsi="宋体" w:eastAsia="宋体" w:cs="宋体"/>
          <w:sz w:val="23"/>
          <w:szCs w:val="23"/>
        </w:rPr>
      </w:pPr>
      <w:r>
        <w:rPr>
          <w:rFonts w:ascii="宋体" w:hAnsi="宋体" w:eastAsia="宋体" w:cs="宋体"/>
          <w:spacing w:val="7"/>
          <w:sz w:val="23"/>
          <w:szCs w:val="23"/>
        </w:rPr>
        <w:t>1.5 项目中标后分包情况：不允许</w:t>
      </w:r>
      <w:r>
        <w:rPr>
          <w:rFonts w:ascii="宋体" w:hAnsi="宋体" w:eastAsia="宋体" w:cs="宋体"/>
          <w:spacing w:val="3"/>
          <w:sz w:val="23"/>
          <w:szCs w:val="23"/>
        </w:rPr>
        <w:t>。</w:t>
      </w:r>
    </w:p>
    <w:p>
      <w:pPr>
        <w:spacing w:before="186" w:line="242" w:lineRule="auto"/>
        <w:ind w:left="39"/>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2.</w:t>
      </w:r>
      <w:r>
        <w:rPr>
          <w:rFonts w:ascii="宋体" w:hAnsi="宋体" w:eastAsia="宋体" w:cs="宋体"/>
          <w:spacing w:val="-1"/>
          <w:sz w:val="28"/>
          <w:szCs w:val="28"/>
          <w14:textOutline w14:w="5103" w14:cap="sq" w14:cmpd="sng">
            <w14:solidFill>
              <w14:srgbClr w14:val="000000"/>
            </w14:solidFill>
            <w14:prstDash w14:val="solid"/>
            <w14:bevel/>
          </w14:textOutline>
        </w:rPr>
        <w:t>重要指标</w:t>
      </w:r>
    </w:p>
    <w:p>
      <w:pPr>
        <w:spacing w:before="173" w:line="375" w:lineRule="auto"/>
        <w:ind w:left="35" w:right="80" w:firstLine="601"/>
        <w:rPr>
          <w:rFonts w:ascii="宋体" w:hAnsi="宋体" w:eastAsia="宋体" w:cs="宋体"/>
          <w:sz w:val="23"/>
          <w:szCs w:val="23"/>
        </w:rPr>
      </w:pPr>
      <w:r>
        <w:rPr>
          <w:rFonts w:ascii="宋体" w:hAnsi="宋体" w:eastAsia="宋体" w:cs="宋体"/>
          <w:spacing w:val="8"/>
          <w:sz w:val="23"/>
          <w:szCs w:val="23"/>
        </w:rPr>
        <w:t>2.1 招标文件中凡需与原有设备、系统并机、兼容、匹配等要求的，请</w:t>
      </w:r>
      <w:r>
        <w:rPr>
          <w:rFonts w:ascii="宋体" w:hAnsi="宋体" w:eastAsia="宋体" w:cs="宋体"/>
          <w:spacing w:val="7"/>
          <w:sz w:val="23"/>
          <w:szCs w:val="23"/>
        </w:rPr>
        <w:t>主</w:t>
      </w:r>
      <w:r>
        <w:rPr>
          <w:rFonts w:ascii="宋体" w:hAnsi="宋体" w:eastAsia="宋体" w:cs="宋体"/>
          <w:sz w:val="23"/>
          <w:szCs w:val="23"/>
        </w:rPr>
        <w:t xml:space="preserve"> </w:t>
      </w:r>
      <w:r>
        <w:rPr>
          <w:rFonts w:ascii="宋体" w:hAnsi="宋体" w:eastAsia="宋体" w:cs="宋体"/>
          <w:spacing w:val="17"/>
          <w:sz w:val="23"/>
          <w:szCs w:val="23"/>
        </w:rPr>
        <w:t>动</w:t>
      </w:r>
      <w:r>
        <w:rPr>
          <w:rFonts w:ascii="宋体" w:hAnsi="宋体" w:eastAsia="宋体" w:cs="宋体"/>
          <w:spacing w:val="12"/>
          <w:sz w:val="23"/>
          <w:szCs w:val="23"/>
        </w:rPr>
        <w:t>和采购人联系，取得原有设备、系统相关资料。若有招标文件未提及或变更</w:t>
      </w:r>
      <w:r>
        <w:rPr>
          <w:rFonts w:ascii="宋体" w:hAnsi="宋体" w:eastAsia="宋体" w:cs="宋体"/>
          <w:sz w:val="23"/>
          <w:szCs w:val="23"/>
        </w:rPr>
        <w:t xml:space="preserve"> </w:t>
      </w:r>
      <w:r>
        <w:rPr>
          <w:rFonts w:ascii="宋体" w:hAnsi="宋体" w:eastAsia="宋体" w:cs="宋体"/>
          <w:spacing w:val="9"/>
          <w:sz w:val="23"/>
          <w:szCs w:val="23"/>
        </w:rPr>
        <w:t>内容的，请及时与采购代理机构联系</w:t>
      </w:r>
      <w:r>
        <w:rPr>
          <w:rFonts w:ascii="宋体" w:hAnsi="宋体" w:eastAsia="宋体" w:cs="宋体"/>
          <w:spacing w:val="5"/>
          <w:sz w:val="23"/>
          <w:szCs w:val="23"/>
        </w:rPr>
        <w:t>。</w:t>
      </w:r>
    </w:p>
    <w:p>
      <w:pPr>
        <w:spacing w:before="2" w:line="376" w:lineRule="auto"/>
        <w:ind w:left="35" w:right="18" w:firstLine="48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7"/>
          <w:sz w:val="23"/>
          <w:szCs w:val="23"/>
        </w:rPr>
        <w:t>2</w:t>
      </w:r>
      <w:r>
        <w:rPr>
          <w:rFonts w:ascii="宋体" w:hAnsi="宋体" w:eastAsia="宋体" w:cs="宋体"/>
          <w:spacing w:val="6"/>
          <w:sz w:val="23"/>
          <w:szCs w:val="23"/>
        </w:rPr>
        <w:t xml:space="preserve"> 技术参数中除注明签订合同时提供的相关授权、服务承诺等资料以外，</w:t>
      </w:r>
      <w:r>
        <w:rPr>
          <w:rFonts w:ascii="宋体" w:hAnsi="宋体" w:eastAsia="宋体" w:cs="宋体"/>
          <w:sz w:val="23"/>
          <w:szCs w:val="23"/>
        </w:rPr>
        <w:t xml:space="preserve"> </w:t>
      </w:r>
      <w:r>
        <w:rPr>
          <w:rFonts w:ascii="宋体" w:hAnsi="宋体" w:eastAsia="宋体" w:cs="宋体"/>
          <w:spacing w:val="9"/>
          <w:sz w:val="23"/>
          <w:szCs w:val="23"/>
        </w:rPr>
        <w:t>其余相关资料在投标时必须附在投标文件中</w:t>
      </w:r>
      <w:r>
        <w:rPr>
          <w:rFonts w:ascii="宋体" w:hAnsi="宋体" w:eastAsia="宋体" w:cs="宋体"/>
          <w:spacing w:val="8"/>
          <w:sz w:val="23"/>
          <w:szCs w:val="23"/>
        </w:rPr>
        <w:t>。</w:t>
      </w:r>
    </w:p>
    <w:p>
      <w:pPr>
        <w:spacing w:before="1"/>
        <w:ind w:left="41"/>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3.商务</w:t>
      </w:r>
      <w:r>
        <w:rPr>
          <w:rFonts w:ascii="宋体" w:hAnsi="宋体" w:eastAsia="宋体" w:cs="宋体"/>
          <w:spacing w:val="-1"/>
          <w:sz w:val="28"/>
          <w:szCs w:val="28"/>
          <w14:textOutline w14:w="5103" w14:cap="sq" w14:cmpd="sng">
            <w14:solidFill>
              <w14:srgbClr w14:val="000000"/>
            </w14:solidFill>
            <w14:prstDash w14:val="solid"/>
            <w14:bevel/>
          </w14:textOutline>
        </w:rPr>
        <w:t>要求</w:t>
      </w:r>
    </w:p>
    <w:p>
      <w:pPr>
        <w:spacing w:before="175" w:line="228" w:lineRule="auto"/>
        <w:ind w:left="519"/>
        <w:rPr>
          <w:rFonts w:ascii="宋体" w:hAnsi="宋体" w:eastAsia="宋体" w:cs="宋体"/>
          <w:sz w:val="23"/>
          <w:szCs w:val="23"/>
        </w:rPr>
      </w:pPr>
      <w:r>
        <w:rPr>
          <w:rFonts w:ascii="宋体" w:hAnsi="宋体" w:eastAsia="宋体" w:cs="宋体"/>
          <w:spacing w:val="8"/>
          <w:sz w:val="23"/>
          <w:szCs w:val="23"/>
        </w:rPr>
        <w:t>3.1.交货</w:t>
      </w:r>
      <w:r>
        <w:rPr>
          <w:rFonts w:ascii="宋体" w:hAnsi="宋体" w:eastAsia="宋体" w:cs="宋体"/>
          <w:spacing w:val="4"/>
          <w:sz w:val="23"/>
          <w:szCs w:val="23"/>
        </w:rPr>
        <w:t>时间：</w:t>
      </w:r>
      <w:r>
        <w:rPr>
          <w:rFonts w:hint="eastAsia" w:ascii="宋体" w:hAnsi="宋体" w:eastAsia="宋体" w:cs="宋体"/>
          <w:spacing w:val="4"/>
          <w:sz w:val="23"/>
          <w:szCs w:val="23"/>
          <w:lang w:val="en-US" w:eastAsia="zh-CN"/>
        </w:rPr>
        <w:t>合同签订后90天</w:t>
      </w:r>
      <w:r>
        <w:rPr>
          <w:rFonts w:ascii="宋体" w:hAnsi="宋体" w:eastAsia="宋体" w:cs="宋体"/>
          <w:spacing w:val="4"/>
          <w:sz w:val="23"/>
          <w:szCs w:val="23"/>
        </w:rPr>
        <w:t>，3.2.交货地点： 甲方指定地点</w:t>
      </w:r>
    </w:p>
    <w:p>
      <w:pPr>
        <w:spacing w:before="180" w:line="375" w:lineRule="auto"/>
        <w:ind w:left="34" w:firstLine="484"/>
        <w:rPr>
          <w:rFonts w:ascii="宋体" w:hAnsi="宋体" w:eastAsia="宋体" w:cs="宋体"/>
          <w:sz w:val="23"/>
          <w:szCs w:val="23"/>
        </w:rPr>
      </w:pPr>
      <w:r>
        <w:rPr>
          <w:rFonts w:ascii="宋体" w:hAnsi="宋体" w:eastAsia="宋体" w:cs="宋体"/>
          <w:spacing w:val="1"/>
          <w:sz w:val="23"/>
          <w:szCs w:val="23"/>
        </w:rPr>
        <w:t>3.3.付款方式：详</w:t>
      </w:r>
      <w:r>
        <w:rPr>
          <w:rFonts w:ascii="宋体" w:hAnsi="宋体" w:eastAsia="宋体" w:cs="宋体"/>
          <w:sz w:val="23"/>
          <w:szCs w:val="23"/>
        </w:rPr>
        <w:t xml:space="preserve">见“第三部分  青海省政府采购项目合同书范本”中“四、 </w:t>
      </w:r>
      <w:r>
        <w:rPr>
          <w:rFonts w:ascii="宋体" w:hAnsi="宋体" w:eastAsia="宋体" w:cs="宋体"/>
          <w:spacing w:val="9"/>
          <w:sz w:val="23"/>
          <w:szCs w:val="23"/>
        </w:rPr>
        <w:t>付款方式”的规</w:t>
      </w:r>
      <w:r>
        <w:rPr>
          <w:rFonts w:ascii="宋体" w:hAnsi="宋体" w:eastAsia="宋体" w:cs="宋体"/>
          <w:spacing w:val="7"/>
          <w:sz w:val="23"/>
          <w:szCs w:val="23"/>
        </w:rPr>
        <w:t>定</w:t>
      </w:r>
    </w:p>
    <w:p>
      <w:pPr>
        <w:spacing w:line="309" w:lineRule="exact"/>
        <w:ind w:left="519"/>
        <w:rPr>
          <w:rFonts w:ascii="宋体" w:hAnsi="宋体" w:eastAsia="宋体" w:cs="宋体"/>
          <w:sz w:val="23"/>
          <w:szCs w:val="23"/>
        </w:rPr>
      </w:pPr>
      <w:r>
        <w:rPr>
          <w:rFonts w:ascii="宋体" w:hAnsi="宋体" w:eastAsia="宋体" w:cs="宋体"/>
          <w:spacing w:val="12"/>
          <w:position w:val="1"/>
          <w:sz w:val="23"/>
          <w:szCs w:val="23"/>
        </w:rPr>
        <w:t>3</w:t>
      </w:r>
      <w:r>
        <w:rPr>
          <w:rFonts w:ascii="宋体" w:hAnsi="宋体" w:eastAsia="宋体" w:cs="宋体"/>
          <w:spacing w:val="8"/>
          <w:position w:val="1"/>
          <w:sz w:val="23"/>
          <w:szCs w:val="23"/>
        </w:rPr>
        <w:t>.</w:t>
      </w:r>
      <w:r>
        <w:rPr>
          <w:rFonts w:ascii="宋体" w:hAnsi="宋体" w:eastAsia="宋体" w:cs="宋体"/>
          <w:spacing w:val="6"/>
          <w:position w:val="1"/>
          <w:sz w:val="23"/>
          <w:szCs w:val="23"/>
        </w:rPr>
        <w:t>4.免费质保期：1年</w:t>
      </w:r>
    </w:p>
    <w:p>
      <w:pPr>
        <w:sectPr>
          <w:headerReference r:id="rId46" w:type="default"/>
          <w:pgSz w:w="11850" w:h="16781"/>
          <w:pgMar w:top="1091" w:right="1722" w:bottom="400" w:left="1777" w:header="1076" w:footer="0" w:gutter="0"/>
          <w:cols w:space="720" w:num="1"/>
        </w:sectPr>
      </w:pPr>
    </w:p>
    <w:p>
      <w:pPr>
        <w:spacing w:line="269" w:lineRule="auto"/>
        <w:rPr>
          <w:rFonts w:ascii="Arial"/>
          <w:sz w:val="21"/>
        </w:rPr>
      </w:pPr>
      <w:r>
        <w:pict>
          <v:shape id="_x0000_s1037" o:spid="_x0000_s1037" style="position:absolute;left:0pt;margin-left:90.15pt;margin-top:53.85pt;height:0.75pt;width:412.15pt;mso-position-horizontal-relative:page;mso-position-vertical-relative:page;z-index:251673600;mso-width-relative:page;mso-height-relative:page;" fillcolor="#000000" filled="t" stroked="f" coordsize="8242,15" o:allowincell="f" path="m0,0l8242,0,8242,14,0,14,0,0xe">
            <v:path/>
            <v:fill on="t" focussize="0,0"/>
            <v:stroke on="f"/>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numPr>
          <w:ilvl w:val="0"/>
          <w:numId w:val="1"/>
        </w:numPr>
        <w:spacing w:before="91" w:line="220" w:lineRule="auto"/>
        <w:ind w:left="2480"/>
      </w:pPr>
      <w:r>
        <w:rPr>
          <w:rFonts w:ascii="宋体" w:hAnsi="宋体" w:eastAsia="宋体" w:cs="宋体"/>
          <w:spacing w:val="10"/>
          <w:sz w:val="28"/>
          <w:szCs w:val="28"/>
          <w14:textOutline w14:w="5103" w14:cap="sq" w14:cmpd="sng">
            <w14:solidFill>
              <w14:srgbClr w14:val="000000"/>
            </w14:solidFill>
            <w14:prstDash w14:val="solid"/>
            <w14:bevel/>
          </w14:textOutline>
        </w:rPr>
        <w:t>项目概况及技术参数</w:t>
      </w:r>
    </w:p>
    <w:p>
      <w:pPr>
        <w:pStyle w:val="4"/>
        <w:jc w:val="both"/>
        <w:rPr>
          <w:rFonts w:hint="default" w:eastAsia="宋体"/>
          <w:sz w:val="24"/>
          <w:szCs w:val="16"/>
          <w:lang w:val="en-US" w:eastAsia="zh-CN"/>
        </w:rPr>
      </w:pPr>
      <w:r>
        <w:rPr>
          <w:rFonts w:hint="eastAsia" w:eastAsia="宋体"/>
          <w:sz w:val="24"/>
          <w:szCs w:val="16"/>
          <w:lang w:val="en-US" w:eastAsia="zh-CN"/>
        </w:rPr>
        <w:t>包一参数：</w:t>
      </w:r>
    </w:p>
    <w:p>
      <w:pPr>
        <w:spacing w:line="37" w:lineRule="exact"/>
        <w:jc w:val="left"/>
        <w:rPr>
          <w:rFonts w:hint="default" w:eastAsia="宋体"/>
          <w:lang w:val="en-US" w:eastAsia="zh-CN"/>
        </w:rPr>
      </w:pPr>
      <w:r>
        <w:rPr>
          <w:rFonts w:hint="eastAsia" w:eastAsia="宋体"/>
          <w:lang w:val="en-US" w:eastAsia="zh-CN"/>
        </w:rPr>
        <w:t>包一</w:t>
      </w:r>
    </w:p>
    <w:tbl>
      <w:tblPr>
        <w:tblStyle w:val="20"/>
        <w:tblpPr w:leftFromText="180" w:rightFromText="180" w:vertAnchor="text" w:horzAnchor="page" w:tblpX="1097" w:tblpY="0"/>
        <w:tblOverlap w:val="never"/>
        <w:tblW w:w="99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803"/>
        <w:gridCol w:w="5928"/>
        <w:gridCol w:w="664"/>
        <w:gridCol w:w="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 w:hRule="atLeast"/>
        </w:trPr>
        <w:tc>
          <w:tcPr>
            <w:tcW w:w="645" w:type="dxa"/>
            <w:vMerge w:val="restart"/>
            <w:tcBorders>
              <w:bottom w:val="nil"/>
            </w:tcBorders>
            <w:vAlign w:val="top"/>
          </w:tcPr>
          <w:p>
            <w:pPr>
              <w:spacing w:before="168" w:line="230" w:lineRule="auto"/>
              <w:ind w:left="313"/>
              <w:jc w:val="lef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序</w:t>
            </w:r>
            <w:r>
              <w:rPr>
                <w:rFonts w:ascii="宋体" w:hAnsi="宋体" w:eastAsia="宋体" w:cs="宋体"/>
                <w:spacing w:val="6"/>
                <w:sz w:val="19"/>
                <w:szCs w:val="19"/>
                <w14:textOutline w14:w="3614" w14:cap="sq" w14:cmpd="sng">
                  <w14:solidFill>
                    <w14:srgbClr w14:val="000000"/>
                  </w14:solidFill>
                  <w14:prstDash w14:val="solid"/>
                  <w14:bevel/>
                </w14:textOutline>
              </w:rPr>
              <w:t>号</w:t>
            </w:r>
          </w:p>
        </w:tc>
        <w:tc>
          <w:tcPr>
            <w:tcW w:w="1803" w:type="dxa"/>
            <w:vMerge w:val="restart"/>
            <w:tcBorders>
              <w:bottom w:val="nil"/>
            </w:tcBorders>
            <w:vAlign w:val="top"/>
          </w:tcPr>
          <w:p>
            <w:pPr>
              <w:spacing w:before="168" w:line="229" w:lineRule="auto"/>
              <w:ind w:firstLine="416" w:firstLineChars="200"/>
              <w:jc w:val="left"/>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项</w:t>
            </w:r>
            <w:r>
              <w:rPr>
                <w:rFonts w:ascii="宋体" w:hAnsi="宋体" w:eastAsia="宋体" w:cs="宋体"/>
                <w:spacing w:val="7"/>
                <w:sz w:val="19"/>
                <w:szCs w:val="19"/>
                <w14:textOutline w14:w="3614" w14:cap="sq" w14:cmpd="sng">
                  <w14:solidFill>
                    <w14:srgbClr w14:val="000000"/>
                  </w14:solidFill>
                  <w14:prstDash w14:val="solid"/>
                  <w14:bevel/>
                </w14:textOutline>
              </w:rPr>
              <w:t>目名称</w:t>
            </w:r>
          </w:p>
        </w:tc>
        <w:tc>
          <w:tcPr>
            <w:tcW w:w="5928" w:type="dxa"/>
            <w:vMerge w:val="restart"/>
            <w:tcBorders>
              <w:bottom w:val="nil"/>
            </w:tcBorders>
            <w:vAlign w:val="top"/>
          </w:tcPr>
          <w:p>
            <w:pPr>
              <w:spacing w:before="169" w:line="228" w:lineRule="auto"/>
              <w:ind w:left="116" w:firstLine="2080" w:firstLineChars="1000"/>
              <w:jc w:val="left"/>
              <w:rPr>
                <w:rFonts w:hint="default" w:ascii="宋体" w:hAnsi="宋体" w:eastAsia="宋体" w:cs="宋体"/>
                <w:sz w:val="19"/>
                <w:szCs w:val="19"/>
                <w:lang w:val="en-US" w:eastAsia="zh-CN"/>
              </w:rPr>
            </w:pPr>
            <w:r>
              <w:rPr>
                <w:rFonts w:hint="eastAsia" w:ascii="宋体" w:hAnsi="宋体" w:eastAsia="宋体" w:cs="宋体"/>
                <w:spacing w:val="9"/>
                <w:sz w:val="19"/>
                <w:szCs w:val="19"/>
                <w:lang w:val="en-US" w:eastAsia="zh-CN"/>
                <w14:textOutline w14:w="3614" w14:cap="sq" w14:cmpd="sng">
                  <w14:solidFill>
                    <w14:srgbClr w14:val="000000"/>
                  </w14:solidFill>
                  <w14:prstDash w14:val="solid"/>
                  <w14:bevel/>
                </w14:textOutline>
              </w:rPr>
              <w:t>牛棚参数</w:t>
            </w:r>
          </w:p>
        </w:tc>
        <w:tc>
          <w:tcPr>
            <w:tcW w:w="664" w:type="dxa"/>
            <w:vMerge w:val="restart"/>
            <w:tcBorders>
              <w:bottom w:val="nil"/>
            </w:tcBorders>
            <w:vAlign w:val="top"/>
          </w:tcPr>
          <w:p>
            <w:pPr>
              <w:spacing w:before="168" w:line="229" w:lineRule="auto"/>
              <w:jc w:val="left"/>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计</w:t>
            </w:r>
            <w:r>
              <w:rPr>
                <w:rFonts w:ascii="宋体" w:hAnsi="宋体" w:eastAsia="宋体" w:cs="宋体"/>
                <w:spacing w:val="8"/>
                <w:sz w:val="19"/>
                <w:szCs w:val="19"/>
                <w14:textOutline w14:w="3614" w14:cap="sq" w14:cmpd="sng">
                  <w14:solidFill>
                    <w14:srgbClr w14:val="000000"/>
                  </w14:solidFill>
                  <w14:prstDash w14:val="solid"/>
                  <w14:bevel/>
                </w14:textOutline>
              </w:rPr>
              <w:t>量单位</w:t>
            </w:r>
          </w:p>
        </w:tc>
        <w:tc>
          <w:tcPr>
            <w:tcW w:w="923" w:type="dxa"/>
            <w:vMerge w:val="restart"/>
            <w:tcBorders>
              <w:bottom w:val="nil"/>
            </w:tcBorders>
            <w:vAlign w:val="top"/>
          </w:tcPr>
          <w:p>
            <w:pPr>
              <w:spacing w:before="169" w:line="228" w:lineRule="auto"/>
              <w:ind w:firstLine="202" w:firstLineChars="100"/>
              <w:jc w:val="left"/>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数</w:t>
            </w:r>
            <w:r>
              <w:rPr>
                <w:rFonts w:ascii="宋体" w:hAnsi="宋体" w:eastAsia="宋体" w:cs="宋体"/>
                <w:spacing w:val="5"/>
                <w:sz w:val="19"/>
                <w:szCs w:val="19"/>
                <w14:textOutline w14:w="3614" w14:cap="sq" w14:cmpd="sng">
                  <w14:solidFill>
                    <w14:srgbClr w14:val="000000"/>
                  </w14:solidFill>
                  <w14:prstDash w14:val="solid"/>
                  <w14:bevel/>
                </w14:textOutline>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45" w:type="dxa"/>
            <w:vMerge w:val="continue"/>
            <w:tcBorders>
              <w:top w:val="nil"/>
            </w:tcBorders>
            <w:vAlign w:val="top"/>
          </w:tcPr>
          <w:p>
            <w:pPr>
              <w:jc w:val="left"/>
              <w:rPr>
                <w:rFonts w:ascii="Arial"/>
                <w:sz w:val="21"/>
              </w:rPr>
            </w:pPr>
          </w:p>
        </w:tc>
        <w:tc>
          <w:tcPr>
            <w:tcW w:w="1803" w:type="dxa"/>
            <w:vMerge w:val="continue"/>
            <w:tcBorders>
              <w:top w:val="nil"/>
            </w:tcBorders>
            <w:vAlign w:val="top"/>
          </w:tcPr>
          <w:p>
            <w:pPr>
              <w:jc w:val="left"/>
              <w:rPr>
                <w:rFonts w:ascii="Arial"/>
                <w:sz w:val="21"/>
              </w:rPr>
            </w:pPr>
          </w:p>
        </w:tc>
        <w:tc>
          <w:tcPr>
            <w:tcW w:w="5928" w:type="dxa"/>
            <w:vMerge w:val="continue"/>
            <w:tcBorders>
              <w:top w:val="nil"/>
            </w:tcBorders>
            <w:vAlign w:val="top"/>
          </w:tcPr>
          <w:p>
            <w:pPr>
              <w:jc w:val="left"/>
              <w:rPr>
                <w:rFonts w:ascii="Arial"/>
                <w:sz w:val="21"/>
              </w:rPr>
            </w:pPr>
          </w:p>
        </w:tc>
        <w:tc>
          <w:tcPr>
            <w:tcW w:w="664" w:type="dxa"/>
            <w:vMerge w:val="continue"/>
            <w:tcBorders>
              <w:top w:val="nil"/>
            </w:tcBorders>
            <w:vAlign w:val="top"/>
          </w:tcPr>
          <w:p>
            <w:pPr>
              <w:jc w:val="left"/>
              <w:rPr>
                <w:rFonts w:ascii="Arial"/>
                <w:sz w:val="21"/>
              </w:rPr>
            </w:pPr>
          </w:p>
        </w:tc>
        <w:tc>
          <w:tcPr>
            <w:tcW w:w="923" w:type="dxa"/>
            <w:vMerge w:val="continue"/>
            <w:tcBorders>
              <w:top w:val="nil"/>
            </w:tcBorders>
            <w:vAlign w:val="top"/>
          </w:tcPr>
          <w:p>
            <w:pPr>
              <w:jc w:val="lef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3" w:hRule="atLeast"/>
        </w:trPr>
        <w:tc>
          <w:tcPr>
            <w:tcW w:w="645" w:type="dxa"/>
            <w:vAlign w:val="top"/>
          </w:tcPr>
          <w:p>
            <w:pPr>
              <w:spacing w:line="258" w:lineRule="auto"/>
              <w:jc w:val="left"/>
              <w:rPr>
                <w:rFonts w:ascii="Arial"/>
                <w:sz w:val="21"/>
              </w:rPr>
            </w:pPr>
          </w:p>
          <w:p>
            <w:pPr>
              <w:spacing w:line="258"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before="55" w:line="195" w:lineRule="auto"/>
              <w:ind w:left="481"/>
              <w:jc w:val="left"/>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1803" w:type="dxa"/>
            <w:vAlign w:val="top"/>
          </w:tcPr>
          <w:p>
            <w:pPr>
              <w:spacing w:line="253" w:lineRule="auto"/>
              <w:jc w:val="left"/>
              <w:rPr>
                <w:rFonts w:ascii="Arial"/>
                <w:sz w:val="21"/>
              </w:rPr>
            </w:pPr>
          </w:p>
          <w:p>
            <w:pPr>
              <w:spacing w:line="253" w:lineRule="auto"/>
              <w:jc w:val="left"/>
              <w:rPr>
                <w:rFonts w:ascii="Arial"/>
                <w:sz w:val="21"/>
              </w:rPr>
            </w:pPr>
          </w:p>
          <w:p>
            <w:pPr>
              <w:spacing w:line="253"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before="62" w:line="228" w:lineRule="auto"/>
              <w:ind w:left="206"/>
              <w:jc w:val="left"/>
              <w:rPr>
                <w:rFonts w:ascii="宋体" w:hAnsi="宋体" w:eastAsia="宋体" w:cs="宋体"/>
                <w:sz w:val="19"/>
                <w:szCs w:val="19"/>
              </w:rPr>
            </w:pPr>
            <w:r>
              <w:rPr>
                <w:rFonts w:ascii="宋体" w:hAnsi="宋体" w:eastAsia="宋体" w:cs="宋体"/>
                <w:spacing w:val="11"/>
                <w:sz w:val="19"/>
                <w:szCs w:val="19"/>
              </w:rPr>
              <w:t>轻</w:t>
            </w:r>
            <w:r>
              <w:rPr>
                <w:rFonts w:ascii="宋体" w:hAnsi="宋体" w:eastAsia="宋体" w:cs="宋体"/>
                <w:spacing w:val="7"/>
                <w:sz w:val="19"/>
                <w:szCs w:val="19"/>
              </w:rPr>
              <w:t>钢结构牛棚 (暖棚)</w:t>
            </w:r>
          </w:p>
        </w:tc>
        <w:tc>
          <w:tcPr>
            <w:tcW w:w="5928" w:type="dxa"/>
            <w:vAlign w:val="top"/>
          </w:tcPr>
          <w:p>
            <w:pPr>
              <w:spacing w:before="29" w:line="252" w:lineRule="auto"/>
              <w:ind w:left="118" w:right="48" w:firstLine="2"/>
              <w:jc w:val="left"/>
              <w:rPr>
                <w:rFonts w:ascii="宋体" w:hAnsi="宋体" w:eastAsia="宋体" w:cs="宋体"/>
                <w:sz w:val="19"/>
                <w:szCs w:val="19"/>
              </w:rPr>
            </w:pPr>
            <w:r>
              <w:rPr>
                <w:rFonts w:ascii="宋体" w:hAnsi="宋体" w:eastAsia="宋体" w:cs="宋体"/>
                <w:spacing w:val="-5"/>
                <w:sz w:val="19"/>
                <w:szCs w:val="19"/>
              </w:rPr>
              <w:t>暖</w:t>
            </w:r>
            <w:r>
              <w:rPr>
                <w:rFonts w:ascii="宋体" w:hAnsi="宋体" w:eastAsia="宋体" w:cs="宋体"/>
                <w:spacing w:val="-3"/>
                <w:sz w:val="19"/>
                <w:szCs w:val="19"/>
              </w:rPr>
              <w:t xml:space="preserve">棚面积：为 </w:t>
            </w:r>
            <w:r>
              <w:rPr>
                <w:rFonts w:ascii="Times New Roman" w:hAnsi="Times New Roman" w:eastAsia="Times New Roman" w:cs="Times New Roman"/>
                <w:spacing w:val="-3"/>
                <w:sz w:val="19"/>
                <w:szCs w:val="19"/>
              </w:rPr>
              <w:t xml:space="preserve">480 </w:t>
            </w:r>
            <w:r>
              <w:rPr>
                <w:rFonts w:ascii="宋体" w:hAnsi="宋体" w:eastAsia="宋体" w:cs="宋体"/>
                <w:spacing w:val="-3"/>
                <w:sz w:val="19"/>
                <w:szCs w:val="19"/>
              </w:rPr>
              <w:t xml:space="preserve">㎡ ，棚长 </w:t>
            </w:r>
            <w:r>
              <w:rPr>
                <w:rFonts w:ascii="Times New Roman" w:hAnsi="Times New Roman" w:eastAsia="Times New Roman" w:cs="Times New Roman"/>
                <w:spacing w:val="-3"/>
                <w:sz w:val="19"/>
                <w:szCs w:val="19"/>
              </w:rPr>
              <w:t xml:space="preserve">40 </w:t>
            </w:r>
            <w:r>
              <w:rPr>
                <w:rFonts w:ascii="宋体" w:hAnsi="宋体" w:eastAsia="宋体" w:cs="宋体"/>
                <w:spacing w:val="-3"/>
                <w:sz w:val="19"/>
                <w:szCs w:val="19"/>
              </w:rPr>
              <w:t xml:space="preserve">米、宽 </w:t>
            </w:r>
            <w:r>
              <w:rPr>
                <w:rFonts w:ascii="Times New Roman" w:hAnsi="Times New Roman" w:eastAsia="Times New Roman" w:cs="Times New Roman"/>
                <w:spacing w:val="-3"/>
                <w:sz w:val="19"/>
                <w:szCs w:val="19"/>
              </w:rPr>
              <w:t xml:space="preserve">12 </w:t>
            </w:r>
            <w:r>
              <w:rPr>
                <w:rFonts w:ascii="宋体" w:hAnsi="宋体" w:eastAsia="宋体" w:cs="宋体"/>
                <w:spacing w:val="-3"/>
                <w:sz w:val="19"/>
                <w:szCs w:val="19"/>
              </w:rPr>
              <w:t>米、</w:t>
            </w:r>
            <w:r>
              <w:rPr>
                <w:rFonts w:ascii="宋体" w:hAnsi="宋体" w:eastAsia="宋体" w:cs="宋体"/>
                <w:sz w:val="19"/>
                <w:szCs w:val="19"/>
              </w:rPr>
              <w:t xml:space="preserve"> </w:t>
            </w:r>
            <w:r>
              <w:rPr>
                <w:rFonts w:ascii="宋体" w:hAnsi="宋体" w:eastAsia="宋体" w:cs="宋体"/>
                <w:spacing w:val="-4"/>
                <w:sz w:val="19"/>
                <w:szCs w:val="19"/>
              </w:rPr>
              <w:t xml:space="preserve">高 </w:t>
            </w:r>
            <w:r>
              <w:rPr>
                <w:rFonts w:ascii="Times New Roman" w:hAnsi="Times New Roman" w:eastAsia="Times New Roman" w:cs="Times New Roman"/>
                <w:spacing w:val="-2"/>
                <w:sz w:val="19"/>
                <w:szCs w:val="19"/>
              </w:rPr>
              <w:t xml:space="preserve">4.00 </w:t>
            </w:r>
            <w:r>
              <w:rPr>
                <w:rFonts w:ascii="宋体" w:hAnsi="宋体" w:eastAsia="宋体" w:cs="宋体"/>
                <w:spacing w:val="-2"/>
                <w:sz w:val="19"/>
                <w:szCs w:val="19"/>
              </w:rPr>
              <w:t>米；</w:t>
            </w:r>
          </w:p>
          <w:p>
            <w:pPr>
              <w:spacing w:line="228" w:lineRule="auto"/>
              <w:ind w:left="113"/>
              <w:jc w:val="left"/>
              <w:rPr>
                <w:rFonts w:ascii="宋体" w:hAnsi="宋体" w:eastAsia="宋体" w:cs="宋体"/>
                <w:sz w:val="19"/>
                <w:szCs w:val="19"/>
              </w:rPr>
            </w:pPr>
            <w:r>
              <w:rPr>
                <w:rFonts w:ascii="宋体" w:hAnsi="宋体" w:eastAsia="宋体" w:cs="宋体"/>
                <w:spacing w:val="12"/>
                <w:sz w:val="19"/>
                <w:szCs w:val="19"/>
              </w:rPr>
              <w:t>基</w:t>
            </w:r>
            <w:r>
              <w:rPr>
                <w:rFonts w:ascii="宋体" w:hAnsi="宋体" w:eastAsia="宋体" w:cs="宋体"/>
                <w:spacing w:val="10"/>
                <w:sz w:val="19"/>
                <w:szCs w:val="19"/>
              </w:rPr>
              <w:t>础</w:t>
            </w:r>
            <w:r>
              <w:rPr>
                <w:rFonts w:ascii="宋体" w:hAnsi="宋体" w:eastAsia="宋体" w:cs="宋体"/>
                <w:spacing w:val="6"/>
                <w:sz w:val="19"/>
                <w:szCs w:val="19"/>
              </w:rPr>
              <w:t>为：螺旋桩 (</w:t>
            </w:r>
            <w:r>
              <w:rPr>
                <w:rFonts w:ascii="Times New Roman" w:hAnsi="Times New Roman" w:eastAsia="Times New Roman" w:cs="Times New Roman"/>
                <w:spacing w:val="6"/>
                <w:sz w:val="19"/>
                <w:szCs w:val="19"/>
              </w:rPr>
              <w:t xml:space="preserve">2 </w:t>
            </w:r>
            <w:r>
              <w:rPr>
                <w:rFonts w:ascii="宋体" w:hAnsi="宋体" w:eastAsia="宋体" w:cs="宋体"/>
                <w:spacing w:val="6"/>
                <w:sz w:val="19"/>
                <w:szCs w:val="19"/>
              </w:rPr>
              <w:t>米)</w:t>
            </w:r>
          </w:p>
          <w:p>
            <w:pPr>
              <w:spacing w:before="24" w:line="229" w:lineRule="auto"/>
              <w:ind w:left="118"/>
              <w:jc w:val="left"/>
              <w:rPr>
                <w:rFonts w:ascii="宋体" w:hAnsi="宋体" w:eastAsia="宋体" w:cs="宋体"/>
                <w:sz w:val="19"/>
                <w:szCs w:val="19"/>
              </w:rPr>
            </w:pPr>
            <w:r>
              <w:rPr>
                <w:rFonts w:ascii="宋体" w:hAnsi="宋体" w:eastAsia="宋体" w:cs="宋体"/>
                <w:spacing w:val="10"/>
                <w:sz w:val="19"/>
                <w:szCs w:val="19"/>
              </w:rPr>
              <w:t>结</w:t>
            </w:r>
            <w:r>
              <w:rPr>
                <w:rFonts w:ascii="宋体" w:hAnsi="宋体" w:eastAsia="宋体" w:cs="宋体"/>
                <w:spacing w:val="8"/>
                <w:sz w:val="19"/>
                <w:szCs w:val="19"/>
              </w:rPr>
              <w:t>构形式：轻钢结构</w:t>
            </w:r>
          </w:p>
          <w:p>
            <w:pPr>
              <w:spacing w:before="23" w:line="229" w:lineRule="auto"/>
              <w:ind w:left="117"/>
              <w:jc w:val="left"/>
              <w:rPr>
                <w:rFonts w:ascii="宋体" w:hAnsi="宋体" w:eastAsia="宋体" w:cs="宋体"/>
                <w:sz w:val="19"/>
                <w:szCs w:val="19"/>
              </w:rPr>
            </w:pPr>
            <w:r>
              <w:rPr>
                <w:rFonts w:ascii="宋体" w:hAnsi="宋体" w:eastAsia="宋体" w:cs="宋体"/>
                <w:spacing w:val="13"/>
                <w:sz w:val="19"/>
                <w:szCs w:val="19"/>
              </w:rPr>
              <w:t>安</w:t>
            </w:r>
            <w:r>
              <w:rPr>
                <w:rFonts w:ascii="宋体" w:hAnsi="宋体" w:eastAsia="宋体" w:cs="宋体"/>
                <w:spacing w:val="8"/>
                <w:sz w:val="19"/>
                <w:szCs w:val="19"/>
              </w:rPr>
              <w:t>装方式：螺栓连接</w:t>
            </w:r>
          </w:p>
          <w:p>
            <w:pPr>
              <w:spacing w:before="23" w:line="229" w:lineRule="auto"/>
              <w:ind w:left="111"/>
              <w:jc w:val="left"/>
              <w:rPr>
                <w:rFonts w:ascii="宋体" w:hAnsi="宋体" w:eastAsia="宋体" w:cs="宋体"/>
                <w:sz w:val="19"/>
                <w:szCs w:val="19"/>
              </w:rPr>
            </w:pPr>
            <w:r>
              <w:rPr>
                <w:rFonts w:ascii="宋体" w:hAnsi="宋体" w:eastAsia="宋体" w:cs="宋体"/>
                <w:spacing w:val="8"/>
                <w:sz w:val="19"/>
                <w:szCs w:val="19"/>
                <w:highlight w:val="none"/>
              </w:rPr>
              <w:t>钢</w:t>
            </w:r>
            <w:r>
              <w:rPr>
                <w:rFonts w:ascii="宋体" w:hAnsi="宋体" w:eastAsia="宋体" w:cs="宋体"/>
                <w:spacing w:val="4"/>
                <w:sz w:val="19"/>
                <w:szCs w:val="19"/>
                <w:highlight w:val="none"/>
              </w:rPr>
              <w:t>立柱：采用</w:t>
            </w:r>
            <w:r>
              <w:rPr>
                <w:rFonts w:hint="eastAsia" w:ascii="宋体" w:hAnsi="宋体" w:eastAsia="宋体" w:cs="宋体"/>
                <w:spacing w:val="4"/>
                <w:sz w:val="19"/>
                <w:szCs w:val="19"/>
                <w:highlight w:val="none"/>
                <w:lang w:val="en-US" w:eastAsia="zh-CN"/>
              </w:rPr>
              <w:t xml:space="preserve"> </w:t>
            </w:r>
            <w:r>
              <w:rPr>
                <w:rFonts w:hint="eastAsia" w:ascii="Times New Roman" w:hAnsi="Times New Roman" w:eastAsia="宋体" w:cs="Times New Roman"/>
                <w:sz w:val="19"/>
                <w:szCs w:val="19"/>
                <w:highlight w:val="none"/>
                <w:lang w:val="en-US" w:eastAsia="zh-CN"/>
              </w:rPr>
              <w:t xml:space="preserve">工字钢 </w:t>
            </w:r>
            <w:r>
              <w:rPr>
                <w:rFonts w:ascii="宋体" w:hAnsi="宋体" w:eastAsia="宋体" w:cs="宋体"/>
                <w:spacing w:val="4"/>
                <w:sz w:val="19"/>
                <w:szCs w:val="19"/>
                <w:highlight w:val="none"/>
              </w:rPr>
              <w:t>(</w:t>
            </w:r>
            <w:r>
              <w:rPr>
                <w:rFonts w:ascii="Times New Roman" w:hAnsi="Times New Roman" w:eastAsia="Times New Roman" w:cs="Times New Roman"/>
                <w:spacing w:val="4"/>
                <w:sz w:val="19"/>
                <w:szCs w:val="19"/>
                <w:highlight w:val="none"/>
              </w:rPr>
              <w:t>300×125×9</w:t>
            </w:r>
            <w:r>
              <w:rPr>
                <w:rFonts w:ascii="宋体" w:hAnsi="宋体" w:eastAsia="宋体" w:cs="宋体"/>
                <w:spacing w:val="4"/>
                <w:sz w:val="19"/>
                <w:szCs w:val="19"/>
                <w:highlight w:val="none"/>
              </w:rPr>
              <w:t>)</w:t>
            </w:r>
          </w:p>
          <w:p>
            <w:pPr>
              <w:spacing w:before="26" w:line="228" w:lineRule="auto"/>
              <w:ind w:left="111"/>
              <w:jc w:val="left"/>
              <w:rPr>
                <w:rFonts w:ascii="宋体" w:hAnsi="宋体" w:eastAsia="宋体" w:cs="宋体"/>
                <w:sz w:val="19"/>
                <w:szCs w:val="19"/>
              </w:rPr>
            </w:pPr>
            <w:r>
              <w:rPr>
                <w:rFonts w:ascii="宋体" w:hAnsi="宋体" w:eastAsia="宋体" w:cs="宋体"/>
                <w:spacing w:val="5"/>
                <w:sz w:val="19"/>
                <w:szCs w:val="19"/>
              </w:rPr>
              <w:t>钢</w:t>
            </w:r>
            <w:r>
              <w:rPr>
                <w:rFonts w:ascii="宋体" w:hAnsi="宋体" w:eastAsia="宋体" w:cs="宋体"/>
                <w:spacing w:val="4"/>
                <w:sz w:val="19"/>
                <w:szCs w:val="19"/>
              </w:rPr>
              <w:t xml:space="preserve">梁：采用 </w:t>
            </w:r>
            <w:r>
              <w:rPr>
                <w:rFonts w:ascii="Times New Roman" w:hAnsi="Times New Roman" w:eastAsia="Times New Roman" w:cs="Times New Roman"/>
                <w:sz w:val="19"/>
                <w:szCs w:val="19"/>
              </w:rPr>
              <w:t>C</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型钢 (</w:t>
            </w:r>
            <w:r>
              <w:rPr>
                <w:rFonts w:ascii="Times New Roman" w:hAnsi="Times New Roman" w:eastAsia="Times New Roman" w:cs="Times New Roman"/>
                <w:spacing w:val="4"/>
                <w:sz w:val="19"/>
                <w:szCs w:val="19"/>
              </w:rPr>
              <w:t>250×75×20×2.5</w:t>
            </w:r>
            <w:r>
              <w:rPr>
                <w:rFonts w:ascii="宋体" w:hAnsi="宋体" w:eastAsia="宋体" w:cs="宋体"/>
                <w:spacing w:val="4"/>
                <w:sz w:val="19"/>
                <w:szCs w:val="19"/>
              </w:rPr>
              <w:t>)</w:t>
            </w:r>
          </w:p>
          <w:p>
            <w:pPr>
              <w:spacing w:before="25" w:line="227" w:lineRule="auto"/>
              <w:ind w:left="113"/>
              <w:jc w:val="left"/>
              <w:rPr>
                <w:rFonts w:ascii="宋体" w:hAnsi="宋体" w:eastAsia="宋体" w:cs="宋体"/>
                <w:sz w:val="19"/>
                <w:szCs w:val="19"/>
              </w:rPr>
            </w:pPr>
            <w:r>
              <w:rPr>
                <w:rFonts w:ascii="宋体" w:hAnsi="宋体" w:eastAsia="宋体" w:cs="宋体"/>
                <w:spacing w:val="8"/>
                <w:sz w:val="19"/>
                <w:szCs w:val="19"/>
              </w:rPr>
              <w:t>顶</w:t>
            </w:r>
            <w:r>
              <w:rPr>
                <w:rFonts w:ascii="宋体" w:hAnsi="宋体" w:eastAsia="宋体" w:cs="宋体"/>
                <w:spacing w:val="5"/>
                <w:sz w:val="19"/>
                <w:szCs w:val="19"/>
              </w:rPr>
              <w:t>檩</w:t>
            </w:r>
            <w:r>
              <w:rPr>
                <w:rFonts w:ascii="宋体" w:hAnsi="宋体" w:eastAsia="宋体" w:cs="宋体"/>
                <w:spacing w:val="4"/>
                <w:sz w:val="19"/>
                <w:szCs w:val="19"/>
              </w:rPr>
              <w:t xml:space="preserve">条：采用 </w:t>
            </w:r>
            <w:r>
              <w:rPr>
                <w:rFonts w:ascii="Times New Roman" w:hAnsi="Times New Roman" w:eastAsia="Times New Roman" w:cs="Times New Roman"/>
                <w:sz w:val="19"/>
                <w:szCs w:val="19"/>
              </w:rPr>
              <w:t>C</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型钢 (</w:t>
            </w:r>
            <w:r>
              <w:rPr>
                <w:rFonts w:ascii="Times New Roman" w:hAnsi="Times New Roman" w:eastAsia="Times New Roman" w:cs="Times New Roman"/>
                <w:spacing w:val="4"/>
                <w:sz w:val="19"/>
                <w:szCs w:val="19"/>
              </w:rPr>
              <w:t>140×50×20×2.5</w:t>
            </w:r>
            <w:r>
              <w:rPr>
                <w:rFonts w:ascii="宋体" w:hAnsi="宋体" w:eastAsia="宋体" w:cs="宋体"/>
                <w:spacing w:val="4"/>
                <w:sz w:val="19"/>
                <w:szCs w:val="19"/>
              </w:rPr>
              <w:t>)</w:t>
            </w:r>
          </w:p>
          <w:p>
            <w:pPr>
              <w:spacing w:before="25" w:line="227" w:lineRule="auto"/>
              <w:ind w:left="113"/>
              <w:jc w:val="left"/>
              <w:rPr>
                <w:rFonts w:ascii="宋体" w:hAnsi="宋体" w:eastAsia="宋体" w:cs="宋体"/>
                <w:sz w:val="19"/>
                <w:szCs w:val="19"/>
              </w:rPr>
            </w:pPr>
            <w:r>
              <w:rPr>
                <w:rFonts w:ascii="宋体" w:hAnsi="宋体" w:eastAsia="宋体" w:cs="宋体"/>
                <w:spacing w:val="8"/>
                <w:sz w:val="19"/>
                <w:szCs w:val="19"/>
              </w:rPr>
              <w:t>墙</w:t>
            </w:r>
            <w:r>
              <w:rPr>
                <w:rFonts w:ascii="宋体" w:hAnsi="宋体" w:eastAsia="宋体" w:cs="宋体"/>
                <w:spacing w:val="5"/>
                <w:sz w:val="19"/>
                <w:szCs w:val="19"/>
              </w:rPr>
              <w:t>檩</w:t>
            </w:r>
            <w:r>
              <w:rPr>
                <w:rFonts w:ascii="宋体" w:hAnsi="宋体" w:eastAsia="宋体" w:cs="宋体"/>
                <w:spacing w:val="4"/>
                <w:sz w:val="19"/>
                <w:szCs w:val="19"/>
              </w:rPr>
              <w:t xml:space="preserve">条：采用 </w:t>
            </w:r>
            <w:r>
              <w:rPr>
                <w:rFonts w:ascii="Times New Roman" w:hAnsi="Times New Roman" w:eastAsia="Times New Roman" w:cs="Times New Roman"/>
                <w:sz w:val="19"/>
                <w:szCs w:val="19"/>
              </w:rPr>
              <w:t>C</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型钢 (</w:t>
            </w:r>
            <w:r>
              <w:rPr>
                <w:rFonts w:ascii="Times New Roman" w:hAnsi="Times New Roman" w:eastAsia="Times New Roman" w:cs="Times New Roman"/>
                <w:spacing w:val="4"/>
                <w:sz w:val="19"/>
                <w:szCs w:val="19"/>
              </w:rPr>
              <w:t>140×50×20×2.5</w:t>
            </w:r>
            <w:r>
              <w:rPr>
                <w:rFonts w:ascii="宋体" w:hAnsi="宋体" w:eastAsia="宋体" w:cs="宋体"/>
                <w:spacing w:val="4"/>
                <w:sz w:val="19"/>
                <w:szCs w:val="19"/>
              </w:rPr>
              <w:t>)</w:t>
            </w:r>
          </w:p>
          <w:p>
            <w:pPr>
              <w:spacing w:before="26" w:line="227" w:lineRule="auto"/>
              <w:ind w:left="117"/>
              <w:jc w:val="left"/>
              <w:rPr>
                <w:rFonts w:ascii="宋体" w:hAnsi="宋体" w:eastAsia="宋体" w:cs="宋体"/>
                <w:sz w:val="19"/>
                <w:szCs w:val="19"/>
              </w:rPr>
            </w:pPr>
            <w:r>
              <w:rPr>
                <w:rFonts w:ascii="宋体" w:hAnsi="宋体" w:eastAsia="宋体" w:cs="宋体"/>
                <w:spacing w:val="4"/>
                <w:sz w:val="19"/>
                <w:szCs w:val="19"/>
              </w:rPr>
              <w:t xml:space="preserve">外墙：采用 </w:t>
            </w:r>
            <w:r>
              <w:rPr>
                <w:rFonts w:ascii="Times New Roman" w:hAnsi="Times New Roman" w:eastAsia="Times New Roman" w:cs="Times New Roman"/>
                <w:spacing w:val="4"/>
                <w:sz w:val="19"/>
                <w:szCs w:val="19"/>
              </w:rPr>
              <w:t>3</w:t>
            </w:r>
            <w:r>
              <w:rPr>
                <w:rFonts w:ascii="Times New Roman" w:hAnsi="Times New Roman" w:eastAsia="Times New Roman" w:cs="Times New Roman"/>
                <w:sz w:val="19"/>
                <w:szCs w:val="19"/>
              </w:rPr>
              <w:t>mm</w:t>
            </w:r>
            <w:r>
              <w:rPr>
                <w:rFonts w:ascii="Times New Roman" w:hAnsi="Times New Roman" w:eastAsia="Times New Roman" w:cs="Times New Roman"/>
                <w:spacing w:val="4"/>
                <w:sz w:val="19"/>
                <w:szCs w:val="19"/>
              </w:rPr>
              <w:t xml:space="preserve"> </w:t>
            </w:r>
            <w:r>
              <w:rPr>
                <w:rFonts w:ascii="宋体" w:hAnsi="宋体" w:eastAsia="宋体" w:cs="宋体"/>
                <w:spacing w:val="4"/>
                <w:sz w:val="19"/>
                <w:szCs w:val="19"/>
              </w:rPr>
              <w:t>花纹板</w:t>
            </w:r>
          </w:p>
          <w:p>
            <w:pPr>
              <w:spacing w:before="26" w:line="227" w:lineRule="auto"/>
              <w:ind w:left="114"/>
              <w:jc w:val="left"/>
              <w:rPr>
                <w:rFonts w:ascii="宋体" w:hAnsi="宋体" w:eastAsia="宋体" w:cs="宋体"/>
                <w:sz w:val="19"/>
                <w:szCs w:val="19"/>
              </w:rPr>
            </w:pPr>
            <w:r>
              <w:rPr>
                <w:rFonts w:ascii="宋体" w:hAnsi="宋体" w:eastAsia="宋体" w:cs="宋体"/>
                <w:spacing w:val="8"/>
                <w:sz w:val="19"/>
                <w:szCs w:val="19"/>
              </w:rPr>
              <w:t>保</w:t>
            </w:r>
            <w:r>
              <w:rPr>
                <w:rFonts w:ascii="宋体" w:hAnsi="宋体" w:eastAsia="宋体" w:cs="宋体"/>
                <w:spacing w:val="6"/>
                <w:sz w:val="19"/>
                <w:szCs w:val="19"/>
              </w:rPr>
              <w:t xml:space="preserve">温材料：采用 </w:t>
            </w:r>
            <w:r>
              <w:rPr>
                <w:rFonts w:ascii="Times New Roman" w:hAnsi="Times New Roman" w:eastAsia="Times New Roman" w:cs="Times New Roman"/>
                <w:spacing w:val="6"/>
                <w:sz w:val="19"/>
                <w:szCs w:val="19"/>
              </w:rPr>
              <w:t>75</w:t>
            </w:r>
            <w:r>
              <w:rPr>
                <w:rFonts w:ascii="Times New Roman" w:hAnsi="Times New Roman" w:eastAsia="Times New Roman" w:cs="Times New Roman"/>
                <w:sz w:val="19"/>
                <w:szCs w:val="19"/>
              </w:rPr>
              <w:t>mm</w:t>
            </w:r>
            <w:r>
              <w:rPr>
                <w:rFonts w:ascii="Times New Roman" w:hAnsi="Times New Roman" w:eastAsia="Times New Roman" w:cs="Times New Roman"/>
                <w:spacing w:val="6"/>
                <w:sz w:val="19"/>
                <w:szCs w:val="19"/>
              </w:rPr>
              <w:t xml:space="preserve"> </w:t>
            </w:r>
            <w:r>
              <w:rPr>
                <w:rFonts w:ascii="宋体" w:hAnsi="宋体" w:eastAsia="宋体" w:cs="宋体"/>
                <w:spacing w:val="6"/>
                <w:sz w:val="19"/>
                <w:szCs w:val="19"/>
              </w:rPr>
              <w:t>岩棉保温材料</w:t>
            </w:r>
          </w:p>
          <w:p>
            <w:pPr>
              <w:spacing w:before="25" w:line="227" w:lineRule="auto"/>
              <w:ind w:left="137"/>
              <w:jc w:val="left"/>
              <w:rPr>
                <w:rFonts w:ascii="宋体" w:hAnsi="宋体" w:eastAsia="宋体" w:cs="宋体"/>
                <w:sz w:val="19"/>
                <w:szCs w:val="19"/>
              </w:rPr>
            </w:pPr>
            <w:r>
              <w:rPr>
                <w:rFonts w:ascii="宋体" w:hAnsi="宋体" w:eastAsia="宋体" w:cs="宋体"/>
                <w:spacing w:val="3"/>
                <w:sz w:val="19"/>
                <w:szCs w:val="19"/>
              </w:rPr>
              <w:t xml:space="preserve">内墙板：采用 </w:t>
            </w:r>
            <w:r>
              <w:rPr>
                <w:rFonts w:ascii="Times New Roman" w:hAnsi="Times New Roman" w:eastAsia="Times New Roman" w:cs="Times New Roman"/>
                <w:spacing w:val="3"/>
                <w:sz w:val="19"/>
                <w:szCs w:val="19"/>
              </w:rPr>
              <w:t>3</w:t>
            </w:r>
            <w:r>
              <w:rPr>
                <w:rFonts w:ascii="Times New Roman" w:hAnsi="Times New Roman" w:eastAsia="Times New Roman" w:cs="Times New Roman"/>
                <w:sz w:val="19"/>
                <w:szCs w:val="19"/>
              </w:rPr>
              <w:t>mm</w:t>
            </w:r>
            <w:r>
              <w:rPr>
                <w:rFonts w:ascii="Times New Roman" w:hAnsi="Times New Roman" w:eastAsia="Times New Roman" w:cs="Times New Roman"/>
                <w:spacing w:val="3"/>
                <w:sz w:val="19"/>
                <w:szCs w:val="19"/>
              </w:rPr>
              <w:t xml:space="preserve"> </w:t>
            </w:r>
            <w:r>
              <w:rPr>
                <w:rFonts w:ascii="宋体" w:hAnsi="宋体" w:eastAsia="宋体" w:cs="宋体"/>
                <w:spacing w:val="3"/>
                <w:sz w:val="19"/>
                <w:szCs w:val="19"/>
              </w:rPr>
              <w:t>花纹板</w:t>
            </w:r>
          </w:p>
          <w:p>
            <w:pPr>
              <w:spacing w:before="26" w:line="227" w:lineRule="auto"/>
              <w:ind w:left="113"/>
              <w:jc w:val="left"/>
              <w:rPr>
                <w:rFonts w:ascii="宋体" w:hAnsi="宋体" w:eastAsia="宋体" w:cs="宋体"/>
                <w:sz w:val="19"/>
                <w:szCs w:val="19"/>
                <w:highlight w:val="none"/>
              </w:rPr>
            </w:pPr>
            <w:r>
              <w:rPr>
                <w:rFonts w:ascii="宋体" w:hAnsi="宋体" w:eastAsia="宋体" w:cs="宋体"/>
                <w:spacing w:val="8"/>
                <w:sz w:val="19"/>
                <w:szCs w:val="19"/>
                <w:highlight w:val="none"/>
              </w:rPr>
              <w:t>顶</w:t>
            </w:r>
            <w:r>
              <w:rPr>
                <w:rFonts w:ascii="宋体" w:hAnsi="宋体" w:eastAsia="宋体" w:cs="宋体"/>
                <w:spacing w:val="4"/>
                <w:sz w:val="19"/>
                <w:szCs w:val="19"/>
                <w:highlight w:val="none"/>
              </w:rPr>
              <w:t xml:space="preserve">板：采用 </w:t>
            </w:r>
            <w:r>
              <w:rPr>
                <w:rFonts w:ascii="Times New Roman" w:hAnsi="Times New Roman" w:eastAsia="Times New Roman" w:cs="Times New Roman"/>
                <w:spacing w:val="4"/>
                <w:sz w:val="19"/>
                <w:szCs w:val="19"/>
                <w:highlight w:val="none"/>
              </w:rPr>
              <w:t>2</w:t>
            </w:r>
            <w:r>
              <w:rPr>
                <w:rFonts w:hint="eastAsia" w:ascii="Times New Roman" w:hAnsi="Times New Roman" w:eastAsia="宋体" w:cs="Times New Roman"/>
                <w:spacing w:val="4"/>
                <w:sz w:val="19"/>
                <w:szCs w:val="19"/>
                <w:highlight w:val="none"/>
                <w:lang w:val="en-US" w:eastAsia="zh-CN"/>
              </w:rPr>
              <w:t>.3</w:t>
            </w:r>
            <w:r>
              <w:rPr>
                <w:rFonts w:ascii="Times New Roman" w:hAnsi="Times New Roman" w:eastAsia="Times New Roman" w:cs="Times New Roman"/>
                <w:sz w:val="19"/>
                <w:szCs w:val="19"/>
                <w:highlight w:val="none"/>
              </w:rPr>
              <w:t>mm</w:t>
            </w:r>
            <w:r>
              <w:rPr>
                <w:rFonts w:ascii="Times New Roman" w:hAnsi="Times New Roman" w:eastAsia="Times New Roman" w:cs="Times New Roman"/>
                <w:spacing w:val="4"/>
                <w:sz w:val="19"/>
                <w:szCs w:val="19"/>
                <w:highlight w:val="none"/>
              </w:rPr>
              <w:t xml:space="preserve"> </w:t>
            </w:r>
            <w:r>
              <w:rPr>
                <w:rFonts w:ascii="宋体" w:hAnsi="宋体" w:eastAsia="宋体" w:cs="宋体"/>
                <w:spacing w:val="4"/>
                <w:sz w:val="19"/>
                <w:szCs w:val="19"/>
                <w:highlight w:val="none"/>
              </w:rPr>
              <w:t>树脂瓦</w:t>
            </w:r>
          </w:p>
          <w:p>
            <w:pPr>
              <w:spacing w:before="25" w:line="217" w:lineRule="auto"/>
              <w:ind w:left="114"/>
              <w:jc w:val="left"/>
              <w:rPr>
                <w:rFonts w:hint="default" w:ascii="宋体" w:hAnsi="宋体" w:eastAsia="宋体" w:cs="宋体"/>
                <w:sz w:val="19"/>
                <w:szCs w:val="19"/>
                <w:highlight w:val="none"/>
                <w:lang w:val="en-US" w:eastAsia="zh-CN"/>
              </w:rPr>
            </w:pPr>
            <w:r>
              <w:rPr>
                <w:rFonts w:ascii="宋体" w:hAnsi="宋体" w:eastAsia="宋体" w:cs="宋体"/>
                <w:spacing w:val="4"/>
                <w:sz w:val="19"/>
                <w:szCs w:val="19"/>
                <w:highlight w:val="none"/>
              </w:rPr>
              <w:t>拉条：</w:t>
            </w:r>
            <w:r>
              <w:rPr>
                <w:rFonts w:ascii="宋体" w:hAnsi="宋体" w:eastAsia="宋体" w:cs="宋体"/>
                <w:spacing w:val="2"/>
                <w:sz w:val="19"/>
                <w:szCs w:val="19"/>
                <w:highlight w:val="none"/>
              </w:rPr>
              <w:t xml:space="preserve">采用 </w:t>
            </w:r>
            <w:r>
              <w:rPr>
                <w:rFonts w:hint="eastAsia" w:ascii="Times New Roman" w:hAnsi="Times New Roman" w:eastAsia="宋体" w:cs="Times New Roman"/>
                <w:spacing w:val="2"/>
                <w:sz w:val="19"/>
                <w:szCs w:val="19"/>
                <w:highlight w:val="none"/>
                <w:lang w:val="en-US" w:eastAsia="zh-CN"/>
              </w:rPr>
              <w:t>14mm圆钢紧固件</w:t>
            </w:r>
          </w:p>
          <w:p>
            <w:pPr>
              <w:spacing w:before="1" w:line="254" w:lineRule="auto"/>
              <w:ind w:left="112" w:right="159"/>
              <w:jc w:val="left"/>
              <w:rPr>
                <w:rFonts w:ascii="宋体" w:hAnsi="宋体" w:eastAsia="宋体" w:cs="宋体"/>
                <w:sz w:val="19"/>
                <w:szCs w:val="19"/>
              </w:rPr>
            </w:pPr>
            <w:r>
              <w:rPr>
                <w:rFonts w:ascii="宋体" w:hAnsi="宋体" w:eastAsia="宋体" w:cs="宋体"/>
                <w:spacing w:val="14"/>
                <w:sz w:val="19"/>
                <w:szCs w:val="19"/>
              </w:rPr>
              <w:t>地</w:t>
            </w:r>
            <w:r>
              <w:rPr>
                <w:rFonts w:ascii="宋体" w:hAnsi="宋体" w:eastAsia="宋体" w:cs="宋体"/>
                <w:spacing w:val="11"/>
                <w:sz w:val="19"/>
                <w:szCs w:val="19"/>
              </w:rPr>
              <w:t>脚</w:t>
            </w:r>
            <w:r>
              <w:rPr>
                <w:rFonts w:ascii="宋体" w:hAnsi="宋体" w:eastAsia="宋体" w:cs="宋体"/>
                <w:spacing w:val="7"/>
                <w:sz w:val="19"/>
                <w:szCs w:val="19"/>
              </w:rPr>
              <w:t>螺栓：采用</w:t>
            </w:r>
            <w:r>
              <w:rPr>
                <w:rFonts w:ascii="Times New Roman" w:hAnsi="Times New Roman" w:eastAsia="Times New Roman" w:cs="Times New Roman"/>
                <w:spacing w:val="7"/>
                <w:sz w:val="19"/>
                <w:szCs w:val="19"/>
              </w:rPr>
              <w:t xml:space="preserve">#20 </w:t>
            </w:r>
            <w:r>
              <w:rPr>
                <w:rFonts w:ascii="宋体" w:hAnsi="宋体" w:eastAsia="宋体" w:cs="宋体"/>
                <w:spacing w:val="7"/>
                <w:sz w:val="19"/>
                <w:szCs w:val="19"/>
              </w:rPr>
              <w:t>螺纹钢</w:t>
            </w:r>
            <w:r>
              <w:rPr>
                <w:rFonts w:ascii="宋体" w:hAnsi="宋体" w:eastAsia="宋体" w:cs="宋体"/>
                <w:spacing w:val="13"/>
                <w:sz w:val="19"/>
                <w:szCs w:val="19"/>
              </w:rPr>
              <w:t>配</w:t>
            </w:r>
            <w:r>
              <w:rPr>
                <w:rFonts w:ascii="宋体" w:hAnsi="宋体" w:eastAsia="宋体" w:cs="宋体"/>
                <w:spacing w:val="9"/>
                <w:sz w:val="19"/>
                <w:szCs w:val="19"/>
              </w:rPr>
              <w:t>套基础设施</w:t>
            </w:r>
            <w:r>
              <w:rPr>
                <w:rFonts w:ascii="Times New Roman" w:hAnsi="Times New Roman" w:eastAsia="Times New Roman" w:cs="Times New Roman"/>
                <w:spacing w:val="9"/>
                <w:sz w:val="19"/>
                <w:szCs w:val="19"/>
              </w:rPr>
              <w:t>:</w:t>
            </w:r>
            <w:r>
              <w:rPr>
                <w:rFonts w:ascii="宋体" w:hAnsi="宋体" w:eastAsia="宋体" w:cs="宋体"/>
                <w:spacing w:val="9"/>
                <w:sz w:val="19"/>
                <w:szCs w:val="19"/>
              </w:rPr>
              <w:t>暖棚内部均配套相应的喂饲料</w:t>
            </w:r>
            <w:r>
              <w:rPr>
                <w:rFonts w:ascii="宋体" w:hAnsi="宋体" w:eastAsia="宋体" w:cs="宋体"/>
                <w:sz w:val="19"/>
                <w:szCs w:val="19"/>
              </w:rPr>
              <w:t xml:space="preserve"> </w:t>
            </w:r>
            <w:r>
              <w:rPr>
                <w:rFonts w:ascii="宋体" w:hAnsi="宋体" w:eastAsia="宋体" w:cs="宋体"/>
                <w:spacing w:val="13"/>
                <w:sz w:val="19"/>
                <w:szCs w:val="19"/>
              </w:rPr>
              <w:t>槽</w:t>
            </w:r>
            <w:r>
              <w:rPr>
                <w:rFonts w:ascii="宋体" w:hAnsi="宋体" w:eastAsia="宋体" w:cs="宋体"/>
                <w:spacing w:val="9"/>
                <w:sz w:val="19"/>
                <w:szCs w:val="19"/>
              </w:rPr>
              <w:t>、水槽及设置相应数量栏位</w:t>
            </w:r>
          </w:p>
        </w:tc>
        <w:tc>
          <w:tcPr>
            <w:tcW w:w="664" w:type="dxa"/>
            <w:vAlign w:val="top"/>
          </w:tcPr>
          <w:p>
            <w:pPr>
              <w:spacing w:line="253" w:lineRule="auto"/>
              <w:jc w:val="left"/>
              <w:rPr>
                <w:rFonts w:ascii="Arial"/>
                <w:sz w:val="21"/>
              </w:rPr>
            </w:pPr>
          </w:p>
          <w:p>
            <w:pPr>
              <w:spacing w:line="253" w:lineRule="auto"/>
              <w:jc w:val="left"/>
              <w:rPr>
                <w:rFonts w:ascii="Arial"/>
                <w:sz w:val="21"/>
              </w:rPr>
            </w:pPr>
          </w:p>
          <w:p>
            <w:pPr>
              <w:spacing w:line="253"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line="254" w:lineRule="auto"/>
              <w:jc w:val="left"/>
              <w:rPr>
                <w:rFonts w:ascii="Arial"/>
                <w:sz w:val="21"/>
              </w:rPr>
            </w:pPr>
          </w:p>
          <w:p>
            <w:pPr>
              <w:spacing w:before="62" w:line="230" w:lineRule="auto"/>
              <w:ind w:firstLine="190" w:firstLineChars="100"/>
              <w:jc w:val="left"/>
              <w:rPr>
                <w:rFonts w:ascii="宋体" w:hAnsi="宋体" w:eastAsia="宋体" w:cs="宋体"/>
                <w:sz w:val="19"/>
                <w:szCs w:val="19"/>
              </w:rPr>
            </w:pPr>
            <w:r>
              <w:rPr>
                <w:rFonts w:ascii="宋体" w:hAnsi="宋体" w:eastAsia="宋体" w:cs="宋体"/>
                <w:sz w:val="19"/>
                <w:szCs w:val="19"/>
              </w:rPr>
              <w:t>座</w:t>
            </w:r>
          </w:p>
        </w:tc>
        <w:tc>
          <w:tcPr>
            <w:tcW w:w="923" w:type="dxa"/>
            <w:vAlign w:val="top"/>
          </w:tcPr>
          <w:p>
            <w:pPr>
              <w:spacing w:line="258" w:lineRule="auto"/>
              <w:jc w:val="left"/>
              <w:rPr>
                <w:rFonts w:ascii="Arial"/>
                <w:sz w:val="21"/>
              </w:rPr>
            </w:pPr>
          </w:p>
          <w:p>
            <w:pPr>
              <w:spacing w:line="258"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line="259" w:lineRule="auto"/>
              <w:jc w:val="left"/>
              <w:rPr>
                <w:rFonts w:ascii="Arial"/>
                <w:sz w:val="21"/>
              </w:rPr>
            </w:pPr>
          </w:p>
          <w:p>
            <w:pPr>
              <w:spacing w:before="55" w:line="195" w:lineRule="auto"/>
              <w:ind w:left="518"/>
              <w:jc w:val="left"/>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w:t>
            </w:r>
            <w:r>
              <w:rPr>
                <w:rFonts w:ascii="Times New Roman" w:hAnsi="Times New Roman" w:eastAsia="Times New Roman" w:cs="Times New Roman"/>
                <w:spacing w:val="-6"/>
                <w:sz w:val="19"/>
                <w:szCs w:val="19"/>
              </w:rPr>
              <w:t>2</w:t>
            </w:r>
          </w:p>
        </w:tc>
      </w:tr>
    </w:tbl>
    <w:p>
      <w:pPr>
        <w:spacing w:before="101" w:line="224" w:lineRule="auto"/>
        <w:outlineLvl w:val="0"/>
        <w:rPr>
          <w:rFonts w:hint="eastAsia" w:eastAsia="宋体"/>
          <w:sz w:val="21"/>
          <w:lang w:val="en-US" w:eastAsia="zh-CN"/>
        </w:rPr>
      </w:pPr>
      <w:r>
        <w:pict>
          <v:shape id="_x0000_s1038" o:spid="_x0000_s1038" style="position:absolute;left:0pt;margin-left:90.15pt;margin-top:53.85pt;height:0.75pt;width:412.15pt;mso-position-horizontal-relative:page;mso-position-vertical-relative:page;z-index:251674624;mso-width-relative:page;mso-height-relative:page;" fillcolor="#000000" filled="t" stroked="f" coordsize="8242,15" o:allowincell="f" path="m0,0l8242,0,8242,14,0,14,0,0xe">
            <v:path/>
            <v:fill on="t" focussize="0,0"/>
            <v:stroke on="f"/>
            <v:imagedata o:title=""/>
            <o:lock v:ext="edit"/>
          </v:shape>
        </w:pict>
      </w:r>
      <w:r>
        <w:rPr>
          <w:rFonts w:hint="eastAsia" w:eastAsia="宋体"/>
          <w:sz w:val="21"/>
          <w:lang w:val="en-US" w:eastAsia="zh-CN"/>
        </w:rPr>
        <w:t>包二参数</w:t>
      </w:r>
    </w:p>
    <w:tbl>
      <w:tblPr>
        <w:tblStyle w:val="20"/>
        <w:tblpPr w:leftFromText="180" w:rightFromText="180" w:vertAnchor="text" w:horzAnchor="page" w:tblpX="1097" w:tblpY="0"/>
        <w:tblOverlap w:val="never"/>
        <w:tblW w:w="99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66"/>
        <w:gridCol w:w="6192"/>
        <w:gridCol w:w="77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89" w:type="dxa"/>
            <w:vMerge w:val="restart"/>
            <w:tcBorders>
              <w:bottom w:val="nil"/>
            </w:tcBorders>
            <w:vAlign w:val="top"/>
          </w:tcPr>
          <w:p>
            <w:pPr>
              <w:spacing w:before="168" w:line="230" w:lineRule="auto"/>
              <w:ind w:left="313"/>
              <w:jc w:val="left"/>
              <w:rPr>
                <w:rFonts w:ascii="宋体" w:hAnsi="宋体" w:eastAsia="宋体" w:cs="宋体"/>
                <w:sz w:val="19"/>
                <w:szCs w:val="19"/>
              </w:rPr>
            </w:pPr>
            <w:r>
              <w:rPr>
                <w:rFonts w:ascii="宋体" w:hAnsi="宋体" w:eastAsia="宋体" w:cs="宋体"/>
                <w:spacing w:val="7"/>
                <w:sz w:val="19"/>
                <w:szCs w:val="19"/>
                <w14:textOutline w14:w="3614" w14:cap="sq" w14:cmpd="sng">
                  <w14:solidFill>
                    <w14:srgbClr w14:val="000000"/>
                  </w14:solidFill>
                  <w14:prstDash w14:val="solid"/>
                  <w14:bevel/>
                </w14:textOutline>
              </w:rPr>
              <w:t>序</w:t>
            </w:r>
            <w:r>
              <w:rPr>
                <w:rFonts w:ascii="宋体" w:hAnsi="宋体" w:eastAsia="宋体" w:cs="宋体"/>
                <w:spacing w:val="6"/>
                <w:sz w:val="19"/>
                <w:szCs w:val="19"/>
                <w14:textOutline w14:w="3614" w14:cap="sq" w14:cmpd="sng">
                  <w14:solidFill>
                    <w14:srgbClr w14:val="000000"/>
                  </w14:solidFill>
                  <w14:prstDash w14:val="solid"/>
                  <w14:bevel/>
                </w14:textOutline>
              </w:rPr>
              <w:t>号</w:t>
            </w:r>
          </w:p>
        </w:tc>
        <w:tc>
          <w:tcPr>
            <w:tcW w:w="1466" w:type="dxa"/>
            <w:vMerge w:val="restart"/>
            <w:tcBorders>
              <w:bottom w:val="nil"/>
            </w:tcBorders>
            <w:vAlign w:val="top"/>
          </w:tcPr>
          <w:p>
            <w:pPr>
              <w:spacing w:before="168" w:line="229" w:lineRule="auto"/>
              <w:ind w:firstLine="416" w:firstLineChars="200"/>
              <w:jc w:val="left"/>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项</w:t>
            </w:r>
            <w:r>
              <w:rPr>
                <w:rFonts w:ascii="宋体" w:hAnsi="宋体" w:eastAsia="宋体" w:cs="宋体"/>
                <w:spacing w:val="7"/>
                <w:sz w:val="19"/>
                <w:szCs w:val="19"/>
                <w14:textOutline w14:w="3614" w14:cap="sq" w14:cmpd="sng">
                  <w14:solidFill>
                    <w14:srgbClr w14:val="000000"/>
                  </w14:solidFill>
                  <w14:prstDash w14:val="solid"/>
                  <w14:bevel/>
                </w14:textOutline>
              </w:rPr>
              <w:t>目名称</w:t>
            </w:r>
          </w:p>
        </w:tc>
        <w:tc>
          <w:tcPr>
            <w:tcW w:w="6192" w:type="dxa"/>
            <w:vMerge w:val="restart"/>
            <w:tcBorders>
              <w:bottom w:val="nil"/>
            </w:tcBorders>
            <w:vAlign w:val="top"/>
          </w:tcPr>
          <w:p>
            <w:pPr>
              <w:spacing w:before="169" w:line="228" w:lineRule="auto"/>
              <w:ind w:left="116" w:firstLine="2120" w:firstLineChars="1000"/>
              <w:jc w:val="left"/>
              <w:rPr>
                <w:rFonts w:hint="default" w:ascii="宋体" w:hAnsi="宋体" w:eastAsia="宋体" w:cs="宋体"/>
                <w:sz w:val="19"/>
                <w:szCs w:val="19"/>
                <w:lang w:val="en-US" w:eastAsia="zh-CN"/>
              </w:rPr>
            </w:pPr>
            <w:r>
              <w:rPr>
                <w:rFonts w:hint="eastAsia" w:ascii="宋体" w:hAnsi="宋体" w:eastAsia="宋体" w:cs="宋体"/>
                <w:spacing w:val="11"/>
                <w:sz w:val="19"/>
                <w:szCs w:val="19"/>
                <w:lang w:val="en-US" w:eastAsia="zh-CN"/>
                <w14:textOutline w14:w="3614" w14:cap="sq" w14:cmpd="sng">
                  <w14:solidFill>
                    <w14:srgbClr w14:val="000000"/>
                  </w14:solidFill>
                  <w14:prstDash w14:val="solid"/>
                  <w14:bevel/>
                </w14:textOutline>
              </w:rPr>
              <w:t>冷库参数</w:t>
            </w:r>
          </w:p>
        </w:tc>
        <w:tc>
          <w:tcPr>
            <w:tcW w:w="779" w:type="dxa"/>
            <w:vMerge w:val="restart"/>
            <w:tcBorders>
              <w:bottom w:val="nil"/>
            </w:tcBorders>
            <w:vAlign w:val="top"/>
          </w:tcPr>
          <w:p>
            <w:pPr>
              <w:spacing w:before="168" w:line="229" w:lineRule="auto"/>
              <w:ind w:left="292"/>
              <w:jc w:val="left"/>
              <w:rPr>
                <w:rFonts w:ascii="宋体" w:hAnsi="宋体" w:eastAsia="宋体" w:cs="宋体"/>
                <w:sz w:val="19"/>
                <w:szCs w:val="19"/>
              </w:rPr>
            </w:pPr>
            <w:r>
              <w:rPr>
                <w:rFonts w:ascii="宋体" w:hAnsi="宋体" w:eastAsia="宋体" w:cs="宋体"/>
                <w:spacing w:val="9"/>
                <w:sz w:val="19"/>
                <w:szCs w:val="19"/>
                <w14:textOutline w14:w="3614" w14:cap="sq" w14:cmpd="sng">
                  <w14:solidFill>
                    <w14:srgbClr w14:val="000000"/>
                  </w14:solidFill>
                  <w14:prstDash w14:val="solid"/>
                  <w14:bevel/>
                </w14:textOutline>
              </w:rPr>
              <w:t>计</w:t>
            </w:r>
            <w:r>
              <w:rPr>
                <w:rFonts w:ascii="宋体" w:hAnsi="宋体" w:eastAsia="宋体" w:cs="宋体"/>
                <w:spacing w:val="8"/>
                <w:sz w:val="19"/>
                <w:szCs w:val="19"/>
                <w14:textOutline w14:w="3614" w14:cap="sq" w14:cmpd="sng">
                  <w14:solidFill>
                    <w14:srgbClr w14:val="000000"/>
                  </w14:solidFill>
                  <w14:prstDash w14:val="solid"/>
                  <w14:bevel/>
                </w14:textOutline>
              </w:rPr>
              <w:t>量单位</w:t>
            </w:r>
          </w:p>
        </w:tc>
        <w:tc>
          <w:tcPr>
            <w:tcW w:w="866" w:type="dxa"/>
            <w:vMerge w:val="restart"/>
            <w:tcBorders>
              <w:bottom w:val="nil"/>
            </w:tcBorders>
            <w:vAlign w:val="top"/>
          </w:tcPr>
          <w:p>
            <w:pPr>
              <w:spacing w:before="169" w:line="228" w:lineRule="auto"/>
              <w:ind w:firstLine="202" w:firstLineChars="100"/>
              <w:jc w:val="left"/>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数</w:t>
            </w:r>
            <w:r>
              <w:rPr>
                <w:rFonts w:ascii="宋体" w:hAnsi="宋体" w:eastAsia="宋体" w:cs="宋体"/>
                <w:spacing w:val="5"/>
                <w:sz w:val="19"/>
                <w:szCs w:val="19"/>
                <w14:textOutline w14:w="3614" w14:cap="sq" w14:cmpd="sng">
                  <w14:solidFill>
                    <w14:srgbClr w14:val="000000"/>
                  </w14:solidFill>
                  <w14:prstDash w14:val="solid"/>
                  <w14:bevel/>
                </w14:textOutline>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89" w:type="dxa"/>
            <w:vMerge w:val="continue"/>
            <w:tcBorders>
              <w:top w:val="nil"/>
            </w:tcBorders>
            <w:vAlign w:val="top"/>
          </w:tcPr>
          <w:p>
            <w:pPr>
              <w:jc w:val="left"/>
              <w:rPr>
                <w:rFonts w:ascii="Arial"/>
                <w:sz w:val="21"/>
              </w:rPr>
            </w:pPr>
          </w:p>
        </w:tc>
        <w:tc>
          <w:tcPr>
            <w:tcW w:w="1466" w:type="dxa"/>
            <w:vMerge w:val="continue"/>
            <w:tcBorders>
              <w:top w:val="nil"/>
            </w:tcBorders>
            <w:vAlign w:val="top"/>
          </w:tcPr>
          <w:p>
            <w:pPr>
              <w:jc w:val="left"/>
              <w:rPr>
                <w:rFonts w:ascii="Arial"/>
                <w:sz w:val="21"/>
              </w:rPr>
            </w:pPr>
          </w:p>
        </w:tc>
        <w:tc>
          <w:tcPr>
            <w:tcW w:w="6192" w:type="dxa"/>
            <w:vMerge w:val="continue"/>
            <w:tcBorders>
              <w:top w:val="nil"/>
            </w:tcBorders>
            <w:vAlign w:val="top"/>
          </w:tcPr>
          <w:p>
            <w:pPr>
              <w:jc w:val="left"/>
              <w:rPr>
                <w:rFonts w:ascii="Arial"/>
                <w:sz w:val="21"/>
              </w:rPr>
            </w:pPr>
          </w:p>
        </w:tc>
        <w:tc>
          <w:tcPr>
            <w:tcW w:w="779" w:type="dxa"/>
            <w:vMerge w:val="continue"/>
            <w:tcBorders>
              <w:top w:val="nil"/>
            </w:tcBorders>
            <w:vAlign w:val="top"/>
          </w:tcPr>
          <w:p>
            <w:pPr>
              <w:jc w:val="left"/>
              <w:rPr>
                <w:rFonts w:ascii="Arial"/>
                <w:sz w:val="21"/>
              </w:rPr>
            </w:pPr>
          </w:p>
        </w:tc>
        <w:tc>
          <w:tcPr>
            <w:tcW w:w="866" w:type="dxa"/>
            <w:vMerge w:val="continue"/>
            <w:tcBorders>
              <w:top w:val="nil"/>
            </w:tcBorders>
            <w:vAlign w:val="top"/>
          </w:tcPr>
          <w:p>
            <w:pPr>
              <w:jc w:val="lef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689"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firstLine="404" w:firstLineChars="200"/>
              <w:jc w:val="left"/>
              <w:rPr>
                <w:rFonts w:ascii="宋体" w:hAnsi="宋体" w:eastAsia="宋体" w:cs="宋体"/>
                <w:spacing w:val="6"/>
                <w:sz w:val="19"/>
                <w:szCs w:val="19"/>
              </w:rPr>
            </w:pPr>
            <w:r>
              <w:rPr>
                <w:rFonts w:ascii="宋体" w:hAnsi="宋体" w:eastAsia="宋体" w:cs="宋体"/>
                <w:spacing w:val="6"/>
                <w:sz w:val="19"/>
                <w:szCs w:val="19"/>
              </w:rPr>
              <w:t>1</w:t>
            </w:r>
          </w:p>
        </w:tc>
        <w:tc>
          <w:tcPr>
            <w:tcW w:w="1466"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firstLine="808" w:firstLineChars="400"/>
              <w:jc w:val="left"/>
              <w:rPr>
                <w:rFonts w:hint="eastAsia" w:ascii="宋体" w:hAnsi="宋体" w:eastAsia="宋体" w:cs="宋体"/>
                <w:spacing w:val="6"/>
                <w:sz w:val="19"/>
                <w:szCs w:val="19"/>
                <w:lang w:val="en-US" w:eastAsia="zh-CN"/>
              </w:rPr>
            </w:pPr>
          </w:p>
          <w:p>
            <w:pPr>
              <w:spacing w:line="228" w:lineRule="auto"/>
              <w:ind w:left="113" w:firstLine="808" w:firstLineChars="400"/>
              <w:jc w:val="left"/>
              <w:rPr>
                <w:rFonts w:hint="eastAsia" w:ascii="宋体" w:hAnsi="宋体" w:eastAsia="宋体" w:cs="宋体"/>
                <w:spacing w:val="6"/>
                <w:sz w:val="19"/>
                <w:szCs w:val="19"/>
                <w:lang w:val="en-US" w:eastAsia="zh-CN"/>
              </w:rPr>
            </w:pPr>
          </w:p>
          <w:p>
            <w:pPr>
              <w:spacing w:line="228" w:lineRule="auto"/>
              <w:ind w:left="113" w:firstLine="808" w:firstLineChars="400"/>
              <w:jc w:val="left"/>
              <w:rPr>
                <w:rFonts w:hint="eastAsia" w:ascii="宋体" w:hAnsi="宋体" w:eastAsia="宋体" w:cs="宋体"/>
                <w:spacing w:val="6"/>
                <w:sz w:val="19"/>
                <w:szCs w:val="19"/>
                <w:lang w:val="en-US" w:eastAsia="zh-CN"/>
              </w:rPr>
            </w:pPr>
          </w:p>
          <w:p>
            <w:pPr>
              <w:spacing w:line="228" w:lineRule="auto"/>
              <w:ind w:left="113" w:firstLine="808" w:firstLineChars="400"/>
              <w:jc w:val="left"/>
              <w:rPr>
                <w:rFonts w:hint="eastAsia" w:ascii="宋体" w:hAnsi="宋体" w:eastAsia="宋体" w:cs="宋体"/>
                <w:spacing w:val="6"/>
                <w:sz w:val="19"/>
                <w:szCs w:val="19"/>
                <w:lang w:val="en-US" w:eastAsia="zh-CN"/>
              </w:rPr>
            </w:pPr>
          </w:p>
          <w:p>
            <w:pPr>
              <w:spacing w:line="228" w:lineRule="auto"/>
              <w:ind w:left="113" w:firstLine="808" w:firstLineChars="400"/>
              <w:jc w:val="left"/>
              <w:rPr>
                <w:rFonts w:hint="eastAsia" w:ascii="宋体" w:hAnsi="宋体" w:eastAsia="宋体" w:cs="宋体"/>
                <w:spacing w:val="6"/>
                <w:sz w:val="19"/>
                <w:szCs w:val="19"/>
                <w:lang w:val="en-US" w:eastAsia="zh-CN"/>
              </w:rPr>
            </w:pPr>
          </w:p>
          <w:p>
            <w:pPr>
              <w:spacing w:line="228" w:lineRule="auto"/>
              <w:ind w:left="113" w:firstLine="808" w:firstLineChars="400"/>
              <w:jc w:val="left"/>
              <w:rPr>
                <w:rFonts w:hint="eastAsia" w:ascii="宋体" w:hAnsi="宋体" w:eastAsia="宋体" w:cs="宋体"/>
                <w:spacing w:val="6"/>
                <w:sz w:val="19"/>
                <w:szCs w:val="19"/>
                <w:lang w:val="en-US" w:eastAsia="zh-CN"/>
              </w:rPr>
            </w:pPr>
          </w:p>
          <w:p>
            <w:pPr>
              <w:spacing w:line="228" w:lineRule="auto"/>
              <w:ind w:left="113" w:firstLine="808" w:firstLineChars="400"/>
              <w:jc w:val="left"/>
              <w:rPr>
                <w:rFonts w:hint="eastAsia" w:ascii="宋体" w:hAnsi="宋体" w:eastAsia="宋体" w:cs="宋体"/>
                <w:spacing w:val="6"/>
                <w:sz w:val="19"/>
                <w:szCs w:val="19"/>
                <w:lang w:val="en-US" w:eastAsia="zh-CN"/>
              </w:rPr>
            </w:pPr>
          </w:p>
          <w:p>
            <w:pPr>
              <w:spacing w:line="228" w:lineRule="auto"/>
              <w:ind w:firstLine="606" w:firstLineChars="300"/>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冷库</w:t>
            </w: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tc>
        <w:tc>
          <w:tcPr>
            <w:tcW w:w="6192" w:type="dxa"/>
            <w:vAlign w:val="top"/>
          </w:tcPr>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冷库面积：</w:t>
            </w:r>
            <w:r>
              <w:rPr>
                <w:rFonts w:hint="default" w:ascii="宋体" w:hAnsi="宋体" w:eastAsia="宋体" w:cs="宋体"/>
                <w:spacing w:val="6"/>
                <w:sz w:val="19"/>
                <w:szCs w:val="19"/>
                <w:lang w:val="en-US" w:eastAsia="zh-CN"/>
              </w:rPr>
              <w:t xml:space="preserve">300 </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冷库主要材料：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1</w:t>
            </w:r>
            <w:r>
              <w:rPr>
                <w:rFonts w:hint="eastAsia" w:ascii="宋体" w:hAnsi="宋体" w:eastAsia="宋体" w:cs="宋体"/>
                <w:spacing w:val="6"/>
                <w:sz w:val="19"/>
                <w:szCs w:val="19"/>
                <w:lang w:val="en-US" w:eastAsia="zh-CN"/>
              </w:rPr>
              <w:t>、聚氨酯冷库保温板：密度：</w:t>
            </w:r>
            <w:r>
              <w:rPr>
                <w:rFonts w:hint="default" w:ascii="宋体" w:hAnsi="宋体" w:eastAsia="宋体" w:cs="宋体"/>
                <w:spacing w:val="6"/>
                <w:sz w:val="19"/>
                <w:szCs w:val="19"/>
                <w:lang w:val="en-US" w:eastAsia="zh-CN"/>
              </w:rPr>
              <w:t>40.91kg/m3</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导热系数：</w:t>
            </w:r>
            <w:r>
              <w:rPr>
                <w:rFonts w:hint="default" w:ascii="宋体" w:hAnsi="宋体" w:eastAsia="宋体" w:cs="宋体"/>
                <w:spacing w:val="6"/>
                <w:sz w:val="19"/>
                <w:szCs w:val="19"/>
                <w:lang w:val="en-US" w:eastAsia="zh-CN"/>
              </w:rPr>
              <w:t>0.020W/mk</w:t>
            </w:r>
            <w:r>
              <w:rPr>
                <w:rFonts w:hint="eastAsia" w:ascii="宋体" w:hAnsi="宋体" w:eastAsia="宋体" w:cs="宋体"/>
                <w:spacing w:val="6"/>
                <w:sz w:val="19"/>
                <w:szCs w:val="19"/>
                <w:lang w:val="en-US" w:eastAsia="zh-CN"/>
              </w:rPr>
              <w:t>；抗压强度；</w:t>
            </w:r>
            <w:r>
              <w:rPr>
                <w:rFonts w:hint="default" w:ascii="宋体" w:hAnsi="宋体" w:eastAsia="宋体" w:cs="宋体"/>
                <w:spacing w:val="6"/>
                <w:sz w:val="19"/>
                <w:szCs w:val="19"/>
                <w:lang w:val="en-US" w:eastAsia="zh-CN"/>
              </w:rPr>
              <w:t>164kPa</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粘结强度 </w:t>
            </w:r>
            <w:r>
              <w:rPr>
                <w:rFonts w:hint="default" w:ascii="宋体" w:hAnsi="宋体" w:eastAsia="宋体" w:cs="宋体"/>
                <w:spacing w:val="6"/>
                <w:sz w:val="19"/>
                <w:szCs w:val="19"/>
                <w:lang w:val="en-US" w:eastAsia="zh-CN"/>
              </w:rPr>
              <w:t>0.144MPa</w:t>
            </w:r>
            <w:r>
              <w:rPr>
                <w:rFonts w:hint="eastAsia" w:ascii="宋体" w:hAnsi="宋体" w:eastAsia="宋体" w:cs="宋体"/>
                <w:spacing w:val="6"/>
                <w:sz w:val="19"/>
                <w:szCs w:val="19"/>
                <w:lang w:val="en-US" w:eastAsia="zh-CN"/>
              </w:rPr>
              <w:t>；抗弯承载能力；</w:t>
            </w:r>
            <w:r>
              <w:rPr>
                <w:rFonts w:hint="default" w:ascii="宋体" w:hAnsi="宋体" w:eastAsia="宋体" w:cs="宋体"/>
                <w:spacing w:val="6"/>
                <w:sz w:val="19"/>
                <w:szCs w:val="19"/>
                <w:lang w:val="en-US" w:eastAsia="zh-CN"/>
              </w:rPr>
              <w:t>6.27mm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阻燃指数 </w:t>
            </w:r>
            <w:r>
              <w:rPr>
                <w:rFonts w:hint="default" w:ascii="宋体" w:hAnsi="宋体" w:eastAsia="宋体" w:cs="宋体"/>
                <w:spacing w:val="6"/>
                <w:sz w:val="19"/>
                <w:szCs w:val="19"/>
                <w:lang w:val="en-US" w:eastAsia="zh-CN"/>
              </w:rPr>
              <w:t>B2</w:t>
            </w:r>
            <w:r>
              <w:rPr>
                <w:rFonts w:hint="eastAsia" w:ascii="宋体" w:hAnsi="宋体" w:eastAsia="宋体" w:cs="宋体"/>
                <w:spacing w:val="6"/>
                <w:sz w:val="19"/>
                <w:szCs w:val="19"/>
                <w:lang w:val="en-US" w:eastAsia="zh-CN"/>
              </w:rPr>
              <w:t xml:space="preserve">；级氧指数 </w:t>
            </w:r>
            <w:r>
              <w:rPr>
                <w:rFonts w:hint="default" w:ascii="宋体" w:hAnsi="宋体" w:eastAsia="宋体" w:cs="宋体"/>
                <w:spacing w:val="6"/>
                <w:sz w:val="19"/>
                <w:szCs w:val="19"/>
                <w:lang w:val="en-US" w:eastAsia="zh-CN"/>
              </w:rPr>
              <w:t>27.2%</w:t>
            </w:r>
            <w:r>
              <w:rPr>
                <w:rFonts w:hint="eastAsia" w:ascii="宋体" w:hAnsi="宋体" w:eastAsia="宋体" w:cs="宋体"/>
                <w:spacing w:val="6"/>
                <w:sz w:val="19"/>
                <w:szCs w:val="19"/>
                <w:lang w:val="en-US" w:eastAsia="zh-CN"/>
              </w:rPr>
              <w:t xml:space="preserve">；厚度 </w:t>
            </w:r>
            <w:r>
              <w:rPr>
                <w:rFonts w:hint="default" w:ascii="宋体" w:hAnsi="宋体" w:eastAsia="宋体" w:cs="宋体"/>
                <w:spacing w:val="6"/>
                <w:sz w:val="19"/>
                <w:szCs w:val="19"/>
                <w:lang w:val="en-US" w:eastAsia="zh-CN"/>
              </w:rPr>
              <w:t>10CM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2</w:t>
            </w:r>
            <w:r>
              <w:rPr>
                <w:rFonts w:hint="eastAsia" w:ascii="宋体" w:hAnsi="宋体" w:eastAsia="宋体" w:cs="宋体"/>
                <w:spacing w:val="6"/>
                <w:sz w:val="19"/>
                <w:szCs w:val="19"/>
                <w:lang w:val="en-US" w:eastAsia="zh-CN"/>
              </w:rPr>
              <w:t xml:space="preserve">、保温门：硬质聚氨酯材料，尺寸 </w:t>
            </w:r>
            <w:r>
              <w:rPr>
                <w:rFonts w:hint="default" w:ascii="宋体" w:hAnsi="宋体" w:eastAsia="宋体" w:cs="宋体"/>
                <w:spacing w:val="6"/>
                <w:sz w:val="19"/>
                <w:szCs w:val="19"/>
                <w:lang w:val="en-US" w:eastAsia="zh-CN"/>
              </w:rPr>
              <w:t xml:space="preserve">1.0*2.0m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右开门。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3</w:t>
            </w:r>
            <w:r>
              <w:rPr>
                <w:rFonts w:hint="eastAsia" w:ascii="宋体" w:hAnsi="宋体" w:eastAsia="宋体" w:cs="宋体"/>
                <w:spacing w:val="6"/>
                <w:sz w:val="19"/>
                <w:szCs w:val="19"/>
                <w:lang w:val="en-US" w:eastAsia="zh-CN"/>
              </w:rPr>
              <w:t xml:space="preserve">、制冷机组：气缸数 </w:t>
            </w:r>
            <w:r>
              <w:rPr>
                <w:rFonts w:hint="default" w:ascii="宋体" w:hAnsi="宋体" w:eastAsia="宋体" w:cs="宋体"/>
                <w:spacing w:val="6"/>
                <w:sz w:val="19"/>
                <w:szCs w:val="19"/>
                <w:lang w:val="en-US" w:eastAsia="zh-CN"/>
              </w:rPr>
              <w:t>4</w:t>
            </w:r>
            <w:r>
              <w:rPr>
                <w:rFonts w:hint="eastAsia" w:ascii="宋体" w:hAnsi="宋体" w:eastAsia="宋体" w:cs="宋体"/>
                <w:spacing w:val="6"/>
                <w:sz w:val="19"/>
                <w:szCs w:val="19"/>
                <w:lang w:val="en-US" w:eastAsia="zh-CN"/>
              </w:rPr>
              <w:t xml:space="preserve">，最大消耗功率 </w:t>
            </w:r>
            <w:r>
              <w:rPr>
                <w:rFonts w:hint="default" w:ascii="宋体" w:hAnsi="宋体" w:eastAsia="宋体" w:cs="宋体"/>
                <w:spacing w:val="6"/>
                <w:sz w:val="19"/>
                <w:szCs w:val="19"/>
                <w:lang w:val="en-US" w:eastAsia="zh-CN"/>
              </w:rPr>
              <w:t>9.6KW</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电源 </w:t>
            </w:r>
            <w:r>
              <w:rPr>
                <w:rFonts w:hint="default" w:ascii="宋体" w:hAnsi="宋体" w:eastAsia="宋体" w:cs="宋体"/>
                <w:spacing w:val="6"/>
                <w:sz w:val="19"/>
                <w:szCs w:val="19"/>
                <w:lang w:val="en-US" w:eastAsia="zh-CN"/>
              </w:rPr>
              <w:t xml:space="preserve">380V </w:t>
            </w:r>
            <w:r>
              <w:rPr>
                <w:rFonts w:hint="eastAsia" w:ascii="宋体" w:hAnsi="宋体" w:eastAsia="宋体" w:cs="宋体"/>
                <w:spacing w:val="6"/>
                <w:sz w:val="19"/>
                <w:szCs w:val="19"/>
                <w:lang w:val="en-US" w:eastAsia="zh-CN"/>
              </w:rPr>
              <w:t xml:space="preserve">交流三相电，半封闭活塞压缩机，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风冷冷凝器 </w:t>
            </w:r>
            <w:r>
              <w:rPr>
                <w:rFonts w:hint="default" w:ascii="宋体" w:hAnsi="宋体" w:eastAsia="宋体" w:cs="宋体"/>
                <w:spacing w:val="6"/>
                <w:sz w:val="19"/>
                <w:szCs w:val="19"/>
                <w:lang w:val="en-US" w:eastAsia="zh-CN"/>
              </w:rPr>
              <w:t xml:space="preserve">4 </w:t>
            </w:r>
            <w:r>
              <w:rPr>
                <w:rFonts w:hint="eastAsia" w:ascii="宋体" w:hAnsi="宋体" w:eastAsia="宋体" w:cs="宋体"/>
                <w:spacing w:val="6"/>
                <w:sz w:val="19"/>
                <w:szCs w:val="19"/>
                <w:lang w:val="en-US" w:eastAsia="zh-CN"/>
              </w:rPr>
              <w:t xml:space="preserve">台。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4</w:t>
            </w:r>
            <w:r>
              <w:rPr>
                <w:rFonts w:hint="eastAsia" w:ascii="宋体" w:hAnsi="宋体" w:eastAsia="宋体" w:cs="宋体"/>
                <w:spacing w:val="6"/>
                <w:sz w:val="19"/>
                <w:szCs w:val="19"/>
                <w:lang w:val="en-US" w:eastAsia="zh-CN"/>
              </w:rPr>
              <w:t xml:space="preserve">、空气冷却器：制冷量 </w:t>
            </w:r>
            <w:r>
              <w:rPr>
                <w:rFonts w:hint="default" w:ascii="宋体" w:hAnsi="宋体" w:eastAsia="宋体" w:cs="宋体"/>
                <w:spacing w:val="6"/>
                <w:sz w:val="19"/>
                <w:szCs w:val="19"/>
                <w:lang w:val="en-US" w:eastAsia="zh-CN"/>
              </w:rPr>
              <w:t>13700W</w:t>
            </w:r>
            <w:r>
              <w:rPr>
                <w:rFonts w:hint="eastAsia" w:ascii="宋体" w:hAnsi="宋体" w:eastAsia="宋体" w:cs="宋体"/>
                <w:spacing w:val="6"/>
                <w:sz w:val="19"/>
                <w:szCs w:val="19"/>
                <w:lang w:val="en-US" w:eastAsia="zh-CN"/>
              </w:rPr>
              <w:t xml:space="preserve">；冷却面积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DD80</w:t>
            </w:r>
            <w:r>
              <w:rPr>
                <w:rFonts w:hint="eastAsia" w:ascii="宋体" w:hAnsi="宋体" w:eastAsia="宋体" w:cs="宋体"/>
                <w:spacing w:val="6"/>
                <w:sz w:val="19"/>
                <w:szCs w:val="19"/>
                <w:lang w:val="en-US" w:eastAsia="zh-CN"/>
              </w:rPr>
              <w:t xml:space="preserve">；风量 </w:t>
            </w:r>
            <w:r>
              <w:rPr>
                <w:rFonts w:hint="default" w:ascii="宋体" w:hAnsi="宋体" w:eastAsia="宋体" w:cs="宋体"/>
                <w:spacing w:val="6"/>
                <w:sz w:val="19"/>
                <w:szCs w:val="19"/>
                <w:lang w:val="en-US" w:eastAsia="zh-CN"/>
              </w:rPr>
              <w:t>2X6290W</w:t>
            </w:r>
            <w:r>
              <w:rPr>
                <w:rFonts w:hint="eastAsia" w:ascii="宋体" w:hAnsi="宋体" w:eastAsia="宋体" w:cs="宋体"/>
                <w:spacing w:val="6"/>
                <w:sz w:val="19"/>
                <w:szCs w:val="19"/>
                <w:lang w:val="en-US" w:eastAsia="zh-CN"/>
              </w:rPr>
              <w:t xml:space="preserve">；风压 </w:t>
            </w:r>
            <w:r>
              <w:rPr>
                <w:rFonts w:hint="default" w:ascii="宋体" w:hAnsi="宋体" w:eastAsia="宋体" w:cs="宋体"/>
                <w:spacing w:val="6"/>
                <w:sz w:val="19"/>
                <w:szCs w:val="19"/>
                <w:lang w:val="en-US" w:eastAsia="zh-CN"/>
              </w:rPr>
              <w:t>90</w:t>
            </w:r>
            <w:r>
              <w:rPr>
                <w:rFonts w:hint="eastAsia" w:ascii="宋体" w:hAnsi="宋体" w:eastAsia="宋体" w:cs="宋体"/>
                <w:spacing w:val="6"/>
                <w:sz w:val="19"/>
                <w:szCs w:val="19"/>
                <w:lang w:val="en-US" w:eastAsia="zh-CN"/>
              </w:rPr>
              <w:t xml:space="preserve">；射程 </w:t>
            </w:r>
            <w:r>
              <w:rPr>
                <w:rFonts w:hint="default" w:ascii="宋体" w:hAnsi="宋体" w:eastAsia="宋体" w:cs="宋体"/>
                <w:spacing w:val="6"/>
                <w:sz w:val="19"/>
                <w:szCs w:val="19"/>
                <w:lang w:val="en-US" w:eastAsia="zh-CN"/>
              </w:rPr>
              <w:t>15m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风机功率 </w:t>
            </w:r>
            <w:r>
              <w:rPr>
                <w:rFonts w:hint="default" w:ascii="宋体" w:hAnsi="宋体" w:eastAsia="宋体" w:cs="宋体"/>
                <w:spacing w:val="6"/>
                <w:sz w:val="19"/>
                <w:szCs w:val="19"/>
                <w:lang w:val="en-US" w:eastAsia="zh-CN"/>
              </w:rPr>
              <w:t>2X400W</w:t>
            </w:r>
            <w:r>
              <w:rPr>
                <w:rFonts w:hint="eastAsia" w:ascii="宋体" w:hAnsi="宋体" w:eastAsia="宋体" w:cs="宋体"/>
                <w:spacing w:val="6"/>
                <w:sz w:val="19"/>
                <w:szCs w:val="19"/>
                <w:lang w:val="en-US" w:eastAsia="zh-CN"/>
              </w:rPr>
              <w:t xml:space="preserve">；材质不锈钢外壳，高拉伸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造型；电压 </w:t>
            </w:r>
            <w:r>
              <w:rPr>
                <w:rFonts w:hint="default" w:ascii="宋体" w:hAnsi="宋体" w:eastAsia="宋体" w:cs="宋体"/>
                <w:spacing w:val="6"/>
                <w:sz w:val="19"/>
                <w:szCs w:val="19"/>
                <w:lang w:val="en-US" w:eastAsia="zh-CN"/>
              </w:rPr>
              <w:t>380V50HZ</w:t>
            </w:r>
            <w:r>
              <w:rPr>
                <w:rFonts w:hint="eastAsia" w:ascii="宋体" w:hAnsi="宋体" w:eastAsia="宋体" w:cs="宋体"/>
                <w:spacing w:val="6"/>
                <w:sz w:val="19"/>
                <w:szCs w:val="19"/>
                <w:lang w:val="en-US" w:eastAsia="zh-CN"/>
              </w:rPr>
              <w:t xml:space="preserve">；外形尺寸长 </w:t>
            </w:r>
            <w:r>
              <w:rPr>
                <w:rFonts w:hint="default" w:ascii="宋体" w:hAnsi="宋体" w:eastAsia="宋体" w:cs="宋体"/>
                <w:spacing w:val="6"/>
                <w:sz w:val="19"/>
                <w:szCs w:val="19"/>
                <w:lang w:val="en-US" w:eastAsia="zh-CN"/>
              </w:rPr>
              <w:t>1670mm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宽 </w:t>
            </w:r>
            <w:r>
              <w:rPr>
                <w:rFonts w:hint="default" w:ascii="宋体" w:hAnsi="宋体" w:eastAsia="宋体" w:cs="宋体"/>
                <w:spacing w:val="6"/>
                <w:sz w:val="19"/>
                <w:szCs w:val="19"/>
                <w:lang w:val="en-US" w:eastAsia="zh-CN"/>
              </w:rPr>
              <w:t>408mm</w:t>
            </w:r>
            <w:r>
              <w:rPr>
                <w:rFonts w:hint="eastAsia" w:ascii="宋体" w:hAnsi="宋体" w:eastAsia="宋体" w:cs="宋体"/>
                <w:spacing w:val="6"/>
                <w:sz w:val="19"/>
                <w:szCs w:val="19"/>
                <w:lang w:val="en-US" w:eastAsia="zh-CN"/>
              </w:rPr>
              <w:t xml:space="preserve">；高 </w:t>
            </w:r>
            <w:r>
              <w:rPr>
                <w:rFonts w:hint="default" w:ascii="宋体" w:hAnsi="宋体" w:eastAsia="宋体" w:cs="宋体"/>
                <w:spacing w:val="6"/>
                <w:sz w:val="19"/>
                <w:szCs w:val="19"/>
                <w:lang w:val="en-US" w:eastAsia="zh-CN"/>
              </w:rPr>
              <w:t>470mm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5</w:t>
            </w:r>
            <w:r>
              <w:rPr>
                <w:rFonts w:hint="eastAsia" w:ascii="宋体" w:hAnsi="宋体" w:eastAsia="宋体" w:cs="宋体"/>
                <w:spacing w:val="6"/>
                <w:sz w:val="19"/>
                <w:szCs w:val="19"/>
                <w:lang w:val="en-US" w:eastAsia="zh-CN"/>
              </w:rPr>
              <w:t xml:space="preserve">、微电脑：控制箱 </w:t>
            </w:r>
            <w:r>
              <w:rPr>
                <w:rFonts w:hint="default" w:ascii="宋体" w:hAnsi="宋体" w:eastAsia="宋体" w:cs="宋体"/>
                <w:spacing w:val="6"/>
                <w:sz w:val="19"/>
                <w:szCs w:val="19"/>
                <w:lang w:val="en-US" w:eastAsia="zh-CN"/>
              </w:rPr>
              <w:t>1</w:t>
            </w:r>
            <w:r>
              <w:rPr>
                <w:rFonts w:hint="eastAsia" w:ascii="宋体" w:hAnsi="宋体" w:eastAsia="宋体" w:cs="宋体"/>
                <w:spacing w:val="6"/>
                <w:sz w:val="19"/>
                <w:szCs w:val="19"/>
                <w:lang w:val="en-US" w:eastAsia="zh-CN"/>
              </w:rPr>
              <w:t xml:space="preserve">；控制器电源；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AC220V/380V</w:t>
            </w:r>
            <w:r>
              <w:rPr>
                <w:rFonts w:hint="eastAsia" w:ascii="宋体" w:hAnsi="宋体" w:eastAsia="宋体" w:cs="宋体"/>
                <w:spacing w:val="6"/>
                <w:sz w:val="19"/>
                <w:szCs w:val="19"/>
                <w:lang w:val="en-US" w:eastAsia="zh-CN"/>
              </w:rPr>
              <w:t xml:space="preserve">；整机能耗 </w:t>
            </w:r>
            <w:r>
              <w:rPr>
                <w:rFonts w:hint="default" w:ascii="宋体" w:hAnsi="宋体" w:eastAsia="宋体" w:cs="宋体"/>
                <w:spacing w:val="6"/>
                <w:sz w:val="19"/>
                <w:szCs w:val="19"/>
                <w:lang w:val="en-US" w:eastAsia="zh-CN"/>
              </w:rPr>
              <w:t>1.5W</w:t>
            </w:r>
            <w:r>
              <w:rPr>
                <w:rFonts w:hint="eastAsia" w:ascii="宋体" w:hAnsi="宋体" w:eastAsia="宋体" w:cs="宋体"/>
                <w:spacing w:val="6"/>
                <w:sz w:val="19"/>
                <w:szCs w:val="19"/>
                <w:lang w:val="en-US" w:eastAsia="zh-CN"/>
              </w:rPr>
              <w:t xml:space="preserve">；测控范围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-50°-80°</w:t>
            </w:r>
            <w:r>
              <w:rPr>
                <w:rFonts w:hint="eastAsia" w:ascii="宋体" w:hAnsi="宋体" w:eastAsia="宋体" w:cs="宋体"/>
                <w:spacing w:val="6"/>
                <w:sz w:val="19"/>
                <w:szCs w:val="19"/>
                <w:lang w:val="en-US" w:eastAsia="zh-CN"/>
              </w:rPr>
              <w:t xml:space="preserve">；输出容量 </w:t>
            </w:r>
            <w:r>
              <w:rPr>
                <w:rFonts w:hint="default" w:ascii="宋体" w:hAnsi="宋体" w:eastAsia="宋体" w:cs="宋体"/>
                <w:spacing w:val="6"/>
                <w:sz w:val="19"/>
                <w:szCs w:val="19"/>
                <w:lang w:val="en-US" w:eastAsia="zh-CN"/>
              </w:rPr>
              <w:t xml:space="preserve">2AX3 </w:t>
            </w:r>
            <w:r>
              <w:rPr>
                <w:rFonts w:hint="eastAsia" w:ascii="宋体" w:hAnsi="宋体" w:eastAsia="宋体" w:cs="宋体"/>
                <w:spacing w:val="6"/>
                <w:sz w:val="19"/>
                <w:szCs w:val="19"/>
                <w:lang w:val="en-US" w:eastAsia="zh-CN"/>
              </w:rPr>
              <w:t xml:space="preserve">路；外壳材料阻燃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ABS</w:t>
            </w:r>
            <w:r>
              <w:rPr>
                <w:rFonts w:hint="eastAsia" w:ascii="宋体" w:hAnsi="宋体" w:eastAsia="宋体" w:cs="宋体"/>
                <w:spacing w:val="6"/>
                <w:sz w:val="19"/>
                <w:szCs w:val="19"/>
                <w:lang w:val="en-US" w:eastAsia="zh-CN"/>
              </w:rPr>
              <w:t xml:space="preserve">；报警方式故障代码＋蜂鸣器；显示方式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红色 </w:t>
            </w:r>
            <w:r>
              <w:rPr>
                <w:rFonts w:hint="default" w:ascii="宋体" w:hAnsi="宋体" w:eastAsia="宋体" w:cs="宋体"/>
                <w:spacing w:val="6"/>
                <w:sz w:val="19"/>
                <w:szCs w:val="19"/>
                <w:lang w:val="en-US" w:eastAsia="zh-CN"/>
              </w:rPr>
              <w:t>LED</w:t>
            </w:r>
            <w:r>
              <w:rPr>
                <w:rFonts w:hint="eastAsia" w:ascii="宋体" w:hAnsi="宋体" w:eastAsia="宋体" w:cs="宋体"/>
                <w:spacing w:val="6"/>
                <w:sz w:val="19"/>
                <w:szCs w:val="19"/>
                <w:lang w:val="en-US" w:eastAsia="zh-CN"/>
              </w:rPr>
              <w:t xml:space="preserve">；膨胀阀 </w:t>
            </w:r>
            <w:r>
              <w:rPr>
                <w:rFonts w:hint="default" w:ascii="宋体" w:hAnsi="宋体" w:eastAsia="宋体" w:cs="宋体"/>
                <w:spacing w:val="6"/>
                <w:sz w:val="19"/>
                <w:szCs w:val="19"/>
                <w:lang w:val="en-US" w:eastAsia="zh-CN"/>
              </w:rPr>
              <w:t xml:space="preserve">1 </w:t>
            </w:r>
            <w:r>
              <w:rPr>
                <w:rFonts w:hint="eastAsia" w:ascii="宋体" w:hAnsi="宋体" w:eastAsia="宋体" w:cs="宋体"/>
                <w:spacing w:val="6"/>
                <w:sz w:val="19"/>
                <w:szCs w:val="19"/>
                <w:lang w:val="en-US" w:eastAsia="zh-CN"/>
              </w:rPr>
              <w:t xml:space="preserve">制冷剂 </w:t>
            </w:r>
            <w:r>
              <w:rPr>
                <w:rFonts w:hint="default" w:ascii="宋体" w:hAnsi="宋体" w:eastAsia="宋体" w:cs="宋体"/>
                <w:spacing w:val="6"/>
                <w:sz w:val="19"/>
                <w:szCs w:val="19"/>
                <w:lang w:val="en-US" w:eastAsia="zh-CN"/>
              </w:rPr>
              <w:t>R22</w:t>
            </w:r>
            <w:r>
              <w:rPr>
                <w:rFonts w:hint="eastAsia" w:ascii="宋体" w:hAnsi="宋体" w:eastAsia="宋体" w:cs="宋体"/>
                <w:spacing w:val="6"/>
                <w:sz w:val="19"/>
                <w:szCs w:val="19"/>
                <w:lang w:val="en-US" w:eastAsia="zh-CN"/>
              </w:rPr>
              <w:t xml:space="preserve">；名义容量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10.56KW</w:t>
            </w:r>
            <w:r>
              <w:rPr>
                <w:rFonts w:hint="eastAsia" w:ascii="宋体" w:hAnsi="宋体" w:eastAsia="宋体" w:cs="宋体"/>
                <w:spacing w:val="6"/>
                <w:sz w:val="19"/>
                <w:szCs w:val="19"/>
                <w:lang w:val="en-US" w:eastAsia="zh-CN"/>
              </w:rPr>
              <w:t>；蒸发温度范围</w:t>
            </w:r>
            <w:r>
              <w:rPr>
                <w:rFonts w:hint="default" w:ascii="宋体" w:hAnsi="宋体" w:eastAsia="宋体" w:cs="宋体"/>
                <w:spacing w:val="6"/>
                <w:sz w:val="19"/>
                <w:szCs w:val="19"/>
                <w:lang w:val="en-US" w:eastAsia="zh-CN"/>
              </w:rPr>
              <w:t>-40°-</w:t>
            </w:r>
            <w:r>
              <w:rPr>
                <w:rFonts w:hint="eastAsia" w:ascii="宋体" w:hAnsi="宋体" w:eastAsia="宋体" w:cs="宋体"/>
                <w:spacing w:val="6"/>
                <w:sz w:val="19"/>
                <w:szCs w:val="19"/>
                <w:lang w:val="en-US" w:eastAsia="zh-CN"/>
              </w:rPr>
              <w:t>＋</w:t>
            </w:r>
            <w:r>
              <w:rPr>
                <w:rFonts w:hint="default" w:ascii="宋体" w:hAnsi="宋体" w:eastAsia="宋体" w:cs="宋体"/>
                <w:spacing w:val="6"/>
                <w:sz w:val="19"/>
                <w:szCs w:val="19"/>
                <w:lang w:val="en-US" w:eastAsia="zh-CN"/>
              </w:rPr>
              <w:t>10°</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6</w:t>
            </w:r>
            <w:r>
              <w:rPr>
                <w:rFonts w:hint="eastAsia" w:ascii="宋体" w:hAnsi="宋体" w:eastAsia="宋体" w:cs="宋体"/>
                <w:spacing w:val="6"/>
                <w:sz w:val="19"/>
                <w:szCs w:val="19"/>
                <w:lang w:val="en-US" w:eastAsia="zh-CN"/>
              </w:rPr>
              <w:t xml:space="preserve">、冷库灯：工作电压 </w:t>
            </w:r>
            <w:r>
              <w:rPr>
                <w:rFonts w:hint="default" w:ascii="宋体" w:hAnsi="宋体" w:eastAsia="宋体" w:cs="宋体"/>
                <w:spacing w:val="6"/>
                <w:sz w:val="19"/>
                <w:szCs w:val="19"/>
                <w:lang w:val="en-US" w:eastAsia="zh-CN"/>
              </w:rPr>
              <w:t>220V</w:t>
            </w:r>
            <w:r>
              <w:rPr>
                <w:rFonts w:hint="eastAsia" w:ascii="宋体" w:hAnsi="宋体" w:eastAsia="宋体" w:cs="宋体"/>
                <w:spacing w:val="6"/>
                <w:sz w:val="19"/>
                <w:szCs w:val="19"/>
                <w:lang w:val="en-US" w:eastAsia="zh-CN"/>
              </w:rPr>
              <w:t xml:space="preserve">；类型防爆照明灯；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防护等级 </w:t>
            </w:r>
            <w:r>
              <w:rPr>
                <w:rFonts w:hint="default" w:ascii="宋体" w:hAnsi="宋体" w:eastAsia="宋体" w:cs="宋体"/>
                <w:spacing w:val="6"/>
                <w:sz w:val="19"/>
                <w:szCs w:val="19"/>
                <w:lang w:val="en-US" w:eastAsia="zh-CN"/>
              </w:rPr>
              <w:t>IP66</w:t>
            </w:r>
            <w:r>
              <w:rPr>
                <w:rFonts w:hint="eastAsia" w:ascii="宋体" w:hAnsi="宋体" w:eastAsia="宋体" w:cs="宋体"/>
                <w:spacing w:val="6"/>
                <w:sz w:val="19"/>
                <w:szCs w:val="19"/>
                <w:lang w:val="en-US" w:eastAsia="zh-CN"/>
              </w:rPr>
              <w:t xml:space="preserve">；尺寸 </w:t>
            </w:r>
            <w:r>
              <w:rPr>
                <w:rFonts w:hint="default" w:ascii="宋体" w:hAnsi="宋体" w:eastAsia="宋体" w:cs="宋体"/>
                <w:spacing w:val="6"/>
                <w:sz w:val="19"/>
                <w:szCs w:val="19"/>
                <w:lang w:val="en-US" w:eastAsia="zh-CN"/>
              </w:rPr>
              <w:t>155X155X75mm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7</w:t>
            </w:r>
            <w:r>
              <w:rPr>
                <w:rFonts w:hint="eastAsia" w:ascii="宋体" w:hAnsi="宋体" w:eastAsia="宋体" w:cs="宋体"/>
                <w:spacing w:val="6"/>
                <w:sz w:val="19"/>
                <w:szCs w:val="19"/>
                <w:lang w:val="en-US" w:eastAsia="zh-CN"/>
              </w:rPr>
              <w:t xml:space="preserve">、铜管：直管外径 </w:t>
            </w:r>
            <w:r>
              <w:rPr>
                <w:rFonts w:hint="default" w:ascii="宋体" w:hAnsi="宋体" w:eastAsia="宋体" w:cs="宋体"/>
                <w:spacing w:val="6"/>
                <w:sz w:val="19"/>
                <w:szCs w:val="19"/>
                <w:lang w:val="en-US" w:eastAsia="zh-CN"/>
              </w:rPr>
              <w:t>25.4mm</w:t>
            </w:r>
            <w:r>
              <w:rPr>
                <w:rFonts w:hint="eastAsia" w:ascii="宋体" w:hAnsi="宋体" w:eastAsia="宋体" w:cs="宋体"/>
                <w:spacing w:val="6"/>
                <w:sz w:val="19"/>
                <w:szCs w:val="19"/>
                <w:lang w:val="en-US" w:eastAsia="zh-CN"/>
              </w:rPr>
              <w:t xml:space="preserve">；壁厚 </w:t>
            </w:r>
            <w:r>
              <w:rPr>
                <w:rFonts w:hint="default" w:ascii="宋体" w:hAnsi="宋体" w:eastAsia="宋体" w:cs="宋体"/>
                <w:spacing w:val="6"/>
                <w:sz w:val="19"/>
                <w:szCs w:val="19"/>
                <w:lang w:val="en-US" w:eastAsia="zh-CN"/>
              </w:rPr>
              <w:t>1.2mm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状态 </w:t>
            </w:r>
            <w:r>
              <w:rPr>
                <w:rFonts w:hint="default" w:ascii="宋体" w:hAnsi="宋体" w:eastAsia="宋体" w:cs="宋体"/>
                <w:spacing w:val="6"/>
                <w:sz w:val="19"/>
                <w:szCs w:val="19"/>
                <w:lang w:val="en-US" w:eastAsia="zh-CN"/>
              </w:rPr>
              <w:t>HT80</w:t>
            </w:r>
            <w:r>
              <w:rPr>
                <w:rFonts w:hint="eastAsia" w:ascii="宋体" w:hAnsi="宋体" w:eastAsia="宋体" w:cs="宋体"/>
                <w:spacing w:val="6"/>
                <w:sz w:val="19"/>
                <w:szCs w:val="19"/>
                <w:lang w:val="en-US" w:eastAsia="zh-CN"/>
              </w:rPr>
              <w:t xml:space="preserve">；抗拉强度 </w:t>
            </w:r>
            <w:r>
              <w:rPr>
                <w:rFonts w:hint="default" w:ascii="宋体" w:hAnsi="宋体" w:eastAsia="宋体" w:cs="宋体"/>
                <w:spacing w:val="6"/>
                <w:sz w:val="19"/>
                <w:szCs w:val="19"/>
                <w:lang w:val="en-US" w:eastAsia="zh-CN"/>
              </w:rPr>
              <w:t>315MPA</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8</w:t>
            </w:r>
            <w:r>
              <w:rPr>
                <w:rFonts w:hint="eastAsia" w:ascii="宋体" w:hAnsi="宋体" w:eastAsia="宋体" w:cs="宋体"/>
                <w:spacing w:val="6"/>
                <w:sz w:val="19"/>
                <w:szCs w:val="19"/>
                <w:lang w:val="en-US" w:eastAsia="zh-CN"/>
              </w:rPr>
              <w:t xml:space="preserve">、电缆线：护套最薄点 </w:t>
            </w:r>
            <w:r>
              <w:rPr>
                <w:rFonts w:hint="default" w:ascii="宋体" w:hAnsi="宋体" w:eastAsia="宋体" w:cs="宋体"/>
                <w:spacing w:val="6"/>
                <w:sz w:val="19"/>
                <w:szCs w:val="19"/>
                <w:lang w:val="en-US" w:eastAsia="zh-CN"/>
              </w:rPr>
              <w:t>2.4mm</w:t>
            </w:r>
            <w:r>
              <w:rPr>
                <w:rFonts w:hint="eastAsia" w:ascii="宋体" w:hAnsi="宋体" w:eastAsia="宋体" w:cs="宋体"/>
                <w:spacing w:val="6"/>
                <w:sz w:val="19"/>
                <w:szCs w:val="19"/>
                <w:lang w:val="en-US" w:eastAsia="zh-CN"/>
              </w:rPr>
              <w:t xml:space="preserve">；绝缘最薄点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主芯线 </w:t>
            </w:r>
            <w:r>
              <w:rPr>
                <w:rFonts w:hint="default" w:ascii="宋体" w:hAnsi="宋体" w:eastAsia="宋体" w:cs="宋体"/>
                <w:spacing w:val="6"/>
                <w:sz w:val="19"/>
                <w:szCs w:val="19"/>
                <w:lang w:val="en-US" w:eastAsia="zh-CN"/>
              </w:rPr>
              <w:t xml:space="preserve">0.92mm </w:t>
            </w:r>
            <w:r>
              <w:rPr>
                <w:rFonts w:hint="eastAsia" w:ascii="宋体" w:hAnsi="宋体" w:eastAsia="宋体" w:cs="宋体"/>
                <w:spacing w:val="6"/>
                <w:sz w:val="19"/>
                <w:szCs w:val="19"/>
                <w:lang w:val="en-US" w:eastAsia="zh-CN"/>
              </w:rPr>
              <w:t xml:space="preserve">地芯线 </w:t>
            </w:r>
            <w:r>
              <w:rPr>
                <w:rFonts w:hint="default" w:ascii="宋体" w:hAnsi="宋体" w:eastAsia="宋体" w:cs="宋体"/>
                <w:spacing w:val="6"/>
                <w:sz w:val="19"/>
                <w:szCs w:val="19"/>
                <w:lang w:val="en-US" w:eastAsia="zh-CN"/>
              </w:rPr>
              <w:t>0.94mm</w:t>
            </w:r>
            <w:r>
              <w:rPr>
                <w:rFonts w:hint="eastAsia" w:ascii="宋体" w:hAnsi="宋体" w:eastAsia="宋体" w:cs="宋体"/>
                <w:spacing w:val="6"/>
                <w:sz w:val="19"/>
                <w:szCs w:val="19"/>
                <w:lang w:val="en-US" w:eastAsia="zh-CN"/>
              </w:rPr>
              <w:t>。</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9</w:t>
            </w:r>
            <w:r>
              <w:rPr>
                <w:rFonts w:hint="eastAsia" w:ascii="宋体" w:hAnsi="宋体" w:eastAsia="宋体" w:cs="宋体"/>
                <w:spacing w:val="6"/>
                <w:sz w:val="19"/>
                <w:szCs w:val="19"/>
                <w:lang w:val="en-US" w:eastAsia="zh-CN"/>
              </w:rPr>
              <w:t xml:space="preserve">、安装辅材：包括气焊，焊条，密封胶，封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条，平条，压力保持，氮气清洗等所有安装调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试材料，包括冷库 </w:t>
            </w:r>
            <w:r>
              <w:rPr>
                <w:rFonts w:hint="default" w:ascii="宋体" w:hAnsi="宋体" w:eastAsia="宋体" w:cs="宋体"/>
                <w:spacing w:val="6"/>
                <w:sz w:val="19"/>
                <w:szCs w:val="19"/>
                <w:lang w:val="en-US" w:eastAsia="zh-CN"/>
              </w:rPr>
              <w:t xml:space="preserve">20 </w:t>
            </w:r>
            <w:r>
              <w:rPr>
                <w:rFonts w:hint="eastAsia" w:ascii="宋体" w:hAnsi="宋体" w:eastAsia="宋体" w:cs="宋体"/>
                <w:spacing w:val="6"/>
                <w:sz w:val="19"/>
                <w:szCs w:val="19"/>
                <w:lang w:val="en-US" w:eastAsia="zh-CN"/>
              </w:rPr>
              <w:t xml:space="preserve">公分地坪，冷库外彩钢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房等。 </w:t>
            </w:r>
          </w:p>
        </w:tc>
        <w:tc>
          <w:tcPr>
            <w:tcW w:w="779"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firstLine="202" w:firstLineChars="100"/>
              <w:jc w:val="left"/>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座</w:t>
            </w:r>
          </w:p>
          <w:p>
            <w:pPr>
              <w:spacing w:line="228" w:lineRule="auto"/>
              <w:ind w:left="113"/>
              <w:jc w:val="left"/>
              <w:rPr>
                <w:rFonts w:ascii="宋体" w:hAnsi="宋体" w:eastAsia="宋体" w:cs="宋体"/>
                <w:spacing w:val="6"/>
                <w:sz w:val="19"/>
                <w:szCs w:val="19"/>
              </w:rPr>
            </w:pPr>
          </w:p>
        </w:tc>
        <w:tc>
          <w:tcPr>
            <w:tcW w:w="866"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firstLine="404" w:firstLineChars="200"/>
              <w:jc w:val="left"/>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689" w:type="dxa"/>
            <w:vAlign w:val="top"/>
          </w:tcPr>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w:t>
            </w:r>
          </w:p>
        </w:tc>
        <w:tc>
          <w:tcPr>
            <w:tcW w:w="1466" w:type="dxa"/>
            <w:vAlign w:val="top"/>
          </w:tcPr>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生态游牧集成房屋</w:t>
            </w:r>
          </w:p>
          <w:p>
            <w:pPr>
              <w:spacing w:line="228" w:lineRule="auto"/>
              <w:ind w:left="113"/>
              <w:jc w:val="left"/>
              <w:rPr>
                <w:rFonts w:ascii="宋体" w:hAnsi="宋体" w:eastAsia="宋体" w:cs="宋体"/>
                <w:spacing w:val="6"/>
                <w:sz w:val="19"/>
                <w:szCs w:val="19"/>
              </w:rPr>
            </w:pPr>
          </w:p>
        </w:tc>
        <w:tc>
          <w:tcPr>
            <w:tcW w:w="6192" w:type="dxa"/>
            <w:vAlign w:val="top"/>
          </w:tcPr>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1、生态游牧集成房屋面积：为 30 ㎡，长 8.6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米，宽 3.5 米，高 2.7 米；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顶底框架：采用工字钢 160×88×6.0，采用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方管 80×80*1.5，采用厚 1.2cm 木胶板 2440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×1220mm； </w:t>
            </w:r>
          </w:p>
          <w:p>
            <w:pPr>
              <w:spacing w:line="228" w:lineRule="auto"/>
              <w:ind w:left="113"/>
              <w:jc w:val="left"/>
              <w:rPr>
                <w:rFonts w:ascii="宋体" w:hAnsi="宋体" w:eastAsia="宋体" w:cs="宋体"/>
                <w:spacing w:val="6"/>
                <w:sz w:val="19"/>
                <w:szCs w:val="19"/>
                <w:highlight w:val="none"/>
              </w:rPr>
            </w:pPr>
            <w:r>
              <w:rPr>
                <w:rFonts w:hint="eastAsia" w:ascii="宋体" w:hAnsi="宋体" w:eastAsia="宋体" w:cs="宋体"/>
                <w:spacing w:val="6"/>
                <w:sz w:val="19"/>
                <w:szCs w:val="19"/>
                <w:highlight w:val="none"/>
                <w:lang w:val="en-US" w:eastAsia="zh-CN"/>
              </w:rPr>
              <w:t xml:space="preserve">2、墙部：外墙板采用 1.4mm 厚压型钢板，内 </w:t>
            </w:r>
          </w:p>
          <w:p>
            <w:pPr>
              <w:spacing w:line="228" w:lineRule="auto"/>
              <w:ind w:left="113"/>
              <w:jc w:val="left"/>
              <w:rPr>
                <w:rFonts w:ascii="宋体" w:hAnsi="宋体" w:eastAsia="宋体" w:cs="宋体"/>
                <w:spacing w:val="6"/>
                <w:sz w:val="19"/>
                <w:szCs w:val="19"/>
                <w:highlight w:val="none"/>
              </w:rPr>
            </w:pPr>
            <w:r>
              <w:rPr>
                <w:rFonts w:hint="eastAsia" w:ascii="宋体" w:hAnsi="宋体" w:eastAsia="宋体" w:cs="宋体"/>
                <w:spacing w:val="6"/>
                <w:sz w:val="19"/>
                <w:szCs w:val="19"/>
                <w:highlight w:val="none"/>
                <w:lang w:val="en-US" w:eastAsia="zh-CN"/>
              </w:rPr>
              <w:t xml:space="preserve">墙板采用 9mm 厚护墙板，外墙板与内墙板间采 </w:t>
            </w:r>
          </w:p>
          <w:p>
            <w:pPr>
              <w:spacing w:line="228" w:lineRule="auto"/>
              <w:ind w:left="113"/>
              <w:jc w:val="left"/>
              <w:rPr>
                <w:rFonts w:ascii="宋体" w:hAnsi="宋体" w:eastAsia="宋体" w:cs="宋体"/>
                <w:spacing w:val="6"/>
                <w:sz w:val="19"/>
                <w:szCs w:val="19"/>
                <w:highlight w:val="none"/>
              </w:rPr>
            </w:pPr>
            <w:r>
              <w:rPr>
                <w:rFonts w:hint="eastAsia" w:ascii="宋体" w:hAnsi="宋体" w:eastAsia="宋体" w:cs="宋体"/>
                <w:spacing w:val="6"/>
                <w:sz w:val="19"/>
                <w:szCs w:val="19"/>
                <w:highlight w:val="none"/>
                <w:lang w:val="en-US" w:eastAsia="zh-CN"/>
              </w:rPr>
              <w:t xml:space="preserve">用 50-100mm 厚保温岩棉填充，并采用木龙骨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highlight w:val="none"/>
                <w:lang w:val="en-US" w:eastAsia="zh-CN"/>
              </w:rPr>
              <w:t>固定，外墙面底漆采用环氧富锌漆</w:t>
            </w:r>
            <w:r>
              <w:rPr>
                <w:rFonts w:hint="eastAsia" w:ascii="宋体" w:hAnsi="宋体" w:eastAsia="宋体" w:cs="宋体"/>
                <w:spacing w:val="6"/>
                <w:sz w:val="19"/>
                <w:szCs w:val="19"/>
                <w:lang w:val="en-US" w:eastAsia="zh-CN"/>
              </w:rPr>
              <w:t xml:space="preserve">，面漆为防 </w:t>
            </w:r>
            <w:bookmarkStart w:id="63" w:name="_GoBack"/>
            <w:bookmarkEnd w:id="63"/>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晒磁漆；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3、顶部：外顶部采用 1.4mm 厚压型钢板，内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顶板吊顶采用 PVC 材质，外顶板与内顶板采用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50-100mm 厚保温岩棉填充，并采用木龙骨固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定；</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4、门窗：内门为防盗门，外门为防熊钢板门，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内窗为断桥窗，外窗为防熊窗；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5、地板：复合木地板；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6、电气部分：集成房屋配备基本照明、电路、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插座，主线采用 4 ㎡国标铜线；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7、每座生态游牧集成房屋配备 6 个可调节底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座和一个门台阶。 </w:t>
            </w:r>
          </w:p>
          <w:p>
            <w:pPr>
              <w:spacing w:line="228" w:lineRule="auto"/>
              <w:ind w:left="113"/>
              <w:jc w:val="left"/>
              <w:rPr>
                <w:rFonts w:hint="eastAsia" w:ascii="宋体" w:hAnsi="宋体" w:eastAsia="宋体" w:cs="宋体"/>
                <w:spacing w:val="6"/>
                <w:sz w:val="19"/>
                <w:szCs w:val="19"/>
                <w:lang w:val="en-US" w:eastAsia="zh-CN"/>
              </w:rPr>
            </w:pPr>
          </w:p>
        </w:tc>
        <w:tc>
          <w:tcPr>
            <w:tcW w:w="779" w:type="dxa"/>
            <w:vAlign w:val="top"/>
          </w:tcPr>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jc w:val="left"/>
              <w:rPr>
                <w:rFonts w:hint="eastAsia" w:ascii="宋体" w:hAnsi="宋体" w:eastAsia="宋体" w:cs="宋体"/>
                <w:spacing w:val="6"/>
                <w:sz w:val="19"/>
                <w:szCs w:val="19"/>
                <w:lang w:val="en-US" w:eastAsia="zh-CN"/>
              </w:rPr>
            </w:pPr>
          </w:p>
          <w:p>
            <w:pPr>
              <w:spacing w:line="228" w:lineRule="auto"/>
              <w:jc w:val="left"/>
              <w:rPr>
                <w:rFonts w:hint="eastAsia" w:ascii="宋体" w:hAnsi="宋体" w:eastAsia="宋体" w:cs="宋体"/>
                <w:spacing w:val="6"/>
                <w:sz w:val="19"/>
                <w:szCs w:val="19"/>
                <w:lang w:val="en-US" w:eastAsia="zh-CN"/>
              </w:rPr>
            </w:pPr>
          </w:p>
          <w:p>
            <w:pPr>
              <w:spacing w:line="228" w:lineRule="auto"/>
              <w:ind w:firstLine="202" w:firstLineChars="100"/>
              <w:jc w:val="left"/>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座</w:t>
            </w:r>
          </w:p>
        </w:tc>
        <w:tc>
          <w:tcPr>
            <w:tcW w:w="866" w:type="dxa"/>
            <w:vAlign w:val="top"/>
          </w:tcPr>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eastAsia" w:ascii="宋体" w:hAnsi="宋体" w:eastAsia="宋体" w:cs="宋体"/>
                <w:spacing w:val="6"/>
                <w:sz w:val="19"/>
                <w:szCs w:val="19"/>
                <w:lang w:val="en-US" w:eastAsia="zh-CN"/>
              </w:rPr>
            </w:pPr>
          </w:p>
          <w:p>
            <w:pPr>
              <w:spacing w:line="228" w:lineRule="auto"/>
              <w:ind w:left="113"/>
              <w:jc w:val="left"/>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11</w:t>
            </w:r>
          </w:p>
        </w:tc>
      </w:tr>
    </w:tbl>
    <w:p>
      <w:pPr>
        <w:spacing w:line="228" w:lineRule="auto"/>
        <w:jc w:val="left"/>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包三参数：</w:t>
      </w:r>
    </w:p>
    <w:tbl>
      <w:tblPr>
        <w:tblStyle w:val="20"/>
        <w:tblpPr w:leftFromText="180" w:rightFromText="180" w:vertAnchor="text" w:horzAnchor="page" w:tblpX="1097" w:tblpY="0"/>
        <w:tblOverlap w:val="never"/>
        <w:tblW w:w="101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399"/>
        <w:gridCol w:w="6231"/>
        <w:gridCol w:w="952"/>
        <w:gridCol w:w="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27" w:type="dxa"/>
            <w:vMerge w:val="restart"/>
            <w:tcBorders>
              <w:bottom w:val="nil"/>
            </w:tcBorders>
            <w:vAlign w:val="top"/>
          </w:tcPr>
          <w:p>
            <w:pPr>
              <w:spacing w:line="228" w:lineRule="auto"/>
              <w:ind w:left="113"/>
              <w:jc w:val="left"/>
              <w:rPr>
                <w:rFonts w:ascii="宋体" w:hAnsi="宋体" w:eastAsia="宋体" w:cs="宋体"/>
                <w:b/>
                <w:bCs/>
                <w:spacing w:val="6"/>
                <w:sz w:val="19"/>
                <w:szCs w:val="19"/>
              </w:rPr>
            </w:pPr>
          </w:p>
          <w:p>
            <w:pPr>
              <w:spacing w:line="228" w:lineRule="auto"/>
              <w:ind w:left="113"/>
              <w:jc w:val="left"/>
              <w:rPr>
                <w:rFonts w:ascii="宋体" w:hAnsi="宋体" w:eastAsia="宋体" w:cs="宋体"/>
                <w:b/>
                <w:bCs/>
                <w:spacing w:val="6"/>
                <w:sz w:val="19"/>
                <w:szCs w:val="19"/>
              </w:rPr>
            </w:pPr>
            <w:r>
              <w:rPr>
                <w:rFonts w:ascii="宋体" w:hAnsi="宋体" w:eastAsia="宋体" w:cs="宋体"/>
                <w:b/>
                <w:bCs/>
                <w:spacing w:val="6"/>
                <w:sz w:val="19"/>
                <w:szCs w:val="19"/>
              </w:rPr>
              <w:t>序号</w:t>
            </w:r>
          </w:p>
        </w:tc>
        <w:tc>
          <w:tcPr>
            <w:tcW w:w="1399" w:type="dxa"/>
            <w:vMerge w:val="restart"/>
            <w:tcBorders>
              <w:bottom w:val="nil"/>
            </w:tcBorders>
            <w:vAlign w:val="top"/>
          </w:tcPr>
          <w:p>
            <w:pPr>
              <w:spacing w:line="228" w:lineRule="auto"/>
              <w:ind w:left="113"/>
              <w:jc w:val="left"/>
              <w:rPr>
                <w:rFonts w:ascii="宋体" w:hAnsi="宋体" w:eastAsia="宋体" w:cs="宋体"/>
                <w:b/>
                <w:bCs/>
                <w:spacing w:val="6"/>
                <w:sz w:val="19"/>
                <w:szCs w:val="19"/>
              </w:rPr>
            </w:pPr>
          </w:p>
          <w:p>
            <w:pPr>
              <w:spacing w:line="228" w:lineRule="auto"/>
              <w:ind w:left="113"/>
              <w:jc w:val="left"/>
              <w:rPr>
                <w:rFonts w:ascii="宋体" w:hAnsi="宋体" w:eastAsia="宋体" w:cs="宋体"/>
                <w:b/>
                <w:bCs/>
                <w:spacing w:val="6"/>
                <w:sz w:val="19"/>
                <w:szCs w:val="19"/>
              </w:rPr>
            </w:pPr>
            <w:r>
              <w:rPr>
                <w:rFonts w:ascii="宋体" w:hAnsi="宋体" w:eastAsia="宋体" w:cs="宋体"/>
                <w:b/>
                <w:bCs/>
                <w:spacing w:val="6"/>
                <w:sz w:val="19"/>
                <w:szCs w:val="19"/>
              </w:rPr>
              <w:t>项目名称</w:t>
            </w:r>
          </w:p>
        </w:tc>
        <w:tc>
          <w:tcPr>
            <w:tcW w:w="6231" w:type="dxa"/>
            <w:vMerge w:val="restart"/>
            <w:tcBorders>
              <w:bottom w:val="nil"/>
            </w:tcBorders>
            <w:vAlign w:val="top"/>
          </w:tcPr>
          <w:p>
            <w:pPr>
              <w:spacing w:line="228" w:lineRule="auto"/>
              <w:ind w:left="113"/>
              <w:jc w:val="left"/>
              <w:rPr>
                <w:rFonts w:ascii="宋体" w:hAnsi="宋体" w:eastAsia="宋体" w:cs="宋体"/>
                <w:b/>
                <w:bCs/>
                <w:spacing w:val="6"/>
                <w:sz w:val="19"/>
                <w:szCs w:val="19"/>
              </w:rPr>
            </w:pPr>
          </w:p>
          <w:p>
            <w:pPr>
              <w:spacing w:line="228" w:lineRule="auto"/>
              <w:ind w:left="113" w:firstLine="2230" w:firstLineChars="1100"/>
              <w:jc w:val="left"/>
              <w:rPr>
                <w:rFonts w:hint="default" w:ascii="宋体" w:hAnsi="宋体" w:eastAsia="宋体" w:cs="宋体"/>
                <w:b/>
                <w:bCs/>
                <w:spacing w:val="6"/>
                <w:sz w:val="19"/>
                <w:szCs w:val="19"/>
                <w:lang w:val="en-US" w:eastAsia="zh-CN"/>
              </w:rPr>
            </w:pPr>
            <w:r>
              <w:rPr>
                <w:rFonts w:hint="eastAsia" w:ascii="宋体" w:hAnsi="宋体" w:eastAsia="宋体" w:cs="宋体"/>
                <w:b/>
                <w:bCs/>
                <w:spacing w:val="6"/>
                <w:sz w:val="19"/>
                <w:szCs w:val="19"/>
                <w:lang w:val="en-US" w:eastAsia="zh-CN"/>
              </w:rPr>
              <w:t>牛圈参数</w:t>
            </w:r>
          </w:p>
        </w:tc>
        <w:tc>
          <w:tcPr>
            <w:tcW w:w="952" w:type="dxa"/>
            <w:vMerge w:val="restart"/>
            <w:tcBorders>
              <w:bottom w:val="nil"/>
            </w:tcBorders>
            <w:vAlign w:val="top"/>
          </w:tcPr>
          <w:p>
            <w:pPr>
              <w:spacing w:line="228" w:lineRule="auto"/>
              <w:ind w:left="113"/>
              <w:jc w:val="left"/>
              <w:rPr>
                <w:rFonts w:ascii="宋体" w:hAnsi="宋体" w:eastAsia="宋体" w:cs="宋体"/>
                <w:b/>
                <w:bCs/>
                <w:spacing w:val="6"/>
                <w:sz w:val="19"/>
                <w:szCs w:val="19"/>
              </w:rPr>
            </w:pPr>
          </w:p>
          <w:p>
            <w:pPr>
              <w:spacing w:line="228" w:lineRule="auto"/>
              <w:ind w:left="113"/>
              <w:jc w:val="left"/>
              <w:rPr>
                <w:rFonts w:ascii="宋体" w:hAnsi="宋体" w:eastAsia="宋体" w:cs="宋体"/>
                <w:b/>
                <w:bCs/>
                <w:spacing w:val="6"/>
                <w:sz w:val="19"/>
                <w:szCs w:val="19"/>
              </w:rPr>
            </w:pPr>
            <w:r>
              <w:rPr>
                <w:rFonts w:ascii="宋体" w:hAnsi="宋体" w:eastAsia="宋体" w:cs="宋体"/>
                <w:b/>
                <w:bCs/>
                <w:spacing w:val="6"/>
                <w:sz w:val="19"/>
                <w:szCs w:val="19"/>
              </w:rPr>
              <w:t>计量单位</w:t>
            </w:r>
          </w:p>
        </w:tc>
        <w:tc>
          <w:tcPr>
            <w:tcW w:w="809" w:type="dxa"/>
            <w:vMerge w:val="restart"/>
            <w:tcBorders>
              <w:bottom w:val="nil"/>
            </w:tcBorders>
            <w:vAlign w:val="top"/>
          </w:tcPr>
          <w:p>
            <w:pPr>
              <w:spacing w:line="228" w:lineRule="auto"/>
              <w:ind w:left="113"/>
              <w:jc w:val="left"/>
              <w:rPr>
                <w:rFonts w:ascii="宋体" w:hAnsi="宋体" w:eastAsia="宋体" w:cs="宋体"/>
                <w:b/>
                <w:bCs/>
                <w:spacing w:val="6"/>
                <w:sz w:val="19"/>
                <w:szCs w:val="19"/>
              </w:rPr>
            </w:pPr>
          </w:p>
          <w:p>
            <w:pPr>
              <w:spacing w:line="228" w:lineRule="auto"/>
              <w:ind w:left="113" w:firstLine="203" w:firstLineChars="100"/>
              <w:jc w:val="left"/>
              <w:rPr>
                <w:rFonts w:ascii="宋体" w:hAnsi="宋体" w:eastAsia="宋体" w:cs="宋体"/>
                <w:b/>
                <w:bCs/>
                <w:spacing w:val="6"/>
                <w:sz w:val="19"/>
                <w:szCs w:val="19"/>
              </w:rPr>
            </w:pPr>
            <w:r>
              <w:rPr>
                <w:rFonts w:ascii="宋体" w:hAnsi="宋体" w:eastAsia="宋体" w:cs="宋体"/>
                <w:b/>
                <w:bCs/>
                <w:spacing w:val="6"/>
                <w:sz w:val="19"/>
                <w:szCs w:val="19"/>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27" w:type="dxa"/>
            <w:vMerge w:val="continue"/>
            <w:tcBorders>
              <w:top w:val="nil"/>
            </w:tcBorders>
            <w:vAlign w:val="top"/>
          </w:tcPr>
          <w:p>
            <w:pPr>
              <w:spacing w:line="228" w:lineRule="auto"/>
              <w:ind w:left="113"/>
              <w:jc w:val="left"/>
              <w:rPr>
                <w:rFonts w:ascii="宋体" w:hAnsi="宋体" w:eastAsia="宋体" w:cs="宋体"/>
                <w:b/>
                <w:bCs/>
                <w:spacing w:val="6"/>
                <w:sz w:val="19"/>
                <w:szCs w:val="19"/>
              </w:rPr>
            </w:pPr>
          </w:p>
        </w:tc>
        <w:tc>
          <w:tcPr>
            <w:tcW w:w="1399" w:type="dxa"/>
            <w:vMerge w:val="continue"/>
            <w:tcBorders>
              <w:top w:val="nil"/>
            </w:tcBorders>
            <w:vAlign w:val="top"/>
          </w:tcPr>
          <w:p>
            <w:pPr>
              <w:spacing w:line="228" w:lineRule="auto"/>
              <w:ind w:left="113"/>
              <w:jc w:val="left"/>
              <w:rPr>
                <w:rFonts w:ascii="宋体" w:hAnsi="宋体" w:eastAsia="宋体" w:cs="宋体"/>
                <w:b/>
                <w:bCs/>
                <w:spacing w:val="6"/>
                <w:sz w:val="19"/>
                <w:szCs w:val="19"/>
              </w:rPr>
            </w:pPr>
          </w:p>
        </w:tc>
        <w:tc>
          <w:tcPr>
            <w:tcW w:w="6231" w:type="dxa"/>
            <w:vMerge w:val="continue"/>
            <w:tcBorders>
              <w:top w:val="nil"/>
            </w:tcBorders>
            <w:vAlign w:val="top"/>
          </w:tcPr>
          <w:p>
            <w:pPr>
              <w:spacing w:line="228" w:lineRule="auto"/>
              <w:ind w:left="113"/>
              <w:jc w:val="left"/>
              <w:rPr>
                <w:rFonts w:ascii="宋体" w:hAnsi="宋体" w:eastAsia="宋体" w:cs="宋体"/>
                <w:b/>
                <w:bCs/>
                <w:spacing w:val="6"/>
                <w:sz w:val="19"/>
                <w:szCs w:val="19"/>
              </w:rPr>
            </w:pPr>
          </w:p>
        </w:tc>
        <w:tc>
          <w:tcPr>
            <w:tcW w:w="952" w:type="dxa"/>
            <w:vMerge w:val="continue"/>
            <w:tcBorders>
              <w:top w:val="nil"/>
            </w:tcBorders>
            <w:vAlign w:val="top"/>
          </w:tcPr>
          <w:p>
            <w:pPr>
              <w:spacing w:line="228" w:lineRule="auto"/>
              <w:ind w:left="113"/>
              <w:jc w:val="left"/>
              <w:rPr>
                <w:rFonts w:ascii="宋体" w:hAnsi="宋体" w:eastAsia="宋体" w:cs="宋体"/>
                <w:b/>
                <w:bCs/>
                <w:spacing w:val="6"/>
                <w:sz w:val="19"/>
                <w:szCs w:val="19"/>
              </w:rPr>
            </w:pPr>
          </w:p>
        </w:tc>
        <w:tc>
          <w:tcPr>
            <w:tcW w:w="809" w:type="dxa"/>
            <w:vMerge w:val="continue"/>
            <w:tcBorders>
              <w:top w:val="nil"/>
            </w:tcBorders>
            <w:vAlign w:val="top"/>
          </w:tcPr>
          <w:p>
            <w:pPr>
              <w:spacing w:line="228" w:lineRule="auto"/>
              <w:ind w:left="113"/>
              <w:jc w:val="left"/>
              <w:rPr>
                <w:rFonts w:ascii="宋体" w:hAnsi="宋体" w:eastAsia="宋体" w:cs="宋体"/>
                <w:b/>
                <w:bCs/>
                <w:spacing w:val="6"/>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727"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r>
              <w:rPr>
                <w:rFonts w:ascii="宋体" w:hAnsi="宋体" w:eastAsia="宋体" w:cs="宋体"/>
                <w:spacing w:val="6"/>
                <w:sz w:val="19"/>
                <w:szCs w:val="19"/>
              </w:rPr>
              <w:t>1</w:t>
            </w:r>
          </w:p>
        </w:tc>
        <w:tc>
          <w:tcPr>
            <w:tcW w:w="1399"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生态可移动牛圈</w:t>
            </w:r>
          </w:p>
          <w:p>
            <w:pPr>
              <w:spacing w:line="228" w:lineRule="auto"/>
              <w:ind w:left="113"/>
              <w:jc w:val="left"/>
              <w:rPr>
                <w:rFonts w:ascii="宋体" w:hAnsi="宋体" w:eastAsia="宋体" w:cs="宋体"/>
                <w:spacing w:val="6"/>
                <w:sz w:val="19"/>
                <w:szCs w:val="19"/>
              </w:rPr>
            </w:pPr>
          </w:p>
        </w:tc>
        <w:tc>
          <w:tcPr>
            <w:tcW w:w="6231" w:type="dxa"/>
            <w:vAlign w:val="top"/>
          </w:tcPr>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牛圈面积：</w:t>
            </w:r>
            <w:r>
              <w:rPr>
                <w:rFonts w:hint="default" w:ascii="宋体" w:hAnsi="宋体" w:eastAsia="宋体" w:cs="宋体"/>
                <w:spacing w:val="6"/>
                <w:sz w:val="19"/>
                <w:szCs w:val="19"/>
                <w:lang w:val="en-US" w:eastAsia="zh-CN"/>
              </w:rPr>
              <w:t xml:space="preserve">625 </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牛圈用料材质：不锈钢材质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牛圈主配件：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圈门单片 </w:t>
            </w:r>
            <w:r>
              <w:rPr>
                <w:rFonts w:hint="default" w:ascii="宋体" w:hAnsi="宋体" w:eastAsia="宋体" w:cs="宋体"/>
                <w:spacing w:val="6"/>
                <w:sz w:val="19"/>
                <w:szCs w:val="19"/>
                <w:lang w:val="en-US" w:eastAsia="zh-CN"/>
              </w:rPr>
              <w:t xml:space="preserve">2 </w:t>
            </w:r>
            <w:r>
              <w:rPr>
                <w:rFonts w:hint="eastAsia" w:ascii="宋体" w:hAnsi="宋体" w:eastAsia="宋体" w:cs="宋体"/>
                <w:spacing w:val="6"/>
                <w:sz w:val="19"/>
                <w:szCs w:val="19"/>
                <w:lang w:val="en-US" w:eastAsia="zh-CN"/>
              </w:rPr>
              <w:t xml:space="preserve">片、围栏单片 </w:t>
            </w:r>
            <w:r>
              <w:rPr>
                <w:rFonts w:hint="default" w:ascii="宋体" w:hAnsi="宋体" w:eastAsia="宋体" w:cs="宋体"/>
                <w:spacing w:val="6"/>
                <w:sz w:val="19"/>
                <w:szCs w:val="19"/>
                <w:lang w:val="en-US" w:eastAsia="zh-CN"/>
              </w:rPr>
              <w:t xml:space="preserve">38 </w:t>
            </w:r>
            <w:r>
              <w:rPr>
                <w:rFonts w:hint="eastAsia" w:ascii="宋体" w:hAnsi="宋体" w:eastAsia="宋体" w:cs="宋体"/>
                <w:spacing w:val="6"/>
                <w:sz w:val="19"/>
                <w:szCs w:val="19"/>
                <w:lang w:val="en-US" w:eastAsia="zh-CN"/>
              </w:rPr>
              <w:t xml:space="preserve">片、注射栏单片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 xml:space="preserve">6 </w:t>
            </w:r>
            <w:r>
              <w:rPr>
                <w:rFonts w:hint="eastAsia" w:ascii="宋体" w:hAnsi="宋体" w:eastAsia="宋体" w:cs="宋体"/>
                <w:spacing w:val="6"/>
                <w:sz w:val="19"/>
                <w:szCs w:val="19"/>
                <w:lang w:val="en-US" w:eastAsia="zh-CN"/>
              </w:rPr>
              <w:t xml:space="preserve">片、注射栏内门单片 </w:t>
            </w:r>
            <w:r>
              <w:rPr>
                <w:rFonts w:hint="default" w:ascii="宋体" w:hAnsi="宋体" w:eastAsia="宋体" w:cs="宋体"/>
                <w:spacing w:val="6"/>
                <w:sz w:val="19"/>
                <w:szCs w:val="19"/>
                <w:lang w:val="en-US" w:eastAsia="zh-CN"/>
              </w:rPr>
              <w:t xml:space="preserve">1 </w:t>
            </w:r>
            <w:r>
              <w:rPr>
                <w:rFonts w:hint="eastAsia" w:ascii="宋体" w:hAnsi="宋体" w:eastAsia="宋体" w:cs="宋体"/>
                <w:spacing w:val="6"/>
                <w:sz w:val="19"/>
                <w:szCs w:val="19"/>
                <w:lang w:val="en-US" w:eastAsia="zh-CN"/>
              </w:rPr>
              <w:t xml:space="preserve">片、注射栏内门辅助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单片 </w:t>
            </w:r>
            <w:r>
              <w:rPr>
                <w:rFonts w:hint="default" w:ascii="宋体" w:hAnsi="宋体" w:eastAsia="宋体" w:cs="宋体"/>
                <w:spacing w:val="6"/>
                <w:sz w:val="19"/>
                <w:szCs w:val="19"/>
                <w:lang w:val="en-US" w:eastAsia="zh-CN"/>
              </w:rPr>
              <w:t xml:space="preserve">1 </w:t>
            </w:r>
            <w:r>
              <w:rPr>
                <w:rFonts w:hint="eastAsia" w:ascii="宋体" w:hAnsi="宋体" w:eastAsia="宋体" w:cs="宋体"/>
                <w:spacing w:val="6"/>
                <w:sz w:val="19"/>
                <w:szCs w:val="19"/>
                <w:lang w:val="en-US" w:eastAsia="zh-CN"/>
              </w:rPr>
              <w:t xml:space="preserve">片、注射栏外门单片 </w:t>
            </w:r>
            <w:r>
              <w:rPr>
                <w:rFonts w:hint="default" w:ascii="宋体" w:hAnsi="宋体" w:eastAsia="宋体" w:cs="宋体"/>
                <w:spacing w:val="6"/>
                <w:sz w:val="19"/>
                <w:szCs w:val="19"/>
                <w:lang w:val="en-US" w:eastAsia="zh-CN"/>
              </w:rPr>
              <w:t xml:space="preserve">1 </w:t>
            </w:r>
            <w:r>
              <w:rPr>
                <w:rFonts w:hint="eastAsia" w:ascii="宋体" w:hAnsi="宋体" w:eastAsia="宋体" w:cs="宋体"/>
                <w:spacing w:val="6"/>
                <w:sz w:val="19"/>
                <w:szCs w:val="19"/>
                <w:lang w:val="en-US" w:eastAsia="zh-CN"/>
              </w:rPr>
              <w:t>片、注射栏加固</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框单片 </w:t>
            </w:r>
            <w:r>
              <w:rPr>
                <w:rFonts w:hint="default" w:ascii="宋体" w:hAnsi="宋体" w:eastAsia="宋体" w:cs="宋体"/>
                <w:spacing w:val="6"/>
                <w:sz w:val="19"/>
                <w:szCs w:val="19"/>
                <w:lang w:val="en-US" w:eastAsia="zh-CN"/>
              </w:rPr>
              <w:t xml:space="preserve">2 </w:t>
            </w:r>
            <w:r>
              <w:rPr>
                <w:rFonts w:hint="eastAsia" w:ascii="宋体" w:hAnsi="宋体" w:eastAsia="宋体" w:cs="宋体"/>
                <w:spacing w:val="6"/>
                <w:sz w:val="19"/>
                <w:szCs w:val="19"/>
                <w:lang w:val="en-US" w:eastAsia="zh-CN"/>
              </w:rPr>
              <w:t xml:space="preserve">片、独立卡扣 </w:t>
            </w:r>
            <w:r>
              <w:rPr>
                <w:rFonts w:hint="default" w:ascii="宋体" w:hAnsi="宋体" w:eastAsia="宋体" w:cs="宋体"/>
                <w:spacing w:val="6"/>
                <w:sz w:val="19"/>
                <w:szCs w:val="19"/>
                <w:lang w:val="en-US" w:eastAsia="zh-CN"/>
              </w:rPr>
              <w:t xml:space="preserve">18 </w:t>
            </w:r>
            <w:r>
              <w:rPr>
                <w:rFonts w:hint="eastAsia" w:ascii="宋体" w:hAnsi="宋体" w:eastAsia="宋体" w:cs="宋体"/>
                <w:spacing w:val="6"/>
                <w:sz w:val="19"/>
                <w:szCs w:val="19"/>
                <w:lang w:val="en-US" w:eastAsia="zh-CN"/>
              </w:rPr>
              <w:t xml:space="preserve">个、折叠支架 </w:t>
            </w:r>
            <w:r>
              <w:rPr>
                <w:rFonts w:hint="default" w:ascii="宋体" w:hAnsi="宋体" w:eastAsia="宋体" w:cs="宋体"/>
                <w:spacing w:val="6"/>
                <w:sz w:val="19"/>
                <w:szCs w:val="19"/>
                <w:lang w:val="en-US" w:eastAsia="zh-CN"/>
              </w:rPr>
              <w:t xml:space="preserve">46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个、螺旋地桩 </w:t>
            </w:r>
            <w:r>
              <w:rPr>
                <w:rFonts w:hint="default" w:ascii="宋体" w:hAnsi="宋体" w:eastAsia="宋体" w:cs="宋体"/>
                <w:spacing w:val="6"/>
                <w:sz w:val="19"/>
                <w:szCs w:val="19"/>
                <w:lang w:val="en-US" w:eastAsia="zh-CN"/>
              </w:rPr>
              <w:t xml:space="preserve">46 </w:t>
            </w:r>
            <w:r>
              <w:rPr>
                <w:rFonts w:hint="eastAsia" w:ascii="宋体" w:hAnsi="宋体" w:eastAsia="宋体" w:cs="宋体"/>
                <w:spacing w:val="6"/>
                <w:sz w:val="19"/>
                <w:szCs w:val="19"/>
                <w:lang w:val="en-US" w:eastAsia="zh-CN"/>
              </w:rPr>
              <w:t xml:space="preserve">个、圈门加固横梁 </w:t>
            </w:r>
            <w:r>
              <w:rPr>
                <w:rFonts w:hint="default" w:ascii="宋体" w:hAnsi="宋体" w:eastAsia="宋体" w:cs="宋体"/>
                <w:spacing w:val="6"/>
                <w:sz w:val="19"/>
                <w:szCs w:val="19"/>
                <w:lang w:val="en-US" w:eastAsia="zh-CN"/>
              </w:rPr>
              <w:t xml:space="preserve">1 </w:t>
            </w:r>
            <w:r>
              <w:rPr>
                <w:rFonts w:hint="eastAsia" w:ascii="宋体" w:hAnsi="宋体" w:eastAsia="宋体" w:cs="宋体"/>
                <w:spacing w:val="6"/>
                <w:sz w:val="19"/>
                <w:szCs w:val="19"/>
                <w:lang w:val="en-US" w:eastAsia="zh-CN"/>
              </w:rPr>
              <w:t xml:space="preserve">个、工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具箱 </w:t>
            </w:r>
            <w:r>
              <w:rPr>
                <w:rFonts w:hint="default" w:ascii="宋体" w:hAnsi="宋体" w:eastAsia="宋体" w:cs="宋体"/>
                <w:spacing w:val="6"/>
                <w:sz w:val="19"/>
                <w:szCs w:val="19"/>
                <w:lang w:val="en-US" w:eastAsia="zh-CN"/>
              </w:rPr>
              <w:t xml:space="preserve">1 </w:t>
            </w:r>
            <w:r>
              <w:rPr>
                <w:rFonts w:hint="eastAsia" w:ascii="宋体" w:hAnsi="宋体" w:eastAsia="宋体" w:cs="宋体"/>
                <w:spacing w:val="6"/>
                <w:sz w:val="19"/>
                <w:szCs w:val="19"/>
                <w:lang w:val="en-US" w:eastAsia="zh-CN"/>
              </w:rPr>
              <w:t xml:space="preserve">个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牛圈主配件参数（</w:t>
            </w:r>
            <w:r>
              <w:rPr>
                <w:rFonts w:hint="default" w:ascii="宋体" w:hAnsi="宋体" w:eastAsia="宋体" w:cs="宋体"/>
                <w:spacing w:val="6"/>
                <w:sz w:val="19"/>
                <w:szCs w:val="19"/>
                <w:lang w:val="en-US" w:eastAsia="zh-CN"/>
              </w:rPr>
              <w:t>mm</w:t>
            </w:r>
            <w:r>
              <w:rPr>
                <w:rFonts w:hint="eastAsia"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圈门单片：</w:t>
            </w:r>
            <w:r>
              <w:rPr>
                <w:rFonts w:hint="default" w:ascii="宋体" w:hAnsi="宋体" w:eastAsia="宋体" w:cs="宋体"/>
                <w:spacing w:val="6"/>
                <w:sz w:val="19"/>
                <w:szCs w:val="19"/>
                <w:lang w:val="en-US" w:eastAsia="zh-CN"/>
              </w:rPr>
              <w:t>2000*2500*30</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防护板：</w:t>
            </w:r>
            <w:r>
              <w:rPr>
                <w:rFonts w:hint="default" w:ascii="宋体" w:hAnsi="宋体" w:eastAsia="宋体" w:cs="宋体"/>
                <w:spacing w:val="6"/>
                <w:sz w:val="19"/>
                <w:szCs w:val="19"/>
                <w:lang w:val="en-US" w:eastAsia="zh-CN"/>
              </w:rPr>
              <w:t>1150*1020*2*2</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厚度</w:t>
            </w:r>
            <w:r>
              <w:rPr>
                <w:rFonts w:hint="default"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片数）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围栏单片：</w:t>
            </w:r>
            <w:r>
              <w:rPr>
                <w:rFonts w:hint="default" w:ascii="宋体" w:hAnsi="宋体" w:eastAsia="宋体" w:cs="宋体"/>
                <w:spacing w:val="6"/>
                <w:sz w:val="19"/>
                <w:szCs w:val="19"/>
                <w:lang w:val="en-US" w:eastAsia="zh-CN"/>
              </w:rPr>
              <w:t>1500*2500*30</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防护板：</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1150*2210*2</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厚度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片数）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注射栏单片：</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1500*2000*30</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注射栏内门单片：</w:t>
            </w:r>
            <w:r>
              <w:rPr>
                <w:rFonts w:hint="default" w:ascii="宋体" w:hAnsi="宋体" w:eastAsia="宋体" w:cs="宋体"/>
                <w:spacing w:val="6"/>
                <w:sz w:val="19"/>
                <w:szCs w:val="19"/>
                <w:lang w:val="en-US" w:eastAsia="zh-CN"/>
              </w:rPr>
              <w:t>1800*810*30</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防护板：</w:t>
            </w:r>
            <w:r>
              <w:rPr>
                <w:rFonts w:hint="default" w:ascii="宋体" w:hAnsi="宋体" w:eastAsia="宋体" w:cs="宋体"/>
                <w:spacing w:val="6"/>
                <w:sz w:val="19"/>
                <w:szCs w:val="19"/>
                <w:lang w:val="en-US" w:eastAsia="zh-CN"/>
              </w:rPr>
              <w:t>1150*490*2</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厚度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片数）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注射栏内门辅助单片：</w:t>
            </w:r>
            <w:r>
              <w:rPr>
                <w:rFonts w:hint="default" w:ascii="宋体" w:hAnsi="宋体" w:eastAsia="宋体" w:cs="宋体"/>
                <w:spacing w:val="6"/>
                <w:sz w:val="19"/>
                <w:szCs w:val="19"/>
                <w:lang w:val="en-US" w:eastAsia="zh-CN"/>
              </w:rPr>
              <w:t>1500*1690*30</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防护板 </w:t>
            </w:r>
            <w:r>
              <w:rPr>
                <w:rFonts w:hint="default" w:ascii="宋体" w:hAnsi="宋体" w:eastAsia="宋体" w:cs="宋体"/>
                <w:spacing w:val="6"/>
                <w:sz w:val="19"/>
                <w:szCs w:val="19"/>
                <w:lang w:val="en-US" w:eastAsia="zh-CN"/>
              </w:rPr>
              <w:t>1150*1400*2</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厚度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片数）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注射栏外门单片：</w:t>
            </w:r>
            <w:r>
              <w:rPr>
                <w:rFonts w:hint="default" w:ascii="宋体" w:hAnsi="宋体" w:eastAsia="宋体" w:cs="宋体"/>
                <w:spacing w:val="6"/>
                <w:sz w:val="19"/>
                <w:szCs w:val="19"/>
                <w:lang w:val="en-US" w:eastAsia="zh-CN"/>
              </w:rPr>
              <w:t>1800*810*30</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宽度</w:t>
            </w:r>
            <w:r>
              <w:rPr>
                <w:rFonts w:hint="default" w:ascii="宋体" w:hAnsi="宋体" w:eastAsia="宋体" w:cs="宋体"/>
                <w:spacing w:val="6"/>
                <w:sz w:val="19"/>
                <w:szCs w:val="19"/>
                <w:lang w:val="en-US" w:eastAsia="zh-CN"/>
              </w:rPr>
              <w:t xml:space="preserve">*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注射栏加固框单片：</w:t>
            </w:r>
            <w:r>
              <w:rPr>
                <w:rFonts w:hint="default" w:ascii="宋体" w:hAnsi="宋体" w:eastAsia="宋体" w:cs="宋体"/>
                <w:spacing w:val="6"/>
                <w:sz w:val="19"/>
                <w:szCs w:val="19"/>
                <w:lang w:val="en-US" w:eastAsia="zh-CN"/>
              </w:rPr>
              <w:t>1800*810*30</w:t>
            </w:r>
            <w:r>
              <w:rPr>
                <w:rFonts w:hint="eastAsia" w:ascii="宋体" w:hAnsi="宋体" w:eastAsia="宋体" w:cs="宋体"/>
                <w:spacing w:val="6"/>
                <w:sz w:val="19"/>
                <w:szCs w:val="19"/>
                <w:lang w:val="en-US" w:eastAsia="zh-CN"/>
              </w:rPr>
              <w:t>（高度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宽度 </w:t>
            </w:r>
          </w:p>
          <w:p>
            <w:pPr>
              <w:spacing w:line="228" w:lineRule="auto"/>
              <w:ind w:left="113"/>
              <w:jc w:val="left"/>
              <w:rPr>
                <w:rFonts w:ascii="宋体" w:hAnsi="宋体" w:eastAsia="宋体" w:cs="宋体"/>
                <w:spacing w:val="6"/>
                <w:sz w:val="19"/>
                <w:szCs w:val="19"/>
              </w:rPr>
            </w:pP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连接卡扣内径尺寸：</w:t>
            </w:r>
            <w:r>
              <w:rPr>
                <w:rFonts w:hint="default" w:ascii="宋体" w:hAnsi="宋体" w:eastAsia="宋体" w:cs="宋体"/>
                <w:spacing w:val="6"/>
                <w:sz w:val="19"/>
                <w:szCs w:val="19"/>
                <w:lang w:val="en-US" w:eastAsia="zh-CN"/>
              </w:rPr>
              <w:t>60*30*4</w:t>
            </w:r>
            <w:r>
              <w:rPr>
                <w:rFonts w:hint="eastAsia" w:ascii="宋体" w:hAnsi="宋体" w:eastAsia="宋体" w:cs="宋体"/>
                <w:spacing w:val="6"/>
                <w:sz w:val="19"/>
                <w:szCs w:val="19"/>
                <w:lang w:val="en-US" w:eastAsia="zh-CN"/>
              </w:rPr>
              <w:t>（内径</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折叠支架外径尺寸：</w:t>
            </w:r>
            <w:r>
              <w:rPr>
                <w:rFonts w:hint="default" w:ascii="宋体" w:hAnsi="宋体" w:eastAsia="宋体" w:cs="宋体"/>
                <w:spacing w:val="6"/>
                <w:sz w:val="19"/>
                <w:szCs w:val="19"/>
                <w:lang w:val="en-US" w:eastAsia="zh-CN"/>
              </w:rPr>
              <w:t>1600*700</w:t>
            </w:r>
            <w:r>
              <w:rPr>
                <w:rFonts w:hint="eastAsia" w:ascii="宋体" w:hAnsi="宋体" w:eastAsia="宋体" w:cs="宋体"/>
                <w:spacing w:val="6"/>
                <w:sz w:val="19"/>
                <w:szCs w:val="19"/>
                <w:lang w:val="en-US" w:eastAsia="zh-CN"/>
              </w:rPr>
              <w:t>（斜臂长度</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横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臂长度）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折叠支架地环内径尺寸：</w:t>
            </w:r>
            <w:r>
              <w:rPr>
                <w:rFonts w:hint="default" w:ascii="宋体" w:hAnsi="宋体" w:eastAsia="宋体" w:cs="宋体"/>
                <w:spacing w:val="6"/>
                <w:sz w:val="19"/>
                <w:szCs w:val="19"/>
                <w:lang w:val="en-US" w:eastAsia="zh-CN"/>
              </w:rPr>
              <w:t>60*4</w:t>
            </w:r>
            <w:r>
              <w:rPr>
                <w:rFonts w:hint="eastAsia" w:ascii="宋体" w:hAnsi="宋体" w:eastAsia="宋体" w:cs="宋体"/>
                <w:spacing w:val="6"/>
                <w:sz w:val="19"/>
                <w:szCs w:val="19"/>
                <w:lang w:val="en-US" w:eastAsia="zh-CN"/>
              </w:rPr>
              <w:t>（内径</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厚度）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螺旋地桩外径尺寸：</w:t>
            </w:r>
            <w:r>
              <w:rPr>
                <w:rFonts w:hint="default" w:ascii="宋体" w:hAnsi="宋体" w:eastAsia="宋体" w:cs="宋体"/>
                <w:spacing w:val="6"/>
                <w:sz w:val="19"/>
                <w:szCs w:val="19"/>
                <w:lang w:val="en-US" w:eastAsia="zh-CN"/>
              </w:rPr>
              <w:t>58*460</w:t>
            </w:r>
            <w:r>
              <w:rPr>
                <w:rFonts w:hint="eastAsia" w:ascii="宋体" w:hAnsi="宋体" w:eastAsia="宋体" w:cs="宋体"/>
                <w:spacing w:val="6"/>
                <w:sz w:val="19"/>
                <w:szCs w:val="19"/>
                <w:lang w:val="en-US" w:eastAsia="zh-CN"/>
              </w:rPr>
              <w:t>（直径</w:t>
            </w:r>
            <w:r>
              <w:rPr>
                <w:rFonts w:hint="default" w:ascii="宋体" w:hAnsi="宋体" w:eastAsia="宋体" w:cs="宋体"/>
                <w:spacing w:val="6"/>
                <w:sz w:val="19"/>
                <w:szCs w:val="19"/>
                <w:lang w:val="en-US" w:eastAsia="zh-CN"/>
              </w:rPr>
              <w:t>*</w:t>
            </w:r>
            <w:r>
              <w:rPr>
                <w:rFonts w:hint="eastAsia" w:ascii="宋体" w:hAnsi="宋体" w:eastAsia="宋体" w:cs="宋体"/>
                <w:spacing w:val="6"/>
                <w:sz w:val="19"/>
                <w:szCs w:val="19"/>
                <w:lang w:val="en-US" w:eastAsia="zh-CN"/>
              </w:rPr>
              <w:t xml:space="preserve">长度）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圈门加固横梁长度：</w:t>
            </w:r>
            <w:r>
              <w:rPr>
                <w:rFonts w:hint="default" w:ascii="宋体" w:hAnsi="宋体" w:eastAsia="宋体" w:cs="宋体"/>
                <w:spacing w:val="6"/>
                <w:sz w:val="19"/>
                <w:szCs w:val="19"/>
                <w:lang w:val="en-US" w:eastAsia="zh-CN"/>
              </w:rPr>
              <w:t xml:space="preserve">1230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 xml:space="preserve">牛圈材质物理性质：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不锈钢抗拉强度：</w:t>
            </w:r>
            <w:r>
              <w:rPr>
                <w:rFonts w:hint="default" w:ascii="宋体" w:hAnsi="宋体" w:eastAsia="宋体" w:cs="宋体"/>
                <w:spacing w:val="6"/>
                <w:sz w:val="19"/>
                <w:szCs w:val="19"/>
                <w:lang w:val="en-US" w:eastAsia="zh-CN"/>
              </w:rPr>
              <w:t xml:space="preserve">993Mpa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不锈钢屈服强度：</w:t>
            </w:r>
            <w:r>
              <w:rPr>
                <w:rFonts w:hint="default" w:ascii="宋体" w:hAnsi="宋体" w:eastAsia="宋体" w:cs="宋体"/>
                <w:spacing w:val="6"/>
                <w:sz w:val="19"/>
                <w:szCs w:val="19"/>
                <w:lang w:val="en-US" w:eastAsia="zh-CN"/>
              </w:rPr>
              <w:t xml:space="preserve">576Mpa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防护板拉伸强度：</w:t>
            </w:r>
            <w:r>
              <w:rPr>
                <w:rFonts w:hint="default" w:ascii="宋体" w:hAnsi="宋体" w:eastAsia="宋体" w:cs="宋体"/>
                <w:spacing w:val="6"/>
                <w:sz w:val="19"/>
                <w:szCs w:val="19"/>
                <w:lang w:val="en-US" w:eastAsia="zh-CN"/>
              </w:rPr>
              <w:t xml:space="preserve">111Mpa </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防护板冲击强度：</w:t>
            </w:r>
            <w:r>
              <w:rPr>
                <w:rFonts w:hint="default" w:ascii="宋体" w:hAnsi="宋体" w:eastAsia="宋体" w:cs="宋体"/>
                <w:spacing w:val="6"/>
                <w:sz w:val="19"/>
                <w:szCs w:val="19"/>
                <w:lang w:val="en-US" w:eastAsia="zh-CN"/>
              </w:rPr>
              <w:t>83.3KJ/</w:t>
            </w:r>
            <w:r>
              <w:rPr>
                <w:rFonts w:hint="eastAsia" w:ascii="宋体" w:hAnsi="宋体" w:eastAsia="宋体" w:cs="宋体"/>
                <w:spacing w:val="6"/>
                <w:sz w:val="19"/>
                <w:szCs w:val="19"/>
                <w:lang w:val="en-US" w:eastAsia="zh-CN"/>
              </w:rPr>
              <w:t>㎡</w:t>
            </w:r>
          </w:p>
          <w:p>
            <w:pPr>
              <w:spacing w:line="228" w:lineRule="auto"/>
              <w:ind w:left="113"/>
              <w:jc w:val="left"/>
              <w:rPr>
                <w:rFonts w:ascii="宋体" w:hAnsi="宋体" w:eastAsia="宋体" w:cs="宋体"/>
                <w:spacing w:val="6"/>
                <w:sz w:val="19"/>
                <w:szCs w:val="19"/>
              </w:rPr>
            </w:pPr>
            <w:r>
              <w:rPr>
                <w:rFonts w:hint="eastAsia" w:ascii="宋体" w:hAnsi="宋体" w:eastAsia="宋体" w:cs="宋体"/>
                <w:spacing w:val="6"/>
                <w:sz w:val="19"/>
                <w:szCs w:val="19"/>
                <w:lang w:val="en-US" w:eastAsia="zh-CN"/>
              </w:rPr>
              <w:t>防护板熔点：</w:t>
            </w:r>
            <w:r>
              <w:rPr>
                <w:rFonts w:hint="default" w:ascii="宋体" w:hAnsi="宋体" w:eastAsia="宋体" w:cs="宋体"/>
                <w:spacing w:val="6"/>
                <w:sz w:val="19"/>
                <w:szCs w:val="19"/>
                <w:lang w:val="en-US" w:eastAsia="zh-CN"/>
              </w:rPr>
              <w:t>370℃</w:t>
            </w:r>
          </w:p>
          <w:p>
            <w:pPr>
              <w:spacing w:line="228" w:lineRule="auto"/>
              <w:ind w:left="113"/>
              <w:jc w:val="left"/>
              <w:rPr>
                <w:rFonts w:ascii="宋体" w:hAnsi="宋体" w:eastAsia="宋体" w:cs="宋体"/>
                <w:spacing w:val="6"/>
                <w:sz w:val="19"/>
                <w:szCs w:val="19"/>
              </w:rPr>
            </w:pPr>
          </w:p>
        </w:tc>
        <w:tc>
          <w:tcPr>
            <w:tcW w:w="952"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firstLine="202" w:firstLineChars="100"/>
              <w:jc w:val="left"/>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套</w:t>
            </w:r>
          </w:p>
        </w:tc>
        <w:tc>
          <w:tcPr>
            <w:tcW w:w="809" w:type="dxa"/>
            <w:vAlign w:val="top"/>
          </w:tcPr>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jc w:val="left"/>
              <w:rPr>
                <w:rFonts w:ascii="宋体" w:hAnsi="宋体" w:eastAsia="宋体" w:cs="宋体"/>
                <w:spacing w:val="6"/>
                <w:sz w:val="19"/>
                <w:szCs w:val="19"/>
              </w:rPr>
            </w:pPr>
          </w:p>
          <w:p>
            <w:pPr>
              <w:spacing w:line="228" w:lineRule="auto"/>
              <w:ind w:left="113" w:firstLine="202" w:firstLineChars="100"/>
              <w:jc w:val="left"/>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4</w:t>
            </w:r>
          </w:p>
        </w:tc>
      </w:tr>
    </w:tbl>
    <w:p>
      <w:pPr>
        <w:spacing w:line="228" w:lineRule="auto"/>
        <w:ind w:left="113"/>
        <w:jc w:val="left"/>
        <w:rPr>
          <w:rFonts w:hint="default" w:ascii="宋体" w:hAnsi="宋体" w:eastAsia="宋体" w:cs="宋体"/>
          <w:spacing w:val="6"/>
          <w:sz w:val="19"/>
          <w:szCs w:val="19"/>
          <w:lang w:val="en-US" w:eastAsia="zh-CN"/>
        </w:rPr>
      </w:pPr>
    </w:p>
    <w:sectPr>
      <w:headerReference r:id="rId47" w:type="default"/>
      <w:pgSz w:w="11850" w:h="16781"/>
      <w:pgMar w:top="400" w:right="1037" w:bottom="400" w:left="17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2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67  </w:t>
    </w:r>
    <w:r>
      <w:rPr>
        <w:rFonts w:ascii="宋体" w:hAnsi="宋体" w:eastAsia="宋体" w:cs="宋体"/>
        <w:spacing w:val="5"/>
        <w:sz w:val="17"/>
        <w:szCs w:val="17"/>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3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67  </w:t>
    </w:r>
    <w:r>
      <w:rPr>
        <w:rFonts w:ascii="宋体" w:hAnsi="宋体" w:eastAsia="宋体" w:cs="宋体"/>
        <w:spacing w:val="5"/>
        <w:sz w:val="17"/>
        <w:szCs w:val="17"/>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3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4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67  </w:t>
    </w:r>
    <w:r>
      <w:rPr>
        <w:rFonts w:ascii="宋体" w:hAnsi="宋体" w:eastAsia="宋体" w:cs="宋体"/>
        <w:spacing w:val="5"/>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5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67  </w:t>
    </w:r>
    <w:r>
      <w:rPr>
        <w:rFonts w:ascii="宋体" w:hAnsi="宋体" w:eastAsia="宋体" w:cs="宋体"/>
        <w:spacing w:val="5"/>
        <w:sz w:val="17"/>
        <w:szCs w:val="1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2"/>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67  </w:t>
    </w:r>
    <w:r>
      <w:rPr>
        <w:rFonts w:ascii="宋体" w:hAnsi="宋体" w:eastAsia="宋体" w:cs="宋体"/>
        <w:spacing w:val="5"/>
        <w:sz w:val="17"/>
        <w:szCs w:val="17"/>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49" o:spid="_x0000_s2049"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8" o:spid="_x0000_s2058"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9" o:spid="_x0000_s2059" o:spt="1" style="position:absolute;left:0pt;margin-left:90.15pt;margin-top:53.85pt;height:0.75pt;width:412.1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0" o:spid="_x0000_s2060"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1" o:spid="_x0000_s2061" o:spt="1" style="position:absolute;left:0pt;margin-left:90.15pt;margin-top:53.85pt;height:0.75pt;width:412.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2" o:spid="_x0000_s2062"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3" o:spid="_x0000_s2063" o:spt="1" style="position:absolute;left:0pt;margin-left:90.15pt;margin-top:53.85pt;height:0.75pt;width:412.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4" o:spid="_x0000_s2064"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0" o:spid="_x0000_s2050" o:spt="1" style="position:absolute;left:0pt;margin-left:90.15pt;margin-top:53.85pt;height:0.75pt;width:412.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5" o:spid="_x0000_s2065"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6" o:spid="_x0000_s2066"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7" o:spid="_x0000_s2067"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8" o:spid="_x0000_s2068" o:spt="1" style="position:absolute;left:0pt;margin-left:90.15pt;margin-top:53.85pt;height:0.75pt;width:412.1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69" o:spid="_x0000_s2069"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0" o:spid="_x0000_s2070"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1" o:spid="_x0000_s2071"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2" o:spid="_x0000_s2072" o:spt="1" style="position:absolute;left:0pt;margin-left:90.15pt;margin-top:53.85pt;height:0.75pt;width:412.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3" o:spid="_x0000_s2073"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4" o:spid="_x0000_s2074" o:spt="1" style="position:absolute;left:0pt;margin-left:90.15pt;margin-top:53.85pt;height:0.75pt;width:412.1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1" o:spid="_x0000_s2051"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5" o:spid="_x0000_s2075"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6" o:spid="_x0000_s2076"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7" o:spid="_x0000_s2077"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8" o:spid="_x0000_s2078"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79" o:spid="_x0000_s2079"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2" o:spid="_x0000_s2052"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3" o:spid="_x0000_s2053" o:spt="1" style="position:absolute;left:0pt;margin-left:90.15pt;margin-top:53.85pt;height:0.75pt;width:412.1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4" o:spid="_x0000_s2054"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5" o:spid="_x0000_s2055" o:spt="1" style="position:absolute;left:0pt;margin-left:90.15pt;margin-top:53.85pt;height:0.75pt;width:412.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6" o:spid="_x0000_s2056" o:spt="1" style="position:absolute;left:0pt;margin-left:90.15pt;margin-top:53.85pt;height:0.75pt;width:412.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7" o:spid="_x0000_s2057" o:spt="1" style="position:absolute;left:0pt;margin-left:90.15pt;margin-top:53.85pt;height:0.75pt;width:412.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039F6"/>
    <w:multiLevelType w:val="singleLevel"/>
    <w:tmpl w:val="AF1039F6"/>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hkYTM2NjI4N2VlZmE4MDJiMWJhZmU3YzI1MTIyNzEifQ=="/>
  </w:docVars>
  <w:rsids>
    <w:rsidRoot w:val="00000000"/>
    <w:rsid w:val="009E6502"/>
    <w:rsid w:val="03EA6833"/>
    <w:rsid w:val="04CC4486"/>
    <w:rsid w:val="070D7F1A"/>
    <w:rsid w:val="07454077"/>
    <w:rsid w:val="07E57ABF"/>
    <w:rsid w:val="08C50827"/>
    <w:rsid w:val="0992531D"/>
    <w:rsid w:val="0CE2480D"/>
    <w:rsid w:val="0E4F715E"/>
    <w:rsid w:val="0E662665"/>
    <w:rsid w:val="12DB5F87"/>
    <w:rsid w:val="16B34B25"/>
    <w:rsid w:val="171819BC"/>
    <w:rsid w:val="17D9680D"/>
    <w:rsid w:val="17F86AC1"/>
    <w:rsid w:val="1B5A79AE"/>
    <w:rsid w:val="1B811DC7"/>
    <w:rsid w:val="1D6F2322"/>
    <w:rsid w:val="1DCC26B9"/>
    <w:rsid w:val="1FC90DDA"/>
    <w:rsid w:val="204A75AF"/>
    <w:rsid w:val="22965407"/>
    <w:rsid w:val="255E637B"/>
    <w:rsid w:val="276A4FF7"/>
    <w:rsid w:val="290B0003"/>
    <w:rsid w:val="2A742AF1"/>
    <w:rsid w:val="2B164546"/>
    <w:rsid w:val="2E532A1D"/>
    <w:rsid w:val="2F126434"/>
    <w:rsid w:val="2F9432ED"/>
    <w:rsid w:val="30C145B6"/>
    <w:rsid w:val="30EC4E57"/>
    <w:rsid w:val="33C24C1B"/>
    <w:rsid w:val="37F21986"/>
    <w:rsid w:val="38545D10"/>
    <w:rsid w:val="3A64183E"/>
    <w:rsid w:val="3BEE6060"/>
    <w:rsid w:val="40174D7A"/>
    <w:rsid w:val="41EF4167"/>
    <w:rsid w:val="4339000B"/>
    <w:rsid w:val="46BC1F6E"/>
    <w:rsid w:val="47472586"/>
    <w:rsid w:val="480212E4"/>
    <w:rsid w:val="49EF7646"/>
    <w:rsid w:val="4AD131F0"/>
    <w:rsid w:val="506574D0"/>
    <w:rsid w:val="51E41361"/>
    <w:rsid w:val="52397616"/>
    <w:rsid w:val="53CB1C02"/>
    <w:rsid w:val="59D00A65"/>
    <w:rsid w:val="5B0D5B7E"/>
    <w:rsid w:val="5B5D7C46"/>
    <w:rsid w:val="5CF01FEE"/>
    <w:rsid w:val="5F217E4A"/>
    <w:rsid w:val="5F6F53EB"/>
    <w:rsid w:val="626C7138"/>
    <w:rsid w:val="6B144490"/>
    <w:rsid w:val="70E24E61"/>
    <w:rsid w:val="79D35D8D"/>
    <w:rsid w:val="7C0641F8"/>
    <w:rsid w:val="7C5E5DE2"/>
    <w:rsid w:val="7D9F08E1"/>
    <w:rsid w:val="7F1255AA"/>
    <w:rsid w:val="7F1B4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napToGrid w:val="0"/>
      <w:spacing w:line="400" w:lineRule="atLeast"/>
      <w:jc w:val="center"/>
      <w:outlineLvl w:val="0"/>
    </w:pPr>
    <w:rPr>
      <w:rFonts w:ascii="宋体"/>
      <w:b/>
      <w:kern w:val="28"/>
      <w:sz w:val="3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sz w:val="21"/>
    </w:rPr>
  </w:style>
  <w:style w:type="paragraph" w:customStyle="1" w:styleId="3">
    <w:name w:val="Plain Text"/>
    <w:basedOn w:val="1"/>
    <w:qFormat/>
    <w:uiPriority w:val="0"/>
    <w:rPr>
      <w:rFonts w:ascii="宋体" w:hAnsi="Courier New"/>
      <w:sz w:val="21"/>
      <w:szCs w:val="21"/>
    </w:rPr>
  </w:style>
  <w:style w:type="paragraph" w:styleId="5">
    <w:name w:val="Normal (Web)"/>
    <w:basedOn w:val="1"/>
    <w:qFormat/>
    <w:uiPriority w:val="0"/>
    <w:rPr>
      <w:sz w:val="24"/>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header" Target="header36.xml"/><Relationship Id="rId46" Type="http://schemas.openxmlformats.org/officeDocument/2006/relationships/header" Target="header35.xml"/><Relationship Id="rId45" Type="http://schemas.openxmlformats.org/officeDocument/2006/relationships/header" Target="header34.xml"/><Relationship Id="rId44" Type="http://schemas.openxmlformats.org/officeDocument/2006/relationships/header" Target="header33.xml"/><Relationship Id="rId43" Type="http://schemas.openxmlformats.org/officeDocument/2006/relationships/header" Target="header32.xml"/><Relationship Id="rId42" Type="http://schemas.openxmlformats.org/officeDocument/2006/relationships/header" Target="header31.xml"/><Relationship Id="rId41" Type="http://schemas.openxmlformats.org/officeDocument/2006/relationships/header" Target="header30.xml"/><Relationship Id="rId40" Type="http://schemas.openxmlformats.org/officeDocument/2006/relationships/header" Target="header29.xml"/><Relationship Id="rId4" Type="http://schemas.openxmlformats.org/officeDocument/2006/relationships/endnotes" Target="endnotes.xml"/><Relationship Id="rId39" Type="http://schemas.openxmlformats.org/officeDocument/2006/relationships/header" Target="header28.xml"/><Relationship Id="rId38" Type="http://schemas.openxmlformats.org/officeDocument/2006/relationships/header" Target="header27.xml"/><Relationship Id="rId37" Type="http://schemas.openxmlformats.org/officeDocument/2006/relationships/header" Target="header26.xml"/><Relationship Id="rId36" Type="http://schemas.openxmlformats.org/officeDocument/2006/relationships/header" Target="header25.xml"/><Relationship Id="rId35" Type="http://schemas.openxmlformats.org/officeDocument/2006/relationships/header" Target="header24.xml"/><Relationship Id="rId34" Type="http://schemas.openxmlformats.org/officeDocument/2006/relationships/header" Target="header23.xml"/><Relationship Id="rId33" Type="http://schemas.openxmlformats.org/officeDocument/2006/relationships/header" Target="header22.xml"/><Relationship Id="rId32" Type="http://schemas.openxmlformats.org/officeDocument/2006/relationships/header" Target="header21.xml"/><Relationship Id="rId31" Type="http://schemas.openxmlformats.org/officeDocument/2006/relationships/header" Target="header20.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30145</Words>
  <Characters>32401</Characters>
  <TotalTime>10</TotalTime>
  <ScaleCrop>false</ScaleCrop>
  <LinksUpToDate>false</LinksUpToDate>
  <CharactersWithSpaces>34973</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2022-05-07T15:47:00Z</dcterms:created>
  <dc:creator>太子弹琴</dc:creator>
  <cp:lastModifiedBy>lenovo</cp:lastModifiedBy>
  <dcterms:modified xsi:type="dcterms:W3CDTF">2022-09-23T07:06:12Z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2022-05-26T15:22:33Z</vt:filetime>
  </property>
  <property fmtid="{D5CDD505-2E9C-101B-9397-08002B2CF9AE}" pid="4" name="KSOProductBuildVer">
    <vt:lpwstr>2052-11.1.0.12358</vt:lpwstr>
  </property>
  <property fmtid="{D5CDD505-2E9C-101B-9397-08002B2CF9AE}" pid="5" name="ICV">
    <vt:lpwstr>039825D3003D40E8B55D35E54792EDFF</vt:lpwstr>
  </property>
</Properties>
</file>