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Calibri" w:eastAsia="宋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Calibri" w:eastAsia="宋体"/>
          <w:b/>
          <w:color w:val="000000"/>
          <w:kern w:val="0"/>
          <w:sz w:val="28"/>
          <w:szCs w:val="28"/>
          <w:lang w:val="zh-CN" w:eastAsia="zh-CN"/>
        </w:rPr>
        <w:t>青海祁连山生态保护与建设综合治理工程2020年度三角城种羊场草食畜牧业发展建设项目二标段中标</w:t>
      </w:r>
      <w:r>
        <w:rPr>
          <w:rFonts w:hint="eastAsia" w:ascii="宋体" w:hAnsi="Calibri" w:eastAsia="宋体"/>
          <w:b/>
          <w:color w:val="000000"/>
          <w:kern w:val="0"/>
          <w:sz w:val="28"/>
          <w:szCs w:val="28"/>
          <w:lang w:val="en-US" w:eastAsia="zh-CN"/>
        </w:rPr>
        <w:t>结果公告</w:t>
      </w:r>
    </w:p>
    <w:tbl>
      <w:tblPr>
        <w:tblStyle w:val="8"/>
        <w:tblW w:w="87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6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  <w:t>采购项目编号</w:t>
            </w:r>
          </w:p>
        </w:tc>
        <w:tc>
          <w:tcPr>
            <w:tcW w:w="6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ind w:left="0" w:leftChars="0" w:firstLine="0" w:firstLineChars="0"/>
              <w:rPr>
                <w:rFonts w:hint="default" w:ascii="宋体" w:hAnsi="Calibri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 w:bidi="ar-SA"/>
              </w:rPr>
              <w:t>青海喆坤竞磋（工程）2020-093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Calibri" w:cs="宋体" w:eastAsiaTheme="minorEastAsia"/>
                <w:kern w:val="0"/>
                <w:sz w:val="18"/>
                <w:szCs w:val="18"/>
                <w:lang w:val="zh-CN" w:eastAsia="zh-CN" w:bidi="ar-SA"/>
              </w:rPr>
              <w:t>采购项目名称</w:t>
            </w:r>
          </w:p>
        </w:tc>
        <w:tc>
          <w:tcPr>
            <w:tcW w:w="6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Calibri" w:cs="宋体" w:eastAsiaTheme="minorEastAsia"/>
                <w:kern w:val="0"/>
                <w:sz w:val="18"/>
                <w:szCs w:val="18"/>
                <w:lang w:val="zh-CN" w:eastAsia="zh-CN" w:bidi="ar-SA"/>
              </w:rPr>
              <w:t>青海祁连山生态保护与建设综合治理工程2020年度三角城种羊场草食畜牧业发展建设项目二标段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  <w:t>采购方式</w:t>
            </w:r>
          </w:p>
        </w:tc>
        <w:tc>
          <w:tcPr>
            <w:tcW w:w="6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Calibri" w:cs="宋体" w:eastAsiaTheme="minorEastAsia"/>
                <w:kern w:val="0"/>
                <w:sz w:val="18"/>
                <w:szCs w:val="18"/>
                <w:lang w:val="en-US" w:eastAsia="zh-CN" w:bidi="ar-SA"/>
              </w:rPr>
              <w:t>竞争性磋商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  <w:t>采购预算控制额度</w:t>
            </w:r>
          </w:p>
        </w:tc>
        <w:tc>
          <w:tcPr>
            <w:tcW w:w="6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 w:bidi="ar-SA"/>
              </w:rPr>
              <w:t>3319968.00元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 w:bidi="ar-SA"/>
              </w:rPr>
              <w:t>包一控制价：1570405.78元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 w:ascii="宋体" w:hAnsi="Calibri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 w:bidi="ar-SA"/>
              </w:rPr>
              <w:t>包二控制价：1749527.06元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  <w:t>中标金额</w:t>
            </w:r>
          </w:p>
        </w:tc>
        <w:tc>
          <w:tcPr>
            <w:tcW w:w="6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 w:bidi="ar-SA"/>
              </w:rPr>
              <w:t>包一中标价：1568724.37元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 w:bidi="ar-SA"/>
              </w:rPr>
              <w:t>包二中标价：1747678.00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  <w:t>项目分包个数</w:t>
            </w:r>
          </w:p>
        </w:tc>
        <w:tc>
          <w:tcPr>
            <w:tcW w:w="6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  <w:t>2个包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  <w:t>采购公告发布日期</w:t>
            </w:r>
          </w:p>
        </w:tc>
        <w:tc>
          <w:tcPr>
            <w:tcW w:w="6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  <w:t>2020年</w:t>
            </w: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  <w:t>月</w:t>
            </w: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  <w:t>评标日期</w:t>
            </w:r>
          </w:p>
        </w:tc>
        <w:tc>
          <w:tcPr>
            <w:tcW w:w="6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  <w:t>2020/10/26 9:30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  <w:t>定标日期</w:t>
            </w:r>
          </w:p>
        </w:tc>
        <w:tc>
          <w:tcPr>
            <w:tcW w:w="6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  <w:t>2020/10/26 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  <w:t>各包要求</w:t>
            </w:r>
          </w:p>
        </w:tc>
        <w:tc>
          <w:tcPr>
            <w:tcW w:w="6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  <w:t>具体内容详见《磋商文件）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  <w:t>各包中标内容、数量、价格、合同履行日期及供应商名称</w:t>
            </w:r>
          </w:p>
        </w:tc>
        <w:tc>
          <w:tcPr>
            <w:tcW w:w="6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包1：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中标单位名称：青海烽火建筑工程有限公司（91630100MA759M7D4P）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中标单位地址：青海省西宁市城西区西川南路78号1层78-264号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中标内容：</w:t>
            </w:r>
            <w:r>
              <w:rPr>
                <w:rFonts w:hint="eastAsia"/>
                <w:lang w:val="zh-CN" w:eastAsia="zh-CN"/>
              </w:rPr>
              <w:t>建设内容为新建600平方米贮草棚5个，1000立方米青贮窑2个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中标总价：</w:t>
            </w:r>
            <w:r>
              <w:rPr>
                <w:rFonts w:hint="eastAsia"/>
                <w:lang w:val="zh-CN" w:eastAsia="zh-CN"/>
              </w:rPr>
              <w:t>1568724.37</w:t>
            </w:r>
            <w:r>
              <w:rPr>
                <w:rFonts w:hint="eastAsia"/>
                <w:lang w:val="en-US" w:eastAsia="zh-CN"/>
              </w:rPr>
              <w:t>元（大写：壹佰伍拾陆万捌仟柒佰贰拾肆元叁角柒分）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工期：90天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包2：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中标单位名称：青海兴航建设工程有限公司（91630100MA758HQ50Y）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中标单位地址：青海省西宁市城西区西川南路76号1号楼19层12906室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en-US" w:eastAsia="zh-CN"/>
              </w:rPr>
              <w:t>中标内容：</w:t>
            </w:r>
            <w:r>
              <w:rPr>
                <w:rFonts w:hint="eastAsia"/>
                <w:lang w:val="zh-CN" w:eastAsia="zh-CN"/>
              </w:rPr>
              <w:t>建设内容为新建 600 平方米贮草棚 4 个，1200 平方米贮草棚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1 个，1500 立方米青贮窑 1 个，具体内容详见《竞争性磋商文件及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工程量清单》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中标总价：</w:t>
            </w:r>
            <w:r>
              <w:rPr>
                <w:rFonts w:hint="eastAsia"/>
                <w:lang w:val="zh-CN" w:eastAsia="zh-CN"/>
              </w:rPr>
              <w:t>1747678.00</w:t>
            </w:r>
            <w:r>
              <w:rPr>
                <w:rFonts w:hint="eastAsia"/>
                <w:lang w:val="en-US" w:eastAsia="zh-CN"/>
              </w:rPr>
              <w:t>元（大写：壹佰柒拾肆万柒仟陆佰柒拾捌元整）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工期：90天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  <w:t>开标地点</w:t>
            </w:r>
          </w:p>
        </w:tc>
        <w:tc>
          <w:tcPr>
            <w:tcW w:w="6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  <w:t>西宁市城东区南山东路66号（青水瓦台东隔壁五楼）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  <w:t>开标小组</w:t>
            </w:r>
          </w:p>
        </w:tc>
        <w:tc>
          <w:tcPr>
            <w:tcW w:w="6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  <w:t>田录山、牛丽华(组长)、谷晓萍（业主代表）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  <w:t>采购单位及联系人电话</w:t>
            </w:r>
          </w:p>
        </w:tc>
        <w:tc>
          <w:tcPr>
            <w:tcW w:w="6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  <w:t>名</w:t>
            </w: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  <w:t>称：青海省三角城种羊场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  <w:t>地</w:t>
            </w: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  <w:t>址：海北州刚察县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  <w:t>联系人：许先生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  <w:t>电</w:t>
            </w: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  <w:t>话：</w:t>
            </w: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  <w:t>0970-8656128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  <w:t>采购代理机构联系人电话</w:t>
            </w:r>
          </w:p>
        </w:tc>
        <w:tc>
          <w:tcPr>
            <w:tcW w:w="6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  <w:t>名 称：</w:t>
            </w: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  <w:t>青海喆坤工程管理咨询有限公司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  <w:t>地 址：</w:t>
            </w: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  <w:t>西宁市城东区南山东路</w:t>
            </w: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  <w:t>66号（青水瓦台东隔壁）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  <w:t>联系人：孟女士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  <w:t>电 话：</w:t>
            </w: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  <w:t>0971-</w:t>
            </w:r>
            <w:r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  <w:t>8163373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  <w:t>其他事项</w:t>
            </w:r>
          </w:p>
        </w:tc>
        <w:tc>
          <w:tcPr>
            <w:tcW w:w="6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  <w:t>本项目发布媒体：《青海政府采购网》《青海电子招标投标服务平台》《中国采购与招标网 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  <w:t>财政部门监督电话</w:t>
            </w:r>
          </w:p>
        </w:tc>
        <w:tc>
          <w:tcPr>
            <w:tcW w:w="6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  <w:t>单位名称：刚察县财政局</w:t>
            </w:r>
          </w:p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hint="default" w:ascii="宋体" w:hAnsi="Calibri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18"/>
                <w:szCs w:val="18"/>
                <w:lang w:val="zh-CN" w:eastAsia="zh-CN"/>
              </w:rPr>
              <w:t>联系电话：0970-8652871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355D0"/>
    <w:rsid w:val="096E1683"/>
    <w:rsid w:val="0AF51989"/>
    <w:rsid w:val="1BAE2940"/>
    <w:rsid w:val="1C9A4B81"/>
    <w:rsid w:val="25417098"/>
    <w:rsid w:val="2AE237B7"/>
    <w:rsid w:val="2F147A79"/>
    <w:rsid w:val="30435EC6"/>
    <w:rsid w:val="305F3BE2"/>
    <w:rsid w:val="36113562"/>
    <w:rsid w:val="377C682F"/>
    <w:rsid w:val="3A323D10"/>
    <w:rsid w:val="3B202A34"/>
    <w:rsid w:val="3DFF131A"/>
    <w:rsid w:val="3F2C1DD6"/>
    <w:rsid w:val="455C0DFD"/>
    <w:rsid w:val="4AD64246"/>
    <w:rsid w:val="4DE640F9"/>
    <w:rsid w:val="5FC948FC"/>
    <w:rsid w:val="631407DD"/>
    <w:rsid w:val="66666A28"/>
    <w:rsid w:val="66CD3575"/>
    <w:rsid w:val="67D44560"/>
    <w:rsid w:val="6B9355D0"/>
    <w:rsid w:val="70F16C47"/>
    <w:rsid w:val="75EF064E"/>
    <w:rsid w:val="7BBA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2160"/>
      </w:tabs>
      <w:spacing w:after="120" w:line="480" w:lineRule="auto"/>
      <w:ind w:left="418" w:firstLine="216"/>
    </w:pPr>
    <w:rPr>
      <w:rFonts w:eastAsia="仿宋_GB231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hint="eastAsia" w:ascii="Times New Roman" w:hAnsi="Times New Roman" w:eastAsia="宋体"/>
      <w:sz w:val="21"/>
    </w:rPr>
  </w:style>
  <w:style w:type="paragraph" w:styleId="5">
    <w:name w:val="Body Text"/>
    <w:basedOn w:val="1"/>
    <w:next w:val="3"/>
    <w:unhideWhenUsed/>
    <w:qFormat/>
    <w:uiPriority w:val="99"/>
    <w:pPr>
      <w:spacing w:after="12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5"/>
    <w:next w:val="1"/>
    <w:unhideWhenUsed/>
    <w:qFormat/>
    <w:uiPriority w:val="99"/>
    <w:pPr>
      <w:ind w:firstLine="420" w:firstLineChars="100"/>
    </w:p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2020-07-13T10:44:00Z</dcterms:created>
  <dc:creator>雾</dc:creator>
  <cp:lastModifiedBy>Administrator</cp:lastModifiedBy>
  <dcterms:modified xsi:type="dcterms:W3CDTF">2020-10-26T09:02:20Z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