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B9" w:rsidRPr="00C7363B" w:rsidRDefault="00286F6E" w:rsidP="00286F6E">
      <w:pPr>
        <w:pStyle w:val="1"/>
        <w:spacing w:before="345" w:line="24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成交产品</w:t>
      </w:r>
      <w:r w:rsidR="00887FB9" w:rsidRPr="00C7363B">
        <w:rPr>
          <w:rFonts w:ascii="宋体" w:eastAsia="宋体" w:hAnsi="宋体" w:hint="eastAsia"/>
          <w:sz w:val="32"/>
          <w:szCs w:val="32"/>
        </w:rPr>
        <w:t>分项表</w:t>
      </w:r>
    </w:p>
    <w:p w:rsidR="00887FB9" w:rsidRPr="00C7363B" w:rsidRDefault="00887FB9" w:rsidP="00887FB9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</w:t>
      </w:r>
      <w:r w:rsidR="00286F6E">
        <w:rPr>
          <w:rFonts w:ascii="宋体" w:hAnsi="宋体" w:hint="eastAsia"/>
          <w:b/>
          <w:sz w:val="24"/>
          <w:szCs w:val="24"/>
        </w:rPr>
        <w:t xml:space="preserve">                      </w:t>
      </w:r>
      <w:r w:rsidR="00260E81">
        <w:rPr>
          <w:rFonts w:ascii="宋体" w:hAnsi="宋体" w:hint="eastAsia"/>
          <w:b/>
          <w:sz w:val="24"/>
          <w:szCs w:val="24"/>
        </w:rPr>
        <w:t xml:space="preserve">                            </w:t>
      </w:r>
      <w:r w:rsidRPr="00C7363B">
        <w:rPr>
          <w:rFonts w:ascii="宋体" w:hAnsi="宋体" w:hint="eastAsia"/>
          <w:sz w:val="24"/>
          <w:szCs w:val="24"/>
        </w:rPr>
        <w:t>单位：人民币（元）</w:t>
      </w:r>
    </w:p>
    <w:tbl>
      <w:tblPr>
        <w:tblW w:w="12192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2192"/>
        <w:gridCol w:w="1352"/>
        <w:gridCol w:w="2410"/>
        <w:gridCol w:w="4252"/>
        <w:gridCol w:w="1418"/>
      </w:tblGrid>
      <w:tr w:rsidR="00286F6E" w:rsidRPr="00C7363B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2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352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410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4252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286F6E" w:rsidRPr="00C7363B" w:rsidRDefault="00286F6E" w:rsidP="00063C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7363B">
              <w:rPr>
                <w:rFonts w:ascii="宋体" w:hAnsi="宋体" w:hint="eastAsia"/>
                <w:b/>
                <w:sz w:val="24"/>
                <w:szCs w:val="24"/>
              </w:rPr>
              <w:t>数量及单位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室内全彩显示屏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WED1.875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25.8㎡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发送卡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LYD-SM500-1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4张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接收卡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LYD-X300-1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112张</w:t>
            </w:r>
          </w:p>
        </w:tc>
      </w:tr>
      <w:tr w:rsidR="00286F6E" w:rsidRPr="009A3CE8" w:rsidTr="00286F6E">
        <w:trPr>
          <w:trHeight w:val="554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电源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LYD-200-5VS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112个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综合播控软件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LYD2.0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控制电脑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288 Pro G3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惠普（中国）有限公司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视频拼接器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LYD-MVC-760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配电柜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LYD-LX30KW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多功能卡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利亚德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LYD-MFN300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深圳利亚德光电有限公司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1张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交换设备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博瀛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TOM1000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上海博瀛通信科技有限公司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286F6E" w:rsidRPr="009A3CE8" w:rsidTr="00286F6E">
        <w:trPr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192" w:type="dxa"/>
            <w:vMerge w:val="restart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音响功放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T-904</w:t>
            </w:r>
          </w:p>
        </w:tc>
        <w:tc>
          <w:tcPr>
            <w:tcW w:w="4252" w:type="dxa"/>
            <w:vMerge w:val="restart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深圳市保伦电子有限有限公司</w:t>
            </w:r>
          </w:p>
        </w:tc>
        <w:tc>
          <w:tcPr>
            <w:tcW w:w="1418" w:type="dxa"/>
            <w:vMerge w:val="restart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286F6E" w:rsidRPr="009A3CE8" w:rsidTr="00286F6E">
        <w:trPr>
          <w:trHeight w:val="184"/>
          <w:jc w:val="center"/>
        </w:trPr>
        <w:tc>
          <w:tcPr>
            <w:tcW w:w="568" w:type="dxa"/>
            <w:vMerge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T-305</w:t>
            </w:r>
          </w:p>
        </w:tc>
        <w:tc>
          <w:tcPr>
            <w:tcW w:w="4252" w:type="dxa"/>
            <w:vMerge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机柜</w:t>
            </w:r>
          </w:p>
        </w:tc>
        <w:tc>
          <w:tcPr>
            <w:tcW w:w="13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国标</w:t>
            </w:r>
          </w:p>
        </w:tc>
        <w:tc>
          <w:tcPr>
            <w:tcW w:w="2410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12U机柜</w:t>
            </w:r>
          </w:p>
        </w:tc>
        <w:tc>
          <w:tcPr>
            <w:tcW w:w="4252" w:type="dxa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国标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安装屏体固定结构</w:t>
            </w:r>
          </w:p>
        </w:tc>
        <w:tc>
          <w:tcPr>
            <w:tcW w:w="8014" w:type="dxa"/>
            <w:gridSpan w:val="3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根据现场实际环境制定方案并由我公司实施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28m²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屏体包边</w:t>
            </w:r>
          </w:p>
        </w:tc>
        <w:tc>
          <w:tcPr>
            <w:tcW w:w="8014" w:type="dxa"/>
            <w:gridSpan w:val="3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根据现场实际环境制定方案并由我公司实施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26m²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供电主电缆</w:t>
            </w:r>
          </w:p>
        </w:tc>
        <w:tc>
          <w:tcPr>
            <w:tcW w:w="8014" w:type="dxa"/>
            <w:gridSpan w:val="3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根据现场实际环境制定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100米</w:t>
            </w:r>
          </w:p>
        </w:tc>
      </w:tr>
      <w:tr w:rsidR="00286F6E" w:rsidRPr="009A3CE8" w:rsidTr="00286F6E">
        <w:trPr>
          <w:trHeight w:val="529"/>
          <w:jc w:val="center"/>
        </w:trPr>
        <w:tc>
          <w:tcPr>
            <w:tcW w:w="568" w:type="dxa"/>
            <w:vAlign w:val="center"/>
          </w:tcPr>
          <w:p w:rsidR="00286F6E" w:rsidRPr="0062018B" w:rsidRDefault="00286F6E" w:rsidP="00063C0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62018B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192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网线、电源线材及辅材</w:t>
            </w:r>
          </w:p>
        </w:tc>
        <w:tc>
          <w:tcPr>
            <w:tcW w:w="8014" w:type="dxa"/>
            <w:gridSpan w:val="3"/>
            <w:vAlign w:val="center"/>
          </w:tcPr>
          <w:p w:rsidR="00286F6E" w:rsidRDefault="00286F6E" w:rsidP="00063C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根据现场实际环境制定</w:t>
            </w:r>
          </w:p>
        </w:tc>
        <w:tc>
          <w:tcPr>
            <w:tcW w:w="1418" w:type="dxa"/>
            <w:vAlign w:val="center"/>
          </w:tcPr>
          <w:p w:rsidR="00286F6E" w:rsidRPr="0062018B" w:rsidRDefault="00286F6E" w:rsidP="00063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018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</w:tbl>
    <w:p w:rsidR="00A20403" w:rsidRDefault="00A20403"/>
    <w:sectPr w:rsidR="00A20403" w:rsidSect="00887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40" w:rsidRDefault="007A7F40" w:rsidP="00887FB9">
      <w:r>
        <w:separator/>
      </w:r>
    </w:p>
  </w:endnote>
  <w:endnote w:type="continuationSeparator" w:id="1">
    <w:p w:rsidR="007A7F40" w:rsidRDefault="007A7F40" w:rsidP="0088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40" w:rsidRDefault="007A7F40" w:rsidP="00887FB9">
      <w:r>
        <w:separator/>
      </w:r>
    </w:p>
  </w:footnote>
  <w:footnote w:type="continuationSeparator" w:id="1">
    <w:p w:rsidR="007A7F40" w:rsidRDefault="007A7F40" w:rsidP="00887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FB9"/>
    <w:rsid w:val="00260E81"/>
    <w:rsid w:val="00286F6E"/>
    <w:rsid w:val="007A7F40"/>
    <w:rsid w:val="00887FB9"/>
    <w:rsid w:val="009C2255"/>
    <w:rsid w:val="00A2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7F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F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7FB9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887FB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87FB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Administrator</cp:lastModifiedBy>
  <cp:revision>8</cp:revision>
  <cp:lastPrinted>2019-09-06T05:09:00Z</cp:lastPrinted>
  <dcterms:created xsi:type="dcterms:W3CDTF">2019-09-06T05:03:00Z</dcterms:created>
  <dcterms:modified xsi:type="dcterms:W3CDTF">2019-09-06T05:09:00Z</dcterms:modified>
</cp:coreProperties>
</file>