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02" w:rsidRPr="00FC0E02" w:rsidRDefault="00FC0E02" w:rsidP="005D2910">
      <w:pPr>
        <w:spacing w:beforeLines="50" w:afterLines="50" w:line="360" w:lineRule="auto"/>
        <w:jc w:val="center"/>
        <w:outlineLvl w:val="0"/>
        <w:rPr>
          <w:rFonts w:ascii="宋体" w:eastAsia="宋体" w:hAnsi="宋体" w:cs="Times New Roman"/>
          <w:b/>
          <w:color w:val="000000"/>
          <w:sz w:val="32"/>
          <w:szCs w:val="32"/>
        </w:rPr>
      </w:pPr>
      <w:bookmarkStart w:id="0" w:name="_GoBack"/>
      <w:bookmarkStart w:id="1" w:name="_Toc15204993"/>
      <w:bookmarkStart w:id="2" w:name="_Toc15207457"/>
      <w:bookmarkStart w:id="3" w:name="_Toc15208559"/>
      <w:bookmarkStart w:id="4" w:name="_Toc15208806"/>
      <w:bookmarkStart w:id="5" w:name="_Toc15209814"/>
      <w:bookmarkStart w:id="6" w:name="_Toc15210165"/>
      <w:bookmarkStart w:id="7" w:name="_Toc15294769"/>
      <w:bookmarkEnd w:id="0"/>
      <w:r w:rsidRPr="00FC0E02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分项报价表</w:t>
      </w:r>
      <w:bookmarkEnd w:id="1"/>
      <w:bookmarkEnd w:id="2"/>
      <w:bookmarkEnd w:id="3"/>
      <w:bookmarkEnd w:id="4"/>
      <w:bookmarkEnd w:id="5"/>
      <w:bookmarkEnd w:id="6"/>
      <w:bookmarkEnd w:id="7"/>
    </w:p>
    <w:p w:rsidR="00FC0E02" w:rsidRPr="00FC0E02" w:rsidRDefault="00FC0E02" w:rsidP="00FC0E02">
      <w:pPr>
        <w:spacing w:line="360" w:lineRule="auto"/>
        <w:jc w:val="right"/>
        <w:rPr>
          <w:rFonts w:ascii="宋体" w:eastAsia="宋体" w:hAnsi="宋体" w:cs="Times New Roman"/>
          <w:b/>
          <w:color w:val="000000"/>
          <w:szCs w:val="21"/>
        </w:rPr>
      </w:pPr>
      <w:r w:rsidRPr="00FC0E02">
        <w:rPr>
          <w:rFonts w:ascii="宋体" w:eastAsia="宋体" w:hAnsi="宋体" w:cs="Times New Roman" w:hint="eastAsia"/>
          <w:color w:val="000000"/>
          <w:szCs w:val="21"/>
        </w:rPr>
        <w:t xml:space="preserve">    </w:t>
      </w:r>
    </w:p>
    <w:tbl>
      <w:tblPr>
        <w:tblW w:w="6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704"/>
        <w:gridCol w:w="1081"/>
        <w:gridCol w:w="756"/>
        <w:gridCol w:w="1356"/>
        <w:gridCol w:w="953"/>
      </w:tblGrid>
      <w:tr w:rsidR="005D2910" w:rsidRPr="00FC0E02" w:rsidTr="005D2910">
        <w:trPr>
          <w:trHeight w:val="529"/>
          <w:jc w:val="center"/>
        </w:trPr>
        <w:tc>
          <w:tcPr>
            <w:tcW w:w="658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704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产品名称</w:t>
            </w:r>
          </w:p>
        </w:tc>
        <w:tc>
          <w:tcPr>
            <w:tcW w:w="1081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品牌</w:t>
            </w:r>
          </w:p>
        </w:tc>
        <w:tc>
          <w:tcPr>
            <w:tcW w:w="756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规格型号</w:t>
            </w:r>
          </w:p>
        </w:tc>
        <w:tc>
          <w:tcPr>
            <w:tcW w:w="1356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生产厂家</w:t>
            </w:r>
          </w:p>
        </w:tc>
        <w:tc>
          <w:tcPr>
            <w:tcW w:w="953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数量及单位</w:t>
            </w:r>
          </w:p>
        </w:tc>
      </w:tr>
      <w:tr w:rsidR="005D2910" w:rsidRPr="00FC0E02" w:rsidTr="005D2910">
        <w:trPr>
          <w:trHeight w:val="529"/>
          <w:jc w:val="center"/>
        </w:trPr>
        <w:tc>
          <w:tcPr>
            <w:tcW w:w="658" w:type="dxa"/>
            <w:vAlign w:val="center"/>
          </w:tcPr>
          <w:p w:rsidR="005D2910" w:rsidRPr="00FC0E02" w:rsidRDefault="005D2910" w:rsidP="00FC0E02">
            <w:pPr>
              <w:spacing w:line="360" w:lineRule="auto"/>
              <w:ind w:firstLineChars="83" w:firstLine="174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远程评标视频终端</w:t>
            </w:r>
          </w:p>
        </w:tc>
        <w:tc>
          <w:tcPr>
            <w:tcW w:w="1081" w:type="dxa"/>
            <w:vAlign w:val="center"/>
          </w:tcPr>
          <w:p w:rsidR="005D2910" w:rsidRPr="00FC0E02" w:rsidRDefault="005D2910" w:rsidP="00FC0E02">
            <w:pPr>
              <w:spacing w:line="360" w:lineRule="auto"/>
              <w:ind w:firstLineChars="22" w:firstLine="46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spellStart"/>
            <w:r w:rsidRPr="00FC0E02">
              <w:rPr>
                <w:rFonts w:ascii="宋体" w:eastAsia="宋体" w:hAnsi="宋体" w:cs="Times New Roman"/>
                <w:szCs w:val="21"/>
              </w:rPr>
              <w:t>Epoint</w:t>
            </w:r>
            <w:proofErr w:type="spellEnd"/>
          </w:p>
        </w:tc>
        <w:tc>
          <w:tcPr>
            <w:tcW w:w="756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新点远程评标视频终端软件V2.0</w:t>
            </w:r>
          </w:p>
        </w:tc>
        <w:tc>
          <w:tcPr>
            <w:tcW w:w="1356" w:type="dxa"/>
            <w:vAlign w:val="center"/>
          </w:tcPr>
          <w:p w:rsidR="005D2910" w:rsidRPr="00FC0E02" w:rsidRDefault="005D2910" w:rsidP="00FC0E02">
            <w:pPr>
              <w:spacing w:line="360" w:lineRule="auto"/>
              <w:ind w:leftChars="-1" w:left="-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江苏国泰新点软件有限公司</w:t>
            </w:r>
          </w:p>
        </w:tc>
        <w:tc>
          <w:tcPr>
            <w:tcW w:w="953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150（个）</w:t>
            </w:r>
          </w:p>
        </w:tc>
      </w:tr>
      <w:tr w:rsidR="005D2910" w:rsidRPr="00FC0E02" w:rsidTr="005D2910">
        <w:trPr>
          <w:trHeight w:val="529"/>
          <w:jc w:val="center"/>
        </w:trPr>
        <w:tc>
          <w:tcPr>
            <w:tcW w:w="658" w:type="dxa"/>
            <w:vAlign w:val="center"/>
          </w:tcPr>
          <w:p w:rsidR="005D2910" w:rsidRPr="00FC0E02" w:rsidRDefault="005D2910" w:rsidP="00FC0E02">
            <w:pPr>
              <w:spacing w:line="360" w:lineRule="auto"/>
              <w:ind w:firstLineChars="83" w:firstLine="174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耳麦</w:t>
            </w:r>
          </w:p>
        </w:tc>
        <w:tc>
          <w:tcPr>
            <w:tcW w:w="1081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北恩</w:t>
            </w:r>
          </w:p>
        </w:tc>
        <w:tc>
          <w:tcPr>
            <w:tcW w:w="756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/>
                <w:szCs w:val="21"/>
              </w:rPr>
              <w:t>for600</w:t>
            </w:r>
          </w:p>
        </w:tc>
        <w:tc>
          <w:tcPr>
            <w:tcW w:w="1356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广州市北恩电声技术有限公司</w:t>
            </w:r>
          </w:p>
        </w:tc>
        <w:tc>
          <w:tcPr>
            <w:tcW w:w="953" w:type="dxa"/>
            <w:vAlign w:val="center"/>
          </w:tcPr>
          <w:p w:rsidR="005D2910" w:rsidRPr="00FC0E02" w:rsidRDefault="005D2910" w:rsidP="00FC0E02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C0E02">
              <w:rPr>
                <w:rFonts w:ascii="宋体" w:eastAsia="宋体" w:hAnsi="宋体" w:cs="Times New Roman" w:hint="eastAsia"/>
                <w:szCs w:val="21"/>
              </w:rPr>
              <w:t>167（个）</w:t>
            </w:r>
          </w:p>
        </w:tc>
      </w:tr>
    </w:tbl>
    <w:p w:rsidR="00FC0E02" w:rsidRPr="00FC0E02" w:rsidRDefault="00FC0E02" w:rsidP="00FC0E02">
      <w:pPr>
        <w:spacing w:line="360" w:lineRule="auto"/>
        <w:rPr>
          <w:rFonts w:ascii="宋体" w:eastAsia="宋体" w:hAnsi="宋体" w:cs="Times New Roman"/>
          <w:color w:val="000000"/>
          <w:szCs w:val="21"/>
        </w:rPr>
      </w:pPr>
    </w:p>
    <w:p w:rsidR="00871238" w:rsidRDefault="00871238"/>
    <w:sectPr w:rsidR="00871238" w:rsidSect="0088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6A0A"/>
    <w:multiLevelType w:val="hybridMultilevel"/>
    <w:tmpl w:val="64E64328"/>
    <w:styleLink w:val="11117"/>
    <w:lvl w:ilvl="0" w:tplc="E438FE4C">
      <w:start w:val="1"/>
      <w:numFmt w:val="chineseCountingThousand"/>
      <w:lvlText w:val="%1、"/>
      <w:lvlJc w:val="left"/>
      <w:pPr>
        <w:ind w:left="420" w:hanging="420"/>
      </w:pPr>
      <w:rPr>
        <w:b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 w:tplc="E438FE4C">
        <w:start w:val="1"/>
        <w:numFmt w:val="chineseCountingThousand"/>
        <w:lvlText w:val="%1、"/>
        <w:lvlJc w:val="left"/>
        <w:pPr>
          <w:ind w:left="420" w:hanging="420"/>
        </w:pPr>
        <w:rPr>
          <w:b/>
          <w:sz w:val="32"/>
          <w:szCs w:val="32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E02"/>
    <w:rsid w:val="005D2910"/>
    <w:rsid w:val="00871238"/>
    <w:rsid w:val="00885E45"/>
    <w:rsid w:val="00FC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117">
    <w:name w:val="样式11117"/>
    <w:basedOn w:val="a2"/>
    <w:rsid w:val="00FC0E0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1070580007@qq.com</dc:creator>
  <cp:keywords/>
  <dc:description/>
  <cp:lastModifiedBy>xzjd</cp:lastModifiedBy>
  <cp:revision>2</cp:revision>
  <dcterms:created xsi:type="dcterms:W3CDTF">2019-08-01T01:00:00Z</dcterms:created>
  <dcterms:modified xsi:type="dcterms:W3CDTF">2019-08-01T03:38:00Z</dcterms:modified>
</cp:coreProperties>
</file>