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D" w:rsidRPr="0021658E" w:rsidRDefault="00B72665" w:rsidP="00B72665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21658E">
        <w:rPr>
          <w:rFonts w:ascii="宋体" w:cs="宋体" w:hint="eastAsia"/>
          <w:b/>
          <w:kern w:val="0"/>
          <w:sz w:val="36"/>
          <w:szCs w:val="36"/>
        </w:rPr>
        <w:t>中共青海省委组织部干部信息系统运行维护保障服务采购项目</w:t>
      </w:r>
      <w:r w:rsidR="00EE7EFD" w:rsidRPr="0021658E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21658E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B72665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中共青海省委组织部干部信息系统运行维护保障服务采购项目</w:t>
            </w:r>
          </w:p>
        </w:tc>
      </w:tr>
      <w:tr w:rsidR="00EE7EFD" w:rsidRPr="0021658E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B72665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21658E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21658E">
              <w:rPr>
                <w:rFonts w:ascii="宋体" w:cs="宋体" w:hint="eastAsia"/>
                <w:kern w:val="0"/>
                <w:sz w:val="24"/>
              </w:rPr>
              <w:t>招（服务）2019-239号</w:t>
            </w:r>
          </w:p>
        </w:tc>
      </w:tr>
      <w:tr w:rsidR="00EE7EFD" w:rsidRPr="0021658E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21658E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9A3B16" w:rsidP="00C149F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20</w:t>
            </w:r>
            <w:r w:rsidR="00EE7EFD" w:rsidRPr="0021658E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21658E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21658E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19</w:t>
            </w:r>
            <w:r w:rsidR="00EE7EFD" w:rsidRPr="0021658E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21658E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21658E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21658E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9A3B1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21658E">
              <w:rPr>
                <w:rFonts w:ascii="宋体" w:cs="宋体" w:hint="eastAsia"/>
                <w:kern w:val="0"/>
                <w:sz w:val="24"/>
              </w:rPr>
              <w:t>8</w:t>
            </w:r>
            <w:r w:rsidRPr="0021658E">
              <w:rPr>
                <w:rFonts w:ascii="宋体" w:cs="宋体" w:hint="eastAsia"/>
                <w:kern w:val="0"/>
                <w:sz w:val="24"/>
              </w:rPr>
              <w:t>月</w:t>
            </w:r>
            <w:r w:rsidR="009A3B16" w:rsidRPr="0021658E">
              <w:rPr>
                <w:rFonts w:ascii="宋体" w:cs="宋体" w:hint="eastAsia"/>
                <w:kern w:val="0"/>
                <w:sz w:val="24"/>
              </w:rPr>
              <w:t>28</w:t>
            </w:r>
            <w:r w:rsidRPr="0021658E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21658E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9A3B1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21658E">
              <w:rPr>
                <w:rFonts w:ascii="宋体" w:cs="宋体" w:hint="eastAsia"/>
                <w:kern w:val="0"/>
                <w:sz w:val="24"/>
              </w:rPr>
              <w:t>8</w:t>
            </w:r>
            <w:r w:rsidRPr="0021658E">
              <w:rPr>
                <w:rFonts w:ascii="宋体" w:cs="宋体" w:hint="eastAsia"/>
                <w:kern w:val="0"/>
                <w:sz w:val="24"/>
              </w:rPr>
              <w:t>月</w:t>
            </w:r>
            <w:r w:rsidR="009A3B16" w:rsidRPr="0021658E">
              <w:rPr>
                <w:rFonts w:ascii="宋体" w:cs="宋体" w:hint="eastAsia"/>
                <w:kern w:val="0"/>
                <w:sz w:val="24"/>
              </w:rPr>
              <w:t>28</w:t>
            </w:r>
            <w:r w:rsidRPr="0021658E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21658E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B72665" w:rsidRPr="0021658E">
              <w:rPr>
                <w:rFonts w:ascii="宋体" w:cs="宋体" w:hint="eastAsia"/>
                <w:bCs/>
                <w:kern w:val="0"/>
                <w:sz w:val="24"/>
              </w:rPr>
              <w:t>北京北大软件工程股份有限公司</w:t>
            </w:r>
            <w:r w:rsidRPr="0021658E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1658E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1658E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21658E" w:rsidRPr="0021658E">
              <w:rPr>
                <w:rFonts w:ascii="宋体" w:cs="宋体" w:hint="eastAsia"/>
                <w:kern w:val="0"/>
                <w:sz w:val="24"/>
              </w:rPr>
              <w:t>19</w:t>
            </w:r>
            <w:r w:rsidRPr="0021658E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0E69E5" w:rsidRPr="0021658E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21658E">
              <w:rPr>
                <w:rFonts w:ascii="宋体" w:cs="宋体" w:hint="eastAsia"/>
                <w:kern w:val="0"/>
                <w:sz w:val="24"/>
              </w:rPr>
              <w:t>期：</w:t>
            </w:r>
            <w:r w:rsidR="000E69E5" w:rsidRPr="0021658E">
              <w:rPr>
                <w:rFonts w:ascii="宋体" w:cs="宋体" w:hint="eastAsia"/>
                <w:kern w:val="0"/>
                <w:sz w:val="24"/>
              </w:rPr>
              <w:t>一年</w:t>
            </w:r>
          </w:p>
          <w:p w:rsidR="00DA3351" w:rsidRPr="0021658E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1658E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B72665" w:rsidRPr="0021658E">
              <w:rPr>
                <w:rFonts w:ascii="宋体" w:cs="宋体" w:hint="eastAsia"/>
                <w:bCs/>
                <w:kern w:val="0"/>
                <w:sz w:val="24"/>
              </w:rPr>
              <w:t>中共青海省委组织部干部信息系统运行维护保障服务采购项目</w:t>
            </w:r>
          </w:p>
        </w:tc>
      </w:tr>
      <w:tr w:rsidR="00EE7EFD" w:rsidRPr="0021658E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21658E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bCs/>
                <w:kern w:val="0"/>
                <w:sz w:val="24"/>
              </w:rPr>
              <w:t>魏绍蓉 尹士周 田宸玮</w:t>
            </w:r>
          </w:p>
        </w:tc>
      </w:tr>
      <w:tr w:rsidR="00EE7EFD" w:rsidRPr="0021658E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21658E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/>
                <w:kern w:val="0"/>
                <w:sz w:val="24"/>
              </w:rPr>
              <w:t>采购单位：</w:t>
            </w:r>
            <w:r w:rsidR="00D24EA9" w:rsidRPr="0021658E">
              <w:rPr>
                <w:rFonts w:ascii="宋体" w:cs="宋体" w:hint="eastAsia"/>
                <w:bCs/>
                <w:kern w:val="0"/>
                <w:sz w:val="24"/>
              </w:rPr>
              <w:t>中共青海省委组织部</w:t>
            </w:r>
          </w:p>
          <w:p w:rsidR="00EE7EFD" w:rsidRPr="0021658E" w:rsidRDefault="00EE7EFD" w:rsidP="00D24EA9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/>
                <w:kern w:val="0"/>
                <w:sz w:val="24"/>
              </w:rPr>
              <w:t>联系人：</w:t>
            </w:r>
            <w:r w:rsidR="00D24EA9" w:rsidRPr="0021658E">
              <w:rPr>
                <w:rFonts w:ascii="宋体" w:cs="宋体" w:hint="eastAsia"/>
                <w:kern w:val="0"/>
                <w:sz w:val="24"/>
              </w:rPr>
              <w:t>田先生</w:t>
            </w:r>
            <w:r w:rsidRPr="0021658E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D24EA9" w:rsidRPr="0021658E">
              <w:rPr>
                <w:rFonts w:ascii="宋体" w:cs="宋体" w:hint="eastAsia"/>
                <w:kern w:val="0"/>
                <w:sz w:val="24"/>
              </w:rPr>
              <w:t>0971-8482613</w:t>
            </w:r>
          </w:p>
        </w:tc>
      </w:tr>
      <w:tr w:rsidR="00EE7EFD" w:rsidRPr="0021658E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 w:rsidRPr="0021658E"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 w:rsidRPr="0021658E"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RPr="0021658E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21658E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21658E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21658E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1658E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1658E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21658E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21658E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21658E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21658E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8219B1" w:rsidRPr="0021658E" w:rsidRDefault="00EE7EFD" w:rsidP="007323E1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21658E">
        <w:rPr>
          <w:rFonts w:ascii="宋体" w:cs="宋体" w:hint="eastAsia"/>
          <w:kern w:val="0"/>
          <w:sz w:val="28"/>
        </w:rPr>
        <w:t xml:space="preserve">        </w:t>
      </w:r>
      <w:r w:rsidR="00AC027B" w:rsidRPr="0021658E">
        <w:rPr>
          <w:rFonts w:ascii="宋体" w:cs="宋体" w:hint="eastAsia"/>
          <w:kern w:val="0"/>
          <w:sz w:val="28"/>
        </w:rPr>
        <w:t xml:space="preserve">                            </w:t>
      </w:r>
      <w:r w:rsidRPr="0021658E">
        <w:rPr>
          <w:rFonts w:ascii="宋体" w:cs="宋体" w:hint="eastAsia"/>
          <w:kern w:val="0"/>
          <w:sz w:val="28"/>
        </w:rPr>
        <w:t xml:space="preserve"> 2019年</w:t>
      </w:r>
      <w:r w:rsidR="00A34E01" w:rsidRPr="0021658E">
        <w:rPr>
          <w:rFonts w:ascii="宋体" w:cs="宋体" w:hint="eastAsia"/>
          <w:kern w:val="0"/>
          <w:sz w:val="28"/>
        </w:rPr>
        <w:t>8</w:t>
      </w:r>
      <w:r w:rsidRPr="0021658E">
        <w:rPr>
          <w:rFonts w:ascii="宋体" w:cs="宋体" w:hint="eastAsia"/>
          <w:kern w:val="0"/>
          <w:sz w:val="28"/>
        </w:rPr>
        <w:t>月</w:t>
      </w:r>
      <w:r w:rsidR="00AD323E" w:rsidRPr="0021658E">
        <w:rPr>
          <w:rFonts w:ascii="宋体" w:cs="宋体" w:hint="eastAsia"/>
          <w:kern w:val="0"/>
          <w:sz w:val="28"/>
        </w:rPr>
        <w:t>28</w:t>
      </w:r>
      <w:r w:rsidRPr="0021658E">
        <w:rPr>
          <w:rFonts w:ascii="宋体" w:cs="宋体" w:hint="eastAsia"/>
          <w:kern w:val="0"/>
          <w:sz w:val="28"/>
        </w:rPr>
        <w:t>日</w:t>
      </w:r>
    </w:p>
    <w:sectPr w:rsidR="008219B1" w:rsidRPr="0021658E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7" w:rsidRDefault="005C6EB7" w:rsidP="00EE7EFD">
      <w:pPr>
        <w:ind w:firstLine="480"/>
      </w:pPr>
      <w:r>
        <w:separator/>
      </w:r>
    </w:p>
  </w:endnote>
  <w:endnote w:type="continuationSeparator" w:id="1">
    <w:p w:rsidR="005C6EB7" w:rsidRDefault="005C6EB7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7" w:rsidRDefault="005C6EB7" w:rsidP="00EE7EFD">
      <w:pPr>
        <w:ind w:firstLine="480"/>
      </w:pPr>
      <w:r>
        <w:separator/>
      </w:r>
    </w:p>
  </w:footnote>
  <w:footnote w:type="continuationSeparator" w:id="1">
    <w:p w:rsidR="005C6EB7" w:rsidRDefault="005C6EB7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4220"/>
    <w:rsid w:val="0004633E"/>
    <w:rsid w:val="0005751E"/>
    <w:rsid w:val="00092520"/>
    <w:rsid w:val="000A1C2C"/>
    <w:rsid w:val="000B46F1"/>
    <w:rsid w:val="000B764D"/>
    <w:rsid w:val="000C3A31"/>
    <w:rsid w:val="000C4AE3"/>
    <w:rsid w:val="000D53AF"/>
    <w:rsid w:val="000E69E5"/>
    <w:rsid w:val="000F00CA"/>
    <w:rsid w:val="001355EC"/>
    <w:rsid w:val="00155976"/>
    <w:rsid w:val="001638FA"/>
    <w:rsid w:val="00164ADC"/>
    <w:rsid w:val="001D2407"/>
    <w:rsid w:val="001E10E9"/>
    <w:rsid w:val="00214BBC"/>
    <w:rsid w:val="0021658E"/>
    <w:rsid w:val="002953B4"/>
    <w:rsid w:val="002B001F"/>
    <w:rsid w:val="002C0128"/>
    <w:rsid w:val="002F6DB8"/>
    <w:rsid w:val="00303978"/>
    <w:rsid w:val="00333CBB"/>
    <w:rsid w:val="00373278"/>
    <w:rsid w:val="003E321E"/>
    <w:rsid w:val="003F7EDD"/>
    <w:rsid w:val="00423DF8"/>
    <w:rsid w:val="00454D1B"/>
    <w:rsid w:val="00462F61"/>
    <w:rsid w:val="00486F6A"/>
    <w:rsid w:val="00497259"/>
    <w:rsid w:val="004B3C86"/>
    <w:rsid w:val="004C2CBA"/>
    <w:rsid w:val="00520ACF"/>
    <w:rsid w:val="00523F47"/>
    <w:rsid w:val="005312FD"/>
    <w:rsid w:val="00543021"/>
    <w:rsid w:val="005444E8"/>
    <w:rsid w:val="00563EC8"/>
    <w:rsid w:val="005811E4"/>
    <w:rsid w:val="00584F6C"/>
    <w:rsid w:val="005A479A"/>
    <w:rsid w:val="005C6C62"/>
    <w:rsid w:val="005C6EB7"/>
    <w:rsid w:val="005D2D40"/>
    <w:rsid w:val="005D46AA"/>
    <w:rsid w:val="00615555"/>
    <w:rsid w:val="0063506D"/>
    <w:rsid w:val="0065641D"/>
    <w:rsid w:val="00683819"/>
    <w:rsid w:val="006B014A"/>
    <w:rsid w:val="006B05D2"/>
    <w:rsid w:val="006C0D32"/>
    <w:rsid w:val="006E16E8"/>
    <w:rsid w:val="00705E10"/>
    <w:rsid w:val="0072573C"/>
    <w:rsid w:val="007323E1"/>
    <w:rsid w:val="00736378"/>
    <w:rsid w:val="00754EDB"/>
    <w:rsid w:val="007B09B1"/>
    <w:rsid w:val="007D59F7"/>
    <w:rsid w:val="007F0E17"/>
    <w:rsid w:val="008135AC"/>
    <w:rsid w:val="008219B1"/>
    <w:rsid w:val="00835562"/>
    <w:rsid w:val="00840CE6"/>
    <w:rsid w:val="008417E6"/>
    <w:rsid w:val="00866B15"/>
    <w:rsid w:val="008B5AB9"/>
    <w:rsid w:val="00911A2D"/>
    <w:rsid w:val="00923C56"/>
    <w:rsid w:val="00926684"/>
    <w:rsid w:val="009369BB"/>
    <w:rsid w:val="0099148E"/>
    <w:rsid w:val="0099730E"/>
    <w:rsid w:val="009A3B16"/>
    <w:rsid w:val="009B1D0D"/>
    <w:rsid w:val="009C6F6E"/>
    <w:rsid w:val="009D509B"/>
    <w:rsid w:val="009E7563"/>
    <w:rsid w:val="00A34E01"/>
    <w:rsid w:val="00A415E4"/>
    <w:rsid w:val="00A5253E"/>
    <w:rsid w:val="00A55DFA"/>
    <w:rsid w:val="00A80923"/>
    <w:rsid w:val="00AA17B3"/>
    <w:rsid w:val="00AC027B"/>
    <w:rsid w:val="00AC62C8"/>
    <w:rsid w:val="00AD323E"/>
    <w:rsid w:val="00AE3A11"/>
    <w:rsid w:val="00AF79CF"/>
    <w:rsid w:val="00B022C2"/>
    <w:rsid w:val="00B02F4E"/>
    <w:rsid w:val="00B0775A"/>
    <w:rsid w:val="00B11282"/>
    <w:rsid w:val="00B3610A"/>
    <w:rsid w:val="00B363F4"/>
    <w:rsid w:val="00B60D64"/>
    <w:rsid w:val="00B72665"/>
    <w:rsid w:val="00B7274E"/>
    <w:rsid w:val="00BA5DB5"/>
    <w:rsid w:val="00BE2DB0"/>
    <w:rsid w:val="00C149FA"/>
    <w:rsid w:val="00C17697"/>
    <w:rsid w:val="00C27980"/>
    <w:rsid w:val="00C33967"/>
    <w:rsid w:val="00C67ECE"/>
    <w:rsid w:val="00C859C8"/>
    <w:rsid w:val="00C91FEF"/>
    <w:rsid w:val="00C9656B"/>
    <w:rsid w:val="00CF2C38"/>
    <w:rsid w:val="00D0546A"/>
    <w:rsid w:val="00D07DFE"/>
    <w:rsid w:val="00D162E5"/>
    <w:rsid w:val="00D23540"/>
    <w:rsid w:val="00D24EA9"/>
    <w:rsid w:val="00D57709"/>
    <w:rsid w:val="00D616FF"/>
    <w:rsid w:val="00D86525"/>
    <w:rsid w:val="00D875D4"/>
    <w:rsid w:val="00D94135"/>
    <w:rsid w:val="00D97C5A"/>
    <w:rsid w:val="00DA3351"/>
    <w:rsid w:val="00DD1CAF"/>
    <w:rsid w:val="00DD1FE9"/>
    <w:rsid w:val="00DE6888"/>
    <w:rsid w:val="00DF5088"/>
    <w:rsid w:val="00DF6AA4"/>
    <w:rsid w:val="00E34A92"/>
    <w:rsid w:val="00E40EE2"/>
    <w:rsid w:val="00E66B44"/>
    <w:rsid w:val="00E67421"/>
    <w:rsid w:val="00E72A85"/>
    <w:rsid w:val="00EA40C9"/>
    <w:rsid w:val="00EB53EE"/>
    <w:rsid w:val="00EE7EFD"/>
    <w:rsid w:val="00EF1B85"/>
    <w:rsid w:val="00F00076"/>
    <w:rsid w:val="00F153EB"/>
    <w:rsid w:val="00F26B21"/>
    <w:rsid w:val="00F453A0"/>
    <w:rsid w:val="00F65BF2"/>
    <w:rsid w:val="00F85075"/>
    <w:rsid w:val="00FC2A35"/>
    <w:rsid w:val="00FD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347</cp:revision>
  <cp:lastPrinted>2019-08-28T03:22:00Z</cp:lastPrinted>
  <dcterms:created xsi:type="dcterms:W3CDTF">2019-07-19T03:52:00Z</dcterms:created>
  <dcterms:modified xsi:type="dcterms:W3CDTF">2019-08-28T03:22:00Z</dcterms:modified>
</cp:coreProperties>
</file>