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5D" w:rsidRDefault="00DD728C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成交产品</w:t>
      </w:r>
      <w:r w:rsidR="00151D7E">
        <w:rPr>
          <w:rFonts w:ascii="宋体" w:hAnsi="宋体" w:cs="宋体" w:hint="eastAsia"/>
          <w:b/>
          <w:sz w:val="36"/>
          <w:szCs w:val="36"/>
        </w:rPr>
        <w:t>分项</w:t>
      </w:r>
      <w:r w:rsidR="00151D7E">
        <w:rPr>
          <w:rFonts w:ascii="宋体" w:hAnsi="宋体" w:cs="宋体" w:hint="eastAsia"/>
          <w:b/>
          <w:sz w:val="36"/>
          <w:szCs w:val="36"/>
        </w:rPr>
        <w:t>表</w:t>
      </w:r>
    </w:p>
    <w:p w:rsidR="00BC3B5D" w:rsidRDefault="00151D7E">
      <w:pPr>
        <w:spacing w:line="240" w:lineRule="auto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供应商名称</w:t>
      </w:r>
      <w:r>
        <w:rPr>
          <w:rFonts w:ascii="宋体" w:hAnsi="宋体" w:cs="宋体" w:hint="eastAsia"/>
          <w:b/>
          <w:sz w:val="28"/>
          <w:szCs w:val="28"/>
        </w:rPr>
        <w:t>:</w:t>
      </w:r>
      <w:r>
        <w:rPr>
          <w:rFonts w:ascii="宋体" w:hAnsi="宋体" w:cs="宋体" w:hint="eastAsia"/>
          <w:kern w:val="0"/>
          <w:sz w:val="28"/>
          <w:szCs w:val="28"/>
        </w:rPr>
        <w:t>深圳市富晋天维信息通讯技术有限公司</w:t>
      </w:r>
    </w:p>
    <w:tbl>
      <w:tblPr>
        <w:tblW w:w="13880" w:type="dxa"/>
        <w:jc w:val="center"/>
        <w:tblInd w:w="-3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425"/>
        <w:gridCol w:w="1350"/>
        <w:gridCol w:w="3814"/>
        <w:gridCol w:w="4136"/>
        <w:gridCol w:w="1411"/>
      </w:tblGrid>
      <w:tr w:rsidR="00BC3B5D">
        <w:trPr>
          <w:trHeight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产品名称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品牌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规格型号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生产厂家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数量及单位</w:t>
            </w:r>
          </w:p>
        </w:tc>
      </w:tr>
      <w:tr w:rsidR="00BC3B5D">
        <w:trPr>
          <w:trHeight w:val="6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智能筒型网络摄像机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DS-2CD7A27CYL-LZ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5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网络红外球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DS-2DF82CYLH-A(D)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6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人员密度摄像机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DS-2CD8627CYL-LZS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553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双光谱半球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DS-2TD12CY-3/V1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1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寸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DS-D2055NL-B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3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拼接屏支架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拼接屏底座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66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拼接屏支架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LCD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拼接屏框架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70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拼接屏线缆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7M HDMI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线缆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条</w:t>
            </w:r>
          </w:p>
        </w:tc>
      </w:tr>
      <w:tr w:rsidR="00BC3B5D">
        <w:trPr>
          <w:trHeight w:val="63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网络高清解码器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DS-6912UD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6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大容量存储阵列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DS-AT1000S/336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3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紧急报警柱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 w:rsidP="00DD728C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DS-PEA22-P/AIO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8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筒机支架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DS-1292ZJ-P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697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密度相机支架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DS-1293ZJ-P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66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带线式电源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DS-2FA1220-DW-CH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159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63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球机支架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DS-1602ZJ-P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个</w:t>
            </w:r>
          </w:p>
        </w:tc>
      </w:tr>
      <w:tr w:rsidR="00BC3B5D">
        <w:trPr>
          <w:trHeight w:val="63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工业以太网交换机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DS-3T0108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1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交换机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DS-3E3528F-H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512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核心交换机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DS-3E3728F-H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64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网线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DS-ZC5EU-W/LS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箱</w:t>
            </w:r>
          </w:p>
        </w:tc>
      </w:tr>
      <w:tr w:rsidR="00BC3B5D">
        <w:trPr>
          <w:trHeight w:val="154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平台软件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iSecure 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Center Emb 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综合安防管理系统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(DS)/DS-VE2108C-BBD(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标配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)/win2016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</w:tr>
      <w:tr w:rsidR="00BC3B5D">
        <w:trPr>
          <w:trHeight w:val="728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人脸智能分析服务器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DS-IE6316-E/FA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81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智能人脸抓拍机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DS-2CD7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A4RGY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-IZS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5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监视器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海康威视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DS-D5022FC-A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杭州海康威视数字技术股份有限公司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光纤收发器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跃图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YT-1200-40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北京龙腾博天商贸有限公司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对</w:t>
            </w:r>
          </w:p>
        </w:tc>
      </w:tr>
      <w:tr w:rsidR="00BC3B5D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25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操作电脑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联想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天逸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510Pro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联想集团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</w:tr>
      <w:tr w:rsidR="00BC3B5D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26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top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辅助材料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国产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批</w:t>
            </w:r>
          </w:p>
        </w:tc>
      </w:tr>
      <w:tr w:rsidR="00BC3B5D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27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top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联操作台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贝迪泰克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兰州贝迪泰克科技有限公司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</w:tr>
      <w:tr w:rsidR="00BC3B5D">
        <w:trPr>
          <w:trHeight w:val="556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28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服务器机柜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贝迪泰克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兰州贝迪泰克科技有限公司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</w:tr>
      <w:tr w:rsidR="00BC3B5D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29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机房装修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项</w:t>
            </w:r>
          </w:p>
        </w:tc>
      </w:tr>
      <w:tr w:rsidR="00BC3B5D">
        <w:trPr>
          <w:trHeight w:val="609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监控立杆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BC3B5D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 w:rsidP="00DD728C">
            <w:pPr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国产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3B5D" w:rsidRDefault="00151D7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</w:tr>
    </w:tbl>
    <w:p w:rsidR="00BC3B5D" w:rsidRDefault="00BC3B5D">
      <w:pPr>
        <w:ind w:right="480" w:firstLineChars="0" w:firstLine="0"/>
      </w:pPr>
    </w:p>
    <w:sectPr w:rsidR="00BC3B5D" w:rsidSect="00BC3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7E" w:rsidRDefault="00151D7E" w:rsidP="00DD728C">
      <w:pPr>
        <w:spacing w:line="240" w:lineRule="auto"/>
        <w:ind w:firstLine="480"/>
      </w:pPr>
      <w:r>
        <w:separator/>
      </w:r>
    </w:p>
  </w:endnote>
  <w:endnote w:type="continuationSeparator" w:id="1">
    <w:p w:rsidR="00151D7E" w:rsidRDefault="00151D7E" w:rsidP="00DD728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7E" w:rsidRDefault="00151D7E" w:rsidP="00DD728C">
      <w:pPr>
        <w:spacing w:line="240" w:lineRule="auto"/>
        <w:ind w:firstLine="480"/>
      </w:pPr>
      <w:r>
        <w:separator/>
      </w:r>
    </w:p>
  </w:footnote>
  <w:footnote w:type="continuationSeparator" w:id="1">
    <w:p w:rsidR="00151D7E" w:rsidRDefault="00151D7E" w:rsidP="00DD728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8C" w:rsidRDefault="00DD728C" w:rsidP="00DD728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D0473F"/>
    <w:rsid w:val="00151D7E"/>
    <w:rsid w:val="00BC3B5D"/>
    <w:rsid w:val="00DD728C"/>
    <w:rsid w:val="4A0A16E8"/>
    <w:rsid w:val="6FD0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5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7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28C"/>
    <w:rPr>
      <w:kern w:val="2"/>
      <w:sz w:val="18"/>
      <w:szCs w:val="18"/>
    </w:rPr>
  </w:style>
  <w:style w:type="paragraph" w:styleId="a4">
    <w:name w:val="footer"/>
    <w:basedOn w:val="a"/>
    <w:link w:val="Char0"/>
    <w:rsid w:val="00DD72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2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黄佳发</dc:creator>
  <cp:lastModifiedBy>Administrator</cp:lastModifiedBy>
  <cp:revision>3</cp:revision>
  <cp:lastPrinted>2019-07-05T07:36:00Z</cp:lastPrinted>
  <dcterms:created xsi:type="dcterms:W3CDTF">2019-07-05T06:50:00Z</dcterms:created>
  <dcterms:modified xsi:type="dcterms:W3CDTF">2019-07-05T07:36:00Z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