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822" w:rsidRDefault="00AC7690">
      <w:pPr>
        <w:ind w:firstLineChars="900" w:firstLine="3253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分项报价表</w:t>
      </w:r>
    </w:p>
    <w:p w:rsidR="00BB6822" w:rsidRDefault="00BB6822">
      <w:pPr>
        <w:ind w:firstLineChars="900" w:firstLine="3253"/>
        <w:rPr>
          <w:rFonts w:ascii="宋体" w:hAnsi="宋体"/>
          <w:b/>
          <w:color w:val="000000"/>
          <w:sz w:val="36"/>
          <w:szCs w:val="36"/>
        </w:rPr>
      </w:pPr>
    </w:p>
    <w:p w:rsidR="00BB6822" w:rsidRDefault="00AC7690" w:rsidP="00A71D47">
      <w:pPr>
        <w:ind w:firstLineChars="392" w:firstLine="944"/>
        <w:jc w:val="left"/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</w:rPr>
        <w:t>所投包号：</w:t>
      </w:r>
      <w:r w:rsidR="00A71D47">
        <w:rPr>
          <w:rFonts w:ascii="宋体" w:hAnsi="宋体" w:hint="eastAsia"/>
          <w:b/>
        </w:rPr>
        <w:t xml:space="preserve"> 2</w:t>
      </w:r>
    </w:p>
    <w:tbl>
      <w:tblPr>
        <w:tblW w:w="64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8"/>
        <w:gridCol w:w="1268"/>
        <w:gridCol w:w="1240"/>
        <w:gridCol w:w="1130"/>
        <w:gridCol w:w="1259"/>
        <w:gridCol w:w="861"/>
      </w:tblGrid>
      <w:tr w:rsidR="00A71D47" w:rsidTr="00A71D47">
        <w:trPr>
          <w:trHeight w:val="529"/>
          <w:jc w:val="center"/>
        </w:trPr>
        <w:tc>
          <w:tcPr>
            <w:tcW w:w="658" w:type="dxa"/>
            <w:noWrap/>
            <w:vAlign w:val="center"/>
          </w:tcPr>
          <w:p w:rsidR="00A71D47" w:rsidRDefault="00A71D47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268" w:type="dxa"/>
            <w:noWrap/>
            <w:vAlign w:val="center"/>
          </w:tcPr>
          <w:p w:rsidR="00A71D47" w:rsidRDefault="00A71D47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产品名称</w:t>
            </w:r>
          </w:p>
        </w:tc>
        <w:tc>
          <w:tcPr>
            <w:tcW w:w="1240" w:type="dxa"/>
            <w:noWrap/>
            <w:vAlign w:val="center"/>
          </w:tcPr>
          <w:p w:rsidR="00A71D47" w:rsidRDefault="00A71D47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品牌</w:t>
            </w:r>
          </w:p>
        </w:tc>
        <w:tc>
          <w:tcPr>
            <w:tcW w:w="1130" w:type="dxa"/>
            <w:noWrap/>
            <w:vAlign w:val="center"/>
          </w:tcPr>
          <w:p w:rsidR="00A71D47" w:rsidRDefault="00A71D47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规格型号</w:t>
            </w:r>
          </w:p>
        </w:tc>
        <w:tc>
          <w:tcPr>
            <w:tcW w:w="1259" w:type="dxa"/>
            <w:noWrap/>
            <w:vAlign w:val="center"/>
          </w:tcPr>
          <w:p w:rsidR="00A71D47" w:rsidRDefault="00A71D47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生产厂家</w:t>
            </w:r>
          </w:p>
        </w:tc>
        <w:tc>
          <w:tcPr>
            <w:tcW w:w="861" w:type="dxa"/>
            <w:noWrap/>
            <w:vAlign w:val="center"/>
          </w:tcPr>
          <w:p w:rsidR="00A71D47" w:rsidRDefault="00A71D47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数量及单位</w:t>
            </w:r>
          </w:p>
        </w:tc>
      </w:tr>
      <w:tr w:rsidR="00A71D47" w:rsidTr="00A71D47">
        <w:trPr>
          <w:trHeight w:val="529"/>
          <w:jc w:val="center"/>
        </w:trPr>
        <w:tc>
          <w:tcPr>
            <w:tcW w:w="658" w:type="dxa"/>
            <w:noWrap/>
            <w:vAlign w:val="center"/>
          </w:tcPr>
          <w:p w:rsidR="00A71D47" w:rsidRDefault="00A71D47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268" w:type="dxa"/>
            <w:noWrap/>
            <w:vAlign w:val="center"/>
          </w:tcPr>
          <w:p w:rsidR="00A71D47" w:rsidRDefault="00A71D47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短稳杆菌</w:t>
            </w:r>
          </w:p>
        </w:tc>
        <w:tc>
          <w:tcPr>
            <w:tcW w:w="1240" w:type="dxa"/>
            <w:noWrap/>
            <w:vAlign w:val="center"/>
          </w:tcPr>
          <w:p w:rsidR="00A71D47" w:rsidRDefault="00A71D47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润宇生物</w:t>
            </w:r>
          </w:p>
        </w:tc>
        <w:tc>
          <w:tcPr>
            <w:tcW w:w="1130" w:type="dxa"/>
            <w:noWrap/>
            <w:vAlign w:val="center"/>
          </w:tcPr>
          <w:p w:rsidR="00A71D47" w:rsidRDefault="00A71D47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100亿孢子/毫升短稳杆菌悬浮剂20kg/箱</w:t>
            </w:r>
          </w:p>
        </w:tc>
        <w:tc>
          <w:tcPr>
            <w:tcW w:w="1259" w:type="dxa"/>
            <w:noWrap/>
            <w:vAlign w:val="center"/>
          </w:tcPr>
          <w:p w:rsidR="00A71D47" w:rsidRDefault="00A71D47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镇江市润宇生物科技开发有限公司</w:t>
            </w:r>
          </w:p>
        </w:tc>
        <w:tc>
          <w:tcPr>
            <w:tcW w:w="861" w:type="dxa"/>
            <w:noWrap/>
            <w:vAlign w:val="center"/>
          </w:tcPr>
          <w:p w:rsidR="00A71D47" w:rsidRDefault="00A71D47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9.4吨</w:t>
            </w:r>
          </w:p>
        </w:tc>
      </w:tr>
    </w:tbl>
    <w:p w:rsidR="00BB6822" w:rsidRDefault="00BB6822">
      <w:pPr>
        <w:adjustRightInd w:val="0"/>
        <w:ind w:firstLine="480"/>
        <w:textAlignment w:val="baseline"/>
        <w:rPr>
          <w:rFonts w:ascii="宋体" w:hAnsi="宋体"/>
          <w:color w:val="000000"/>
        </w:rPr>
      </w:pPr>
    </w:p>
    <w:p w:rsidR="00BB6822" w:rsidRDefault="00BB6822">
      <w:pPr>
        <w:adjustRightInd w:val="0"/>
        <w:ind w:firstLine="480"/>
        <w:textAlignment w:val="baseline"/>
        <w:rPr>
          <w:rFonts w:ascii="宋体" w:hAnsi="宋体"/>
          <w:color w:val="000000"/>
        </w:rPr>
      </w:pPr>
    </w:p>
    <w:p w:rsidR="00BB6822" w:rsidRDefault="00BB6822">
      <w:pPr>
        <w:adjustRightInd w:val="0"/>
        <w:ind w:firstLine="480"/>
        <w:textAlignment w:val="baseline"/>
        <w:rPr>
          <w:rFonts w:ascii="宋体" w:hAnsi="宋体"/>
          <w:color w:val="000000"/>
        </w:rPr>
      </w:pPr>
    </w:p>
    <w:p w:rsidR="00BB6822" w:rsidRDefault="00BB6822">
      <w:pPr>
        <w:ind w:firstLineChars="0" w:firstLine="0"/>
        <w:rPr>
          <w:rFonts w:ascii="宋体" w:hAnsi="宋体"/>
          <w:color w:val="000000"/>
        </w:rPr>
      </w:pPr>
    </w:p>
    <w:p w:rsidR="00BB6822" w:rsidRDefault="00BB6822">
      <w:pPr>
        <w:spacing w:line="240" w:lineRule="auto"/>
        <w:ind w:firstLine="480"/>
        <w:jc w:val="center"/>
      </w:pPr>
    </w:p>
    <w:sectPr w:rsidR="00BB6822" w:rsidSect="00BB68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690" w:rsidRDefault="00AC7690" w:rsidP="00A71D47">
      <w:pPr>
        <w:spacing w:line="240" w:lineRule="auto"/>
        <w:ind w:firstLine="480"/>
      </w:pPr>
      <w:r>
        <w:separator/>
      </w:r>
    </w:p>
  </w:endnote>
  <w:endnote w:type="continuationSeparator" w:id="1">
    <w:p w:rsidR="00AC7690" w:rsidRDefault="00AC7690" w:rsidP="00A71D47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D47" w:rsidRDefault="00A71D47" w:rsidP="00A71D47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D47" w:rsidRDefault="00A71D47" w:rsidP="00A71D47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D47" w:rsidRDefault="00A71D47" w:rsidP="00A71D47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690" w:rsidRDefault="00AC7690" w:rsidP="00A71D47">
      <w:pPr>
        <w:spacing w:line="240" w:lineRule="auto"/>
        <w:ind w:firstLine="480"/>
      </w:pPr>
      <w:r>
        <w:separator/>
      </w:r>
    </w:p>
  </w:footnote>
  <w:footnote w:type="continuationSeparator" w:id="1">
    <w:p w:rsidR="00AC7690" w:rsidRDefault="00AC7690" w:rsidP="00A71D47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D47" w:rsidRDefault="00A71D47" w:rsidP="00A71D47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D47" w:rsidRDefault="00A71D47" w:rsidP="00A71D47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D47" w:rsidRDefault="00A71D47" w:rsidP="00A71D47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BD7EAA"/>
    <w:rsid w:val="00A71D47"/>
    <w:rsid w:val="00AC7690"/>
    <w:rsid w:val="00BB6822"/>
    <w:rsid w:val="46BD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822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71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71D47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71D4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71D4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</Words>
  <Characters>90</Characters>
  <Application>Microsoft Office Word</Application>
  <DocSecurity>0</DocSecurity>
  <Lines>1</Lines>
  <Paragraphs>1</Paragraphs>
  <ScaleCrop>false</ScaleCrop>
  <Company>china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独孤求胜</dc:creator>
  <cp:lastModifiedBy>Administrator</cp:lastModifiedBy>
  <cp:revision>2</cp:revision>
  <dcterms:created xsi:type="dcterms:W3CDTF">2019-07-22T09:34:00Z</dcterms:created>
  <dcterms:modified xsi:type="dcterms:W3CDTF">2019-07-22T10:28:00Z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