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691" w:rsidRPr="00B142DF" w:rsidRDefault="00A14691" w:rsidP="00B142DF">
      <w:pPr>
        <w:widowControl/>
        <w:wordWrap w:val="0"/>
        <w:spacing w:after="150" w:line="576" w:lineRule="exact"/>
        <w:ind w:left="301"/>
        <w:jc w:val="center"/>
        <w:rPr>
          <w:rFonts w:ascii="仿宋" w:eastAsia="仿宋" w:hAnsi="仿宋" w:cs="宋体"/>
          <w:b/>
          <w:color w:val="333333"/>
          <w:kern w:val="0"/>
          <w:sz w:val="32"/>
          <w:szCs w:val="32"/>
          <w:shd w:val="clear" w:color="auto" w:fill="FFFFFF"/>
          <w:lang w:bidi="ar"/>
        </w:rPr>
      </w:pPr>
      <w:r w:rsidRPr="00B142DF">
        <w:rPr>
          <w:rFonts w:ascii="仿宋" w:eastAsia="仿宋" w:hAnsi="仿宋" w:cs="宋体" w:hint="eastAsia"/>
          <w:b/>
          <w:color w:val="333333"/>
          <w:kern w:val="0"/>
          <w:sz w:val="32"/>
          <w:szCs w:val="32"/>
          <w:shd w:val="clear" w:color="auto" w:fill="FFFFFF"/>
          <w:lang w:bidi="ar"/>
        </w:rPr>
        <w:t>青海省英得尔种羊场有限公司2020年草原有害生物防控</w:t>
      </w:r>
      <w:proofErr w:type="gramStart"/>
      <w:r w:rsidRPr="00B142DF">
        <w:rPr>
          <w:rFonts w:ascii="仿宋" w:eastAsia="仿宋" w:hAnsi="仿宋" w:cs="宋体" w:hint="eastAsia"/>
          <w:b/>
          <w:color w:val="333333"/>
          <w:kern w:val="0"/>
          <w:sz w:val="32"/>
          <w:szCs w:val="32"/>
          <w:shd w:val="clear" w:color="auto" w:fill="FFFFFF"/>
          <w:lang w:bidi="ar"/>
        </w:rPr>
        <w:t>灭</w:t>
      </w:r>
      <w:proofErr w:type="gramEnd"/>
      <w:r w:rsidRPr="00B142DF">
        <w:rPr>
          <w:rFonts w:ascii="仿宋" w:eastAsia="仿宋" w:hAnsi="仿宋" w:cs="宋体" w:hint="eastAsia"/>
          <w:b/>
          <w:color w:val="333333"/>
          <w:kern w:val="0"/>
          <w:sz w:val="32"/>
          <w:szCs w:val="32"/>
          <w:shd w:val="clear" w:color="auto" w:fill="FFFFFF"/>
          <w:lang w:bidi="ar"/>
        </w:rPr>
        <w:t>蝗虫药品和灭高原属兔药品单一来源</w:t>
      </w:r>
    </w:p>
    <w:p w:rsidR="00B757E6" w:rsidRPr="00B142DF" w:rsidRDefault="00A14691" w:rsidP="00B142DF">
      <w:pPr>
        <w:widowControl/>
        <w:wordWrap w:val="0"/>
        <w:spacing w:after="150" w:line="576" w:lineRule="exact"/>
        <w:ind w:left="301"/>
        <w:jc w:val="center"/>
        <w:rPr>
          <w:rFonts w:ascii="仿宋" w:eastAsia="仿宋" w:hAnsi="仿宋" w:cs="宋体"/>
          <w:b/>
          <w:color w:val="333333"/>
          <w:kern w:val="0"/>
          <w:sz w:val="32"/>
          <w:szCs w:val="32"/>
          <w:shd w:val="clear" w:color="auto" w:fill="FFFFFF"/>
          <w:lang w:bidi="ar"/>
        </w:rPr>
      </w:pPr>
      <w:r w:rsidRPr="00B142DF">
        <w:rPr>
          <w:rFonts w:ascii="仿宋" w:eastAsia="仿宋" w:hAnsi="仿宋" w:cs="宋体" w:hint="eastAsia"/>
          <w:b/>
          <w:color w:val="333333"/>
          <w:kern w:val="0"/>
          <w:sz w:val="32"/>
          <w:szCs w:val="32"/>
          <w:shd w:val="clear" w:color="auto" w:fill="FFFFFF"/>
          <w:lang w:bidi="ar"/>
        </w:rPr>
        <w:t>项目意见征求公示</w:t>
      </w:r>
    </w:p>
    <w:p w:rsidR="00B757E6" w:rsidRPr="00B142DF" w:rsidRDefault="00281B2C" w:rsidP="00B142DF">
      <w:pPr>
        <w:widowControl/>
        <w:wordWrap w:val="0"/>
        <w:spacing w:after="150" w:line="576" w:lineRule="exact"/>
        <w:jc w:val="left"/>
        <w:rPr>
          <w:rFonts w:ascii="仿宋" w:eastAsia="仿宋" w:hAnsi="仿宋" w:cs="宋体"/>
          <w:sz w:val="30"/>
          <w:szCs w:val="30"/>
        </w:rPr>
      </w:pP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采购单位：</w:t>
      </w:r>
      <w:r w:rsidR="00A14691"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青海省英得尔种羊场有限公司</w:t>
      </w:r>
    </w:p>
    <w:p w:rsidR="00A14691" w:rsidRPr="00B142DF" w:rsidRDefault="00281B2C" w:rsidP="00B142DF">
      <w:pPr>
        <w:widowControl/>
        <w:wordWrap w:val="0"/>
        <w:spacing w:after="150" w:line="576" w:lineRule="exact"/>
        <w:jc w:val="left"/>
        <w:rPr>
          <w:rFonts w:ascii="仿宋" w:eastAsia="仿宋" w:hAnsi="仿宋" w:cs="宋体"/>
          <w:kern w:val="0"/>
          <w:sz w:val="30"/>
          <w:szCs w:val="30"/>
          <w:shd w:val="clear" w:color="auto" w:fill="FFFFFF"/>
          <w:lang w:bidi="ar"/>
        </w:rPr>
      </w:pP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采购项目：</w:t>
      </w:r>
      <w:r w:rsidR="00A14691"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青海省英得尔种羊场有限公司2020年草原有害生物防控</w:t>
      </w:r>
      <w:proofErr w:type="gramStart"/>
      <w:r w:rsidR="00A14691"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灭</w:t>
      </w:r>
      <w:proofErr w:type="gramEnd"/>
      <w:r w:rsidR="00A14691"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蝗虫药品和灭高原属兔药品采购</w:t>
      </w:r>
    </w:p>
    <w:p w:rsidR="00B757E6" w:rsidRPr="00B142DF" w:rsidRDefault="00281B2C" w:rsidP="00B142DF">
      <w:pPr>
        <w:widowControl/>
        <w:wordWrap w:val="0"/>
        <w:spacing w:after="150" w:line="576" w:lineRule="exact"/>
        <w:jc w:val="left"/>
        <w:rPr>
          <w:rFonts w:ascii="仿宋" w:eastAsia="仿宋" w:hAnsi="仿宋" w:cs="宋体"/>
          <w:sz w:val="30"/>
          <w:szCs w:val="30"/>
        </w:rPr>
      </w:pP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采购金额：</w:t>
      </w:r>
      <w:r w:rsidR="00A14691"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60.4</w:t>
      </w: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万元</w:t>
      </w:r>
    </w:p>
    <w:p w:rsidR="00B757E6" w:rsidRPr="00B142DF" w:rsidRDefault="00281B2C" w:rsidP="00B142DF">
      <w:pPr>
        <w:widowControl/>
        <w:wordWrap w:val="0"/>
        <w:spacing w:line="576" w:lineRule="exact"/>
        <w:jc w:val="left"/>
        <w:rPr>
          <w:rFonts w:ascii="仿宋" w:eastAsia="仿宋" w:hAnsi="仿宋" w:cs="宋体"/>
          <w:kern w:val="0"/>
          <w:sz w:val="30"/>
          <w:szCs w:val="30"/>
          <w:shd w:val="clear" w:color="auto" w:fill="FFFFFF"/>
          <w:lang w:bidi="ar"/>
        </w:rPr>
      </w:pP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供应商：</w:t>
      </w:r>
      <w:r w:rsidR="00A14691" w:rsidRPr="00B142DF">
        <w:rPr>
          <w:rFonts w:ascii="仿宋" w:eastAsia="仿宋" w:hAnsi="仿宋"/>
          <w:sz w:val="30"/>
          <w:szCs w:val="30"/>
        </w:rPr>
        <w:t>西宁丰华兴农农林科技有限公司</w:t>
      </w:r>
    </w:p>
    <w:p w:rsidR="00A14691" w:rsidRPr="00B142DF" w:rsidRDefault="00281B2C" w:rsidP="00B142DF">
      <w:pPr>
        <w:widowControl/>
        <w:wordWrap w:val="0"/>
        <w:spacing w:line="576" w:lineRule="exact"/>
        <w:jc w:val="left"/>
        <w:rPr>
          <w:rFonts w:ascii="仿宋" w:eastAsia="仿宋" w:hAnsi="仿宋"/>
          <w:sz w:val="30"/>
          <w:szCs w:val="30"/>
        </w:rPr>
      </w:pP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采购内容：</w:t>
      </w:r>
      <w:r w:rsidR="00A14691"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1、</w:t>
      </w:r>
      <w:r w:rsidR="00A14691" w:rsidRPr="00B142DF">
        <w:rPr>
          <w:rFonts w:ascii="仿宋" w:eastAsia="仿宋" w:hAnsi="仿宋"/>
          <w:sz w:val="30"/>
          <w:szCs w:val="30"/>
        </w:rPr>
        <w:t>阿维菌素乳油4000L</w:t>
      </w:r>
      <w:r w:rsidR="00B142DF" w:rsidRPr="00B142DF">
        <w:rPr>
          <w:rFonts w:ascii="仿宋" w:eastAsia="仿宋" w:hAnsi="仿宋" w:hint="eastAsia"/>
          <w:sz w:val="30"/>
          <w:szCs w:val="30"/>
        </w:rPr>
        <w:t>;</w:t>
      </w:r>
      <w:r w:rsidR="00A14691" w:rsidRPr="00B142DF">
        <w:rPr>
          <w:rFonts w:ascii="宋体" w:hAnsi="宋体" w:cs="宋体" w:hint="eastAsia"/>
          <w:sz w:val="30"/>
          <w:szCs w:val="30"/>
        </w:rPr>
        <w:t> </w:t>
      </w:r>
    </w:p>
    <w:p w:rsidR="00B142DF" w:rsidRDefault="00A14691" w:rsidP="00B142DF">
      <w:pPr>
        <w:widowControl/>
        <w:wordWrap w:val="0"/>
        <w:spacing w:line="576" w:lineRule="exact"/>
        <w:ind w:firstLineChars="100" w:firstLine="300"/>
        <w:jc w:val="left"/>
        <w:rPr>
          <w:rFonts w:ascii="仿宋" w:eastAsia="仿宋" w:hAnsi="仿宋" w:cs="宋体" w:hint="eastAsia"/>
          <w:sz w:val="30"/>
          <w:szCs w:val="30"/>
        </w:rPr>
      </w:pPr>
      <w:r w:rsidRPr="00B142DF">
        <w:rPr>
          <w:rFonts w:ascii="仿宋" w:eastAsia="仿宋" w:hAnsi="仿宋" w:hint="eastAsia"/>
          <w:sz w:val="30"/>
          <w:szCs w:val="30"/>
        </w:rPr>
        <w:t>2、</w:t>
      </w:r>
      <w:r w:rsidRPr="00B142DF">
        <w:rPr>
          <w:rFonts w:ascii="仿宋" w:eastAsia="仿宋" w:hAnsi="仿宋"/>
          <w:sz w:val="30"/>
          <w:szCs w:val="30"/>
        </w:rPr>
        <w:t>雷公藤甲素（又名：</w:t>
      </w:r>
      <w:proofErr w:type="gramStart"/>
      <w:r w:rsidRPr="00B142DF">
        <w:rPr>
          <w:rFonts w:ascii="仿宋" w:eastAsia="仿宋" w:hAnsi="仿宋"/>
          <w:sz w:val="30"/>
          <w:szCs w:val="30"/>
        </w:rPr>
        <w:t>新贝奥</w:t>
      </w:r>
      <w:proofErr w:type="gramEnd"/>
      <w:r w:rsidRPr="00B142DF">
        <w:rPr>
          <w:rFonts w:ascii="仿宋" w:eastAsia="仿宋" w:hAnsi="仿宋"/>
          <w:sz w:val="30"/>
          <w:szCs w:val="30"/>
        </w:rPr>
        <w:t>生物灭鼠颗粒毒饵）10吨</w:t>
      </w:r>
      <w:r w:rsidR="00B142DF">
        <w:rPr>
          <w:rFonts w:ascii="仿宋" w:eastAsia="仿宋" w:hAnsi="仿宋" w:hint="eastAsia"/>
          <w:sz w:val="30"/>
          <w:szCs w:val="30"/>
        </w:rPr>
        <w:t>。</w:t>
      </w:r>
    </w:p>
    <w:p w:rsidR="00B757E6" w:rsidRPr="00B142DF" w:rsidRDefault="00281B2C" w:rsidP="00B142DF">
      <w:pPr>
        <w:widowControl/>
        <w:wordWrap w:val="0"/>
        <w:spacing w:line="576" w:lineRule="exact"/>
        <w:ind w:firstLineChars="100" w:firstLine="300"/>
        <w:jc w:val="left"/>
        <w:rPr>
          <w:rFonts w:ascii="仿宋" w:eastAsia="仿宋" w:hAnsi="仿宋" w:cs="宋体"/>
          <w:sz w:val="30"/>
          <w:szCs w:val="30"/>
        </w:rPr>
      </w:pP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单一来源方式采购理由：</w:t>
      </w:r>
      <w:r w:rsidR="00A14691" w:rsidRPr="00B142DF">
        <w:rPr>
          <w:rFonts w:ascii="仿宋" w:eastAsia="仿宋" w:hAnsi="仿宋"/>
          <w:sz w:val="30"/>
          <w:szCs w:val="30"/>
        </w:rPr>
        <w:t>根据都兰县人民政府《关于青海省英得尔种羊场2020年草原有害生物防控项目作业设计的批复的通知》（都政〔2020〕102号）的要求，我公司2020年草原有害生物防控项目需采购</w:t>
      </w:r>
      <w:proofErr w:type="gramStart"/>
      <w:r w:rsidR="00A14691" w:rsidRPr="00B142DF">
        <w:rPr>
          <w:rFonts w:ascii="仿宋" w:eastAsia="仿宋" w:hAnsi="仿宋"/>
          <w:sz w:val="30"/>
          <w:szCs w:val="30"/>
        </w:rPr>
        <w:t>灭</w:t>
      </w:r>
      <w:proofErr w:type="gramEnd"/>
      <w:r w:rsidR="00A14691" w:rsidRPr="00B142DF">
        <w:rPr>
          <w:rFonts w:ascii="仿宋" w:eastAsia="仿宋" w:hAnsi="仿宋"/>
          <w:sz w:val="30"/>
          <w:szCs w:val="30"/>
        </w:rPr>
        <w:t>蝗虫药品和灭高原属兔药品，药品均属单一来源采购，因此需采用“单一来源采购”模式进行采购。</w:t>
      </w: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因此特申请采取单一来源采购方式向</w:t>
      </w:r>
      <w:r w:rsidR="00A14691" w:rsidRPr="00B142DF">
        <w:rPr>
          <w:rFonts w:ascii="仿宋" w:eastAsia="仿宋" w:hAnsi="仿宋"/>
          <w:sz w:val="30"/>
          <w:szCs w:val="30"/>
        </w:rPr>
        <w:t>西宁丰华兴农农林科技有限公司</w:t>
      </w:r>
      <w:r w:rsidR="00B142DF">
        <w:rPr>
          <w:rFonts w:ascii="仿宋" w:eastAsia="仿宋" w:hAnsi="仿宋" w:hint="eastAsia"/>
          <w:sz w:val="30"/>
          <w:szCs w:val="30"/>
        </w:rPr>
        <w:t>采购</w:t>
      </w:r>
      <w:r w:rsidR="00A14691" w:rsidRPr="00B142DF">
        <w:rPr>
          <w:rFonts w:ascii="仿宋" w:eastAsia="仿宋" w:hAnsi="仿宋"/>
          <w:sz w:val="30"/>
          <w:szCs w:val="30"/>
        </w:rPr>
        <w:t>阿维菌素乳油4000L</w:t>
      </w:r>
      <w:r w:rsidR="00A14691" w:rsidRPr="00B142DF">
        <w:rPr>
          <w:rFonts w:ascii="仿宋" w:eastAsia="仿宋" w:hAnsi="仿宋" w:hint="eastAsia"/>
          <w:sz w:val="30"/>
          <w:szCs w:val="30"/>
        </w:rPr>
        <w:t>、</w:t>
      </w:r>
      <w:r w:rsidR="00A14691" w:rsidRPr="00B142DF">
        <w:rPr>
          <w:rFonts w:ascii="仿宋" w:eastAsia="仿宋" w:hAnsi="仿宋"/>
          <w:sz w:val="30"/>
          <w:szCs w:val="30"/>
        </w:rPr>
        <w:t>雷公藤甲素（又名：</w:t>
      </w:r>
      <w:proofErr w:type="gramStart"/>
      <w:r w:rsidR="00A14691" w:rsidRPr="00B142DF">
        <w:rPr>
          <w:rFonts w:ascii="仿宋" w:eastAsia="仿宋" w:hAnsi="仿宋"/>
          <w:sz w:val="30"/>
          <w:szCs w:val="30"/>
        </w:rPr>
        <w:t>新贝奥</w:t>
      </w:r>
      <w:proofErr w:type="gramEnd"/>
      <w:r w:rsidR="00A14691" w:rsidRPr="00B142DF">
        <w:rPr>
          <w:rFonts w:ascii="仿宋" w:eastAsia="仿宋" w:hAnsi="仿宋"/>
          <w:sz w:val="30"/>
          <w:szCs w:val="30"/>
        </w:rPr>
        <w:t>生物灭鼠颗粒毒饵）10吨</w:t>
      </w: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</w:rPr>
        <w:t>。</w:t>
      </w:r>
    </w:p>
    <w:p w:rsidR="00B757E6" w:rsidRPr="00B142DF" w:rsidRDefault="00281B2C" w:rsidP="00B142DF">
      <w:pPr>
        <w:widowControl/>
        <w:wordWrap w:val="0"/>
        <w:spacing w:line="576" w:lineRule="exact"/>
        <w:ind w:left="16" w:firstLineChars="200" w:firstLine="600"/>
        <w:jc w:val="left"/>
        <w:rPr>
          <w:rFonts w:ascii="仿宋" w:eastAsia="仿宋" w:hAnsi="仿宋" w:cs="宋体"/>
          <w:sz w:val="30"/>
          <w:szCs w:val="30"/>
        </w:rPr>
      </w:pP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现就上述内容向</w:t>
      </w:r>
      <w:proofErr w:type="gramStart"/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潜在政府</w:t>
      </w:r>
      <w:proofErr w:type="gramEnd"/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采购供应商征求意见。</w:t>
      </w:r>
      <w:proofErr w:type="gramStart"/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潜在政府</w:t>
      </w:r>
      <w:proofErr w:type="gramEnd"/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供应商对公示内容有异议的，请于公示期满后两个工作日内以实名书面（包括联系人、地址、联系电话）形式将意见反馈至</w:t>
      </w:r>
      <w:r w:rsidR="00A14691"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青海省英得尔种羊场有限公司</w:t>
      </w: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（地址：</w:t>
      </w:r>
      <w:r w:rsidR="00A14691"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青海省英得尔种羊场有限公司</w:t>
      </w: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，</w:t>
      </w: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lastRenderedPageBreak/>
        <w:t>联系人：</w:t>
      </w:r>
      <w:r w:rsidR="00A14691" w:rsidRPr="00B142DF">
        <w:rPr>
          <w:rFonts w:ascii="仿宋" w:eastAsia="仿宋" w:hAnsi="仿宋"/>
          <w:sz w:val="30"/>
          <w:szCs w:val="30"/>
        </w:rPr>
        <w:t>靳文忠</w:t>
      </w: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，联系电话：</w:t>
      </w:r>
      <w:r w:rsidR="00A14691" w:rsidRPr="00B142DF">
        <w:rPr>
          <w:rFonts w:ascii="仿宋" w:eastAsia="仿宋" w:hAnsi="仿宋"/>
          <w:sz w:val="30"/>
          <w:szCs w:val="30"/>
        </w:rPr>
        <w:t>13897272191</w:t>
      </w: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）和</w:t>
      </w:r>
      <w:r w:rsidR="00A14691"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都兰县财政局</w:t>
      </w: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（</w:t>
      </w:r>
      <w:r w:rsidRPr="00B142DF">
        <w:rPr>
          <w:rFonts w:ascii="仿宋" w:eastAsia="仿宋" w:hAnsi="仿宋" w:cs="宋体" w:hint="eastAsia"/>
          <w:sz w:val="30"/>
          <w:szCs w:val="30"/>
        </w:rPr>
        <w:t>联系电话：</w:t>
      </w:r>
      <w:r w:rsidR="00A14691" w:rsidRPr="00B142DF">
        <w:rPr>
          <w:rFonts w:ascii="仿宋" w:eastAsia="仿宋" w:hAnsi="仿宋" w:cs="宋体" w:hint="eastAsia"/>
          <w:kern w:val="0"/>
          <w:sz w:val="30"/>
          <w:szCs w:val="30"/>
          <w:lang w:val="zh-CN"/>
        </w:rPr>
        <w:t>0977-8232063</w:t>
      </w: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）。</w:t>
      </w:r>
    </w:p>
    <w:p w:rsidR="00B757E6" w:rsidRPr="00B142DF" w:rsidRDefault="00281B2C" w:rsidP="00B142DF">
      <w:pPr>
        <w:widowControl/>
        <w:wordWrap w:val="0"/>
        <w:spacing w:line="576" w:lineRule="exact"/>
        <w:ind w:left="302" w:firstLine="720"/>
        <w:jc w:val="left"/>
        <w:rPr>
          <w:rFonts w:ascii="仿宋" w:eastAsia="仿宋" w:hAnsi="仿宋" w:cs="宋体"/>
          <w:sz w:val="30"/>
          <w:szCs w:val="30"/>
        </w:rPr>
      </w:pP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 xml:space="preserve">公示期：2020年 </w:t>
      </w:r>
      <w:r w:rsidRPr="00B142DF">
        <w:rPr>
          <w:rFonts w:ascii="仿宋" w:eastAsia="仿宋" w:hAnsi="仿宋" w:cs="宋体"/>
          <w:kern w:val="0"/>
          <w:sz w:val="30"/>
          <w:szCs w:val="30"/>
          <w:shd w:val="clear" w:color="auto" w:fill="FFFFFF"/>
          <w:lang w:bidi="ar"/>
        </w:rPr>
        <w:t>8</w:t>
      </w: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 xml:space="preserve">月 </w:t>
      </w:r>
      <w:r w:rsidRPr="00B142DF">
        <w:rPr>
          <w:rFonts w:ascii="仿宋" w:eastAsia="仿宋" w:hAnsi="仿宋" w:cs="宋体"/>
          <w:kern w:val="0"/>
          <w:sz w:val="30"/>
          <w:szCs w:val="30"/>
          <w:shd w:val="clear" w:color="auto" w:fill="FFFFFF"/>
          <w:lang w:bidi="ar"/>
        </w:rPr>
        <w:t>27</w:t>
      </w: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 xml:space="preserve">日至2020年 </w:t>
      </w:r>
      <w:r w:rsidRPr="00B142DF">
        <w:rPr>
          <w:rFonts w:ascii="仿宋" w:eastAsia="仿宋" w:hAnsi="仿宋" w:cs="宋体"/>
          <w:kern w:val="0"/>
          <w:sz w:val="30"/>
          <w:szCs w:val="30"/>
          <w:shd w:val="clear" w:color="auto" w:fill="FFFFFF"/>
          <w:lang w:bidi="ar"/>
        </w:rPr>
        <w:t>9</w:t>
      </w: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月</w:t>
      </w:r>
      <w:r w:rsidR="00A14691"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3</w:t>
      </w: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日</w:t>
      </w:r>
    </w:p>
    <w:p w:rsidR="00B757E6" w:rsidRPr="00B142DF" w:rsidRDefault="00281B2C" w:rsidP="00B142DF">
      <w:pPr>
        <w:widowControl/>
        <w:wordWrap w:val="0"/>
        <w:spacing w:line="576" w:lineRule="exact"/>
        <w:ind w:left="302" w:firstLine="720"/>
        <w:jc w:val="left"/>
        <w:rPr>
          <w:rFonts w:ascii="仿宋" w:eastAsia="仿宋" w:hAnsi="仿宋" w:cs="宋体"/>
          <w:sz w:val="30"/>
          <w:szCs w:val="30"/>
        </w:rPr>
      </w:pP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附件：专家论证意见表</w:t>
      </w:r>
    </w:p>
    <w:p w:rsidR="00B757E6" w:rsidRPr="00B142DF" w:rsidRDefault="00281B2C" w:rsidP="00B142DF">
      <w:pPr>
        <w:widowControl/>
        <w:wordWrap w:val="0"/>
        <w:spacing w:line="576" w:lineRule="exact"/>
        <w:ind w:left="302" w:firstLine="720"/>
        <w:jc w:val="right"/>
        <w:rPr>
          <w:rFonts w:ascii="仿宋" w:eastAsia="仿宋" w:hAnsi="仿宋" w:cs="宋体"/>
          <w:sz w:val="30"/>
          <w:szCs w:val="30"/>
        </w:rPr>
      </w:pP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2020年</w:t>
      </w:r>
      <w:r w:rsidRPr="00B142DF">
        <w:rPr>
          <w:rFonts w:ascii="仿宋" w:eastAsia="仿宋" w:hAnsi="仿宋" w:cs="宋体"/>
          <w:kern w:val="0"/>
          <w:sz w:val="30"/>
          <w:szCs w:val="30"/>
          <w:shd w:val="clear" w:color="auto" w:fill="FFFFFF"/>
          <w:lang w:bidi="ar"/>
        </w:rPr>
        <w:t>8</w:t>
      </w: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月</w:t>
      </w:r>
      <w:r w:rsidR="00A14691"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27</w:t>
      </w:r>
      <w:r w:rsidRPr="00B142DF">
        <w:rPr>
          <w:rFonts w:ascii="仿宋" w:eastAsia="仿宋" w:hAnsi="仿宋" w:cs="宋体" w:hint="eastAsia"/>
          <w:kern w:val="0"/>
          <w:sz w:val="30"/>
          <w:szCs w:val="30"/>
          <w:shd w:val="clear" w:color="auto" w:fill="FFFFFF"/>
          <w:lang w:bidi="ar"/>
        </w:rPr>
        <w:t>日</w:t>
      </w:r>
    </w:p>
    <w:p w:rsidR="00B757E6" w:rsidRPr="00B142DF" w:rsidRDefault="00B757E6" w:rsidP="00B142DF">
      <w:pPr>
        <w:widowControl/>
        <w:wordWrap w:val="0"/>
        <w:spacing w:after="150" w:line="576" w:lineRule="exact"/>
        <w:jc w:val="left"/>
        <w:rPr>
          <w:rFonts w:ascii="仿宋" w:eastAsia="仿宋" w:hAnsi="仿宋" w:cs="宋体"/>
          <w:b/>
          <w:bCs/>
          <w:kern w:val="0"/>
          <w:sz w:val="30"/>
          <w:szCs w:val="30"/>
          <w:shd w:val="clear" w:color="auto" w:fill="FFFFFF"/>
          <w:lang w:bidi="ar"/>
        </w:rPr>
      </w:pPr>
    </w:p>
    <w:p w:rsidR="00A14691" w:rsidRPr="00B142DF" w:rsidRDefault="00A14691" w:rsidP="00A14691">
      <w:pPr>
        <w:widowControl/>
        <w:wordWrap w:val="0"/>
        <w:spacing w:after="150" w:line="360" w:lineRule="auto"/>
        <w:jc w:val="left"/>
        <w:rPr>
          <w:rFonts w:ascii="仿宋" w:eastAsia="仿宋" w:hAnsi="仿宋" w:cs="宋体"/>
          <w:b/>
          <w:bCs/>
          <w:kern w:val="0"/>
          <w:sz w:val="30"/>
          <w:szCs w:val="30"/>
          <w:shd w:val="clear" w:color="auto" w:fill="FFFFFF"/>
          <w:lang w:bidi="ar"/>
        </w:rPr>
      </w:pPr>
    </w:p>
    <w:p w:rsidR="00A14691" w:rsidRDefault="00A14691" w:rsidP="00A14691">
      <w:pPr>
        <w:widowControl/>
        <w:wordWrap w:val="0"/>
        <w:spacing w:after="150" w:line="360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86400" cy="8794750"/>
            <wp:effectExtent l="0" t="0" r="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79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691" w:rsidRDefault="00A14691" w:rsidP="00A14691">
      <w:pPr>
        <w:widowControl/>
        <w:wordWrap w:val="0"/>
        <w:spacing w:after="150" w:line="360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92750" cy="8775700"/>
            <wp:effectExtent l="0" t="0" r="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87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691" w:rsidRDefault="00A14691" w:rsidP="00A14691">
      <w:pPr>
        <w:widowControl/>
        <w:wordWrap w:val="0"/>
        <w:spacing w:after="150" w:line="360" w:lineRule="auto"/>
        <w:jc w:val="left"/>
        <w:rPr>
          <w:rFonts w:ascii="宋体" w:hAnsi="宋体" w:cs="宋体"/>
          <w:b/>
          <w:bCs/>
          <w:kern w:val="0"/>
          <w:sz w:val="24"/>
          <w:shd w:val="clear" w:color="auto" w:fill="FFFFFF"/>
          <w:lang w:bidi="ar"/>
        </w:rPr>
      </w:pPr>
      <w:r>
        <w:rPr>
          <w:noProof/>
        </w:rPr>
        <w:lastRenderedPageBreak/>
        <w:drawing>
          <wp:inline distT="0" distB="0" distL="0" distR="0">
            <wp:extent cx="5480050" cy="8896350"/>
            <wp:effectExtent l="0" t="0" r="635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46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691"/>
    <w:rsid w:val="00281B2C"/>
    <w:rsid w:val="0033294F"/>
    <w:rsid w:val="00A14691"/>
    <w:rsid w:val="00B142DF"/>
    <w:rsid w:val="00B757E6"/>
    <w:rsid w:val="04EE2507"/>
    <w:rsid w:val="08EA1423"/>
    <w:rsid w:val="0B0A242D"/>
    <w:rsid w:val="0D3B5041"/>
    <w:rsid w:val="0ECF3CB7"/>
    <w:rsid w:val="145770E6"/>
    <w:rsid w:val="164E7FB2"/>
    <w:rsid w:val="18011260"/>
    <w:rsid w:val="1B4B6747"/>
    <w:rsid w:val="21907038"/>
    <w:rsid w:val="23860239"/>
    <w:rsid w:val="268A0CEE"/>
    <w:rsid w:val="26FE79BD"/>
    <w:rsid w:val="2B6B778A"/>
    <w:rsid w:val="2F477748"/>
    <w:rsid w:val="3051601C"/>
    <w:rsid w:val="32160889"/>
    <w:rsid w:val="424D527F"/>
    <w:rsid w:val="474A1977"/>
    <w:rsid w:val="4B1E1F5E"/>
    <w:rsid w:val="4DC13A8E"/>
    <w:rsid w:val="4E370CED"/>
    <w:rsid w:val="509A411D"/>
    <w:rsid w:val="51543DFA"/>
    <w:rsid w:val="57750727"/>
    <w:rsid w:val="588C5032"/>
    <w:rsid w:val="616A55C2"/>
    <w:rsid w:val="67A942A4"/>
    <w:rsid w:val="6ABB3FB4"/>
    <w:rsid w:val="77B40FAF"/>
    <w:rsid w:val="797111C1"/>
    <w:rsid w:val="7B380041"/>
    <w:rsid w:val="7B570780"/>
    <w:rsid w:val="7BFC5134"/>
    <w:rsid w:val="7DBC7802"/>
    <w:rsid w:val="7E8F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ite" w:qFormat="1"/>
    <w:lsdException w:name="HTML Code" w:qFormat="1"/>
    <w:lsdException w:name="HTML Definition" w:qFormat="1"/>
    <w:lsdException w:name="HTML Variable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after="150"/>
      <w:jc w:val="left"/>
    </w:pPr>
    <w:rPr>
      <w:kern w:val="0"/>
      <w:sz w:val="24"/>
    </w:rPr>
  </w:style>
  <w:style w:type="character" w:styleId="a4">
    <w:name w:val="FollowedHyperlink"/>
    <w:qFormat/>
    <w:rPr>
      <w:color w:val="333333"/>
      <w:u w:val="none"/>
    </w:rPr>
  </w:style>
  <w:style w:type="character" w:styleId="a5">
    <w:name w:val="Emphasis"/>
    <w:basedOn w:val="a0"/>
    <w:qFormat/>
  </w:style>
  <w:style w:type="character" w:styleId="HTML">
    <w:name w:val="HTML Definition"/>
    <w:basedOn w:val="a0"/>
    <w:qFormat/>
  </w:style>
  <w:style w:type="character" w:styleId="HTML0">
    <w:name w:val="HTML Variable"/>
    <w:basedOn w:val="a0"/>
    <w:qFormat/>
  </w:style>
  <w:style w:type="character" w:styleId="a6">
    <w:name w:val="Hyperlink"/>
    <w:qFormat/>
    <w:rPr>
      <w:color w:val="333333"/>
      <w:u w:val="none"/>
    </w:rPr>
  </w:style>
  <w:style w:type="character" w:styleId="HTML1">
    <w:name w:val="HTML Code"/>
    <w:qFormat/>
    <w:rPr>
      <w:rFonts w:ascii="Courier New" w:hAnsi="Courier New"/>
      <w:color w:val="FF0000"/>
      <w:sz w:val="20"/>
      <w:u w:val="none"/>
    </w:rPr>
  </w:style>
  <w:style w:type="character" w:styleId="HTML2">
    <w:name w:val="HTML Cite"/>
    <w:basedOn w:val="a0"/>
    <w:qFormat/>
  </w:style>
  <w:style w:type="character" w:customStyle="1" w:styleId="offspan">
    <w:name w:val="off_span"/>
    <w:basedOn w:val="a0"/>
    <w:qFormat/>
  </w:style>
  <w:style w:type="character" w:customStyle="1" w:styleId="cbx1">
    <w:name w:val="cbx1"/>
    <w:basedOn w:val="a0"/>
    <w:qFormat/>
  </w:style>
  <w:style w:type="character" w:customStyle="1" w:styleId="recommendspan">
    <w:name w:val="recommendspan"/>
    <w:basedOn w:val="a0"/>
    <w:qFormat/>
  </w:style>
  <w:style w:type="character" w:customStyle="1" w:styleId="recommendspan1">
    <w:name w:val="recommendspan1"/>
    <w:qFormat/>
    <w:rPr>
      <w:shd w:val="clear" w:color="auto" w:fill="FF9900"/>
    </w:rPr>
  </w:style>
  <w:style w:type="character" w:customStyle="1" w:styleId="searchkeyword">
    <w:name w:val="searchkeyword"/>
    <w:qFormat/>
    <w:rPr>
      <w:b/>
      <w:color w:val="FF0000"/>
    </w:rPr>
  </w:style>
  <w:style w:type="character" w:customStyle="1" w:styleId="cbx">
    <w:name w:val="cbx"/>
    <w:basedOn w:val="a0"/>
    <w:qFormat/>
  </w:style>
  <w:style w:type="character" w:customStyle="1" w:styleId="font21">
    <w:name w:val="font21"/>
    <w:qFormat/>
    <w:rPr>
      <w:rFonts w:ascii="宋体" w:eastAsia="宋体" w:hAnsi="宋体" w:cs="宋体" w:hint="eastAsia"/>
      <w:b/>
      <w:color w:val="000000"/>
      <w:sz w:val="28"/>
      <w:szCs w:val="28"/>
      <w:u w:val="none"/>
    </w:rPr>
  </w:style>
  <w:style w:type="paragraph" w:styleId="a7">
    <w:name w:val="Balloon Text"/>
    <w:basedOn w:val="a"/>
    <w:link w:val="Char"/>
    <w:rsid w:val="00B142DF"/>
    <w:rPr>
      <w:sz w:val="18"/>
      <w:szCs w:val="18"/>
    </w:rPr>
  </w:style>
  <w:style w:type="character" w:customStyle="1" w:styleId="Char">
    <w:name w:val="批注框文本 Char"/>
    <w:basedOn w:val="a0"/>
    <w:link w:val="a7"/>
    <w:rsid w:val="00B142DF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ite" w:qFormat="1"/>
    <w:lsdException w:name="HTML Code" w:qFormat="1"/>
    <w:lsdException w:name="HTML Definition" w:qFormat="1"/>
    <w:lsdException w:name="HTML Variable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after="150"/>
      <w:jc w:val="left"/>
    </w:pPr>
    <w:rPr>
      <w:kern w:val="0"/>
      <w:sz w:val="24"/>
    </w:rPr>
  </w:style>
  <w:style w:type="character" w:styleId="a4">
    <w:name w:val="FollowedHyperlink"/>
    <w:qFormat/>
    <w:rPr>
      <w:color w:val="333333"/>
      <w:u w:val="none"/>
    </w:rPr>
  </w:style>
  <w:style w:type="character" w:styleId="a5">
    <w:name w:val="Emphasis"/>
    <w:basedOn w:val="a0"/>
    <w:qFormat/>
  </w:style>
  <w:style w:type="character" w:styleId="HTML">
    <w:name w:val="HTML Definition"/>
    <w:basedOn w:val="a0"/>
    <w:qFormat/>
  </w:style>
  <w:style w:type="character" w:styleId="HTML0">
    <w:name w:val="HTML Variable"/>
    <w:basedOn w:val="a0"/>
    <w:qFormat/>
  </w:style>
  <w:style w:type="character" w:styleId="a6">
    <w:name w:val="Hyperlink"/>
    <w:qFormat/>
    <w:rPr>
      <w:color w:val="333333"/>
      <w:u w:val="none"/>
    </w:rPr>
  </w:style>
  <w:style w:type="character" w:styleId="HTML1">
    <w:name w:val="HTML Code"/>
    <w:qFormat/>
    <w:rPr>
      <w:rFonts w:ascii="Courier New" w:hAnsi="Courier New"/>
      <w:color w:val="FF0000"/>
      <w:sz w:val="20"/>
      <w:u w:val="none"/>
    </w:rPr>
  </w:style>
  <w:style w:type="character" w:styleId="HTML2">
    <w:name w:val="HTML Cite"/>
    <w:basedOn w:val="a0"/>
    <w:qFormat/>
  </w:style>
  <w:style w:type="character" w:customStyle="1" w:styleId="offspan">
    <w:name w:val="off_span"/>
    <w:basedOn w:val="a0"/>
    <w:qFormat/>
  </w:style>
  <w:style w:type="character" w:customStyle="1" w:styleId="cbx1">
    <w:name w:val="cbx1"/>
    <w:basedOn w:val="a0"/>
    <w:qFormat/>
  </w:style>
  <w:style w:type="character" w:customStyle="1" w:styleId="recommendspan">
    <w:name w:val="recommendspan"/>
    <w:basedOn w:val="a0"/>
    <w:qFormat/>
  </w:style>
  <w:style w:type="character" w:customStyle="1" w:styleId="recommendspan1">
    <w:name w:val="recommendspan1"/>
    <w:qFormat/>
    <w:rPr>
      <w:shd w:val="clear" w:color="auto" w:fill="FF9900"/>
    </w:rPr>
  </w:style>
  <w:style w:type="character" w:customStyle="1" w:styleId="searchkeyword">
    <w:name w:val="searchkeyword"/>
    <w:qFormat/>
    <w:rPr>
      <w:b/>
      <w:color w:val="FF0000"/>
    </w:rPr>
  </w:style>
  <w:style w:type="character" w:customStyle="1" w:styleId="cbx">
    <w:name w:val="cbx"/>
    <w:basedOn w:val="a0"/>
    <w:qFormat/>
  </w:style>
  <w:style w:type="character" w:customStyle="1" w:styleId="font21">
    <w:name w:val="font21"/>
    <w:qFormat/>
    <w:rPr>
      <w:rFonts w:ascii="宋体" w:eastAsia="宋体" w:hAnsi="宋体" w:cs="宋体" w:hint="eastAsia"/>
      <w:b/>
      <w:color w:val="000000"/>
      <w:sz w:val="28"/>
      <w:szCs w:val="28"/>
      <w:u w:val="none"/>
    </w:rPr>
  </w:style>
  <w:style w:type="paragraph" w:styleId="a7">
    <w:name w:val="Balloon Text"/>
    <w:basedOn w:val="a"/>
    <w:link w:val="Char"/>
    <w:rsid w:val="00B142DF"/>
    <w:rPr>
      <w:sz w:val="18"/>
      <w:szCs w:val="18"/>
    </w:rPr>
  </w:style>
  <w:style w:type="character" w:customStyle="1" w:styleId="Char">
    <w:name w:val="批注框文本 Char"/>
    <w:basedOn w:val="a0"/>
    <w:link w:val="a7"/>
    <w:rsid w:val="00B142DF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33521;&#24471;&#23572;&#32650;&#22330;&#39033;&#30446;&#21333;&#19968;&#26469;&#28304;&#35770;&#35777;&#20844;&#31034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英得尔羊场项目单一来源论证公示</Template>
  <TotalTime>12</TotalTime>
  <Pages>5</Pages>
  <Words>94</Words>
  <Characters>538</Characters>
  <Application>Microsoft Office Word</Application>
  <DocSecurity>0</DocSecurity>
  <Lines>4</Lines>
  <Paragraphs>1</Paragraphs>
  <ScaleCrop>false</ScaleCrop>
  <Company>微软中国</Company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cp:lastPrinted>2019-03-21T01:44:00Z</cp:lastPrinted>
  <dcterms:created xsi:type="dcterms:W3CDTF">2020-08-27T07:23:00Z</dcterms:created>
  <dcterms:modified xsi:type="dcterms:W3CDTF">2020-08-27T07:35:00Z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