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单一来源采购专家论证意见表</w:t>
      </w:r>
    </w:p>
    <w:tbl>
      <w:tblPr>
        <w:tblStyle w:val="4"/>
        <w:tblW w:w="9287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采购单位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auto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color w:val="auto"/>
                <w:sz w:val="24"/>
                <w:lang w:val="en-US" w:eastAsia="zh-CN"/>
              </w:rPr>
              <w:t>海北</w:t>
            </w:r>
            <w:r>
              <w:rPr>
                <w:rFonts w:hint="eastAsia" w:ascii="宋体" w:hAnsi="宋体" w:eastAsia="宋体" w:cs="Arial"/>
                <w:color w:val="auto"/>
                <w:sz w:val="24"/>
                <w:lang w:val="en-US" w:eastAsia="zh-CN"/>
              </w:rPr>
              <w:t>藏族自治</w:t>
            </w:r>
            <w:r>
              <w:rPr>
                <w:rFonts w:hint="default" w:ascii="宋体" w:hAnsi="宋体" w:eastAsia="宋体" w:cs="Arial"/>
                <w:color w:val="auto"/>
                <w:sz w:val="24"/>
                <w:lang w:val="en-US" w:eastAsia="zh-CN"/>
              </w:rPr>
              <w:t>州第一人民医院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承接单位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4"/>
                <w:lang w:val="en-US" w:eastAsia="zh-CN"/>
              </w:rPr>
              <w:t>甘肃博尚众商贸有限公司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项目名称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</w:rPr>
              <w:t>海北州第一人民医院医疗设备配件CT球管单一来源采购项目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项目金额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65万元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12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专家一论证意见</w:t>
            </w:r>
          </w:p>
        </w:tc>
        <w:tc>
          <w:tcPr>
            <w:tcW w:w="8073" w:type="dxa"/>
          </w:tcPr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jc w:val="both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海北州第一人民医院拟采购的CT球管是原有CT设备基础之上更换的核心配件，为了与原有CT设备的完整对接、保证原有CT设备的正常运行，建议用单一来源的方式完成此次采购。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专家签字：   方靖                                          2021年11月19日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Arial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Arial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Arial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Arial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Arial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Arial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Arial"/>
          <w:sz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单一来源采购专家论证意见表</w:t>
      </w:r>
    </w:p>
    <w:tbl>
      <w:tblPr>
        <w:tblStyle w:val="4"/>
        <w:tblW w:w="9287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采购单位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sz w:val="24"/>
                <w:lang w:val="en-US" w:eastAsia="zh-CN"/>
              </w:rPr>
              <w:t>海北</w:t>
            </w: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藏族自治</w:t>
            </w:r>
            <w:r>
              <w:rPr>
                <w:rFonts w:hint="default" w:ascii="宋体" w:hAnsi="宋体" w:eastAsia="宋体" w:cs="Arial"/>
                <w:sz w:val="24"/>
                <w:lang w:val="en-US" w:eastAsia="zh-CN"/>
              </w:rPr>
              <w:t>州第一人民医院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承接单位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甘肃博尚众商贸有限公司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项目名称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海北州第一人民医院医疗设备配件CT球管单一来源采购项目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项目金额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65万元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5" w:hRule="atLeast"/>
        </w:trPr>
        <w:tc>
          <w:tcPr>
            <w:tcW w:w="12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专家二论证意见</w:t>
            </w:r>
          </w:p>
        </w:tc>
        <w:tc>
          <w:tcPr>
            <w:tcW w:w="807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 xml:space="preserve">   海北州第一人民医院拟采购的CT球管，该球管为贵院已有飞利浦16排CT所需附件、为保证与原有设备完整相匹配，且正常运转建议采用单一来源方式采购。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专家签字：李得恩                                         2021年11月19日</w:t>
            </w:r>
          </w:p>
        </w:tc>
      </w:tr>
    </w:tbl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单一来源采购专家论证意见表</w:t>
      </w:r>
    </w:p>
    <w:tbl>
      <w:tblPr>
        <w:tblStyle w:val="4"/>
        <w:tblW w:w="9287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8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采购单位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sz w:val="24"/>
                <w:lang w:val="en-US" w:eastAsia="zh-CN"/>
              </w:rPr>
              <w:t>海北</w:t>
            </w: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藏族自治</w:t>
            </w:r>
            <w:r>
              <w:rPr>
                <w:rFonts w:hint="default" w:ascii="宋体" w:hAnsi="宋体" w:eastAsia="宋体" w:cs="Arial"/>
                <w:sz w:val="24"/>
                <w:lang w:val="en-US" w:eastAsia="zh-CN"/>
              </w:rPr>
              <w:t>州第一人民医院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承接单位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甘肃博尚众商贸有限公司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项目名称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海北州第一人民医院医疗设备配件CT球管单一来源采购项目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21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项目金额</w:t>
            </w:r>
          </w:p>
        </w:tc>
        <w:tc>
          <w:tcPr>
            <w:tcW w:w="807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65万元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5" w:hRule="atLeast"/>
        </w:trPr>
        <w:tc>
          <w:tcPr>
            <w:tcW w:w="1214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专家三论证意见</w:t>
            </w:r>
          </w:p>
        </w:tc>
        <w:tc>
          <w:tcPr>
            <w:tcW w:w="8073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 xml:space="preserve">   贵院拟采购的CT球管，因与原设备主机兼容配套使用，故建议采用单一来源方式采购（原设备为飞利浦MX16排CT机，故需采购飞利浦16排CT球管）。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2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专家签字：马如存                                          2021年11月19日</w:t>
            </w: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Arial"/>
          <w:sz w:val="24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Arial"/>
          <w:sz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单一来源采购专家论证意见汇总表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7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采购单位</w:t>
            </w:r>
          </w:p>
        </w:tc>
        <w:tc>
          <w:tcPr>
            <w:tcW w:w="72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Arial"/>
                <w:sz w:val="24"/>
                <w:lang w:val="en-US" w:eastAsia="zh-CN"/>
              </w:rPr>
              <w:t>海北</w:t>
            </w: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藏族自治</w:t>
            </w:r>
            <w:r>
              <w:rPr>
                <w:rFonts w:hint="default" w:ascii="宋体" w:hAnsi="宋体" w:eastAsia="宋体" w:cs="Arial"/>
                <w:sz w:val="24"/>
                <w:lang w:val="en-US" w:eastAsia="zh-CN"/>
              </w:rPr>
              <w:t>州第一人民医院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承接单位</w:t>
            </w:r>
          </w:p>
        </w:tc>
        <w:tc>
          <w:tcPr>
            <w:tcW w:w="72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甘肃博尚众商贸有限公司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项目名称</w:t>
            </w:r>
          </w:p>
        </w:tc>
        <w:tc>
          <w:tcPr>
            <w:tcW w:w="72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海北州第一人民医院医疗设备配件CT球管单一来源采购项目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项目金额</w:t>
            </w:r>
          </w:p>
        </w:tc>
        <w:tc>
          <w:tcPr>
            <w:tcW w:w="723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65万元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</w:trPr>
        <w:tc>
          <w:tcPr>
            <w:tcW w:w="1263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申请理由</w:t>
            </w:r>
          </w:p>
        </w:tc>
        <w:tc>
          <w:tcPr>
            <w:tcW w:w="7236" w:type="dxa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我院放射科飞利浦设备16排CT已使用5年，设备型号：MX16-slice,目前球管不曝光,使用39.4万秒次，球管已达到使用次数，无法开展医疗正常工作，经我院2021年9月17日第三十四次院长办公会研究决定：拟采购飞利浦设备配件16排CT球管1套。为保证与原有设备完整对接，保证原有设备正常运行，为保证设备安全，必须使用原厂原包装产品，为避免其他品牌不兼容无法连接，需要单一来源采购。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为此，建议本项目采用单一来源方式采购，甘肃博尚众商贸有限公司为“海北州第一人民医院医疗设备配件CT球管单一来源采购项目”供应商，保障服务延续与一致。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1263" w:type="dxa"/>
          </w:tcPr>
          <w:p>
            <w:pPr>
              <w:spacing w:line="360" w:lineRule="auto"/>
              <w:jc w:val="both"/>
              <w:rPr>
                <w:rFonts w:hint="eastAsia" w:ascii="宋体" w:hAnsi="宋体" w:eastAsia="宋体" w:cs="Arial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专家论证意见</w:t>
            </w:r>
          </w:p>
        </w:tc>
        <w:tc>
          <w:tcPr>
            <w:tcW w:w="7236" w:type="dxa"/>
          </w:tcPr>
          <w:p>
            <w:pPr>
              <w:spacing w:line="360" w:lineRule="auto"/>
              <w:jc w:val="left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 xml:space="preserve">   海北州第一人民医院拟采购的CT球管是在原有CT设备基础之上更换的核心配件，为了与原有CT设备的完整对接，保证原有CT设备的正常运行及功能应用，建议用单一来源采购的方式完成此次采购。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9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Arial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Arial"/>
                <w:sz w:val="24"/>
                <w:lang w:val="en-US" w:eastAsia="zh-CN"/>
              </w:rPr>
              <w:t>专家签字：方靖   李得恩    马如存                2021年11月19日</w:t>
            </w:r>
            <w:bookmarkStart w:id="0" w:name="_GoBack"/>
            <w:bookmarkEnd w:id="0"/>
          </w:p>
        </w:tc>
      </w:tr>
    </w:tbl>
    <w:p>
      <w:pPr>
        <w:spacing w:line="360" w:lineRule="auto"/>
        <w:jc w:val="center"/>
        <w:rPr>
          <w:rFonts w:hint="default" w:ascii="宋体" w:hAnsi="宋体" w:eastAsia="宋体" w:cs="Arial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463853"/>
    <w:multiLevelType w:val="multilevel"/>
    <w:tmpl w:val="12463853"/>
    <w:lvl w:ilvl="0" w:tentative="0">
      <w:start w:val="1"/>
      <w:numFmt w:val="chineseCountingThousand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"/>
      <w:isLgl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isLgl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E0BD3"/>
    <w:rsid w:val="01BF2E56"/>
    <w:rsid w:val="040314A5"/>
    <w:rsid w:val="06C87AF6"/>
    <w:rsid w:val="0822425F"/>
    <w:rsid w:val="0F4A6AF3"/>
    <w:rsid w:val="16DF5D1A"/>
    <w:rsid w:val="1D104D6F"/>
    <w:rsid w:val="26ED16CC"/>
    <w:rsid w:val="28881E6D"/>
    <w:rsid w:val="2BB10C23"/>
    <w:rsid w:val="2F784CDA"/>
    <w:rsid w:val="31DE0BD3"/>
    <w:rsid w:val="335348F8"/>
    <w:rsid w:val="3FCC7352"/>
    <w:rsid w:val="41F60FAF"/>
    <w:rsid w:val="47134D27"/>
    <w:rsid w:val="4B0B2B94"/>
    <w:rsid w:val="4C982DEC"/>
    <w:rsid w:val="4CE63588"/>
    <w:rsid w:val="534D34B2"/>
    <w:rsid w:val="5B1E4CEC"/>
    <w:rsid w:val="60F42830"/>
    <w:rsid w:val="61E24D50"/>
    <w:rsid w:val="62057949"/>
    <w:rsid w:val="63C26FA2"/>
    <w:rsid w:val="64B46CD3"/>
    <w:rsid w:val="65017340"/>
    <w:rsid w:val="66062391"/>
    <w:rsid w:val="67F85535"/>
    <w:rsid w:val="694D47C8"/>
    <w:rsid w:val="6A625D6B"/>
    <w:rsid w:val="6FAE616E"/>
    <w:rsid w:val="71EB53D6"/>
    <w:rsid w:val="723E3F4D"/>
    <w:rsid w:val="77C704B0"/>
    <w:rsid w:val="78AC459D"/>
    <w:rsid w:val="79312894"/>
    <w:rsid w:val="7F6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keepNext/>
      <w:keepLines/>
      <w:numPr>
        <w:ilvl w:val="1"/>
        <w:numId w:val="1"/>
      </w:numPr>
      <w:spacing w:before="260" w:line="360" w:lineRule="auto"/>
      <w:outlineLvl w:val="1"/>
    </w:pPr>
    <w:rPr>
      <w:rFonts w:ascii="Times New Roman" w:hAnsi="Times New Roman" w:eastAsia="宋体" w:cs="Times New Roman"/>
      <w:b/>
      <w:bCs/>
      <w:kern w:val="2"/>
      <w:sz w:val="24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2020-07-23T08:32:00Z</dcterms:created>
  <dc:creator>沫栀°</dc:creator>
  <cp:lastModifiedBy>阿猫阿狗</cp:lastModifiedBy>
  <cp:lastPrinted>2020-07-24T01:02:00Z</cp:lastPrinted>
  <dcterms:modified xsi:type="dcterms:W3CDTF">2021-11-24T02:52:43Z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4AC1CD4321994DDDA52A8A447EDB4F7D</vt:lpwstr>
  </property>
</Properties>
</file>