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9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2"/>
        <w:gridCol w:w="1041"/>
        <w:gridCol w:w="1463"/>
        <w:gridCol w:w="1693"/>
        <w:gridCol w:w="1113"/>
        <w:gridCol w:w="1765"/>
        <w:gridCol w:w="1807"/>
        <w:gridCol w:w="31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1620" w:hRule="atLeast"/>
        </w:trPr>
        <w:tc>
          <w:tcPr>
            <w:tcW w:w="10824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互助县2020年（中央财政2020年第一批林业改革发展资金及互助县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林业有害生物防治经费）林业有害生物防控项目分包表　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241" w:firstLineChars="10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预算控制价：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82" w:firstLineChars="20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包一：143,100元（南门峡镇、南门峡林场、林川乡、五峰镇、台子乡、东和乡、东沟乡）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包二：82,520元（南门峡镇、林川乡）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81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包三：108,760元（南门峡镇）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81"/>
              <w:jc w:val="both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包四：114,520元（南门峡镇、林川乡）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二、具体参数：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845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乡镇名称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防治面积（万亩）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防治面积合计   （万亩）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包段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防治措施1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防治措施2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542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南门峡镇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0.587</w:t>
            </w: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1.9187</w:t>
            </w:r>
          </w:p>
        </w:tc>
        <w:tc>
          <w:tcPr>
            <w:tcW w:w="16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143100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车载高压高射程喷雾器喷施1.2%烟碱•苦参碱乳油2000-2500倍液（六点叶蝉）喷施20%三唑酮乳油1500倍液的药液（青杨叶锈病）</w:t>
            </w:r>
          </w:p>
        </w:tc>
        <w:tc>
          <w:tcPr>
            <w:tcW w:w="1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清扫落叶（青杨叶锈病）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582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南门峡林场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0.0189</w:t>
            </w:r>
          </w:p>
        </w:tc>
        <w:tc>
          <w:tcPr>
            <w:tcW w:w="14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582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林川乡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0.038</w:t>
            </w:r>
          </w:p>
        </w:tc>
        <w:tc>
          <w:tcPr>
            <w:tcW w:w="14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522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五峰镇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0.385</w:t>
            </w:r>
          </w:p>
        </w:tc>
        <w:tc>
          <w:tcPr>
            <w:tcW w:w="14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627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台子乡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0.29</w:t>
            </w:r>
          </w:p>
        </w:tc>
        <w:tc>
          <w:tcPr>
            <w:tcW w:w="14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625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东和乡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0.272</w:t>
            </w: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720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东沟乡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0.3278</w:t>
            </w:r>
          </w:p>
        </w:tc>
        <w:tc>
          <w:tcPr>
            <w:tcW w:w="14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663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南门峡镇（1）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0.7984</w:t>
            </w:r>
          </w:p>
        </w:tc>
        <w:tc>
          <w:tcPr>
            <w:tcW w:w="14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1.0508</w:t>
            </w:r>
          </w:p>
        </w:tc>
        <w:tc>
          <w:tcPr>
            <w:tcW w:w="16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82520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“新贝奥”生物（植物源）灭鼠剂，每亩（洞）施药 0.05 公斤</w:t>
            </w:r>
          </w:p>
        </w:tc>
        <w:tc>
          <w:tcPr>
            <w:tcW w:w="1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采用人工捕杀的方法（12亩/天/人）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815" w:hRule="atLeast"/>
        </w:trPr>
        <w:tc>
          <w:tcPr>
            <w:tcW w:w="194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林川乡（2）</w:t>
            </w:r>
          </w:p>
        </w:tc>
        <w:tc>
          <w:tcPr>
            <w:tcW w:w="104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0.2524</w:t>
            </w:r>
          </w:p>
        </w:tc>
        <w:tc>
          <w:tcPr>
            <w:tcW w:w="14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790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南门峡镇（1）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1.0475</w:t>
            </w:r>
          </w:p>
        </w:tc>
        <w:tc>
          <w:tcPr>
            <w:tcW w:w="14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1.0475</w:t>
            </w:r>
          </w:p>
        </w:tc>
        <w:tc>
          <w:tcPr>
            <w:tcW w:w="16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108760</w:t>
            </w:r>
          </w:p>
        </w:tc>
        <w:tc>
          <w:tcPr>
            <w:tcW w:w="111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采用人工捕杀的方法（12亩/天/人）</w:t>
            </w:r>
          </w:p>
        </w:tc>
        <w:tc>
          <w:tcPr>
            <w:tcW w:w="18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790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南门峡镇（1）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0.4076</w:t>
            </w:r>
          </w:p>
        </w:tc>
        <w:tc>
          <w:tcPr>
            <w:tcW w:w="146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1.1061</w:t>
            </w:r>
          </w:p>
        </w:tc>
        <w:tc>
          <w:tcPr>
            <w:tcW w:w="169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114520</w:t>
            </w:r>
          </w:p>
        </w:tc>
        <w:tc>
          <w:tcPr>
            <w:tcW w:w="111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6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采用人工捕杀的方法（12亩/天/人）</w:t>
            </w:r>
          </w:p>
        </w:tc>
        <w:tc>
          <w:tcPr>
            <w:tcW w:w="18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64" w:type="dxa"/>
          <w:trHeight w:val="790" w:hRule="atLeast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林川乡（2）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0.6985</w:t>
            </w:r>
          </w:p>
        </w:tc>
        <w:tc>
          <w:tcPr>
            <w:tcW w:w="14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988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22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具体防治地点和面积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10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互助县2020年林业有害生物防控（中央财政2020年第一批林业改革发展资金）项目防控设计分表</w:t>
            </w:r>
          </w:p>
          <w:tbl>
            <w:tblPr>
              <w:tblStyle w:val="2"/>
              <w:tblpPr w:leftFromText="180" w:rightFromText="180" w:vertAnchor="text" w:horzAnchor="page" w:tblpX="-550" w:tblpY="637"/>
              <w:tblOverlap w:val="never"/>
              <w:tblW w:w="13953" w:type="dxa"/>
              <w:tblInd w:w="0" w:type="dxa"/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5"/>
              <w:gridCol w:w="851"/>
              <w:gridCol w:w="345"/>
              <w:gridCol w:w="635"/>
              <w:gridCol w:w="1187"/>
              <w:gridCol w:w="750"/>
              <w:gridCol w:w="1245"/>
              <w:gridCol w:w="765"/>
              <w:gridCol w:w="1110"/>
              <w:gridCol w:w="465"/>
              <w:gridCol w:w="600"/>
              <w:gridCol w:w="840"/>
              <w:gridCol w:w="915"/>
              <w:gridCol w:w="705"/>
              <w:gridCol w:w="855"/>
              <w:gridCol w:w="705"/>
              <w:gridCol w:w="1135"/>
            </w:tblGrid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</w:trPr>
              <w:tc>
                <w:tcPr>
                  <w:tcW w:w="8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单位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村</w:t>
                  </w:r>
                </w:p>
              </w:tc>
              <w:tc>
                <w:tcPr>
                  <w:tcW w:w="3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林班</w:t>
                  </w:r>
                </w:p>
              </w:tc>
              <w:tc>
                <w:tcPr>
                  <w:tcW w:w="6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小班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小地名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小班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优势树种</w:t>
                  </w:r>
                </w:p>
              </w:tc>
              <w:tc>
                <w:tcPr>
                  <w:tcW w:w="76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林地类型</w:t>
                  </w:r>
                </w:p>
              </w:tc>
              <w:tc>
                <w:tcPr>
                  <w:tcW w:w="111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病虫种类</w:t>
                  </w:r>
                </w:p>
              </w:tc>
              <w:tc>
                <w:tcPr>
                  <w:tcW w:w="46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发生面积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防控面积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预测或实际发生危害程度</w:t>
                  </w:r>
                </w:p>
              </w:tc>
              <w:tc>
                <w:tcPr>
                  <w:tcW w:w="91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防治类型（重点、一般）</w:t>
                  </w:r>
                </w:p>
              </w:tc>
              <w:tc>
                <w:tcPr>
                  <w:tcW w:w="2265" w:type="dxa"/>
                  <w:gridSpan w:val="3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设计防治措施及面积</w:t>
                  </w:r>
                </w:p>
              </w:tc>
              <w:tc>
                <w:tcPr>
                  <w:tcW w:w="11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包段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7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面积</w:t>
                  </w:r>
                </w:p>
              </w:tc>
              <w:tc>
                <w:tcPr>
                  <w:tcW w:w="12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6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1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46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4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1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2265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小计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人工物理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生物</w:t>
                  </w:r>
                </w:p>
              </w:tc>
              <w:tc>
                <w:tcPr>
                  <w:tcW w:w="11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南门峡镇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安定村</w:t>
                  </w:r>
                </w:p>
              </w:tc>
              <w:tc>
                <w:tcPr>
                  <w:tcW w:w="3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水库坝下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896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896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896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896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896</w:t>
                  </w:r>
                </w:p>
              </w:tc>
              <w:tc>
                <w:tcPr>
                  <w:tcW w:w="11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44"/>
                      <w:szCs w:val="44"/>
                      <w:u w:val="none"/>
                      <w:lang w:val="en-US" w:eastAsia="zh-CN" w:bidi="ar"/>
                    </w:rPr>
                    <w:t>包1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滴水崖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800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800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800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东沟村</w:t>
                  </w:r>
                </w:p>
              </w:tc>
              <w:tc>
                <w:tcPr>
                  <w:tcW w:w="3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庄后坡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青杨+落叶松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560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560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560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560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南山根、下湾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青杨+落叶松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640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640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640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640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麻其村</w:t>
                  </w:r>
                </w:p>
              </w:tc>
              <w:tc>
                <w:tcPr>
                  <w:tcW w:w="3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水和地东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718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718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718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718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718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牙合庄、盛家庄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786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786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786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786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786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南门峡林场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南门峡林场</w:t>
                  </w:r>
                </w:p>
              </w:tc>
              <w:tc>
                <w:tcPr>
                  <w:tcW w:w="3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磨尔沟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落叶松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3、3、5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上下达卡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落叶松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8、10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油坊沟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落叶松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滴水崖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落叶松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盘路湾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落叶松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洛隆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落叶松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台子乡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阿寺记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820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820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820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820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多士代村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公林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青杨+落叶松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新城村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550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550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550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550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菜子沟村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水库阴坡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930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930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930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930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60" w:hRule="atLeast"/>
              </w:trPr>
              <w:tc>
                <w:tcPr>
                  <w:tcW w:w="8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林川乡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大河欠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公路及路旁树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80" w:hRule="atLeast"/>
              </w:trPr>
              <w:tc>
                <w:tcPr>
                  <w:tcW w:w="845" w:type="dxa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五峰镇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七塔儿村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1、2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上、下坡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青杨+落叶松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青杨叶锈病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3850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3850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3850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3850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0" w:hRule="atLeast"/>
              </w:trPr>
              <w:tc>
                <w:tcPr>
                  <w:tcW w:w="8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南门峡镇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东沟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满掌台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六点叶蝉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500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500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卷槽村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柳树庄河滩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六点叶蝉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970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970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970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0" w:hRule="atLeast"/>
              </w:trPr>
              <w:tc>
                <w:tcPr>
                  <w:tcW w:w="8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东和乡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小桦林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四旁及河滩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六点叶蝉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1180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1180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1180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大庄村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四旁及河滩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六点叶蝉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1540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1540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1540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东沟乡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大庄</w:t>
                  </w:r>
                </w:p>
              </w:tc>
              <w:tc>
                <w:tcPr>
                  <w:tcW w:w="3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396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青杨、北京杨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六点叶蝉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396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大庄河滩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900</w:t>
                  </w:r>
                </w:p>
              </w:tc>
              <w:tc>
                <w:tcPr>
                  <w:tcW w:w="12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六点叶蝉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姚马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六点叶蝉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塘拉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四旁及河滩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541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六点叶蝉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541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541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541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花园村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1058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青杨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六点叶蝉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1058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1058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1058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4" w:hRule="atLeast"/>
              </w:trPr>
              <w:tc>
                <w:tcPr>
                  <w:tcW w:w="8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林川乡（2）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林川乡（2）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马家村</w:t>
                  </w:r>
                </w:p>
              </w:tc>
              <w:tc>
                <w:tcPr>
                  <w:tcW w:w="3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63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元山湾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云杉、桦树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44"/>
                      <w:szCs w:val="44"/>
                      <w:u w:val="none"/>
                      <w:lang w:val="en-US" w:eastAsia="zh-CN" w:bidi="ar"/>
                    </w:rPr>
                    <w:t>包2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大西湾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云杉、桦树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马家村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云杉、桦树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小溪湾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云杉、桦树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大西湾（庙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鸡蜡弯坡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大河欠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兰家沟2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扎湾滩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水洞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里墩台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峡口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1225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1225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1225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1225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南门峡（1）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尕寺加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一社后山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2800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2800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2800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寺岭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984.3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黑穗莓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984.3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984.3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984.3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984.3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164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164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164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164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大老虎沟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窑子沟阴山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安定村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水库坝下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卷曹村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南山跟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1321.2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云杉、桦树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1321.2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1321.2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1321.2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1321.2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路北大地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青海云杉、白桦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盘路湾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939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青海云杉、白桦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939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939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939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939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大裤裆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青海云杉、白桦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祁家庄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倒阳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709.5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709.5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709.5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一般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709.5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709.5</w:t>
                  </w:r>
                </w:p>
              </w:tc>
              <w:tc>
                <w:tcPr>
                  <w:tcW w:w="113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南门峡（1）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南门峡（1）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南门峡（1）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南门峡（1）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七塔尔村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大阴山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44"/>
                      <w:szCs w:val="44"/>
                      <w:u w:val="none"/>
                      <w:lang w:val="en-US" w:eastAsia="zh-CN" w:bidi="ar"/>
                    </w:rPr>
                    <w:t>包3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佛界阴山1-4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青海云杉、白桦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912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912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912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912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磨尔沟村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苏纳荒地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西山跟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瓦窑后山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夹板儿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阳坡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上湾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下湾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死人沟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阳坡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圆柏、沙棘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尕寺加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后阴山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寺岭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984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984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984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984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东山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南阴山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瓦窑阴坡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南门峡林场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磨尔沟下峡、花石头脑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大老虎沟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窑子沟阳山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尕庄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黑林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麻其村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后阴山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盛家庄房背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元岭儿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结龙沟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云杉、金露梅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结龙沟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云杉、金露梅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结龙沟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云杉、金露梅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结龙沟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云杉、金露梅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结龙沟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云杉、金露梅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三社水滩口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云杉、金露梅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后阴山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盛家庄房背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元岭儿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卷曹村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泉尔湾阴山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青海云杉、白桦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卷槽滩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南山跟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1321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1321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1321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1321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1321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北沟脑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上湾阳山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468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468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468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468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468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不甘岭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那什长条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曲木沟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南门峡（1）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南门峡（1）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南门峡（1）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七塔尔村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西沟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44"/>
                      <w:szCs w:val="44"/>
                      <w:u w:val="none"/>
                      <w:lang w:val="en-US" w:eastAsia="zh-CN" w:bidi="ar"/>
                    </w:rPr>
                    <w:t>包4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西沟脑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455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455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455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西沟梁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张家房坡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帐房湾阳坡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西沟梁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祁家庄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鹞沟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白崖下坡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青海云杉、榆叶梅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磨尔沟村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下峡口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青海云杉、榆叶梅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四社红牙合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郭亚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上油坊沟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下油坊沟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小紫桦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窑沟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前梁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下阴山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前台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一社后台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三社后台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去里许台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上牙合台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下牙合台2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前阴山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下生大地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马鞍山湾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坟湾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拉卡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水泉湾1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插石头沟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林川乡（2）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林川乡（2）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林川乡（2）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林川乡（2）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林川乡（2）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马场村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小河欠大湾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云杉、黑穗莓 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徐家湾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云杉、桦树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张家窑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黑穗莓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黑穗莓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家落湾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黑穗莓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黑穗莓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狼克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祁连圆柏*沙棘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小阴坡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祁连圆柏*沙棘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塔凡坡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祁连圆柏*沙棘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账房坡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祁连圆柏*沙棘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南阳坡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祁连圆柏*沙棘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徐家湾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张家窑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175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175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175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窑庄村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后湾坡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云杉、桦树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后湾岭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圆柏、桦树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石家梁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云杉、桦树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后湾岭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后湾坡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前坡岭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石家梁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仓家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账房湾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祁连圆柏*沙棘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仓家沟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青海云杉*桦树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东岭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529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529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529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529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529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五六社河滩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青海云杉、山杏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包麻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包麻河滩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强龙沟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大河欠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兰家沟1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徐家湾牙合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祁连圆柏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605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605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605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605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韭菜沟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蔡家湾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东坡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家乐湾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南沟脑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沟脑岭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华胜湾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作干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角上湾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角上湾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云杉、黑穗莓 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156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干家湾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云杉、黑穗莓 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泥麻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湾布沟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691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691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691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691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691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泉台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唐日台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桦尖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老阴坡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</w:trPr>
              <w:tc>
                <w:tcPr>
                  <w:tcW w:w="845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峡门</w:t>
                  </w:r>
                </w:p>
              </w:tc>
              <w:tc>
                <w:tcPr>
                  <w:tcW w:w="3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皮带湾阴山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青海云杉</w:t>
                  </w:r>
                </w:p>
              </w:tc>
              <w:tc>
                <w:tcPr>
                  <w:tcW w:w="7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未成林地</w:t>
                  </w:r>
                </w:p>
              </w:tc>
              <w:tc>
                <w:tcPr>
                  <w:tcW w:w="11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高原鼢鼠</w:t>
                  </w:r>
                </w:p>
              </w:tc>
              <w:tc>
                <w:tcPr>
                  <w:tcW w:w="4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++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重点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8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13988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</w:p>
        </w:tc>
      </w:tr>
    </w:tbl>
    <w:p>
      <w:pPr>
        <w:ind w:left="420" w:leftChars="200" w:firstLine="0" w:firstLineChars="0"/>
        <w:rPr>
          <w:rFonts w:ascii="宋体" w:cs="宋体"/>
          <w:b/>
          <w:bCs/>
          <w:color w:val="333333"/>
          <w:sz w:val="24"/>
          <w:szCs w:val="24"/>
          <w:shd w:val="clear" w:color="auto" w:fill="FBFDFE"/>
        </w:rPr>
      </w:pPr>
      <w:r>
        <w:rPr>
          <w:rFonts w:hint="eastAsia"/>
          <w:lang w:eastAsia="zh-CN"/>
        </w:rPr>
        <w:t>四、</w:t>
      </w:r>
      <w:r>
        <w:rPr>
          <w:rFonts w:hint="eastAsia" w:ascii="宋体" w:hAnsi="宋体" w:cs="宋体"/>
          <w:b/>
          <w:bCs/>
          <w:color w:val="333333"/>
          <w:sz w:val="24"/>
          <w:szCs w:val="24"/>
          <w:shd w:val="clear" w:color="auto" w:fill="FBFDFE"/>
        </w:rPr>
        <w:t>互助县</w:t>
      </w:r>
      <w:r>
        <w:rPr>
          <w:rFonts w:ascii="宋体" w:hAnsi="宋体" w:cs="宋体"/>
          <w:b/>
          <w:bCs/>
          <w:color w:val="333333"/>
          <w:sz w:val="24"/>
          <w:szCs w:val="24"/>
          <w:shd w:val="clear" w:color="auto" w:fill="FBFDFE"/>
        </w:rPr>
        <w:t>20</w:t>
      </w:r>
      <w:r>
        <w:rPr>
          <w:rFonts w:hint="eastAsia" w:ascii="宋体" w:hAnsi="宋体" w:cs="宋体"/>
          <w:b/>
          <w:bCs/>
          <w:color w:val="333333"/>
          <w:sz w:val="24"/>
          <w:szCs w:val="24"/>
          <w:shd w:val="clear" w:color="auto" w:fill="FBFDFE"/>
          <w:lang w:val="en-US" w:eastAsia="zh-CN"/>
        </w:rPr>
        <w:t>20</w:t>
      </w:r>
      <w:r>
        <w:rPr>
          <w:rFonts w:hint="eastAsia" w:ascii="宋体" w:hAnsi="宋体" w:cs="宋体"/>
          <w:b/>
          <w:bCs/>
          <w:color w:val="333333"/>
          <w:sz w:val="24"/>
          <w:szCs w:val="24"/>
          <w:shd w:val="clear" w:color="auto" w:fill="FBFDFE"/>
        </w:rPr>
        <w:t>年林业有害生物防控项目招投标资格要求</w:t>
      </w:r>
      <w:r>
        <w:rPr>
          <w:rFonts w:ascii="宋体" w:hAnsi="宋体" w:cs="宋体"/>
          <w:color w:val="333333"/>
          <w:sz w:val="24"/>
          <w:szCs w:val="24"/>
          <w:shd w:val="clear" w:color="auto" w:fill="FBFDFE"/>
        </w:rPr>
        <w:t>:</w:t>
      </w:r>
    </w:p>
    <w:p>
      <w:pPr>
        <w:ind w:left="479" w:leftChars="228" w:firstLine="300" w:firstLineChars="100"/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</w:pP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  <w:t>（1）投标方应具备林业有害生物防控的经营资质，并在人员、设备、资金等方面具有相应的能力；特别要求有鼠害防治工作经历。同类地区，有防治工作经历的优先（相同海拔、纬度、气候条件等）</w:t>
      </w:r>
    </w:p>
    <w:p>
      <w:pPr>
        <w:ind w:firstLine="900" w:firstLineChars="300"/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</w:pP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  <w:t>（2）本地防治公司（专业队）优先。</w:t>
      </w:r>
    </w:p>
    <w:p>
      <w:pPr>
        <w:ind w:firstLine="900" w:firstLineChars="300"/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</w:pP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  <w:t>（3）招标文件中能体现，聘用当地精准扶贫建档立卡贫困户参与防治工作的优先选用，以当地乡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  <w:lang w:eastAsia="zh-CN"/>
        </w:rPr>
        <w:t>村委会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  <w:t>出具的证明为准。</w:t>
      </w:r>
    </w:p>
    <w:p>
      <w:pPr>
        <w:ind w:firstLine="900" w:firstLineChars="300"/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  <w:lang w:eastAsia="zh-CN"/>
        </w:rPr>
      </w:pP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  <w:t>（4）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  <w:lang w:eastAsia="zh-CN"/>
        </w:rPr>
        <w:t>由于工程时效性要求，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  <w:t>每个投标公司（专业队）只能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  <w:lang w:eastAsia="zh-CN"/>
        </w:rPr>
        <w:t>中标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  <w:t>一个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  <w:lang w:eastAsia="zh-CN"/>
        </w:rPr>
        <w:t>包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</w:rPr>
        <w:t>段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  <w:lang w:val="en-US" w:eastAsia="zh-CN"/>
        </w:rPr>
        <w:t xml:space="preserve">, </w:t>
      </w:r>
      <w:r>
        <w:rPr>
          <w:rFonts w:hint="eastAsia" w:ascii="宋体" w:hAnsi="宋体" w:eastAsia="宋体" w:cs="宋体"/>
          <w:b w:val="0"/>
          <w:bCs w:val="0"/>
          <w:color w:val="333333"/>
          <w:sz w:val="30"/>
          <w:szCs w:val="30"/>
          <w:shd w:val="clear" w:color="auto" w:fill="FBFDFE"/>
          <w:lang w:val="en-US" w:eastAsia="zh-CN"/>
        </w:rPr>
        <w:t>含{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  <w:lang w:eastAsia="zh-CN"/>
        </w:rPr>
        <w:t>互助县林业有害生物防控项目（2019年第二批中央财政林业改革发展资金林业有害生物防控项目）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  <w:lang w:val="en-US" w:eastAsia="zh-CN"/>
        </w:rPr>
        <w:t>}</w:t>
      </w:r>
      <w:r>
        <w:rPr>
          <w:rFonts w:hint="eastAsia" w:ascii="宋体" w:hAnsi="宋体" w:eastAsia="宋体" w:cs="宋体"/>
          <w:color w:val="333333"/>
          <w:sz w:val="30"/>
          <w:szCs w:val="30"/>
          <w:shd w:val="clear" w:color="auto" w:fill="FBFDFE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2AEEF"/>
    <w:multiLevelType w:val="singleLevel"/>
    <w:tmpl w:val="5AF2AEE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E77FD"/>
    <w:rsid w:val="051119EE"/>
    <w:rsid w:val="06401613"/>
    <w:rsid w:val="2E57622B"/>
    <w:rsid w:val="335C5D38"/>
    <w:rsid w:val="37ED56AE"/>
    <w:rsid w:val="3D8871E4"/>
    <w:rsid w:val="4BA55D1E"/>
    <w:rsid w:val="52125586"/>
    <w:rsid w:val="591926FB"/>
    <w:rsid w:val="5C8E1031"/>
    <w:rsid w:val="62DE77FD"/>
    <w:rsid w:val="658A0091"/>
    <w:rsid w:val="719B641E"/>
    <w:rsid w:val="74E54634"/>
    <w:rsid w:val="797447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2018-05-09T08:14:00Z</dcterms:created>
  <dc:creator>Owner</dc:creator>
  <cp:lastModifiedBy>Administrator</cp:lastModifiedBy>
  <cp:lastPrinted>2020-03-30T01:30:47Z</cp:lastPrinted>
  <dcterms:modified xsi:type="dcterms:W3CDTF">2020-03-30T01:30:55Z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