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13</w:t>
      </w:r>
      <w:r>
        <w:rPr>
          <w:rFonts w:hint="eastAsia" w:ascii="宋体" w:hAnsi="宋体" w:eastAsia="宋体" w:cs="宋体"/>
          <w:b/>
          <w:color w:val="auto"/>
          <w:sz w:val="36"/>
          <w:szCs w:val="36"/>
          <w:lang w:eastAsia="zh-CN"/>
        </w:rPr>
        <w:t>号</w:t>
      </w:r>
    </w:p>
    <w:p>
      <w:pPr>
        <w:adjustRightInd w:val="0"/>
        <w:spacing w:line="720" w:lineRule="auto"/>
        <w:ind w:left="2891" w:hanging="2891" w:hangingChars="8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b/>
          <w:bCs/>
          <w:sz w:val="36"/>
          <w:szCs w:val="36"/>
          <w:lang w:eastAsia="zh-CN"/>
        </w:rPr>
        <w:t>三合镇邦业隆村、翻身村农户净水器采购安装项目</w:t>
      </w:r>
      <w:r>
        <w:rPr>
          <w:rFonts w:hint="eastAsia" w:ascii="宋体" w:hAnsi="宋体"/>
          <w:b/>
          <w:bCs/>
          <w:sz w:val="36"/>
          <w:szCs w:val="36"/>
          <w:lang w:val="en-US" w:eastAsia="zh-CN"/>
        </w:rPr>
        <w:t>(第四次)</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b/>
          <w:bCs/>
          <w:sz w:val="36"/>
          <w:szCs w:val="36"/>
          <w:lang w:eastAsia="zh-CN"/>
        </w:rPr>
        <w:t>海东市平安区三合镇人民政府</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海东市平安区政府采购服务中心（以下均简称“采购代理机构”）受海东市平安区三合镇人民政府（以下均简称“采购人”）委托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三合镇邦业隆村、翻身村农户净水器采购安装项目(第四次)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三合镇邦业隆村、翻身村农户净水器采购安装项目(第四次)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43.575万元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2019年9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sz w:val="24"/>
                <w:szCs w:val="20"/>
                <w:lang w:val="zh-CN" w:eastAsia="zh-CN" w:bidi="ar-SA"/>
              </w:rPr>
            </w:pPr>
            <w:r>
              <w:rPr>
                <w:rFonts w:hint="eastAsia" w:ascii="宋体" w:hAnsi="宋体" w:cs="宋体" w:eastAsiaTheme="minorEastAsia"/>
                <w:sz w:val="24"/>
                <w:szCs w:val="20"/>
                <w:lang w:val="zh-CN" w:eastAsia="zh-CN" w:bidi="ar-SA"/>
              </w:rPr>
              <w:t>采</w:t>
            </w:r>
            <w:r>
              <w:rPr>
                <w:rFonts w:hint="eastAsia" w:ascii="宋体" w:hAnsi="宋体" w:cs="宋体"/>
                <w:sz w:val="24"/>
                <w:szCs w:val="20"/>
                <w:lang w:val="zh-CN" w:eastAsia="zh-CN" w:bidi="ar-SA"/>
              </w:rPr>
              <w:t>购人：海东市平安区三合镇人民政府</w:t>
            </w:r>
          </w:p>
          <w:p>
            <w:pPr>
              <w:spacing w:line="340" w:lineRule="exact"/>
              <w:ind w:firstLine="0" w:firstLineChars="0"/>
              <w:jc w:val="left"/>
              <w:rPr>
                <w:rFonts w:hint="eastAsia" w:ascii="宋体" w:hAnsi="宋体" w:cs="宋体"/>
                <w:sz w:val="24"/>
                <w:szCs w:val="20"/>
                <w:lang w:val="zh-CN" w:eastAsia="zh-CN" w:bidi="ar-SA"/>
              </w:rPr>
            </w:pPr>
            <w:r>
              <w:rPr>
                <w:rFonts w:hint="eastAsia" w:ascii="宋体" w:hAnsi="宋体" w:cs="宋体"/>
                <w:sz w:val="24"/>
                <w:szCs w:val="20"/>
                <w:lang w:val="zh-CN" w:eastAsia="zh-CN" w:bidi="ar-SA"/>
              </w:rPr>
              <w:t xml:space="preserve">联系人：刘女士             </w:t>
            </w:r>
          </w:p>
          <w:p>
            <w:pPr>
              <w:spacing w:line="340" w:lineRule="exact"/>
              <w:ind w:firstLine="0" w:firstLineChars="0"/>
              <w:jc w:val="left"/>
              <w:rPr>
                <w:rFonts w:hint="default" w:ascii="宋体" w:hAnsi="宋体" w:eastAsia="宋体" w:cs="宋体"/>
                <w:color w:val="auto"/>
                <w:sz w:val="24"/>
                <w:szCs w:val="24"/>
                <w:lang w:val="en-US"/>
              </w:rPr>
            </w:pPr>
            <w:r>
              <w:rPr>
                <w:rFonts w:hint="eastAsia" w:ascii="宋体" w:hAnsi="宋体" w:cs="宋体"/>
                <w:sz w:val="24"/>
                <w:szCs w:val="20"/>
                <w:lang w:val="zh-CN" w:eastAsia="zh-CN" w:bidi="ar-SA"/>
              </w:rPr>
              <w:t>电话：</w:t>
            </w:r>
            <w:r>
              <w:rPr>
                <w:rFonts w:hint="eastAsia" w:ascii="宋体" w:hAnsi="宋体" w:cs="宋体"/>
                <w:sz w:val="24"/>
                <w:szCs w:val="20"/>
                <w:lang w:val="en-US" w:eastAsia="zh-CN" w:bidi="ar-SA"/>
              </w:rPr>
              <w:t>18195720910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3"/>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本公告在《青海政府采购网》发布</w:t>
            </w:r>
            <w:r>
              <w:rPr>
                <w:rFonts w:hint="eastAsia" w:ascii="宋体" w:hAnsi="宋体" w:eastAsia="宋体" w:cs="宋体"/>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2019年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2"/>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平财采字（竞磋货物）2019-13号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三合镇邦业隆村、翻身村农户净水器采购安装项目(第四次)</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海东市平安区三合镇人民政府</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43.575万元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磋商保证金：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8000元。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000000" w:themeColor="text1"/>
                <w:sz w:val="24"/>
                <w:szCs w:val="24"/>
                <w:highlight w:val="none"/>
                <w:lang w:val="zh-CN"/>
                <w14:textFill>
                  <w14:solidFill>
                    <w14:schemeClr w14:val="tx1"/>
                  </w14:solidFill>
                </w14:textFill>
              </w:rPr>
              <w:t>海东市平安区三合镇人民政府</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中国银行海东分行</w:t>
            </w:r>
          </w:p>
          <w:p>
            <w:pPr>
              <w:autoSpaceDE w:val="0"/>
              <w:autoSpaceDN w:val="0"/>
              <w:spacing w:line="360" w:lineRule="auto"/>
              <w:ind w:firstLine="0" w:firstLine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105014366045</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日下午3:00（北京时间）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single"/>
                <w:lang w:val="en-US" w:eastAsia="zh-CN"/>
              </w:rPr>
              <w:t>30</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376936730"/>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bookmarkStart w:id="177" w:name="_GoBack"/>
      <w:bookmarkEnd w:id="177"/>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21569"/>
      <w:bookmarkStart w:id="44" w:name="_Toc325726012"/>
      <w:bookmarkStart w:id="45" w:name="_Toc376936743"/>
      <w:bookmarkStart w:id="46" w:name="_Toc1709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3"/>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201</w:t>
      </w:r>
      <w:r>
        <w:rPr>
          <w:rFonts w:hint="eastAsia" w:hAnsi="宋体" w:eastAsia="宋体" w:cs="宋体"/>
          <w:color w:val="000000" w:themeColor="text1"/>
          <w:sz w:val="24"/>
          <w:szCs w:val="24"/>
          <w:lang w:val="en-US" w:eastAsia="zh-CN"/>
          <w14:textFill>
            <w14:solidFill>
              <w14:schemeClr w14:val="tx1"/>
            </w14:solidFill>
          </w14:textFill>
        </w:rPr>
        <w:t>9</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9</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25</w:t>
      </w:r>
      <w:r>
        <w:rPr>
          <w:rFonts w:hint="eastAsia" w:hAnsi="宋体" w:eastAsia="宋体" w:cs="宋体"/>
          <w:color w:val="000000" w:themeColor="text1"/>
          <w:sz w:val="24"/>
          <w:szCs w:val="24"/>
          <w:lang w:val="zh-CN"/>
          <w14:textFill>
            <w14:solidFill>
              <w14:schemeClr w14:val="tx1"/>
            </w14:solidFill>
          </w14:textFill>
        </w:rPr>
        <w:t>日下午3:00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3"/>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76936755"/>
      <w:bookmarkStart w:id="98" w:name="_Toc325726024"/>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w:t>
            </w:r>
            <w:r>
              <w:rPr>
                <w:rFonts w:hint="eastAsia" w:ascii="宋体" w:hAnsi="宋体" w:eastAsia="宋体" w:cs="宋体"/>
                <w:color w:val="000000" w:themeColor="text1"/>
                <w:sz w:val="24"/>
                <w:szCs w:val="24"/>
                <w:lang w:eastAsia="zh-CN"/>
                <w14:textFill>
                  <w14:solidFill>
                    <w14:schemeClr w14:val="tx1"/>
                  </w14:solidFill>
                </w14:textFill>
              </w:rPr>
              <w:t>生产厂家加盖公章的原装</w:t>
            </w:r>
            <w:r>
              <w:rPr>
                <w:rFonts w:hint="eastAsia" w:ascii="宋体" w:hAnsi="宋体" w:eastAsia="宋体" w:cs="宋体"/>
                <w:color w:val="000000" w:themeColor="text1"/>
                <w:sz w:val="24"/>
                <w:szCs w:val="24"/>
                <w14:textFill>
                  <w14:solidFill>
                    <w14:schemeClr w14:val="tx1"/>
                  </w14:solidFill>
                </w14:textFill>
              </w:rPr>
              <w:t>产品彩页</w:t>
            </w:r>
            <w:r>
              <w:rPr>
                <w:rFonts w:hint="eastAsia" w:ascii="宋体" w:hAnsi="宋体" w:eastAsia="宋体" w:cs="宋体"/>
                <w:color w:val="000000" w:themeColor="text1"/>
                <w:sz w:val="24"/>
                <w:szCs w:val="24"/>
                <w:lang w:eastAsia="zh-CN"/>
                <w14:textFill>
                  <w14:solidFill>
                    <w14:schemeClr w14:val="tx1"/>
                  </w14:solidFill>
                </w14:textFill>
              </w:rPr>
              <w:t>、整机</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5556"/>
      <w:bookmarkStart w:id="114" w:name="_Toc18063"/>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1"/>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三合镇邦业隆村、翻身村农户净水器采购安装项目(第四次)</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13</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3693"/>
      <w:bookmarkStart w:id="151" w:name="_Toc14675"/>
      <w:r>
        <w:rPr>
          <w:rFonts w:hint="eastAsia" w:ascii="宋体" w:hAnsi="宋体" w:eastAsia="宋体" w:cs="宋体"/>
          <w:b/>
          <w:bCs/>
          <w:color w:val="auto"/>
          <w:sz w:val="24"/>
          <w:szCs w:val="24"/>
          <w:lang w:val="zh-CN"/>
        </w:rPr>
        <w:t>技术规格响应表</w:t>
      </w:r>
    </w:p>
    <w:p>
      <w:pPr>
        <w:autoSpaceDE w:val="0"/>
        <w:autoSpaceDN w:val="0"/>
        <w:spacing w:line="360" w:lineRule="auto"/>
        <w:ind w:left="0" w:leftChars="0" w:firstLine="0" w:firstLineChars="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平财采字（竞磋货物）2019-13号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2018年度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val="zh-CN" w:eastAsia="zh-CN"/>
        </w:rPr>
        <w:t>海东市平安区三合镇人民政府</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平财采字（竞磋货物）2019-13号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5"/>
        <w:rPr>
          <w:rFonts w:hint="eastAsia"/>
        </w:rPr>
      </w:pPr>
      <w:r>
        <w:rPr>
          <w:rFonts w:hint="eastAsia" w:ascii="宋体" w:hAnsi="宋体" w:eastAsia="宋体" w:cs="宋体"/>
          <w:b/>
          <w:color w:val="auto"/>
          <w:sz w:val="24"/>
          <w:szCs w:val="24"/>
        </w:rPr>
        <w:br w:type="page"/>
      </w:r>
    </w:p>
    <w:p>
      <w:pPr>
        <w:numPr>
          <w:ilvl w:val="0"/>
          <w:numId w:val="3"/>
        </w:numPr>
        <w:wordWrap w:val="0"/>
        <w:spacing w:line="360" w:lineRule="auto"/>
        <w:ind w:firstLine="1807" w:firstLineChars="5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eastAsia="zh-CN"/>
        </w:rPr>
        <w:t>采购项目清单及技术参数</w:t>
      </w:r>
    </w:p>
    <w:p>
      <w:pPr>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三合镇邦业隆村家用净水机采购安装数量：60台。</w:t>
      </w:r>
    </w:p>
    <w:p>
      <w:pPr>
        <w:ind w:left="0" w:leftChars="0" w:firstLine="0" w:firstLineChars="0"/>
        <w:jc w:val="both"/>
        <w:rPr>
          <w:rFonts w:hint="eastAsia"/>
          <w:lang w:eastAsia="zh-CN"/>
        </w:rPr>
      </w:pPr>
      <w:r>
        <w:rPr>
          <w:rFonts w:hint="eastAsia" w:ascii="宋体" w:hAnsi="宋体" w:eastAsia="宋体" w:cs="宋体"/>
          <w:b/>
          <w:bCs/>
          <w:sz w:val="24"/>
          <w:szCs w:val="24"/>
          <w:lang w:val="en-US" w:eastAsia="zh-CN"/>
        </w:rPr>
        <w:t>三合镇邦业隆村家用净水机参数：</w:t>
      </w:r>
    </w:p>
    <w:p>
      <w:p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产品尺寸：</w:t>
      </w:r>
      <w:r>
        <w:rPr>
          <w:rFonts w:hint="default" w:ascii="Arial" w:hAnsi="Arial" w:cs="Arial"/>
          <w:color w:val="000000" w:themeColor="text1"/>
          <w:sz w:val="30"/>
          <w:szCs w:val="30"/>
          <w:lang w:val="en-US"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 xml:space="preserve">485*163*385mm（长*宽*高）  </w:t>
      </w:r>
    </w:p>
    <w:p>
      <w:p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整机</w:t>
      </w:r>
      <w:r>
        <w:rPr>
          <w:rFonts w:hint="default" w:ascii="Arial" w:hAnsi="Arial" w:cs="Arial"/>
          <w:color w:val="000000" w:themeColor="text1"/>
          <w:sz w:val="30"/>
          <w:szCs w:val="30"/>
          <w:lang w:val="en-US"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540*470*460mm（长*宽*高）</w:t>
      </w:r>
    </w:p>
    <w:p>
      <w:p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过滤工艺：5微米pp棉+活性炭+1微米pp棉+RO膜+后置T33，过滤精度：0.0001微米，净水流量：7.8L/H，适应水温：5~45°，工作压力：0.1-0.3Mpa，产品重量：主机/8.36Kg，整机/15.2Kg。</w:t>
      </w:r>
    </w:p>
    <w:p>
      <w:pPr>
        <w:ind w:left="0" w:leftChars="0"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反渗透组合优化过滤，过滤精度为0.0001微米，为纯净水</w:t>
      </w:r>
    </w:p>
    <w:p>
      <w:p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采用增加泵、陶氏RO膜（降低废水排量）、活性炭（美国诺瑞特进口）等过滤材料。自动冲洗排污、噪音小、废水排量低，水利用率高、性能稳定，经久耐用。搭载物联网智能芯片（可远程操控），更智能便捷。人性化设计，更智能便捷。机身外壳采用ABS食品级材质，食用更安全。采用水电分离，使用更安全。</w:t>
      </w:r>
    </w:p>
    <w:p>
      <w:pPr>
        <w:ind w:left="0" w:leftChars="0" w:firstLine="0" w:firstLineChars="0"/>
        <w:jc w:val="both"/>
        <w:rPr>
          <w:rFonts w:hint="eastAsia"/>
          <w:b/>
          <w:bCs/>
          <w:sz w:val="30"/>
          <w:szCs w:val="30"/>
          <w:lang w:val="en-US" w:eastAsia="zh-CN"/>
        </w:rPr>
      </w:pPr>
      <w:r>
        <w:rPr>
          <w:rFonts w:hint="eastAsia"/>
          <w:b/>
          <w:bCs/>
          <w:sz w:val="30"/>
          <w:szCs w:val="30"/>
          <w:lang w:val="en-US" w:eastAsia="zh-CN"/>
        </w:rPr>
        <w:t>三合镇翻身村家用净水机采购安装数量：89台。</w:t>
      </w:r>
    </w:p>
    <w:p>
      <w:pPr>
        <w:ind w:left="0" w:leftChars="0" w:firstLine="0" w:firstLineChars="0"/>
        <w:jc w:val="both"/>
        <w:rPr>
          <w:rFonts w:hint="eastAsia"/>
          <w:b/>
          <w:bCs/>
          <w:sz w:val="30"/>
          <w:szCs w:val="30"/>
          <w:lang w:val="en-US" w:eastAsia="zh-CN"/>
        </w:rPr>
      </w:pPr>
      <w:r>
        <w:rPr>
          <w:rFonts w:hint="eastAsia"/>
          <w:b/>
          <w:bCs/>
          <w:sz w:val="30"/>
          <w:szCs w:val="30"/>
          <w:lang w:val="en-US" w:eastAsia="zh-CN"/>
        </w:rPr>
        <w:t>三合镇翻身村家用净水机技术参数：</w:t>
      </w:r>
    </w:p>
    <w:p>
      <w:pPr>
        <w:rPr>
          <w:rFonts w:hint="eastAsia"/>
          <w:sz w:val="30"/>
          <w:szCs w:val="30"/>
          <w:lang w:val="en-US" w:eastAsia="zh-CN"/>
        </w:rPr>
      </w:pPr>
      <w:r>
        <w:rPr>
          <w:rFonts w:hint="eastAsia"/>
          <w:sz w:val="30"/>
          <w:szCs w:val="30"/>
          <w:lang w:val="en-US" w:eastAsia="zh-CN"/>
        </w:rPr>
        <w:t>产品尺寸：主机</w:t>
      </w:r>
      <w:r>
        <w:rPr>
          <w:rFonts w:hint="default" w:ascii="Arial" w:hAnsi="Arial" w:cs="Arial"/>
          <w:sz w:val="30"/>
          <w:szCs w:val="30"/>
          <w:lang w:val="en-US" w:eastAsia="zh-CN"/>
        </w:rPr>
        <w:t>≤</w:t>
      </w:r>
      <w:r>
        <w:rPr>
          <w:rFonts w:hint="eastAsia"/>
          <w:sz w:val="30"/>
          <w:szCs w:val="30"/>
          <w:lang w:val="en-US" w:eastAsia="zh-CN"/>
        </w:rPr>
        <w:t>500*110*380mm（长*宽*高）</w:t>
      </w:r>
    </w:p>
    <w:p>
      <w:pPr>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整机</w:t>
      </w:r>
      <w:r>
        <w:rPr>
          <w:rFonts w:hint="default" w:ascii="Arial" w:hAnsi="Arial" w:cs="Arial"/>
          <w:color w:val="000000" w:themeColor="text1"/>
          <w:sz w:val="30"/>
          <w:szCs w:val="30"/>
          <w:lang w:val="en-US"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560*435*450mm（长*宽*高），过滤工艺：1微米pp棉+活性炭+超滤膜+RO膜+后置T33，过滤精度：0.01微米/0.0001微米，净水流量：7.8L/H  10L/H，适应水温：5~45°，工作压力：0.1-0.3Mpa，产品重量：主机/7.1Kg，整机/12.9Kg，LED显示，净化过程更直观，双膜真双水（RO膜/超滤膜），纯净水矿物质说随时切换，更方便，更省事，超滤膜：PAN合金超滤膜，使用寿命更持久，自动冲洗排污，噪音小、废水排量低，水利用率高、性能稳定，经久耐用，搭载物联网智能芯片，更智能便捷，机身外壳采用ABS食品级材质，食用更安全，采用水电分离，使用更安全。</w:t>
      </w:r>
    </w:p>
    <w:p>
      <w:pPr>
        <w:pStyle w:val="2"/>
        <w:ind w:left="0" w:leftChars="0" w:firstLine="0" w:firstLineChars="0"/>
        <w:jc w:val="both"/>
        <w:rPr>
          <w:rFonts w:hint="default"/>
          <w:lang w:val="en-US" w:eastAsia="zh-CN"/>
        </w:rPr>
      </w:pPr>
    </w:p>
    <w:p>
      <w:pPr>
        <w:pStyle w:val="32"/>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61BF0A09"/>
    <w:multiLevelType w:val="singleLevel"/>
    <w:tmpl w:val="61BF0A09"/>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C5D0F"/>
    <w:rsid w:val="00A22D1A"/>
    <w:rsid w:val="00AE5A2B"/>
    <w:rsid w:val="00E22C49"/>
    <w:rsid w:val="00E24720"/>
    <w:rsid w:val="00F868B7"/>
    <w:rsid w:val="01794623"/>
    <w:rsid w:val="0182060A"/>
    <w:rsid w:val="018A3B5F"/>
    <w:rsid w:val="01930D7C"/>
    <w:rsid w:val="01E7369E"/>
    <w:rsid w:val="022F7347"/>
    <w:rsid w:val="02343FEC"/>
    <w:rsid w:val="0283529C"/>
    <w:rsid w:val="034E406A"/>
    <w:rsid w:val="04711974"/>
    <w:rsid w:val="04F83125"/>
    <w:rsid w:val="056B5286"/>
    <w:rsid w:val="05E64A2B"/>
    <w:rsid w:val="075A6180"/>
    <w:rsid w:val="07951895"/>
    <w:rsid w:val="079D4E13"/>
    <w:rsid w:val="08116E07"/>
    <w:rsid w:val="08646F10"/>
    <w:rsid w:val="09687ECD"/>
    <w:rsid w:val="09A66F2A"/>
    <w:rsid w:val="09F31AF4"/>
    <w:rsid w:val="0A8312B2"/>
    <w:rsid w:val="0AD3139E"/>
    <w:rsid w:val="0AF357C2"/>
    <w:rsid w:val="0BB9546F"/>
    <w:rsid w:val="0BF87599"/>
    <w:rsid w:val="0C34635E"/>
    <w:rsid w:val="0C966FB6"/>
    <w:rsid w:val="0CFD3760"/>
    <w:rsid w:val="0D2B2676"/>
    <w:rsid w:val="0D9B1D15"/>
    <w:rsid w:val="0E397DEE"/>
    <w:rsid w:val="0EF77118"/>
    <w:rsid w:val="0F2812F4"/>
    <w:rsid w:val="0F333CCC"/>
    <w:rsid w:val="0F3417BF"/>
    <w:rsid w:val="0F393FAC"/>
    <w:rsid w:val="0F3F3A5F"/>
    <w:rsid w:val="0FBC046B"/>
    <w:rsid w:val="106F28D9"/>
    <w:rsid w:val="10A71125"/>
    <w:rsid w:val="1129001A"/>
    <w:rsid w:val="1134420A"/>
    <w:rsid w:val="11912A7E"/>
    <w:rsid w:val="11A279A2"/>
    <w:rsid w:val="11C63818"/>
    <w:rsid w:val="12014D43"/>
    <w:rsid w:val="120A147E"/>
    <w:rsid w:val="123E0181"/>
    <w:rsid w:val="12784354"/>
    <w:rsid w:val="127F741C"/>
    <w:rsid w:val="12844163"/>
    <w:rsid w:val="12962515"/>
    <w:rsid w:val="12B06F31"/>
    <w:rsid w:val="137D5C1D"/>
    <w:rsid w:val="1461236A"/>
    <w:rsid w:val="14643E2B"/>
    <w:rsid w:val="14F6131A"/>
    <w:rsid w:val="152B21CD"/>
    <w:rsid w:val="156D02E7"/>
    <w:rsid w:val="163F793A"/>
    <w:rsid w:val="17F762A7"/>
    <w:rsid w:val="184E6A38"/>
    <w:rsid w:val="184F5D93"/>
    <w:rsid w:val="1894614F"/>
    <w:rsid w:val="18AE60E9"/>
    <w:rsid w:val="192575E0"/>
    <w:rsid w:val="19310D9D"/>
    <w:rsid w:val="19561D79"/>
    <w:rsid w:val="19A07B05"/>
    <w:rsid w:val="19C574F9"/>
    <w:rsid w:val="19C80328"/>
    <w:rsid w:val="1A1A0911"/>
    <w:rsid w:val="1A2A0D53"/>
    <w:rsid w:val="1A612F19"/>
    <w:rsid w:val="1A9B4F8E"/>
    <w:rsid w:val="1AF84118"/>
    <w:rsid w:val="1BAF484F"/>
    <w:rsid w:val="1BD129CC"/>
    <w:rsid w:val="1BF25AC4"/>
    <w:rsid w:val="1C5836DD"/>
    <w:rsid w:val="1C7A2998"/>
    <w:rsid w:val="1CA1126D"/>
    <w:rsid w:val="1D386F0A"/>
    <w:rsid w:val="1DE64446"/>
    <w:rsid w:val="1E1A4190"/>
    <w:rsid w:val="1E385A70"/>
    <w:rsid w:val="1EE65484"/>
    <w:rsid w:val="1F6F6442"/>
    <w:rsid w:val="1F7D36CB"/>
    <w:rsid w:val="1F7F1DF0"/>
    <w:rsid w:val="1FAF187F"/>
    <w:rsid w:val="1FBE24CF"/>
    <w:rsid w:val="202077DA"/>
    <w:rsid w:val="2075600D"/>
    <w:rsid w:val="209C7D09"/>
    <w:rsid w:val="20E24D56"/>
    <w:rsid w:val="214B7316"/>
    <w:rsid w:val="217E3535"/>
    <w:rsid w:val="21EB7A25"/>
    <w:rsid w:val="21F630B1"/>
    <w:rsid w:val="220C3F3F"/>
    <w:rsid w:val="22D95337"/>
    <w:rsid w:val="23322E16"/>
    <w:rsid w:val="23694C49"/>
    <w:rsid w:val="23A8559F"/>
    <w:rsid w:val="24081CE6"/>
    <w:rsid w:val="24831FA1"/>
    <w:rsid w:val="249800C6"/>
    <w:rsid w:val="24F8530B"/>
    <w:rsid w:val="255828B1"/>
    <w:rsid w:val="25AF6039"/>
    <w:rsid w:val="25F05283"/>
    <w:rsid w:val="26227082"/>
    <w:rsid w:val="262537F7"/>
    <w:rsid w:val="26383766"/>
    <w:rsid w:val="26645FAB"/>
    <w:rsid w:val="26A16E16"/>
    <w:rsid w:val="26BB0CCE"/>
    <w:rsid w:val="26EE2C7C"/>
    <w:rsid w:val="270F023A"/>
    <w:rsid w:val="27943422"/>
    <w:rsid w:val="27BF5AB4"/>
    <w:rsid w:val="28CF68DD"/>
    <w:rsid w:val="28E22134"/>
    <w:rsid w:val="28FC44F2"/>
    <w:rsid w:val="29647C86"/>
    <w:rsid w:val="296544C9"/>
    <w:rsid w:val="29B673E4"/>
    <w:rsid w:val="29FD4568"/>
    <w:rsid w:val="2A0662E5"/>
    <w:rsid w:val="2A3C2236"/>
    <w:rsid w:val="2A5E32AB"/>
    <w:rsid w:val="2ACE3699"/>
    <w:rsid w:val="2AD57CC0"/>
    <w:rsid w:val="2B8346E3"/>
    <w:rsid w:val="2C0D3E59"/>
    <w:rsid w:val="2CBA0FF5"/>
    <w:rsid w:val="2D62220A"/>
    <w:rsid w:val="2D833F8F"/>
    <w:rsid w:val="2DB10527"/>
    <w:rsid w:val="2DC03B55"/>
    <w:rsid w:val="2DF14A8B"/>
    <w:rsid w:val="2ECA6954"/>
    <w:rsid w:val="2F4E23BC"/>
    <w:rsid w:val="308E319A"/>
    <w:rsid w:val="30930AE0"/>
    <w:rsid w:val="30C419B0"/>
    <w:rsid w:val="30E95458"/>
    <w:rsid w:val="31454A3D"/>
    <w:rsid w:val="32124878"/>
    <w:rsid w:val="3251036B"/>
    <w:rsid w:val="33D34996"/>
    <w:rsid w:val="33E76902"/>
    <w:rsid w:val="34052C33"/>
    <w:rsid w:val="34E521EA"/>
    <w:rsid w:val="35980BD9"/>
    <w:rsid w:val="35DA26C3"/>
    <w:rsid w:val="36082464"/>
    <w:rsid w:val="364A2378"/>
    <w:rsid w:val="36E6087B"/>
    <w:rsid w:val="378652F2"/>
    <w:rsid w:val="378B2209"/>
    <w:rsid w:val="37C239D4"/>
    <w:rsid w:val="37F53B7B"/>
    <w:rsid w:val="391467B5"/>
    <w:rsid w:val="391B2D84"/>
    <w:rsid w:val="395547B6"/>
    <w:rsid w:val="3A0A5E14"/>
    <w:rsid w:val="3AB42FBD"/>
    <w:rsid w:val="3CE006E1"/>
    <w:rsid w:val="3D8257AD"/>
    <w:rsid w:val="3EAD3EEA"/>
    <w:rsid w:val="3F082449"/>
    <w:rsid w:val="3F4871AE"/>
    <w:rsid w:val="3F726E01"/>
    <w:rsid w:val="3FB22D31"/>
    <w:rsid w:val="3FBB083E"/>
    <w:rsid w:val="40EC6DDC"/>
    <w:rsid w:val="417450FE"/>
    <w:rsid w:val="422A1BA0"/>
    <w:rsid w:val="42975AD3"/>
    <w:rsid w:val="42F953CA"/>
    <w:rsid w:val="436D300D"/>
    <w:rsid w:val="43BD792F"/>
    <w:rsid w:val="443F17B1"/>
    <w:rsid w:val="4464104B"/>
    <w:rsid w:val="44B27F70"/>
    <w:rsid w:val="44C06A7A"/>
    <w:rsid w:val="44D60966"/>
    <w:rsid w:val="45372001"/>
    <w:rsid w:val="45507635"/>
    <w:rsid w:val="457A777A"/>
    <w:rsid w:val="45984FD7"/>
    <w:rsid w:val="45996446"/>
    <w:rsid w:val="45A5407B"/>
    <w:rsid w:val="45EF6230"/>
    <w:rsid w:val="461920F6"/>
    <w:rsid w:val="462C6948"/>
    <w:rsid w:val="467A7ED0"/>
    <w:rsid w:val="47634434"/>
    <w:rsid w:val="479A0105"/>
    <w:rsid w:val="480C77F8"/>
    <w:rsid w:val="48F43609"/>
    <w:rsid w:val="492A42F6"/>
    <w:rsid w:val="4960333D"/>
    <w:rsid w:val="497644E1"/>
    <w:rsid w:val="4AA279AB"/>
    <w:rsid w:val="4AD12575"/>
    <w:rsid w:val="4AF50ED4"/>
    <w:rsid w:val="4B254982"/>
    <w:rsid w:val="4B5125AF"/>
    <w:rsid w:val="4B5C38FD"/>
    <w:rsid w:val="4C777F23"/>
    <w:rsid w:val="4C8F4EA5"/>
    <w:rsid w:val="4CF0753C"/>
    <w:rsid w:val="4DCA3A16"/>
    <w:rsid w:val="4E207A65"/>
    <w:rsid w:val="4E6F5580"/>
    <w:rsid w:val="4EB852FB"/>
    <w:rsid w:val="4EC44FA6"/>
    <w:rsid w:val="4EF36F42"/>
    <w:rsid w:val="4F73213A"/>
    <w:rsid w:val="4FD21072"/>
    <w:rsid w:val="4FE535DF"/>
    <w:rsid w:val="500E30D1"/>
    <w:rsid w:val="5011415D"/>
    <w:rsid w:val="50221449"/>
    <w:rsid w:val="5024289C"/>
    <w:rsid w:val="5115364F"/>
    <w:rsid w:val="516A6757"/>
    <w:rsid w:val="517F674F"/>
    <w:rsid w:val="51824063"/>
    <w:rsid w:val="51961E21"/>
    <w:rsid w:val="51A3745D"/>
    <w:rsid w:val="51BC436A"/>
    <w:rsid w:val="52052473"/>
    <w:rsid w:val="52737F8C"/>
    <w:rsid w:val="527F6235"/>
    <w:rsid w:val="52F0200C"/>
    <w:rsid w:val="532426DE"/>
    <w:rsid w:val="532902AF"/>
    <w:rsid w:val="53536268"/>
    <w:rsid w:val="544874F0"/>
    <w:rsid w:val="54C544F6"/>
    <w:rsid w:val="55980C2E"/>
    <w:rsid w:val="560B7692"/>
    <w:rsid w:val="56490E46"/>
    <w:rsid w:val="57512EBA"/>
    <w:rsid w:val="575A11F6"/>
    <w:rsid w:val="57840326"/>
    <w:rsid w:val="57DF5A10"/>
    <w:rsid w:val="58550FC6"/>
    <w:rsid w:val="58C9220B"/>
    <w:rsid w:val="599765A7"/>
    <w:rsid w:val="5A8C7845"/>
    <w:rsid w:val="5B6E453C"/>
    <w:rsid w:val="5C452DAB"/>
    <w:rsid w:val="5C4A5AE8"/>
    <w:rsid w:val="5C4C6F20"/>
    <w:rsid w:val="5C8B594C"/>
    <w:rsid w:val="5CE8774A"/>
    <w:rsid w:val="5DA177B3"/>
    <w:rsid w:val="5E57255B"/>
    <w:rsid w:val="5EC57E85"/>
    <w:rsid w:val="5EE71AAD"/>
    <w:rsid w:val="5F1D51BA"/>
    <w:rsid w:val="5F404395"/>
    <w:rsid w:val="5F8164CD"/>
    <w:rsid w:val="5FB65FBB"/>
    <w:rsid w:val="6043519D"/>
    <w:rsid w:val="608C3F88"/>
    <w:rsid w:val="613944E2"/>
    <w:rsid w:val="61500C3B"/>
    <w:rsid w:val="61623D7F"/>
    <w:rsid w:val="61642FA6"/>
    <w:rsid w:val="61AE6780"/>
    <w:rsid w:val="62D73A3C"/>
    <w:rsid w:val="635A063A"/>
    <w:rsid w:val="63B42D06"/>
    <w:rsid w:val="640706D8"/>
    <w:rsid w:val="64182FDA"/>
    <w:rsid w:val="64533623"/>
    <w:rsid w:val="64893E9C"/>
    <w:rsid w:val="649C01E9"/>
    <w:rsid w:val="64A960A9"/>
    <w:rsid w:val="64B14723"/>
    <w:rsid w:val="65212235"/>
    <w:rsid w:val="656E6431"/>
    <w:rsid w:val="65B70D02"/>
    <w:rsid w:val="663651D4"/>
    <w:rsid w:val="66501418"/>
    <w:rsid w:val="673446CC"/>
    <w:rsid w:val="67795F60"/>
    <w:rsid w:val="68540DFD"/>
    <w:rsid w:val="68C52B76"/>
    <w:rsid w:val="68FE64D8"/>
    <w:rsid w:val="692464F7"/>
    <w:rsid w:val="69494A47"/>
    <w:rsid w:val="695218D5"/>
    <w:rsid w:val="696D4097"/>
    <w:rsid w:val="69DF3F03"/>
    <w:rsid w:val="6A4B791D"/>
    <w:rsid w:val="6A847583"/>
    <w:rsid w:val="6B013472"/>
    <w:rsid w:val="6B295089"/>
    <w:rsid w:val="6B5F45B8"/>
    <w:rsid w:val="6B876802"/>
    <w:rsid w:val="6BDC732D"/>
    <w:rsid w:val="6BEA011B"/>
    <w:rsid w:val="6E3707C3"/>
    <w:rsid w:val="6E6B1CD8"/>
    <w:rsid w:val="6E6D58C6"/>
    <w:rsid w:val="6EAA27E4"/>
    <w:rsid w:val="6EB3625F"/>
    <w:rsid w:val="6EB40CCD"/>
    <w:rsid w:val="6ECD6CFB"/>
    <w:rsid w:val="6EFC79CB"/>
    <w:rsid w:val="6F391944"/>
    <w:rsid w:val="6F3A01D0"/>
    <w:rsid w:val="70463EE2"/>
    <w:rsid w:val="70627A3A"/>
    <w:rsid w:val="70C604E9"/>
    <w:rsid w:val="70D978AB"/>
    <w:rsid w:val="71EB66FB"/>
    <w:rsid w:val="722C461C"/>
    <w:rsid w:val="724B5159"/>
    <w:rsid w:val="72C06C31"/>
    <w:rsid w:val="72D0325B"/>
    <w:rsid w:val="72D45D79"/>
    <w:rsid w:val="759169EA"/>
    <w:rsid w:val="75D90407"/>
    <w:rsid w:val="76453FA9"/>
    <w:rsid w:val="770022CA"/>
    <w:rsid w:val="775A0DDA"/>
    <w:rsid w:val="778D5392"/>
    <w:rsid w:val="77EA2935"/>
    <w:rsid w:val="786309C6"/>
    <w:rsid w:val="7962770C"/>
    <w:rsid w:val="7A7515DC"/>
    <w:rsid w:val="7ACC5CEF"/>
    <w:rsid w:val="7B384932"/>
    <w:rsid w:val="7B677480"/>
    <w:rsid w:val="7C4F042F"/>
    <w:rsid w:val="7CE01DEC"/>
    <w:rsid w:val="7D1C4E77"/>
    <w:rsid w:val="7D7A70C3"/>
    <w:rsid w:val="7D890306"/>
    <w:rsid w:val="7DBF5EE9"/>
    <w:rsid w:val="7E4551D2"/>
    <w:rsid w:val="7E9F58CF"/>
    <w:rsid w:val="7EA35FD3"/>
    <w:rsid w:val="7EC15CA3"/>
    <w:rsid w:val="7F0906AC"/>
    <w:rsid w:val="7F0E1EC2"/>
    <w:rsid w:val="7F1C5360"/>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rPr>
  </w:style>
  <w:style w:type="paragraph" w:styleId="4">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4"/>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font01"/>
    <w:basedOn w:val="21"/>
    <w:qFormat/>
    <w:uiPriority w:val="0"/>
    <w:rPr>
      <w:rFonts w:hint="eastAsia" w:ascii="宋体" w:hAnsi="宋体" w:eastAsia="宋体" w:cs="宋体"/>
      <w:color w:val="FF0000"/>
      <w:sz w:val="16"/>
      <w:szCs w:val="16"/>
      <w:u w:val="none"/>
    </w:rPr>
  </w:style>
  <w:style w:type="character" w:customStyle="1" w:styleId="30">
    <w:name w:val="font31"/>
    <w:basedOn w:val="21"/>
    <w:qFormat/>
    <w:uiPriority w:val="0"/>
    <w:rPr>
      <w:rFonts w:hint="eastAsia" w:ascii="宋体" w:hAnsi="宋体" w:eastAsia="宋体" w:cs="宋体"/>
      <w:color w:val="000000"/>
      <w:sz w:val="16"/>
      <w:szCs w:val="16"/>
      <w:u w:val="none"/>
    </w:rPr>
  </w:style>
  <w:style w:type="character" w:customStyle="1" w:styleId="31">
    <w:name w:val="font21"/>
    <w:basedOn w:val="21"/>
    <w:qFormat/>
    <w:uiPriority w:val="0"/>
    <w:rPr>
      <w:rFonts w:hint="eastAsia" w:ascii="宋体" w:hAnsi="宋体" w:eastAsia="宋体" w:cs="宋体"/>
      <w:color w:val="FF0000"/>
      <w:sz w:val="32"/>
      <w:szCs w:val="32"/>
      <w:u w:val="none"/>
    </w:rPr>
  </w:style>
  <w:style w:type="paragraph" w:customStyle="1" w:styleId="32">
    <w:name w:val="正文-1"/>
    <w:basedOn w:val="1"/>
    <w:qFormat/>
    <w:uiPriority w:val="0"/>
    <w:pPr>
      <w:spacing w:line="360" w:lineRule="auto"/>
      <w:ind w:firstLine="560"/>
    </w:pPr>
    <w:rPr>
      <w:rFonts w:eastAsia="仿宋_GB2312"/>
      <w:sz w:val="28"/>
      <w:szCs w:val="28"/>
    </w:rPr>
  </w:style>
  <w:style w:type="paragraph" w:customStyle="1" w:styleId="3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4">
    <w:name w:val="样式 标题 2 + Times1 Char"/>
    <w:link w:val="35"/>
    <w:qFormat/>
    <w:uiPriority w:val="0"/>
    <w:rPr>
      <w:rFonts w:ascii="Times" w:hAnsi="Times"/>
      <w:iCs/>
      <w:kern w:val="0"/>
      <w:sz w:val="28"/>
      <w:szCs w:val="28"/>
    </w:rPr>
  </w:style>
  <w:style w:type="paragraph" w:customStyle="1" w:styleId="35">
    <w:name w:val="样式 标题 2 + Times1"/>
    <w:basedOn w:val="4"/>
    <w:link w:val="34"/>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6">
    <w:name w:val="15"/>
    <w:basedOn w:val="21"/>
    <w:qFormat/>
    <w:uiPriority w:val="0"/>
    <w:rPr>
      <w:rFonts w:hint="eastAsia" w:ascii="宋体" w:hAnsi="宋体" w:eastAsia="宋体"/>
      <w:color w:val="000000"/>
      <w:sz w:val="24"/>
      <w:szCs w:val="24"/>
    </w:rPr>
  </w:style>
  <w:style w:type="paragraph" w:styleId="37">
    <w:name w:val="List Paragraph"/>
    <w:basedOn w:val="1"/>
    <w:qFormat/>
    <w:uiPriority w:val="34"/>
    <w:pPr>
      <w:spacing w:line="360" w:lineRule="auto"/>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60</TotalTime>
  <ScaleCrop>false</ScaleCrop>
  <LinksUpToDate>false</LinksUpToDate>
  <CharactersWithSpaces>23373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2018-01-05T04:13:00Z</cp:lastPrinted>
  <dcterms:modified xsi:type="dcterms:W3CDTF">2019-09-10T09:52:32Z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