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4C" w:rsidRDefault="0053384C" w:rsidP="0053384C">
      <w:pPr>
        <w:ind w:firstLineChars="0" w:firstLine="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分项报价表</w:t>
      </w:r>
    </w:p>
    <w:p w:rsidR="0053384C" w:rsidRPr="0053384C" w:rsidRDefault="0053384C" w:rsidP="0053384C">
      <w:pPr>
        <w:pStyle w:val="a0"/>
        <w:ind w:firstLine="360"/>
      </w:pPr>
    </w:p>
    <w:p w:rsidR="0053384C" w:rsidRDefault="0053384C" w:rsidP="0053384C">
      <w:pPr>
        <w:ind w:firstLineChars="0" w:firstLine="0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投标单位名称:</w:t>
      </w:r>
      <w:r>
        <w:rPr>
          <w:rFonts w:ascii="宋体" w:hAnsi="宋体" w:hint="eastAsia"/>
        </w:rPr>
        <w:t xml:space="preserve"> 北京数智源科技有限公司</w:t>
      </w:r>
    </w:p>
    <w:p w:rsidR="0053384C" w:rsidRDefault="0053384C" w:rsidP="0053384C">
      <w:pPr>
        <w:ind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                  单位：人民币（元 ）            </w:t>
      </w:r>
    </w:p>
    <w:tbl>
      <w:tblPr>
        <w:tblW w:w="9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2"/>
        <w:gridCol w:w="1764"/>
        <w:gridCol w:w="849"/>
        <w:gridCol w:w="1779"/>
        <w:gridCol w:w="1327"/>
        <w:gridCol w:w="1080"/>
        <w:gridCol w:w="1133"/>
        <w:gridCol w:w="1076"/>
      </w:tblGrid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973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监控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半球型网络摄像机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海康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DS-2CD2326GKML-IS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82台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580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47560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产地杭州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拾音器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海康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DS-2FP2121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82台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16400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产地杭州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鱼眼摄像机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海康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DS-2CD63GKML-IVS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2350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23500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产地杭州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全向数字降噪拾音器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海康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DS-2FP4021-B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620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6200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产地杭州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磁盘阵列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海康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DS-A72072R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135000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135000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产地杭州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综合管理平台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海康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iSecure Center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37500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37500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产地杭州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交换机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海康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DS-3E3528-H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2200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22000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产地深圳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网线及耗材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海康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DS-ZC5EU-W/CM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549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549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产地杭州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973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视频会议系统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视频会议主机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itc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VCS8000（规格B8C4）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56000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56000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产地广州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会议触摸屏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海康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DS-D5A86RB/A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36000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36000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产地杭州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视频会议终端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itc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NT90MB（规格MB01）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产地广州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高清摄像机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itc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TV-620HC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6850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6850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产地广州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无线会议麦克风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itc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TS-W101A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10套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4013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40130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产地广州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音频处理器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itc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TM-8003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8300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8300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产地广州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调音台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itc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TS-16PFX-4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4700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4700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产地广州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功放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itc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TS-200PI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产地广州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全频音箱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itc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TS-8A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2只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1100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2200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产地广州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10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网络机柜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欣联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XL-H6824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1个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1600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产地成都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会议触摸屏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海康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DS-D5A75RB/A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25000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100000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产地杭州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视频会议终端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itc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NT90MB-MB01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Pr="0053384C" w:rsidRDefault="0053384C" w:rsidP="0053384C">
            <w:pPr>
              <w:ind w:firstLineChars="0" w:firstLine="0"/>
              <w:jc w:val="center"/>
              <w:rPr>
                <w:color w:val="000000"/>
              </w:rPr>
            </w:pPr>
            <w:r w:rsidRPr="0053384C">
              <w:rPr>
                <w:rFonts w:hint="eastAsia"/>
                <w:color w:val="000000"/>
              </w:rPr>
              <w:t>17250</w:t>
            </w:r>
            <w:r w:rsidRPr="0053384C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69000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产地广州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无线话筒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itc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TS-354H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Pr="0053384C" w:rsidRDefault="0053384C" w:rsidP="0053384C">
            <w:pPr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3500</w:t>
            </w:r>
            <w:r w:rsidRPr="0053384C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28000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产地广州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音频处理器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itc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TS-211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3250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13000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产地广州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调音台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itc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TS-14PFX-4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2300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9200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产地广州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功放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itc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TS-2120W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1300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5200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产地广州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壁挂音箱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itc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TS-776SR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4000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产地广州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widowControl/>
              <w:ind w:firstLineChars="0" w:firstLine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辅材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飞利浦、国网、爱谱华顿、秋叶原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color w:val="000000"/>
              </w:rPr>
              <w:t>SWV7436/93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SWL6118/93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RVV 3*1.5mm2</w:t>
            </w:r>
            <w:r>
              <w:rPr>
                <w:rFonts w:hint="eastAsia"/>
                <w:color w:val="000000"/>
              </w:rPr>
              <w:t>铜芯电源线、</w:t>
            </w:r>
            <w:r>
              <w:rPr>
                <w:color w:val="000000"/>
              </w:rPr>
              <w:t>AP-6-01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2*300</w:t>
            </w:r>
            <w:r>
              <w:rPr>
                <w:rFonts w:hint="eastAsia"/>
                <w:color w:val="000000"/>
              </w:rPr>
              <w:t>芯金银线、</w:t>
            </w:r>
            <w:r>
              <w:rPr>
                <w:color w:val="000000"/>
              </w:rPr>
              <w:t>QD2007W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QD2008R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9800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9800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产地上海、河南、深圳</w:t>
            </w:r>
          </w:p>
        </w:tc>
      </w:tr>
      <w:tr w:rsidR="0053384C" w:rsidTr="0053384C">
        <w:trPr>
          <w:trHeight w:val="529"/>
          <w:jc w:val="center"/>
        </w:trPr>
        <w:tc>
          <w:tcPr>
            <w:tcW w:w="24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3384C" w:rsidRDefault="0053384C" w:rsidP="0053384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投标总价: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384C" w:rsidRDefault="0053384C">
            <w:pPr>
              <w:widowControl/>
              <w:spacing w:line="240" w:lineRule="auto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大写:</w:t>
            </w:r>
            <w:r>
              <w:rPr>
                <w:rFonts w:hint="eastAsia"/>
              </w:rPr>
              <w:t xml:space="preserve"> </w:t>
            </w:r>
            <w:r w:rsidRPr="0053384C">
              <w:rPr>
                <w:rFonts w:ascii="宋体" w:hAnsi="宋体" w:hint="eastAsia"/>
              </w:rPr>
              <w:t>陆拾玖万伍仟陆佰捌拾玖元整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小写:</w:t>
            </w:r>
            <w:r>
              <w:t xml:space="preserve"> </w:t>
            </w:r>
            <w:r w:rsidRPr="0053384C">
              <w:rPr>
                <w:rFonts w:ascii="宋体" w:hAnsi="宋体"/>
              </w:rPr>
              <w:t>695689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</w:tr>
    </w:tbl>
    <w:p w:rsidR="0053384C" w:rsidRDefault="0053384C" w:rsidP="0053384C">
      <w:pPr>
        <w:adjustRightInd w:val="0"/>
        <w:ind w:firstLineChars="82" w:firstLine="198"/>
        <w:textAlignment w:val="baseline"/>
        <w:rPr>
          <w:rFonts w:ascii="宋体" w:hAnsi="宋体" w:hint="eastAsia"/>
        </w:rPr>
      </w:pPr>
      <w:r>
        <w:rPr>
          <w:rFonts w:ascii="宋体" w:hAnsi="宋体" w:hint="eastAsia"/>
          <w:b/>
        </w:rPr>
        <w:t>注：1、</w:t>
      </w:r>
      <w:r>
        <w:rPr>
          <w:rFonts w:ascii="宋体" w:hAnsi="宋体" w:hint="eastAsia"/>
        </w:rPr>
        <w:t>本表应依照每包采购一览表中的产品序号按顺序逐项填写，不得遗漏。</w:t>
      </w:r>
    </w:p>
    <w:p w:rsidR="0053384C" w:rsidRDefault="0053384C" w:rsidP="0053384C">
      <w:pPr>
        <w:ind w:firstLineChars="1600" w:firstLine="3840"/>
        <w:rPr>
          <w:rFonts w:ascii="宋体" w:hAnsi="宋体" w:hint="eastAsia"/>
        </w:rPr>
      </w:pPr>
    </w:p>
    <w:p w:rsidR="0053384C" w:rsidRDefault="0053384C" w:rsidP="0053384C">
      <w:pPr>
        <w:ind w:firstLineChars="1055" w:firstLine="2532"/>
        <w:rPr>
          <w:rFonts w:ascii="宋体" w:hAnsi="宋体" w:hint="eastAsia"/>
        </w:rPr>
      </w:pPr>
    </w:p>
    <w:p w:rsidR="0010733F" w:rsidRDefault="0010733F" w:rsidP="0053384C">
      <w:pPr>
        <w:ind w:firstLine="480"/>
      </w:pPr>
      <w:bookmarkStart w:id="0" w:name="_GoBack"/>
      <w:bookmarkEnd w:id="0"/>
    </w:p>
    <w:sectPr w:rsidR="00107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42"/>
    <w:rsid w:val="0010733F"/>
    <w:rsid w:val="0053384C"/>
    <w:rsid w:val="007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3384C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53384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5338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3384C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53384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5338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2019-09-17T06:24:00Z</dcterms:created>
  <dcterms:modified xsi:type="dcterms:W3CDTF">2019-09-17T06:32:00Z</dcterms:modified>
</cp:coreProperties>
</file>