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AE" w:rsidRDefault="00C757AE" w:rsidP="00C757AE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三、分项报价表</w:t>
      </w:r>
    </w:p>
    <w:p w:rsidR="00C757AE" w:rsidRDefault="00C757AE" w:rsidP="00C757AE">
      <w:pPr>
        <w:spacing w:line="40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投标单位名称:西宁亚安电子技术有限公司</w:t>
      </w:r>
    </w:p>
    <w:p w:rsidR="00C757AE" w:rsidRDefault="00C757AE" w:rsidP="00C757AE">
      <w:p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单位：人民币（元 ）            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1700"/>
        <w:gridCol w:w="1545"/>
        <w:gridCol w:w="1418"/>
        <w:gridCol w:w="1417"/>
        <w:gridCol w:w="993"/>
        <w:gridCol w:w="992"/>
        <w:gridCol w:w="619"/>
      </w:tblGrid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数量及单位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主扩声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线阵全频音箱左右声道扬声器组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QH12X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186CAD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186CAD">
              <w:rPr>
                <w:rFonts w:ascii="宋体" w:hAnsi="宋体" w:hint="eastAsia"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返听音箱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MT12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20800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超低音音箱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DSW3000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186CAD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186CA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高音功放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AP2800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超低功放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AP1300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186CA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186CAD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r w:rsidR="00C757AE">
              <w:rPr>
                <w:rFonts w:ascii="宋体" w:hAnsi="宋体" w:hint="eastAsia"/>
                <w:szCs w:val="21"/>
              </w:rPr>
              <w:t>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返听功放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AP2800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数字调音台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ALLEN&amp;HEATH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QU24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86CAD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86CAD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数字音频矩阵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JSL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DS4080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16700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无线手持话筒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SHURE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SLX24/SM58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27300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无线头戴话筒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JTS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RU-901G3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29700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专业效果器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YAMAHA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SPX2000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分配器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UA948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天线放大器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UDA49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电源管理器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PB8.2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电源时序器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SH-108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音箱线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</w:rPr>
              <w:t>soundking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2*2.5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音箱线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</w:rPr>
              <w:t>soundking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4*2.5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音箱线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</w:rPr>
              <w:t>soundking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8*2.5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线阵航空箱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（一装一）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低音航空箱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（一装一）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返听航空箱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（一装二）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机柜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DUS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定制12U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46寸拼接屏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DS-D2046NL-C/Y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186CA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186C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186CAD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拼接屏壁挂支架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46</w:t>
            </w:r>
            <w:r>
              <w:rPr>
                <w:rFonts w:ascii="宋体" w:hAnsi="宋体" w:hint="eastAsia"/>
                <w:color w:val="000000"/>
              </w:rPr>
              <w:t>寸壁挂支架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9120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大屏线缆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  <w:color w:val="000000"/>
              </w:rPr>
              <w:t>米</w:t>
            </w:r>
            <w:r>
              <w:rPr>
                <w:rFonts w:ascii="宋体" w:hAnsi="宋体" w:cs="Calibri" w:hint="eastAsia"/>
                <w:color w:val="000000"/>
              </w:rPr>
              <w:t>HDMI</w:t>
            </w:r>
            <w:r>
              <w:rPr>
                <w:rFonts w:ascii="宋体" w:hAnsi="宋体" w:hint="eastAsia"/>
                <w:color w:val="000000"/>
              </w:rPr>
              <w:t>线缆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解码器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DS-6912UD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网络存储设备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DS-A71036R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3.5寸企业级硬盘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ST4000NM0035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11550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系统管理平台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ISC</w:t>
            </w:r>
            <w:r>
              <w:rPr>
                <w:rFonts w:ascii="宋体" w:hAnsi="宋体" w:hint="eastAsia"/>
                <w:color w:val="000000"/>
              </w:rPr>
              <w:t>综合管理平台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红外高清筒形网络摄像机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DS-2CD2T46DWD-I5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DC-02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红外高清半球网络摄像机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DS-2CD2346DWDA1-I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POE接入交换机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锐捷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RG-NBS1809C-P</w:t>
            </w: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汇聚层交换机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锐捷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RG-NBS1826GC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六类网线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HSYV-6  4*2*0.57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电源线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RVV  2*1.0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壁挂箱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顺通机柜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300*400*500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光纤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  <w:color w:val="000000"/>
              </w:rPr>
              <w:t>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光钎收发器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海康威视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DS-3D01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辅材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国标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国标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操作台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顺通机柜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二联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 w:rsidP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spacing w:line="400" w:lineRule="exact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储物柜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韩硕明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T-320E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810门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E" w:rsidRDefault="00C757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AE" w:rsidRDefault="00C757AE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757AE" w:rsidTr="00C757AE">
        <w:trPr>
          <w:trHeight w:val="529"/>
          <w:jc w:val="center"/>
        </w:trPr>
        <w:tc>
          <w:tcPr>
            <w:tcW w:w="937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7AE" w:rsidRDefault="00C757AE" w:rsidP="00E30058">
            <w:pPr>
              <w:spacing w:line="400" w:lineRule="exact"/>
              <w:ind w:right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投标总价:</w:t>
            </w:r>
            <w:r>
              <w:rPr>
                <w:rFonts w:ascii="宋体" w:hAnsi="宋体" w:hint="eastAsia"/>
                <w:sz w:val="28"/>
                <w:szCs w:val="28"/>
              </w:rPr>
              <w:t>大写:柒拾</w:t>
            </w:r>
            <w:r w:rsidR="00E30058">
              <w:rPr>
                <w:rFonts w:ascii="宋体" w:hAnsi="宋体" w:hint="eastAsia"/>
                <w:sz w:val="28"/>
                <w:szCs w:val="28"/>
              </w:rPr>
              <w:t>柒万捌仟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元整，小写:7</w:t>
            </w:r>
            <w:r w:rsidR="00E30058">
              <w:rPr>
                <w:rFonts w:ascii="宋体" w:hAnsi="宋体" w:hint="eastAsia"/>
                <w:sz w:val="28"/>
                <w:szCs w:val="28"/>
              </w:rPr>
              <w:t>7800</w:t>
            </w:r>
            <w:r>
              <w:rPr>
                <w:rFonts w:ascii="宋体" w:hAnsi="宋体" w:hint="eastAsia"/>
                <w:sz w:val="28"/>
                <w:szCs w:val="28"/>
              </w:rPr>
              <w:t>0.00元。</w:t>
            </w:r>
          </w:p>
        </w:tc>
      </w:tr>
    </w:tbl>
    <w:p w:rsidR="00C757AE" w:rsidRDefault="00C757AE" w:rsidP="00C757AE">
      <w:pPr>
        <w:adjustRightInd w:val="0"/>
        <w:spacing w:line="400" w:lineRule="exact"/>
        <w:ind w:firstLineChars="82" w:firstLine="198"/>
        <w:textAlignment w:val="baseline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注：1、</w:t>
      </w:r>
      <w:r>
        <w:rPr>
          <w:rFonts w:ascii="宋体" w:hAnsi="宋体" w:hint="eastAsia"/>
          <w:sz w:val="24"/>
          <w:szCs w:val="24"/>
        </w:rPr>
        <w:t>本表应依照每包采购一览表中的产品序号按顺序逐项填写，不得遗漏。</w:t>
      </w:r>
    </w:p>
    <w:p w:rsidR="00C757AE" w:rsidRDefault="00C757AE" w:rsidP="00C757AE">
      <w:pPr>
        <w:spacing w:line="400" w:lineRule="exact"/>
        <w:ind w:firstLineChars="200" w:firstLine="562"/>
        <w:jc w:val="center"/>
        <w:rPr>
          <w:rFonts w:ascii="宋体" w:hAnsi="宋体" w:hint="eastAsia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 xml:space="preserve">           投标单位：</w:t>
      </w:r>
      <w:r>
        <w:rPr>
          <w:rFonts w:ascii="宋体" w:hAnsi="宋体" w:hint="eastAsia"/>
          <w:b/>
          <w:sz w:val="28"/>
          <w:szCs w:val="24"/>
          <w:u w:val="single"/>
        </w:rPr>
        <w:t xml:space="preserve"> 西宁亚安电子技术有限公司</w:t>
      </w:r>
      <w:r>
        <w:rPr>
          <w:rFonts w:ascii="宋体" w:hAnsi="宋体" w:hint="eastAsia"/>
          <w:b/>
          <w:sz w:val="28"/>
          <w:szCs w:val="24"/>
        </w:rPr>
        <w:t>（公章）</w:t>
      </w:r>
    </w:p>
    <w:p w:rsidR="00C757AE" w:rsidRDefault="00C757AE" w:rsidP="00C757AE">
      <w:pPr>
        <w:spacing w:line="400" w:lineRule="exact"/>
        <w:ind w:firstLineChars="200" w:firstLine="562"/>
        <w:jc w:val="center"/>
        <w:rPr>
          <w:rFonts w:ascii="宋体" w:hAnsi="宋体" w:hint="eastAsia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 xml:space="preserve">           法定代表人或委托代理人：</w:t>
      </w:r>
      <w:r>
        <w:rPr>
          <w:rFonts w:ascii="宋体" w:hAnsi="宋体" w:hint="eastAsia"/>
          <w:b/>
          <w:sz w:val="28"/>
          <w:szCs w:val="24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4"/>
        </w:rPr>
        <w:t>（签字或盖章）</w:t>
      </w:r>
    </w:p>
    <w:p w:rsidR="00C757AE" w:rsidRDefault="00C757AE" w:rsidP="00C757AE">
      <w:pPr>
        <w:spacing w:line="400" w:lineRule="exact"/>
        <w:ind w:firstLineChars="200" w:firstLine="562"/>
        <w:jc w:val="center"/>
        <w:rPr>
          <w:rFonts w:ascii="宋体" w:hAnsi="宋体" w:hint="eastAsia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 xml:space="preserve">              2019年 7 月 4 日</w:t>
      </w:r>
    </w:p>
    <w:p w:rsidR="007B3BDC" w:rsidRDefault="007B3BDC"/>
    <w:sectPr w:rsidR="007B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AE"/>
    <w:rsid w:val="00186CAD"/>
    <w:rsid w:val="007B3BDC"/>
    <w:rsid w:val="00C757AE"/>
    <w:rsid w:val="00E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2019-07-04T03:16:00Z</dcterms:created>
  <dcterms:modified xsi:type="dcterms:W3CDTF">2019-07-04T03:37:00Z</dcterms:modified>
</cp:coreProperties>
</file>