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5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851"/>
        <w:gridCol w:w="1825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/>
              </w:rPr>
              <w:t>西宁市退役军人事务局慰问物资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/>
                <w:lang w:val="en-US" w:eastAsia="zh-CN"/>
              </w:rPr>
              <w:t>宁政采公招（货物）2020-014号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公开招标 </w:t>
            </w: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</w:t>
            </w: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  <w:p>
            <w:pPr>
              <w:spacing w:line="440" w:lineRule="exac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备注:    报名时间2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日起，至20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日止，每天上午9：00-1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，下午14：30-17：00(公休日、节假日除外)</w:t>
            </w:r>
          </w:p>
          <w:p>
            <w:pPr>
              <w:spacing w:line="440" w:lineRule="exact"/>
              <w:ind w:firstLine="482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请在报名期限内将报名资料发送至指定邮箱</w:t>
            </w:r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西宁市政府采购中心投标供应商报名回执单</w:t>
      </w:r>
    </w:p>
    <w:tbl>
      <w:tblPr>
        <w:tblStyle w:val="5"/>
        <w:tblW w:w="10387" w:type="dxa"/>
        <w:tblInd w:w="-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43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7957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/>
              </w:rPr>
              <w:t>西宁市退役军人事务局慰问物资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/>
                <w:lang w:val="en-US" w:eastAsia="zh-CN"/>
              </w:rPr>
              <w:t>宁政采公招（货物）2020-014号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3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7957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43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采购机构盖章</w:t>
            </w:r>
          </w:p>
        </w:tc>
        <w:tc>
          <w:tcPr>
            <w:tcW w:w="7957" w:type="dxa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招标文件下载地址:</w:t>
            </w:r>
          </w:p>
          <w:p>
            <w:pPr>
              <w:spacing w:line="440" w:lineRule="exact"/>
              <w:jc w:val="both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青海省政府采购网-首页  </w:t>
            </w:r>
          </w:p>
          <w:p>
            <w:pPr>
              <w:spacing w:line="440" w:lineRule="exact"/>
              <w:jc w:val="both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instrText xml:space="preserve"> HYPERLINK "http://www.ccgp-qinghai.gov.cn/home.html"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fldChar w:fldCharType="separate"/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sz w:val="24"/>
              </w:rPr>
              <w:t>http://www.ccgp-qinghai.gov.cn/home.html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fldChar w:fldCharType="end"/>
            </w:r>
          </w:p>
          <w:p>
            <w:pPr>
              <w:spacing w:line="440" w:lineRule="exact"/>
              <w:ind w:firstLine="5280" w:firstLineChars="2200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  月    日</w:t>
            </w:r>
          </w:p>
        </w:tc>
      </w:tr>
    </w:tbl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1139B4"/>
    <w:rsid w:val="0017744F"/>
    <w:rsid w:val="001C4344"/>
    <w:rsid w:val="001F1204"/>
    <w:rsid w:val="00247F78"/>
    <w:rsid w:val="002B3EDB"/>
    <w:rsid w:val="00342175"/>
    <w:rsid w:val="003A5860"/>
    <w:rsid w:val="00404D4E"/>
    <w:rsid w:val="004060FF"/>
    <w:rsid w:val="00416E83"/>
    <w:rsid w:val="004B0E31"/>
    <w:rsid w:val="004E2C08"/>
    <w:rsid w:val="004F25FA"/>
    <w:rsid w:val="00505C2C"/>
    <w:rsid w:val="00565C8A"/>
    <w:rsid w:val="00570097"/>
    <w:rsid w:val="005D25BA"/>
    <w:rsid w:val="00605C73"/>
    <w:rsid w:val="007218B2"/>
    <w:rsid w:val="00765E16"/>
    <w:rsid w:val="00795809"/>
    <w:rsid w:val="00871218"/>
    <w:rsid w:val="008C7396"/>
    <w:rsid w:val="009461EB"/>
    <w:rsid w:val="00972C96"/>
    <w:rsid w:val="00976B3C"/>
    <w:rsid w:val="009C2340"/>
    <w:rsid w:val="009F1704"/>
    <w:rsid w:val="00A05A83"/>
    <w:rsid w:val="00AE2D74"/>
    <w:rsid w:val="00AF7491"/>
    <w:rsid w:val="00B40106"/>
    <w:rsid w:val="00C276C9"/>
    <w:rsid w:val="00C41FB0"/>
    <w:rsid w:val="00C6505F"/>
    <w:rsid w:val="00C673FB"/>
    <w:rsid w:val="00CE126A"/>
    <w:rsid w:val="00D22FD9"/>
    <w:rsid w:val="00D55BB5"/>
    <w:rsid w:val="00E12CDB"/>
    <w:rsid w:val="00E164B7"/>
    <w:rsid w:val="00E3243C"/>
    <w:rsid w:val="00F55EB3"/>
    <w:rsid w:val="00FC1D13"/>
    <w:rsid w:val="00FC6F30"/>
    <w:rsid w:val="00FD1258"/>
    <w:rsid w:val="0AF718CC"/>
    <w:rsid w:val="0B6A5107"/>
    <w:rsid w:val="0D2C4560"/>
    <w:rsid w:val="0E5A5D92"/>
    <w:rsid w:val="0FF85D49"/>
    <w:rsid w:val="11E00185"/>
    <w:rsid w:val="14F04D43"/>
    <w:rsid w:val="158677F8"/>
    <w:rsid w:val="17000B3D"/>
    <w:rsid w:val="1731639D"/>
    <w:rsid w:val="1B707C7B"/>
    <w:rsid w:val="1C522DC6"/>
    <w:rsid w:val="1D924ED6"/>
    <w:rsid w:val="1E1D7072"/>
    <w:rsid w:val="1F720EF5"/>
    <w:rsid w:val="21E34AB3"/>
    <w:rsid w:val="23BD31AF"/>
    <w:rsid w:val="25FB6D1A"/>
    <w:rsid w:val="27B26B33"/>
    <w:rsid w:val="2A8C3603"/>
    <w:rsid w:val="2B6332C9"/>
    <w:rsid w:val="2C8A44DF"/>
    <w:rsid w:val="307D78A5"/>
    <w:rsid w:val="3767258D"/>
    <w:rsid w:val="38E668F3"/>
    <w:rsid w:val="39C84579"/>
    <w:rsid w:val="3D2F4E92"/>
    <w:rsid w:val="41ED420D"/>
    <w:rsid w:val="441A5A2A"/>
    <w:rsid w:val="467B3878"/>
    <w:rsid w:val="480320E9"/>
    <w:rsid w:val="54C93FF9"/>
    <w:rsid w:val="5AA2093D"/>
    <w:rsid w:val="5AD970E7"/>
    <w:rsid w:val="5CD23ACB"/>
    <w:rsid w:val="5DF33EBB"/>
    <w:rsid w:val="627B3568"/>
    <w:rsid w:val="629C36DE"/>
    <w:rsid w:val="69CF7EFC"/>
    <w:rsid w:val="7120006F"/>
    <w:rsid w:val="71F6382C"/>
    <w:rsid w:val="7580659C"/>
    <w:rsid w:val="75A00C1A"/>
    <w:rsid w:val="79941F2E"/>
    <w:rsid w:val="7C9831E7"/>
    <w:rsid w:val="7E923CBA"/>
    <w:rsid w:val="7FC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WPS_1505371123</cp:lastModifiedBy>
  <cp:lastPrinted>2018-12-20T03:53:00Z</cp:lastPrinted>
  <dcterms:modified xsi:type="dcterms:W3CDTF">2020-03-27T01:19:11Z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