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22027"/>
      <w:r>
        <w:rPr>
          <w:rFonts w:hint="eastAsia" w:ascii="宋体" w:hAnsi="宋体" w:cs="宋体"/>
          <w:sz w:val="32"/>
          <w:szCs w:val="32"/>
          <w:lang w:val="en-US" w:eastAsia="zh-CN"/>
        </w:rPr>
        <w:t>成交产品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分项报价表</w:t>
      </w:r>
      <w:bookmarkEnd w:id="0"/>
    </w:p>
    <w:tbl>
      <w:tblPr>
        <w:tblStyle w:val="5"/>
        <w:tblW w:w="9517" w:type="dxa"/>
        <w:tblInd w:w="-5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5"/>
        <w:gridCol w:w="1352"/>
        <w:gridCol w:w="960"/>
        <w:gridCol w:w="1570"/>
        <w:gridCol w:w="3155"/>
        <w:gridCol w:w="750"/>
        <w:gridCol w:w="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规格或型号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数量及单位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517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一、应急广播设备及材料清单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ind w:firstLine="175" w:firstLineChars="83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应用/应用支撑软件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县级应急广播应用/应用支撑软件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DXEBM</w:t>
            </w:r>
          </w:p>
        </w:tc>
        <w:tc>
          <w:tcPr>
            <w:tcW w:w="315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GIS地图系统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DXEBM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15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数据库软件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大型商用关系型数据库</w:t>
            </w:r>
          </w:p>
        </w:tc>
        <w:tc>
          <w:tcPr>
            <w:tcW w:w="315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网管系统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传输网通断管理和网内设备管理</w:t>
            </w:r>
          </w:p>
        </w:tc>
        <w:tc>
          <w:tcPr>
            <w:tcW w:w="315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服务器、存储备份和网络设备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数据库服务器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Lenovo ThinkServer SR588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应用服务器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Lenovo ThinkServer SR588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管理服务器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Lenovo ThinkServer SR588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备份一体机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火星舱</w:t>
            </w:r>
          </w:p>
        </w:tc>
        <w:tc>
          <w:tcPr>
            <w:tcW w:w="1570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MSA-DHE-A6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北京火星高科数字科技有限公司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业务交换机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S5560X-54C-EI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接入交换机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S5130S-28P-EI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防火墙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启明星辰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天清汉马USG-FW-310-T-NF1608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/V2.6(千兆)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日志审计系统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启明星辰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泰合TSOC-SA1800-SMB日志审计平台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/V3.0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运维审计系统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（堡垒机）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启明星辰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天玥OSM-4600-S-GB堡垒机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/OSM/V6.0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防病毒软件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辰信领创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辰信景云终端安全管理系统7.0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北京辰信领创信息技术有限公司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网络（数据库）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审计系统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启明星辰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天玥DA-1600-UR审计一体机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/V6.0/DA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北京启明星辰信息安全技术有限公司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安全服务系统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江南科友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SRJ1401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广州江南科友科技股份有限公司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应急信息发布系统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应急信息发布系统软件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DXEPS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USB密码器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江南科友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SHM1814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广州江南科友科技股份有限公司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接入交换机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S5130S-28P-EI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工作站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联想启天M437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广播电视台/融媒体中心应急广播对接系统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应急广播适配器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NDS3511B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USB密码器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江南科友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SHM1814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广州江南科友科技股份有限公司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接入交换机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S5130S-28P-EI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工作站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联想启天M437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系统客户端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联想启天M437</w:t>
            </w:r>
          </w:p>
        </w:tc>
        <w:tc>
          <w:tcPr>
            <w:tcW w:w="3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联想(北京)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网络时间服务器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NDS3528B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液晶KVM切换器一体机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大唐卫士</w:t>
            </w:r>
          </w:p>
        </w:tc>
        <w:tc>
          <w:tcPr>
            <w:tcW w:w="1570" w:type="dxa"/>
            <w:noWrap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DL5908-B</w:t>
            </w:r>
          </w:p>
        </w:tc>
        <w:tc>
          <w:tcPr>
            <w:tcW w:w="3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江苏大唐卫士科技有限公司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标准机柜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贝迪泰克</w:t>
            </w:r>
          </w:p>
        </w:tc>
        <w:tc>
          <w:tcPr>
            <w:tcW w:w="1570" w:type="dxa"/>
            <w:noWrap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42U</w:t>
            </w:r>
          </w:p>
        </w:tc>
        <w:tc>
          <w:tcPr>
            <w:tcW w:w="3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兰州贝迪泰克科技有限公司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线缆辅材接插件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青海时恒信息科技有限公司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（六）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相关配套设备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设备机房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UPS（20kVA）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科士达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YDC9320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深圳科士达科技股份有限公司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专用空调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海尔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KFR-72LW/01XDA83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海尔集团公司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通用（具体部署位置根据现场实际情况灵活调配）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环境监测采集器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DH-FSU6208U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环境监测采集模块软件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DH-FSU6208U（配套）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温湿度传感器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TC-TH-D1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烟雾传感器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DH-ZSD100B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浸水传感器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YDE-WDT-N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明火传感器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大华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TC-PLD-L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浙江大华技术股份有限公司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517" w:type="dxa"/>
            <w:gridSpan w:val="7"/>
            <w:noWrap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二、传输覆盖网设备及材料清单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调频广播（同时作为大喇叭系统的传输覆盖网）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调频广播应急广播适配器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NDS3511B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音频切换器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NDS3622A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台站适配对接改造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与现有调频广播发射系统对接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组织对接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地面数字电视（同时作为大喇叭系统的传输覆盖网）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地面数字电视应急广播适配器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NDS3511A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复用器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NDS3107C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前端适配对接改造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与现有地面数字电视前端对接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组织对接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517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89955781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三、大喇叭系统设备及材料清单</w:t>
            </w:r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7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县前端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县级应急广播大喇叭适配器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NDS3511B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</w:t>
            </w:r>
          </w:p>
        </w:tc>
        <w:tc>
          <w:tcPr>
            <w:tcW w:w="1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S5130S-28P-EI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话筒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ANE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MP-200D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广州市音桥电子科技有限公司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调音台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ANE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MD-12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广州市音桥电子科技有限公司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成都德芯数字科技股份有限公司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乡镇前端（20个）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乡镇级应急广播大喇叭适配器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NDS3511B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话筒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ANE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P-100D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广州市音桥电子科技有限公司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播控操作台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单联控制桌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村前端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村级应急广播大喇叭适配器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NDS3511B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286台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话筒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ANE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P-100D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广州市音桥电子科技有限公司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286只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播控操作台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单联控制桌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286项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大喇叭终端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多模音柱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NDS3513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乡镇政府所在地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多模音柱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NDS3513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多模收扩机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NDS3515A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高音喇叭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DX-S-H25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行政村及自然村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多模收扩机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NDS3515A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369台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高音喇叭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德芯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DX-S-H25</w:t>
            </w:r>
          </w:p>
        </w:tc>
        <w:tc>
          <w:tcPr>
            <w:tcW w:w="3155" w:type="dxa"/>
            <w:noWrap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成都德芯数字科技股份有限公司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1476只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被复线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众邦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三铜四钢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兰州众邦电线电缆集团有限公司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18.45千米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百县万村设备改造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</w:rPr>
              <w:t>百县万村设备改造为终端设备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206项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线缆辅材及安装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六类网线、2*1.0电源线等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369项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9517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33904036"/>
            <w:bookmarkStart w:id="3" w:name="_Toc89955782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四、网络改造及租赁清单</w:t>
            </w:r>
            <w:bookmarkEnd w:id="2"/>
            <w:bookmarkEnd w:id="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信息接入网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平台机房与气象局之间的传输链路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10M数据专线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运营商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平台机房与应急管理局之间的传输链路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10M数据专线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运营商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信号传输链路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广播电视传输资源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平台机房与地面数字电视前端机房之间的传输链路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六类网线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平台机房与广播电视台/融媒体中心机房之间的传输链路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六类网线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平台机房与调频发射台发射机房之间的传输链路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四芯光缆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青海时恒信息科技有限公司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组织安装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60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租赁运营商传输资源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平台机房与运营商传输机房之间的链路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20M专线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运营商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GPRS/3G/4G网络租赁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3G/4G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SIM卡</w:t>
            </w:r>
          </w:p>
        </w:tc>
        <w:tc>
          <w:tcPr>
            <w:tcW w:w="31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运营商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289套</w:t>
            </w:r>
          </w:p>
        </w:tc>
        <w:tc>
          <w:tcPr>
            <w:tcW w:w="81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三年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3" name="文本框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VPD40AgAAZQQAAA4AAABkcnMvZTJvRG9jLnhtbK1UzY7TMBC+I/EO&#10;lu80aVddVVXTVdmqCKliVyqIs+s4TST/yXablAeAN+DEhTvP1efgc366aOGwBy7O2DP+xt83M1nc&#10;NUqSk3C+Mjqj41FKidDc5JU+ZPTTx82bGSU+MJ0zabTI6Fl4erd8/WpR27mYmNLIXDgCEO3ntc1o&#10;GYKdJ4nnpVDMj4wVGs7COMUCtu6Q5I7VQFcymaTpbVIbl1tnuPAep+vOSXtE9xJAUxQVF2vDj0ro&#10;0KE6IVkAJV9W1tNl+9qiEDw8FIUXgciMgmloVySBvY9rslyw+cExW1a8fwJ7yROecVKs0kh6hVqz&#10;wMjRVX9BqYo7400RRtyopCPSKgIW4/SZNruSWdFygdTeXkX3/w+Wfzg9OlLlGZ1ObyjRTKHkl+/f&#10;Lj9+XX5+JfEQEtXWzxG5s4gNzVvToHGGc4/DyLwpnIpfcCLwQ+DzVWDRBMLjpdlkNkvh4vANG+An&#10;T9et8+GdMIpEI6MOFWyFZaetD13oEBKzabOppGyrKDWpM3p7M0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T1Tw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616B"/>
    <w:rsid w:val="21822CA6"/>
    <w:rsid w:val="29DD4F48"/>
    <w:rsid w:val="4A440536"/>
    <w:rsid w:val="779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/>
      <w:kern w:val="2"/>
      <w:szCs w:val="20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22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2022-01-18T05:13:00Z</dcterms:created>
  <dc:creator>安启林</dc:creator>
  <cp:lastModifiedBy>陈登贵</cp:lastModifiedBy>
  <dcterms:modified xsi:type="dcterms:W3CDTF">2022-01-19T01:55:21Z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93E60E5A036F4FDF880CE0DA1D778937</vt:lpwstr>
  </property>
</Properties>
</file>