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2021年多林镇下浪加村乡村振兴示范村建设项目（一期）公开招标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中标结果公告</w:t>
      </w:r>
    </w:p>
    <w:tbl>
      <w:tblPr>
        <w:tblStyle w:val="7"/>
        <w:tblW w:w="9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6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采购项目编号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青海千高公招（工程）2021-087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大通回族土族自治县多林镇人民政府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采购预算控制额度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人民币5964389.48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人民币5931949.60元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项目分包个数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公告发布日期：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08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中标结果公告日期：2021年09月22日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2021/9/16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定标日期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2021/9/16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各包要求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具体内容详见《</w:t>
            </w:r>
            <w:r>
              <w:rPr>
                <w:rFonts w:hint="eastAsia" w:cs="宋体"/>
                <w:sz w:val="24"/>
                <w:lang w:val="en-US" w:eastAsia="zh-CN"/>
              </w:rPr>
              <w:t>公开招标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1200" w:hanging="1200" w:hanging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内容：2021年多林镇下浪加村乡村振兴示范村建设项目（一期）</w:t>
            </w:r>
          </w:p>
          <w:p>
            <w:pPr>
              <w:spacing w:line="288" w:lineRule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zh-CN" w:eastAsia="zh-CN"/>
              </w:rPr>
              <w:t>￥5931949.60元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88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大写：伍佰玖拾叁万壹仟玖佰肆拾玖元陆角整</w:t>
            </w:r>
          </w:p>
          <w:p>
            <w:pPr>
              <w:spacing w:line="288" w:lineRule="auto"/>
              <w:rPr>
                <w:rFonts w:hint="eastAsia" w:ascii="宋体" w:hAnsi="宋体"/>
                <w:color w:val="auto"/>
                <w:kern w:val="0"/>
                <w:szCs w:val="21"/>
                <w:highlight w:val="white"/>
                <w:lang w:val="en-US" w:eastAsia="zh-CN"/>
              </w:rPr>
            </w:pPr>
            <w:bookmarkStart w:id="0" w:name="EB7198f4404fdb42b2ad2276a90bd4d477"/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</w:rPr>
              <w:t>计划工期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</w:rPr>
              <w:t>547</w:t>
            </w:r>
            <w:bookmarkEnd w:id="0"/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</w:rPr>
              <w:t>日历天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  <w:lang w:val="en-US" w:eastAsia="zh-CN"/>
              </w:rPr>
              <w:t xml:space="preserve">          </w:t>
            </w:r>
          </w:p>
          <w:p>
            <w:pPr>
              <w:spacing w:line="288" w:lineRule="auto"/>
              <w:rPr>
                <w:rFonts w:hint="eastAsia" w:ascii="宋体" w:hAnsi="宋体"/>
                <w:color w:val="auto"/>
                <w:kern w:val="0"/>
                <w:szCs w:val="21"/>
                <w:highlight w:val="whit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  <w:lang w:val="en-US" w:eastAsia="zh-CN"/>
              </w:rPr>
              <w:t xml:space="preserve">项目经理：赵晓兰 </w:t>
            </w:r>
          </w:p>
          <w:p>
            <w:pPr>
              <w:spacing w:line="288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white"/>
                <w:lang w:val="en-US" w:eastAsia="zh-CN"/>
              </w:rPr>
              <w:t>职业证书编号：青263181951462</w:t>
            </w:r>
          </w:p>
          <w:p>
            <w:pPr>
              <w:spacing w:line="288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供应商名称：青海友恒建设工程有限公司 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供应商地址：青海省西宁市城北区生物园区经二路62号三江国际大厦8层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中标供应商统一社会信用代码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  <w:t>91633100MA754TWRXB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西宁市公共资源交易中心.西宁开标室一号（可容纳24人）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评标委员会成员名单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李政（组长）、黄成辉、兰小妹、汪秀清、赵晓艳（采购人代表）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采购单位及联系人电话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采购单位：大通回族土族自治县多林镇人民政府</w:t>
            </w:r>
          </w:p>
          <w:p>
            <w:pPr>
              <w:spacing w:line="288" w:lineRule="auto"/>
              <w:ind w:left="1200" w:hanging="1200" w:hangingChars="50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</w:t>
            </w:r>
            <w:bookmarkStart w:id="1" w:name="EBb3acb6c0b4da4c44838f5e29bf4aa842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王老师</w:t>
            </w:r>
            <w:bookmarkEnd w:id="1"/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bookmarkStart w:id="2" w:name="EB1a395849ec9b4dd5b588b1b01e905d58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0971-2842495</w:t>
            </w:r>
            <w:bookmarkEnd w:id="2"/>
          </w:p>
          <w:p>
            <w:pPr>
              <w:spacing w:line="288" w:lineRule="auto"/>
              <w:ind w:left="1200" w:hanging="1200" w:hangingChars="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bookmarkStart w:id="3" w:name="EB2abb2c5ea5024587b11ed12dd9f17ef3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大通回族土族自治县多林镇哈州村346号</w:t>
            </w:r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采购代理机构：</w:t>
            </w:r>
            <w:bookmarkStart w:id="4" w:name="EB16f2133342e347b89548111d59a09cd2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青海千高招标代理有限公司</w:t>
            </w:r>
            <w:bookmarkEnd w:id="4"/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 系 人：李女士</w:t>
            </w:r>
          </w:p>
          <w:p>
            <w:pPr>
              <w:spacing w:line="288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</w:t>
            </w:r>
            <w:bookmarkStart w:id="5" w:name="EB4bde36af30e14631ae0fc598cf94e085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0971-2827007</w:t>
            </w:r>
            <w:bookmarkEnd w:id="5"/>
          </w:p>
          <w:p>
            <w:pPr>
              <w:spacing w:line="288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联系地址：</w:t>
            </w:r>
            <w:bookmarkStart w:id="6" w:name="EB4d5926908e4540c2b8d50668309d6f9d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青海省西宁市大通县三号桥合鑫小区写字楼6楼办公室</w:t>
            </w:r>
            <w:bookmarkEnd w:id="6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exact"/>
              <w:ind w:left="960" w:right="0" w:hanging="960" w:hangingChars="4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财政部门监督电话</w:t>
            </w:r>
          </w:p>
        </w:tc>
        <w:tc>
          <w:tcPr>
            <w:tcW w:w="6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监督单位：大通回族土族自治县财政局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0971-2722784</w:t>
            </w:r>
          </w:p>
        </w:tc>
      </w:tr>
    </w:tbl>
    <w:p>
      <w:bookmarkStart w:id="7" w:name="_GoBack"/>
      <w:bookmarkEnd w:id="7"/>
    </w:p>
    <w:sectPr>
      <w:pgSz w:w="11906" w:h="16838"/>
      <w:pgMar w:top="850" w:right="1349" w:bottom="56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01318"/>
    <w:rsid w:val="01D26807"/>
    <w:rsid w:val="0D081649"/>
    <w:rsid w:val="16465187"/>
    <w:rsid w:val="1E101318"/>
    <w:rsid w:val="25222F1E"/>
    <w:rsid w:val="29B2332F"/>
    <w:rsid w:val="3A001386"/>
    <w:rsid w:val="504F4245"/>
    <w:rsid w:val="51FA6ACB"/>
    <w:rsid w:val="5DB325D4"/>
    <w:rsid w:val="6BC00B84"/>
    <w:rsid w:val="72DA2A57"/>
    <w:rsid w:val="75B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</w:pPr>
    <w:rPr>
      <w:sz w:val="24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(Web)"/>
    <w:basedOn w:val="1"/>
    <w:uiPriority w:val="0"/>
    <w:pPr>
      <w:spacing w:before="75" w:beforeAutospacing="0" w:after="75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2021-09-22T11:21:00Z</dcterms:created>
  <dc:creator>碧云</dc:creator>
  <cp:lastModifiedBy>碧云</cp:lastModifiedBy>
  <dcterms:modified xsi:type="dcterms:W3CDTF">2021-09-22T11:45:47Z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0CB35801E0694D6C96C23E0AFADC6642</vt:lpwstr>
  </property>
</Properties>
</file>