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color w:val="auto"/>
          <w:kern w:val="2"/>
          <w:sz w:val="32"/>
          <w:szCs w:val="40"/>
          <w:lang w:val="en-US" w:eastAsia="zh-CN"/>
        </w:rPr>
      </w:pPr>
      <w:r>
        <w:rPr>
          <w:rFonts w:hint="eastAsia" w:ascii="宋体" w:hAnsi="宋体"/>
          <w:color w:val="auto"/>
          <w:kern w:val="2"/>
          <w:sz w:val="32"/>
          <w:szCs w:val="40"/>
          <w:lang w:val="en-US" w:eastAsia="zh-CN"/>
        </w:rPr>
        <w:t>玉树市巴塘乡下巴塘村</w:t>
      </w:r>
      <w:bookmarkStart w:id="1" w:name="_GoBack"/>
      <w:bookmarkEnd w:id="1"/>
      <w:r>
        <w:rPr>
          <w:rFonts w:hint="eastAsia" w:ascii="宋体" w:hAnsi="宋体"/>
          <w:color w:val="auto"/>
          <w:kern w:val="2"/>
          <w:sz w:val="32"/>
          <w:szCs w:val="40"/>
          <w:lang w:val="en-US" w:eastAsia="zh-CN"/>
        </w:rPr>
        <w:t>自驾游营地二期提升项目</w:t>
      </w:r>
    </w:p>
    <w:p>
      <w:pPr>
        <w:jc w:val="center"/>
        <w:rPr>
          <w:rFonts w:hint="eastAsia" w:ascii="宋体" w:hAnsi="宋体"/>
          <w:color w:val="auto"/>
          <w:kern w:val="2"/>
          <w:sz w:val="32"/>
          <w:szCs w:val="40"/>
          <w:lang w:val="en-US" w:eastAsia="zh-CN"/>
        </w:rPr>
      </w:pPr>
      <w:r>
        <w:rPr>
          <w:rFonts w:hint="eastAsia" w:ascii="宋体" w:hAnsi="宋体"/>
          <w:color w:val="auto"/>
          <w:kern w:val="2"/>
          <w:sz w:val="32"/>
          <w:szCs w:val="40"/>
          <w:lang w:val="en-US" w:eastAsia="zh-CN"/>
        </w:rPr>
        <w:t>变更公告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</w:pPr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>由于疫情防控原因：现将该项目的响应文件的递交截止时间及响应文件开启时间变更，具体如下：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</w:pPr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>原竞争性谈判文件“</w:t>
      </w:r>
      <w:bookmarkStart w:id="0" w:name="_Toc4578001"/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 xml:space="preserve">第一部分 </w:t>
      </w:r>
      <w:bookmarkEnd w:id="0"/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>谈判须知前附表”：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</w:pPr>
      <w:r>
        <w:rPr>
          <w:rFonts w:hint="default" w:ascii="宋体" w:hAnsi="宋体"/>
          <w:color w:val="auto"/>
          <w:kern w:val="2"/>
          <w:sz w:val="24"/>
          <w:szCs w:val="32"/>
          <w:lang w:val="en-US" w:eastAsia="zh-CN"/>
        </w:rPr>
        <w:t>①响应文件的递交截止时间</w:t>
      </w:r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>：2022年05月10日14时30分</w:t>
      </w:r>
      <w:r>
        <w:rPr>
          <w:rFonts w:hint="eastAsia" w:ascii="宋体" w:hAnsi="宋体"/>
          <w:color w:val="auto"/>
          <w:kern w:val="2"/>
          <w:sz w:val="24"/>
          <w:szCs w:val="32"/>
          <w:lang w:val="zh-CN" w:eastAsia="zh-CN"/>
        </w:rPr>
        <w:t>（采用北京时间</w:t>
      </w:r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>24小时制</w:t>
      </w:r>
      <w:r>
        <w:rPr>
          <w:rFonts w:hint="eastAsia" w:ascii="宋体" w:hAnsi="宋体"/>
          <w:color w:val="auto"/>
          <w:kern w:val="2"/>
          <w:sz w:val="24"/>
          <w:szCs w:val="32"/>
          <w:lang w:val="zh-CN" w:eastAsia="zh-CN"/>
        </w:rPr>
        <w:t>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/>
          <w:color w:val="auto"/>
          <w:kern w:val="2"/>
          <w:sz w:val="24"/>
          <w:szCs w:val="32"/>
          <w:lang w:val="en-US" w:eastAsia="zh-CN"/>
        </w:rPr>
      </w:pPr>
      <w:r>
        <w:rPr>
          <w:rFonts w:hint="default" w:ascii="宋体" w:hAnsi="宋体"/>
          <w:color w:val="auto"/>
          <w:kern w:val="2"/>
          <w:sz w:val="24"/>
          <w:szCs w:val="32"/>
          <w:lang w:val="en-US" w:eastAsia="zh-CN"/>
        </w:rPr>
        <w:t>②响应文件开启时间：2022年05月10日14时30分（采用北京时间24小时制）</w:t>
      </w:r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</w:pPr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 xml:space="preserve">现将竞争性谈判文件“第一部分  谈判须知前附表”变更为：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</w:pPr>
      <w:r>
        <w:rPr>
          <w:rFonts w:hint="default" w:ascii="宋体" w:hAnsi="宋体"/>
          <w:color w:val="auto"/>
          <w:kern w:val="2"/>
          <w:sz w:val="24"/>
          <w:szCs w:val="32"/>
          <w:lang w:val="en-US" w:eastAsia="zh-CN"/>
        </w:rPr>
        <w:t>①响应文件的递交截止时间</w:t>
      </w:r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>：2022年05月13日14时30分</w:t>
      </w:r>
      <w:r>
        <w:rPr>
          <w:rFonts w:hint="eastAsia" w:ascii="宋体" w:hAnsi="宋体"/>
          <w:color w:val="auto"/>
          <w:kern w:val="2"/>
          <w:sz w:val="24"/>
          <w:szCs w:val="32"/>
          <w:lang w:val="zh-CN" w:eastAsia="zh-CN"/>
        </w:rPr>
        <w:t>（采用北京时间</w:t>
      </w:r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>24小时制</w:t>
      </w:r>
      <w:r>
        <w:rPr>
          <w:rFonts w:hint="eastAsia" w:ascii="宋体" w:hAnsi="宋体"/>
          <w:color w:val="auto"/>
          <w:kern w:val="2"/>
          <w:sz w:val="24"/>
          <w:szCs w:val="32"/>
          <w:lang w:val="zh-CN" w:eastAsia="zh-CN"/>
        </w:rPr>
        <w:t>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/>
          <w:color w:val="auto"/>
          <w:kern w:val="2"/>
          <w:sz w:val="24"/>
          <w:szCs w:val="32"/>
          <w:lang w:val="en-US" w:eastAsia="zh-CN"/>
        </w:rPr>
      </w:pPr>
      <w:r>
        <w:rPr>
          <w:rFonts w:hint="default" w:ascii="宋体" w:hAnsi="宋体"/>
          <w:color w:val="auto"/>
          <w:kern w:val="2"/>
          <w:sz w:val="24"/>
          <w:szCs w:val="32"/>
          <w:lang w:val="en-US" w:eastAsia="zh-CN"/>
        </w:rPr>
        <w:t>②响应文件开启时间：2022年05月1</w:t>
      </w:r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>3</w:t>
      </w:r>
      <w:r>
        <w:rPr>
          <w:rFonts w:hint="default" w:ascii="宋体" w:hAnsi="宋体"/>
          <w:color w:val="auto"/>
          <w:kern w:val="2"/>
          <w:sz w:val="24"/>
          <w:szCs w:val="32"/>
          <w:lang w:val="en-US" w:eastAsia="zh-CN"/>
        </w:rPr>
        <w:t>日14时30分（采用北京时间24小时制）</w:t>
      </w:r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Arial" w:hAnsi="Arial" w:cs="Arial" w:eastAsiaTheme="minor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  <w:lang w:val="en-US" w:eastAsia="zh-CN"/>
        </w:rPr>
        <w:t>其他事宜不变！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Arial" w:hAnsi="Arial" w:cs="Arial" w:eastAsiaTheme="minorEastAsia"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</w:pPr>
      <w: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  <w:t xml:space="preserve">   </w:t>
      </w:r>
    </w:p>
    <w:p>
      <w:pP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</w:pPr>
    </w:p>
    <w:p>
      <w:pPr>
        <w:rPr>
          <w:rFonts w:hint="eastAsia" w:ascii="宋体" w:hAnsi="宋体"/>
          <w:color w:val="auto"/>
          <w:kern w:val="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                                                青海杰赛工程项目管理有限公司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宋体" w:hAnsi="宋体" w:eastAsia="宋体" w:cs="宋体"/>
          <w:color w:val="0000FF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 xml:space="preserve">                                           2022年05月09日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 w:bidi="ar"/>
        </w:rPr>
        <w:t xml:space="preserve">      </w:t>
      </w:r>
    </w:p>
    <w:p>
      <w:pPr>
        <w:rPr>
          <w:rFonts w:hint="default" w:ascii="宋体" w:hAnsi="宋体"/>
          <w:color w:val="0000FF"/>
          <w:kern w:val="2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7B2C46C3"/>
    <w:rsid w:val="00717EA2"/>
    <w:rsid w:val="069245F9"/>
    <w:rsid w:val="07184777"/>
    <w:rsid w:val="07921895"/>
    <w:rsid w:val="088C1F29"/>
    <w:rsid w:val="09FE0C04"/>
    <w:rsid w:val="0A140428"/>
    <w:rsid w:val="0CEE5A47"/>
    <w:rsid w:val="0D4728B9"/>
    <w:rsid w:val="0E1C3D4F"/>
    <w:rsid w:val="0E71409B"/>
    <w:rsid w:val="12816876"/>
    <w:rsid w:val="13FF4804"/>
    <w:rsid w:val="143A06A2"/>
    <w:rsid w:val="15F76261"/>
    <w:rsid w:val="16CD3D0F"/>
    <w:rsid w:val="17D15BAA"/>
    <w:rsid w:val="18C77F9F"/>
    <w:rsid w:val="1B5C1C2F"/>
    <w:rsid w:val="1B8B18A6"/>
    <w:rsid w:val="1BCD6688"/>
    <w:rsid w:val="1C8E406A"/>
    <w:rsid w:val="1E406E86"/>
    <w:rsid w:val="1FF64400"/>
    <w:rsid w:val="20B41BC5"/>
    <w:rsid w:val="21BA320B"/>
    <w:rsid w:val="22694FD5"/>
    <w:rsid w:val="264C6BC7"/>
    <w:rsid w:val="26C8461C"/>
    <w:rsid w:val="28310D21"/>
    <w:rsid w:val="28646EE9"/>
    <w:rsid w:val="2A6B4B1E"/>
    <w:rsid w:val="2A925004"/>
    <w:rsid w:val="2FA84FEB"/>
    <w:rsid w:val="302F5549"/>
    <w:rsid w:val="31505547"/>
    <w:rsid w:val="325F36AE"/>
    <w:rsid w:val="36526639"/>
    <w:rsid w:val="37AF239E"/>
    <w:rsid w:val="38FE11AE"/>
    <w:rsid w:val="3A1A6AE5"/>
    <w:rsid w:val="3BFE2B45"/>
    <w:rsid w:val="3DC00A11"/>
    <w:rsid w:val="3EA42E21"/>
    <w:rsid w:val="4594599D"/>
    <w:rsid w:val="47A65E5C"/>
    <w:rsid w:val="47DC13C2"/>
    <w:rsid w:val="48194880"/>
    <w:rsid w:val="49167519"/>
    <w:rsid w:val="49CA16D0"/>
    <w:rsid w:val="4B696020"/>
    <w:rsid w:val="4CAD616B"/>
    <w:rsid w:val="4D4B1375"/>
    <w:rsid w:val="4E0D7D85"/>
    <w:rsid w:val="4F0537B9"/>
    <w:rsid w:val="4FBD1EB3"/>
    <w:rsid w:val="4FE11C33"/>
    <w:rsid w:val="532C05A6"/>
    <w:rsid w:val="58E53A69"/>
    <w:rsid w:val="595607E3"/>
    <w:rsid w:val="5F887EC9"/>
    <w:rsid w:val="60537E2B"/>
    <w:rsid w:val="672D1356"/>
    <w:rsid w:val="676E52D2"/>
    <w:rsid w:val="6BC9041D"/>
    <w:rsid w:val="6C9136A6"/>
    <w:rsid w:val="7034480E"/>
    <w:rsid w:val="70CC050C"/>
    <w:rsid w:val="71367A0A"/>
    <w:rsid w:val="73706B47"/>
    <w:rsid w:val="742D6E39"/>
    <w:rsid w:val="76A60F6E"/>
    <w:rsid w:val="76E22829"/>
    <w:rsid w:val="790B7090"/>
    <w:rsid w:val="7942485B"/>
    <w:rsid w:val="79BE7F86"/>
    <w:rsid w:val="7AC53928"/>
    <w:rsid w:val="7B2C46C3"/>
    <w:rsid w:val="7D563684"/>
    <w:rsid w:val="7D8276CB"/>
    <w:rsid w:val="7DDA1B02"/>
    <w:rsid w:val="7E1C41A7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Body Text Indent"/>
    <w:basedOn w:val="1"/>
    <w:next w:val="1"/>
    <w:qFormat/>
    <w:uiPriority w:val="0"/>
    <w:pPr>
      <w:ind w:firstLine="480"/>
    </w:pPr>
    <w:rPr>
      <w:rFonts w:ascii="宋体" w:hAnsi="宋体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mini-output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2022-03-03T03:32:00Z</dcterms:created>
  <dc:creator>hua</dc:creator>
  <cp:lastModifiedBy>5207</cp:lastModifiedBy>
  <dcterms:modified xsi:type="dcterms:W3CDTF">2022-05-09T05:50:53Z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C553366CA66C4675A744447AEA78B278</vt:lpwstr>
  </property>
</Properties>
</file>