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bookmarkStart w:id="0" w:name="OLE_LINK7"/>
      <w:bookmarkStart w:id="1" w:name="OLE_LINK8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2021年第一批中央林业草原保护恢复资金共和县草原鼠害防控项目、共和县退化草地补播项目、共和县沙化草原治理（飞播）项目</w:t>
      </w:r>
    </w:p>
    <w:p>
      <w:pPr>
        <w:widowControl/>
        <w:spacing w:line="400" w:lineRule="atLeast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中标结果公告</w:t>
      </w:r>
    </w:p>
    <w:tbl>
      <w:tblPr>
        <w:tblStyle w:val="7"/>
        <w:tblW w:w="95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采购项目编号</w:t>
            </w:r>
          </w:p>
        </w:tc>
        <w:tc>
          <w:tcPr>
            <w:tcW w:w="7335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青海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诺咨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公招（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）2021-0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2021年第一批中央林业草原保护恢复资金共和县草原鼠害防控项目、共和县退化草地补播项目、共和县沙化草原治理（飞播）项目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采购方式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采购预算控制额度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724万元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中标总金额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721.54492万元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项目分包个数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公告发布日期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定标日期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各包要求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详见《招标文件》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各包中标内容、数量、价格、合同履行日期及供应商名称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（包一）中标内容：详见《招标文件》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  <w:t>共和县民族网围栏制造有限责任公司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bookmarkStart w:id="2" w:name="OLE_LINK3"/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1919000.00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元（大写：壹佰玖拾壹万玖仟元整）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交货期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: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日历日（具体按签订的合同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约定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中标供应商：平安生发农林生态开发有限责任公司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1928399.60元（大写：壹佰玖拾贰万捌仟叁佰玖拾玖元陆角整）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交货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日历日（具体按签订的合同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约定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中标供应商：青海建恒生态环境治理有限公司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中标金额:963100.00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元（大写：玖拾陆万叁仟壹佰元整）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日历日（具体按签订的合同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约定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中标供应商：青海百汇生态环境治理有限公司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955000.00元（大写：玖拾伍万伍仟元整）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40日历日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（具体按签订的合同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约定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青海绿彤生态治理有限公司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1449949.60元（大写：壹佰肆拾肆万玖仟玖佰肆拾玖元陆角整）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交货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日历日（具体按签订的合同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约定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执行）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投标、开标地点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青海省政务服务监督管理局（开标室六）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评审委员会成员名单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武建萍（组长）、谭建宁、扎西才旦、吴成顺、郭德海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采购单位及联系人电话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采购人：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共和县林业和草原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 系 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赵先生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联系电话：097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4-8512486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联系地址：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共和县恰卜恰镇同德东路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采购代理机构及联系人电话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采购代理机构：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青海仁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诺咨工程项目管理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毕先生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 xml:space="preserve">   联系电话：0971-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8018577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联系地址：青海省西宁市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万达广场1号1号楼15层11526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其他事项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 xml:space="preserve">本公告在《青海政府采购网》、《青海省电子招标投标公共服务平台》、 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《中国采购与招标网》同时发布。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财政部门监督电话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监督单位：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共和县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 xml:space="preserve">财政局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联系电话：097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-8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520708</w:t>
            </w:r>
          </w:p>
        </w:tc>
      </w:tr>
    </w:tbl>
    <w:p>
      <w:pPr>
        <w:widowControl/>
        <w:spacing w:line="400" w:lineRule="exact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青海</w:t>
      </w:r>
      <w:r>
        <w:rPr>
          <w:rFonts w:hint="eastAsia" w:ascii="仿宋" w:hAnsi="仿宋" w:eastAsia="仿宋" w:cs="仿宋"/>
          <w:sz w:val="24"/>
          <w:lang w:val="en-US" w:eastAsia="zh-CN"/>
        </w:rPr>
        <w:t>诺咨工程项目管理有限公司</w:t>
      </w:r>
      <w:bookmarkEnd w:id="0"/>
      <w:bookmarkEnd w:id="1"/>
    </w:p>
    <w:p>
      <w:pPr>
        <w:widowControl/>
        <w:spacing w:line="400" w:lineRule="exact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748"/>
    <w:rsid w:val="07023961"/>
    <w:rsid w:val="089216F6"/>
    <w:rsid w:val="0B565E42"/>
    <w:rsid w:val="0CBD30BE"/>
    <w:rsid w:val="157F6096"/>
    <w:rsid w:val="16010BA7"/>
    <w:rsid w:val="17D74A26"/>
    <w:rsid w:val="18CC31D9"/>
    <w:rsid w:val="192C157C"/>
    <w:rsid w:val="1973277B"/>
    <w:rsid w:val="1CAA7E8C"/>
    <w:rsid w:val="1E9028DC"/>
    <w:rsid w:val="1EBF43FF"/>
    <w:rsid w:val="20D808ED"/>
    <w:rsid w:val="2BCE1882"/>
    <w:rsid w:val="2BFF51D5"/>
    <w:rsid w:val="33227331"/>
    <w:rsid w:val="342138EB"/>
    <w:rsid w:val="3B4E14F1"/>
    <w:rsid w:val="3B8356E2"/>
    <w:rsid w:val="3BB24262"/>
    <w:rsid w:val="3FF92665"/>
    <w:rsid w:val="435C1176"/>
    <w:rsid w:val="43DD11A9"/>
    <w:rsid w:val="47740AF0"/>
    <w:rsid w:val="49A06BC9"/>
    <w:rsid w:val="4B22072C"/>
    <w:rsid w:val="4CD46F06"/>
    <w:rsid w:val="503370CE"/>
    <w:rsid w:val="50522302"/>
    <w:rsid w:val="535C66DC"/>
    <w:rsid w:val="538931D2"/>
    <w:rsid w:val="587538BF"/>
    <w:rsid w:val="59F86BDE"/>
    <w:rsid w:val="5DD30B9A"/>
    <w:rsid w:val="5FB321AB"/>
    <w:rsid w:val="5FC71991"/>
    <w:rsid w:val="612F680C"/>
    <w:rsid w:val="622B1472"/>
    <w:rsid w:val="623E208D"/>
    <w:rsid w:val="67CE501C"/>
    <w:rsid w:val="68B33748"/>
    <w:rsid w:val="6D7736C6"/>
    <w:rsid w:val="6DFA504C"/>
    <w:rsid w:val="769A3A03"/>
    <w:rsid w:val="775B73E4"/>
    <w:rsid w:val="78FE54BD"/>
    <w:rsid w:val="796F6A95"/>
    <w:rsid w:val="7E4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400"/>
      </w:tabs>
      <w:spacing w:after="120"/>
      <w:ind w:firstLine="420" w:firstLineChars="100"/>
      <w:jc w:val="both"/>
    </w:pPr>
    <w:rPr>
      <w:sz w:val="3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 w:val="21"/>
    </w:rPr>
  </w:style>
  <w:style w:type="paragraph" w:styleId="6">
    <w:name w:val="toc 1"/>
    <w:basedOn w:val="1"/>
    <w:next w:val="1"/>
    <w:qFormat/>
    <w:uiPriority w:val="39"/>
    <w:pPr>
      <w:spacing w:before="120" w:after="120" w:line="400" w:lineRule="exact"/>
      <w:ind w:firstLine="200" w:firstLineChars="200"/>
      <w:jc w:val="left"/>
    </w:pPr>
    <w:rPr>
      <w:rFonts w:ascii="Calibri" w:hAnsi="Calibri"/>
      <w:b/>
      <w:bCs/>
      <w:caps/>
      <w:sz w:val="24"/>
      <w:szCs w:val="20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一级条标题"/>
    <w:basedOn w:val="22"/>
    <w:next w:val="23"/>
    <w:qFormat/>
    <w:uiPriority w:val="0"/>
    <w:pPr>
      <w:spacing w:line="240" w:lineRule="auto"/>
      <w:ind w:left="420"/>
      <w:outlineLvl w:val="2"/>
    </w:pPr>
  </w:style>
  <w:style w:type="paragraph" w:customStyle="1" w:styleId="2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24">
    <w:name w:val="mini-outputtex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2019-10-12T10:13:00Z</dcterms:created>
  <dc:creator>二师兄</dc:creator>
  <cp:lastModifiedBy>Jack毕</cp:lastModifiedBy>
  <cp:lastPrinted>2021-04-23T09:41:00Z</cp:lastPrinted>
  <dcterms:modified xsi:type="dcterms:W3CDTF">2021-07-16T09:24:26Z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A34E8BE38F6F4E4188A4010280F74F2D</vt:lpwstr>
  </property>
</Properties>
</file>