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78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8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586" w:hRule="atLeast"/>
          <w:tblCellSpacing w:w="0" w:type="dxa"/>
          <w:jc w:val="center"/>
        </w:trPr>
        <w:tc>
          <w:tcPr>
            <w:tcW w:w="8785"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Calibri" w:hAnsi="Calibri" w:cs="Calibri"/>
                <w:sz w:val="21"/>
                <w:szCs w:val="21"/>
              </w:rPr>
            </w:pPr>
            <w:r>
              <w:rPr>
                <w:rFonts w:ascii="华文宋体" w:hAnsi="华文宋体" w:eastAsia="华文宋体" w:cs="华文宋体"/>
                <w:b/>
                <w:bCs/>
                <w:sz w:val="32"/>
                <w:szCs w:val="32"/>
                <w:bdr w:val="none" w:color="auto" w:sz="0" w:space="0"/>
              </w:rPr>
              <w:t>玉树州林业和草原综合服务中心北京对口支援本土苗木培育示范基地项目（2023年）标段一施工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586" w:hRule="atLeast"/>
          <w:tblCellSpacing w:w="0" w:type="dxa"/>
          <w:jc w:val="center"/>
        </w:trPr>
        <w:tc>
          <w:tcPr>
            <w:tcW w:w="8785"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sz w:val="21"/>
                <w:szCs w:val="21"/>
              </w:rPr>
            </w:pPr>
            <w:r>
              <w:rPr>
                <w:rFonts w:hint="default" w:ascii="华文宋体" w:hAnsi="华文宋体" w:eastAsia="华文宋体" w:cs="华文宋体"/>
                <w:b/>
                <w:bCs/>
                <w:sz w:val="32"/>
                <w:szCs w:val="32"/>
                <w:bdr w:val="none" w:color="auto" w:sz="0" w:space="0"/>
              </w:rPr>
              <w:t>中标结果公告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586" w:hRule="atLeast"/>
          <w:tblCellSpacing w:w="0" w:type="dxa"/>
          <w:jc w:val="center"/>
        </w:trPr>
        <w:tc>
          <w:tcPr>
            <w:tcW w:w="8785"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sz w:val="21"/>
                <w:szCs w:val="21"/>
              </w:rPr>
            </w:pPr>
            <w:r>
              <w:rPr>
                <w:rFonts w:ascii="黑体" w:hAnsi="宋体" w:eastAsia="黑体" w:cs="黑体"/>
                <w:sz w:val="40"/>
                <w:szCs w:val="40"/>
                <w:bdr w:val="none" w:color="auto" w:sz="0" w:space="0"/>
              </w:rPr>
              <w:t>（施工类型）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586" w:hRule="atLeast"/>
          <w:tblCellSpacing w:w="0" w:type="dxa"/>
          <w:jc w:val="center"/>
        </w:trPr>
        <w:tc>
          <w:tcPr>
            <w:tcW w:w="8785"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sz w:val="21"/>
                <w:szCs w:val="21"/>
              </w:rPr>
            </w:pPr>
            <w:r>
              <w:rPr>
                <w:rFonts w:hint="default" w:ascii="华文宋体" w:hAnsi="华文宋体" w:eastAsia="华文宋体" w:cs="华文宋体"/>
                <w:sz w:val="28"/>
                <w:szCs w:val="28"/>
                <w:bdr w:val="none" w:color="auto" w:sz="0" w:space="0"/>
              </w:rPr>
              <w:t>（招标编号：E6301000076042689001001）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523" w:hRule="atLeast"/>
          <w:tblCellSpacing w:w="0" w:type="dxa"/>
          <w:jc w:val="center"/>
        </w:trPr>
        <w:tc>
          <w:tcPr>
            <w:tcW w:w="8785"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450" w:lineRule="atLeast"/>
              <w:ind w:left="0" w:right="0" w:firstLine="560" w:firstLineChars="200"/>
              <w:jc w:val="left"/>
              <w:rPr>
                <w:rFonts w:hint="default" w:ascii="Calibri" w:hAnsi="Calibri" w:cs="Calibri"/>
                <w:sz w:val="21"/>
                <w:szCs w:val="21"/>
              </w:rPr>
            </w:pPr>
            <w:r>
              <w:rPr>
                <w:rFonts w:hint="default" w:ascii="华文宋体" w:hAnsi="华文宋体" w:eastAsia="华文宋体" w:cs="华文宋体"/>
                <w:sz w:val="28"/>
                <w:szCs w:val="28"/>
                <w:bdr w:val="none" w:color="auto" w:sz="0" w:space="0"/>
              </w:rPr>
              <w:t>本项目已于2023年05月09日至2023年05月12日发布中标候选人公示，公示期内无异议，确定第1名中标候选人为中标人，现将中标结果公告如下：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758" w:hRule="atLeast"/>
          <w:tblCellSpacing w:w="0" w:type="dxa"/>
          <w:jc w:val="center"/>
        </w:trPr>
        <w:tc>
          <w:tcPr>
            <w:tcW w:w="8785"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450" w:lineRule="atLeast"/>
              <w:ind w:left="0" w:right="0" w:firstLine="540" w:firstLineChars="200"/>
              <w:jc w:val="left"/>
              <w:rPr>
                <w:rFonts w:hint="default" w:ascii="华文宋体" w:hAnsi="华文宋体" w:eastAsia="华文宋体" w:cs="华文宋体"/>
                <w:sz w:val="28"/>
                <w:szCs w:val="28"/>
                <w:bdr w:val="none" w:color="auto" w:sz="0" w:space="0"/>
              </w:rPr>
            </w:pPr>
            <w:r>
              <w:rPr>
                <w:rFonts w:ascii="宋体" w:hAnsi="宋体" w:eastAsia="宋体" w:cs="宋体"/>
                <w:kern w:val="0"/>
                <w:sz w:val="27"/>
                <w:szCs w:val="27"/>
                <w:lang w:val="en-US" w:eastAsia="zh-CN" w:bidi="ar"/>
              </w:rPr>
              <w:t>发布日期：2023年05月15日</w:t>
            </w:r>
          </w:p>
        </w:tc>
      </w:tr>
    </w:tbl>
    <w:p>
      <w:pPr>
        <w:rPr>
          <w:vanish/>
          <w:sz w:val="24"/>
          <w:szCs w:val="24"/>
        </w:rPr>
      </w:pPr>
    </w:p>
    <w:p>
      <w:pPr>
        <w:rPr>
          <w:vanish/>
          <w:sz w:val="24"/>
          <w:szCs w:val="24"/>
        </w:rPr>
      </w:pPr>
    </w:p>
    <w:tbl>
      <w:tblPr>
        <w:tblW w:w="8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
      <w:tblGrid>
        <w:gridCol w:w="2030"/>
        <w:gridCol w:w="825"/>
        <w:gridCol w:w="1558"/>
        <w:gridCol w:w="2790"/>
        <w:gridCol w:w="1007"/>
        <w:gridCol w:w="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627" w:hRule="atLeast"/>
          <w:jc w:val="center"/>
        </w:trPr>
        <w:tc>
          <w:tcPr>
            <w:tcW w:w="2030" w:type="dxa"/>
            <w:shd w:val="clear"/>
            <w:vAlign w:val="center"/>
          </w:tcPr>
          <w:p>
            <w:pPr>
              <w:keepNext w:val="0"/>
              <w:keepLines w:val="0"/>
              <w:widowControl/>
              <w:suppressLineNumbers w:val="0"/>
              <w:spacing w:before="0" w:beforeAutospacing="0" w:after="0" w:afterAutospacing="0" w:line="525" w:lineRule="atLeast"/>
              <w:ind w:left="0" w:right="0"/>
              <w:jc w:val="center"/>
              <w:rPr>
                <w:sz w:val="27"/>
                <w:szCs w:val="27"/>
              </w:rPr>
            </w:pPr>
            <w:r>
              <w:rPr>
                <w:rFonts w:ascii="宋体" w:hAnsi="宋体" w:eastAsia="宋体" w:cs="宋体"/>
                <w:kern w:val="0"/>
                <w:sz w:val="27"/>
                <w:szCs w:val="27"/>
                <w:bdr w:val="none" w:color="auto" w:sz="0" w:space="0"/>
                <w:lang w:val="en-US" w:eastAsia="zh-CN" w:bidi="ar"/>
              </w:rPr>
              <w:t>招标人</w:t>
            </w:r>
          </w:p>
        </w:tc>
        <w:tc>
          <w:tcPr>
            <w:tcW w:w="6765" w:type="dxa"/>
            <w:gridSpan w:val="5"/>
            <w:shd w:val="clear"/>
            <w:vAlign w:val="center"/>
          </w:tcPr>
          <w:p>
            <w:pPr>
              <w:keepNext w:val="0"/>
              <w:keepLines w:val="0"/>
              <w:widowControl/>
              <w:suppressLineNumbers w:val="0"/>
              <w:spacing w:before="0" w:beforeAutospacing="0" w:after="0" w:afterAutospacing="0" w:line="525" w:lineRule="atLeast"/>
              <w:ind w:left="0" w:right="0"/>
              <w:jc w:val="center"/>
              <w:rPr>
                <w:sz w:val="27"/>
                <w:szCs w:val="27"/>
              </w:rPr>
            </w:pPr>
            <w:r>
              <w:rPr>
                <w:rFonts w:ascii="宋体" w:hAnsi="宋体" w:eastAsia="宋体" w:cs="宋体"/>
                <w:kern w:val="0"/>
                <w:sz w:val="27"/>
                <w:szCs w:val="27"/>
                <w:bdr w:val="none" w:color="auto" w:sz="0" w:space="0"/>
                <w:lang w:val="en-US" w:eastAsia="zh-CN" w:bidi="ar"/>
              </w:rPr>
              <w:t>玉树州林业和草原综合服务中心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627" w:hRule="atLeast"/>
          <w:jc w:val="center"/>
        </w:trPr>
        <w:tc>
          <w:tcPr>
            <w:tcW w:w="2030" w:type="dxa"/>
            <w:shd w:val="clear"/>
            <w:vAlign w:val="center"/>
          </w:tcPr>
          <w:p>
            <w:pPr>
              <w:keepNext w:val="0"/>
              <w:keepLines w:val="0"/>
              <w:widowControl/>
              <w:suppressLineNumbers w:val="0"/>
              <w:spacing w:before="0" w:beforeAutospacing="0" w:after="0" w:afterAutospacing="0" w:line="525" w:lineRule="atLeast"/>
              <w:ind w:left="0" w:right="0"/>
              <w:jc w:val="center"/>
              <w:rPr>
                <w:sz w:val="27"/>
                <w:szCs w:val="27"/>
              </w:rPr>
            </w:pPr>
            <w:r>
              <w:rPr>
                <w:rFonts w:ascii="宋体" w:hAnsi="宋体" w:eastAsia="宋体" w:cs="宋体"/>
                <w:kern w:val="0"/>
                <w:sz w:val="27"/>
                <w:szCs w:val="27"/>
                <w:bdr w:val="none" w:color="auto" w:sz="0" w:space="0"/>
                <w:lang w:val="en-US" w:eastAsia="zh-CN" w:bidi="ar"/>
              </w:rPr>
              <w:t>代理机构</w:t>
            </w:r>
          </w:p>
        </w:tc>
        <w:tc>
          <w:tcPr>
            <w:tcW w:w="6765" w:type="dxa"/>
            <w:gridSpan w:val="5"/>
            <w:shd w:val="clear"/>
            <w:vAlign w:val="center"/>
          </w:tcPr>
          <w:p>
            <w:pPr>
              <w:keepNext w:val="0"/>
              <w:keepLines w:val="0"/>
              <w:widowControl/>
              <w:suppressLineNumbers w:val="0"/>
              <w:spacing w:before="0" w:beforeAutospacing="0" w:after="0" w:afterAutospacing="0" w:line="525" w:lineRule="atLeast"/>
              <w:ind w:left="0" w:right="0"/>
              <w:jc w:val="center"/>
              <w:rPr>
                <w:sz w:val="27"/>
                <w:szCs w:val="27"/>
              </w:rPr>
            </w:pPr>
            <w:r>
              <w:rPr>
                <w:rFonts w:ascii="宋体" w:hAnsi="宋体" w:eastAsia="宋体" w:cs="宋体"/>
                <w:kern w:val="0"/>
                <w:sz w:val="27"/>
                <w:szCs w:val="27"/>
                <w:bdr w:val="none" w:color="auto" w:sz="0" w:space="0"/>
                <w:lang w:val="en-US" w:eastAsia="zh-CN" w:bidi="ar"/>
              </w:rPr>
              <w:t>青海中旭工程项目管理有限公司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627" w:hRule="atLeast"/>
          <w:jc w:val="center"/>
        </w:trPr>
        <w:tc>
          <w:tcPr>
            <w:tcW w:w="8795" w:type="dxa"/>
            <w:gridSpan w:val="6"/>
            <w:shd w:val="clear"/>
            <w:vAlign w:val="center"/>
          </w:tcPr>
          <w:p>
            <w:pPr>
              <w:keepNext w:val="0"/>
              <w:keepLines w:val="0"/>
              <w:widowControl/>
              <w:suppressLineNumbers w:val="0"/>
              <w:spacing w:before="0" w:beforeAutospacing="0" w:after="0" w:afterAutospacing="0" w:line="525" w:lineRule="atLeast"/>
              <w:ind w:left="0" w:right="0"/>
              <w:jc w:val="center"/>
              <w:rPr>
                <w:sz w:val="27"/>
                <w:szCs w:val="27"/>
              </w:rPr>
            </w:pPr>
            <w:r>
              <w:rPr>
                <w:rFonts w:ascii="宋体" w:hAnsi="宋体" w:eastAsia="宋体" w:cs="宋体"/>
                <w:kern w:val="0"/>
                <w:sz w:val="27"/>
                <w:szCs w:val="27"/>
                <w:bdr w:val="none" w:color="auto" w:sz="0" w:space="0"/>
                <w:lang w:val="en-US" w:eastAsia="zh-CN" w:bidi="ar"/>
              </w:rPr>
              <w:t>中标结果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254" w:hRule="atLeast"/>
          <w:jc w:val="center"/>
        </w:trPr>
        <w:tc>
          <w:tcPr>
            <w:tcW w:w="2030" w:type="dxa"/>
            <w:shd w:val="clear"/>
            <w:vAlign w:val="center"/>
          </w:tcPr>
          <w:p>
            <w:pPr>
              <w:keepNext w:val="0"/>
              <w:keepLines w:val="0"/>
              <w:widowControl/>
              <w:suppressLineNumbers w:val="0"/>
              <w:spacing w:before="0" w:beforeAutospacing="0" w:after="0" w:afterAutospacing="0" w:line="525" w:lineRule="atLeast"/>
              <w:ind w:left="0" w:right="0"/>
              <w:jc w:val="center"/>
              <w:rPr>
                <w:sz w:val="27"/>
                <w:szCs w:val="27"/>
              </w:rPr>
            </w:pPr>
            <w:r>
              <w:rPr>
                <w:rFonts w:ascii="宋体" w:hAnsi="宋体" w:eastAsia="宋体" w:cs="宋体"/>
                <w:kern w:val="0"/>
                <w:sz w:val="27"/>
                <w:szCs w:val="27"/>
                <w:bdr w:val="none" w:color="auto" w:sz="0" w:space="0"/>
                <w:lang w:val="en-US" w:eastAsia="zh-CN" w:bidi="ar"/>
              </w:rPr>
              <w:t>中标人名称</w:t>
            </w:r>
          </w:p>
        </w:tc>
        <w:tc>
          <w:tcPr>
            <w:tcW w:w="825" w:type="dxa"/>
            <w:shd w:val="clear"/>
            <w:vAlign w:val="center"/>
          </w:tcPr>
          <w:p>
            <w:pPr>
              <w:keepNext w:val="0"/>
              <w:keepLines w:val="0"/>
              <w:widowControl/>
              <w:suppressLineNumbers w:val="0"/>
              <w:spacing w:before="0" w:beforeAutospacing="0" w:after="0" w:afterAutospacing="0" w:line="525" w:lineRule="atLeast"/>
              <w:ind w:left="0" w:right="0"/>
              <w:jc w:val="center"/>
              <w:rPr>
                <w:sz w:val="27"/>
                <w:szCs w:val="27"/>
              </w:rPr>
            </w:pPr>
            <w:r>
              <w:rPr>
                <w:rFonts w:ascii="宋体" w:hAnsi="宋体" w:eastAsia="宋体" w:cs="宋体"/>
                <w:kern w:val="0"/>
                <w:sz w:val="27"/>
                <w:szCs w:val="27"/>
                <w:bdr w:val="none" w:color="auto" w:sz="0" w:space="0"/>
                <w:lang w:val="en-US" w:eastAsia="zh-CN" w:bidi="ar"/>
              </w:rPr>
              <w:t>资格能力条件</w:t>
            </w:r>
          </w:p>
        </w:tc>
        <w:tc>
          <w:tcPr>
            <w:tcW w:w="1558" w:type="dxa"/>
            <w:shd w:val="clear"/>
            <w:vAlign w:val="center"/>
          </w:tcPr>
          <w:p>
            <w:pPr>
              <w:keepNext w:val="0"/>
              <w:keepLines w:val="0"/>
              <w:widowControl/>
              <w:suppressLineNumbers w:val="0"/>
              <w:spacing w:before="0" w:beforeAutospacing="0" w:after="0" w:afterAutospacing="0" w:line="525" w:lineRule="atLeast"/>
              <w:ind w:left="0" w:right="0"/>
              <w:jc w:val="center"/>
              <w:rPr>
                <w:sz w:val="27"/>
                <w:szCs w:val="27"/>
              </w:rPr>
            </w:pPr>
            <w:r>
              <w:rPr>
                <w:rFonts w:ascii="宋体" w:hAnsi="宋体" w:eastAsia="宋体" w:cs="宋体"/>
                <w:kern w:val="0"/>
                <w:sz w:val="27"/>
                <w:szCs w:val="27"/>
                <w:bdr w:val="none" w:color="auto" w:sz="0" w:space="0"/>
                <w:lang w:val="en-US" w:eastAsia="zh-CN" w:bidi="ar"/>
              </w:rPr>
              <w:t>中标价</w:t>
            </w:r>
          </w:p>
        </w:tc>
        <w:tc>
          <w:tcPr>
            <w:tcW w:w="2790" w:type="dxa"/>
            <w:shd w:val="clear"/>
            <w:vAlign w:val="center"/>
          </w:tcPr>
          <w:p>
            <w:pPr>
              <w:keepNext w:val="0"/>
              <w:keepLines w:val="0"/>
              <w:widowControl/>
              <w:suppressLineNumbers w:val="0"/>
              <w:spacing w:before="0" w:beforeAutospacing="0" w:after="0" w:afterAutospacing="0" w:line="525" w:lineRule="atLeast"/>
              <w:ind w:left="0" w:right="0"/>
              <w:jc w:val="center"/>
              <w:rPr>
                <w:sz w:val="27"/>
                <w:szCs w:val="27"/>
              </w:rPr>
            </w:pPr>
            <w:r>
              <w:rPr>
                <w:rFonts w:ascii="宋体" w:hAnsi="宋体" w:eastAsia="宋体" w:cs="宋体"/>
                <w:kern w:val="0"/>
                <w:sz w:val="27"/>
                <w:szCs w:val="27"/>
                <w:bdr w:val="none" w:color="auto" w:sz="0" w:space="0"/>
                <w:lang w:val="en-US" w:eastAsia="zh-CN" w:bidi="ar"/>
              </w:rPr>
              <w:t>项目负责人姓名及职业（职称）资格证号</w:t>
            </w:r>
          </w:p>
        </w:tc>
        <w:tc>
          <w:tcPr>
            <w:tcW w:w="1007" w:type="dxa"/>
            <w:shd w:val="clear"/>
            <w:vAlign w:val="center"/>
          </w:tcPr>
          <w:p>
            <w:pPr>
              <w:keepNext w:val="0"/>
              <w:keepLines w:val="0"/>
              <w:widowControl/>
              <w:suppressLineNumbers w:val="0"/>
              <w:spacing w:before="0" w:beforeAutospacing="0" w:after="0" w:afterAutospacing="0" w:line="525" w:lineRule="atLeast"/>
              <w:ind w:left="0" w:right="0"/>
              <w:jc w:val="center"/>
              <w:rPr>
                <w:sz w:val="27"/>
                <w:szCs w:val="27"/>
              </w:rPr>
            </w:pPr>
            <w:r>
              <w:rPr>
                <w:rFonts w:ascii="宋体" w:hAnsi="宋体" w:eastAsia="宋体" w:cs="宋体"/>
                <w:kern w:val="0"/>
                <w:sz w:val="27"/>
                <w:szCs w:val="27"/>
                <w:bdr w:val="none" w:color="auto" w:sz="0" w:space="0"/>
                <w:lang w:val="en-US" w:eastAsia="zh-CN" w:bidi="ar"/>
              </w:rPr>
              <w:t>工期（天）</w:t>
            </w:r>
          </w:p>
        </w:tc>
        <w:tc>
          <w:tcPr>
            <w:tcW w:w="585" w:type="dxa"/>
            <w:shd w:val="clear"/>
            <w:vAlign w:val="center"/>
          </w:tcPr>
          <w:p>
            <w:pPr>
              <w:keepNext w:val="0"/>
              <w:keepLines w:val="0"/>
              <w:widowControl/>
              <w:suppressLineNumbers w:val="0"/>
              <w:spacing w:before="0" w:beforeAutospacing="0" w:after="0" w:afterAutospacing="0" w:line="525" w:lineRule="atLeast"/>
              <w:ind w:left="0" w:right="0"/>
              <w:jc w:val="center"/>
              <w:rPr>
                <w:sz w:val="27"/>
                <w:szCs w:val="27"/>
              </w:rPr>
            </w:pPr>
            <w:r>
              <w:rPr>
                <w:rFonts w:ascii="宋体" w:hAnsi="宋体" w:eastAsia="宋体" w:cs="宋体"/>
                <w:kern w:val="0"/>
                <w:sz w:val="27"/>
                <w:szCs w:val="27"/>
                <w:bdr w:val="none" w:color="auto" w:sz="0" w:space="0"/>
                <w:lang w:val="en-US" w:eastAsia="zh-CN" w:bidi="ar"/>
              </w:rPr>
              <w:t>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254" w:hRule="atLeast"/>
          <w:jc w:val="center"/>
        </w:trPr>
        <w:tc>
          <w:tcPr>
            <w:tcW w:w="2030" w:type="dxa"/>
            <w:shd w:val="clear"/>
            <w:vAlign w:val="center"/>
          </w:tcPr>
          <w:p>
            <w:pPr>
              <w:keepNext w:val="0"/>
              <w:keepLines w:val="0"/>
              <w:widowControl/>
              <w:suppressLineNumbers w:val="0"/>
              <w:spacing w:before="0" w:beforeAutospacing="0" w:after="0" w:afterAutospacing="0" w:line="525" w:lineRule="atLeast"/>
              <w:ind w:left="0" w:right="0"/>
              <w:jc w:val="left"/>
              <w:rPr>
                <w:sz w:val="27"/>
                <w:szCs w:val="27"/>
              </w:rPr>
            </w:pPr>
            <w:r>
              <w:rPr>
                <w:rFonts w:ascii="宋体" w:hAnsi="宋体" w:eastAsia="宋体" w:cs="宋体"/>
                <w:kern w:val="0"/>
                <w:sz w:val="27"/>
                <w:szCs w:val="27"/>
                <w:bdr w:val="none" w:color="auto" w:sz="0" w:space="0"/>
                <w:lang w:val="en-US" w:eastAsia="zh-CN" w:bidi="ar"/>
              </w:rPr>
              <w:t>四川瑞迪昇建设工程有限公司</w:t>
            </w:r>
          </w:p>
        </w:tc>
        <w:tc>
          <w:tcPr>
            <w:tcW w:w="825" w:type="dxa"/>
            <w:shd w:val="clear"/>
            <w:vAlign w:val="center"/>
          </w:tcPr>
          <w:p>
            <w:pPr>
              <w:keepNext w:val="0"/>
              <w:keepLines w:val="0"/>
              <w:widowControl/>
              <w:suppressLineNumbers w:val="0"/>
              <w:spacing w:before="0" w:beforeAutospacing="0" w:after="0" w:afterAutospacing="0" w:line="525" w:lineRule="atLeast"/>
              <w:ind w:left="0" w:right="0"/>
              <w:jc w:val="left"/>
              <w:rPr>
                <w:sz w:val="27"/>
                <w:szCs w:val="27"/>
              </w:rPr>
            </w:pPr>
            <w:r>
              <w:rPr>
                <w:rFonts w:ascii="宋体" w:hAnsi="宋体" w:eastAsia="宋体" w:cs="宋体"/>
                <w:kern w:val="0"/>
                <w:sz w:val="27"/>
                <w:szCs w:val="27"/>
                <w:bdr w:val="none" w:color="auto" w:sz="0" w:space="0"/>
                <w:lang w:val="en-US" w:eastAsia="zh-CN" w:bidi="ar"/>
              </w:rPr>
              <w:t>响应</w:t>
            </w:r>
          </w:p>
        </w:tc>
        <w:tc>
          <w:tcPr>
            <w:tcW w:w="1558" w:type="dxa"/>
            <w:shd w:val="clear"/>
            <w:vAlign w:val="center"/>
          </w:tcPr>
          <w:p>
            <w:pPr>
              <w:keepNext w:val="0"/>
              <w:keepLines w:val="0"/>
              <w:widowControl/>
              <w:suppressLineNumbers w:val="0"/>
              <w:spacing w:before="0" w:beforeAutospacing="0" w:after="0" w:afterAutospacing="0" w:line="525" w:lineRule="atLeast"/>
              <w:ind w:left="0" w:right="0"/>
              <w:jc w:val="left"/>
              <w:rPr>
                <w:sz w:val="27"/>
                <w:szCs w:val="27"/>
              </w:rPr>
            </w:pPr>
            <w:r>
              <w:rPr>
                <w:rFonts w:ascii="宋体" w:hAnsi="宋体" w:eastAsia="宋体" w:cs="宋体"/>
                <w:kern w:val="0"/>
                <w:sz w:val="27"/>
                <w:szCs w:val="27"/>
                <w:bdr w:val="none" w:color="auto" w:sz="0" w:space="0"/>
                <w:lang w:val="en-US" w:eastAsia="zh-CN" w:bidi="ar"/>
              </w:rPr>
              <w:t>4771385.390元</w:t>
            </w:r>
          </w:p>
        </w:tc>
        <w:tc>
          <w:tcPr>
            <w:tcW w:w="2790" w:type="dxa"/>
            <w:shd w:val="clear"/>
            <w:vAlign w:val="center"/>
          </w:tcPr>
          <w:p>
            <w:pPr>
              <w:keepNext w:val="0"/>
              <w:keepLines w:val="0"/>
              <w:widowControl/>
              <w:suppressLineNumbers w:val="0"/>
              <w:spacing w:before="0" w:beforeAutospacing="0" w:after="0" w:afterAutospacing="0" w:line="525" w:lineRule="atLeast"/>
              <w:ind w:left="0" w:right="0"/>
              <w:jc w:val="left"/>
              <w:rPr>
                <w:sz w:val="27"/>
                <w:szCs w:val="27"/>
              </w:rPr>
            </w:pPr>
            <w:r>
              <w:rPr>
                <w:rFonts w:ascii="宋体" w:hAnsi="宋体" w:eastAsia="宋体" w:cs="宋体"/>
                <w:kern w:val="0"/>
                <w:sz w:val="27"/>
                <w:szCs w:val="27"/>
                <w:bdr w:val="none" w:color="auto" w:sz="0" w:space="0"/>
                <w:lang w:val="en-US" w:eastAsia="zh-CN" w:bidi="ar"/>
              </w:rPr>
              <w:t>姓名：陈杨</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证书编号:20190062729</w:t>
            </w:r>
          </w:p>
        </w:tc>
        <w:tc>
          <w:tcPr>
            <w:tcW w:w="1007" w:type="dxa"/>
            <w:shd w:val="clear"/>
            <w:vAlign w:val="center"/>
          </w:tcPr>
          <w:p>
            <w:pPr>
              <w:keepNext w:val="0"/>
              <w:keepLines w:val="0"/>
              <w:widowControl/>
              <w:suppressLineNumbers w:val="0"/>
              <w:spacing w:before="0" w:beforeAutospacing="0" w:after="0" w:afterAutospacing="0" w:line="525" w:lineRule="atLeast"/>
              <w:ind w:left="0" w:right="0"/>
              <w:jc w:val="left"/>
              <w:rPr>
                <w:sz w:val="27"/>
                <w:szCs w:val="27"/>
              </w:rPr>
            </w:pPr>
            <w:r>
              <w:rPr>
                <w:rFonts w:ascii="宋体" w:hAnsi="宋体" w:eastAsia="宋体" w:cs="宋体"/>
                <w:kern w:val="0"/>
                <w:sz w:val="27"/>
                <w:szCs w:val="27"/>
                <w:bdr w:val="none" w:color="auto" w:sz="0" w:space="0"/>
                <w:lang w:val="en-US" w:eastAsia="zh-CN" w:bidi="ar"/>
              </w:rPr>
              <w:t>1095</w:t>
            </w:r>
          </w:p>
        </w:tc>
        <w:tc>
          <w:tcPr>
            <w:tcW w:w="585" w:type="dxa"/>
            <w:shd w:val="clear"/>
            <w:vAlign w:val="center"/>
          </w:tcPr>
          <w:p>
            <w:pPr>
              <w:keepNext w:val="0"/>
              <w:keepLines w:val="0"/>
              <w:widowControl/>
              <w:suppressLineNumbers w:val="0"/>
              <w:spacing w:before="0" w:beforeAutospacing="0" w:after="0" w:afterAutospacing="0" w:line="525" w:lineRule="atLeast"/>
              <w:ind w:left="0" w:right="0"/>
              <w:jc w:val="left"/>
              <w:rPr>
                <w:sz w:val="27"/>
                <w:szCs w:val="27"/>
              </w:rPr>
            </w:pPr>
            <w:r>
              <w:rPr>
                <w:rFonts w:ascii="宋体" w:hAnsi="宋体" w:eastAsia="宋体" w:cs="宋体"/>
                <w:kern w:val="0"/>
                <w:sz w:val="27"/>
                <w:szCs w:val="27"/>
                <w:bdr w:val="none" w:color="auto" w:sz="0" w:space="0"/>
                <w:lang w:val="en-US" w:eastAsia="zh-CN" w:bidi="ar"/>
              </w:rPr>
              <w:t>合格</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right="0" w:firstLine="0"/>
        <w:jc w:val="right"/>
        <w:rPr>
          <w:rFonts w:ascii="微软雅黑" w:hAnsi="微软雅黑" w:eastAsia="微软雅黑" w:cs="微软雅黑"/>
          <w:i w:val="0"/>
          <w:iCs w:val="0"/>
          <w:caps w:val="0"/>
          <w:color w:val="333333"/>
          <w:spacing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宋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3NTYyNWFhN2IyMmVjMzM4NmM2NTZiYjA4MGYxMjYifQ=="/>
  </w:docVars>
  <w:rsids>
    <w:rsidRoot w:val="00000000"/>
    <w:rsid w:val="2EFD6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2023-05-15T08:35:44Z</dcterms:created>
  <dc:creator>Administrator</dc:creator>
  <cp:lastModifiedBy>凌夜</cp:lastModifiedBy>
  <dcterms:modified xsi:type="dcterms:W3CDTF">2023-05-15T08:38:49Z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CCFC8AE811664B1A899D9A2ED2FFF858_12</vt:lpwstr>
  </property>
</Properties>
</file>