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cs="宋体"/>
          <w:b/>
          <w:bCs/>
          <w:kern w:val="0"/>
          <w:sz w:val="40"/>
          <w:szCs w:val="40"/>
          <w:lang w:val="zh-CN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val="zh-CN"/>
        </w:rPr>
        <w:t>城中区卫生健康局采购秋冬季应对疫情防控医药物资项目（包二）流标结果公告</w:t>
      </w:r>
    </w:p>
    <w:tbl>
      <w:tblPr>
        <w:tblStyle w:val="7"/>
        <w:tblW w:w="99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3"/>
        <w:gridCol w:w="71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bookmarkStart w:id="0" w:name="OLE_LINK1"/>
            <w:r>
              <w:rPr>
                <w:rFonts w:hint="eastAsia" w:ascii="宋体" w:hAnsi="宋体"/>
                <w:sz w:val="24"/>
                <w:lang w:eastAsia="zh-CN"/>
              </w:rPr>
              <w:t>采购</w:t>
            </w: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710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青海恒诚公招（货物）2020-087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81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采购</w:t>
            </w: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107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城中区卫生健康局采购秋冬季应对疫情防控医药物资项目（包二）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81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采购</w:t>
            </w: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7107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公开招标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81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采购</w:t>
            </w:r>
            <w:r>
              <w:rPr>
                <w:rFonts w:hint="eastAsia" w:ascii="宋体" w:hAnsi="宋体"/>
                <w:sz w:val="24"/>
              </w:rPr>
              <w:t>预算控制额度</w:t>
            </w:r>
          </w:p>
        </w:tc>
        <w:tc>
          <w:tcPr>
            <w:tcW w:w="7107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zh-CN" w:eastAsia="zh-CN"/>
              </w:rPr>
              <w:t>包二医药物资：</w:t>
            </w:r>
            <w:r>
              <w:rPr>
                <w:rFonts w:hint="eastAsia" w:ascii="宋体" w:hAnsi="宋体" w:eastAsia="宋体"/>
                <w:sz w:val="24"/>
                <w:lang w:val="zh-CN"/>
              </w:rPr>
              <w:t>人民币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1300210.00</w:t>
            </w:r>
            <w:r>
              <w:rPr>
                <w:rFonts w:hint="eastAsia" w:ascii="宋体" w:hAnsi="宋体" w:eastAsia="宋体"/>
                <w:sz w:val="24"/>
                <w:lang w:val="zh-CN"/>
              </w:rPr>
              <w:t>元</w:t>
            </w:r>
            <w:r>
              <w:rPr>
                <w:rFonts w:hint="eastAsia" w:ascii="宋体" w:hAnsi="宋体" w:eastAsia="宋体"/>
                <w:sz w:val="24"/>
                <w:lang w:val="zh-CN" w:eastAsia="zh-CN"/>
              </w:rPr>
              <w:t>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81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项目分包个数</w:t>
            </w:r>
          </w:p>
        </w:tc>
        <w:tc>
          <w:tcPr>
            <w:tcW w:w="7107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81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公告发布日期</w:t>
            </w:r>
          </w:p>
        </w:tc>
        <w:tc>
          <w:tcPr>
            <w:tcW w:w="7107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09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81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报名日期</w:t>
            </w:r>
          </w:p>
        </w:tc>
        <w:tc>
          <w:tcPr>
            <w:tcW w:w="7107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09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4"/>
              </w:rPr>
              <w:t>日上午09:00至20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09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</w:rPr>
              <w:t>日下午17:30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81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开标时间</w:t>
            </w:r>
          </w:p>
        </w:tc>
        <w:tc>
          <w:tcPr>
            <w:tcW w:w="7107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2020年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10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日上午09时00分（北京时间）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81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废标事项</w:t>
            </w:r>
          </w:p>
        </w:tc>
        <w:tc>
          <w:tcPr>
            <w:tcW w:w="7107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/>
                <w:sz w:val="24"/>
                <w:highlight w:val="red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因实质性响应招标文件的投标单位不足三家，故予以流</w:t>
            </w:r>
            <w:r>
              <w:rPr>
                <w:rFonts w:hint="eastAsia" w:ascii="宋体" w:hAnsi="宋体"/>
                <w:sz w:val="24"/>
              </w:rPr>
              <w:t>标</w:t>
            </w:r>
            <w:r>
              <w:rPr>
                <w:rFonts w:hint="eastAsia" w:ascii="宋体" w:hAnsi="宋体"/>
                <w:sz w:val="24"/>
                <w:lang w:eastAsia="zh-CN"/>
              </w:rPr>
              <w:t>处理。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81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各包要求</w:t>
            </w:r>
          </w:p>
        </w:tc>
        <w:tc>
          <w:tcPr>
            <w:tcW w:w="7107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详见</w:t>
            </w:r>
            <w:r>
              <w:rPr>
                <w:rFonts w:hint="eastAsia" w:ascii="宋体" w:hAnsi="宋体"/>
                <w:sz w:val="24"/>
                <w:lang w:eastAsia="zh-CN"/>
              </w:rPr>
              <w:t>招标</w:t>
            </w:r>
            <w:r>
              <w:rPr>
                <w:rFonts w:hint="eastAsia" w:ascii="宋体" w:hAnsi="宋体"/>
                <w:sz w:val="24"/>
              </w:rPr>
              <w:t>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  <w:jc w:val="center"/>
        </w:trPr>
        <w:tc>
          <w:tcPr>
            <w:tcW w:w="281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采购</w:t>
            </w:r>
            <w:r>
              <w:rPr>
                <w:rFonts w:hint="eastAsia" w:ascii="宋体" w:hAnsi="宋体"/>
                <w:sz w:val="24"/>
              </w:rPr>
              <w:t>人及联系人电话</w:t>
            </w:r>
          </w:p>
        </w:tc>
        <w:tc>
          <w:tcPr>
            <w:tcW w:w="7107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zh-CN" w:eastAsia="zh-CN"/>
              </w:rPr>
              <w:t>采购人：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西宁市城中区卫生健康局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联系人：</w:t>
            </w:r>
            <w:r>
              <w:rPr>
                <w:rFonts w:hint="eastAsia" w:ascii="宋体" w:hAnsi="宋体" w:eastAsia="宋体"/>
                <w:sz w:val="24"/>
                <w:lang w:val="zh-CN" w:eastAsia="zh-CN"/>
              </w:rPr>
              <w:t>王老师</w:t>
            </w:r>
          </w:p>
          <w:p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联系电话：0971-6367575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  <w:jc w:val="center"/>
        </w:trPr>
        <w:tc>
          <w:tcPr>
            <w:tcW w:w="281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采购</w:t>
            </w:r>
            <w:r>
              <w:rPr>
                <w:rFonts w:hint="eastAsia" w:ascii="宋体" w:hAnsi="宋体"/>
                <w:sz w:val="24"/>
              </w:rPr>
              <w:t>代理机构及联系人电话</w:t>
            </w:r>
          </w:p>
        </w:tc>
        <w:tc>
          <w:tcPr>
            <w:tcW w:w="7107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采购</w:t>
            </w:r>
            <w:r>
              <w:rPr>
                <w:rFonts w:hint="eastAsia" w:ascii="宋体" w:hAnsi="宋体"/>
                <w:sz w:val="24"/>
              </w:rPr>
              <w:t>代理机构：</w:t>
            </w:r>
            <w:r>
              <w:rPr>
                <w:rFonts w:hint="eastAsia" w:ascii="宋体" w:hAnsi="宋体"/>
                <w:sz w:val="24"/>
                <w:lang w:val="zh-CN"/>
              </w:rPr>
              <w:t>青海恒诚工程项目管理有限公司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联系人：李女士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联系电话：0971-8218930</w:t>
            </w:r>
          </w:p>
          <w:p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联系地址：</w:t>
            </w:r>
            <w:r>
              <w:rPr>
                <w:rFonts w:hint="eastAsia" w:ascii="宋体" w:hAnsi="宋体"/>
                <w:sz w:val="24"/>
                <w:lang w:val="zh-CN"/>
              </w:rPr>
              <w:t>西宁市城西区美伦金座B座11楼1104室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81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监督部门及监督电话</w:t>
            </w:r>
          </w:p>
        </w:tc>
        <w:tc>
          <w:tcPr>
            <w:tcW w:w="7107" w:type="dxa"/>
            <w:tcBorders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监督单位：西宁市城中区财政局</w:t>
            </w:r>
          </w:p>
          <w:p>
            <w:pPr>
              <w:spacing w:before="100" w:beforeAutospacing="1" w:after="100" w:afterAutospacing="1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联系电话：0971-8248537</w:t>
            </w:r>
          </w:p>
        </w:tc>
      </w:tr>
    </w:tbl>
    <w:p>
      <w:pPr>
        <w:ind w:firstLine="6720" w:firstLineChars="2800"/>
        <w:jc w:val="left"/>
        <w:rPr>
          <w:rFonts w:ascii="宋体" w:hAnsi="宋体"/>
          <w:sz w:val="24"/>
          <w:lang w:val="zh-CN"/>
        </w:rPr>
      </w:pPr>
    </w:p>
    <w:p>
      <w:pPr>
        <w:widowControl/>
        <w:spacing w:line="360" w:lineRule="auto"/>
        <w:jc w:val="right"/>
        <w:rPr>
          <w:rFonts w:hint="eastAsia"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青海恒诚工程项目管理有限公司</w:t>
      </w:r>
    </w:p>
    <w:p>
      <w:pPr>
        <w:widowControl/>
        <w:spacing w:line="360" w:lineRule="auto"/>
        <w:jc w:val="right"/>
        <w:rPr>
          <w:rFonts w:hint="eastAsia" w:ascii="宋体" w:hAnsi="宋体"/>
          <w:sz w:val="24"/>
          <w:lang w:val="zh-CN"/>
        </w:rPr>
      </w:pPr>
      <w:bookmarkStart w:id="1" w:name="_GoBack"/>
      <w:bookmarkEnd w:id="1"/>
      <w:r>
        <w:rPr>
          <w:rFonts w:hint="eastAsia" w:ascii="宋体" w:hAnsi="宋体"/>
          <w:sz w:val="24"/>
          <w:lang w:val="zh-CN"/>
        </w:rPr>
        <w:t>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  <w:lang w:val="zh-CN"/>
        </w:rPr>
        <w:t>年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  <w:lang w:val="zh-CN"/>
        </w:rPr>
        <w:t>月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  <w:lang w:val="zh-CN"/>
        </w:rPr>
        <w:t>日</w:t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E012A"/>
    <w:rsid w:val="000B7E69"/>
    <w:rsid w:val="0019422F"/>
    <w:rsid w:val="00201838"/>
    <w:rsid w:val="00355699"/>
    <w:rsid w:val="003A6E9B"/>
    <w:rsid w:val="00485C36"/>
    <w:rsid w:val="004C3BF3"/>
    <w:rsid w:val="0077282C"/>
    <w:rsid w:val="008C4A91"/>
    <w:rsid w:val="008D07F1"/>
    <w:rsid w:val="00904034"/>
    <w:rsid w:val="00A208BF"/>
    <w:rsid w:val="00AE1EF4"/>
    <w:rsid w:val="00AF5BA2"/>
    <w:rsid w:val="00F3725E"/>
    <w:rsid w:val="00F65C7F"/>
    <w:rsid w:val="03C91214"/>
    <w:rsid w:val="0442148B"/>
    <w:rsid w:val="05CB2525"/>
    <w:rsid w:val="09A20FDB"/>
    <w:rsid w:val="0AA238B7"/>
    <w:rsid w:val="0AE73494"/>
    <w:rsid w:val="0B213FC8"/>
    <w:rsid w:val="0B5734CE"/>
    <w:rsid w:val="0EDD1395"/>
    <w:rsid w:val="10F530C4"/>
    <w:rsid w:val="11B663B3"/>
    <w:rsid w:val="15773C22"/>
    <w:rsid w:val="15BB764F"/>
    <w:rsid w:val="16015754"/>
    <w:rsid w:val="16D27F69"/>
    <w:rsid w:val="19285C7B"/>
    <w:rsid w:val="1CB16812"/>
    <w:rsid w:val="1D24565A"/>
    <w:rsid w:val="1DD56041"/>
    <w:rsid w:val="1E8C0E76"/>
    <w:rsid w:val="1FD53223"/>
    <w:rsid w:val="22924386"/>
    <w:rsid w:val="24A72AEE"/>
    <w:rsid w:val="264C257F"/>
    <w:rsid w:val="28551A4E"/>
    <w:rsid w:val="28DE2123"/>
    <w:rsid w:val="30262BF9"/>
    <w:rsid w:val="35AB5F49"/>
    <w:rsid w:val="361B7682"/>
    <w:rsid w:val="36E30D94"/>
    <w:rsid w:val="38776DED"/>
    <w:rsid w:val="3A621F44"/>
    <w:rsid w:val="3BEC0C1E"/>
    <w:rsid w:val="3FA3698F"/>
    <w:rsid w:val="3FCD08CD"/>
    <w:rsid w:val="405E6A08"/>
    <w:rsid w:val="41DB7074"/>
    <w:rsid w:val="4200760B"/>
    <w:rsid w:val="422672FD"/>
    <w:rsid w:val="43DB7E91"/>
    <w:rsid w:val="4445373B"/>
    <w:rsid w:val="46894EBE"/>
    <w:rsid w:val="495B539B"/>
    <w:rsid w:val="4A845172"/>
    <w:rsid w:val="4E195776"/>
    <w:rsid w:val="4E7C2137"/>
    <w:rsid w:val="4F856DB7"/>
    <w:rsid w:val="4FEE012A"/>
    <w:rsid w:val="54207424"/>
    <w:rsid w:val="54746F54"/>
    <w:rsid w:val="555E63FC"/>
    <w:rsid w:val="56D652E4"/>
    <w:rsid w:val="5C4869A5"/>
    <w:rsid w:val="5E886CF9"/>
    <w:rsid w:val="615B5961"/>
    <w:rsid w:val="61AE51DF"/>
    <w:rsid w:val="62622DD4"/>
    <w:rsid w:val="628A40D2"/>
    <w:rsid w:val="62CE1AE3"/>
    <w:rsid w:val="62F55777"/>
    <w:rsid w:val="65E66448"/>
    <w:rsid w:val="6A4A436F"/>
    <w:rsid w:val="6F392011"/>
    <w:rsid w:val="704F0490"/>
    <w:rsid w:val="70DF7F56"/>
    <w:rsid w:val="71A507A6"/>
    <w:rsid w:val="71FB477D"/>
    <w:rsid w:val="72DA4083"/>
    <w:rsid w:val="772C4290"/>
    <w:rsid w:val="7D027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next w:val="4"/>
    <w:qFormat/>
    <w:uiPriority w:val="0"/>
    <w:pPr>
      <w:spacing w:line="360" w:lineRule="auto"/>
    </w:pPr>
    <w:rPr>
      <w:rFonts w:ascii="Times New Roman" w:hAnsi="Times New Roman" w:eastAsia="宋体" w:cs="Times New Roman"/>
      <w:sz w:val="24"/>
      <w:szCs w:val="20"/>
    </w:r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kern w:val="2"/>
      <w:sz w:val="18"/>
      <w:szCs w:val="18"/>
    </w:rPr>
  </w:style>
  <w:style w:type="paragraph" w:customStyle="1" w:styleId="11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461</Characters>
  <Lines>3</Lines>
  <Paragraphs>1</Paragraphs>
  <TotalTime>2</TotalTime>
  <ScaleCrop>false</ScaleCrop>
  <LinksUpToDate>false</LinksUpToDate>
  <CharactersWithSpaces>540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2016-11-09T06:42:00Z</dcterms:created>
  <dc:creator>123</dc:creator>
  <cp:lastModifiedBy>Administrator</cp:lastModifiedBy>
  <dcterms:modified xsi:type="dcterms:W3CDTF">2020-10-20T07:02:58Z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