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spacing w:before="0" w:after="0" w:line="0" w:lineRule="atLeast"/>
        <w:jc w:val="center"/>
        <w:rPr>
          <w:rFonts w:eastAsiaTheme="minorEastAsia"/>
          <w:b/>
          <w:sz w:val="56"/>
          <w:lang w:eastAsia="zh-CN"/>
        </w:rPr>
      </w:pPr>
    </w:p>
    <w:p>
      <w:pPr>
        <w:pStyle w:val="43"/>
        <w:spacing w:before="0" w:after="0" w:line="0" w:lineRule="atLeast"/>
        <w:jc w:val="center"/>
        <w:rPr>
          <w:rFonts w:hint="eastAsia" w:eastAsiaTheme="minorEastAsia"/>
          <w:b/>
          <w:sz w:val="56"/>
          <w:lang w:eastAsia="zh-CN"/>
        </w:rPr>
      </w:pPr>
      <w:r>
        <w:rPr>
          <w:rFonts w:hint="eastAsia" w:eastAsiaTheme="minorEastAsia"/>
          <w:b/>
          <w:sz w:val="56"/>
          <w:lang w:eastAsia="zh-CN"/>
        </w:rPr>
        <w:t>西宁市城中区南川东路滑坡灾害治理</w:t>
      </w:r>
    </w:p>
    <w:p>
      <w:pPr>
        <w:pStyle w:val="43"/>
        <w:spacing w:before="0" w:after="0" w:line="0" w:lineRule="atLeast"/>
        <w:jc w:val="center"/>
        <w:rPr>
          <w:rFonts w:eastAsiaTheme="minorEastAsia"/>
          <w:b/>
          <w:sz w:val="56"/>
          <w:lang w:eastAsia="zh-CN"/>
        </w:rPr>
      </w:pPr>
      <w:r>
        <w:rPr>
          <w:rFonts w:hint="eastAsia" w:eastAsiaTheme="minorEastAsia"/>
          <w:b/>
          <w:sz w:val="56"/>
          <w:lang w:eastAsia="zh-CN"/>
        </w:rPr>
        <w:t>（四期）工程监理</w:t>
      </w:r>
    </w:p>
    <w:p>
      <w:pPr>
        <w:pStyle w:val="43"/>
        <w:spacing w:before="0" w:after="0" w:line="0" w:lineRule="atLeast"/>
        <w:jc w:val="center"/>
        <w:rPr>
          <w:rFonts w:eastAsiaTheme="minorEastAsia"/>
          <w:b/>
          <w:sz w:val="56"/>
          <w:lang w:eastAsia="zh-CN"/>
        </w:rPr>
      </w:pPr>
    </w:p>
    <w:p>
      <w:pPr>
        <w:pStyle w:val="43"/>
        <w:spacing w:before="0" w:after="0" w:line="0" w:lineRule="atLeast"/>
        <w:jc w:val="center"/>
        <w:rPr>
          <w:rFonts w:eastAsiaTheme="minorEastAsia"/>
          <w:b/>
          <w:sz w:val="96"/>
          <w:lang w:eastAsia="zh-CN"/>
        </w:rPr>
      </w:pPr>
    </w:p>
    <w:p>
      <w:pPr>
        <w:pStyle w:val="43"/>
        <w:spacing w:before="0" w:after="0" w:line="0" w:lineRule="atLeast"/>
        <w:jc w:val="center"/>
        <w:rPr>
          <w:rFonts w:eastAsiaTheme="minorEastAsia"/>
          <w:b/>
          <w:sz w:val="96"/>
          <w:lang w:eastAsia="zh-CN"/>
        </w:rPr>
      </w:pPr>
      <w:r>
        <w:rPr>
          <w:rFonts w:hint="eastAsia" w:eastAsiaTheme="minorEastAsia"/>
          <w:b/>
          <w:sz w:val="96"/>
          <w:lang w:eastAsia="zh-CN"/>
        </w:rPr>
        <w:t>招 标 文 件</w:t>
      </w:r>
    </w:p>
    <w:p>
      <w:pPr>
        <w:pStyle w:val="43"/>
        <w:spacing w:before="0" w:after="0" w:line="0" w:lineRule="atLeast"/>
        <w:jc w:val="center"/>
        <w:rPr>
          <w:rFonts w:eastAsiaTheme="minorEastAsia"/>
          <w:b/>
          <w:sz w:val="56"/>
          <w:lang w:eastAsia="zh-CN"/>
        </w:rPr>
      </w:pPr>
    </w:p>
    <w:p>
      <w:pPr>
        <w:pStyle w:val="43"/>
        <w:spacing w:before="0" w:after="0" w:line="0" w:lineRule="atLeast"/>
        <w:jc w:val="center"/>
        <w:rPr>
          <w:rFonts w:eastAsiaTheme="minorEastAsia"/>
          <w:b/>
          <w:sz w:val="56"/>
          <w:lang w:eastAsia="zh-CN"/>
        </w:rPr>
      </w:pPr>
    </w:p>
    <w:p>
      <w:pPr>
        <w:pStyle w:val="43"/>
        <w:spacing w:before="0" w:after="0" w:line="0" w:lineRule="atLeast"/>
        <w:jc w:val="center"/>
        <w:rPr>
          <w:rFonts w:eastAsiaTheme="minorEastAsia"/>
          <w:b/>
          <w:sz w:val="56"/>
          <w:lang w:eastAsia="zh-CN"/>
        </w:rPr>
      </w:pPr>
    </w:p>
    <w:p>
      <w:pPr>
        <w:pStyle w:val="43"/>
        <w:spacing w:before="0" w:after="0" w:line="0" w:lineRule="atLeast"/>
        <w:jc w:val="center"/>
        <w:rPr>
          <w:rFonts w:eastAsiaTheme="minorEastAsia"/>
          <w:b/>
          <w:sz w:val="56"/>
          <w:lang w:eastAsia="zh-CN"/>
        </w:rPr>
      </w:pPr>
    </w:p>
    <w:p>
      <w:pPr>
        <w:pStyle w:val="43"/>
        <w:spacing w:before="0" w:after="0" w:line="0" w:lineRule="atLeast"/>
        <w:ind w:firstLine="321" w:firstLineChars="100"/>
        <w:jc w:val="left"/>
        <w:rPr>
          <w:rFonts w:hint="eastAsia" w:eastAsiaTheme="minorEastAsia"/>
          <w:b/>
          <w:sz w:val="32"/>
          <w:lang w:eastAsia="zh-CN"/>
        </w:rPr>
      </w:pPr>
      <w:r>
        <w:rPr>
          <w:rFonts w:hint="eastAsia" w:eastAsiaTheme="minorEastAsia"/>
          <w:b/>
          <w:sz w:val="32"/>
          <w:lang w:eastAsia="zh-CN"/>
        </w:rPr>
        <w:t>招  标 编 号：青海恒诚公招（服务）2020-0</w:t>
      </w:r>
      <w:r>
        <w:rPr>
          <w:rFonts w:hint="eastAsia" w:eastAsiaTheme="minorEastAsia"/>
          <w:b/>
          <w:sz w:val="32"/>
          <w:lang w:val="en-US" w:eastAsia="zh-CN"/>
        </w:rPr>
        <w:t>51</w:t>
      </w:r>
    </w:p>
    <w:p>
      <w:pPr>
        <w:pStyle w:val="43"/>
        <w:spacing w:before="0" w:after="0" w:line="0" w:lineRule="atLeast"/>
        <w:jc w:val="left"/>
        <w:rPr>
          <w:rFonts w:eastAsiaTheme="minorEastAsia"/>
          <w:b/>
          <w:sz w:val="32"/>
          <w:lang w:eastAsia="zh-CN"/>
        </w:rPr>
      </w:pPr>
    </w:p>
    <w:p>
      <w:pPr>
        <w:pStyle w:val="43"/>
        <w:spacing w:before="0" w:after="0" w:line="0" w:lineRule="atLeast"/>
        <w:ind w:firstLine="321" w:firstLineChars="100"/>
        <w:jc w:val="left"/>
        <w:rPr>
          <w:rFonts w:eastAsiaTheme="minorEastAsia"/>
          <w:b/>
          <w:sz w:val="32"/>
          <w:lang w:eastAsia="zh-CN"/>
        </w:rPr>
      </w:pPr>
      <w:r>
        <w:rPr>
          <w:rFonts w:hint="eastAsia" w:eastAsiaTheme="minorEastAsia"/>
          <w:b/>
          <w:sz w:val="32"/>
          <w:lang w:eastAsia="zh-CN"/>
        </w:rPr>
        <w:t>招 标 人：西宁市城中区自然资源局</w:t>
      </w:r>
    </w:p>
    <w:p>
      <w:pPr>
        <w:pStyle w:val="43"/>
        <w:spacing w:before="0" w:after="0" w:line="0" w:lineRule="atLeast"/>
        <w:jc w:val="left"/>
        <w:rPr>
          <w:rFonts w:eastAsiaTheme="minorEastAsia"/>
          <w:b/>
          <w:sz w:val="32"/>
          <w:lang w:eastAsia="zh-CN"/>
        </w:rPr>
      </w:pPr>
    </w:p>
    <w:p>
      <w:pPr>
        <w:pStyle w:val="43"/>
        <w:spacing w:before="0" w:after="0" w:line="0" w:lineRule="atLeast"/>
        <w:ind w:firstLine="321" w:firstLineChars="100"/>
        <w:jc w:val="left"/>
        <w:rPr>
          <w:rFonts w:eastAsiaTheme="minorEastAsia"/>
          <w:b/>
          <w:sz w:val="32"/>
          <w:lang w:eastAsia="zh-CN"/>
        </w:rPr>
      </w:pPr>
      <w:r>
        <w:rPr>
          <w:rFonts w:hint="eastAsia" w:eastAsiaTheme="minorEastAsia"/>
          <w:b/>
          <w:sz w:val="32"/>
          <w:lang w:eastAsia="zh-CN"/>
        </w:rPr>
        <w:t>招标代理机构：青海恒诚工程项目管理有限公司</w:t>
      </w:r>
    </w:p>
    <w:p>
      <w:pPr>
        <w:pStyle w:val="43"/>
        <w:spacing w:before="0" w:after="0" w:line="0" w:lineRule="atLeast"/>
        <w:jc w:val="left"/>
        <w:rPr>
          <w:rFonts w:eastAsiaTheme="minorEastAsia"/>
          <w:b/>
          <w:sz w:val="32"/>
          <w:lang w:eastAsia="zh-CN"/>
        </w:rPr>
      </w:pPr>
    </w:p>
    <w:p>
      <w:pPr>
        <w:pStyle w:val="43"/>
        <w:spacing w:before="0" w:after="0" w:line="0" w:lineRule="atLeast"/>
        <w:jc w:val="left"/>
        <w:rPr>
          <w:rFonts w:eastAsiaTheme="minorEastAsia"/>
          <w:b/>
          <w:sz w:val="32"/>
          <w:lang w:eastAsia="zh-CN"/>
        </w:rPr>
      </w:pPr>
    </w:p>
    <w:p>
      <w:pPr>
        <w:pStyle w:val="43"/>
        <w:spacing w:before="0" w:after="0" w:line="0" w:lineRule="atLeast"/>
        <w:jc w:val="center"/>
        <w:rPr>
          <w:rFonts w:eastAsiaTheme="minorEastAsia"/>
          <w:b/>
          <w:sz w:val="56"/>
          <w:lang w:eastAsia="zh-CN"/>
        </w:rPr>
      </w:pPr>
      <w:r>
        <w:rPr>
          <w:rFonts w:hint="eastAsia" w:eastAsiaTheme="minorEastAsia"/>
          <w:b/>
          <w:sz w:val="32"/>
          <w:lang w:eastAsia="zh-CN"/>
        </w:rPr>
        <w:t>二〇二〇年七月</w:t>
      </w:r>
    </w:p>
    <w:p>
      <w:pPr>
        <w:widowControl/>
        <w:jc w:val="left"/>
      </w:pPr>
      <w:r>
        <w:br w:type="page"/>
      </w:r>
    </w:p>
    <w:sdt>
      <w:sdtPr>
        <w:rPr>
          <w:rFonts w:asciiTheme="minorHAnsi" w:hAnsiTheme="minorHAnsi" w:eastAsiaTheme="minorEastAsia" w:cstheme="minorBidi"/>
          <w:b w:val="0"/>
          <w:bCs w:val="0"/>
          <w:color w:val="auto"/>
          <w:kern w:val="2"/>
          <w:sz w:val="21"/>
          <w:szCs w:val="22"/>
          <w:lang w:val="zh-CN"/>
        </w:rPr>
        <w:id w:val="355726694"/>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96"/>
            <w:jc w:val="center"/>
          </w:pPr>
          <w:r>
            <w:rPr>
              <w:lang w:val="zh-CN"/>
            </w:rPr>
            <w:t>目录</w:t>
          </w:r>
        </w:p>
        <w:p>
          <w:pPr>
            <w:pStyle w:val="20"/>
            <w:tabs>
              <w:tab w:val="right" w:leader="dot" w:pos="10070"/>
            </w:tabs>
            <w:rPr>
              <w:rFonts w:asciiTheme="minorHAnsi" w:hAnsiTheme="minorHAnsi" w:eastAsiaTheme="minorEastAsia" w:cstheme="minorBidi"/>
              <w:kern w:val="2"/>
              <w:szCs w:val="22"/>
              <w:lang w:val="en-US" w:bidi="ar-SA"/>
            </w:rPr>
          </w:pPr>
          <w:r>
            <w:fldChar w:fldCharType="begin"/>
          </w:r>
          <w:r>
            <w:instrText xml:space="preserve"> TOC \o "1-3" \h \z \u </w:instrText>
          </w:r>
          <w:r>
            <w:fldChar w:fldCharType="separate"/>
          </w:r>
          <w:r>
            <w:fldChar w:fldCharType="begin"/>
          </w:r>
          <w:r>
            <w:instrText xml:space="preserve"> HYPERLINK \l "_Toc12009134" </w:instrText>
          </w:r>
          <w:r>
            <w:fldChar w:fldCharType="separate"/>
          </w:r>
          <w:r>
            <w:rPr>
              <w:rStyle w:val="36"/>
              <w:rFonts w:hint="eastAsia" w:asciiTheme="majorEastAsia" w:hAnsiTheme="majorEastAsia" w:eastAsiaTheme="majorEastAsia"/>
            </w:rPr>
            <w:t>第一章招标公告（适用于公开招标）</w:t>
          </w:r>
          <w:r>
            <w:tab/>
          </w:r>
          <w:r>
            <w:fldChar w:fldCharType="begin"/>
          </w:r>
          <w:r>
            <w:instrText xml:space="preserve"> PAGEREF _Toc12009134 \h </w:instrText>
          </w:r>
          <w:r>
            <w:fldChar w:fldCharType="separate"/>
          </w:r>
          <w:r>
            <w:t>7</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"_Toc12009135" </w:instrText>
          </w:r>
          <w:r>
            <w:fldChar w:fldCharType="separate"/>
          </w:r>
          <w:r>
            <w:rPr>
              <w:rStyle w:val="36"/>
              <w:rFonts w:ascii="Times New Roman" w:hAnsi="Times New Roman"/>
            </w:rPr>
            <w:t xml:space="preserve">1. </w:t>
          </w:r>
          <w:r>
            <w:rPr>
              <w:rStyle w:val="36"/>
              <w:rFonts w:hint="eastAsia" w:ascii="Times New Roman" w:hAnsi="Times New Roman"/>
            </w:rPr>
            <w:t>招标条件</w:t>
          </w:r>
          <w:r>
            <w:tab/>
          </w:r>
          <w:r>
            <w:fldChar w:fldCharType="begin"/>
          </w:r>
          <w:r>
            <w:instrText xml:space="preserve"> PAGEREF _Toc12009135 \h </w:instrText>
          </w:r>
          <w:r>
            <w:fldChar w:fldCharType="separate"/>
          </w:r>
          <w:r>
            <w:t>7</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"_Toc12009136" </w:instrText>
          </w:r>
          <w:r>
            <w:fldChar w:fldCharType="separate"/>
          </w:r>
          <w:r>
            <w:rPr>
              <w:rStyle w:val="36"/>
              <w:rFonts w:ascii="Times New Roman" w:hAnsi="Times New Roman"/>
            </w:rPr>
            <w:t xml:space="preserve">2. </w:t>
          </w:r>
          <w:r>
            <w:rPr>
              <w:rStyle w:val="36"/>
              <w:rFonts w:hint="eastAsia" w:ascii="Times New Roman" w:hAnsi="Times New Roman"/>
            </w:rPr>
            <w:t>项目概况与招标范围</w:t>
          </w:r>
          <w:r>
            <w:tab/>
          </w:r>
          <w:r>
            <w:fldChar w:fldCharType="begin"/>
          </w:r>
          <w:r>
            <w:instrText xml:space="preserve"> PAGEREF _Toc12009136 \h </w:instrText>
          </w:r>
          <w:r>
            <w:fldChar w:fldCharType="separate"/>
          </w:r>
          <w:r>
            <w:t>7</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"_Toc12009137" </w:instrText>
          </w:r>
          <w:r>
            <w:fldChar w:fldCharType="separate"/>
          </w:r>
          <w:r>
            <w:rPr>
              <w:rStyle w:val="36"/>
              <w:rFonts w:ascii="Times New Roman" w:hAnsi="Times New Roman"/>
            </w:rPr>
            <w:t xml:space="preserve">3. </w:t>
          </w:r>
          <w:r>
            <w:rPr>
              <w:rStyle w:val="36"/>
              <w:rFonts w:hint="eastAsia" w:ascii="Times New Roman" w:hAnsi="Times New Roman"/>
            </w:rPr>
            <w:t>投标人资格要求</w:t>
          </w:r>
          <w:r>
            <w:tab/>
          </w:r>
          <w:r>
            <w:fldChar w:fldCharType="begin"/>
          </w:r>
          <w:r>
            <w:instrText xml:space="preserve"> PAGEREF _Toc12009137 \h </w:instrText>
          </w:r>
          <w:r>
            <w:fldChar w:fldCharType="separate"/>
          </w:r>
          <w:r>
            <w:t>7</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"_Toc12009138" </w:instrText>
          </w:r>
          <w:r>
            <w:fldChar w:fldCharType="separate"/>
          </w:r>
          <w:r>
            <w:rPr>
              <w:rStyle w:val="36"/>
              <w:rFonts w:ascii="Times New Roman" w:hAnsi="Times New Roman"/>
            </w:rPr>
            <w:t xml:space="preserve">4. </w:t>
          </w:r>
          <w:r>
            <w:rPr>
              <w:rStyle w:val="36"/>
              <w:rFonts w:hint="eastAsia" w:ascii="Times New Roman" w:hAnsi="Times New Roman"/>
            </w:rPr>
            <w:t>招标文件的获取</w:t>
          </w:r>
          <w:r>
            <w:tab/>
          </w:r>
          <w:r>
            <w:fldChar w:fldCharType="begin"/>
          </w:r>
          <w:r>
            <w:instrText xml:space="preserve"> PAGEREF _Toc12009138 \h </w:instrText>
          </w:r>
          <w:r>
            <w:fldChar w:fldCharType="separate"/>
          </w:r>
          <w:r>
            <w:t>8</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"_Toc12009139" </w:instrText>
          </w:r>
          <w:r>
            <w:fldChar w:fldCharType="separate"/>
          </w:r>
          <w:r>
            <w:rPr>
              <w:rStyle w:val="36"/>
              <w:rFonts w:ascii="Times New Roman" w:hAnsi="Times New Roman"/>
            </w:rPr>
            <w:t xml:space="preserve">5. </w:t>
          </w:r>
          <w:r>
            <w:rPr>
              <w:rStyle w:val="36"/>
              <w:rFonts w:hint="eastAsia" w:ascii="Times New Roman" w:hAnsi="Times New Roman"/>
            </w:rPr>
            <w:t>投标文件的递交</w:t>
          </w:r>
          <w:r>
            <w:tab/>
          </w:r>
          <w:r>
            <w:fldChar w:fldCharType="begin"/>
          </w:r>
          <w:r>
            <w:instrText xml:space="preserve"> PAGEREF _Toc12009139 \h </w:instrText>
          </w:r>
          <w:r>
            <w:fldChar w:fldCharType="separate"/>
          </w:r>
          <w:r>
            <w:t>8</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"_Toc12009140" </w:instrText>
          </w:r>
          <w:r>
            <w:fldChar w:fldCharType="separate"/>
          </w:r>
          <w:r>
            <w:rPr>
              <w:rStyle w:val="36"/>
              <w:rFonts w:ascii="Times New Roman" w:hAnsi="Times New Roman"/>
            </w:rPr>
            <w:t xml:space="preserve">6. </w:t>
          </w:r>
          <w:r>
            <w:rPr>
              <w:rStyle w:val="36"/>
              <w:rFonts w:hint="eastAsia" w:ascii="Times New Roman" w:hAnsi="Times New Roman"/>
            </w:rPr>
            <w:t>发布公告的媒介</w:t>
          </w:r>
          <w:r>
            <w:tab/>
          </w:r>
          <w:r>
            <w:fldChar w:fldCharType="begin"/>
          </w:r>
          <w:r>
            <w:instrText xml:space="preserve"> PAGEREF _Toc12009140 \h </w:instrText>
          </w:r>
          <w:r>
            <w:fldChar w:fldCharType="separate"/>
          </w:r>
          <w:r>
            <w:t>8</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"_Toc12009141" </w:instrText>
          </w:r>
          <w:r>
            <w:fldChar w:fldCharType="separate"/>
          </w:r>
          <w:r>
            <w:rPr>
              <w:rStyle w:val="36"/>
              <w:rFonts w:ascii="Times New Roman" w:hAnsi="Times New Roman"/>
            </w:rPr>
            <w:t xml:space="preserve">7. </w:t>
          </w:r>
          <w:r>
            <w:rPr>
              <w:rStyle w:val="36"/>
              <w:rFonts w:hint="eastAsia" w:ascii="Times New Roman" w:hAnsi="Times New Roman"/>
            </w:rPr>
            <w:t>联系方式</w:t>
          </w:r>
          <w:r>
            <w:tab/>
          </w:r>
          <w:r>
            <w:fldChar w:fldCharType="begin"/>
          </w:r>
          <w:r>
            <w:instrText xml:space="preserve"> PAGEREF _Toc12009141 \h </w:instrText>
          </w:r>
          <w:r>
            <w:fldChar w:fldCharType="separate"/>
          </w:r>
          <w:r>
            <w:t>8</w:t>
          </w:r>
          <w:r>
            <w:fldChar w:fldCharType="end"/>
          </w:r>
          <w:r>
            <w:fldChar w:fldCharType="end"/>
          </w:r>
        </w:p>
        <w:p>
          <w:pPr>
            <w:pStyle w:val="23"/>
            <w:tabs>
              <w:tab w:val="left" w:pos="1473"/>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"_Toc12009142" </w:instrText>
          </w:r>
          <w:r>
            <w:fldChar w:fldCharType="separate"/>
          </w:r>
          <w:r>
            <w:rPr>
              <w:rStyle w:val="36"/>
              <w:rFonts w:ascii="Times New Roman" w:hAnsi="Times New Roman" w:eastAsia="Times New Roman"/>
              <w:bCs/>
              <w:w w:val="101"/>
            </w:rPr>
            <w:t>1.</w:t>
          </w:r>
          <w:r>
            <w:rPr>
              <w:rFonts w:asciiTheme="minorHAnsi" w:hAnsiTheme="minorHAnsi" w:eastAsiaTheme="minorEastAsia" w:cstheme="minorBidi"/>
              <w:kern w:val="2"/>
              <w:szCs w:val="22"/>
              <w:lang w:val="en-US" w:bidi="ar-SA"/>
            </w:rPr>
            <w:tab/>
          </w:r>
          <w:r>
            <w:rPr>
              <w:rStyle w:val="36"/>
              <w:rFonts w:hint="eastAsia" w:asciiTheme="minorEastAsia" w:hAnsiTheme="minorEastAsia"/>
              <w:spacing w:val="30"/>
            </w:rPr>
            <w:t>总则</w:t>
          </w:r>
          <w:r>
            <w:tab/>
          </w:r>
          <w:r>
            <w:fldChar w:fldCharType="begin"/>
          </w:r>
          <w:r>
            <w:instrText xml:space="preserve"> PAGEREF _Toc12009142 \h </w:instrText>
          </w:r>
          <w:r>
            <w:fldChar w:fldCharType="separate"/>
          </w:r>
          <w:r>
            <w:t>18</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"_Toc12009143" </w:instrText>
          </w:r>
          <w:r>
            <w:fldChar w:fldCharType="separate"/>
          </w:r>
          <w:r>
            <w:rPr>
              <w:rStyle w:val="36"/>
              <w:rFonts w:ascii="Times New Roman" w:hAnsi="Times New Roman" w:eastAsia="Times New Roman" w:cs="Times New Roman"/>
              <w:spacing w:val="-8"/>
              <w:w w:val="101"/>
            </w:rPr>
            <w:t>1.1</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rPr>
            <w:t>招标项目概况</w:t>
          </w:r>
          <w:r>
            <w:tab/>
          </w:r>
          <w:r>
            <w:fldChar w:fldCharType="begin"/>
          </w:r>
          <w:r>
            <w:instrText xml:space="preserve"> PAGEREF _Toc12009143 \h </w:instrText>
          </w:r>
          <w:r>
            <w:fldChar w:fldCharType="separate"/>
          </w:r>
          <w:r>
            <w:t>18</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"_Toc12009144" </w:instrText>
          </w:r>
          <w:r>
            <w:fldChar w:fldCharType="separate"/>
          </w:r>
          <w:r>
            <w:rPr>
              <w:rStyle w:val="36"/>
              <w:rFonts w:ascii="Times New Roman" w:hAnsi="Times New Roman" w:eastAsia="Times New Roman" w:cs="Times New Roman"/>
              <w:spacing w:val="-8"/>
              <w:w w:val="101"/>
            </w:rPr>
            <w:t>1.2</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6"/>
            </w:rPr>
            <w:t>招标项目的资金来源和落实情况</w:t>
          </w:r>
          <w:r>
            <w:tab/>
          </w:r>
          <w:r>
            <w:fldChar w:fldCharType="begin"/>
          </w:r>
          <w:r>
            <w:instrText xml:space="preserve"> PAGEREF _Toc12009144 \h </w:instrText>
          </w:r>
          <w:r>
            <w:fldChar w:fldCharType="separate"/>
          </w:r>
          <w:r>
            <w:t>18</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"_Toc12009145" </w:instrText>
          </w:r>
          <w:r>
            <w:fldChar w:fldCharType="separate"/>
          </w:r>
          <w:r>
            <w:rPr>
              <w:rStyle w:val="36"/>
              <w:rFonts w:ascii="Times New Roman" w:hAnsi="Times New Roman" w:eastAsia="Times New Roman" w:cs="Times New Roman"/>
              <w:spacing w:val="-8"/>
              <w:w w:val="101"/>
            </w:rPr>
            <w:t>1.3</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5"/>
            </w:rPr>
            <w:t>招标范围、监理服务期限和质量标准</w:t>
          </w:r>
          <w:r>
            <w:tab/>
          </w:r>
          <w:r>
            <w:fldChar w:fldCharType="begin"/>
          </w:r>
          <w:r>
            <w:instrText xml:space="preserve"> PAGEREF _Toc12009145 \h </w:instrText>
          </w:r>
          <w:r>
            <w:fldChar w:fldCharType="separate"/>
          </w:r>
          <w:r>
            <w:t>18</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"_Toc12009146" </w:instrText>
          </w:r>
          <w:r>
            <w:fldChar w:fldCharType="separate"/>
          </w:r>
          <w:r>
            <w:rPr>
              <w:rStyle w:val="36"/>
              <w:rFonts w:ascii="Times New Roman" w:hAnsi="Times New Roman" w:eastAsia="Times New Roman" w:cs="Times New Roman"/>
              <w:spacing w:val="-8"/>
              <w:w w:val="101"/>
            </w:rPr>
            <w:t>1.4</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rPr>
            <w:t>投标人资格要求</w:t>
          </w:r>
          <w:r>
            <w:tab/>
          </w:r>
          <w:r>
            <w:fldChar w:fldCharType="begin"/>
          </w:r>
          <w:r>
            <w:instrText xml:space="preserve"> PAGEREF _Toc12009146 \h </w:instrText>
          </w:r>
          <w:r>
            <w:fldChar w:fldCharType="separate"/>
          </w:r>
          <w:r>
            <w:t>18</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"_Toc12009147" </w:instrText>
          </w:r>
          <w:r>
            <w:fldChar w:fldCharType="separate"/>
          </w:r>
          <w:r>
            <w:rPr>
              <w:rStyle w:val="36"/>
              <w:rFonts w:ascii="Times New Roman" w:hAnsi="Times New Roman" w:eastAsia="Times New Roman" w:cs="Times New Roman"/>
              <w:spacing w:val="-8"/>
              <w:w w:val="101"/>
            </w:rPr>
            <w:t>1.5</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6"/>
            </w:rPr>
            <w:t>费用承担</w:t>
          </w:r>
          <w:r>
            <w:tab/>
          </w:r>
          <w:r>
            <w:fldChar w:fldCharType="begin"/>
          </w:r>
          <w:r>
            <w:instrText xml:space="preserve"> PAGEREF _Toc12009147 \h </w:instrText>
          </w:r>
          <w:r>
            <w:fldChar w:fldCharType="separate"/>
          </w:r>
          <w:r>
            <w:t>20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"_Toc12009148" </w:instrText>
          </w:r>
          <w:r>
            <w:fldChar w:fldCharType="separate"/>
          </w:r>
          <w:r>
            <w:rPr>
              <w:rStyle w:val="36"/>
              <w:rFonts w:ascii="Times New Roman" w:hAnsi="Times New Roman" w:eastAsia="Times New Roman" w:cs="Times New Roman"/>
              <w:spacing w:val="-8"/>
              <w:w w:val="101"/>
            </w:rPr>
            <w:t>1.6</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15"/>
            </w:rPr>
            <w:t>保密</w:t>
          </w:r>
          <w:r>
            <w:tab/>
          </w:r>
          <w:r>
            <w:fldChar w:fldCharType="begin"/>
          </w:r>
          <w:r>
            <w:instrText xml:space="preserve"> PAGEREF _Toc12009148 \h </w:instrText>
          </w:r>
          <w:r>
            <w:fldChar w:fldCharType="separate"/>
          </w:r>
          <w:r>
            <w:t>20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"_Toc12009149" </w:instrText>
          </w:r>
          <w:r>
            <w:fldChar w:fldCharType="separate"/>
          </w:r>
          <w:r>
            <w:rPr>
              <w:rStyle w:val="36"/>
              <w:rFonts w:ascii="Times New Roman" w:hAnsi="Times New Roman" w:eastAsia="Times New Roman" w:cs="Times New Roman"/>
              <w:spacing w:val="-8"/>
              <w:w w:val="101"/>
            </w:rPr>
            <w:t>1.7</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6"/>
            </w:rPr>
            <w:t>语言文字</w:t>
          </w:r>
          <w:r>
            <w:tab/>
          </w:r>
          <w:r>
            <w:fldChar w:fldCharType="begin"/>
          </w:r>
          <w:r>
            <w:instrText xml:space="preserve"> PAGEREF _Toc12009149 \h </w:instrText>
          </w:r>
          <w:r>
            <w:fldChar w:fldCharType="separate"/>
          </w:r>
          <w:r>
            <w:t>20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"_Toc12009150" </w:instrText>
          </w:r>
          <w:r>
            <w:fldChar w:fldCharType="separate"/>
          </w:r>
          <w:r>
            <w:rPr>
              <w:rStyle w:val="36"/>
              <w:rFonts w:ascii="Times New Roman" w:hAnsi="Times New Roman" w:eastAsia="Times New Roman" w:cs="Times New Roman"/>
              <w:spacing w:val="-8"/>
              <w:w w:val="101"/>
            </w:rPr>
            <w:t>1.8</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6"/>
            </w:rPr>
            <w:t>计量单位</w:t>
          </w:r>
          <w:r>
            <w:tab/>
          </w:r>
          <w:r>
            <w:fldChar w:fldCharType="begin"/>
          </w:r>
          <w:r>
            <w:instrText xml:space="preserve"> PAGEREF _Toc12009150 \h </w:instrText>
          </w:r>
          <w:r>
            <w:fldChar w:fldCharType="separate"/>
          </w:r>
          <w:r>
            <w:t>20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"_Toc12009151" </w:instrText>
          </w:r>
          <w:r>
            <w:fldChar w:fldCharType="separate"/>
          </w:r>
          <w:r>
            <w:rPr>
              <w:rStyle w:val="36"/>
              <w:rFonts w:ascii="Times New Roman" w:hAnsi="Times New Roman" w:eastAsia="Times New Roman" w:cs="Times New Roman"/>
              <w:spacing w:val="-8"/>
              <w:w w:val="101"/>
            </w:rPr>
            <w:t>1.9</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6"/>
            </w:rPr>
            <w:t>踏勘现场</w:t>
          </w:r>
          <w:r>
            <w:tab/>
          </w:r>
          <w:r>
            <w:fldChar w:fldCharType="begin"/>
          </w:r>
          <w:r>
            <w:instrText xml:space="preserve"> PAGEREF _Toc12009151 \h </w:instrText>
          </w:r>
          <w:r>
            <w:fldChar w:fldCharType="separate"/>
          </w:r>
          <w:r>
            <w:t>20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"_Toc12009152" </w:instrText>
          </w:r>
          <w:r>
            <w:fldChar w:fldCharType="separate"/>
          </w:r>
          <w:r>
            <w:rPr>
              <w:rStyle w:val="36"/>
              <w:rFonts w:ascii="Times New Roman" w:hAnsi="Times New Roman" w:eastAsia="Times New Roman" w:cs="Times New Roman"/>
              <w:spacing w:val="-8"/>
              <w:w w:val="101"/>
            </w:rPr>
            <w:t>1.10</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4"/>
            </w:rPr>
            <w:t>投标预备会</w:t>
          </w:r>
          <w:r>
            <w:tab/>
          </w:r>
          <w:r>
            <w:fldChar w:fldCharType="begin"/>
          </w:r>
          <w:r>
            <w:instrText xml:space="preserve"> PAGEREF _Toc12009152 \h </w:instrText>
          </w:r>
          <w:r>
            <w:fldChar w:fldCharType="separate"/>
          </w:r>
          <w:r>
            <w:t>20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"_Toc12009153" </w:instrText>
          </w:r>
          <w:r>
            <w:fldChar w:fldCharType="separate"/>
          </w:r>
          <w:r>
            <w:rPr>
              <w:rStyle w:val="36"/>
              <w:rFonts w:ascii="Times New Roman" w:hAnsi="Times New Roman" w:eastAsia="Times New Roman" w:cs="Times New Roman"/>
              <w:spacing w:val="-8"/>
              <w:w w:val="101"/>
            </w:rPr>
            <w:t>1.11</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15"/>
            </w:rPr>
            <w:t>分包</w:t>
          </w:r>
          <w:r>
            <w:tab/>
          </w:r>
          <w:r>
            <w:fldChar w:fldCharType="begin"/>
          </w:r>
          <w:r>
            <w:instrText xml:space="preserve"> PAGEREF _Toc12009153 \h </w:instrText>
          </w:r>
          <w:r>
            <w:fldChar w:fldCharType="separate"/>
          </w:r>
          <w:r>
            <w:t>20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"_Toc12009154" </w:instrText>
          </w:r>
          <w:r>
            <w:fldChar w:fldCharType="separate"/>
          </w:r>
          <w:r>
            <w:rPr>
              <w:rStyle w:val="36"/>
              <w:rFonts w:ascii="Times New Roman" w:hAnsi="Times New Roman" w:eastAsia="Times New Roman" w:cs="Times New Roman"/>
              <w:spacing w:val="-8"/>
              <w:w w:val="101"/>
            </w:rPr>
            <w:t>1.12</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4"/>
            </w:rPr>
            <w:t>响应和偏差</w:t>
          </w:r>
          <w:r>
            <w:tab/>
          </w:r>
          <w:r>
            <w:fldChar w:fldCharType="begin"/>
          </w:r>
          <w:r>
            <w:instrText xml:space="preserve"> PAGEREF _Toc12009154 \h </w:instrText>
          </w:r>
          <w:r>
            <w:fldChar w:fldCharType="separate"/>
          </w:r>
          <w:r>
            <w:t>20</w:t>
          </w:r>
          <w:r>
            <w:fldChar w:fldCharType="end"/>
          </w:r>
          <w:r>
            <w:fldChar w:fldCharType="end"/>
          </w:r>
        </w:p>
        <w:p>
          <w:pPr>
            <w:pStyle w:val="23"/>
            <w:tabs>
              <w:tab w:val="left" w:pos="1473"/>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"_Toc12009155" </w:instrText>
          </w:r>
          <w:r>
            <w:fldChar w:fldCharType="separate"/>
          </w:r>
          <w:r>
            <w:rPr>
              <w:rStyle w:val="36"/>
              <w:rFonts w:ascii="Times New Roman" w:hAnsi="Times New Roman" w:eastAsia="Times New Roman"/>
              <w:bCs/>
              <w:w w:val="101"/>
            </w:rPr>
            <w:t>2.</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13"/>
            </w:rPr>
            <w:t>招标文件</w:t>
          </w:r>
          <w:r>
            <w:tab/>
          </w:r>
          <w:r>
            <w:fldChar w:fldCharType="begin"/>
          </w:r>
          <w:r>
            <w:instrText xml:space="preserve"> PAGEREF _Toc12009155 \h </w:instrText>
          </w:r>
          <w:r>
            <w:fldChar w:fldCharType="separate"/>
          </w:r>
          <w:r>
            <w:t>21</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"_Toc12009156" </w:instrText>
          </w:r>
          <w:r>
            <w:fldChar w:fldCharType="separate"/>
          </w:r>
          <w:r>
            <w:rPr>
              <w:rStyle w:val="36"/>
              <w:rFonts w:ascii="Times New Roman" w:hAnsi="Times New Roman" w:eastAsia="Times New Roman" w:cs="Times New Roman"/>
              <w:spacing w:val="-8"/>
              <w:w w:val="101"/>
            </w:rPr>
            <w:t>2.1</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rPr>
            <w:t>招标文件的组成</w:t>
          </w:r>
          <w:r>
            <w:tab/>
          </w:r>
          <w:r>
            <w:fldChar w:fldCharType="begin"/>
          </w:r>
          <w:r>
            <w:instrText xml:space="preserve"> PAGEREF _Toc12009156 \h </w:instrText>
          </w:r>
          <w:r>
            <w:fldChar w:fldCharType="separate"/>
          </w:r>
          <w:r>
            <w:t>21</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"_Toc12009157" </w:instrText>
          </w:r>
          <w:r>
            <w:fldChar w:fldCharType="separate"/>
          </w:r>
          <w:r>
            <w:rPr>
              <w:rStyle w:val="36"/>
              <w:rFonts w:ascii="Times New Roman" w:hAnsi="Times New Roman" w:eastAsia="Times New Roman" w:cs="Times New Roman"/>
              <w:spacing w:val="-8"/>
              <w:w w:val="101"/>
            </w:rPr>
            <w:t>2.2</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rPr>
            <w:t>招标文件的澄清</w:t>
          </w:r>
          <w:r>
            <w:tab/>
          </w:r>
          <w:r>
            <w:fldChar w:fldCharType="begin"/>
          </w:r>
          <w:r>
            <w:instrText xml:space="preserve"> PAGEREF _Toc12009157 \h </w:instrText>
          </w:r>
          <w:r>
            <w:fldChar w:fldCharType="separate"/>
          </w:r>
          <w:r>
            <w:t>21</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"_Toc12009158" </w:instrText>
          </w:r>
          <w:r>
            <w:fldChar w:fldCharType="separate"/>
          </w:r>
          <w:r>
            <w:rPr>
              <w:rStyle w:val="36"/>
              <w:rFonts w:ascii="Times New Roman" w:hAnsi="Times New Roman" w:eastAsia="Times New Roman" w:cs="Times New Roman"/>
              <w:spacing w:val="-8"/>
              <w:w w:val="101"/>
            </w:rPr>
            <w:t>2.3</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rPr>
            <w:t>招标文件的修改</w:t>
          </w:r>
          <w:r>
            <w:tab/>
          </w:r>
          <w:r>
            <w:fldChar w:fldCharType="begin"/>
          </w:r>
          <w:r>
            <w:instrText xml:space="preserve"> PAGEREF _Toc12009158 \h </w:instrText>
          </w:r>
          <w:r>
            <w:fldChar w:fldCharType="separate"/>
          </w:r>
          <w:r>
            <w:t>21</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"_Toc12009159" </w:instrText>
          </w:r>
          <w:r>
            <w:fldChar w:fldCharType="separate"/>
          </w:r>
          <w:r>
            <w:rPr>
              <w:rStyle w:val="36"/>
              <w:rFonts w:ascii="Times New Roman" w:hAnsi="Times New Roman" w:eastAsia="Times New Roman" w:cs="Times New Roman"/>
              <w:spacing w:val="-8"/>
              <w:w w:val="101"/>
            </w:rPr>
            <w:t>2.4</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rPr>
            <w:t>招标文件的异议</w:t>
          </w:r>
          <w:r>
            <w:tab/>
          </w:r>
          <w:r>
            <w:fldChar w:fldCharType="begin"/>
          </w:r>
          <w:r>
            <w:instrText xml:space="preserve"> PAGEREF _Toc12009159 \h </w:instrText>
          </w:r>
          <w:r>
            <w:fldChar w:fldCharType="separate"/>
          </w:r>
          <w:r>
            <w:t>22</w:t>
          </w:r>
          <w:r>
            <w:fldChar w:fldCharType="end"/>
          </w:r>
          <w:r>
            <w:fldChar w:fldCharType="end"/>
          </w:r>
        </w:p>
        <w:p>
          <w:pPr>
            <w:pStyle w:val="23"/>
            <w:tabs>
              <w:tab w:val="left" w:pos="1473"/>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"_Toc12009160" </w:instrText>
          </w:r>
          <w:r>
            <w:fldChar w:fldCharType="separate"/>
          </w:r>
          <w:r>
            <w:rPr>
              <w:rStyle w:val="36"/>
              <w:rFonts w:ascii="Times New Roman" w:hAnsi="Times New Roman" w:eastAsia="Times New Roman"/>
              <w:bCs/>
              <w:w w:val="101"/>
            </w:rPr>
            <w:t>3.</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13"/>
            </w:rPr>
            <w:t>投标文件</w:t>
          </w:r>
          <w:r>
            <w:tab/>
          </w:r>
          <w:r>
            <w:fldChar w:fldCharType="begin"/>
          </w:r>
          <w:r>
            <w:instrText xml:space="preserve"> PAGEREF _Toc12009160 \h </w:instrText>
          </w:r>
          <w:r>
            <w:fldChar w:fldCharType="separate"/>
          </w:r>
          <w:r>
            <w:t>22</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"_Toc12009161" </w:instrText>
          </w:r>
          <w:r>
            <w:fldChar w:fldCharType="separate"/>
          </w:r>
          <w:r>
            <w:rPr>
              <w:rStyle w:val="36"/>
              <w:rFonts w:ascii="Times New Roman" w:hAnsi="Times New Roman" w:eastAsia="Times New Roman" w:cs="Times New Roman"/>
              <w:spacing w:val="-8"/>
              <w:w w:val="101"/>
            </w:rPr>
            <w:t>3.1</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rPr>
            <w:t>投标文件的组成</w:t>
          </w:r>
          <w:r>
            <w:tab/>
          </w:r>
          <w:r>
            <w:fldChar w:fldCharType="begin"/>
          </w:r>
          <w:r>
            <w:instrText xml:space="preserve"> PAGEREF _Toc12009161 \h </w:instrText>
          </w:r>
          <w:r>
            <w:fldChar w:fldCharType="separate"/>
          </w:r>
          <w:r>
            <w:t>22</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"_Toc12009162" </w:instrText>
          </w:r>
          <w:r>
            <w:fldChar w:fldCharType="separate"/>
          </w:r>
          <w:r>
            <w:rPr>
              <w:rStyle w:val="36"/>
              <w:rFonts w:asciiTheme="minorEastAsia" w:hAnsiTheme="minorEastAsia" w:cstheme="minorEastAsia"/>
              <w:spacing w:val="6"/>
            </w:rPr>
            <w:t>3.2</w:t>
          </w:r>
          <w:r>
            <w:rPr>
              <w:rStyle w:val="36"/>
              <w:rFonts w:hint="eastAsia" w:asciiTheme="minorEastAsia" w:hAnsiTheme="minorEastAsia" w:cstheme="minorEastAsia"/>
              <w:spacing w:val="6"/>
            </w:rPr>
            <w:t>投标报价</w:t>
          </w:r>
          <w:r>
            <w:tab/>
          </w:r>
          <w:r>
            <w:fldChar w:fldCharType="begin"/>
          </w:r>
          <w:r>
            <w:instrText xml:space="preserve"> PAGEREF _Toc12009162 \h </w:instrText>
          </w:r>
          <w:r>
            <w:fldChar w:fldCharType="separate"/>
          </w:r>
          <w:r>
            <w:t>22</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"_Toc12009163" </w:instrText>
          </w:r>
          <w:r>
            <w:fldChar w:fldCharType="separate"/>
          </w:r>
          <w:r>
            <w:rPr>
              <w:rStyle w:val="36"/>
              <w:rFonts w:asciiTheme="minorEastAsia" w:hAnsiTheme="minorEastAsia" w:cstheme="minorEastAsia"/>
            </w:rPr>
            <w:t>3.3</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1"/>
            </w:rPr>
            <w:t>投标有效期</w:t>
          </w:r>
          <w:r>
            <w:tab/>
          </w:r>
          <w:r>
            <w:fldChar w:fldCharType="begin"/>
          </w:r>
          <w:r>
            <w:instrText xml:space="preserve"> PAGEREF _Toc12009163 \h </w:instrText>
          </w:r>
          <w:r>
            <w:fldChar w:fldCharType="separate"/>
          </w:r>
          <w:r>
            <w:t>22</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"_Toc12009164" </w:instrText>
          </w:r>
          <w:r>
            <w:fldChar w:fldCharType="separate"/>
          </w:r>
          <w:r>
            <w:rPr>
              <w:rStyle w:val="36"/>
              <w:rFonts w:asciiTheme="minorEastAsia" w:hAnsiTheme="minorEastAsia" w:cstheme="minorEastAsia"/>
            </w:rPr>
            <w:t>3.4</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1"/>
            </w:rPr>
            <w:t>投标保证金</w:t>
          </w:r>
          <w:r>
            <w:tab/>
          </w:r>
          <w:r>
            <w:fldChar w:fldCharType="begin"/>
          </w:r>
          <w:r>
            <w:instrText xml:space="preserve"> PAGEREF _Toc12009164 \h </w:instrText>
          </w:r>
          <w:r>
            <w:fldChar w:fldCharType="separate"/>
          </w:r>
          <w:r>
            <w:t>23</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"_Toc12009165" </w:instrText>
          </w:r>
          <w:r>
            <w:fldChar w:fldCharType="separate"/>
          </w:r>
          <w:r>
            <w:rPr>
              <w:rStyle w:val="36"/>
              <w:rFonts w:ascii="Times New Roman" w:hAnsi="Times New Roman" w:eastAsia="Times New Roman" w:cs="Times New Roman"/>
              <w:spacing w:val="-8"/>
              <w:w w:val="101"/>
            </w:rPr>
            <w:t>3.5</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rPr>
            <w:t>资格审查资料</w:t>
          </w:r>
          <w:r>
            <w:rPr>
              <w:rStyle w:val="36"/>
              <w:rFonts w:hint="eastAsia" w:asciiTheme="minorEastAsia" w:hAnsiTheme="minorEastAsia" w:cstheme="minorEastAsia"/>
              <w:spacing w:val="-16"/>
            </w:rPr>
            <w:t>（</w:t>
          </w:r>
          <w:r>
            <w:rPr>
              <w:rStyle w:val="36"/>
              <w:rFonts w:hint="eastAsia" w:asciiTheme="minorEastAsia" w:hAnsiTheme="minorEastAsia" w:cstheme="minorEastAsia"/>
              <w:spacing w:val="-8"/>
            </w:rPr>
            <w:t>适用于未进行资格预审的</w:t>
          </w:r>
          <w:r>
            <w:rPr>
              <w:rStyle w:val="36"/>
              <w:rFonts w:hint="eastAsia" w:asciiTheme="minorEastAsia" w:hAnsiTheme="minorEastAsia" w:cstheme="minorEastAsia"/>
            </w:rPr>
            <w:t>）</w:t>
          </w:r>
          <w:r>
            <w:tab/>
          </w:r>
          <w:r>
            <w:fldChar w:fldCharType="begin"/>
          </w:r>
          <w:r>
            <w:instrText xml:space="preserve"> PAGEREF _Toc12009165 \h </w:instrText>
          </w:r>
          <w:r>
            <w:fldChar w:fldCharType="separate"/>
          </w:r>
          <w:r>
            <w:t>23</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"_Toc12009166" </w:instrText>
          </w:r>
          <w:r>
            <w:fldChar w:fldCharType="separate"/>
          </w:r>
          <w:r>
            <w:rPr>
              <w:rStyle w:val="36"/>
              <w:rFonts w:ascii="Times New Roman" w:hAnsi="Times New Roman" w:eastAsia="Times New Roman" w:cs="Times New Roman"/>
              <w:spacing w:val="-8"/>
              <w:w w:val="101"/>
            </w:rPr>
            <w:t>3.6</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rPr>
            <w:t>备选投标方案</w:t>
          </w:r>
          <w:r>
            <w:tab/>
          </w:r>
          <w:r>
            <w:fldChar w:fldCharType="begin"/>
          </w:r>
          <w:r>
            <w:instrText xml:space="preserve"> PAGEREF _Toc12009166 \h </w:instrText>
          </w:r>
          <w:r>
            <w:fldChar w:fldCharType="separate"/>
          </w:r>
          <w:r>
            <w:t>24</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"_Toc12009167" </w:instrText>
          </w:r>
          <w:r>
            <w:fldChar w:fldCharType="separate"/>
          </w:r>
          <w:r>
            <w:rPr>
              <w:rStyle w:val="36"/>
              <w:rFonts w:ascii="Times New Roman" w:hAnsi="Times New Roman" w:eastAsia="Times New Roman" w:cs="Times New Roman"/>
              <w:spacing w:val="-8"/>
              <w:w w:val="101"/>
            </w:rPr>
            <w:t>3.7</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rPr>
            <w:t>投标文件的编制</w:t>
          </w:r>
          <w:r>
            <w:tab/>
          </w:r>
          <w:r>
            <w:fldChar w:fldCharType="begin"/>
          </w:r>
          <w:r>
            <w:instrText xml:space="preserve"> PAGEREF _Toc12009167 \h </w:instrText>
          </w:r>
          <w:r>
            <w:fldChar w:fldCharType="separate"/>
          </w:r>
          <w:r>
            <w:t>24</w:t>
          </w:r>
          <w:r>
            <w:fldChar w:fldCharType="end"/>
          </w:r>
          <w:r>
            <w:fldChar w:fldCharType="end"/>
          </w:r>
        </w:p>
        <w:p>
          <w:pPr>
            <w:pStyle w:val="23"/>
            <w:tabs>
              <w:tab w:val="left" w:pos="1473"/>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"_Toc12009168" </w:instrText>
          </w:r>
          <w:r>
            <w:fldChar w:fldCharType="separate"/>
          </w:r>
          <w:r>
            <w:rPr>
              <w:rStyle w:val="36"/>
              <w:rFonts w:ascii="Times New Roman" w:hAnsi="Times New Roman" w:eastAsia="Times New Roman"/>
              <w:bCs/>
              <w:w w:val="101"/>
            </w:rPr>
            <w:t>4.</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30"/>
            </w:rPr>
            <w:t>投标</w:t>
          </w:r>
          <w:r>
            <w:tab/>
          </w:r>
          <w:r>
            <w:fldChar w:fldCharType="begin"/>
          </w:r>
          <w:r>
            <w:instrText xml:space="preserve"> PAGEREF _Toc12009168 \h </w:instrText>
          </w:r>
          <w:r>
            <w:fldChar w:fldCharType="separate"/>
          </w:r>
          <w:r>
            <w:t>25</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"_Toc12009169" </w:instrText>
          </w:r>
          <w:r>
            <w:fldChar w:fldCharType="separate"/>
          </w:r>
          <w:r>
            <w:rPr>
              <w:rStyle w:val="36"/>
              <w:rFonts w:ascii="Times New Roman" w:hAnsi="Times New Roman" w:eastAsia="Times New Roman" w:cs="Times New Roman"/>
              <w:spacing w:val="-8"/>
              <w:w w:val="101"/>
            </w:rPr>
            <w:t>4.1</w:t>
          </w:r>
          <w:r>
            <w:rPr>
              <w:rFonts w:asciiTheme="minorHAnsi" w:hAnsiTheme="minorHAnsi" w:eastAsiaTheme="minorEastAsia" w:cstheme="minorBidi"/>
              <w:kern w:val="2"/>
              <w:szCs w:val="22"/>
              <w:lang w:val="en-US" w:bidi="ar-SA"/>
            </w:rPr>
            <w:tab/>
          </w:r>
          <w:r>
            <w:rPr>
              <w:rStyle w:val="36"/>
              <w:rFonts w:hint="eastAsia" w:asciiTheme="minorEastAsia" w:hAnsiTheme="minorEastAsia" w:cstheme="minorEastAsia"/>
              <w:spacing w:val="-3"/>
            </w:rPr>
            <w:t>投标文件的密封和标记</w:t>
          </w:r>
          <w:r>
            <w:tab/>
          </w:r>
          <w:r>
            <w:fldChar w:fldCharType="begin"/>
          </w:r>
          <w:r>
            <w:instrText xml:space="preserve"> PAGEREF _Toc12009169 \h </w:instrText>
          </w:r>
          <w:r>
            <w:fldChar w:fldCharType="separate"/>
          </w:r>
          <w:r>
            <w:t>25</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"_Toc12009170" </w:instrText>
          </w:r>
          <w:r>
            <w:fldChar w:fldCharType="separate"/>
          </w:r>
          <w:r>
            <w:rPr>
              <w:rStyle w:val="36"/>
              <w:rFonts w:asciiTheme="minorEastAsia" w:hAnsiTheme="minorEastAsia" w:cstheme="minorEastAsia"/>
              <w:spacing w:val="30"/>
            </w:rPr>
            <w:t>6</w:t>
          </w:r>
          <w:r>
            <w:rPr>
              <w:rStyle w:val="36"/>
              <w:rFonts w:hint="eastAsia" w:asciiTheme="minorEastAsia" w:hAnsiTheme="minorEastAsia" w:cstheme="minorEastAsia"/>
              <w:spacing w:val="30"/>
            </w:rPr>
            <w:t>、评标</w:t>
          </w:r>
          <w:r>
            <w:tab/>
          </w:r>
          <w:r>
            <w:fldChar w:fldCharType="begin"/>
          </w:r>
          <w:r>
            <w:instrText xml:space="preserve"> PAGEREF _Toc12009170 \h </w:instrText>
          </w:r>
          <w:r>
            <w:fldChar w:fldCharType="separate"/>
          </w:r>
          <w:r>
            <w:t>26</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"_Toc12009171" </w:instrText>
          </w:r>
          <w:r>
            <w:fldChar w:fldCharType="separate"/>
          </w:r>
          <w:r>
            <w:rPr>
              <w:rStyle w:val="36"/>
              <w:rFonts w:asciiTheme="minorEastAsia" w:hAnsiTheme="minorEastAsia" w:cstheme="minorEastAsia"/>
              <w:spacing w:val="1"/>
            </w:rPr>
            <w:t>6.1</w:t>
          </w:r>
          <w:r>
            <w:rPr>
              <w:rStyle w:val="36"/>
              <w:rFonts w:hint="eastAsia" w:asciiTheme="minorEastAsia" w:hAnsiTheme="minorEastAsia" w:cstheme="minorEastAsia"/>
              <w:spacing w:val="1"/>
            </w:rPr>
            <w:t>评标委员会</w:t>
          </w:r>
          <w:r>
            <w:tab/>
          </w:r>
          <w:r>
            <w:fldChar w:fldCharType="begin"/>
          </w:r>
          <w:r>
            <w:instrText xml:space="preserve"> PAGEREF _Toc12009171 \h </w:instrText>
          </w:r>
          <w:r>
            <w:fldChar w:fldCharType="separate"/>
          </w:r>
          <w:r>
            <w:t>26</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"_Toc12009172" </w:instrText>
          </w:r>
          <w:r>
            <w:fldChar w:fldCharType="separate"/>
          </w:r>
          <w:r>
            <w:rPr>
              <w:rStyle w:val="36"/>
              <w:rFonts w:asciiTheme="minorEastAsia" w:hAnsiTheme="minorEastAsia" w:cstheme="minorEastAsia"/>
              <w:spacing w:val="6"/>
            </w:rPr>
            <w:t>6.2</w:t>
          </w:r>
          <w:r>
            <w:rPr>
              <w:rStyle w:val="36"/>
              <w:rFonts w:hint="eastAsia" w:asciiTheme="minorEastAsia" w:hAnsiTheme="minorEastAsia" w:cstheme="minorEastAsia"/>
              <w:spacing w:val="6"/>
            </w:rPr>
            <w:t>评标原则</w:t>
          </w:r>
          <w:r>
            <w:tab/>
          </w:r>
          <w:r>
            <w:fldChar w:fldCharType="begin"/>
          </w:r>
          <w:r>
            <w:instrText xml:space="preserve"> PAGEREF _Toc12009172 \h </w:instrText>
          </w:r>
          <w:r>
            <w:fldChar w:fldCharType="separate"/>
          </w:r>
          <w:r>
            <w:t>27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"_Toc12009173" </w:instrText>
          </w:r>
          <w:r>
            <w:fldChar w:fldCharType="separate"/>
          </w:r>
          <w:r>
            <w:rPr>
              <w:rStyle w:val="36"/>
              <w:rFonts w:asciiTheme="minorEastAsia" w:hAnsiTheme="minorEastAsia" w:cstheme="minorEastAsia"/>
              <w:spacing w:val="15"/>
            </w:rPr>
            <w:t>6.3</w:t>
          </w:r>
          <w:r>
            <w:rPr>
              <w:rStyle w:val="36"/>
              <w:rFonts w:hint="eastAsia" w:asciiTheme="minorEastAsia" w:hAnsiTheme="minorEastAsia" w:cstheme="minorEastAsia"/>
              <w:spacing w:val="15"/>
            </w:rPr>
            <w:t>评标</w:t>
          </w:r>
          <w:r>
            <w:tab/>
          </w:r>
          <w:r>
            <w:fldChar w:fldCharType="begin"/>
          </w:r>
          <w:r>
            <w:instrText xml:space="preserve"> PAGEREF _Toc12009173 \h </w:instrText>
          </w:r>
          <w:r>
            <w:fldChar w:fldCharType="separate"/>
          </w:r>
          <w:r>
            <w:t>27</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"_Toc12009174" </w:instrText>
          </w:r>
          <w:r>
            <w:fldChar w:fldCharType="separate"/>
          </w:r>
          <w:r>
            <w:rPr>
              <w:rStyle w:val="36"/>
              <w:rFonts w:asciiTheme="minorEastAsia" w:hAnsiTheme="minorEastAsia" w:cstheme="minorEastAsia"/>
              <w:spacing w:val="13"/>
            </w:rPr>
            <w:t>7.</w:t>
          </w:r>
          <w:r>
            <w:rPr>
              <w:rStyle w:val="36"/>
              <w:rFonts w:hint="eastAsia" w:asciiTheme="minorEastAsia" w:hAnsiTheme="minorEastAsia" w:cstheme="minorEastAsia"/>
              <w:spacing w:val="13"/>
            </w:rPr>
            <w:t>合同授予</w:t>
          </w:r>
          <w:r>
            <w:tab/>
          </w:r>
          <w:r>
            <w:fldChar w:fldCharType="begin"/>
          </w:r>
          <w:r>
            <w:instrText xml:space="preserve"> PAGEREF _Toc12009174 \h </w:instrText>
          </w:r>
          <w:r>
            <w:fldChar w:fldCharType="separate"/>
          </w:r>
          <w:r>
            <w:t>27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"_Toc12009175" </w:instrText>
          </w:r>
          <w:r>
            <w:fldChar w:fldCharType="separate"/>
          </w:r>
          <w:r>
            <w:rPr>
              <w:rStyle w:val="36"/>
              <w:rFonts w:asciiTheme="minorEastAsia" w:hAnsiTheme="minorEastAsia" w:cstheme="minorEastAsia"/>
            </w:rPr>
            <w:t>7.1</w:t>
          </w:r>
          <w:r>
            <w:rPr>
              <w:rStyle w:val="36"/>
              <w:rFonts w:hint="eastAsia" w:asciiTheme="minorEastAsia" w:hAnsiTheme="minorEastAsia" w:cstheme="minorEastAsia"/>
            </w:rPr>
            <w:t>中标候选人公示</w:t>
          </w:r>
          <w:r>
            <w:tab/>
          </w:r>
          <w:r>
            <w:fldChar w:fldCharType="begin"/>
          </w:r>
          <w:r>
            <w:instrText xml:space="preserve"> PAGEREF _Toc12009175 \h </w:instrText>
          </w:r>
          <w:r>
            <w:fldChar w:fldCharType="separate"/>
          </w:r>
          <w:r>
            <w:t>27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"_Toc12009176" </w:instrText>
          </w:r>
          <w:r>
            <w:fldChar w:fldCharType="separate"/>
          </w:r>
          <w:r>
            <w:rPr>
              <w:rStyle w:val="36"/>
              <w:rFonts w:asciiTheme="minorEastAsia" w:hAnsiTheme="minorEastAsia" w:cstheme="minorEastAsia"/>
            </w:rPr>
            <w:t>7.2</w:t>
          </w:r>
          <w:r>
            <w:rPr>
              <w:rStyle w:val="36"/>
              <w:rFonts w:hint="eastAsia" w:asciiTheme="minorEastAsia" w:hAnsiTheme="minorEastAsia" w:cstheme="minorEastAsia"/>
            </w:rPr>
            <w:t>评标结果异议</w:t>
          </w:r>
          <w:r>
            <w:tab/>
          </w:r>
          <w:r>
            <w:fldChar w:fldCharType="begin"/>
          </w:r>
          <w:r>
            <w:instrText xml:space="preserve"> PAGEREF _Toc12009176 \h </w:instrText>
          </w:r>
          <w:r>
            <w:fldChar w:fldCharType="separate"/>
          </w:r>
          <w:r>
            <w:t>27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"_Toc12009177" </w:instrText>
          </w:r>
          <w:r>
            <w:fldChar w:fldCharType="separate"/>
          </w:r>
          <w:r>
            <w:rPr>
              <w:rStyle w:val="36"/>
              <w:rFonts w:asciiTheme="minorEastAsia" w:hAnsiTheme="minorEastAsia" w:cstheme="minorEastAsia"/>
              <w:spacing w:val="-5"/>
            </w:rPr>
            <w:t>7.3</w:t>
          </w:r>
          <w:r>
            <w:rPr>
              <w:rStyle w:val="36"/>
              <w:rFonts w:hint="eastAsia" w:asciiTheme="minorEastAsia" w:hAnsiTheme="minorEastAsia" w:cstheme="minorEastAsia"/>
              <w:spacing w:val="-5"/>
            </w:rPr>
            <w:t>中标候选人履约能力审查</w:t>
          </w:r>
          <w:r>
            <w:tab/>
          </w:r>
          <w:r>
            <w:fldChar w:fldCharType="begin"/>
          </w:r>
          <w:r>
            <w:instrText xml:space="preserve"> PAGEREF _Toc12009177 \h </w:instrText>
          </w:r>
          <w:r>
            <w:fldChar w:fldCharType="separate"/>
          </w:r>
          <w:r>
            <w:t>27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"_Toc12009178" </w:instrText>
          </w:r>
          <w:r>
            <w:fldChar w:fldCharType="separate"/>
          </w:r>
          <w:r>
            <w:rPr>
              <w:rStyle w:val="36"/>
              <w:rFonts w:asciiTheme="minorEastAsia" w:hAnsiTheme="minorEastAsia" w:cstheme="minorEastAsia"/>
              <w:spacing w:val="15"/>
            </w:rPr>
            <w:t>7.4</w:t>
          </w:r>
          <w:r>
            <w:rPr>
              <w:rStyle w:val="36"/>
              <w:rFonts w:hint="eastAsia" w:asciiTheme="minorEastAsia" w:hAnsiTheme="minorEastAsia" w:cstheme="minorEastAsia"/>
              <w:spacing w:val="15"/>
            </w:rPr>
            <w:t>定标</w:t>
          </w:r>
          <w:r>
            <w:tab/>
          </w:r>
          <w:r>
            <w:fldChar w:fldCharType="begin"/>
          </w:r>
          <w:r>
            <w:instrText xml:space="preserve"> PAGEREF _Toc12009178 \h </w:instrText>
          </w:r>
          <w:r>
            <w:fldChar w:fldCharType="separate"/>
          </w:r>
          <w:r>
            <w:t>27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"_Toc12009179" </w:instrText>
          </w:r>
          <w:r>
            <w:fldChar w:fldCharType="separate"/>
          </w:r>
          <w:r>
            <w:rPr>
              <w:rStyle w:val="36"/>
              <w:rFonts w:asciiTheme="minorEastAsia" w:hAnsiTheme="minorEastAsia" w:cstheme="minorEastAsia"/>
              <w:spacing w:val="6"/>
            </w:rPr>
            <w:t>7.5</w:t>
          </w:r>
          <w:r>
            <w:rPr>
              <w:rStyle w:val="36"/>
              <w:rFonts w:hint="eastAsia" w:asciiTheme="minorEastAsia" w:hAnsiTheme="minorEastAsia" w:cstheme="minorEastAsia"/>
              <w:spacing w:val="6"/>
            </w:rPr>
            <w:t>中标通知</w:t>
          </w:r>
          <w:r>
            <w:tab/>
          </w:r>
          <w:r>
            <w:fldChar w:fldCharType="begin"/>
          </w:r>
          <w:r>
            <w:instrText xml:space="preserve"> PAGEREF _Toc12009179 \h </w:instrText>
          </w:r>
          <w:r>
            <w:fldChar w:fldCharType="separate"/>
          </w:r>
          <w:r>
            <w:t>27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"_Toc12009180" </w:instrText>
          </w:r>
          <w:r>
            <w:fldChar w:fldCharType="separate"/>
          </w:r>
          <w:r>
            <w:rPr>
              <w:rStyle w:val="36"/>
              <w:rFonts w:asciiTheme="minorEastAsia" w:hAnsiTheme="minorEastAsia" w:cstheme="minorEastAsia"/>
              <w:spacing w:val="1"/>
            </w:rPr>
            <w:t>7.6</w:t>
          </w:r>
          <w:r>
            <w:rPr>
              <w:rStyle w:val="36"/>
              <w:rFonts w:hint="eastAsia" w:asciiTheme="minorEastAsia" w:hAnsiTheme="minorEastAsia" w:cstheme="minorEastAsia"/>
              <w:spacing w:val="1"/>
            </w:rPr>
            <w:t>履约保证金</w:t>
          </w:r>
          <w:r>
            <w:tab/>
          </w:r>
          <w:r>
            <w:fldChar w:fldCharType="begin"/>
          </w:r>
          <w:r>
            <w:instrText xml:space="preserve"> PAGEREF _Toc12009180 \h </w:instrText>
          </w:r>
          <w:r>
            <w:fldChar w:fldCharType="separate"/>
          </w:r>
          <w:r>
            <w:t>28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"_Toc12009181" </w:instrText>
          </w:r>
          <w:r>
            <w:fldChar w:fldCharType="separate"/>
          </w:r>
          <w:r>
            <w:rPr>
              <w:rStyle w:val="36"/>
              <w:rFonts w:asciiTheme="minorEastAsia" w:hAnsiTheme="minorEastAsia" w:cstheme="minorEastAsia"/>
              <w:spacing w:val="6"/>
            </w:rPr>
            <w:t>7.7</w:t>
          </w:r>
          <w:r>
            <w:rPr>
              <w:rStyle w:val="36"/>
              <w:rFonts w:hint="eastAsia" w:asciiTheme="minorEastAsia" w:hAnsiTheme="minorEastAsia" w:cstheme="minorEastAsia"/>
              <w:spacing w:val="6"/>
            </w:rPr>
            <w:t>签订合同</w:t>
          </w:r>
          <w:r>
            <w:tab/>
          </w:r>
          <w:r>
            <w:fldChar w:fldCharType="begin"/>
          </w:r>
          <w:r>
            <w:instrText xml:space="preserve"> PAGEREF _Toc12009181 \h </w:instrText>
          </w:r>
          <w:r>
            <w:fldChar w:fldCharType="separate"/>
          </w:r>
          <w:r>
            <w:t>28</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"_Toc12009182" </w:instrText>
          </w:r>
          <w:r>
            <w:fldChar w:fldCharType="separate"/>
          </w:r>
          <w:r>
            <w:rPr>
              <w:rStyle w:val="36"/>
              <w:rFonts w:asciiTheme="minorEastAsia" w:hAnsiTheme="minorEastAsia" w:cstheme="minorEastAsia"/>
              <w:spacing w:val="13"/>
            </w:rPr>
            <w:t>8.</w:t>
          </w:r>
          <w:r>
            <w:rPr>
              <w:rStyle w:val="36"/>
              <w:rFonts w:hint="eastAsia" w:asciiTheme="minorEastAsia" w:hAnsiTheme="minorEastAsia" w:cstheme="minorEastAsia"/>
              <w:spacing w:val="13"/>
            </w:rPr>
            <w:t>纪律和监督</w:t>
          </w:r>
          <w:r>
            <w:tab/>
          </w:r>
          <w:r>
            <w:fldChar w:fldCharType="begin"/>
          </w:r>
          <w:r>
            <w:instrText xml:space="preserve"> PAGEREF _Toc12009182 \h </w:instrText>
          </w:r>
          <w:r>
            <w:fldChar w:fldCharType="separate"/>
          </w:r>
          <w:r>
            <w:t>28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"_Toc12009183" </w:instrText>
          </w:r>
          <w:r>
            <w:fldChar w:fldCharType="separate"/>
          </w:r>
          <w:r>
            <w:rPr>
              <w:rStyle w:val="36"/>
              <w:rFonts w:asciiTheme="minorEastAsia" w:hAnsiTheme="minorEastAsia" w:cstheme="minorEastAsia"/>
              <w:spacing w:val="-3"/>
            </w:rPr>
            <w:t>8.1</w:t>
          </w:r>
          <w:r>
            <w:rPr>
              <w:rStyle w:val="36"/>
              <w:rFonts w:hint="eastAsia" w:asciiTheme="minorEastAsia" w:hAnsiTheme="minorEastAsia" w:cstheme="minorEastAsia"/>
              <w:spacing w:val="-3"/>
            </w:rPr>
            <w:t>对招标人的纪律要求</w:t>
          </w:r>
          <w:r>
            <w:tab/>
          </w:r>
          <w:r>
            <w:fldChar w:fldCharType="begin"/>
          </w:r>
          <w:r>
            <w:instrText xml:space="preserve"> PAGEREF _Toc12009183 \h </w:instrText>
          </w:r>
          <w:r>
            <w:fldChar w:fldCharType="separate"/>
          </w:r>
          <w:r>
            <w:t>28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"_Toc12009184" </w:instrText>
          </w:r>
          <w:r>
            <w:fldChar w:fldCharType="separate"/>
          </w:r>
          <w:r>
            <w:rPr>
              <w:rStyle w:val="36"/>
              <w:rFonts w:asciiTheme="minorEastAsia" w:hAnsiTheme="minorEastAsia" w:cstheme="minorEastAsia"/>
              <w:spacing w:val="-3"/>
            </w:rPr>
            <w:t>8.2</w:t>
          </w:r>
          <w:r>
            <w:rPr>
              <w:rStyle w:val="36"/>
              <w:rFonts w:hint="eastAsia" w:asciiTheme="minorEastAsia" w:hAnsiTheme="minorEastAsia" w:cstheme="minorEastAsia"/>
              <w:spacing w:val="-3"/>
            </w:rPr>
            <w:t>对投标人的纪律要求</w:t>
          </w:r>
          <w:r>
            <w:tab/>
          </w:r>
          <w:r>
            <w:fldChar w:fldCharType="begin"/>
          </w:r>
          <w:r>
            <w:instrText xml:space="preserve"> PAGEREF _Toc12009184 \h </w:instrText>
          </w:r>
          <w:r>
            <w:fldChar w:fldCharType="separate"/>
          </w:r>
          <w:r>
            <w:t>28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"_Toc12009185" </w:instrText>
          </w:r>
          <w:r>
            <w:fldChar w:fldCharType="separate"/>
          </w:r>
          <w:r>
            <w:rPr>
              <w:rStyle w:val="36"/>
              <w:rFonts w:asciiTheme="minorEastAsia" w:hAnsiTheme="minorEastAsia" w:cstheme="minorEastAsia"/>
              <w:spacing w:val="-5"/>
            </w:rPr>
            <w:t>8.3</w:t>
          </w:r>
          <w:r>
            <w:rPr>
              <w:rStyle w:val="36"/>
              <w:rFonts w:hint="eastAsia" w:asciiTheme="minorEastAsia" w:hAnsiTheme="minorEastAsia" w:cstheme="minorEastAsia"/>
              <w:spacing w:val="-5"/>
            </w:rPr>
            <w:t>对评标委员会成员的纪律要求</w:t>
          </w:r>
          <w:r>
            <w:tab/>
          </w:r>
          <w:r>
            <w:fldChar w:fldCharType="begin"/>
          </w:r>
          <w:r>
            <w:instrText xml:space="preserve"> PAGEREF _Toc12009185 \h </w:instrText>
          </w:r>
          <w:r>
            <w:fldChar w:fldCharType="separate"/>
          </w:r>
          <w:r>
            <w:t>28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"_Toc12009186" </w:instrText>
          </w:r>
          <w:r>
            <w:fldChar w:fldCharType="separate"/>
          </w:r>
          <w:r>
            <w:rPr>
              <w:rStyle w:val="36"/>
              <w:rFonts w:asciiTheme="minorEastAsia" w:hAnsiTheme="minorEastAsia" w:cstheme="minorEastAsia"/>
              <w:spacing w:val="-7"/>
            </w:rPr>
            <w:t>8.4</w:t>
          </w:r>
          <w:r>
            <w:rPr>
              <w:rStyle w:val="36"/>
              <w:rFonts w:hint="eastAsia" w:asciiTheme="minorEastAsia" w:hAnsiTheme="minorEastAsia" w:cstheme="minorEastAsia"/>
              <w:spacing w:val="-7"/>
            </w:rPr>
            <w:t>对与评标活动有关的工作人员的纪律要求</w:t>
          </w:r>
          <w:r>
            <w:tab/>
          </w:r>
          <w:r>
            <w:fldChar w:fldCharType="begin"/>
          </w:r>
          <w:r>
            <w:instrText xml:space="preserve"> PAGEREF _Toc12009186 \h </w:instrText>
          </w:r>
          <w:r>
            <w:fldChar w:fldCharType="separate"/>
          </w:r>
          <w:r>
            <w:t>28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"_Toc12009187" </w:instrText>
          </w:r>
          <w:r>
            <w:fldChar w:fldCharType="separate"/>
          </w:r>
          <w:r>
            <w:rPr>
              <w:rStyle w:val="36"/>
              <w:rFonts w:asciiTheme="minorEastAsia" w:hAnsiTheme="minorEastAsia" w:cstheme="minorEastAsia"/>
              <w:spacing w:val="15"/>
            </w:rPr>
            <w:t>8.5</w:t>
          </w:r>
          <w:r>
            <w:rPr>
              <w:rStyle w:val="36"/>
              <w:rFonts w:hint="eastAsia" w:asciiTheme="minorEastAsia" w:hAnsiTheme="minorEastAsia" w:cstheme="minorEastAsia"/>
              <w:spacing w:val="15"/>
            </w:rPr>
            <w:t>投诉</w:t>
          </w:r>
          <w:r>
            <w:tab/>
          </w:r>
          <w:r>
            <w:fldChar w:fldCharType="begin"/>
          </w:r>
          <w:r>
            <w:instrText xml:space="preserve"> PAGEREF _Toc12009187 \h </w:instrText>
          </w:r>
          <w:r>
            <w:fldChar w:fldCharType="separate"/>
          </w:r>
          <w:r>
            <w:t>29</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"_Toc12009188" </w:instrText>
          </w:r>
          <w:r>
            <w:fldChar w:fldCharType="separate"/>
          </w:r>
          <w:r>
            <w:rPr>
              <w:rStyle w:val="36"/>
              <w:rFonts w:hint="eastAsia"/>
            </w:rPr>
            <w:t>附件一：开标记录表</w:t>
          </w:r>
          <w:r>
            <w:tab/>
          </w:r>
          <w:r>
            <w:fldChar w:fldCharType="begin"/>
          </w:r>
          <w:r>
            <w:instrText xml:space="preserve"> PAGEREF _Toc12009188 \h </w:instrText>
          </w:r>
          <w:r>
            <w:fldChar w:fldCharType="separate"/>
          </w:r>
          <w:r>
            <w:t>30</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"_Toc12009189" </w:instrText>
          </w:r>
          <w:r>
            <w:fldChar w:fldCharType="separate"/>
          </w:r>
          <w:r>
            <w:rPr>
              <w:rStyle w:val="36"/>
              <w:rFonts w:hint="eastAsia"/>
            </w:rPr>
            <w:t>附件二：问题澄清通知</w:t>
          </w:r>
          <w:r>
            <w:tab/>
          </w:r>
          <w:r>
            <w:fldChar w:fldCharType="begin"/>
          </w:r>
          <w:r>
            <w:instrText xml:space="preserve"> PAGEREF _Toc12009189 \h </w:instrText>
          </w:r>
          <w:r>
            <w:fldChar w:fldCharType="separate"/>
          </w:r>
          <w:r>
            <w:t>31</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"_Toc12009190" </w:instrText>
          </w:r>
          <w:r>
            <w:fldChar w:fldCharType="separate"/>
          </w:r>
          <w:r>
            <w:rPr>
              <w:rStyle w:val="36"/>
              <w:rFonts w:hint="eastAsia"/>
            </w:rPr>
            <w:t>附件三：问题的澄清</w:t>
          </w:r>
          <w:r>
            <w:tab/>
          </w:r>
          <w:r>
            <w:fldChar w:fldCharType="begin"/>
          </w:r>
          <w:r>
            <w:instrText xml:space="preserve"> PAGEREF _Toc12009190 \h </w:instrText>
          </w:r>
          <w:r>
            <w:fldChar w:fldCharType="separate"/>
          </w:r>
          <w:r>
            <w:t>32</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"_Toc12009191" </w:instrText>
          </w:r>
          <w:r>
            <w:fldChar w:fldCharType="separate"/>
          </w:r>
          <w:r>
            <w:rPr>
              <w:rStyle w:val="36"/>
              <w:rFonts w:hint="eastAsia"/>
            </w:rPr>
            <w:t>附件四：中标通知书</w:t>
          </w:r>
          <w:r>
            <w:tab/>
          </w:r>
          <w:r>
            <w:fldChar w:fldCharType="begin"/>
          </w:r>
          <w:r>
            <w:instrText xml:space="preserve"> PAGEREF _Toc12009191 \h </w:instrText>
          </w:r>
          <w:r>
            <w:fldChar w:fldCharType="separate"/>
          </w:r>
          <w:r>
            <w:t>33</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"_Toc12009192" </w:instrText>
          </w:r>
          <w:r>
            <w:fldChar w:fldCharType="separate"/>
          </w:r>
          <w:r>
            <w:rPr>
              <w:rStyle w:val="36"/>
              <w:rFonts w:hint="eastAsia"/>
            </w:rPr>
            <w:t>附件五：中标结果通知书</w:t>
          </w:r>
          <w:r>
            <w:tab/>
          </w:r>
          <w:r>
            <w:fldChar w:fldCharType="begin"/>
          </w:r>
          <w:r>
            <w:instrText xml:space="preserve"> PAGEREF _Toc12009192 \h </w:instrText>
          </w:r>
          <w:r>
            <w:fldChar w:fldCharType="separate"/>
          </w:r>
          <w:r>
            <w:t>34</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"_Toc12009193" </w:instrText>
          </w:r>
          <w:r>
            <w:fldChar w:fldCharType="separate"/>
          </w:r>
          <w:r>
            <w:rPr>
              <w:rStyle w:val="36"/>
              <w:rFonts w:hint="eastAsia"/>
            </w:rPr>
            <w:t>附件六：确认通知</w:t>
          </w:r>
          <w:r>
            <w:tab/>
          </w:r>
          <w:r>
            <w:fldChar w:fldCharType="begin"/>
          </w:r>
          <w:r>
            <w:instrText xml:space="preserve"> PAGEREF _Toc12009193 \h </w:instrText>
          </w:r>
          <w:r>
            <w:fldChar w:fldCharType="separate"/>
          </w:r>
          <w:r>
            <w:t>35</w:t>
          </w:r>
          <w:r>
            <w:fldChar w:fldCharType="end"/>
          </w:r>
          <w:r>
            <w:fldChar w:fldCharType="end"/>
          </w:r>
        </w:p>
        <w:p>
          <w:pPr>
            <w:pStyle w:val="20"/>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"_Toc12009194" </w:instrText>
          </w:r>
          <w:r>
            <w:fldChar w:fldCharType="separate"/>
          </w:r>
          <w:r>
            <w:rPr>
              <w:rStyle w:val="36"/>
              <w:rFonts w:hint="eastAsia"/>
            </w:rPr>
            <w:t>第三章评标办法（综合评估法）</w:t>
          </w:r>
          <w:r>
            <w:tab/>
          </w:r>
          <w:r>
            <w:fldChar w:fldCharType="begin"/>
          </w:r>
          <w:r>
            <w:instrText xml:space="preserve"> PAGEREF _Toc12009194 \h </w:instrText>
          </w:r>
          <w:r>
            <w:fldChar w:fldCharType="separate"/>
          </w:r>
          <w:r>
            <w:t>36</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"_Toc12009195" </w:instrText>
          </w:r>
          <w:r>
            <w:fldChar w:fldCharType="separate"/>
          </w:r>
          <w:r>
            <w:rPr>
              <w:rStyle w:val="36"/>
              <w:rFonts w:hint="eastAsia"/>
            </w:rPr>
            <w:t>评标办法前附表</w:t>
          </w:r>
          <w:r>
            <w:tab/>
          </w:r>
          <w:r>
            <w:fldChar w:fldCharType="begin"/>
          </w:r>
          <w:r>
            <w:instrText xml:space="preserve"> PAGEREF _Toc12009195 \h </w:instrText>
          </w:r>
          <w:r>
            <w:fldChar w:fldCharType="separate"/>
          </w:r>
          <w:r>
            <w:t>36</w:t>
          </w:r>
          <w:r>
            <w:fldChar w:fldCharType="end"/>
          </w:r>
          <w:r>
            <w:fldChar w:fldCharType="end"/>
          </w:r>
        </w:p>
        <w:p>
          <w:pPr>
            <w:pStyle w:val="23"/>
            <w:tabs>
              <w:tab w:val="left" w:pos="1473"/>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"_Toc12009196" </w:instrText>
          </w:r>
          <w:r>
            <w:fldChar w:fldCharType="separate"/>
          </w:r>
          <w:r>
            <w:rPr>
              <w:rStyle w:val="36"/>
              <w:rFonts w:ascii="Times New Roman" w:hAnsi="Times New Roman" w:eastAsia="Times New Roman"/>
              <w:bCs/>
              <w:w w:val="101"/>
            </w:rPr>
            <w:t>1.</w:t>
          </w:r>
          <w:r>
            <w:rPr>
              <w:rFonts w:asciiTheme="minorHAnsi" w:hAnsiTheme="minorHAnsi" w:eastAsiaTheme="minorEastAsia" w:cstheme="minorBidi"/>
              <w:kern w:val="2"/>
              <w:szCs w:val="22"/>
              <w:lang w:val="en-US" w:bidi="ar-SA"/>
            </w:rPr>
            <w:tab/>
          </w:r>
          <w:r>
            <w:rPr>
              <w:rStyle w:val="36"/>
              <w:rFonts w:hint="eastAsia" w:asciiTheme="minorEastAsia" w:hAnsiTheme="minorEastAsia"/>
              <w:spacing w:val="13"/>
            </w:rPr>
            <w:t>评标方法</w:t>
          </w:r>
          <w:r>
            <w:tab/>
          </w:r>
          <w:r>
            <w:fldChar w:fldCharType="begin"/>
          </w:r>
          <w:r>
            <w:instrText xml:space="preserve"> PAGEREF _Toc12009196 \h </w:instrText>
          </w:r>
          <w:r>
            <w:fldChar w:fldCharType="separate"/>
          </w:r>
          <w:r>
            <w:t>40</w:t>
          </w:r>
          <w:r>
            <w:fldChar w:fldCharType="end"/>
          </w:r>
          <w:r>
            <w:fldChar w:fldCharType="end"/>
          </w:r>
        </w:p>
        <w:p>
          <w:pPr>
            <w:pStyle w:val="23"/>
            <w:tabs>
              <w:tab w:val="left" w:pos="1473"/>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"_Toc12009197" </w:instrText>
          </w:r>
          <w:r>
            <w:fldChar w:fldCharType="separate"/>
          </w:r>
          <w:r>
            <w:rPr>
              <w:rStyle w:val="36"/>
              <w:rFonts w:ascii="Times New Roman" w:hAnsi="Times New Roman" w:eastAsia="Times New Roman"/>
              <w:bCs/>
              <w:w w:val="101"/>
            </w:rPr>
            <w:t>2.</w:t>
          </w:r>
          <w:r>
            <w:rPr>
              <w:rFonts w:asciiTheme="minorHAnsi" w:hAnsiTheme="minorHAnsi" w:eastAsiaTheme="minorEastAsia" w:cstheme="minorBidi"/>
              <w:kern w:val="2"/>
              <w:szCs w:val="22"/>
              <w:lang w:val="en-US" w:bidi="ar-SA"/>
            </w:rPr>
            <w:tab/>
          </w:r>
          <w:r>
            <w:rPr>
              <w:rStyle w:val="36"/>
              <w:rFonts w:hint="eastAsia" w:asciiTheme="minorEastAsia" w:hAnsiTheme="minorEastAsia"/>
              <w:spacing w:val="13"/>
            </w:rPr>
            <w:t>评审标准</w:t>
          </w:r>
          <w:r>
            <w:tab/>
          </w:r>
          <w:r>
            <w:fldChar w:fldCharType="begin"/>
          </w:r>
          <w:r>
            <w:instrText xml:space="preserve"> PAGEREF _Toc12009197 \h </w:instrText>
          </w:r>
          <w:r>
            <w:fldChar w:fldCharType="separate"/>
          </w:r>
          <w:r>
            <w:t>40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"_Toc12009198" </w:instrText>
          </w:r>
          <w:r>
            <w:fldChar w:fldCharType="separate"/>
          </w:r>
          <w:r>
            <w:rPr>
              <w:rStyle w:val="36"/>
              <w:rFonts w:ascii="Times New Roman" w:hAnsi="Times New Roman" w:eastAsia="Times New Roman" w:cs="Times New Roman"/>
              <w:spacing w:val="-8"/>
              <w:w w:val="101"/>
            </w:rPr>
            <w:t>2.1</w:t>
          </w:r>
          <w:r>
            <w:rPr>
              <w:rFonts w:asciiTheme="minorHAnsi" w:hAnsiTheme="minorHAnsi" w:eastAsiaTheme="minorEastAsia" w:cstheme="minorBidi"/>
              <w:kern w:val="2"/>
              <w:szCs w:val="22"/>
              <w:lang w:val="en-US" w:bidi="ar-SA"/>
            </w:rPr>
            <w:tab/>
          </w:r>
          <w:r>
            <w:rPr>
              <w:rStyle w:val="36"/>
              <w:rFonts w:hint="eastAsia" w:asciiTheme="minorEastAsia" w:hAnsiTheme="minorEastAsia"/>
            </w:rPr>
            <w:t>初步评审标准</w:t>
          </w:r>
          <w:r>
            <w:tab/>
          </w:r>
          <w:r>
            <w:fldChar w:fldCharType="begin"/>
          </w:r>
          <w:r>
            <w:instrText xml:space="preserve"> PAGEREF _Toc12009198 \h </w:instrText>
          </w:r>
          <w:r>
            <w:fldChar w:fldCharType="separate"/>
          </w:r>
          <w:r>
            <w:t>40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"_Toc12009199" </w:instrText>
          </w:r>
          <w:r>
            <w:fldChar w:fldCharType="separate"/>
          </w:r>
          <w:r>
            <w:rPr>
              <w:rStyle w:val="36"/>
              <w:rFonts w:ascii="Times New Roman" w:hAnsi="Times New Roman" w:eastAsia="Times New Roman" w:cs="Times New Roman"/>
              <w:spacing w:val="-8"/>
              <w:w w:val="101"/>
            </w:rPr>
            <w:t>2.2</w:t>
          </w:r>
          <w:r>
            <w:rPr>
              <w:rFonts w:asciiTheme="minorHAnsi" w:hAnsiTheme="minorHAnsi" w:eastAsiaTheme="minorEastAsia" w:cstheme="minorBidi"/>
              <w:kern w:val="2"/>
              <w:szCs w:val="22"/>
              <w:lang w:val="en-US" w:bidi="ar-SA"/>
            </w:rPr>
            <w:tab/>
          </w:r>
          <w:r>
            <w:rPr>
              <w:rStyle w:val="36"/>
              <w:rFonts w:hint="eastAsia" w:asciiTheme="minorEastAsia" w:hAnsiTheme="minorEastAsia"/>
              <w:spacing w:val="-3"/>
            </w:rPr>
            <w:t>分值构成与评分标准</w:t>
          </w:r>
          <w:r>
            <w:tab/>
          </w:r>
          <w:r>
            <w:fldChar w:fldCharType="begin"/>
          </w:r>
          <w:r>
            <w:instrText xml:space="preserve"> PAGEREF _Toc12009199 \h </w:instrText>
          </w:r>
          <w:r>
            <w:fldChar w:fldCharType="separate"/>
          </w:r>
          <w:r>
            <w:t>40</w:t>
          </w:r>
          <w:r>
            <w:fldChar w:fldCharType="end"/>
          </w:r>
          <w:r>
            <w:fldChar w:fldCharType="end"/>
          </w:r>
        </w:p>
        <w:p>
          <w:pPr>
            <w:pStyle w:val="23"/>
            <w:tabs>
              <w:tab w:val="left" w:pos="1473"/>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"_Toc12009200" </w:instrText>
          </w:r>
          <w:r>
            <w:fldChar w:fldCharType="separate"/>
          </w:r>
          <w:r>
            <w:rPr>
              <w:rStyle w:val="36"/>
              <w:rFonts w:ascii="Times New Roman" w:hAnsi="Times New Roman" w:eastAsia="Times New Roman"/>
              <w:bCs/>
              <w:w w:val="101"/>
            </w:rPr>
            <w:t>3.</w:t>
          </w:r>
          <w:r>
            <w:rPr>
              <w:rFonts w:asciiTheme="minorHAnsi" w:hAnsiTheme="minorHAnsi" w:eastAsiaTheme="minorEastAsia" w:cstheme="minorBidi"/>
              <w:kern w:val="2"/>
              <w:szCs w:val="22"/>
              <w:lang w:val="en-US" w:bidi="ar-SA"/>
            </w:rPr>
            <w:tab/>
          </w:r>
          <w:r>
            <w:rPr>
              <w:rStyle w:val="36"/>
              <w:rFonts w:hint="eastAsia" w:asciiTheme="minorEastAsia" w:hAnsiTheme="minorEastAsia"/>
              <w:spacing w:val="13"/>
            </w:rPr>
            <w:t>评标程序</w:t>
          </w:r>
          <w:r>
            <w:tab/>
          </w:r>
          <w:r>
            <w:fldChar w:fldCharType="begin"/>
          </w:r>
          <w:r>
            <w:instrText xml:space="preserve"> PAGEREF _Toc12009200 \h </w:instrText>
          </w:r>
          <w:r>
            <w:fldChar w:fldCharType="separate"/>
          </w:r>
          <w:r>
            <w:t>40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"_Toc12009201" </w:instrText>
          </w:r>
          <w:r>
            <w:fldChar w:fldCharType="separate"/>
          </w:r>
          <w:r>
            <w:rPr>
              <w:rStyle w:val="36"/>
              <w:rFonts w:ascii="Times New Roman" w:hAnsi="Times New Roman" w:eastAsia="Times New Roman" w:cs="Times New Roman"/>
              <w:spacing w:val="-8"/>
              <w:w w:val="101"/>
            </w:rPr>
            <w:t>3.1</w:t>
          </w:r>
          <w:r>
            <w:rPr>
              <w:rFonts w:asciiTheme="minorHAnsi" w:hAnsiTheme="minorHAnsi" w:eastAsiaTheme="minorEastAsia" w:cstheme="minorBidi"/>
              <w:kern w:val="2"/>
              <w:szCs w:val="22"/>
              <w:lang w:val="en-US" w:bidi="ar-SA"/>
            </w:rPr>
            <w:tab/>
          </w:r>
          <w:r>
            <w:rPr>
              <w:rStyle w:val="36"/>
              <w:rFonts w:hint="eastAsia" w:asciiTheme="minorEastAsia" w:hAnsiTheme="minorEastAsia"/>
              <w:spacing w:val="6"/>
            </w:rPr>
            <w:t>初步评审</w:t>
          </w:r>
          <w:r>
            <w:tab/>
          </w:r>
          <w:r>
            <w:fldChar w:fldCharType="begin"/>
          </w:r>
          <w:r>
            <w:instrText xml:space="preserve"> PAGEREF _Toc12009201 \h </w:instrText>
          </w:r>
          <w:r>
            <w:fldChar w:fldCharType="separate"/>
          </w:r>
          <w:r>
            <w:t>40</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"_Toc12009202" </w:instrText>
          </w:r>
          <w:r>
            <w:fldChar w:fldCharType="separate"/>
          </w:r>
          <w:r>
            <w:rPr>
              <w:rStyle w:val="36"/>
              <w:rFonts w:ascii="Times New Roman" w:hAnsi="Times New Roman" w:eastAsia="Times New Roman" w:cs="Times New Roman"/>
              <w:spacing w:val="-8"/>
              <w:w w:val="101"/>
            </w:rPr>
            <w:t>3.2</w:t>
          </w:r>
          <w:r>
            <w:rPr>
              <w:rFonts w:asciiTheme="minorHAnsi" w:hAnsiTheme="minorHAnsi" w:eastAsiaTheme="minorEastAsia" w:cstheme="minorBidi"/>
              <w:kern w:val="2"/>
              <w:szCs w:val="22"/>
              <w:lang w:val="en-US" w:bidi="ar-SA"/>
            </w:rPr>
            <w:tab/>
          </w:r>
          <w:r>
            <w:rPr>
              <w:rStyle w:val="36"/>
              <w:rFonts w:hint="eastAsia" w:asciiTheme="minorEastAsia" w:hAnsiTheme="minorEastAsia"/>
              <w:spacing w:val="6"/>
            </w:rPr>
            <w:t>详细评审</w:t>
          </w:r>
          <w:r>
            <w:tab/>
          </w:r>
          <w:r>
            <w:fldChar w:fldCharType="begin"/>
          </w:r>
          <w:r>
            <w:instrText xml:space="preserve"> PAGEREF _Toc12009202 \h </w:instrText>
          </w:r>
          <w:r>
            <w:fldChar w:fldCharType="separate"/>
          </w:r>
          <w:r>
            <w:t>41</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"_Toc12009203" </w:instrText>
          </w:r>
          <w:r>
            <w:fldChar w:fldCharType="separate"/>
          </w:r>
          <w:r>
            <w:rPr>
              <w:rStyle w:val="36"/>
              <w:rFonts w:ascii="Times New Roman" w:hAnsi="Times New Roman" w:eastAsia="Times New Roman" w:cs="Times New Roman"/>
              <w:spacing w:val="-8"/>
              <w:w w:val="101"/>
            </w:rPr>
            <w:t>3.3</w:t>
          </w:r>
          <w:r>
            <w:rPr>
              <w:rFonts w:asciiTheme="minorHAnsi" w:hAnsiTheme="minorHAnsi" w:eastAsiaTheme="minorEastAsia" w:cstheme="minorBidi"/>
              <w:kern w:val="2"/>
              <w:szCs w:val="22"/>
              <w:lang w:val="en-US" w:bidi="ar-SA"/>
            </w:rPr>
            <w:tab/>
          </w:r>
          <w:r>
            <w:rPr>
              <w:rStyle w:val="36"/>
              <w:rFonts w:hint="eastAsia" w:asciiTheme="minorEastAsia" w:hAnsiTheme="minorEastAsia"/>
            </w:rPr>
            <w:t>投标文件的澄清</w:t>
          </w:r>
          <w:r>
            <w:tab/>
          </w:r>
          <w:r>
            <w:fldChar w:fldCharType="begin"/>
          </w:r>
          <w:r>
            <w:instrText xml:space="preserve"> PAGEREF _Toc12009203 \h </w:instrText>
          </w:r>
          <w:r>
            <w:fldChar w:fldCharType="separate"/>
          </w:r>
          <w:r>
            <w:t>41</w:t>
          </w:r>
          <w:r>
            <w:fldChar w:fldCharType="end"/>
          </w:r>
          <w:r>
            <w:fldChar w:fldCharType="end"/>
          </w:r>
        </w:p>
        <w:p>
          <w:pPr>
            <w:pStyle w:val="14"/>
            <w:tabs>
              <w:tab w:val="left" w:pos="1680"/>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"_Toc12009204" </w:instrText>
          </w:r>
          <w:r>
            <w:fldChar w:fldCharType="separate"/>
          </w:r>
          <w:r>
            <w:rPr>
              <w:rStyle w:val="36"/>
              <w:rFonts w:ascii="Times New Roman" w:hAnsi="Times New Roman" w:eastAsia="Times New Roman" w:cs="Times New Roman"/>
              <w:spacing w:val="-8"/>
              <w:w w:val="101"/>
            </w:rPr>
            <w:t>3.4</w:t>
          </w:r>
          <w:r>
            <w:rPr>
              <w:rFonts w:asciiTheme="minorHAnsi" w:hAnsiTheme="minorHAnsi" w:eastAsiaTheme="minorEastAsia" w:cstheme="minorBidi"/>
              <w:kern w:val="2"/>
              <w:szCs w:val="22"/>
              <w:lang w:val="en-US" w:bidi="ar-SA"/>
            </w:rPr>
            <w:tab/>
          </w:r>
          <w:r>
            <w:rPr>
              <w:rStyle w:val="36"/>
              <w:rFonts w:hint="eastAsia" w:asciiTheme="minorEastAsia" w:hAnsiTheme="minorEastAsia"/>
              <w:spacing w:val="6"/>
            </w:rPr>
            <w:t>评标结果</w:t>
          </w:r>
          <w:r>
            <w:tab/>
          </w:r>
          <w:r>
            <w:fldChar w:fldCharType="begin"/>
          </w:r>
          <w:r>
            <w:instrText xml:space="preserve"> PAGEREF _Toc12009204 \h </w:instrText>
          </w:r>
          <w:r>
            <w:fldChar w:fldCharType="separate"/>
          </w:r>
          <w:r>
            <w:t>41</w:t>
          </w:r>
          <w:r>
            <w:fldChar w:fldCharType="end"/>
          </w:r>
          <w:r>
            <w:fldChar w:fldCharType="end"/>
          </w:r>
        </w:p>
        <w:p>
          <w:pPr>
            <w:pStyle w:val="20"/>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"_Toc12009205" </w:instrText>
          </w:r>
          <w:r>
            <w:fldChar w:fldCharType="separate"/>
          </w:r>
          <w:r>
            <w:rPr>
              <w:rStyle w:val="36"/>
              <w:rFonts w:hint="eastAsia"/>
            </w:rPr>
            <w:t>第四章合同条款及格式</w:t>
          </w:r>
          <w:r>
            <w:tab/>
          </w:r>
          <w:r>
            <w:fldChar w:fldCharType="begin"/>
          </w:r>
          <w:r>
            <w:instrText xml:space="preserve"> PAGEREF _Toc12009205 \h </w:instrText>
          </w:r>
          <w:r>
            <w:fldChar w:fldCharType="separate"/>
          </w:r>
          <w:r>
            <w:t>42</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"_Toc12009206" </w:instrText>
          </w:r>
          <w:r>
            <w:fldChar w:fldCharType="separate"/>
          </w:r>
          <w:r>
            <w:rPr>
              <w:rStyle w:val="36"/>
              <w:rFonts w:hint="eastAsia" w:ascii="Times New Roman" w:hAnsi="Times New Roman"/>
            </w:rPr>
            <w:t>第一节通用合同条款</w:t>
          </w:r>
          <w:r>
            <w:tab/>
          </w:r>
          <w:r>
            <w:fldChar w:fldCharType="begin"/>
          </w:r>
          <w:r>
            <w:instrText xml:space="preserve"> PAGEREF _Toc12009206 \h </w:instrText>
          </w:r>
          <w:r>
            <w:fldChar w:fldCharType="separate"/>
          </w:r>
          <w:r>
            <w:t>43</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"_Toc12009207" </w:instrText>
          </w:r>
          <w:r>
            <w:fldChar w:fldCharType="separate"/>
          </w:r>
          <w:r>
            <w:rPr>
              <w:rStyle w:val="36"/>
              <w:rFonts w:ascii="Times New Roman" w:hAnsi="Times New Roman"/>
            </w:rPr>
            <w:t xml:space="preserve">1. </w:t>
          </w:r>
          <w:r>
            <w:rPr>
              <w:rStyle w:val="36"/>
              <w:rFonts w:hint="eastAsia" w:ascii="Times New Roman" w:hAnsi="Times New Roman"/>
            </w:rPr>
            <w:t>一般约定</w:t>
          </w:r>
          <w:r>
            <w:tab/>
          </w:r>
          <w:r>
            <w:fldChar w:fldCharType="begin"/>
          </w:r>
          <w:r>
            <w:instrText xml:space="preserve"> PAGEREF _Toc12009207 \h </w:instrText>
          </w:r>
          <w:r>
            <w:fldChar w:fldCharType="separate"/>
          </w:r>
          <w:r>
            <w:t>43</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"_Toc12009208" </w:instrText>
          </w:r>
          <w:r>
            <w:fldChar w:fldCharType="separate"/>
          </w:r>
          <w:r>
            <w:rPr>
              <w:rStyle w:val="36"/>
              <w:rFonts w:ascii="Times New Roman" w:hAnsi="Times New Roman"/>
            </w:rPr>
            <w:t xml:space="preserve">1.1 </w:t>
          </w:r>
          <w:r>
            <w:rPr>
              <w:rStyle w:val="36"/>
              <w:rFonts w:hint="eastAsia" w:ascii="Times New Roman" w:hAnsi="Times New Roman"/>
            </w:rPr>
            <w:t>词语定义</w:t>
          </w:r>
          <w:r>
            <w:tab/>
          </w:r>
          <w:r>
            <w:fldChar w:fldCharType="begin"/>
          </w:r>
          <w:r>
            <w:instrText xml:space="preserve"> PAGEREF _Toc12009208 \h </w:instrText>
          </w:r>
          <w:r>
            <w:fldChar w:fldCharType="separate"/>
          </w:r>
          <w:r>
            <w:t>43</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"_Toc12009209" </w:instrText>
          </w:r>
          <w:r>
            <w:fldChar w:fldCharType="separate"/>
          </w:r>
          <w:r>
            <w:rPr>
              <w:rStyle w:val="36"/>
              <w:rFonts w:ascii="Times New Roman" w:hAnsi="Times New Roman"/>
            </w:rPr>
            <w:t xml:space="preserve">1.2 </w:t>
          </w:r>
          <w:r>
            <w:rPr>
              <w:rStyle w:val="36"/>
              <w:rFonts w:hint="eastAsia" w:ascii="Times New Roman" w:hAnsi="Times New Roman"/>
            </w:rPr>
            <w:t>语言文字</w:t>
          </w:r>
          <w:r>
            <w:tab/>
          </w:r>
          <w:r>
            <w:fldChar w:fldCharType="begin"/>
          </w:r>
          <w:r>
            <w:instrText xml:space="preserve"> PAGEREF _Toc12009209 \h </w:instrText>
          </w:r>
          <w:r>
            <w:fldChar w:fldCharType="separate"/>
          </w:r>
          <w:r>
            <w:t>44</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"_Toc12009210" </w:instrText>
          </w:r>
          <w:r>
            <w:fldChar w:fldCharType="separate"/>
          </w:r>
          <w:r>
            <w:rPr>
              <w:rStyle w:val="36"/>
              <w:rFonts w:ascii="Times New Roman" w:hAnsi="Times New Roman"/>
            </w:rPr>
            <w:t xml:space="preserve">1.3 </w:t>
          </w:r>
          <w:r>
            <w:rPr>
              <w:rStyle w:val="36"/>
              <w:rFonts w:hint="eastAsia" w:ascii="Times New Roman" w:hAnsi="Times New Roman"/>
            </w:rPr>
            <w:t>适用法律</w:t>
          </w:r>
          <w:r>
            <w:tab/>
          </w:r>
          <w:r>
            <w:fldChar w:fldCharType="begin"/>
          </w:r>
          <w:r>
            <w:instrText xml:space="preserve"> PAGEREF _Toc12009210 \h </w:instrText>
          </w:r>
          <w:r>
            <w:fldChar w:fldCharType="separate"/>
          </w:r>
          <w:r>
            <w:t>44</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"_Toc12009211" </w:instrText>
          </w:r>
          <w:r>
            <w:fldChar w:fldCharType="separate"/>
          </w:r>
          <w:r>
            <w:rPr>
              <w:rStyle w:val="36"/>
              <w:rFonts w:ascii="Times New Roman" w:hAnsi="Times New Roman"/>
            </w:rPr>
            <w:t xml:space="preserve">1.4 </w:t>
          </w:r>
          <w:r>
            <w:rPr>
              <w:rStyle w:val="36"/>
              <w:rFonts w:hint="eastAsia" w:ascii="Times New Roman" w:hAnsi="Times New Roman"/>
            </w:rPr>
            <w:t>合同文件的优先顺序</w:t>
          </w:r>
          <w:r>
            <w:tab/>
          </w:r>
          <w:r>
            <w:fldChar w:fldCharType="begin"/>
          </w:r>
          <w:r>
            <w:instrText xml:space="preserve"> PAGEREF _Toc12009211 \h </w:instrText>
          </w:r>
          <w:r>
            <w:fldChar w:fldCharType="separate"/>
          </w:r>
          <w:r>
            <w:t>45</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"_Toc12009212" </w:instrText>
          </w:r>
          <w:r>
            <w:fldChar w:fldCharType="separate"/>
          </w:r>
          <w:r>
            <w:rPr>
              <w:rStyle w:val="36"/>
              <w:rFonts w:ascii="Times New Roman" w:hAnsi="Times New Roman"/>
            </w:rPr>
            <w:t xml:space="preserve">1.5 </w:t>
          </w:r>
          <w:r>
            <w:rPr>
              <w:rStyle w:val="36"/>
              <w:rFonts w:hint="eastAsia" w:ascii="Times New Roman" w:hAnsi="Times New Roman"/>
            </w:rPr>
            <w:t>合同协议书</w:t>
          </w:r>
          <w:r>
            <w:tab/>
          </w:r>
          <w:r>
            <w:fldChar w:fldCharType="begin"/>
          </w:r>
          <w:r>
            <w:instrText xml:space="preserve"> PAGEREF _Toc12009212 \h </w:instrText>
          </w:r>
          <w:r>
            <w:fldChar w:fldCharType="separate"/>
          </w:r>
          <w:r>
            <w:t>45</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"_Toc12009213" </w:instrText>
          </w:r>
          <w:r>
            <w:fldChar w:fldCharType="separate"/>
          </w:r>
          <w:r>
            <w:rPr>
              <w:rStyle w:val="36"/>
              <w:rFonts w:ascii="Times New Roman" w:hAnsi="Times New Roman"/>
            </w:rPr>
            <w:t xml:space="preserve">1.6 </w:t>
          </w:r>
          <w:r>
            <w:rPr>
              <w:rStyle w:val="36"/>
              <w:rFonts w:hint="eastAsia" w:ascii="Times New Roman" w:hAnsi="Times New Roman"/>
            </w:rPr>
            <w:t>文件的提供和照管</w:t>
          </w:r>
          <w:r>
            <w:tab/>
          </w:r>
          <w:r>
            <w:fldChar w:fldCharType="begin"/>
          </w:r>
          <w:r>
            <w:instrText xml:space="preserve"> PAGEREF _Toc12009213 \h </w:instrText>
          </w:r>
          <w:r>
            <w:fldChar w:fldCharType="separate"/>
          </w:r>
          <w:r>
            <w:t>45</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"_Toc12009214" </w:instrText>
          </w:r>
          <w:r>
            <w:fldChar w:fldCharType="separate"/>
          </w:r>
          <w:r>
            <w:rPr>
              <w:rStyle w:val="36"/>
              <w:rFonts w:ascii="Times New Roman" w:hAnsi="Times New Roman"/>
            </w:rPr>
            <w:t xml:space="preserve">1.7 </w:t>
          </w:r>
          <w:r>
            <w:rPr>
              <w:rStyle w:val="36"/>
              <w:rFonts w:hint="eastAsia" w:ascii="Times New Roman" w:hAnsi="Times New Roman"/>
            </w:rPr>
            <w:t>联络</w:t>
          </w:r>
          <w:r>
            <w:tab/>
          </w:r>
          <w:r>
            <w:fldChar w:fldCharType="begin"/>
          </w:r>
          <w:r>
            <w:instrText xml:space="preserve"> PAGEREF _Toc12009214 \h </w:instrText>
          </w:r>
          <w:r>
            <w:fldChar w:fldCharType="separate"/>
          </w:r>
          <w:r>
            <w:t>46</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"_Toc12009215" </w:instrText>
          </w:r>
          <w:r>
            <w:fldChar w:fldCharType="separate"/>
          </w:r>
          <w:r>
            <w:rPr>
              <w:rStyle w:val="36"/>
              <w:rFonts w:ascii="Times New Roman" w:hAnsi="Times New Roman"/>
            </w:rPr>
            <w:t xml:space="preserve">1.8 </w:t>
          </w:r>
          <w:r>
            <w:rPr>
              <w:rStyle w:val="36"/>
              <w:rFonts w:hint="eastAsia" w:ascii="Times New Roman" w:hAnsi="Times New Roman"/>
            </w:rPr>
            <w:t>转让</w:t>
          </w:r>
          <w:r>
            <w:tab/>
          </w:r>
          <w:r>
            <w:fldChar w:fldCharType="begin"/>
          </w:r>
          <w:r>
            <w:instrText xml:space="preserve"> PAGEREF _Toc12009215 \h </w:instrText>
          </w:r>
          <w:r>
            <w:fldChar w:fldCharType="separate"/>
          </w:r>
          <w:r>
            <w:t>46</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"_Toc12009216" </w:instrText>
          </w:r>
          <w:r>
            <w:fldChar w:fldCharType="separate"/>
          </w:r>
          <w:r>
            <w:rPr>
              <w:rStyle w:val="36"/>
              <w:rFonts w:ascii="Times New Roman" w:hAnsi="Times New Roman"/>
            </w:rPr>
            <w:t xml:space="preserve">1.9 </w:t>
          </w:r>
          <w:r>
            <w:rPr>
              <w:rStyle w:val="36"/>
              <w:rFonts w:hint="eastAsia" w:ascii="Times New Roman" w:hAnsi="Times New Roman"/>
            </w:rPr>
            <w:t>严禁贿赂</w:t>
          </w:r>
          <w:r>
            <w:tab/>
          </w:r>
          <w:r>
            <w:fldChar w:fldCharType="begin"/>
          </w:r>
          <w:r>
            <w:instrText xml:space="preserve"> PAGEREF _Toc12009216 \h </w:instrText>
          </w:r>
          <w:r>
            <w:fldChar w:fldCharType="separate"/>
          </w:r>
          <w:r>
            <w:t>46</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"_Toc12009217" </w:instrText>
          </w:r>
          <w:r>
            <w:fldChar w:fldCharType="separate"/>
          </w:r>
          <w:r>
            <w:rPr>
              <w:rStyle w:val="36"/>
              <w:rFonts w:ascii="Times New Roman" w:hAnsi="Times New Roman"/>
            </w:rPr>
            <w:t xml:space="preserve">1.10 </w:t>
          </w:r>
          <w:r>
            <w:rPr>
              <w:rStyle w:val="36"/>
              <w:rFonts w:hint="eastAsia" w:ascii="Times New Roman" w:hAnsi="Times New Roman"/>
            </w:rPr>
            <w:t>知识产权</w:t>
          </w:r>
          <w:r>
            <w:tab/>
          </w:r>
          <w:r>
            <w:fldChar w:fldCharType="begin"/>
          </w:r>
          <w:r>
            <w:instrText xml:space="preserve"> PAGEREF _Toc12009217 \h </w:instrText>
          </w:r>
          <w:r>
            <w:fldChar w:fldCharType="separate"/>
          </w:r>
          <w:r>
            <w:t>46</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"_Toc12009218" </w:instrText>
          </w:r>
          <w:r>
            <w:fldChar w:fldCharType="separate"/>
          </w:r>
          <w:r>
            <w:rPr>
              <w:rStyle w:val="36"/>
              <w:rFonts w:ascii="Times New Roman" w:hAnsi="Times New Roman"/>
            </w:rPr>
            <w:t xml:space="preserve">1.11 </w:t>
          </w:r>
          <w:r>
            <w:rPr>
              <w:rStyle w:val="36"/>
              <w:rFonts w:hint="eastAsia" w:ascii="Times New Roman" w:hAnsi="Times New Roman"/>
            </w:rPr>
            <w:t>文件及信息的保密</w:t>
          </w:r>
          <w:r>
            <w:tab/>
          </w:r>
          <w:r>
            <w:fldChar w:fldCharType="begin"/>
          </w:r>
          <w:r>
            <w:instrText xml:space="preserve"> PAGEREF _Toc12009218 \h </w:instrText>
          </w:r>
          <w:r>
            <w:fldChar w:fldCharType="separate"/>
          </w:r>
          <w:r>
            <w:t>46</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"_Toc12009219" </w:instrText>
          </w:r>
          <w:r>
            <w:fldChar w:fldCharType="separate"/>
          </w:r>
          <w:r>
            <w:rPr>
              <w:rStyle w:val="36"/>
              <w:rFonts w:ascii="Times New Roman" w:hAnsi="Times New Roman"/>
            </w:rPr>
            <w:t xml:space="preserve">1.12 </w:t>
          </w:r>
          <w:r>
            <w:rPr>
              <w:rStyle w:val="36"/>
              <w:rFonts w:hint="eastAsia" w:ascii="Times New Roman" w:hAnsi="Times New Roman"/>
            </w:rPr>
            <w:t>委托人要求</w:t>
          </w:r>
          <w:r>
            <w:tab/>
          </w:r>
          <w:r>
            <w:fldChar w:fldCharType="begin"/>
          </w:r>
          <w:r>
            <w:instrText xml:space="preserve"> PAGEREF _Toc12009219 \h </w:instrText>
          </w:r>
          <w:r>
            <w:fldChar w:fldCharType="separate"/>
          </w:r>
          <w:r>
            <w:t>47</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"_Toc12009220" </w:instrText>
          </w:r>
          <w:r>
            <w:fldChar w:fldCharType="separate"/>
          </w:r>
          <w:r>
            <w:rPr>
              <w:rStyle w:val="36"/>
              <w:rFonts w:ascii="Times New Roman" w:hAnsi="Times New Roman"/>
            </w:rPr>
            <w:t xml:space="preserve">2. </w:t>
          </w:r>
          <w:r>
            <w:rPr>
              <w:rStyle w:val="36"/>
              <w:rFonts w:hint="eastAsia" w:ascii="Times New Roman" w:hAnsi="Times New Roman"/>
            </w:rPr>
            <w:t>委托人义务</w:t>
          </w:r>
          <w:r>
            <w:tab/>
          </w:r>
          <w:r>
            <w:fldChar w:fldCharType="begin"/>
          </w:r>
          <w:r>
            <w:instrText xml:space="preserve"> PAGEREF _Toc12009220 \h </w:instrText>
          </w:r>
          <w:r>
            <w:fldChar w:fldCharType="separate"/>
          </w:r>
          <w:r>
            <w:t>47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"_Toc12009221" </w:instrText>
          </w:r>
          <w:r>
            <w:fldChar w:fldCharType="separate"/>
          </w:r>
          <w:r>
            <w:rPr>
              <w:rStyle w:val="36"/>
              <w:rFonts w:ascii="Times New Roman" w:hAnsi="Times New Roman"/>
            </w:rPr>
            <w:t xml:space="preserve">2.1 </w:t>
          </w:r>
          <w:r>
            <w:rPr>
              <w:rStyle w:val="36"/>
              <w:rFonts w:hint="eastAsia" w:ascii="Times New Roman" w:hAnsi="Times New Roman"/>
            </w:rPr>
            <w:t>遵守法律</w:t>
          </w:r>
          <w:r>
            <w:tab/>
          </w:r>
          <w:r>
            <w:fldChar w:fldCharType="begin"/>
          </w:r>
          <w:r>
            <w:instrText xml:space="preserve"> PAGEREF _Toc12009221 \h </w:instrText>
          </w:r>
          <w:r>
            <w:fldChar w:fldCharType="separate"/>
          </w:r>
          <w:r>
            <w:t>47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"_Toc12009222" </w:instrText>
          </w:r>
          <w:r>
            <w:fldChar w:fldCharType="separate"/>
          </w:r>
          <w:r>
            <w:rPr>
              <w:rStyle w:val="36"/>
              <w:rFonts w:ascii="Times New Roman" w:hAnsi="Times New Roman"/>
            </w:rPr>
            <w:t xml:space="preserve">2.2 </w:t>
          </w:r>
          <w:r>
            <w:rPr>
              <w:rStyle w:val="36"/>
              <w:rFonts w:hint="eastAsia" w:ascii="Times New Roman" w:hAnsi="Times New Roman"/>
            </w:rPr>
            <w:t>发出开始监理通知</w:t>
          </w:r>
          <w:r>
            <w:tab/>
          </w:r>
          <w:r>
            <w:fldChar w:fldCharType="begin"/>
          </w:r>
          <w:r>
            <w:instrText xml:space="preserve"> PAGEREF _Toc12009222 \h </w:instrText>
          </w:r>
          <w:r>
            <w:fldChar w:fldCharType="separate"/>
          </w:r>
          <w:r>
            <w:t>47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"_Toc12009223" </w:instrText>
          </w:r>
          <w:r>
            <w:fldChar w:fldCharType="separate"/>
          </w:r>
          <w:r>
            <w:rPr>
              <w:rStyle w:val="36"/>
              <w:rFonts w:ascii="Times New Roman" w:hAnsi="Times New Roman"/>
            </w:rPr>
            <w:t xml:space="preserve">2.3 </w:t>
          </w:r>
          <w:r>
            <w:rPr>
              <w:rStyle w:val="36"/>
              <w:rFonts w:hint="eastAsia" w:ascii="Times New Roman" w:hAnsi="Times New Roman"/>
            </w:rPr>
            <w:t>办理证件和批件</w:t>
          </w:r>
          <w:r>
            <w:tab/>
          </w:r>
          <w:r>
            <w:fldChar w:fldCharType="begin"/>
          </w:r>
          <w:r>
            <w:instrText xml:space="preserve"> PAGEREF _Toc12009223 \h </w:instrText>
          </w:r>
          <w:r>
            <w:fldChar w:fldCharType="separate"/>
          </w:r>
          <w:r>
            <w:t>47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"_Toc12009224" </w:instrText>
          </w:r>
          <w:r>
            <w:fldChar w:fldCharType="separate"/>
          </w:r>
          <w:r>
            <w:rPr>
              <w:rStyle w:val="36"/>
              <w:rFonts w:ascii="Times New Roman" w:hAnsi="Times New Roman"/>
            </w:rPr>
            <w:t xml:space="preserve">2.4 </w:t>
          </w:r>
          <w:r>
            <w:rPr>
              <w:rStyle w:val="36"/>
              <w:rFonts w:hint="eastAsia" w:ascii="Times New Roman" w:hAnsi="Times New Roman"/>
            </w:rPr>
            <w:t>支付合同价款</w:t>
          </w:r>
          <w:r>
            <w:tab/>
          </w:r>
          <w:r>
            <w:fldChar w:fldCharType="begin"/>
          </w:r>
          <w:r>
            <w:instrText xml:space="preserve"> PAGEREF _Toc12009224 \h </w:instrText>
          </w:r>
          <w:r>
            <w:fldChar w:fldCharType="separate"/>
          </w:r>
          <w:r>
            <w:t>48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"_Toc12009225" </w:instrText>
          </w:r>
          <w:r>
            <w:fldChar w:fldCharType="separate"/>
          </w:r>
          <w:r>
            <w:rPr>
              <w:rStyle w:val="36"/>
              <w:rFonts w:ascii="Times New Roman" w:hAnsi="Times New Roman"/>
            </w:rPr>
            <w:t xml:space="preserve">2.5 </w:t>
          </w:r>
          <w:r>
            <w:rPr>
              <w:rStyle w:val="36"/>
              <w:rFonts w:hint="eastAsia" w:ascii="Times New Roman" w:hAnsi="Times New Roman"/>
            </w:rPr>
            <w:t>提供监理资料</w:t>
          </w:r>
          <w:r>
            <w:tab/>
          </w:r>
          <w:r>
            <w:fldChar w:fldCharType="begin"/>
          </w:r>
          <w:r>
            <w:instrText xml:space="preserve"> PAGEREF _Toc12009225 \h </w:instrText>
          </w:r>
          <w:r>
            <w:fldChar w:fldCharType="separate"/>
          </w:r>
          <w:r>
            <w:t>48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"_Toc12009226" </w:instrText>
          </w:r>
          <w:r>
            <w:fldChar w:fldCharType="separate"/>
          </w:r>
          <w:r>
            <w:rPr>
              <w:rStyle w:val="36"/>
              <w:rFonts w:ascii="Times New Roman" w:hAnsi="Times New Roman"/>
            </w:rPr>
            <w:t xml:space="preserve">2.6 </w:t>
          </w:r>
          <w:r>
            <w:rPr>
              <w:rStyle w:val="36"/>
              <w:rFonts w:hint="eastAsia" w:ascii="Times New Roman" w:hAnsi="Times New Roman"/>
            </w:rPr>
            <w:t>其他义务</w:t>
          </w:r>
          <w:r>
            <w:tab/>
          </w:r>
          <w:r>
            <w:fldChar w:fldCharType="begin"/>
          </w:r>
          <w:r>
            <w:instrText xml:space="preserve"> PAGEREF _Toc12009226 \h </w:instrText>
          </w:r>
          <w:r>
            <w:fldChar w:fldCharType="separate"/>
          </w:r>
          <w:r>
            <w:t>48</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"_Toc12009227" </w:instrText>
          </w:r>
          <w:r>
            <w:fldChar w:fldCharType="separate"/>
          </w:r>
          <w:r>
            <w:rPr>
              <w:rStyle w:val="36"/>
              <w:rFonts w:ascii="Times New Roman" w:hAnsi="Times New Roman"/>
            </w:rPr>
            <w:t xml:space="preserve">3. </w:t>
          </w:r>
          <w:r>
            <w:rPr>
              <w:rStyle w:val="36"/>
              <w:rFonts w:hint="eastAsia" w:ascii="Times New Roman" w:hAnsi="Times New Roman"/>
            </w:rPr>
            <w:t>委托人管理</w:t>
          </w:r>
          <w:r>
            <w:tab/>
          </w:r>
          <w:r>
            <w:fldChar w:fldCharType="begin"/>
          </w:r>
          <w:r>
            <w:instrText xml:space="preserve"> PAGEREF _Toc12009227 \h </w:instrText>
          </w:r>
          <w:r>
            <w:fldChar w:fldCharType="separate"/>
          </w:r>
          <w:r>
            <w:t>48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"_Toc12009228" </w:instrText>
          </w:r>
          <w:r>
            <w:fldChar w:fldCharType="separate"/>
          </w:r>
          <w:r>
            <w:rPr>
              <w:rStyle w:val="36"/>
              <w:rFonts w:ascii="Times New Roman" w:hAnsi="Times New Roman"/>
            </w:rPr>
            <w:t xml:space="preserve">3.1 </w:t>
          </w:r>
          <w:r>
            <w:rPr>
              <w:rStyle w:val="36"/>
              <w:rFonts w:hint="eastAsia" w:ascii="Times New Roman" w:hAnsi="Times New Roman"/>
            </w:rPr>
            <w:t>委托人代表</w:t>
          </w:r>
          <w:r>
            <w:tab/>
          </w:r>
          <w:r>
            <w:fldChar w:fldCharType="begin"/>
          </w:r>
          <w:r>
            <w:instrText xml:space="preserve"> PAGEREF _Toc12009228 \h </w:instrText>
          </w:r>
          <w:r>
            <w:fldChar w:fldCharType="separate"/>
          </w:r>
          <w:r>
            <w:t>48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"_Toc12009229" </w:instrText>
          </w:r>
          <w:r>
            <w:fldChar w:fldCharType="separate"/>
          </w:r>
          <w:r>
            <w:rPr>
              <w:rStyle w:val="36"/>
              <w:rFonts w:ascii="Times New Roman" w:hAnsi="Times New Roman"/>
            </w:rPr>
            <w:t xml:space="preserve">3.2 </w:t>
          </w:r>
          <w:r>
            <w:rPr>
              <w:rStyle w:val="36"/>
              <w:rFonts w:hint="eastAsia" w:ascii="Times New Roman" w:hAnsi="Times New Roman"/>
            </w:rPr>
            <w:t>委托人的指示</w:t>
          </w:r>
          <w:r>
            <w:tab/>
          </w:r>
          <w:r>
            <w:fldChar w:fldCharType="begin"/>
          </w:r>
          <w:r>
            <w:instrText xml:space="preserve"> PAGEREF _Toc12009229 \h </w:instrText>
          </w:r>
          <w:r>
            <w:fldChar w:fldCharType="separate"/>
          </w:r>
          <w:r>
            <w:t>48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"_Toc12009230" </w:instrText>
          </w:r>
          <w:r>
            <w:fldChar w:fldCharType="separate"/>
          </w:r>
          <w:r>
            <w:rPr>
              <w:rStyle w:val="36"/>
              <w:rFonts w:ascii="Times New Roman" w:hAnsi="Times New Roman"/>
            </w:rPr>
            <w:t xml:space="preserve">3.3 </w:t>
          </w:r>
          <w:r>
            <w:rPr>
              <w:rStyle w:val="36"/>
              <w:rFonts w:hint="eastAsia" w:ascii="Times New Roman" w:hAnsi="Times New Roman"/>
            </w:rPr>
            <w:t>决定或答复</w:t>
          </w:r>
          <w:r>
            <w:tab/>
          </w:r>
          <w:r>
            <w:fldChar w:fldCharType="begin"/>
          </w:r>
          <w:r>
            <w:instrText xml:space="preserve"> PAGEREF _Toc12009230 \h </w:instrText>
          </w:r>
          <w:r>
            <w:fldChar w:fldCharType="separate"/>
          </w:r>
          <w:r>
            <w:t>49</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"_Toc12009231" </w:instrText>
          </w:r>
          <w:r>
            <w:fldChar w:fldCharType="separate"/>
          </w:r>
          <w:r>
            <w:rPr>
              <w:rStyle w:val="36"/>
              <w:rFonts w:ascii="Times New Roman" w:hAnsi="Times New Roman"/>
            </w:rPr>
            <w:t xml:space="preserve">4. </w:t>
          </w:r>
          <w:r>
            <w:rPr>
              <w:rStyle w:val="36"/>
              <w:rFonts w:hint="eastAsia" w:ascii="Times New Roman" w:hAnsi="Times New Roman"/>
            </w:rPr>
            <w:t>监理人义务</w:t>
          </w:r>
          <w:r>
            <w:tab/>
          </w:r>
          <w:r>
            <w:fldChar w:fldCharType="begin"/>
          </w:r>
          <w:r>
            <w:instrText xml:space="preserve"> PAGEREF _Toc12009231 \h </w:instrText>
          </w:r>
          <w:r>
            <w:fldChar w:fldCharType="separate"/>
          </w:r>
          <w:r>
            <w:t>49</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"_Toc12009232" </w:instrText>
          </w:r>
          <w:r>
            <w:fldChar w:fldCharType="separate"/>
          </w:r>
          <w:r>
            <w:rPr>
              <w:rStyle w:val="36"/>
              <w:rFonts w:ascii="Times New Roman" w:hAnsi="Times New Roman"/>
            </w:rPr>
            <w:t xml:space="preserve">4.1 </w:t>
          </w:r>
          <w:r>
            <w:rPr>
              <w:rStyle w:val="36"/>
              <w:rFonts w:hint="eastAsia" w:ascii="Times New Roman" w:hAnsi="Times New Roman"/>
            </w:rPr>
            <w:t>监理人的一般义务</w:t>
          </w:r>
          <w:r>
            <w:tab/>
          </w:r>
          <w:r>
            <w:fldChar w:fldCharType="begin"/>
          </w:r>
          <w:r>
            <w:instrText xml:space="preserve"> PAGEREF _Toc12009232 \h </w:instrText>
          </w:r>
          <w:r>
            <w:fldChar w:fldCharType="separate"/>
          </w:r>
          <w:r>
            <w:t>49</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"_Toc12009233" </w:instrText>
          </w:r>
          <w:r>
            <w:fldChar w:fldCharType="separate"/>
          </w:r>
          <w:r>
            <w:rPr>
              <w:rStyle w:val="36"/>
              <w:rFonts w:ascii="Times New Roman" w:hAnsi="Times New Roman"/>
            </w:rPr>
            <w:t xml:space="preserve">4.2 </w:t>
          </w:r>
          <w:r>
            <w:rPr>
              <w:rStyle w:val="36"/>
              <w:rFonts w:hint="eastAsia" w:ascii="Times New Roman" w:hAnsi="Times New Roman"/>
            </w:rPr>
            <w:t>履约保证金</w:t>
          </w:r>
          <w:r>
            <w:tab/>
          </w:r>
          <w:r>
            <w:fldChar w:fldCharType="begin"/>
          </w:r>
          <w:r>
            <w:instrText xml:space="preserve"> PAGEREF _Toc12009233 \h </w:instrText>
          </w:r>
          <w:r>
            <w:fldChar w:fldCharType="separate"/>
          </w:r>
          <w:r>
            <w:t>49</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"_Toc12009234" </w:instrText>
          </w:r>
          <w:r>
            <w:fldChar w:fldCharType="separate"/>
          </w:r>
          <w:r>
            <w:rPr>
              <w:rStyle w:val="36"/>
              <w:rFonts w:ascii="Times New Roman" w:hAnsi="Times New Roman"/>
            </w:rPr>
            <w:t xml:space="preserve">4.3 </w:t>
          </w:r>
          <w:r>
            <w:rPr>
              <w:rStyle w:val="36"/>
              <w:rFonts w:hint="eastAsia" w:ascii="Times New Roman" w:hAnsi="Times New Roman"/>
            </w:rPr>
            <w:t>联合体</w:t>
          </w:r>
          <w:r>
            <w:tab/>
          </w:r>
          <w:r>
            <w:fldChar w:fldCharType="begin"/>
          </w:r>
          <w:r>
            <w:instrText xml:space="preserve"> PAGEREF _Toc12009234 \h </w:instrText>
          </w:r>
          <w:r>
            <w:fldChar w:fldCharType="separate"/>
          </w:r>
          <w:r>
            <w:t>50</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"_Toc12009235" </w:instrText>
          </w:r>
          <w:r>
            <w:fldChar w:fldCharType="separate"/>
          </w:r>
          <w:r>
            <w:rPr>
              <w:rStyle w:val="36"/>
              <w:rFonts w:ascii="Times New Roman" w:hAnsi="Times New Roman"/>
            </w:rPr>
            <w:t xml:space="preserve">4.4 </w:t>
          </w:r>
          <w:r>
            <w:rPr>
              <w:rStyle w:val="36"/>
              <w:rFonts w:hint="eastAsia" w:ascii="Times New Roman" w:hAnsi="Times New Roman"/>
            </w:rPr>
            <w:t>总监理工程师</w:t>
          </w:r>
          <w:r>
            <w:tab/>
          </w:r>
          <w:r>
            <w:fldChar w:fldCharType="begin"/>
          </w:r>
          <w:r>
            <w:instrText xml:space="preserve"> PAGEREF _Toc12009235 \h </w:instrText>
          </w:r>
          <w:r>
            <w:fldChar w:fldCharType="separate"/>
          </w:r>
          <w:r>
            <w:t>50</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"_Toc12009236" </w:instrText>
          </w:r>
          <w:r>
            <w:fldChar w:fldCharType="separate"/>
          </w:r>
          <w:r>
            <w:rPr>
              <w:rStyle w:val="36"/>
              <w:rFonts w:ascii="Times New Roman" w:hAnsi="Times New Roman"/>
            </w:rPr>
            <w:t xml:space="preserve">4.5 </w:t>
          </w:r>
          <w:r>
            <w:rPr>
              <w:rStyle w:val="36"/>
              <w:rFonts w:hint="eastAsia" w:ascii="Times New Roman" w:hAnsi="Times New Roman"/>
            </w:rPr>
            <w:t>监理人员的管理</w:t>
          </w:r>
          <w:r>
            <w:tab/>
          </w:r>
          <w:r>
            <w:fldChar w:fldCharType="begin"/>
          </w:r>
          <w:r>
            <w:instrText xml:space="preserve"> PAGEREF _Toc12009236 \h </w:instrText>
          </w:r>
          <w:r>
            <w:fldChar w:fldCharType="separate"/>
          </w:r>
          <w:r>
            <w:t>50</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"_Toc12009237" </w:instrText>
          </w:r>
          <w:r>
            <w:fldChar w:fldCharType="separate"/>
          </w:r>
          <w:r>
            <w:rPr>
              <w:rStyle w:val="36"/>
              <w:rFonts w:ascii="Times New Roman" w:hAnsi="Times New Roman"/>
            </w:rPr>
            <w:t xml:space="preserve">4.6 </w:t>
          </w:r>
          <w:r>
            <w:rPr>
              <w:rStyle w:val="36"/>
              <w:rFonts w:hint="eastAsia" w:ascii="Times New Roman" w:hAnsi="Times New Roman"/>
            </w:rPr>
            <w:t>撤换总监理工程师和其他人员</w:t>
          </w:r>
          <w:r>
            <w:tab/>
          </w:r>
          <w:r>
            <w:fldChar w:fldCharType="begin"/>
          </w:r>
          <w:r>
            <w:instrText xml:space="preserve"> PAGEREF _Toc12009237 \h </w:instrText>
          </w:r>
          <w:r>
            <w:fldChar w:fldCharType="separate"/>
          </w:r>
          <w:r>
            <w:t>51</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"_Toc12009238" </w:instrText>
          </w:r>
          <w:r>
            <w:fldChar w:fldCharType="separate"/>
          </w:r>
          <w:r>
            <w:rPr>
              <w:rStyle w:val="36"/>
              <w:rFonts w:ascii="Times New Roman" w:hAnsi="Times New Roman"/>
            </w:rPr>
            <w:t xml:space="preserve">4.7 </w:t>
          </w:r>
          <w:r>
            <w:rPr>
              <w:rStyle w:val="36"/>
              <w:rFonts w:hint="eastAsia" w:ascii="Times New Roman" w:hAnsi="Times New Roman"/>
            </w:rPr>
            <w:t>保障人员的合法权益</w:t>
          </w:r>
          <w:r>
            <w:tab/>
          </w:r>
          <w:r>
            <w:fldChar w:fldCharType="begin"/>
          </w:r>
          <w:r>
            <w:instrText xml:space="preserve"> PAGEREF _Toc12009238 \h </w:instrText>
          </w:r>
          <w:r>
            <w:fldChar w:fldCharType="separate"/>
          </w:r>
          <w:r>
            <w:t>51</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"_Toc12009239" </w:instrText>
          </w:r>
          <w:r>
            <w:fldChar w:fldCharType="separate"/>
          </w:r>
          <w:r>
            <w:rPr>
              <w:rStyle w:val="36"/>
              <w:rFonts w:ascii="Times New Roman" w:hAnsi="Times New Roman"/>
            </w:rPr>
            <w:t xml:space="preserve">4.8 </w:t>
          </w:r>
          <w:r>
            <w:rPr>
              <w:rStyle w:val="36"/>
              <w:rFonts w:hint="eastAsia" w:ascii="Times New Roman" w:hAnsi="Times New Roman"/>
            </w:rPr>
            <w:t>合同价款应专款专用</w:t>
          </w:r>
          <w:r>
            <w:tab/>
          </w:r>
          <w:r>
            <w:fldChar w:fldCharType="begin"/>
          </w:r>
          <w:r>
            <w:instrText xml:space="preserve"> PAGEREF _Toc12009239 \h </w:instrText>
          </w:r>
          <w:r>
            <w:fldChar w:fldCharType="separate"/>
          </w:r>
          <w:r>
            <w:t>51</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"_Toc12009240" </w:instrText>
          </w:r>
          <w:r>
            <w:fldChar w:fldCharType="separate"/>
          </w:r>
          <w:r>
            <w:rPr>
              <w:rStyle w:val="36"/>
              <w:rFonts w:ascii="Times New Roman" w:hAnsi="Times New Roman"/>
            </w:rPr>
            <w:t xml:space="preserve">5. </w:t>
          </w:r>
          <w:r>
            <w:rPr>
              <w:rStyle w:val="36"/>
              <w:rFonts w:hint="eastAsia" w:ascii="Times New Roman" w:hAnsi="Times New Roman"/>
            </w:rPr>
            <w:t>监理要求</w:t>
          </w:r>
          <w:r>
            <w:tab/>
          </w:r>
          <w:r>
            <w:fldChar w:fldCharType="begin"/>
          </w:r>
          <w:r>
            <w:instrText xml:space="preserve"> PAGEREF _Toc12009240 \h </w:instrText>
          </w:r>
          <w:r>
            <w:fldChar w:fldCharType="separate"/>
          </w:r>
          <w:r>
            <w:t>51</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"_Toc12009241" </w:instrText>
          </w:r>
          <w:r>
            <w:fldChar w:fldCharType="separate"/>
          </w:r>
          <w:r>
            <w:rPr>
              <w:rStyle w:val="36"/>
              <w:rFonts w:ascii="Times New Roman" w:hAnsi="Times New Roman"/>
            </w:rPr>
            <w:t xml:space="preserve">5.1 </w:t>
          </w:r>
          <w:r>
            <w:rPr>
              <w:rStyle w:val="36"/>
              <w:rFonts w:hint="eastAsia" w:ascii="Times New Roman" w:hAnsi="Times New Roman"/>
            </w:rPr>
            <w:t>监理范围</w:t>
          </w:r>
          <w:r>
            <w:tab/>
          </w:r>
          <w:r>
            <w:fldChar w:fldCharType="begin"/>
          </w:r>
          <w:r>
            <w:instrText xml:space="preserve"> PAGEREF _Toc12009241 \h </w:instrText>
          </w:r>
          <w:r>
            <w:fldChar w:fldCharType="separate"/>
          </w:r>
          <w:r>
            <w:t>51</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"_Toc12009242" </w:instrText>
          </w:r>
          <w:r>
            <w:fldChar w:fldCharType="separate"/>
          </w:r>
          <w:r>
            <w:rPr>
              <w:rStyle w:val="36"/>
              <w:rFonts w:ascii="Times New Roman" w:hAnsi="Times New Roman"/>
            </w:rPr>
            <w:t xml:space="preserve">5.2 </w:t>
          </w:r>
          <w:r>
            <w:rPr>
              <w:rStyle w:val="36"/>
              <w:rFonts w:hint="eastAsia" w:ascii="Times New Roman" w:hAnsi="Times New Roman"/>
            </w:rPr>
            <w:t>监理依据</w:t>
          </w:r>
          <w:r>
            <w:tab/>
          </w:r>
          <w:r>
            <w:fldChar w:fldCharType="begin"/>
          </w:r>
          <w:r>
            <w:instrText xml:space="preserve"> PAGEREF _Toc12009242 \h </w:instrText>
          </w:r>
          <w:r>
            <w:fldChar w:fldCharType="separate"/>
          </w:r>
          <w:r>
            <w:t>51</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"_Toc12009243" </w:instrText>
          </w:r>
          <w:r>
            <w:fldChar w:fldCharType="separate"/>
          </w:r>
          <w:r>
            <w:rPr>
              <w:rStyle w:val="36"/>
              <w:rFonts w:ascii="Times New Roman" w:hAnsi="Times New Roman"/>
            </w:rPr>
            <w:t xml:space="preserve">5.3 </w:t>
          </w:r>
          <w:r>
            <w:rPr>
              <w:rStyle w:val="36"/>
              <w:rFonts w:hint="eastAsia" w:ascii="Times New Roman" w:hAnsi="Times New Roman"/>
            </w:rPr>
            <w:t>监理内容</w:t>
          </w:r>
          <w:r>
            <w:tab/>
          </w:r>
          <w:r>
            <w:fldChar w:fldCharType="begin"/>
          </w:r>
          <w:r>
            <w:instrText xml:space="preserve"> PAGEREF _Toc12009243 \h </w:instrText>
          </w:r>
          <w:r>
            <w:fldChar w:fldCharType="separate"/>
          </w:r>
          <w:r>
            <w:t>52</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"_Toc12009244" </w:instrText>
          </w:r>
          <w:r>
            <w:fldChar w:fldCharType="separate"/>
          </w:r>
          <w:r>
            <w:rPr>
              <w:rStyle w:val="36"/>
              <w:rFonts w:ascii="Times New Roman" w:hAnsi="Times New Roman"/>
            </w:rPr>
            <w:t xml:space="preserve">5.4 </w:t>
          </w:r>
          <w:r>
            <w:rPr>
              <w:rStyle w:val="36"/>
              <w:rFonts w:hint="eastAsia" w:ascii="Times New Roman" w:hAnsi="Times New Roman"/>
            </w:rPr>
            <w:t>监理文件要求</w:t>
          </w:r>
          <w:r>
            <w:tab/>
          </w:r>
          <w:r>
            <w:fldChar w:fldCharType="begin"/>
          </w:r>
          <w:r>
            <w:instrText xml:space="preserve"> PAGEREF _Toc12009244 \h </w:instrText>
          </w:r>
          <w:r>
            <w:fldChar w:fldCharType="separate"/>
          </w:r>
          <w:r>
            <w:t>53</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"_Toc12009245" </w:instrText>
          </w:r>
          <w:r>
            <w:fldChar w:fldCharType="separate"/>
          </w:r>
          <w:r>
            <w:rPr>
              <w:rStyle w:val="36"/>
              <w:rFonts w:ascii="Times New Roman" w:hAnsi="Times New Roman"/>
            </w:rPr>
            <w:t xml:space="preserve">6. </w:t>
          </w:r>
          <w:r>
            <w:rPr>
              <w:rStyle w:val="36"/>
              <w:rFonts w:hint="eastAsia" w:ascii="Times New Roman" w:hAnsi="Times New Roman"/>
            </w:rPr>
            <w:t>开始监理和完成监理</w:t>
          </w:r>
          <w:r>
            <w:tab/>
          </w:r>
          <w:r>
            <w:fldChar w:fldCharType="begin"/>
          </w:r>
          <w:r>
            <w:instrText xml:space="preserve"> PAGEREF _Toc12009245 \h </w:instrText>
          </w:r>
          <w:r>
            <w:fldChar w:fldCharType="separate"/>
          </w:r>
          <w:r>
            <w:t>53</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"_Toc12009246" </w:instrText>
          </w:r>
          <w:r>
            <w:fldChar w:fldCharType="separate"/>
          </w:r>
          <w:r>
            <w:rPr>
              <w:rStyle w:val="36"/>
              <w:rFonts w:ascii="Times New Roman" w:hAnsi="Times New Roman"/>
            </w:rPr>
            <w:t xml:space="preserve">6.1 </w:t>
          </w:r>
          <w:r>
            <w:rPr>
              <w:rStyle w:val="36"/>
              <w:rFonts w:hint="eastAsia" w:ascii="Times New Roman" w:hAnsi="Times New Roman"/>
            </w:rPr>
            <w:t>开始监理</w:t>
          </w:r>
          <w:r>
            <w:tab/>
          </w:r>
          <w:r>
            <w:fldChar w:fldCharType="begin"/>
          </w:r>
          <w:r>
            <w:instrText xml:space="preserve"> PAGEREF _Toc12009246 \h </w:instrText>
          </w:r>
          <w:r>
            <w:fldChar w:fldCharType="separate"/>
          </w:r>
          <w:r>
            <w:t>53</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"_Toc12009247" </w:instrText>
          </w:r>
          <w:r>
            <w:fldChar w:fldCharType="separate"/>
          </w:r>
          <w:r>
            <w:rPr>
              <w:rStyle w:val="36"/>
              <w:rFonts w:ascii="Times New Roman" w:hAnsi="Times New Roman"/>
            </w:rPr>
            <w:t xml:space="preserve">6.2 </w:t>
          </w:r>
          <w:r>
            <w:rPr>
              <w:rStyle w:val="36"/>
              <w:rFonts w:hint="eastAsia" w:ascii="Times New Roman" w:hAnsi="Times New Roman"/>
            </w:rPr>
            <w:t>监理周期延误</w:t>
          </w:r>
          <w:r>
            <w:tab/>
          </w:r>
          <w:r>
            <w:fldChar w:fldCharType="begin"/>
          </w:r>
          <w:r>
            <w:instrText xml:space="preserve"> PAGEREF _Toc12009247 \h </w:instrText>
          </w:r>
          <w:r>
            <w:fldChar w:fldCharType="separate"/>
          </w:r>
          <w:r>
            <w:t>53</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"_Toc12009248" </w:instrText>
          </w:r>
          <w:r>
            <w:fldChar w:fldCharType="separate"/>
          </w:r>
          <w:r>
            <w:rPr>
              <w:rStyle w:val="36"/>
              <w:rFonts w:ascii="Times New Roman" w:hAnsi="Times New Roman"/>
            </w:rPr>
            <w:t xml:space="preserve">6.3 </w:t>
          </w:r>
          <w:r>
            <w:rPr>
              <w:rStyle w:val="36"/>
              <w:rFonts w:hint="eastAsia" w:ascii="Times New Roman" w:hAnsi="Times New Roman"/>
            </w:rPr>
            <w:t>完成监理</w:t>
          </w:r>
          <w:r>
            <w:tab/>
          </w:r>
          <w:r>
            <w:fldChar w:fldCharType="begin"/>
          </w:r>
          <w:r>
            <w:instrText xml:space="preserve"> PAGEREF _Toc12009248 \h </w:instrText>
          </w:r>
          <w:r>
            <w:fldChar w:fldCharType="separate"/>
          </w:r>
          <w:r>
            <w:t>54</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"_Toc12009249" </w:instrText>
          </w:r>
          <w:r>
            <w:fldChar w:fldCharType="separate"/>
          </w:r>
          <w:r>
            <w:rPr>
              <w:rStyle w:val="36"/>
              <w:rFonts w:ascii="Times New Roman" w:hAnsi="Times New Roman"/>
            </w:rPr>
            <w:t xml:space="preserve">7. </w:t>
          </w:r>
          <w:r>
            <w:rPr>
              <w:rStyle w:val="36"/>
              <w:rFonts w:hint="eastAsia" w:ascii="Times New Roman" w:hAnsi="Times New Roman"/>
            </w:rPr>
            <w:t>监理责任与保险</w:t>
          </w:r>
          <w:r>
            <w:tab/>
          </w:r>
          <w:r>
            <w:fldChar w:fldCharType="begin"/>
          </w:r>
          <w:r>
            <w:instrText xml:space="preserve"> PAGEREF _Toc12009249 \h </w:instrText>
          </w:r>
          <w:r>
            <w:fldChar w:fldCharType="separate"/>
          </w:r>
          <w:r>
            <w:t>54</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"_Toc12009250" </w:instrText>
          </w:r>
          <w:r>
            <w:fldChar w:fldCharType="separate"/>
          </w:r>
          <w:r>
            <w:rPr>
              <w:rStyle w:val="36"/>
              <w:rFonts w:ascii="Times New Roman" w:hAnsi="Times New Roman"/>
            </w:rPr>
            <w:t xml:space="preserve">7.1 </w:t>
          </w:r>
          <w:r>
            <w:rPr>
              <w:rStyle w:val="36"/>
              <w:rFonts w:hint="eastAsia" w:ascii="Times New Roman" w:hAnsi="Times New Roman"/>
            </w:rPr>
            <w:t>监理责任主体</w:t>
          </w:r>
          <w:r>
            <w:tab/>
          </w:r>
          <w:r>
            <w:fldChar w:fldCharType="begin"/>
          </w:r>
          <w:r>
            <w:instrText xml:space="preserve"> PAGEREF _Toc12009250 \h </w:instrText>
          </w:r>
          <w:r>
            <w:fldChar w:fldCharType="separate"/>
          </w:r>
          <w:r>
            <w:t>54</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"_Toc12009251" </w:instrText>
          </w:r>
          <w:r>
            <w:fldChar w:fldCharType="separate"/>
          </w:r>
          <w:r>
            <w:rPr>
              <w:rStyle w:val="36"/>
              <w:rFonts w:ascii="Times New Roman" w:hAnsi="Times New Roman"/>
            </w:rPr>
            <w:t xml:space="preserve">7.2 </w:t>
          </w:r>
          <w:r>
            <w:rPr>
              <w:rStyle w:val="36"/>
              <w:rFonts w:hint="eastAsia" w:ascii="Times New Roman" w:hAnsi="Times New Roman"/>
            </w:rPr>
            <w:t>监理责任保险</w:t>
          </w:r>
          <w:r>
            <w:tab/>
          </w:r>
          <w:r>
            <w:fldChar w:fldCharType="begin"/>
          </w:r>
          <w:r>
            <w:instrText xml:space="preserve"> PAGEREF _Toc12009251 \h </w:instrText>
          </w:r>
          <w:r>
            <w:fldChar w:fldCharType="separate"/>
          </w:r>
          <w:r>
            <w:t>55</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"_Toc12009252" </w:instrText>
          </w:r>
          <w:r>
            <w:fldChar w:fldCharType="separate"/>
          </w:r>
          <w:r>
            <w:rPr>
              <w:rStyle w:val="36"/>
              <w:rFonts w:ascii="Times New Roman" w:hAnsi="Times New Roman"/>
            </w:rPr>
            <w:t xml:space="preserve">8. </w:t>
          </w:r>
          <w:r>
            <w:rPr>
              <w:rStyle w:val="36"/>
              <w:rFonts w:hint="eastAsia" w:ascii="Times New Roman" w:hAnsi="Times New Roman"/>
            </w:rPr>
            <w:t>合同变更</w:t>
          </w:r>
          <w:r>
            <w:tab/>
          </w:r>
          <w:r>
            <w:fldChar w:fldCharType="begin"/>
          </w:r>
          <w:r>
            <w:instrText xml:space="preserve"> PAGEREF _Toc12009252 \h </w:instrText>
          </w:r>
          <w:r>
            <w:fldChar w:fldCharType="separate"/>
          </w:r>
          <w:r>
            <w:t>55</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"_Toc12009253" </w:instrText>
          </w:r>
          <w:r>
            <w:fldChar w:fldCharType="separate"/>
          </w:r>
          <w:r>
            <w:rPr>
              <w:rStyle w:val="36"/>
              <w:rFonts w:ascii="Times New Roman" w:hAnsi="Times New Roman"/>
            </w:rPr>
            <w:t xml:space="preserve">8.1 </w:t>
          </w:r>
          <w:r>
            <w:rPr>
              <w:rStyle w:val="36"/>
              <w:rFonts w:hint="eastAsia" w:ascii="Times New Roman" w:hAnsi="Times New Roman"/>
            </w:rPr>
            <w:t>变更情形</w:t>
          </w:r>
          <w:r>
            <w:tab/>
          </w:r>
          <w:r>
            <w:fldChar w:fldCharType="begin"/>
          </w:r>
          <w:r>
            <w:instrText xml:space="preserve"> PAGEREF _Toc12009253 \h </w:instrText>
          </w:r>
          <w:r>
            <w:fldChar w:fldCharType="separate"/>
          </w:r>
          <w:r>
            <w:t>55</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"_Toc12009254" </w:instrText>
          </w:r>
          <w:r>
            <w:fldChar w:fldCharType="separate"/>
          </w:r>
          <w:r>
            <w:rPr>
              <w:rStyle w:val="36"/>
              <w:rFonts w:ascii="Times New Roman" w:hAnsi="Times New Roman"/>
            </w:rPr>
            <w:t xml:space="preserve">8.2 </w:t>
          </w:r>
          <w:r>
            <w:rPr>
              <w:rStyle w:val="36"/>
              <w:rFonts w:hint="eastAsia" w:ascii="Times New Roman" w:hAnsi="Times New Roman"/>
            </w:rPr>
            <w:t>合理化建议</w:t>
          </w:r>
          <w:r>
            <w:tab/>
          </w:r>
          <w:r>
            <w:fldChar w:fldCharType="begin"/>
          </w:r>
          <w:r>
            <w:instrText xml:space="preserve"> PAGEREF _Toc12009254 \h </w:instrText>
          </w:r>
          <w:r>
            <w:fldChar w:fldCharType="separate"/>
          </w:r>
          <w:r>
            <w:t>55</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"_Toc12009255" </w:instrText>
          </w:r>
          <w:r>
            <w:fldChar w:fldCharType="separate"/>
          </w:r>
          <w:r>
            <w:rPr>
              <w:rStyle w:val="36"/>
              <w:rFonts w:ascii="Times New Roman" w:hAnsi="Times New Roman"/>
            </w:rPr>
            <w:t xml:space="preserve">9. </w:t>
          </w:r>
          <w:r>
            <w:rPr>
              <w:rStyle w:val="36"/>
              <w:rFonts w:hint="eastAsia" w:ascii="Times New Roman" w:hAnsi="Times New Roman"/>
            </w:rPr>
            <w:t>合同价格与支付</w:t>
          </w:r>
          <w:r>
            <w:tab/>
          </w:r>
          <w:r>
            <w:fldChar w:fldCharType="begin"/>
          </w:r>
          <w:r>
            <w:instrText xml:space="preserve"> PAGEREF _Toc12009255 \h </w:instrText>
          </w:r>
          <w:r>
            <w:fldChar w:fldCharType="separate"/>
          </w:r>
          <w:r>
            <w:t>55</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"_Toc12009256" </w:instrText>
          </w:r>
          <w:r>
            <w:fldChar w:fldCharType="separate"/>
          </w:r>
          <w:r>
            <w:rPr>
              <w:rStyle w:val="36"/>
              <w:rFonts w:ascii="Times New Roman" w:hAnsi="Times New Roman"/>
            </w:rPr>
            <w:t xml:space="preserve">9.1 </w:t>
          </w:r>
          <w:r>
            <w:rPr>
              <w:rStyle w:val="36"/>
              <w:rFonts w:hint="eastAsia" w:ascii="Times New Roman" w:hAnsi="Times New Roman"/>
            </w:rPr>
            <w:t>合同价格</w:t>
          </w:r>
          <w:r>
            <w:tab/>
          </w:r>
          <w:r>
            <w:fldChar w:fldCharType="begin"/>
          </w:r>
          <w:r>
            <w:instrText xml:space="preserve"> PAGEREF _Toc12009256 \h </w:instrText>
          </w:r>
          <w:r>
            <w:fldChar w:fldCharType="separate"/>
          </w:r>
          <w:r>
            <w:t>55</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"_Toc12009257" </w:instrText>
          </w:r>
          <w:r>
            <w:fldChar w:fldCharType="separate"/>
          </w:r>
          <w:r>
            <w:rPr>
              <w:rStyle w:val="36"/>
              <w:rFonts w:ascii="Times New Roman" w:hAnsi="Times New Roman"/>
            </w:rPr>
            <w:t xml:space="preserve">9.2 </w:t>
          </w:r>
          <w:r>
            <w:rPr>
              <w:rStyle w:val="36"/>
              <w:rFonts w:hint="eastAsia" w:ascii="Times New Roman" w:hAnsi="Times New Roman"/>
            </w:rPr>
            <w:t>预付款</w:t>
          </w:r>
          <w:r>
            <w:tab/>
          </w:r>
          <w:r>
            <w:fldChar w:fldCharType="begin"/>
          </w:r>
          <w:r>
            <w:instrText xml:space="preserve"> PAGEREF _Toc12009257 \h </w:instrText>
          </w:r>
          <w:r>
            <w:fldChar w:fldCharType="separate"/>
          </w:r>
          <w:r>
            <w:t>56</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"_Toc12009258" </w:instrText>
          </w:r>
          <w:r>
            <w:fldChar w:fldCharType="separate"/>
          </w:r>
          <w:r>
            <w:rPr>
              <w:rStyle w:val="36"/>
              <w:rFonts w:ascii="Times New Roman" w:hAnsi="Times New Roman"/>
            </w:rPr>
            <w:t xml:space="preserve">9.3 </w:t>
          </w:r>
          <w:r>
            <w:rPr>
              <w:rStyle w:val="36"/>
              <w:rFonts w:hint="eastAsia" w:ascii="Times New Roman" w:hAnsi="Times New Roman"/>
            </w:rPr>
            <w:t>中期支付</w:t>
          </w:r>
          <w:r>
            <w:tab/>
          </w:r>
          <w:r>
            <w:fldChar w:fldCharType="begin"/>
          </w:r>
          <w:r>
            <w:instrText xml:space="preserve"> PAGEREF _Toc12009258 \h </w:instrText>
          </w:r>
          <w:r>
            <w:fldChar w:fldCharType="separate"/>
          </w:r>
          <w:r>
            <w:t>56</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"_Toc12009259" </w:instrText>
          </w:r>
          <w:r>
            <w:fldChar w:fldCharType="separate"/>
          </w:r>
          <w:r>
            <w:rPr>
              <w:rStyle w:val="36"/>
              <w:rFonts w:ascii="Times New Roman" w:hAnsi="Times New Roman"/>
            </w:rPr>
            <w:t xml:space="preserve">9.4 </w:t>
          </w:r>
          <w:r>
            <w:rPr>
              <w:rStyle w:val="36"/>
              <w:rFonts w:hint="eastAsia" w:ascii="Times New Roman" w:hAnsi="Times New Roman"/>
            </w:rPr>
            <w:t>费用结算</w:t>
          </w:r>
          <w:r>
            <w:tab/>
          </w:r>
          <w:r>
            <w:fldChar w:fldCharType="begin"/>
          </w:r>
          <w:r>
            <w:instrText xml:space="preserve"> PAGEREF _Toc12009259 \h </w:instrText>
          </w:r>
          <w:r>
            <w:fldChar w:fldCharType="separate"/>
          </w:r>
          <w:r>
            <w:t>56</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"_Toc12009260" </w:instrText>
          </w:r>
          <w:r>
            <w:fldChar w:fldCharType="separate"/>
          </w:r>
          <w:r>
            <w:rPr>
              <w:rStyle w:val="36"/>
              <w:rFonts w:ascii="Times New Roman" w:hAnsi="Times New Roman"/>
            </w:rPr>
            <w:t xml:space="preserve">10. </w:t>
          </w:r>
          <w:r>
            <w:rPr>
              <w:rStyle w:val="36"/>
              <w:rFonts w:hint="eastAsia" w:ascii="Times New Roman" w:hAnsi="Times New Roman"/>
            </w:rPr>
            <w:t>不可抗力</w:t>
          </w:r>
          <w:r>
            <w:tab/>
          </w:r>
          <w:r>
            <w:fldChar w:fldCharType="begin"/>
          </w:r>
          <w:r>
            <w:instrText xml:space="preserve"> PAGEREF _Toc12009260 \h </w:instrText>
          </w:r>
          <w:r>
            <w:fldChar w:fldCharType="separate"/>
          </w:r>
          <w:r>
            <w:t>57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"_Toc12009261" </w:instrText>
          </w:r>
          <w:r>
            <w:fldChar w:fldCharType="separate"/>
          </w:r>
          <w:r>
            <w:rPr>
              <w:rStyle w:val="36"/>
              <w:rFonts w:ascii="Times New Roman" w:hAnsi="Times New Roman"/>
            </w:rPr>
            <w:t xml:space="preserve">10.1 </w:t>
          </w:r>
          <w:r>
            <w:rPr>
              <w:rStyle w:val="36"/>
              <w:rFonts w:hint="eastAsia" w:ascii="Times New Roman" w:hAnsi="Times New Roman"/>
            </w:rPr>
            <w:t>不可抗力的确认</w:t>
          </w:r>
          <w:r>
            <w:tab/>
          </w:r>
          <w:r>
            <w:fldChar w:fldCharType="begin"/>
          </w:r>
          <w:r>
            <w:instrText xml:space="preserve"> PAGEREF _Toc12009261 \h </w:instrText>
          </w:r>
          <w:r>
            <w:fldChar w:fldCharType="separate"/>
          </w:r>
          <w:r>
            <w:t>57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"_Toc12009262" </w:instrText>
          </w:r>
          <w:r>
            <w:fldChar w:fldCharType="separate"/>
          </w:r>
          <w:r>
            <w:rPr>
              <w:rStyle w:val="36"/>
              <w:rFonts w:ascii="Times New Roman" w:hAnsi="Times New Roman"/>
            </w:rPr>
            <w:t xml:space="preserve">10.2 </w:t>
          </w:r>
          <w:r>
            <w:rPr>
              <w:rStyle w:val="36"/>
              <w:rFonts w:hint="eastAsia" w:ascii="Times New Roman" w:hAnsi="Times New Roman"/>
            </w:rPr>
            <w:t>不可抗力的通知</w:t>
          </w:r>
          <w:r>
            <w:tab/>
          </w:r>
          <w:r>
            <w:fldChar w:fldCharType="begin"/>
          </w:r>
          <w:r>
            <w:instrText xml:space="preserve"> PAGEREF _Toc12009262 \h </w:instrText>
          </w:r>
          <w:r>
            <w:fldChar w:fldCharType="separate"/>
          </w:r>
          <w:r>
            <w:t>57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"_Toc12009263" </w:instrText>
          </w:r>
          <w:r>
            <w:fldChar w:fldCharType="separate"/>
          </w:r>
          <w:r>
            <w:rPr>
              <w:rStyle w:val="36"/>
              <w:rFonts w:ascii="Times New Roman" w:hAnsi="Times New Roman"/>
            </w:rPr>
            <w:t xml:space="preserve">10.3 </w:t>
          </w:r>
          <w:r>
            <w:rPr>
              <w:rStyle w:val="36"/>
              <w:rFonts w:hint="eastAsia" w:ascii="Times New Roman" w:hAnsi="Times New Roman"/>
            </w:rPr>
            <w:t>不可抗力后果及其处理</w:t>
          </w:r>
          <w:r>
            <w:tab/>
          </w:r>
          <w:r>
            <w:fldChar w:fldCharType="begin"/>
          </w:r>
          <w:r>
            <w:instrText xml:space="preserve"> PAGEREF _Toc12009263 \h </w:instrText>
          </w:r>
          <w:r>
            <w:fldChar w:fldCharType="separate"/>
          </w:r>
          <w:r>
            <w:t>57</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"_Toc12009264" </w:instrText>
          </w:r>
          <w:r>
            <w:fldChar w:fldCharType="separate"/>
          </w:r>
          <w:r>
            <w:rPr>
              <w:rStyle w:val="36"/>
              <w:rFonts w:ascii="Times New Roman" w:hAnsi="Times New Roman"/>
            </w:rPr>
            <w:t xml:space="preserve">11. </w:t>
          </w:r>
          <w:r>
            <w:rPr>
              <w:rStyle w:val="36"/>
              <w:rFonts w:hint="eastAsia" w:ascii="Times New Roman" w:hAnsi="Times New Roman"/>
            </w:rPr>
            <w:t>违约</w:t>
          </w:r>
          <w:r>
            <w:tab/>
          </w:r>
          <w:r>
            <w:fldChar w:fldCharType="begin"/>
          </w:r>
          <w:r>
            <w:instrText xml:space="preserve"> PAGEREF _Toc12009264 \h </w:instrText>
          </w:r>
          <w:r>
            <w:fldChar w:fldCharType="separate"/>
          </w:r>
          <w:r>
            <w:t>57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"_Toc12009265" </w:instrText>
          </w:r>
          <w:r>
            <w:fldChar w:fldCharType="separate"/>
          </w:r>
          <w:r>
            <w:rPr>
              <w:rStyle w:val="36"/>
              <w:rFonts w:ascii="Times New Roman" w:hAnsi="Times New Roman"/>
            </w:rPr>
            <w:t xml:space="preserve">11.1 </w:t>
          </w:r>
          <w:r>
            <w:rPr>
              <w:rStyle w:val="36"/>
              <w:rFonts w:hint="eastAsia" w:ascii="Times New Roman" w:hAnsi="Times New Roman"/>
            </w:rPr>
            <w:t>监理人违约</w:t>
          </w:r>
          <w:r>
            <w:tab/>
          </w:r>
          <w:r>
            <w:fldChar w:fldCharType="begin"/>
          </w:r>
          <w:r>
            <w:instrText xml:space="preserve"> PAGEREF _Toc12009265 \h </w:instrText>
          </w:r>
          <w:r>
            <w:fldChar w:fldCharType="separate"/>
          </w:r>
          <w:r>
            <w:t>57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"_Toc12009266" </w:instrText>
          </w:r>
          <w:r>
            <w:fldChar w:fldCharType="separate"/>
          </w:r>
          <w:r>
            <w:rPr>
              <w:rStyle w:val="36"/>
              <w:rFonts w:ascii="Times New Roman" w:hAnsi="Times New Roman"/>
            </w:rPr>
            <w:t xml:space="preserve">11.2 </w:t>
          </w:r>
          <w:r>
            <w:rPr>
              <w:rStyle w:val="36"/>
              <w:rFonts w:hint="eastAsia" w:ascii="Times New Roman" w:hAnsi="Times New Roman"/>
            </w:rPr>
            <w:t>委托人违约</w:t>
          </w:r>
          <w:r>
            <w:tab/>
          </w:r>
          <w:r>
            <w:fldChar w:fldCharType="begin"/>
          </w:r>
          <w:r>
            <w:instrText xml:space="preserve"> PAGEREF _Toc12009266 \h </w:instrText>
          </w:r>
          <w:r>
            <w:fldChar w:fldCharType="separate"/>
          </w:r>
          <w:r>
            <w:t>58</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"_Toc12009267" </w:instrText>
          </w:r>
          <w:r>
            <w:fldChar w:fldCharType="separate"/>
          </w:r>
          <w:r>
            <w:rPr>
              <w:rStyle w:val="36"/>
              <w:rFonts w:ascii="Times New Roman" w:hAnsi="Times New Roman"/>
            </w:rPr>
            <w:t xml:space="preserve">11.3 </w:t>
          </w:r>
          <w:r>
            <w:rPr>
              <w:rStyle w:val="36"/>
              <w:rFonts w:hint="eastAsia" w:ascii="Times New Roman" w:hAnsi="Times New Roman"/>
            </w:rPr>
            <w:t>第三人造成的违约</w:t>
          </w:r>
          <w:r>
            <w:tab/>
          </w:r>
          <w:r>
            <w:fldChar w:fldCharType="begin"/>
          </w:r>
          <w:r>
            <w:instrText xml:space="preserve"> PAGEREF _Toc12009267 \h </w:instrText>
          </w:r>
          <w:r>
            <w:fldChar w:fldCharType="separate"/>
          </w:r>
          <w:r>
            <w:t>58</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"_Toc12009268" </w:instrText>
          </w:r>
          <w:r>
            <w:fldChar w:fldCharType="separate"/>
          </w:r>
          <w:r>
            <w:rPr>
              <w:rStyle w:val="36"/>
              <w:rFonts w:ascii="Times New Roman" w:hAnsi="Times New Roman"/>
            </w:rPr>
            <w:t xml:space="preserve">12. </w:t>
          </w:r>
          <w:r>
            <w:rPr>
              <w:rStyle w:val="36"/>
              <w:rFonts w:hint="eastAsia" w:ascii="Times New Roman" w:hAnsi="Times New Roman"/>
            </w:rPr>
            <w:t>争议的解决</w:t>
          </w:r>
          <w:r>
            <w:tab/>
          </w:r>
          <w:r>
            <w:fldChar w:fldCharType="begin"/>
          </w:r>
          <w:r>
            <w:instrText xml:space="preserve"> PAGEREF _Toc12009268 \h </w:instrText>
          </w:r>
          <w:r>
            <w:fldChar w:fldCharType="separate"/>
          </w:r>
          <w:r>
            <w:t>58</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"_Toc12009269" </w:instrText>
          </w:r>
          <w:r>
            <w:fldChar w:fldCharType="separate"/>
          </w:r>
          <w:r>
            <w:rPr>
              <w:rStyle w:val="36"/>
              <w:rFonts w:hint="eastAsia" w:ascii="Times New Roman" w:hAnsi="Times New Roman"/>
            </w:rPr>
            <w:t>第二节专用合同条款</w:t>
          </w:r>
          <w:r>
            <w:tab/>
          </w:r>
          <w:r>
            <w:fldChar w:fldCharType="begin"/>
          </w:r>
          <w:r>
            <w:instrText xml:space="preserve"> PAGEREF _Toc12009269 \h </w:instrText>
          </w:r>
          <w:r>
            <w:fldChar w:fldCharType="separate"/>
          </w:r>
          <w:r>
            <w:t>59</w:t>
          </w:r>
          <w:r>
            <w:fldChar w:fldCharType="end"/>
          </w:r>
          <w:r>
            <w:fldChar w:fldCharType="end"/>
          </w:r>
        </w:p>
        <w:p>
          <w:pPr>
            <w:pStyle w:val="23"/>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"_Toc12009270" </w:instrText>
          </w:r>
          <w:r>
            <w:fldChar w:fldCharType="separate"/>
          </w:r>
          <w:r>
            <w:rPr>
              <w:rStyle w:val="36"/>
              <w:rFonts w:hint="eastAsia" w:ascii="Times New Roman" w:hAnsi="Times New Roman"/>
            </w:rPr>
            <w:t>第三节合同附件格式</w:t>
          </w:r>
          <w:r>
            <w:tab/>
          </w:r>
          <w:r>
            <w:fldChar w:fldCharType="begin"/>
          </w:r>
          <w:r>
            <w:instrText xml:space="preserve"> PAGEREF _Toc12009270 \h </w:instrText>
          </w:r>
          <w:r>
            <w:fldChar w:fldCharType="separate"/>
          </w:r>
          <w:r>
            <w:t>60</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"_Toc12009271" </w:instrText>
          </w:r>
          <w:r>
            <w:fldChar w:fldCharType="separate"/>
          </w:r>
          <w:r>
            <w:rPr>
              <w:rStyle w:val="36"/>
              <w:rFonts w:hint="eastAsia" w:ascii="Times New Roman" w:hAnsi="Times New Roman"/>
            </w:rPr>
            <w:t>附件一：合同协议书</w:t>
          </w:r>
          <w:r>
            <w:tab/>
          </w:r>
          <w:r>
            <w:fldChar w:fldCharType="begin"/>
          </w:r>
          <w:r>
            <w:instrText xml:space="preserve"> PAGEREF _Toc12009271 \h </w:instrText>
          </w:r>
          <w:r>
            <w:fldChar w:fldCharType="separate"/>
          </w:r>
          <w:r>
            <w:t>61</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"_Toc12009272" </w:instrText>
          </w:r>
          <w:r>
            <w:fldChar w:fldCharType="separate"/>
          </w:r>
          <w:r>
            <w:rPr>
              <w:rStyle w:val="36"/>
              <w:rFonts w:hint="eastAsia" w:ascii="Times New Roman" w:hAnsi="Times New Roman"/>
            </w:rPr>
            <w:t>附件二：履约保证金格式</w:t>
          </w:r>
          <w:r>
            <w:tab/>
          </w:r>
          <w:r>
            <w:fldChar w:fldCharType="begin"/>
          </w:r>
          <w:r>
            <w:instrText xml:space="preserve"> PAGEREF _Toc12009272 \h </w:instrText>
          </w:r>
          <w:r>
            <w:fldChar w:fldCharType="separate"/>
          </w:r>
          <w:r>
            <w:t>63</w:t>
          </w:r>
          <w:r>
            <w:fldChar w:fldCharType="end"/>
          </w:r>
          <w:r>
            <w:fldChar w:fldCharType="end"/>
          </w:r>
        </w:p>
        <w:p>
          <w:pPr>
            <w:pStyle w:val="20"/>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"_Toc12009273" </w:instrText>
          </w:r>
          <w:r>
            <w:fldChar w:fldCharType="separate"/>
          </w:r>
          <w:r>
            <w:rPr>
              <w:rStyle w:val="36"/>
              <w:rFonts w:hint="eastAsia"/>
            </w:rPr>
            <w:t>第五章委托人要求</w:t>
          </w:r>
          <w:r>
            <w:tab/>
          </w:r>
          <w:r>
            <w:fldChar w:fldCharType="begin"/>
          </w:r>
          <w:r>
            <w:instrText xml:space="preserve"> PAGEREF _Toc12009273 \h </w:instrText>
          </w:r>
          <w:r>
            <w:fldChar w:fldCharType="separate"/>
          </w:r>
          <w:r>
            <w:t>64</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"_Toc12009274" </w:instrText>
          </w:r>
          <w:r>
            <w:fldChar w:fldCharType="separate"/>
          </w:r>
          <w:r>
            <w:rPr>
              <w:rStyle w:val="36"/>
              <w:rFonts w:hint="eastAsia" w:asciiTheme="minorEastAsia" w:hAnsiTheme="minorEastAsia"/>
            </w:rPr>
            <w:t>（一）委托人提供的设备、设施</w:t>
          </w:r>
          <w:r>
            <w:tab/>
          </w:r>
          <w:r>
            <w:fldChar w:fldCharType="begin"/>
          </w:r>
          <w:r>
            <w:instrText xml:space="preserve"> PAGEREF _Toc12009274 \h </w:instrText>
          </w:r>
          <w:r>
            <w:fldChar w:fldCharType="separate"/>
          </w:r>
          <w:r>
            <w:t>65</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"_Toc12009275" </w:instrText>
          </w:r>
          <w:r>
            <w:fldChar w:fldCharType="separate"/>
          </w:r>
          <w:r>
            <w:rPr>
              <w:rStyle w:val="36"/>
              <w:rFonts w:hint="eastAsia" w:asciiTheme="minorEastAsia" w:hAnsiTheme="minorEastAsia"/>
            </w:rPr>
            <w:t>（二）委托人提供的资料</w:t>
          </w:r>
          <w:r>
            <w:tab/>
          </w:r>
          <w:r>
            <w:fldChar w:fldCharType="begin"/>
          </w:r>
          <w:r>
            <w:instrText xml:space="preserve"> PAGEREF _Toc12009275 \h </w:instrText>
          </w:r>
          <w:r>
            <w:fldChar w:fldCharType="separate"/>
          </w:r>
          <w:r>
            <w:t>65</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"_Toc12009276" </w:instrText>
          </w:r>
          <w:r>
            <w:fldChar w:fldCharType="separate"/>
          </w:r>
          <w:r>
            <w:rPr>
              <w:rStyle w:val="36"/>
              <w:rFonts w:hint="eastAsia" w:asciiTheme="minorEastAsia" w:hAnsiTheme="minorEastAsia"/>
            </w:rPr>
            <w:t>（三）委托人财产使用要求及退还要求</w:t>
          </w:r>
          <w:r>
            <w:tab/>
          </w:r>
          <w:r>
            <w:fldChar w:fldCharType="begin"/>
          </w:r>
          <w:r>
            <w:instrText xml:space="preserve"> PAGEREF _Toc12009276 \h </w:instrText>
          </w:r>
          <w:r>
            <w:fldChar w:fldCharType="separate"/>
          </w:r>
          <w:r>
            <w:t>65</w:t>
          </w:r>
          <w:r>
            <w:fldChar w:fldCharType="end"/>
          </w:r>
          <w:r>
            <w:fldChar w:fldCharType="end"/>
          </w:r>
        </w:p>
        <w:p>
          <w:pPr>
            <w:pStyle w:val="20"/>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"_Toc12009277" </w:instrText>
          </w:r>
          <w:r>
            <w:fldChar w:fldCharType="separate"/>
          </w:r>
          <w:r>
            <w:rPr>
              <w:rStyle w:val="36"/>
              <w:rFonts w:hint="eastAsia"/>
            </w:rPr>
            <w:t>第六章投标文件格式</w:t>
          </w:r>
          <w:r>
            <w:tab/>
          </w:r>
          <w:r>
            <w:fldChar w:fldCharType="begin"/>
          </w:r>
          <w:r>
            <w:instrText xml:space="preserve"> PAGEREF _Toc12009277 \h </w:instrText>
          </w:r>
          <w:r>
            <w:fldChar w:fldCharType="separate"/>
          </w:r>
          <w:r>
            <w:t>67</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"_Toc12009278" </w:instrText>
          </w:r>
          <w:r>
            <w:fldChar w:fldCharType="separate"/>
          </w:r>
          <w:r>
            <w:rPr>
              <w:rStyle w:val="36"/>
              <w:rFonts w:hint="eastAsia" w:asciiTheme="minorEastAsia" w:hAnsiTheme="minorEastAsia"/>
            </w:rPr>
            <w:t>（一）投标函</w:t>
          </w:r>
          <w:r>
            <w:tab/>
          </w:r>
          <w:r>
            <w:fldChar w:fldCharType="begin"/>
          </w:r>
          <w:r>
            <w:instrText xml:space="preserve"> PAGEREF _Toc12009278 \h </w:instrText>
          </w:r>
          <w:r>
            <w:fldChar w:fldCharType="separate"/>
          </w:r>
          <w:r>
            <w:t>69</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"_Toc12009279" </w:instrText>
          </w:r>
          <w:r>
            <w:fldChar w:fldCharType="separate"/>
          </w:r>
          <w:r>
            <w:rPr>
              <w:rStyle w:val="36"/>
              <w:rFonts w:hint="eastAsia" w:asciiTheme="minorEastAsia" w:hAnsiTheme="minorEastAsia"/>
            </w:rPr>
            <w:t>（二）投标函附录</w:t>
          </w:r>
          <w:r>
            <w:tab/>
          </w:r>
          <w:r>
            <w:fldChar w:fldCharType="begin"/>
          </w:r>
          <w:r>
            <w:instrText xml:space="preserve"> PAGEREF _Toc12009279 \h </w:instrText>
          </w:r>
          <w:r>
            <w:fldChar w:fldCharType="separate"/>
          </w:r>
          <w:r>
            <w:t>71</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"_Toc12009280" </w:instrText>
          </w:r>
          <w:r>
            <w:fldChar w:fldCharType="separate"/>
          </w:r>
          <w:r>
            <w:rPr>
              <w:rStyle w:val="36"/>
              <w:rFonts w:hint="eastAsia" w:asciiTheme="minorEastAsia" w:hAnsiTheme="minorEastAsia"/>
            </w:rPr>
            <w:t>二、法定代表人证明书</w:t>
          </w:r>
          <w:r>
            <w:tab/>
          </w:r>
          <w:r>
            <w:fldChar w:fldCharType="begin"/>
          </w:r>
          <w:r>
            <w:instrText xml:space="preserve"> PAGEREF _Toc12009280 \h </w:instrText>
          </w:r>
          <w:r>
            <w:fldChar w:fldCharType="separate"/>
          </w:r>
          <w:r>
            <w:t>72</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"_Toc12009281" </w:instrText>
          </w:r>
          <w:r>
            <w:fldChar w:fldCharType="separate"/>
          </w:r>
          <w:r>
            <w:rPr>
              <w:rStyle w:val="36"/>
              <w:rFonts w:hint="eastAsia" w:asciiTheme="minorEastAsia" w:hAnsiTheme="minorEastAsia"/>
            </w:rPr>
            <w:t>三、授权委托书</w:t>
          </w:r>
          <w:r>
            <w:tab/>
          </w:r>
          <w:r>
            <w:fldChar w:fldCharType="begin"/>
          </w:r>
          <w:r>
            <w:instrText xml:space="preserve"> PAGEREF _Toc12009281 \h </w:instrText>
          </w:r>
          <w:r>
            <w:fldChar w:fldCharType="separate"/>
          </w:r>
          <w:r>
            <w:t>73</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"_Toc12009282" </w:instrText>
          </w:r>
          <w:r>
            <w:fldChar w:fldCharType="separate"/>
          </w:r>
          <w:r>
            <w:rPr>
              <w:rStyle w:val="36"/>
              <w:rFonts w:hint="eastAsia" w:asciiTheme="minorEastAsia" w:hAnsiTheme="minorEastAsia"/>
            </w:rPr>
            <w:t>四、投标保证金</w:t>
          </w:r>
          <w:r>
            <w:tab/>
          </w:r>
          <w:r>
            <w:fldChar w:fldCharType="begin"/>
          </w:r>
          <w:r>
            <w:instrText xml:space="preserve"> PAGEREF _Toc12009282 \h </w:instrText>
          </w:r>
          <w:r>
            <w:fldChar w:fldCharType="separate"/>
          </w:r>
          <w:r>
            <w:t>74</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"_Toc12009283" </w:instrText>
          </w:r>
          <w:r>
            <w:fldChar w:fldCharType="separate"/>
          </w:r>
          <w:r>
            <w:rPr>
              <w:rStyle w:val="36"/>
              <w:rFonts w:hint="eastAsia" w:asciiTheme="minorEastAsia" w:hAnsiTheme="minorEastAsia"/>
            </w:rPr>
            <w:t>五、监理报酬清单</w:t>
          </w:r>
          <w:r>
            <w:tab/>
          </w:r>
          <w:r>
            <w:fldChar w:fldCharType="begin"/>
          </w:r>
          <w:r>
            <w:instrText xml:space="preserve"> PAGEREF _Toc12009283 \h </w:instrText>
          </w:r>
          <w:r>
            <w:fldChar w:fldCharType="separate"/>
          </w:r>
          <w:r>
            <w:t>75</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"_Toc12009284" </w:instrText>
          </w:r>
          <w:r>
            <w:fldChar w:fldCharType="separate"/>
          </w:r>
          <w:r>
            <w:rPr>
              <w:rStyle w:val="36"/>
              <w:rFonts w:hint="eastAsia" w:asciiTheme="minorEastAsia" w:hAnsiTheme="minorEastAsia"/>
            </w:rPr>
            <w:t>六、资格审查资料</w:t>
          </w:r>
          <w:r>
            <w:tab/>
          </w:r>
          <w:r>
            <w:fldChar w:fldCharType="begin"/>
          </w:r>
          <w:r>
            <w:instrText xml:space="preserve"> PAGEREF _Toc12009284 \h </w:instrText>
          </w:r>
          <w:r>
            <w:fldChar w:fldCharType="separate"/>
          </w:r>
          <w:r>
            <w:t>76</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"_Toc12009285" </w:instrText>
          </w:r>
          <w:r>
            <w:fldChar w:fldCharType="separate"/>
          </w:r>
          <w:r>
            <w:rPr>
              <w:rStyle w:val="36"/>
              <w:rFonts w:hint="eastAsia" w:asciiTheme="minorEastAsia" w:hAnsiTheme="minorEastAsia"/>
            </w:rPr>
            <w:t>七、监理大纲</w:t>
          </w:r>
          <w:r>
            <w:tab/>
          </w:r>
          <w:r>
            <w:fldChar w:fldCharType="begin"/>
          </w:r>
          <w:r>
            <w:instrText xml:space="preserve"> PAGEREF _Toc12009285 \h </w:instrText>
          </w:r>
          <w:r>
            <w:fldChar w:fldCharType="separate"/>
          </w:r>
          <w:r>
            <w:t>84</w:t>
          </w:r>
          <w:r>
            <w:fldChar w:fldCharType="end"/>
          </w:r>
          <w:r>
            <w:fldChar w:fldCharType="end"/>
          </w:r>
        </w:p>
        <w:p>
          <w:pPr>
            <w:pStyle w:val="14"/>
            <w:tabs>
              <w:tab w:val="right" w:leader="dot" w:pos="10070"/>
            </w:tabs>
            <w:rPr>
              <w:rFonts w:asciiTheme="minorHAnsi" w:hAnsiTheme="minorHAnsi" w:eastAsiaTheme="minorEastAsia" w:cstheme="minorBidi"/>
              <w:kern w:val="2"/>
              <w:szCs w:val="22"/>
              <w:lang w:val="en-US" w:bidi="ar-SA"/>
            </w:rPr>
          </w:pPr>
          <w:r>
            <w:fldChar w:fldCharType="begin"/>
          </w:r>
          <w:r>
            <w:instrText xml:space="preserve"> HYPERLINK \l "_Toc12009286" </w:instrText>
          </w:r>
          <w:r>
            <w:fldChar w:fldCharType="separate"/>
          </w:r>
          <w:r>
            <w:rPr>
              <w:rStyle w:val="36"/>
              <w:rFonts w:hint="eastAsia" w:asciiTheme="minorEastAsia" w:hAnsiTheme="minorEastAsia"/>
            </w:rPr>
            <w:t>八、其他资料</w:t>
          </w:r>
          <w:r>
            <w:tab/>
          </w:r>
          <w:r>
            <w:fldChar w:fldCharType="begin"/>
          </w:r>
          <w:r>
            <w:instrText xml:space="preserve"> PAGEREF _Toc12009286 \h </w:instrText>
          </w:r>
          <w:r>
            <w:fldChar w:fldCharType="separate"/>
          </w:r>
          <w:r>
            <w:t>85</w:t>
          </w:r>
          <w:r>
            <w:fldChar w:fldCharType="end"/>
          </w:r>
          <w:r>
            <w:fldChar w:fldCharType="end"/>
          </w:r>
        </w:p>
        <w:p>
          <w:r>
            <w:fldChar w:fldCharType="end"/>
          </w:r>
        </w:p>
      </w:sdtContent>
    </w:sdt>
    <w:p>
      <w:pPr>
        <w:widowControl/>
        <w:jc w:val="left"/>
        <w:rPr>
          <w:rFonts w:cs="Times New Roman" w:asciiTheme="majorEastAsia" w:hAnsiTheme="majorEastAsia" w:eastAsiaTheme="majorEastAsia"/>
          <w:b/>
          <w:color w:val="000000"/>
          <w:kern w:val="44"/>
          <w:sz w:val="44"/>
          <w:szCs w:val="20"/>
        </w:rPr>
      </w:pPr>
      <w:bookmarkStart w:id="0" w:name="_Toc12009134"/>
      <w:r>
        <w:rPr>
          <w:rFonts w:asciiTheme="majorEastAsia" w:hAnsiTheme="majorEastAsia" w:eastAsiaTheme="majorEastAsia"/>
          <w:color w:val="000000"/>
        </w:rPr>
        <w:br w:type="page"/>
      </w:r>
    </w:p>
    <w:p>
      <w:pPr>
        <w:pStyle w:val="2"/>
        <w:spacing w:line="240" w:lineRule="auto"/>
        <w:jc w:val="center"/>
        <w:rPr>
          <w:rFonts w:asciiTheme="majorEastAsia" w:hAnsiTheme="majorEastAsia" w:eastAsiaTheme="majorEastAsia"/>
          <w:color w:val="000000"/>
        </w:rPr>
      </w:pPr>
      <w:r>
        <w:rPr>
          <w:rFonts w:asciiTheme="majorEastAsia" w:hAnsiTheme="majorEastAsia" w:eastAsiaTheme="majorEastAsia"/>
          <w:color w:val="000000"/>
        </w:rPr>
        <w:t>第一章招标公告（适用于公开招标）</w:t>
      </w:r>
      <w:bookmarkEnd w:id="0"/>
    </w:p>
    <w:p>
      <w:pPr>
        <w:spacing w:line="440" w:lineRule="exact"/>
        <w:jc w:val="center"/>
        <w:rPr>
          <w:rFonts w:ascii="Times New Roman" w:hAnsi="Times New Roman" w:eastAsia="黑体" w:cs="Times New Roman"/>
          <w:color w:val="000000"/>
          <w:sz w:val="28"/>
        </w:rPr>
      </w:pPr>
      <w:r>
        <w:rPr>
          <w:rFonts w:hint="eastAsia" w:ascii="宋体" w:hAnsi="宋体" w:eastAsia="宋体" w:cs="宋体"/>
          <w:color w:val="000000"/>
          <w:spacing w:val="1"/>
          <w:u w:val="single"/>
          <w:lang w:eastAsia="zh-CN"/>
        </w:rPr>
        <w:t>西宁市城中区南川东路滑坡灾害治理（四期）工程监理</w:t>
      </w:r>
      <w:r>
        <w:rPr>
          <w:rFonts w:ascii="Times New Roman" w:hAnsi="Times New Roman" w:eastAsia="黑体" w:cs="Times New Roman"/>
          <w:sz w:val="28"/>
          <w:szCs w:val="28"/>
        </w:rPr>
        <w:t>（项目名称）监理</w:t>
      </w:r>
      <w:r>
        <w:rPr>
          <w:rFonts w:ascii="Times New Roman" w:hAnsi="Times New Roman" w:eastAsia="黑体" w:cs="Times New Roman"/>
          <w:sz w:val="28"/>
        </w:rPr>
        <w:t>招标公</w:t>
      </w:r>
      <w:r>
        <w:rPr>
          <w:rFonts w:ascii="Times New Roman" w:hAnsi="Times New Roman" w:eastAsia="黑体" w:cs="Times New Roman"/>
          <w:color w:val="000000"/>
          <w:sz w:val="28"/>
        </w:rPr>
        <w:t>告</w:t>
      </w:r>
    </w:p>
    <w:p>
      <w:pPr>
        <w:spacing w:line="440" w:lineRule="exact"/>
        <w:jc w:val="center"/>
        <w:rPr>
          <w:rFonts w:ascii="Times New Roman" w:hAnsi="Times New Roman" w:eastAsia="黑体" w:cs="Times New Roman"/>
          <w:color w:val="000000"/>
          <w:sz w:val="20"/>
        </w:rPr>
      </w:pPr>
    </w:p>
    <w:p>
      <w:pPr>
        <w:pStyle w:val="3"/>
        <w:spacing w:line="240" w:lineRule="auto"/>
        <w:rPr>
          <w:rFonts w:ascii="Times New Roman" w:hAnsi="Times New Roman"/>
          <w:color w:val="000000"/>
        </w:rPr>
      </w:pPr>
      <w:bookmarkStart w:id="1" w:name="_Toc12009135"/>
      <w:r>
        <w:rPr>
          <w:rFonts w:ascii="Times New Roman" w:hAnsi="Times New Roman"/>
          <w:color w:val="000000"/>
        </w:rPr>
        <w:t>1. 招标条件</w:t>
      </w:r>
      <w:bookmarkEnd w:id="1"/>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本招标项目</w:t>
      </w:r>
      <w:r>
        <w:rPr>
          <w:rFonts w:hint="eastAsia" w:ascii="宋体" w:hAnsi="宋体" w:eastAsia="宋体" w:cs="宋体"/>
          <w:color w:val="000000"/>
          <w:spacing w:val="1"/>
          <w:u w:val="single"/>
          <w:lang w:eastAsia="zh-CN"/>
        </w:rPr>
        <w:t>西宁市城中区南川东路滑坡灾害治理（四期）工程监理</w:t>
      </w:r>
      <w:r>
        <w:rPr>
          <w:rFonts w:ascii="Times New Roman" w:hAnsi="Times New Roman" w:eastAsia="宋体" w:cs="Times New Roman"/>
        </w:rPr>
        <w:t>（项目名称）已由</w:t>
      </w:r>
      <w:r>
        <w:rPr>
          <w:rFonts w:hint="eastAsia" w:ascii="宋体" w:hAnsi="宋体" w:eastAsia="宋体" w:cs="宋体"/>
          <w:color w:val="000000"/>
          <w:spacing w:val="1"/>
          <w:u w:val="single"/>
          <w:lang w:eastAsia="zh-CN"/>
        </w:rPr>
        <w:t>西宁市自然资源和规划局</w:t>
      </w:r>
      <w:r>
        <w:rPr>
          <w:rFonts w:ascii="Times New Roman" w:hAnsi="Times New Roman" w:eastAsia="宋体" w:cs="Times New Roman"/>
        </w:rPr>
        <w:t>（项目审批、核准或备案机关名称）以</w:t>
      </w:r>
      <w:r>
        <w:rPr>
          <w:rFonts w:hint="eastAsia" w:ascii="宋体" w:hAnsi="宋体" w:eastAsia="宋体" w:cs="宋体"/>
          <w:color w:val="000000"/>
          <w:spacing w:val="1"/>
          <w:u w:val="single"/>
          <w:lang w:eastAsia="zh-CN"/>
        </w:rPr>
        <w:t>关于西宁市城中区南川东路滑坡灾害治理工程（四期）实施请示的批复 宁资源规划（</w:t>
      </w:r>
      <w:r>
        <w:rPr>
          <w:rFonts w:hint="eastAsia" w:ascii="宋体" w:hAnsi="宋体" w:eastAsia="宋体" w:cs="宋体"/>
          <w:color w:val="000000"/>
          <w:spacing w:val="1"/>
          <w:u w:val="single"/>
          <w:lang w:val="en-US" w:eastAsia="zh-CN"/>
        </w:rPr>
        <w:t>2020</w:t>
      </w:r>
      <w:r>
        <w:rPr>
          <w:rFonts w:hint="eastAsia" w:ascii="宋体" w:hAnsi="宋体" w:eastAsia="宋体" w:cs="宋体"/>
          <w:color w:val="000000"/>
          <w:spacing w:val="1"/>
          <w:u w:val="single"/>
          <w:lang w:eastAsia="zh-CN"/>
        </w:rPr>
        <w:t>）</w:t>
      </w:r>
      <w:r>
        <w:rPr>
          <w:rFonts w:hint="eastAsia" w:ascii="宋体" w:hAnsi="宋体" w:eastAsia="宋体" w:cs="宋体"/>
          <w:color w:val="000000"/>
          <w:spacing w:val="1"/>
          <w:u w:val="single"/>
          <w:lang w:val="en-US" w:eastAsia="zh-CN"/>
        </w:rPr>
        <w:t>401号</w:t>
      </w:r>
      <w:r>
        <w:rPr>
          <w:rFonts w:hint="eastAsia" w:ascii="宋体" w:hAnsi="宋体" w:eastAsia="宋体" w:cs="宋体"/>
          <w:color w:val="000000"/>
          <w:spacing w:val="1"/>
          <w:u w:val="single"/>
          <w:lang w:eastAsia="zh-CN"/>
        </w:rPr>
        <w:t xml:space="preserve"> </w:t>
      </w:r>
      <w:r>
        <w:rPr>
          <w:rFonts w:ascii="Times New Roman" w:hAnsi="Times New Roman" w:eastAsia="宋体" w:cs="Times New Roman"/>
        </w:rPr>
        <w:t>（批文名称及编号）批准建设，项目业主为</w:t>
      </w:r>
      <w:r>
        <w:rPr>
          <w:rFonts w:hint="eastAsia" w:ascii="TNSRCS+ËÎÌå" w:eastAsia="宋体"/>
          <w:color w:val="000000"/>
          <w:u w:val="single"/>
          <w:lang w:eastAsia="zh-CN"/>
        </w:rPr>
        <w:t>西宁市城中区自然资源局</w:t>
      </w:r>
      <w:r>
        <w:rPr>
          <w:rFonts w:ascii="Times New Roman" w:hAnsi="Times New Roman" w:eastAsia="宋体" w:cs="Times New Roman"/>
        </w:rPr>
        <w:t>，建设资金来自</w:t>
      </w:r>
      <w:r>
        <w:rPr>
          <w:rFonts w:hint="eastAsia" w:ascii="宋体" w:hAnsi="宋体" w:eastAsia="宋体" w:cs="宋体"/>
          <w:color w:val="000000"/>
          <w:spacing w:val="1"/>
          <w:u w:val="single"/>
          <w:lang w:eastAsia="zh-CN"/>
        </w:rPr>
        <w:t>财政资金</w:t>
      </w:r>
      <w:r>
        <w:rPr>
          <w:rFonts w:ascii="Times New Roman" w:hAnsi="Times New Roman" w:eastAsia="宋体" w:cs="Times New Roman"/>
        </w:rPr>
        <w:t>（资金来源），出资比例为</w:t>
      </w:r>
      <w:r>
        <w:rPr>
          <w:rFonts w:hint="eastAsia" w:ascii="Times New Roman" w:hAnsi="Times New Roman" w:eastAsia="宋体" w:cs="Times New Roman"/>
          <w:u w:val="single"/>
        </w:rPr>
        <w:t>100%</w:t>
      </w:r>
      <w:r>
        <w:rPr>
          <w:rFonts w:ascii="Times New Roman" w:hAnsi="Times New Roman" w:eastAsia="宋体" w:cs="Times New Roman"/>
        </w:rPr>
        <w:t>，招标人为</w:t>
      </w:r>
      <w:r>
        <w:rPr>
          <w:rFonts w:hint="eastAsia" w:ascii="TNSRCS+ËÎÌå" w:eastAsia="宋体"/>
          <w:color w:val="000000"/>
          <w:u w:val="single"/>
          <w:lang w:eastAsia="zh-CN"/>
        </w:rPr>
        <w:t>西宁市城中区自然资源局</w:t>
      </w:r>
      <w:r>
        <w:rPr>
          <w:rFonts w:ascii="Times New Roman" w:hAnsi="Times New Roman" w:eastAsia="宋体" w:cs="Times New Roman"/>
        </w:rPr>
        <w:t>。项目已具备招标条件，现对该项目的监理进行公开招标。</w:t>
      </w:r>
    </w:p>
    <w:p>
      <w:pPr>
        <w:pStyle w:val="3"/>
        <w:spacing w:line="240" w:lineRule="auto"/>
        <w:rPr>
          <w:rFonts w:ascii="Times New Roman" w:hAnsi="Times New Roman"/>
          <w:color w:val="000000"/>
        </w:rPr>
      </w:pPr>
      <w:bookmarkStart w:id="2" w:name="_Toc12009136"/>
      <w:r>
        <w:rPr>
          <w:rFonts w:ascii="Times New Roman" w:hAnsi="Times New Roman"/>
          <w:color w:val="000000"/>
        </w:rPr>
        <w:t>2. 项目概况与</w:t>
      </w:r>
      <w:r>
        <w:rPr>
          <w:rFonts w:hint="eastAsia" w:ascii="Times New Roman" w:hAnsi="Times New Roman"/>
          <w:color w:val="000000"/>
        </w:rPr>
        <w:t>招标范围</w:t>
      </w:r>
      <w:bookmarkEnd w:id="2"/>
    </w:p>
    <w:p>
      <w:pPr>
        <w:pStyle w:val="47"/>
        <w:widowControl w:val="0"/>
        <w:autoSpaceDE w:val="0"/>
        <w:autoSpaceDN w:val="0"/>
        <w:adjustRightInd w:val="0"/>
        <w:spacing w:before="0" w:after="0" w:line="276" w:lineRule="auto"/>
        <w:jc w:val="left"/>
        <w:rPr>
          <w:rFonts w:ascii="TNSRCS+ËÎÌå"/>
          <w:color w:val="000000"/>
          <w:sz w:val="21"/>
          <w:lang w:eastAsia="zh-CN"/>
        </w:rPr>
      </w:pPr>
      <w:r>
        <w:rPr>
          <w:rFonts w:ascii="TNSRCS+ËÎÌå"/>
          <w:color w:val="000000"/>
          <w:sz w:val="21"/>
          <w:lang w:eastAsia="zh-CN"/>
        </w:rPr>
        <w:t xml:space="preserve">2.1 </w:t>
      </w:r>
      <w:r>
        <w:rPr>
          <w:rFonts w:hint="eastAsia" w:ascii="宋体" w:hAnsi="宋体" w:eastAsia="宋体" w:cs="宋体"/>
          <w:color w:val="000000"/>
          <w:sz w:val="21"/>
          <w:lang w:eastAsia="zh-CN"/>
        </w:rPr>
        <w:t>项目建设地点：</w:t>
      </w:r>
      <w:r>
        <w:rPr>
          <w:rFonts w:hint="eastAsia" w:ascii="宋体" w:hAnsi="宋体" w:eastAsia="宋体" w:cs="宋体"/>
          <w:color w:val="000000"/>
          <w:sz w:val="21"/>
          <w:u w:val="single"/>
          <w:lang w:eastAsia="zh-CN"/>
        </w:rPr>
        <w:t>西宁市城中区；</w:t>
      </w:r>
    </w:p>
    <w:p>
      <w:pPr>
        <w:pStyle w:val="47"/>
        <w:widowControl w:val="0"/>
        <w:autoSpaceDE w:val="0"/>
        <w:autoSpaceDN w:val="0"/>
        <w:adjustRightInd w:val="0"/>
        <w:spacing w:before="0" w:after="0" w:line="276" w:lineRule="auto"/>
        <w:jc w:val="left"/>
        <w:rPr>
          <w:rFonts w:ascii="TNSRCS+ËÎÌå" w:eastAsiaTheme="minorEastAsia"/>
          <w:color w:val="000000"/>
          <w:sz w:val="21"/>
          <w:u w:val="single"/>
          <w:lang w:eastAsia="zh-CN"/>
        </w:rPr>
      </w:pPr>
      <w:r>
        <w:rPr>
          <w:rFonts w:ascii="TNSRCS+ËÎÌå"/>
          <w:color w:val="000000"/>
          <w:sz w:val="21"/>
          <w:lang w:eastAsia="zh-CN"/>
        </w:rPr>
        <w:t xml:space="preserve">2.2 </w:t>
      </w:r>
      <w:r>
        <w:rPr>
          <w:rFonts w:hint="eastAsia" w:ascii="宋体" w:hAnsi="宋体" w:eastAsia="宋体" w:cs="宋体"/>
          <w:color w:val="000000"/>
          <w:sz w:val="21"/>
          <w:lang w:eastAsia="zh-CN"/>
        </w:rPr>
        <w:t>建设规模：</w:t>
      </w:r>
      <w:r>
        <w:rPr>
          <w:rFonts w:hint="eastAsia" w:ascii="宋体" w:hAnsi="宋体" w:eastAsia="宋体" w:cs="宋体"/>
          <w:color w:val="000000"/>
          <w:sz w:val="21"/>
          <w:u w:val="single"/>
          <w:lang w:eastAsia="zh-CN"/>
        </w:rPr>
        <w:t>对</w:t>
      </w:r>
      <w:r>
        <w:rPr>
          <w:rFonts w:hint="eastAsia" w:ascii="宋体" w:hAnsi="宋体" w:eastAsia="宋体" w:cs="宋体"/>
          <w:color w:val="000000"/>
          <w:sz w:val="21"/>
          <w:u w:val="single"/>
          <w:lang w:val="en-US" w:eastAsia="zh-CN"/>
        </w:rPr>
        <w:t>H5-2滑坡后壁W1号危岩体采取清理和嵌补施工；对H6滑坡采取“削坡减载、回填反压、</w:t>
      </w:r>
      <w:r>
        <w:rPr>
          <w:rFonts w:hint="eastAsia" w:ascii="宋体" w:hAnsi="宋体" w:eastAsia="宋体" w:cs="宋体"/>
          <w:color w:val="000000"/>
          <w:sz w:val="21"/>
          <w:u w:val="single"/>
          <w:lang w:val="zh-CN" w:eastAsia="zh-CN"/>
        </w:rPr>
        <w:t>抗滑桩支挡、</w:t>
      </w:r>
      <w:r>
        <w:rPr>
          <w:rFonts w:hint="eastAsia" w:ascii="宋体" w:hAnsi="宋体" w:eastAsia="宋体" w:cs="宋体"/>
          <w:color w:val="000000"/>
          <w:sz w:val="21"/>
          <w:u w:val="single"/>
          <w:lang w:val="en-US" w:eastAsia="zh-CN"/>
        </w:rPr>
        <w:t>危岩体清理和嵌补、坡面防护（局部）、截排水、绿化工程”的综合防治。</w:t>
      </w:r>
    </w:p>
    <w:p>
      <w:pPr>
        <w:pStyle w:val="47"/>
        <w:widowControl w:val="0"/>
        <w:autoSpaceDE w:val="0"/>
        <w:autoSpaceDN w:val="0"/>
        <w:adjustRightInd w:val="0"/>
        <w:spacing w:before="0" w:after="0" w:line="276" w:lineRule="auto"/>
        <w:jc w:val="left"/>
        <w:rPr>
          <w:rFonts w:hint="eastAsia" w:ascii="宋体" w:hAnsi="宋体" w:eastAsia="宋体" w:cs="宋体"/>
          <w:color w:val="000000"/>
          <w:sz w:val="21"/>
          <w:lang w:eastAsia="zh-CN"/>
        </w:rPr>
      </w:pPr>
      <w:r>
        <w:rPr>
          <w:rFonts w:ascii="TNSRCS+ËÎÌå"/>
          <w:color w:val="000000"/>
          <w:sz w:val="21"/>
          <w:lang w:eastAsia="zh-CN"/>
        </w:rPr>
        <w:t xml:space="preserve">2.3 </w:t>
      </w:r>
      <w:r>
        <w:rPr>
          <w:rFonts w:hint="eastAsia" w:ascii="宋体" w:hAnsi="宋体" w:eastAsia="宋体" w:cs="宋体"/>
          <w:color w:val="000000"/>
          <w:sz w:val="21"/>
          <w:lang w:eastAsia="zh-CN"/>
        </w:rPr>
        <w:t>服务期：同施工工期。</w:t>
      </w:r>
    </w:p>
    <w:p>
      <w:pPr>
        <w:pStyle w:val="47"/>
        <w:widowControl w:val="0"/>
        <w:autoSpaceDE w:val="0"/>
        <w:autoSpaceDN w:val="0"/>
        <w:adjustRightInd w:val="0"/>
        <w:spacing w:before="0" w:after="0" w:line="276" w:lineRule="auto"/>
        <w:jc w:val="left"/>
        <w:rPr>
          <w:rFonts w:hint="eastAsia" w:ascii="宋体" w:hAnsi="宋体" w:eastAsia="宋体" w:cs="宋体"/>
          <w:color w:val="000000"/>
          <w:sz w:val="21"/>
          <w:lang w:eastAsia="zh-CN"/>
        </w:rPr>
      </w:pPr>
      <w:r>
        <w:rPr>
          <w:rFonts w:ascii="TNSRCS+ËÎÌå"/>
          <w:color w:val="000000"/>
          <w:sz w:val="21"/>
          <w:lang w:eastAsia="zh-CN"/>
        </w:rPr>
        <w:t>2.</w:t>
      </w:r>
      <w:r>
        <w:rPr>
          <w:rFonts w:hint="eastAsia" w:ascii="TNSRCS+ËÎÌå"/>
          <w:color w:val="000000"/>
          <w:sz w:val="21"/>
          <w:lang w:val="en-US" w:eastAsia="zh-CN"/>
        </w:rPr>
        <w:t>4</w:t>
      </w:r>
      <w:r>
        <w:rPr>
          <w:rFonts w:ascii="TNSRCS+ËÎÌå"/>
          <w:color w:val="000000"/>
          <w:sz w:val="21"/>
          <w:lang w:eastAsia="zh-CN"/>
        </w:rPr>
        <w:t xml:space="preserve"> </w:t>
      </w:r>
      <w:r>
        <w:rPr>
          <w:rFonts w:hint="eastAsia" w:ascii="宋体" w:hAnsi="宋体" w:eastAsia="宋体" w:cs="宋体"/>
          <w:color w:val="000000"/>
          <w:sz w:val="21"/>
          <w:lang w:eastAsia="zh-CN"/>
        </w:rPr>
        <w:t>合同估算价：</w:t>
      </w:r>
      <w:r>
        <w:rPr>
          <w:rFonts w:hint="eastAsia" w:ascii="宋体" w:hAnsi="宋体" w:eastAsia="宋体" w:cs="宋体"/>
          <w:color w:val="000000"/>
          <w:sz w:val="21"/>
          <w:lang w:val="en-US" w:eastAsia="zh-CN"/>
        </w:rPr>
        <w:t>228967.1</w:t>
      </w:r>
      <w:r>
        <w:rPr>
          <w:rFonts w:hint="eastAsia" w:ascii="宋体" w:hAnsi="宋体" w:eastAsia="宋体" w:cs="宋体"/>
          <w:color w:val="000000"/>
          <w:sz w:val="21"/>
          <w:lang w:eastAsia="zh-CN"/>
        </w:rPr>
        <w:t>元</w:t>
      </w:r>
    </w:p>
    <w:p>
      <w:pPr>
        <w:pStyle w:val="47"/>
        <w:widowControl w:val="0"/>
        <w:autoSpaceDE w:val="0"/>
        <w:autoSpaceDN w:val="0"/>
        <w:adjustRightInd w:val="0"/>
        <w:spacing w:before="0" w:after="0" w:line="276" w:lineRule="auto"/>
        <w:jc w:val="left"/>
        <w:rPr>
          <w:rFonts w:ascii="QJJCQU+ËÎÌå" w:eastAsiaTheme="minorEastAsia"/>
          <w:color w:val="000000"/>
          <w:sz w:val="21"/>
          <w:lang w:eastAsia="zh-CN"/>
        </w:rPr>
      </w:pPr>
      <w:r>
        <w:rPr>
          <w:rFonts w:ascii="TNSRCS+ËÎÌå"/>
          <w:color w:val="000000"/>
          <w:sz w:val="21"/>
          <w:lang w:eastAsia="zh-CN"/>
        </w:rPr>
        <w:t xml:space="preserve">2.5 </w:t>
      </w:r>
      <w:r>
        <w:rPr>
          <w:rFonts w:hint="eastAsia" w:ascii="宋体" w:hAnsi="宋体" w:eastAsia="宋体" w:cs="宋体"/>
          <w:color w:val="000000"/>
          <w:sz w:val="21"/>
          <w:lang w:eastAsia="zh-CN"/>
        </w:rPr>
        <w:t>招标范围：</w:t>
      </w:r>
      <w:r>
        <w:rPr>
          <w:rFonts w:hint="eastAsia" w:ascii="TNSRCS+ËÎÌå" w:eastAsiaTheme="minorEastAsia"/>
          <w:color w:val="000000"/>
          <w:sz w:val="21"/>
          <w:u w:val="single"/>
          <w:lang w:eastAsia="zh-CN"/>
        </w:rPr>
        <w:t>详见招标文件及工程量清单的所有内容。</w:t>
      </w:r>
    </w:p>
    <w:p>
      <w:pPr>
        <w:pStyle w:val="3"/>
        <w:spacing w:line="240" w:lineRule="auto"/>
        <w:rPr>
          <w:rFonts w:ascii="Times New Roman" w:hAnsi="Times New Roman"/>
          <w:color w:val="000000"/>
        </w:rPr>
      </w:pPr>
      <w:bookmarkStart w:id="3" w:name="_Toc12009137"/>
      <w:r>
        <w:rPr>
          <w:rFonts w:ascii="Times New Roman" w:hAnsi="Times New Roman"/>
          <w:color w:val="000000"/>
        </w:rPr>
        <w:t>3. 投标人资格要求</w:t>
      </w:r>
      <w:bookmarkEnd w:id="3"/>
    </w:p>
    <w:p>
      <w:pPr>
        <w:ind w:firstLine="210" w:firstLineChars="100"/>
        <w:rPr>
          <w:rFonts w:ascii="Times New Roman" w:hAnsi="Times New Roman" w:eastAsia="宋体" w:cs="Times New Roman"/>
          <w:szCs w:val="21"/>
        </w:rPr>
      </w:pPr>
      <w:r>
        <w:rPr>
          <w:rFonts w:ascii="Times New Roman" w:hAnsi="Times New Roman" w:eastAsia="宋体" w:cs="Times New Roman"/>
          <w:szCs w:val="21"/>
        </w:rPr>
        <w:t>3.1本次招标要求投标人必须具有独立法人资格，具备</w:t>
      </w:r>
      <w:r>
        <w:rPr>
          <w:rFonts w:ascii="Times New Roman" w:hAnsi="Times New Roman" w:eastAsia="宋体" w:cs="Times New Roman"/>
          <w:szCs w:val="21"/>
          <w:highlight w:val="yellow"/>
        </w:rPr>
        <w:t>地质灾害治理工程监理</w:t>
      </w:r>
      <w:r>
        <w:rPr>
          <w:rFonts w:hint="eastAsia" w:ascii="Times New Roman" w:hAnsi="Times New Roman" w:eastAsia="宋体" w:cs="Times New Roman"/>
          <w:szCs w:val="21"/>
          <w:highlight w:val="yellow"/>
          <w:lang w:eastAsia="zh-CN"/>
        </w:rPr>
        <w:t>甲</w:t>
      </w:r>
      <w:r>
        <w:rPr>
          <w:rFonts w:ascii="Times New Roman" w:hAnsi="Times New Roman" w:eastAsia="宋体" w:cs="Times New Roman"/>
          <w:szCs w:val="21"/>
          <w:highlight w:val="yellow"/>
        </w:rPr>
        <w:t>级</w:t>
      </w:r>
      <w:r>
        <w:rPr>
          <w:rFonts w:ascii="Times New Roman" w:hAnsi="Times New Roman" w:eastAsia="宋体" w:cs="Times New Roman"/>
          <w:szCs w:val="21"/>
        </w:rPr>
        <w:t>资质，并在人员、设备、资金等方面具有相应的服务能力。</w:t>
      </w:r>
    </w:p>
    <w:p>
      <w:pPr>
        <w:spacing w:line="40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3.2</w:t>
      </w:r>
      <w:r>
        <w:rPr>
          <w:rFonts w:ascii="Times New Roman" w:hAnsi="Times New Roman" w:eastAsia="宋体" w:cs="Times New Roman"/>
          <w:szCs w:val="21"/>
        </w:rPr>
        <w:t>总监理工程师资格：拟派总监理工程师须具备监理工程师执业资格证书、</w:t>
      </w:r>
      <w:r>
        <w:rPr>
          <w:rFonts w:ascii="Times New Roman" w:hAnsi="Times New Roman" w:eastAsia="宋体" w:cs="Times New Roman"/>
          <w:szCs w:val="21"/>
          <w:highlight w:val="yellow"/>
        </w:rPr>
        <w:t>地质灾害治理专业注册资格证书</w:t>
      </w:r>
      <w:r>
        <w:rPr>
          <w:rFonts w:ascii="Times New Roman" w:hAnsi="Times New Roman" w:eastAsia="宋体" w:cs="Times New Roman"/>
          <w:szCs w:val="21"/>
        </w:rPr>
        <w:t>，</w:t>
      </w:r>
      <w:r>
        <w:rPr>
          <w:rFonts w:ascii="NRQHGC+ËÎÌå"/>
          <w:color w:val="000000"/>
          <w:sz w:val="21"/>
          <w:lang w:eastAsia="zh-CN"/>
        </w:rPr>
        <w:t>需提供其在本单位缴纳的社保证明文件</w:t>
      </w:r>
      <w:r>
        <w:rPr>
          <w:rFonts w:ascii="Times New Roman" w:hAnsi="Times New Roman" w:eastAsia="宋体" w:cs="Times New Roman"/>
          <w:szCs w:val="21"/>
        </w:rPr>
        <w:t>。</w:t>
      </w:r>
    </w:p>
    <w:p>
      <w:pPr>
        <w:spacing w:line="40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3</w:t>
      </w:r>
      <w:r>
        <w:rPr>
          <w:rFonts w:ascii="Times New Roman" w:hAnsi="Times New Roman" w:eastAsia="宋体" w:cs="Times New Roman"/>
          <w:szCs w:val="21"/>
        </w:rPr>
        <w:t xml:space="preserve"> 省外投标人须提供有效的“进青备案手续”。</w:t>
      </w:r>
    </w:p>
    <w:p>
      <w:pPr>
        <w:spacing w:line="40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3.4</w:t>
      </w:r>
      <w:r>
        <w:rPr>
          <w:rFonts w:ascii="Times New Roman" w:hAnsi="Times New Roman" w:eastAsia="宋体" w:cs="Times New Roman"/>
          <w:szCs w:val="21"/>
        </w:rPr>
        <w:t>本次招标不接受联合体投标。</w:t>
      </w:r>
    </w:p>
    <w:p>
      <w:pPr>
        <w:pStyle w:val="3"/>
        <w:spacing w:line="240" w:lineRule="auto"/>
        <w:rPr>
          <w:rFonts w:ascii="Times New Roman" w:hAnsi="Times New Roman"/>
          <w:color w:val="000000"/>
        </w:rPr>
      </w:pPr>
      <w:bookmarkStart w:id="4" w:name="_Toc12009138"/>
      <w:r>
        <w:rPr>
          <w:rFonts w:ascii="Times New Roman" w:hAnsi="Times New Roman"/>
          <w:color w:val="000000"/>
        </w:rPr>
        <w:t xml:space="preserve">4. </w:t>
      </w:r>
      <w:r>
        <w:rPr>
          <w:rFonts w:hint="eastAsia" w:ascii="Times New Roman" w:hAnsi="Times New Roman"/>
          <w:color w:val="000000"/>
        </w:rPr>
        <w:t>招标文件的获取</w:t>
      </w:r>
      <w:bookmarkEnd w:id="4"/>
    </w:p>
    <w:p>
      <w:pPr>
        <w:spacing w:line="360" w:lineRule="auto"/>
        <w:ind w:firstLine="420" w:firstLineChars="200"/>
        <w:rPr>
          <w:rFonts w:ascii="Calibri" w:hAnsi="Calibri" w:eastAsia="宋体" w:cs="Times New Roman"/>
          <w:u w:val="single"/>
        </w:rPr>
      </w:pPr>
      <w:r>
        <w:rPr>
          <w:rFonts w:hint="eastAsia" w:ascii="Calibri" w:hAnsi="Calibri" w:eastAsia="宋体" w:cs="Times New Roman"/>
        </w:rPr>
        <w:t>4.1</w:t>
      </w:r>
      <w:r>
        <w:rPr>
          <w:rFonts w:ascii="Calibri" w:hAnsi="Calibri" w:eastAsia="宋体" w:cs="Times New Roman"/>
        </w:rPr>
        <w:t>凡有意参加投标者，</w:t>
      </w:r>
      <w:r>
        <w:rPr>
          <w:rFonts w:hint="eastAsia" w:ascii="Calibri" w:hAnsi="Calibri" w:eastAsia="宋体" w:cs="Times New Roman"/>
        </w:rPr>
        <w:t>招标文件获取方式自</w:t>
      </w:r>
      <w:r>
        <w:rPr>
          <w:rFonts w:hint="eastAsia" w:ascii="Calibri" w:hAnsi="Calibri" w:eastAsia="宋体" w:cs="Times New Roman"/>
          <w:u w:val="single"/>
        </w:rPr>
        <w:t>20</w:t>
      </w:r>
      <w:r>
        <w:rPr>
          <w:rFonts w:hint="eastAsia" w:ascii="Calibri" w:hAnsi="Calibri" w:eastAsia="宋体" w:cs="Times New Roman"/>
          <w:u w:val="single"/>
          <w:lang w:val="en-US" w:eastAsia="zh-CN"/>
        </w:rPr>
        <w:t>20</w:t>
      </w:r>
      <w:r>
        <w:rPr>
          <w:rFonts w:hint="eastAsia" w:ascii="Calibri" w:hAnsi="Calibri" w:eastAsia="宋体" w:cs="Times New Roman"/>
          <w:u w:val="single"/>
        </w:rPr>
        <w:t xml:space="preserve"> </w:t>
      </w:r>
      <w:r>
        <w:rPr>
          <w:rFonts w:hint="eastAsia" w:ascii="Calibri" w:hAnsi="Calibri" w:eastAsia="宋体" w:cs="Times New Roman"/>
        </w:rPr>
        <w:t>年</w:t>
      </w:r>
      <w:r>
        <w:rPr>
          <w:rFonts w:hint="eastAsia" w:ascii="Calibri" w:hAnsi="Calibri" w:eastAsia="宋体" w:cs="Times New Roman"/>
          <w:u w:val="single"/>
          <w:lang w:val="en-US" w:eastAsia="zh-CN"/>
        </w:rPr>
        <w:t>7</w:t>
      </w:r>
      <w:r>
        <w:rPr>
          <w:rFonts w:hint="eastAsia" w:ascii="Calibri" w:hAnsi="Calibri" w:eastAsia="宋体" w:cs="Times New Roman"/>
        </w:rPr>
        <w:t>月</w:t>
      </w:r>
      <w:r>
        <w:rPr>
          <w:rFonts w:hint="eastAsia" w:ascii="Calibri" w:hAnsi="Calibri" w:eastAsia="宋体" w:cs="Times New Roman"/>
          <w:u w:val="single"/>
          <w:lang w:val="en-US" w:eastAsia="zh-CN"/>
        </w:rPr>
        <w:t>8</w:t>
      </w:r>
      <w:r>
        <w:rPr>
          <w:rFonts w:hint="eastAsia" w:ascii="Calibri" w:hAnsi="Calibri" w:eastAsia="宋体" w:cs="Times New Roman"/>
        </w:rPr>
        <w:t>日</w:t>
      </w:r>
      <w:r>
        <w:rPr>
          <w:rFonts w:hint="eastAsia" w:ascii="Calibri" w:hAnsi="Calibri" w:eastAsia="宋体" w:cs="Times New Roman"/>
          <w:u w:val="single"/>
        </w:rPr>
        <w:t>9</w:t>
      </w:r>
      <w:r>
        <w:rPr>
          <w:rFonts w:hint="eastAsia" w:ascii="Calibri" w:hAnsi="Calibri" w:eastAsia="宋体" w:cs="Times New Roman"/>
        </w:rPr>
        <w:t>时至</w:t>
      </w:r>
      <w:r>
        <w:rPr>
          <w:rFonts w:hint="eastAsia" w:ascii="Calibri" w:hAnsi="Calibri" w:eastAsia="宋体" w:cs="Times New Roman"/>
          <w:u w:val="single"/>
        </w:rPr>
        <w:t>20</w:t>
      </w:r>
      <w:r>
        <w:rPr>
          <w:rFonts w:hint="eastAsia" w:ascii="Calibri" w:hAnsi="Calibri" w:eastAsia="宋体" w:cs="Times New Roman"/>
          <w:u w:val="single"/>
          <w:lang w:val="en-US" w:eastAsia="zh-CN"/>
        </w:rPr>
        <w:t>20</w:t>
      </w:r>
      <w:r>
        <w:rPr>
          <w:rFonts w:hint="eastAsia" w:ascii="Calibri" w:hAnsi="Calibri" w:eastAsia="宋体" w:cs="Times New Roman"/>
          <w:u w:val="single"/>
        </w:rPr>
        <w:t xml:space="preserve"> </w:t>
      </w:r>
      <w:r>
        <w:rPr>
          <w:rFonts w:hint="eastAsia" w:ascii="Calibri" w:hAnsi="Calibri" w:eastAsia="宋体" w:cs="Times New Roman"/>
        </w:rPr>
        <w:t>年</w:t>
      </w:r>
      <w:r>
        <w:rPr>
          <w:rFonts w:hint="eastAsia" w:ascii="Calibri" w:hAnsi="Calibri" w:eastAsia="宋体" w:cs="Times New Roman"/>
          <w:u w:val="single"/>
          <w:lang w:val="en-US" w:eastAsia="zh-CN"/>
        </w:rPr>
        <w:t>7</w:t>
      </w:r>
      <w:r>
        <w:rPr>
          <w:rFonts w:hint="eastAsia" w:ascii="Calibri" w:hAnsi="Calibri" w:eastAsia="宋体" w:cs="Times New Roman"/>
        </w:rPr>
        <w:t>月</w:t>
      </w:r>
      <w:r>
        <w:rPr>
          <w:rFonts w:hint="eastAsia" w:ascii="Calibri" w:hAnsi="Calibri" w:eastAsia="宋体" w:cs="Times New Roman"/>
          <w:u w:val="single"/>
          <w:lang w:val="en-US" w:eastAsia="zh-CN"/>
        </w:rPr>
        <w:t>14</w:t>
      </w:r>
      <w:r>
        <w:rPr>
          <w:rFonts w:hint="eastAsia" w:ascii="Calibri" w:hAnsi="Calibri" w:eastAsia="宋体" w:cs="Times New Roman"/>
        </w:rPr>
        <w:t>日</w:t>
      </w:r>
      <w:r>
        <w:rPr>
          <w:rFonts w:hint="eastAsia" w:ascii="Calibri" w:hAnsi="Calibri" w:eastAsia="宋体" w:cs="Times New Roman"/>
          <w:u w:val="single"/>
        </w:rPr>
        <w:t xml:space="preserve"> 17</w:t>
      </w:r>
      <w:r>
        <w:rPr>
          <w:rFonts w:hint="eastAsia" w:ascii="Calibri" w:hAnsi="Calibri" w:eastAsia="宋体" w:cs="Times New Roman"/>
        </w:rPr>
        <w:t>时止，通过</w:t>
      </w:r>
      <w:r>
        <w:rPr>
          <w:rFonts w:hint="eastAsia" w:ascii="Calibri" w:hAnsi="Calibri" w:eastAsia="宋体" w:cs="Arial"/>
          <w:bCs/>
        </w:rPr>
        <w:t>《</w:t>
      </w:r>
      <w:r>
        <w:rPr>
          <w:rFonts w:hint="eastAsia" w:ascii="Calibri" w:hAnsi="Calibri" w:eastAsia="宋体" w:cs="Times New Roman"/>
        </w:rPr>
        <w:t>青海省电子招投标公共服务平台</w:t>
      </w:r>
      <w:r>
        <w:rPr>
          <w:rFonts w:hint="eastAsia" w:ascii="Calibri" w:hAnsi="Calibri" w:eastAsia="宋体" w:cs="Arial"/>
          <w:bCs/>
        </w:rPr>
        <w:t>》</w:t>
      </w:r>
      <w:r>
        <w:rPr>
          <w:rFonts w:hint="eastAsia" w:ascii="Calibri" w:hAnsi="Calibri" w:eastAsia="宋体" w:cs="Times New Roman"/>
        </w:rPr>
        <w:t>,</w:t>
      </w:r>
      <w:r>
        <w:rPr>
          <w:rFonts w:hint="eastAsia" w:ascii="Calibri" w:hAnsi="Calibri" w:eastAsia="宋体" w:cs="Arial"/>
          <w:bCs/>
        </w:rPr>
        <w:t>电子招投标系统</w:t>
      </w:r>
      <w:r>
        <w:rPr>
          <w:rFonts w:hint="eastAsia" w:ascii="Calibri" w:hAnsi="Calibri" w:eastAsia="宋体" w:cs="Times New Roman"/>
        </w:rPr>
        <w:t>自行下载。</w:t>
      </w:r>
    </w:p>
    <w:p>
      <w:pPr>
        <w:pStyle w:val="3"/>
        <w:spacing w:line="240" w:lineRule="auto"/>
        <w:rPr>
          <w:rFonts w:ascii="Times New Roman" w:hAnsi="Times New Roman"/>
          <w:color w:val="000000"/>
        </w:rPr>
      </w:pPr>
      <w:bookmarkStart w:id="5" w:name="_Toc12009139"/>
      <w:r>
        <w:rPr>
          <w:rFonts w:ascii="Times New Roman" w:hAnsi="Times New Roman"/>
          <w:color w:val="000000"/>
        </w:rPr>
        <w:t xml:space="preserve">5. </w:t>
      </w:r>
      <w:r>
        <w:rPr>
          <w:rFonts w:hint="eastAsia" w:ascii="Times New Roman" w:hAnsi="Times New Roman"/>
          <w:color w:val="000000"/>
        </w:rPr>
        <w:t>投标文件的递交</w:t>
      </w:r>
      <w:bookmarkEnd w:id="5"/>
    </w:p>
    <w:p>
      <w:pPr>
        <w:spacing w:line="360" w:lineRule="auto"/>
        <w:ind w:firstLine="420" w:firstLineChars="200"/>
        <w:rPr>
          <w:rFonts w:ascii="Calibri" w:hAnsi="Calibri" w:eastAsia="宋体" w:cs="Times New Roman"/>
        </w:rPr>
      </w:pPr>
      <w:r>
        <w:rPr>
          <w:rFonts w:hint="eastAsia" w:ascii="Calibri" w:hAnsi="Calibri" w:eastAsia="宋体" w:cs="Times New Roman"/>
        </w:rPr>
        <w:t>5.1</w:t>
      </w:r>
      <w:r>
        <w:rPr>
          <w:rFonts w:hint="eastAsia" w:ascii="Calibri" w:hAnsi="Calibri" w:eastAsia="宋体" w:cs="Times New Roman"/>
          <w:lang w:eastAsia="zh-CN"/>
        </w:rPr>
        <w:t>投标文件递交的截止时间</w:t>
      </w:r>
      <w:r>
        <w:rPr>
          <w:rFonts w:ascii="Calibri" w:hAnsi="Calibri" w:eastAsia="宋体" w:cs="Times New Roman"/>
          <w:lang w:eastAsia="zh-CN"/>
        </w:rPr>
        <w:t>(</w:t>
      </w:r>
      <w:r>
        <w:rPr>
          <w:rFonts w:hint="eastAsia" w:ascii="Calibri" w:hAnsi="Calibri" w:eastAsia="宋体" w:cs="Times New Roman"/>
          <w:lang w:eastAsia="zh-CN"/>
        </w:rPr>
        <w:t>投标截止时间，下同</w:t>
      </w:r>
      <w:r>
        <w:rPr>
          <w:rFonts w:ascii="Calibri" w:hAnsi="Calibri" w:eastAsia="宋体" w:cs="Times New Roman"/>
          <w:lang w:eastAsia="zh-CN"/>
        </w:rPr>
        <w:t>)</w:t>
      </w:r>
      <w:r>
        <w:rPr>
          <w:rFonts w:hint="eastAsia" w:ascii="Calibri" w:hAnsi="Calibri" w:eastAsia="宋体" w:cs="Times New Roman"/>
          <w:lang w:eastAsia="zh-CN"/>
        </w:rPr>
        <w:t>为</w:t>
      </w:r>
      <w:r>
        <w:rPr>
          <w:rFonts w:ascii="Calibri" w:hAnsi="Calibri" w:eastAsia="宋体" w:cs="Times New Roman"/>
          <w:u w:val="single"/>
          <w:lang w:eastAsia="zh-CN"/>
        </w:rPr>
        <w:t>20</w:t>
      </w:r>
      <w:r>
        <w:rPr>
          <w:rFonts w:hint="eastAsia" w:ascii="Calibri" w:hAnsi="Calibri" w:eastAsia="宋体" w:cs="Times New Roman"/>
          <w:u w:val="single"/>
          <w:lang w:eastAsia="zh-CN"/>
        </w:rPr>
        <w:t>20年</w:t>
      </w:r>
      <w:r>
        <w:rPr>
          <w:rFonts w:hint="eastAsia" w:ascii="Calibri" w:hAnsi="Calibri" w:eastAsia="宋体" w:cs="Times New Roman"/>
          <w:u w:val="single"/>
          <w:lang w:val="en-US" w:eastAsia="zh-CN"/>
        </w:rPr>
        <w:t>07</w:t>
      </w:r>
      <w:r>
        <w:rPr>
          <w:rFonts w:hint="eastAsia" w:ascii="Calibri" w:hAnsi="Calibri" w:eastAsia="宋体" w:cs="Times New Roman"/>
          <w:u w:val="single"/>
          <w:lang w:eastAsia="zh-CN"/>
        </w:rPr>
        <w:t>月</w:t>
      </w:r>
      <w:r>
        <w:rPr>
          <w:rFonts w:hint="eastAsia" w:ascii="Calibri" w:hAnsi="Calibri" w:eastAsia="宋体" w:cs="Times New Roman"/>
          <w:u w:val="single"/>
          <w:lang w:val="en-US" w:eastAsia="zh-CN"/>
        </w:rPr>
        <w:t>30</w:t>
      </w:r>
      <w:r>
        <w:rPr>
          <w:rFonts w:hint="eastAsia" w:ascii="Calibri" w:hAnsi="Calibri" w:eastAsia="宋体" w:cs="Times New Roman"/>
          <w:u w:val="single"/>
          <w:lang w:eastAsia="zh-CN"/>
        </w:rPr>
        <w:t>日</w:t>
      </w:r>
      <w:r>
        <w:rPr>
          <w:rFonts w:hint="eastAsia" w:ascii="Calibri" w:hAnsi="Calibri" w:eastAsia="宋体" w:cs="Times New Roman"/>
          <w:u w:val="single"/>
          <w:lang w:val="en-US" w:eastAsia="zh-CN"/>
        </w:rPr>
        <w:t>09</w:t>
      </w:r>
      <w:r>
        <w:rPr>
          <w:rFonts w:hint="eastAsia" w:ascii="Calibri" w:hAnsi="Calibri" w:eastAsia="宋体" w:cs="Times New Roman"/>
          <w:u w:val="single"/>
          <w:lang w:eastAsia="zh-CN"/>
        </w:rPr>
        <w:t>时00</w:t>
      </w:r>
      <w:r>
        <w:rPr>
          <w:rFonts w:hint="eastAsia" w:ascii="Calibri" w:hAnsi="Calibri" w:eastAsia="宋体" w:cs="Times New Roman"/>
          <w:lang w:eastAsia="zh-CN"/>
        </w:rPr>
        <w:t>分，由投标人在投标截止时间前将电子投标文件上传到《青海省电子招投标公共服务平台》，开标时投标人用自己的</w:t>
      </w:r>
      <w:r>
        <w:rPr>
          <w:rFonts w:ascii="Calibri" w:hAnsi="Calibri" w:eastAsia="宋体" w:cs="Times New Roman"/>
          <w:lang w:eastAsia="zh-CN"/>
        </w:rPr>
        <w:t>CA</w:t>
      </w:r>
      <w:r>
        <w:rPr>
          <w:rFonts w:hint="eastAsia" w:ascii="Calibri" w:hAnsi="Calibri" w:eastAsia="宋体" w:cs="Times New Roman"/>
          <w:lang w:eastAsia="zh-CN"/>
        </w:rPr>
        <w:t>电子证书解密《青海省电子招投标公共服务平台》电子招投标系统中上传的电子投标文件。</w:t>
      </w:r>
    </w:p>
    <w:p>
      <w:pPr>
        <w:spacing w:line="360" w:lineRule="auto"/>
        <w:ind w:firstLine="420" w:firstLineChars="200"/>
        <w:rPr>
          <w:rFonts w:ascii="Calibri" w:hAnsi="Calibri" w:eastAsia="宋体" w:cs="Times New Roman"/>
          <w:lang w:eastAsia="zh-CN"/>
        </w:rPr>
      </w:pPr>
      <w:r>
        <w:rPr>
          <w:rFonts w:ascii="Calibri" w:hAnsi="Calibri" w:eastAsia="宋体" w:cs="Times New Roman"/>
          <w:lang w:eastAsia="zh-CN"/>
        </w:rPr>
        <w:t>5.2</w:t>
      </w:r>
      <w:r>
        <w:rPr>
          <w:rFonts w:hint="eastAsia" w:ascii="Calibri" w:hAnsi="Calibri" w:eastAsia="宋体" w:cs="Times New Roman"/>
          <w:lang w:eastAsia="zh-CN"/>
        </w:rPr>
        <w:t>开标地点为：</w:t>
      </w:r>
      <w:r>
        <w:rPr>
          <w:rFonts w:hint="eastAsia" w:ascii="Calibri" w:hAnsi="Calibri" w:eastAsia="宋体" w:cs="Times New Roman"/>
          <w:u w:val="single"/>
          <w:lang w:eastAsia="zh-CN"/>
        </w:rPr>
        <w:t>西宁市公共资源交易中心</w:t>
      </w:r>
      <w:r>
        <w:rPr>
          <w:rFonts w:hint="eastAsia" w:ascii="Calibri" w:hAnsi="Calibri" w:eastAsia="宋体" w:cs="Times New Roman"/>
          <w:lang w:eastAsia="zh-CN"/>
        </w:rPr>
        <w:t>（具体开标室请详细见四楼大屏幕）</w:t>
      </w:r>
    </w:p>
    <w:p>
      <w:pPr>
        <w:spacing w:line="360" w:lineRule="auto"/>
        <w:ind w:firstLine="420" w:firstLineChars="200"/>
        <w:rPr>
          <w:rFonts w:ascii="Calibri" w:hAnsi="Calibri" w:eastAsia="宋体" w:cs="Times New Roman"/>
        </w:rPr>
      </w:pPr>
      <w:r>
        <w:rPr>
          <w:rFonts w:ascii="Calibri" w:hAnsi="Calibri" w:eastAsia="宋体" w:cs="Times New Roman"/>
          <w:lang w:eastAsia="zh-CN"/>
        </w:rPr>
        <w:t>5.3</w:t>
      </w:r>
      <w:r>
        <w:rPr>
          <w:rFonts w:hint="eastAsia" w:ascii="Calibri" w:hAnsi="Calibri" w:eastAsia="宋体" w:cs="Times New Roman"/>
          <w:lang w:eastAsia="zh-CN"/>
        </w:rPr>
        <w:t>如电子投标文件未按时上传到青海省电子招投标公共服务平台，招标人不予受理。</w:t>
      </w:r>
    </w:p>
    <w:p>
      <w:pPr>
        <w:pStyle w:val="3"/>
        <w:spacing w:line="240" w:lineRule="auto"/>
        <w:rPr>
          <w:rFonts w:ascii="Times New Roman" w:hAnsi="Times New Roman"/>
          <w:color w:val="000000"/>
        </w:rPr>
      </w:pPr>
      <w:bookmarkStart w:id="6" w:name="_Toc12009140"/>
      <w:r>
        <w:rPr>
          <w:rFonts w:ascii="Times New Roman" w:hAnsi="Times New Roman"/>
          <w:color w:val="000000"/>
        </w:rPr>
        <w:t xml:space="preserve">6. </w:t>
      </w:r>
      <w:r>
        <w:rPr>
          <w:rFonts w:hint="eastAsia" w:ascii="Times New Roman" w:hAnsi="Times New Roman"/>
          <w:color w:val="000000"/>
        </w:rPr>
        <w:t>发布公告的媒介</w:t>
      </w:r>
      <w:bookmarkEnd w:id="6"/>
    </w:p>
    <w:p>
      <w:pPr>
        <w:pStyle w:val="49"/>
        <w:widowControl w:val="0"/>
        <w:autoSpaceDE w:val="0"/>
        <w:autoSpaceDN w:val="0"/>
        <w:adjustRightInd w:val="0"/>
        <w:spacing w:before="0" w:after="0" w:line="240" w:lineRule="exact"/>
        <w:jc w:val="left"/>
        <w:rPr>
          <w:rFonts w:eastAsia="宋体"/>
          <w:sz w:val="21"/>
          <w:lang w:eastAsia="zh-CN"/>
        </w:rPr>
      </w:pPr>
      <w:r>
        <w:rPr>
          <w:rFonts w:eastAsia="宋体"/>
          <w:sz w:val="21"/>
          <w:lang w:eastAsia="zh-CN"/>
        </w:rPr>
        <w:t>青海省电子招标投标公共服务平台（http://111.44.251.34）</w:t>
      </w:r>
      <w:bookmarkStart w:id="380" w:name="_GoBack"/>
      <w:bookmarkEnd w:id="380"/>
    </w:p>
    <w:p>
      <w:pPr>
        <w:pStyle w:val="49"/>
        <w:widowControl w:val="0"/>
        <w:autoSpaceDE w:val="0"/>
        <w:autoSpaceDN w:val="0"/>
        <w:adjustRightInd w:val="0"/>
        <w:spacing w:before="158" w:after="0" w:line="240" w:lineRule="exact"/>
        <w:jc w:val="left"/>
        <w:rPr>
          <w:rFonts w:eastAsia="宋体"/>
          <w:sz w:val="21"/>
          <w:lang w:eastAsia="zh-CN"/>
        </w:rPr>
      </w:pPr>
      <w:r>
        <w:rPr>
          <w:rFonts w:hint="eastAsia" w:eastAsia="宋体"/>
          <w:sz w:val="21"/>
          <w:lang w:eastAsia="zh-CN"/>
        </w:rPr>
        <w:t>青海省政府采购网（</w:t>
      </w:r>
      <w:r>
        <w:rPr>
          <w:rFonts w:eastAsia="宋体"/>
          <w:sz w:val="21"/>
          <w:lang w:eastAsia="zh-CN"/>
        </w:rPr>
        <w:fldChar w:fldCharType="begin"/>
      </w:r>
      <w:r>
        <w:rPr>
          <w:rFonts w:eastAsia="宋体"/>
          <w:sz w:val="21"/>
          <w:lang w:eastAsia="zh-CN"/>
        </w:rPr>
        <w:instrText xml:space="preserve"> HYPERLINK "http://www.ccgp-qinghai.gov.cn/" </w:instrText>
      </w:r>
      <w:r>
        <w:rPr>
          <w:rFonts w:eastAsia="宋体"/>
          <w:sz w:val="21"/>
          <w:lang w:eastAsia="zh-CN"/>
        </w:rPr>
        <w:fldChar w:fldCharType="separate"/>
      </w:r>
      <w:r>
        <w:rPr>
          <w:rFonts w:eastAsia="宋体"/>
          <w:sz w:val="21"/>
          <w:lang w:eastAsia="zh-CN"/>
        </w:rPr>
        <w:t>http://www.ccgp-qinghai.gov.cn/</w:t>
      </w:r>
      <w:r>
        <w:rPr>
          <w:rFonts w:eastAsia="宋体"/>
          <w:sz w:val="21"/>
          <w:lang w:eastAsia="zh-CN"/>
        </w:rPr>
        <w:fldChar w:fldCharType="end"/>
      </w:r>
      <w:r>
        <w:rPr>
          <w:rFonts w:eastAsia="宋体"/>
          <w:sz w:val="21"/>
          <w:lang w:eastAsia="zh-CN"/>
        </w:rPr>
        <w:t>)</w:t>
      </w:r>
    </w:p>
    <w:p>
      <w:pPr>
        <w:pStyle w:val="49"/>
        <w:widowControl w:val="0"/>
        <w:autoSpaceDE w:val="0"/>
        <w:autoSpaceDN w:val="0"/>
        <w:adjustRightInd w:val="0"/>
        <w:spacing w:before="161" w:after="0" w:line="240" w:lineRule="exact"/>
        <w:jc w:val="left"/>
        <w:rPr>
          <w:rFonts w:ascii="宋体" w:eastAsiaTheme="minorEastAsia"/>
          <w:color w:val="000000"/>
          <w:sz w:val="24"/>
          <w:lang w:eastAsia="zh-CN"/>
        </w:rPr>
      </w:pPr>
      <w:r>
        <w:rPr>
          <w:rFonts w:eastAsia="宋体"/>
          <w:sz w:val="21"/>
          <w:lang w:eastAsia="zh-CN"/>
        </w:rPr>
        <w:t>青海项目信息网（</w:t>
      </w:r>
      <w:r>
        <w:fldChar w:fldCharType="begin"/>
      </w:r>
      <w:r>
        <w:instrText xml:space="preserve"> HYPERLINK "http://www.qhei.org.cn" </w:instrText>
      </w:r>
      <w:r>
        <w:fldChar w:fldCharType="separate"/>
      </w:r>
      <w:r>
        <w:rPr>
          <w:rFonts w:eastAsia="宋体"/>
          <w:sz w:val="21"/>
          <w:lang w:eastAsia="zh-CN"/>
        </w:rPr>
        <w:t>http://www.qhei.org.cn）</w:t>
      </w:r>
      <w:r>
        <w:rPr>
          <w:rFonts w:eastAsia="宋体"/>
          <w:sz w:val="21"/>
          <w:lang w:eastAsia="zh-CN"/>
        </w:rPr>
        <w:fldChar w:fldCharType="end"/>
      </w:r>
    </w:p>
    <w:p>
      <w:pPr>
        <w:pStyle w:val="3"/>
        <w:spacing w:line="240" w:lineRule="auto"/>
        <w:rPr>
          <w:rFonts w:ascii="Times New Roman" w:hAnsi="Times New Roman"/>
          <w:color w:val="000000"/>
        </w:rPr>
      </w:pPr>
      <w:bookmarkStart w:id="7" w:name="_Toc12009141"/>
      <w:r>
        <w:rPr>
          <w:rFonts w:ascii="Times New Roman" w:hAnsi="Times New Roman"/>
          <w:color w:val="000000"/>
        </w:rPr>
        <w:t xml:space="preserve">7. </w:t>
      </w:r>
      <w:r>
        <w:rPr>
          <w:rFonts w:hint="eastAsia" w:ascii="Times New Roman" w:hAnsi="Times New Roman"/>
          <w:color w:val="000000"/>
        </w:rPr>
        <w:t>联系方式</w:t>
      </w:r>
      <w:bookmarkEnd w:id="7"/>
    </w:p>
    <w:p>
      <w:pPr>
        <w:pStyle w:val="50"/>
        <w:widowControl w:val="0"/>
        <w:autoSpaceDE w:val="0"/>
        <w:autoSpaceDN w:val="0"/>
        <w:adjustRightInd w:val="0"/>
        <w:spacing w:before="0" w:after="0" w:line="276" w:lineRule="auto"/>
        <w:ind w:left="6405" w:hanging="6405" w:hangingChars="3050"/>
        <w:jc w:val="left"/>
        <w:rPr>
          <w:rFonts w:ascii="LDGCJU+ËÎÌå" w:eastAsiaTheme="minorEastAsia"/>
          <w:color w:val="000000"/>
          <w:sz w:val="21"/>
          <w:u w:val="single"/>
          <w:lang w:eastAsia="zh-CN"/>
        </w:rPr>
      </w:pPr>
      <w:r>
        <w:rPr>
          <w:rFonts w:hint="eastAsia" w:ascii="宋体" w:hAnsi="宋体" w:eastAsia="宋体" w:cs="宋体"/>
          <w:color w:val="000000"/>
          <w:sz w:val="21"/>
          <w:lang w:eastAsia="zh-CN"/>
        </w:rPr>
        <w:t>招标</w:t>
      </w:r>
      <w:r>
        <w:rPr>
          <w:rFonts w:hint="eastAsia" w:ascii="宋体" w:hAnsi="宋体" w:eastAsia="宋体" w:cs="宋体"/>
          <w:color w:val="000000"/>
          <w:spacing w:val="1"/>
          <w:sz w:val="21"/>
          <w:lang w:eastAsia="zh-CN"/>
        </w:rPr>
        <w:t>人：</w:t>
      </w:r>
      <w:r>
        <w:rPr>
          <w:rFonts w:hint="eastAsia" w:ascii="宋体" w:hAnsi="宋体" w:eastAsia="宋体" w:cs="宋体"/>
          <w:color w:val="000000"/>
          <w:spacing w:val="1"/>
          <w:sz w:val="21"/>
          <w:u w:val="single"/>
          <w:lang w:eastAsia="zh-CN"/>
        </w:rPr>
        <w:t xml:space="preserve">西宁市城中区自然资源局  </w:t>
      </w:r>
      <w:r>
        <w:rPr>
          <w:rFonts w:hint="eastAsia" w:ascii="宋体" w:hAnsi="宋体" w:eastAsia="宋体" w:cs="宋体"/>
          <w:color w:val="000000"/>
          <w:spacing w:val="1"/>
          <w:sz w:val="21"/>
          <w:lang w:eastAsia="zh-CN"/>
        </w:rPr>
        <w:t xml:space="preserve">        </w:t>
      </w:r>
      <w:r>
        <w:rPr>
          <w:rFonts w:hint="eastAsia" w:ascii="宋体" w:hAnsi="宋体" w:eastAsia="宋体" w:cs="宋体"/>
          <w:color w:val="000000"/>
          <w:sz w:val="21"/>
          <w:lang w:eastAsia="zh-CN"/>
        </w:rPr>
        <w:t>招标代理机构：</w:t>
      </w:r>
      <w:r>
        <w:rPr>
          <w:rFonts w:hint="eastAsia" w:ascii="宋体" w:hAnsi="宋体" w:eastAsia="宋体" w:cs="宋体"/>
          <w:color w:val="000000"/>
          <w:sz w:val="21"/>
          <w:u w:val="single"/>
          <w:lang w:eastAsia="zh-CN"/>
        </w:rPr>
        <w:t xml:space="preserve">青海恒诚工程项目管理有限公司 </w:t>
      </w:r>
    </w:p>
    <w:p>
      <w:pPr>
        <w:pStyle w:val="50"/>
        <w:widowControl w:val="0"/>
        <w:autoSpaceDE w:val="0"/>
        <w:autoSpaceDN w:val="0"/>
        <w:adjustRightInd w:val="0"/>
        <w:spacing w:before="0" w:after="0" w:line="276" w:lineRule="auto"/>
        <w:jc w:val="left"/>
        <w:rPr>
          <w:rFonts w:ascii="宋体" w:hAnsi="宋体" w:eastAsia="宋体" w:cs="宋体"/>
          <w:color w:val="000000"/>
          <w:spacing w:val="-6"/>
          <w:sz w:val="21"/>
          <w:u w:val="single"/>
          <w:lang w:eastAsia="zh-CN"/>
        </w:rPr>
      </w:pPr>
      <w:r>
        <w:rPr>
          <w:rFonts w:hint="eastAsia" w:ascii="宋体" w:hAnsi="宋体" w:eastAsia="宋体" w:cs="宋体"/>
          <w:color w:val="000000"/>
          <w:sz w:val="21"/>
          <w:lang w:eastAsia="zh-CN"/>
        </w:rPr>
        <w:t>地      址：</w:t>
      </w:r>
      <w:r>
        <w:rPr>
          <w:rFonts w:hint="eastAsia" w:ascii="宋体" w:hAnsi="宋体" w:eastAsia="宋体" w:cs="宋体"/>
          <w:color w:val="000000"/>
          <w:spacing w:val="1"/>
          <w:sz w:val="21"/>
          <w:u w:val="single"/>
          <w:lang w:eastAsia="zh-CN"/>
        </w:rPr>
        <w:t>西宁市城中区</w:t>
      </w:r>
      <w:r>
        <w:rPr>
          <w:rFonts w:hint="eastAsia" w:ascii="宋体" w:hAnsi="宋体" w:eastAsia="宋体" w:cs="宋体"/>
          <w:color w:val="000000"/>
          <w:sz w:val="21"/>
          <w:lang w:eastAsia="zh-CN"/>
        </w:rPr>
        <w:t xml:space="preserve">                地址：</w:t>
      </w:r>
      <w:r>
        <w:rPr>
          <w:rFonts w:hint="eastAsia" w:ascii="宋体" w:hAnsi="宋体" w:eastAsia="宋体" w:cs="宋体"/>
          <w:color w:val="000000"/>
          <w:spacing w:val="-6"/>
          <w:sz w:val="21"/>
          <w:u w:val="single"/>
          <w:lang w:eastAsia="zh-CN"/>
        </w:rPr>
        <w:t>西宁市城西区海湖新区美仑金座B座11楼1104室</w:t>
      </w:r>
    </w:p>
    <w:p>
      <w:pPr>
        <w:pStyle w:val="50"/>
        <w:widowControl w:val="0"/>
        <w:autoSpaceDE w:val="0"/>
        <w:autoSpaceDN w:val="0"/>
        <w:adjustRightInd w:val="0"/>
        <w:spacing w:before="225" w:after="0" w:line="276" w:lineRule="auto"/>
        <w:jc w:val="left"/>
        <w:rPr>
          <w:rFonts w:ascii="LDGCJU+ËÎÌå" w:eastAsiaTheme="minorEastAsia"/>
          <w:color w:val="000000"/>
          <w:sz w:val="21"/>
          <w:u w:val="single"/>
          <w:lang w:eastAsia="zh-CN"/>
        </w:rPr>
      </w:pPr>
      <w:r>
        <w:rPr>
          <w:rFonts w:hint="eastAsia" w:ascii="LDGCJU+ËÎÌå" w:eastAsiaTheme="minorEastAsia"/>
          <w:color w:val="000000"/>
          <w:sz w:val="21"/>
          <w:lang w:eastAsia="zh-CN"/>
        </w:rPr>
        <w:t>联  系  人：</w:t>
      </w:r>
      <w:r>
        <w:rPr>
          <w:rFonts w:hint="eastAsia" w:ascii="LDGCJU+ËÎÌå" w:eastAsiaTheme="minorEastAsia"/>
          <w:color w:val="000000"/>
          <w:sz w:val="21"/>
          <w:u w:val="single"/>
          <w:lang w:eastAsia="zh-CN"/>
        </w:rPr>
        <w:t xml:space="preserve">    齐先生           </w:t>
      </w:r>
      <w:r>
        <w:rPr>
          <w:rFonts w:hint="eastAsia" w:ascii="LDGCJU+ËÎÌå" w:eastAsiaTheme="minorEastAsia"/>
          <w:color w:val="000000"/>
          <w:sz w:val="21"/>
          <w:lang w:eastAsia="zh-CN"/>
        </w:rPr>
        <w:t xml:space="preserve">       联   系   人：</w:t>
      </w:r>
      <w:r>
        <w:rPr>
          <w:rFonts w:hint="eastAsia" w:ascii="LDGCJU+ËÎÌå" w:eastAsiaTheme="minorEastAsia"/>
          <w:color w:val="000000"/>
          <w:sz w:val="21"/>
          <w:u w:val="single"/>
          <w:lang w:eastAsia="zh-CN"/>
        </w:rPr>
        <w:t xml:space="preserve">    李女士          </w:t>
      </w:r>
    </w:p>
    <w:p>
      <w:pPr>
        <w:pStyle w:val="50"/>
        <w:widowControl w:val="0"/>
        <w:autoSpaceDE w:val="0"/>
        <w:autoSpaceDN w:val="0"/>
        <w:adjustRightInd w:val="0"/>
        <w:spacing w:before="0" w:after="0" w:line="276" w:lineRule="auto"/>
        <w:jc w:val="left"/>
        <w:rPr>
          <w:rFonts w:ascii="LDGCJU+ËÎÌå" w:eastAsiaTheme="minorEastAsia"/>
          <w:color w:val="000000"/>
          <w:sz w:val="21"/>
          <w:u w:val="single"/>
          <w:lang w:eastAsia="zh-CN"/>
        </w:rPr>
      </w:pPr>
      <w:r>
        <w:rPr>
          <w:rFonts w:hint="eastAsia" w:ascii="LDGCJU+ËÎÌå" w:eastAsiaTheme="minorEastAsia"/>
          <w:color w:val="000000"/>
          <w:sz w:val="21"/>
          <w:lang w:eastAsia="zh-CN"/>
        </w:rPr>
        <w:t>电      话：</w:t>
      </w:r>
      <w:r>
        <w:rPr>
          <w:rFonts w:hint="eastAsia" w:ascii="LDGCJU+ËÎÌå" w:eastAsiaTheme="minorEastAsia"/>
          <w:color w:val="000000"/>
          <w:sz w:val="21"/>
          <w:u w:val="single"/>
          <w:lang w:eastAsia="zh-CN"/>
        </w:rPr>
        <w:t xml:space="preserve">   </w:t>
      </w:r>
      <w:r>
        <w:rPr>
          <w:rFonts w:hint="eastAsia" w:ascii="LDGCJU+ËÎÌå" w:eastAsiaTheme="minorEastAsia"/>
          <w:color w:val="000000"/>
          <w:sz w:val="21"/>
          <w:u w:val="single"/>
          <w:lang w:val="zh-CN" w:eastAsia="zh-CN"/>
        </w:rPr>
        <w:t>09</w:t>
      </w:r>
      <w:r>
        <w:rPr>
          <w:rFonts w:hint="eastAsia" w:ascii="LDGCJU+ËÎÌå" w:eastAsiaTheme="minorEastAsia"/>
          <w:color w:val="000000"/>
          <w:sz w:val="21"/>
          <w:u w:val="single"/>
          <w:lang w:eastAsia="zh-CN"/>
        </w:rPr>
        <w:t>71</w:t>
      </w:r>
      <w:r>
        <w:rPr>
          <w:rFonts w:hint="eastAsia" w:ascii="LDGCJU+ËÎÌå" w:eastAsiaTheme="minorEastAsia"/>
          <w:color w:val="000000"/>
          <w:sz w:val="21"/>
          <w:u w:val="single"/>
          <w:lang w:val="zh-CN" w:eastAsia="zh-CN"/>
        </w:rPr>
        <w:t>-</w:t>
      </w:r>
      <w:r>
        <w:rPr>
          <w:rFonts w:hint="eastAsia" w:ascii="LDGCJU+ËÎÌå" w:eastAsiaTheme="minorEastAsia"/>
          <w:color w:val="000000"/>
          <w:sz w:val="21"/>
          <w:u w:val="single"/>
          <w:lang w:val="en-US" w:eastAsia="zh-CN"/>
        </w:rPr>
        <w:t>8169343</w:t>
      </w:r>
      <w:r>
        <w:rPr>
          <w:rFonts w:hint="eastAsia" w:ascii="LDGCJU+ËÎÌå" w:eastAsiaTheme="minorEastAsia"/>
          <w:color w:val="000000"/>
          <w:sz w:val="21"/>
          <w:u w:val="single"/>
          <w:lang w:eastAsia="zh-CN"/>
        </w:rPr>
        <w:t xml:space="preserve"> </w:t>
      </w:r>
      <w:r>
        <w:rPr>
          <w:rFonts w:hint="eastAsia" w:ascii="LDGCJU+ËÎÌå" w:eastAsiaTheme="minorEastAsia"/>
          <w:color w:val="000000"/>
          <w:sz w:val="21"/>
          <w:lang w:eastAsia="zh-CN"/>
        </w:rPr>
        <w:t xml:space="preserve">           电        话：</w:t>
      </w:r>
      <w:r>
        <w:rPr>
          <w:rFonts w:hint="eastAsia" w:ascii="LDGCJU+ËÎÌå" w:eastAsiaTheme="minorEastAsia"/>
          <w:color w:val="000000"/>
          <w:sz w:val="21"/>
          <w:u w:val="single"/>
          <w:lang w:eastAsia="zh-CN"/>
        </w:rPr>
        <w:t xml:space="preserve">  0971-8218930     </w:t>
      </w:r>
    </w:p>
    <w:p>
      <w:pPr>
        <w:pStyle w:val="50"/>
        <w:widowControl w:val="0"/>
        <w:autoSpaceDE w:val="0"/>
        <w:autoSpaceDN w:val="0"/>
        <w:adjustRightInd w:val="0"/>
        <w:spacing w:before="0" w:after="0" w:line="276" w:lineRule="auto"/>
        <w:jc w:val="left"/>
        <w:rPr>
          <w:rFonts w:ascii="LDGCJU+ËÎÌå" w:eastAsiaTheme="minorEastAsia"/>
          <w:color w:val="000000"/>
          <w:sz w:val="21"/>
          <w:u w:val="single"/>
          <w:lang w:eastAsia="zh-CN"/>
        </w:rPr>
      </w:pPr>
      <w:r>
        <w:rPr>
          <w:rFonts w:hint="eastAsia" w:ascii="LDGCJU+ËÎÌå" w:eastAsiaTheme="minorEastAsia"/>
          <w:color w:val="000000"/>
          <w:sz w:val="21"/>
          <w:lang w:eastAsia="zh-CN"/>
        </w:rPr>
        <w:t>传      真：                            传        真：</w:t>
      </w:r>
    </w:p>
    <w:p>
      <w:pPr>
        <w:pStyle w:val="50"/>
        <w:widowControl w:val="0"/>
        <w:autoSpaceDE w:val="0"/>
        <w:autoSpaceDN w:val="0"/>
        <w:adjustRightInd w:val="0"/>
        <w:spacing w:before="0" w:after="0" w:line="276" w:lineRule="auto"/>
        <w:jc w:val="left"/>
        <w:rPr>
          <w:rFonts w:ascii="LDGCJU+ËÎÌå" w:eastAsiaTheme="minorEastAsia"/>
          <w:color w:val="000000"/>
          <w:sz w:val="21"/>
          <w:u w:val="single"/>
          <w:lang w:eastAsia="zh-CN"/>
        </w:rPr>
      </w:pPr>
      <w:r>
        <w:rPr>
          <w:rFonts w:hint="eastAsia" w:ascii="LDGCJU+ËÎÌå" w:eastAsiaTheme="minorEastAsia"/>
          <w:color w:val="000000"/>
          <w:sz w:val="21"/>
          <w:lang w:eastAsia="zh-CN"/>
        </w:rPr>
        <w:t>电 子 信 箱：                           电 子 信 箱：</w:t>
      </w:r>
      <w:r>
        <w:rPr>
          <w:rFonts w:hint="eastAsia" w:ascii="OWOHQT+ËÎÌå"/>
          <w:color w:val="000000"/>
          <w:sz w:val="21"/>
          <w:u w:val="single"/>
          <w:lang w:eastAsia="zh-CN"/>
        </w:rPr>
        <w:t>2909892349@qq.com</w:t>
      </w:r>
    </w:p>
    <w:p>
      <w:pPr>
        <w:pStyle w:val="50"/>
        <w:widowControl w:val="0"/>
        <w:autoSpaceDE w:val="0"/>
        <w:autoSpaceDN w:val="0"/>
        <w:adjustRightInd w:val="0"/>
        <w:spacing w:before="0" w:after="0" w:line="276" w:lineRule="auto"/>
        <w:jc w:val="left"/>
        <w:rPr>
          <w:rFonts w:ascii="LDGCJU+ËÎÌå" w:eastAsiaTheme="minorEastAsia"/>
          <w:color w:val="000000"/>
          <w:sz w:val="21"/>
          <w:u w:val="single"/>
          <w:lang w:eastAsia="zh-CN"/>
        </w:rPr>
      </w:pPr>
      <w:r>
        <w:rPr>
          <w:rFonts w:hint="eastAsia" w:ascii="LDGCJU+ËÎÌå" w:eastAsiaTheme="minorEastAsia"/>
          <w:color w:val="000000"/>
          <w:sz w:val="21"/>
          <w:lang w:eastAsia="zh-CN"/>
        </w:rPr>
        <w:t>网       址：                           网       址：</w:t>
      </w:r>
    </w:p>
    <w:p>
      <w:pPr>
        <w:pStyle w:val="50"/>
        <w:widowControl w:val="0"/>
        <w:autoSpaceDE w:val="0"/>
        <w:autoSpaceDN w:val="0"/>
        <w:adjustRightInd w:val="0"/>
        <w:spacing w:before="0" w:after="0" w:line="276" w:lineRule="auto"/>
        <w:jc w:val="left"/>
        <w:rPr>
          <w:rFonts w:eastAsiaTheme="minorEastAsia"/>
          <w:sz w:val="24"/>
          <w:szCs w:val="24"/>
          <w:lang w:eastAsia="zh-CN"/>
        </w:rPr>
      </w:pPr>
      <w:r>
        <w:rPr>
          <w:rFonts w:hint="eastAsia" w:ascii="LDGCJU+ËÎÌå" w:eastAsiaTheme="minorEastAsia"/>
          <w:color w:val="000000"/>
          <w:sz w:val="21"/>
          <w:lang w:eastAsia="zh-CN"/>
        </w:rPr>
        <w:t>开 户 银 行：                           开 户 银 行：</w:t>
      </w:r>
      <w:r>
        <w:rPr>
          <w:rFonts w:hint="eastAsia" w:ascii="宋体" w:hAnsi="宋体" w:eastAsia="宋体" w:cs="宋体"/>
          <w:color w:val="000000"/>
          <w:spacing w:val="-6"/>
          <w:sz w:val="21"/>
          <w:u w:val="single"/>
          <w:lang w:eastAsia="zh-CN"/>
        </w:rPr>
        <w:t xml:space="preserve">西宁农商银行市民中心支行 </w:t>
      </w:r>
    </w:p>
    <w:p>
      <w:pPr>
        <w:pStyle w:val="50"/>
        <w:widowControl w:val="0"/>
        <w:autoSpaceDE w:val="0"/>
        <w:autoSpaceDN w:val="0"/>
        <w:adjustRightInd w:val="0"/>
        <w:spacing w:before="0" w:after="0" w:line="276" w:lineRule="auto"/>
        <w:jc w:val="left"/>
        <w:rPr>
          <w:rFonts w:ascii="SIONFE+ËÎÌå" w:eastAsiaTheme="minorEastAsia"/>
          <w:color w:val="000000"/>
          <w:sz w:val="21"/>
          <w:lang w:eastAsia="zh-CN"/>
        </w:rPr>
      </w:pPr>
      <w:r>
        <w:rPr>
          <w:rFonts w:hint="eastAsia" w:ascii="LDGCJU+ËÎÌå" w:eastAsiaTheme="minorEastAsia"/>
          <w:color w:val="000000"/>
          <w:sz w:val="21"/>
          <w:lang w:eastAsia="zh-CN"/>
        </w:rPr>
        <w:t>账       号：                            账      号：</w:t>
      </w:r>
      <w:r>
        <w:rPr>
          <w:rFonts w:hint="eastAsia"/>
          <w:sz w:val="24"/>
          <w:szCs w:val="24"/>
          <w:u w:val="single"/>
          <w:lang w:eastAsia="zh-CN"/>
        </w:rPr>
        <w:t>82010000000450659</w:t>
      </w:r>
    </w:p>
    <w:p>
      <w:pPr>
        <w:pStyle w:val="50"/>
        <w:widowControl w:val="0"/>
        <w:autoSpaceDE w:val="0"/>
        <w:autoSpaceDN w:val="0"/>
        <w:adjustRightInd w:val="0"/>
        <w:spacing w:before="0" w:after="0" w:line="276" w:lineRule="auto"/>
        <w:jc w:val="right"/>
        <w:rPr>
          <w:rFonts w:ascii="SIONFE+ËÎÌå" w:eastAsiaTheme="minorEastAsia"/>
          <w:color w:val="000000"/>
          <w:sz w:val="21"/>
          <w:lang w:eastAsia="zh-CN"/>
        </w:rPr>
      </w:pPr>
      <w:r>
        <w:rPr>
          <w:rFonts w:hint="eastAsia" w:ascii="SIONFE+ËÎÌå" w:eastAsiaTheme="minorEastAsia"/>
          <w:color w:val="000000"/>
          <w:sz w:val="21"/>
          <w:u w:val="single"/>
          <w:lang w:eastAsia="zh-CN"/>
        </w:rPr>
        <w:t>20</w:t>
      </w:r>
      <w:r>
        <w:rPr>
          <w:rFonts w:hint="eastAsia" w:ascii="SIONFE+ËÎÌå" w:eastAsiaTheme="minorEastAsia"/>
          <w:color w:val="000000"/>
          <w:sz w:val="21"/>
          <w:u w:val="single"/>
          <w:lang w:val="en-US" w:eastAsia="zh-CN"/>
        </w:rPr>
        <w:t>20</w:t>
      </w:r>
      <w:r>
        <w:rPr>
          <w:rFonts w:hint="eastAsia" w:ascii="SIONFE+ËÎÌå" w:eastAsiaTheme="minorEastAsia"/>
          <w:color w:val="000000"/>
          <w:sz w:val="21"/>
          <w:lang w:eastAsia="zh-CN"/>
        </w:rPr>
        <w:t>年</w:t>
      </w:r>
      <w:r>
        <w:rPr>
          <w:rFonts w:hint="eastAsia" w:ascii="SIONFE+ËÎÌå" w:eastAsiaTheme="minorEastAsia"/>
          <w:color w:val="000000"/>
          <w:sz w:val="21"/>
          <w:lang w:val="en-US" w:eastAsia="zh-CN"/>
        </w:rPr>
        <w:t>0</w:t>
      </w:r>
      <w:r>
        <w:rPr>
          <w:rFonts w:hint="eastAsia" w:ascii="SIONFE+ËÎÌå" w:eastAsiaTheme="minorEastAsia"/>
          <w:color w:val="000000"/>
          <w:sz w:val="21"/>
          <w:u w:val="single"/>
          <w:lang w:val="en-US" w:eastAsia="zh-CN"/>
        </w:rPr>
        <w:t>7</w:t>
      </w:r>
      <w:r>
        <w:rPr>
          <w:rFonts w:hint="eastAsia" w:ascii="SIONFE+ËÎÌå" w:eastAsiaTheme="minorEastAsia"/>
          <w:color w:val="000000"/>
          <w:sz w:val="21"/>
          <w:lang w:eastAsia="zh-CN"/>
        </w:rPr>
        <w:t>月</w:t>
      </w:r>
      <w:r>
        <w:rPr>
          <w:rFonts w:hint="eastAsia" w:ascii="SIONFE+ËÎÌå" w:eastAsiaTheme="minorEastAsia"/>
          <w:color w:val="000000"/>
          <w:sz w:val="21"/>
          <w:u w:val="single"/>
          <w:lang w:val="en-US" w:eastAsia="zh-CN"/>
        </w:rPr>
        <w:t>07</w:t>
      </w:r>
      <w:r>
        <w:rPr>
          <w:rFonts w:hint="eastAsia" w:ascii="SIONFE+ËÎÌå" w:eastAsiaTheme="minorEastAsia"/>
          <w:color w:val="000000"/>
          <w:sz w:val="21"/>
          <w:lang w:eastAsia="zh-CN"/>
        </w:rPr>
        <w:t>日</w:t>
      </w:r>
    </w:p>
    <w:p>
      <w:pPr>
        <w:widowControl/>
        <w:jc w:val="left"/>
      </w:pPr>
      <w:r>
        <w:br w:type="page"/>
      </w:r>
    </w:p>
    <w:p>
      <w:pPr>
        <w:pStyle w:val="51"/>
        <w:widowControl w:val="0"/>
        <w:autoSpaceDE w:val="0"/>
        <w:autoSpaceDN w:val="0"/>
        <w:adjustRightInd w:val="0"/>
        <w:spacing w:before="0" w:after="0" w:line="315" w:lineRule="exact"/>
        <w:jc w:val="center"/>
        <w:rPr>
          <w:rFonts w:asciiTheme="majorEastAsia" w:hAnsiTheme="majorEastAsia" w:eastAsiaTheme="majorEastAsia"/>
          <w:color w:val="000000"/>
          <w:sz w:val="32"/>
          <w:lang w:eastAsia="zh-CN"/>
        </w:rPr>
      </w:pPr>
      <w:r>
        <w:rPr>
          <w:rFonts w:hint="eastAsia" w:cs="宋体" w:asciiTheme="majorEastAsia" w:hAnsiTheme="majorEastAsia" w:eastAsiaTheme="majorEastAsia"/>
          <w:color w:val="000000"/>
          <w:spacing w:val="-4"/>
          <w:sz w:val="32"/>
          <w:lang w:eastAsia="zh-CN"/>
        </w:rPr>
        <w:t>第二章投标人须知</w:t>
      </w:r>
    </w:p>
    <w:p>
      <w:pPr>
        <w:pStyle w:val="51"/>
        <w:widowControl w:val="0"/>
        <w:autoSpaceDE w:val="0"/>
        <w:autoSpaceDN w:val="0"/>
        <w:adjustRightInd w:val="0"/>
        <w:spacing w:before="0" w:after="0" w:line="315" w:lineRule="exact"/>
        <w:jc w:val="center"/>
        <w:rPr>
          <w:rFonts w:asciiTheme="majorEastAsia" w:hAnsiTheme="majorEastAsia" w:eastAsiaTheme="majorEastAsia"/>
          <w:color w:val="000000"/>
          <w:sz w:val="32"/>
          <w:lang w:eastAsia="zh-CN"/>
        </w:rPr>
      </w:pPr>
      <w:r>
        <w:rPr>
          <w:rFonts w:hint="eastAsia" w:cs="宋体" w:asciiTheme="majorEastAsia" w:hAnsiTheme="majorEastAsia" w:eastAsiaTheme="majorEastAsia"/>
          <w:color w:val="000000"/>
          <w:spacing w:val="8"/>
          <w:sz w:val="32"/>
          <w:lang w:eastAsia="zh-CN"/>
        </w:rPr>
        <w:t>投标人须知前附表</w:t>
      </w:r>
    </w:p>
    <w:tbl>
      <w:tblPr>
        <w:tblStyle w:val="27"/>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268"/>
        <w:gridCol w:w="1574"/>
        <w:gridCol w:w="228"/>
        <w:gridCol w:w="6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pStyle w:val="51"/>
              <w:widowControl w:val="0"/>
              <w:autoSpaceDE w:val="0"/>
              <w:autoSpaceDN w:val="0"/>
              <w:adjustRightInd w:val="0"/>
              <w:spacing w:before="0" w:after="0" w:line="276" w:lineRule="auto"/>
              <w:jc w:val="center"/>
              <w:rPr>
                <w:rFonts w:ascii="BKEKDK+ËÎÌå"/>
                <w:color w:val="000000"/>
                <w:sz w:val="21"/>
                <w:lang w:eastAsia="zh-CN"/>
              </w:rPr>
            </w:pPr>
            <w:r>
              <w:rPr>
                <w:rFonts w:hint="eastAsia" w:ascii="宋体" w:hAnsi="宋体" w:eastAsia="宋体" w:cs="宋体"/>
                <w:color w:val="000000"/>
                <w:sz w:val="21"/>
                <w:lang w:eastAsia="zh-CN"/>
              </w:rPr>
              <w:t>条款号</w:t>
            </w:r>
          </w:p>
        </w:tc>
        <w:tc>
          <w:tcPr>
            <w:tcW w:w="1842" w:type="dxa"/>
            <w:gridSpan w:val="2"/>
          </w:tcPr>
          <w:p>
            <w:pPr>
              <w:pStyle w:val="51"/>
              <w:widowControl w:val="0"/>
              <w:autoSpaceDE w:val="0"/>
              <w:autoSpaceDN w:val="0"/>
              <w:adjustRightInd w:val="0"/>
              <w:spacing w:before="0" w:after="0" w:line="276" w:lineRule="auto"/>
              <w:jc w:val="center"/>
              <w:rPr>
                <w:rFonts w:ascii="BKEKDK+ËÎÌå"/>
                <w:color w:val="000000"/>
                <w:sz w:val="21"/>
                <w:lang w:eastAsia="zh-CN"/>
              </w:rPr>
            </w:pPr>
            <w:r>
              <w:rPr>
                <w:rFonts w:hint="eastAsia" w:ascii="宋体" w:hAnsi="宋体" w:eastAsia="宋体" w:cs="宋体"/>
                <w:color w:val="000000"/>
                <w:sz w:val="21"/>
                <w:lang w:eastAsia="zh-CN"/>
              </w:rPr>
              <w:t>条款名称</w:t>
            </w:r>
          </w:p>
        </w:tc>
        <w:tc>
          <w:tcPr>
            <w:tcW w:w="6804" w:type="dxa"/>
            <w:gridSpan w:val="2"/>
          </w:tcPr>
          <w:p>
            <w:pPr>
              <w:pStyle w:val="51"/>
              <w:widowControl w:val="0"/>
              <w:autoSpaceDE w:val="0"/>
              <w:autoSpaceDN w:val="0"/>
              <w:adjustRightInd w:val="0"/>
              <w:spacing w:before="0" w:after="0" w:line="276" w:lineRule="auto"/>
              <w:jc w:val="center"/>
              <w:rPr>
                <w:rFonts w:ascii="BKEKDK+ËÎÌå"/>
                <w:color w:val="000000"/>
                <w:sz w:val="21"/>
                <w:lang w:eastAsia="zh-CN"/>
              </w:rPr>
            </w:pPr>
            <w:r>
              <w:rPr>
                <w:rFonts w:hint="eastAsia" w:ascii="宋体" w:hAnsi="宋体" w:eastAsia="宋体" w:cs="宋体"/>
                <w:color w:val="000000"/>
                <w:spacing w:val="1"/>
                <w:sz w:val="21"/>
                <w:lang w:eastAsia="zh-CN"/>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1.1.2</w:t>
            </w:r>
          </w:p>
        </w:tc>
        <w:tc>
          <w:tcPr>
            <w:tcW w:w="1842" w:type="dxa"/>
            <w:gridSpan w:val="2"/>
            <w:vAlign w:val="center"/>
          </w:tcPr>
          <w:p>
            <w:pPr>
              <w:pStyle w:val="51"/>
              <w:widowControl w:val="0"/>
              <w:autoSpaceDE w:val="0"/>
              <w:autoSpaceDN w:val="0"/>
              <w:adjustRightInd w:val="0"/>
              <w:spacing w:before="0" w:after="0" w:line="276" w:lineRule="auto"/>
              <w:jc w:val="center"/>
              <w:rPr>
                <w:rFonts w:ascii="BKEKDK+ËÎÌå"/>
                <w:color w:val="000000"/>
                <w:sz w:val="21"/>
                <w:lang w:eastAsia="zh-CN"/>
              </w:rPr>
            </w:pPr>
            <w:r>
              <w:rPr>
                <w:rFonts w:hint="eastAsia" w:ascii="宋体" w:hAnsi="宋体" w:eastAsia="宋体" w:cs="宋体"/>
                <w:color w:val="000000"/>
                <w:spacing w:val="1"/>
                <w:sz w:val="21"/>
                <w:lang w:eastAsia="zh-CN"/>
              </w:rPr>
              <w:t>招标人</w:t>
            </w:r>
          </w:p>
        </w:tc>
        <w:tc>
          <w:tcPr>
            <w:tcW w:w="6804" w:type="dxa"/>
            <w:gridSpan w:val="2"/>
            <w:vAlign w:val="center"/>
          </w:tcPr>
          <w:p>
            <w:pPr>
              <w:pStyle w:val="51"/>
              <w:widowControl w:val="0"/>
              <w:autoSpaceDE w:val="0"/>
              <w:autoSpaceDN w:val="0"/>
              <w:adjustRightInd w:val="0"/>
              <w:spacing w:before="0" w:after="0" w:line="276" w:lineRule="auto"/>
              <w:jc w:val="left"/>
              <w:rPr>
                <w:rFonts w:ascii="宋体" w:hAnsi="宋体" w:eastAsia="宋体" w:cs="宋体"/>
                <w:color w:val="000000"/>
                <w:spacing w:val="1"/>
                <w:sz w:val="21"/>
                <w:lang w:eastAsia="zh-CN"/>
              </w:rPr>
            </w:pPr>
            <w:r>
              <w:rPr>
                <w:rFonts w:hint="eastAsia" w:ascii="宋体" w:hAnsi="宋体" w:eastAsia="宋体" w:cs="宋体"/>
                <w:color w:val="000000"/>
                <w:spacing w:val="1"/>
                <w:sz w:val="21"/>
                <w:lang w:eastAsia="zh-CN"/>
              </w:rPr>
              <w:t>名称：西宁市城中区自然资源局</w:t>
            </w:r>
          </w:p>
          <w:p>
            <w:pPr>
              <w:pStyle w:val="51"/>
              <w:widowControl w:val="0"/>
              <w:autoSpaceDE w:val="0"/>
              <w:autoSpaceDN w:val="0"/>
              <w:adjustRightInd w:val="0"/>
              <w:spacing w:before="0" w:after="0" w:line="276" w:lineRule="auto"/>
              <w:jc w:val="left"/>
              <w:rPr>
                <w:rFonts w:ascii="宋体" w:hAnsi="宋体" w:eastAsia="宋体" w:cs="宋体"/>
                <w:color w:val="000000"/>
                <w:spacing w:val="1"/>
                <w:sz w:val="21"/>
                <w:lang w:eastAsia="zh-CN"/>
              </w:rPr>
            </w:pPr>
            <w:r>
              <w:rPr>
                <w:rFonts w:hint="eastAsia" w:ascii="宋体" w:hAnsi="宋体" w:eastAsia="宋体" w:cs="宋体"/>
                <w:color w:val="000000"/>
                <w:spacing w:val="1"/>
                <w:sz w:val="21"/>
                <w:lang w:eastAsia="zh-CN"/>
              </w:rPr>
              <w:t>地址：西宁市城中区</w:t>
            </w:r>
          </w:p>
          <w:p>
            <w:pPr>
              <w:pStyle w:val="51"/>
              <w:widowControl w:val="0"/>
              <w:autoSpaceDE w:val="0"/>
              <w:autoSpaceDN w:val="0"/>
              <w:adjustRightInd w:val="0"/>
              <w:spacing w:before="0" w:after="0" w:line="276" w:lineRule="auto"/>
              <w:jc w:val="left"/>
              <w:rPr>
                <w:rFonts w:ascii="宋体" w:hAnsi="宋体" w:eastAsia="宋体" w:cs="宋体"/>
                <w:color w:val="000000"/>
                <w:spacing w:val="1"/>
                <w:sz w:val="21"/>
                <w:lang w:eastAsia="zh-CN"/>
              </w:rPr>
            </w:pPr>
            <w:r>
              <w:rPr>
                <w:rFonts w:hint="eastAsia" w:ascii="宋体" w:hAnsi="宋体" w:eastAsia="宋体" w:cs="宋体"/>
                <w:color w:val="000000"/>
                <w:spacing w:val="1"/>
                <w:sz w:val="21"/>
                <w:lang w:eastAsia="zh-CN"/>
              </w:rPr>
              <w:t>联系人：齐先生</w:t>
            </w:r>
          </w:p>
          <w:p>
            <w:pPr>
              <w:pStyle w:val="51"/>
              <w:widowControl w:val="0"/>
              <w:autoSpaceDE w:val="0"/>
              <w:autoSpaceDN w:val="0"/>
              <w:adjustRightInd w:val="0"/>
              <w:spacing w:before="0" w:after="0" w:line="276" w:lineRule="auto"/>
              <w:jc w:val="left"/>
              <w:rPr>
                <w:rFonts w:hint="eastAsia" w:ascii="宋体" w:hAnsi="宋体" w:eastAsia="宋体" w:cs="宋体"/>
                <w:color w:val="000000"/>
                <w:spacing w:val="1"/>
                <w:sz w:val="21"/>
                <w:lang w:eastAsia="zh-CN"/>
              </w:rPr>
            </w:pPr>
            <w:r>
              <w:rPr>
                <w:rFonts w:hint="eastAsia" w:ascii="宋体" w:hAnsi="宋体" w:eastAsia="宋体" w:cs="宋体"/>
                <w:color w:val="000000"/>
                <w:spacing w:val="1"/>
                <w:sz w:val="21"/>
                <w:lang w:eastAsia="zh-CN"/>
              </w:rPr>
              <w:t>电话：</w:t>
            </w:r>
            <w:r>
              <w:rPr>
                <w:rFonts w:hint="eastAsia" w:ascii="宋体" w:hAnsi="宋体" w:eastAsia="宋体" w:cs="宋体"/>
                <w:color w:val="000000"/>
                <w:spacing w:val="1"/>
                <w:sz w:val="21"/>
                <w:lang w:val="zh-CN" w:eastAsia="zh-CN"/>
              </w:rPr>
              <w:t>09</w:t>
            </w:r>
            <w:r>
              <w:rPr>
                <w:rFonts w:hint="eastAsia" w:ascii="宋体" w:hAnsi="宋体" w:eastAsia="宋体" w:cs="宋体"/>
                <w:color w:val="000000"/>
                <w:spacing w:val="1"/>
                <w:sz w:val="21"/>
                <w:lang w:eastAsia="zh-CN"/>
              </w:rPr>
              <w:t>71</w:t>
            </w:r>
            <w:r>
              <w:rPr>
                <w:rFonts w:hint="eastAsia" w:ascii="宋体" w:hAnsi="宋体" w:eastAsia="宋体" w:cs="宋体"/>
                <w:color w:val="000000"/>
                <w:spacing w:val="1"/>
                <w:sz w:val="21"/>
                <w:lang w:val="zh-CN" w:eastAsia="zh-CN"/>
              </w:rPr>
              <w:t>-</w:t>
            </w:r>
            <w:r>
              <w:rPr>
                <w:rFonts w:hint="eastAsia" w:ascii="宋体" w:hAnsi="宋体" w:eastAsia="宋体" w:cs="宋体"/>
                <w:color w:val="000000"/>
                <w:spacing w:val="1"/>
                <w:sz w:val="21"/>
                <w:lang w:val="en-US" w:eastAsia="zh-CN"/>
              </w:rPr>
              <w:t>8169343</w:t>
            </w:r>
          </w:p>
          <w:p>
            <w:pPr>
              <w:pStyle w:val="51"/>
              <w:widowControl w:val="0"/>
              <w:autoSpaceDE w:val="0"/>
              <w:autoSpaceDN w:val="0"/>
              <w:adjustRightInd w:val="0"/>
              <w:spacing w:before="0" w:after="0" w:line="276" w:lineRule="auto"/>
              <w:jc w:val="left"/>
              <w:rPr>
                <w:rFonts w:ascii="BKEKDK+ËÎÌå"/>
                <w:sz w:val="21"/>
                <w:lang w:eastAsia="zh-CN"/>
              </w:rPr>
            </w:pPr>
            <w:r>
              <w:rPr>
                <w:rFonts w:hint="eastAsia" w:ascii="宋体" w:hAnsi="宋体" w:eastAsia="宋体" w:cs="宋体"/>
                <w:color w:val="000000"/>
                <w:spacing w:val="1"/>
                <w:sz w:val="21"/>
                <w:lang w:eastAsia="zh-CN"/>
              </w:rPr>
              <w:t>电子邮件：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1.1.3</w:t>
            </w:r>
          </w:p>
        </w:tc>
        <w:tc>
          <w:tcPr>
            <w:tcW w:w="1842" w:type="dxa"/>
            <w:gridSpan w:val="2"/>
            <w:vAlign w:val="center"/>
          </w:tcPr>
          <w:p>
            <w:pPr>
              <w:pStyle w:val="51"/>
              <w:widowControl w:val="0"/>
              <w:autoSpaceDE w:val="0"/>
              <w:autoSpaceDN w:val="0"/>
              <w:adjustRightInd w:val="0"/>
              <w:spacing w:before="0" w:after="0" w:line="276" w:lineRule="auto"/>
              <w:jc w:val="center"/>
              <w:rPr>
                <w:rFonts w:ascii="BKEKDK+ËÎÌå"/>
                <w:color w:val="000000"/>
                <w:sz w:val="21"/>
                <w:lang w:eastAsia="zh-CN"/>
              </w:rPr>
            </w:pPr>
            <w:r>
              <w:rPr>
                <w:rFonts w:hint="eastAsia" w:ascii="宋体" w:hAnsi="宋体" w:eastAsia="宋体" w:cs="宋体"/>
                <w:color w:val="000000"/>
                <w:spacing w:val="1"/>
                <w:sz w:val="21"/>
                <w:lang w:eastAsia="zh-CN"/>
              </w:rPr>
              <w:t>招标代理机构</w:t>
            </w:r>
          </w:p>
        </w:tc>
        <w:tc>
          <w:tcPr>
            <w:tcW w:w="6804" w:type="dxa"/>
            <w:gridSpan w:val="2"/>
            <w:vAlign w:val="center"/>
          </w:tcPr>
          <w:p>
            <w:pPr>
              <w:pStyle w:val="51"/>
              <w:widowControl w:val="0"/>
              <w:autoSpaceDE w:val="0"/>
              <w:autoSpaceDN w:val="0"/>
              <w:adjustRightInd w:val="0"/>
              <w:spacing w:before="0" w:after="0" w:line="276" w:lineRule="auto"/>
              <w:rPr>
                <w:rFonts w:ascii="BKEKDK+ËÎÌå"/>
                <w:sz w:val="21"/>
                <w:lang w:eastAsia="zh-CN"/>
              </w:rPr>
            </w:pPr>
            <w:r>
              <w:rPr>
                <w:rFonts w:hint="eastAsia" w:ascii="宋体" w:hAnsi="宋体" w:eastAsia="宋体" w:cs="宋体"/>
                <w:sz w:val="21"/>
                <w:lang w:eastAsia="zh-CN"/>
              </w:rPr>
              <w:t>名称：</w:t>
            </w:r>
            <w:r>
              <w:rPr>
                <w:rFonts w:hint="eastAsia" w:ascii="宋体" w:hAnsi="宋体" w:eastAsia="宋体" w:cs="宋体"/>
                <w:spacing w:val="1"/>
                <w:sz w:val="21"/>
                <w:lang w:eastAsia="zh-CN"/>
              </w:rPr>
              <w:t>青海恒诚工程项目管理有限公司</w:t>
            </w:r>
          </w:p>
          <w:p>
            <w:pPr>
              <w:pStyle w:val="51"/>
              <w:widowControl w:val="0"/>
              <w:autoSpaceDE w:val="0"/>
              <w:autoSpaceDN w:val="0"/>
              <w:adjustRightInd w:val="0"/>
              <w:spacing w:before="196" w:after="0" w:line="276" w:lineRule="auto"/>
              <w:rPr>
                <w:rFonts w:ascii="BKEKDK+ËÎÌå"/>
                <w:sz w:val="21"/>
                <w:lang w:eastAsia="zh-CN"/>
              </w:rPr>
            </w:pPr>
            <w:r>
              <w:rPr>
                <w:rFonts w:hint="eastAsia" w:ascii="宋体" w:hAnsi="宋体" w:eastAsia="宋体" w:cs="宋体"/>
                <w:sz w:val="21"/>
                <w:lang w:eastAsia="zh-CN"/>
              </w:rPr>
              <w:t>地址：</w:t>
            </w:r>
            <w:r>
              <w:rPr>
                <w:rFonts w:hint="eastAsia" w:ascii="宋体" w:hAnsi="宋体" w:eastAsia="宋体" w:cs="宋体"/>
                <w:spacing w:val="1"/>
                <w:sz w:val="21"/>
                <w:lang w:eastAsia="zh-CN"/>
              </w:rPr>
              <w:t>西宁市城西区海湖新区美仑金座B座11楼1104室</w:t>
            </w:r>
          </w:p>
          <w:p>
            <w:pPr>
              <w:spacing w:line="276" w:lineRule="auto"/>
              <w:rPr>
                <w:rFonts w:ascii="宋体" w:hAnsi="宋体" w:eastAsia="宋体" w:cs="宋体"/>
              </w:rPr>
            </w:pPr>
            <w:r>
              <w:rPr>
                <w:rFonts w:hint="eastAsia" w:ascii="宋体" w:hAnsi="宋体" w:eastAsia="宋体" w:cs="宋体"/>
              </w:rPr>
              <w:t>联系人：李女士</w:t>
            </w:r>
          </w:p>
          <w:p>
            <w:pPr>
              <w:pStyle w:val="51"/>
              <w:widowControl w:val="0"/>
              <w:autoSpaceDE w:val="0"/>
              <w:autoSpaceDN w:val="0"/>
              <w:adjustRightInd w:val="0"/>
              <w:spacing w:before="0" w:after="0" w:line="276" w:lineRule="auto"/>
              <w:rPr>
                <w:rFonts w:ascii="NRQHGC+ËÎÌå" w:eastAsiaTheme="minorEastAsia"/>
                <w:sz w:val="21"/>
                <w:lang w:eastAsia="zh-CN"/>
              </w:rPr>
            </w:pPr>
            <w:r>
              <w:rPr>
                <w:rFonts w:hint="eastAsia" w:ascii="宋体" w:hAnsi="宋体" w:eastAsia="宋体" w:cs="宋体"/>
                <w:sz w:val="21"/>
                <w:lang w:eastAsia="zh-CN"/>
              </w:rPr>
              <w:t>电话：</w:t>
            </w:r>
            <w:r>
              <w:rPr>
                <w:rFonts w:ascii="NRQHGC+ËÎÌå"/>
                <w:sz w:val="21"/>
                <w:lang w:eastAsia="zh-CN"/>
              </w:rPr>
              <w:t>0971-82</w:t>
            </w:r>
            <w:r>
              <w:rPr>
                <w:rFonts w:hint="eastAsia" w:ascii="NRQHGC+ËÎÌå" w:eastAsiaTheme="minorEastAsia"/>
                <w:sz w:val="21"/>
                <w:lang w:eastAsia="zh-CN"/>
              </w:rPr>
              <w:t>18930</w:t>
            </w:r>
          </w:p>
          <w:p>
            <w:pPr>
              <w:pStyle w:val="52"/>
              <w:widowControl w:val="0"/>
              <w:autoSpaceDE w:val="0"/>
              <w:autoSpaceDN w:val="0"/>
              <w:adjustRightInd w:val="0"/>
              <w:spacing w:before="0" w:after="0" w:line="276" w:lineRule="auto"/>
              <w:rPr>
                <w:rFonts w:ascii="OWOHQT+ËÎÌå" w:eastAsiaTheme="minorEastAsia"/>
                <w:sz w:val="21"/>
                <w:lang w:eastAsia="zh-CN"/>
              </w:rPr>
            </w:pPr>
            <w:r>
              <w:rPr>
                <w:rFonts w:hint="eastAsia" w:ascii="宋体" w:hAnsi="宋体" w:eastAsia="宋体" w:cs="宋体"/>
                <w:sz w:val="21"/>
              </w:rPr>
              <w:t>电子邮件：</w:t>
            </w:r>
            <w:r>
              <w:rPr>
                <w:rFonts w:hint="eastAsia" w:ascii="NRQHGC+ËÎÌå"/>
                <w:sz w:val="21"/>
              </w:rPr>
              <w:t>2909892349@qq.com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1.1.4</w:t>
            </w:r>
          </w:p>
        </w:tc>
        <w:tc>
          <w:tcPr>
            <w:tcW w:w="1842" w:type="dxa"/>
            <w:gridSpan w:val="2"/>
            <w:vAlign w:val="center"/>
          </w:tcPr>
          <w:p>
            <w:pPr>
              <w:pStyle w:val="51"/>
              <w:widowControl w:val="0"/>
              <w:autoSpaceDE w:val="0"/>
              <w:autoSpaceDN w:val="0"/>
              <w:adjustRightInd w:val="0"/>
              <w:spacing w:before="0" w:after="0" w:line="276" w:lineRule="auto"/>
              <w:jc w:val="center"/>
              <w:rPr>
                <w:rFonts w:ascii="BKEKDK+ËÎÌå"/>
                <w:color w:val="000000"/>
                <w:sz w:val="21"/>
                <w:lang w:eastAsia="zh-CN"/>
              </w:rPr>
            </w:pPr>
            <w:r>
              <w:rPr>
                <w:rFonts w:hint="eastAsia" w:ascii="宋体" w:hAnsi="宋体" w:eastAsia="宋体" w:cs="宋体"/>
                <w:color w:val="000000"/>
                <w:sz w:val="21"/>
                <w:lang w:eastAsia="zh-CN"/>
              </w:rPr>
              <w:t>项目名称</w:t>
            </w:r>
          </w:p>
        </w:tc>
        <w:tc>
          <w:tcPr>
            <w:tcW w:w="6804" w:type="dxa"/>
            <w:gridSpan w:val="2"/>
            <w:vAlign w:val="center"/>
          </w:tcPr>
          <w:p>
            <w:pPr>
              <w:pStyle w:val="44"/>
              <w:widowControl w:val="0"/>
              <w:autoSpaceDE w:val="0"/>
              <w:autoSpaceDN w:val="0"/>
              <w:adjustRightInd w:val="0"/>
              <w:spacing w:after="0" w:line="240" w:lineRule="exact"/>
              <w:jc w:val="left"/>
              <w:rPr>
                <w:rFonts w:ascii="NRQHGC+ËÎÌå" w:eastAsiaTheme="minorEastAsia"/>
                <w:sz w:val="21"/>
                <w:lang w:eastAsia="zh-CN"/>
              </w:rPr>
            </w:pPr>
            <w:r>
              <w:rPr>
                <w:rFonts w:hint="eastAsia" w:ascii="宋体" w:hAnsi="宋体" w:eastAsia="宋体" w:cs="宋体"/>
                <w:color w:val="000000"/>
                <w:sz w:val="21"/>
                <w:lang w:eastAsia="zh-CN"/>
              </w:rPr>
              <w:t>西宁市城中区南川东路滑坡灾害治理（四期）工程监理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270" w:after="0" w:line="276" w:lineRule="auto"/>
              <w:jc w:val="center"/>
              <w:rPr>
                <w:rFonts w:ascii="NRQHGC+ËÎÌå" w:eastAsiaTheme="minorEastAsia"/>
                <w:color w:val="000000"/>
                <w:sz w:val="21"/>
                <w:lang w:eastAsia="zh-CN"/>
              </w:rPr>
            </w:pPr>
            <w:r>
              <w:rPr>
                <w:rFonts w:ascii="NRQHGC+ËÎÌå"/>
                <w:color w:val="000000"/>
                <w:sz w:val="21"/>
                <w:lang w:eastAsia="zh-CN"/>
              </w:rPr>
              <w:t>1.1.5</w:t>
            </w:r>
          </w:p>
        </w:tc>
        <w:tc>
          <w:tcPr>
            <w:tcW w:w="1842" w:type="dxa"/>
            <w:gridSpan w:val="2"/>
            <w:vAlign w:val="center"/>
          </w:tcPr>
          <w:p>
            <w:pPr>
              <w:pStyle w:val="51"/>
              <w:widowControl w:val="0"/>
              <w:autoSpaceDE w:val="0"/>
              <w:autoSpaceDN w:val="0"/>
              <w:adjustRightInd w:val="0"/>
              <w:spacing w:before="0" w:after="0" w:line="276" w:lineRule="auto"/>
              <w:jc w:val="center"/>
              <w:rPr>
                <w:rFonts w:ascii="宋体" w:hAnsi="宋体" w:eastAsia="宋体" w:cs="宋体"/>
                <w:color w:val="000000"/>
                <w:sz w:val="21"/>
                <w:lang w:eastAsia="zh-CN"/>
              </w:rPr>
            </w:pPr>
            <w:r>
              <w:rPr>
                <w:rFonts w:ascii="宋体" w:hAnsi="宋体" w:eastAsia="宋体" w:cs="宋体"/>
                <w:color w:val="000000"/>
                <w:sz w:val="21"/>
                <w:lang w:eastAsia="zh-CN"/>
              </w:rPr>
              <w:t>项目建设地点</w:t>
            </w:r>
          </w:p>
        </w:tc>
        <w:tc>
          <w:tcPr>
            <w:tcW w:w="6804" w:type="dxa"/>
            <w:gridSpan w:val="2"/>
            <w:vAlign w:val="center"/>
          </w:tcPr>
          <w:p>
            <w:pPr>
              <w:pStyle w:val="51"/>
              <w:widowControl w:val="0"/>
              <w:autoSpaceDE w:val="0"/>
              <w:autoSpaceDN w:val="0"/>
              <w:adjustRightInd w:val="0"/>
              <w:spacing w:before="0" w:after="0" w:line="276" w:lineRule="auto"/>
              <w:rPr>
                <w:rFonts w:ascii="NRQHGC+ËÎÌå" w:eastAsiaTheme="minorEastAsia"/>
                <w:sz w:val="21"/>
                <w:lang w:eastAsia="zh-CN"/>
              </w:rPr>
            </w:pPr>
            <w:r>
              <w:rPr>
                <w:rFonts w:hint="eastAsia" w:ascii="NRQHGC+ËÎÌå" w:eastAsiaTheme="minorEastAsia"/>
                <w:sz w:val="21"/>
                <w:lang w:eastAsia="zh-CN"/>
              </w:rPr>
              <w:t>西宁市城中区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1.1.6</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项目建设规模</w:t>
            </w:r>
          </w:p>
        </w:tc>
        <w:tc>
          <w:tcPr>
            <w:tcW w:w="6804" w:type="dxa"/>
            <w:gridSpan w:val="2"/>
            <w:vAlign w:val="center"/>
          </w:tcPr>
          <w:p>
            <w:pPr>
              <w:pStyle w:val="44"/>
              <w:widowControl w:val="0"/>
              <w:autoSpaceDE w:val="0"/>
              <w:autoSpaceDN w:val="0"/>
              <w:adjustRightInd w:val="0"/>
              <w:spacing w:before="0" w:after="0" w:line="360" w:lineRule="auto"/>
              <w:jc w:val="left"/>
              <w:rPr>
                <w:rFonts w:ascii="NRQHGC+ËÎÌå" w:eastAsiaTheme="minorEastAsia"/>
                <w:sz w:val="21"/>
                <w:lang w:eastAsia="zh-CN"/>
              </w:rPr>
            </w:pPr>
            <w:r>
              <w:rPr>
                <w:rFonts w:hint="eastAsia" w:ascii="宋体" w:hAnsi="宋体" w:eastAsia="宋体" w:cs="宋体"/>
                <w:color w:val="000000"/>
                <w:sz w:val="21"/>
                <w:lang w:eastAsia="zh-CN"/>
              </w:rPr>
              <w:t>对</w:t>
            </w:r>
            <w:r>
              <w:rPr>
                <w:rFonts w:hint="eastAsia" w:ascii="宋体" w:hAnsi="宋体" w:eastAsia="宋体" w:cs="宋体"/>
                <w:color w:val="000000"/>
                <w:sz w:val="21"/>
                <w:lang w:val="en-US" w:eastAsia="zh-CN"/>
              </w:rPr>
              <w:t>H5-2滑坡后壁W1号危岩体采取清理和嵌补施工；对H6滑坡采取“削坡减载、回填反压、</w:t>
            </w:r>
            <w:r>
              <w:rPr>
                <w:rFonts w:hint="eastAsia" w:ascii="宋体" w:hAnsi="宋体" w:eastAsia="宋体" w:cs="宋体"/>
                <w:color w:val="000000"/>
                <w:sz w:val="21"/>
                <w:lang w:val="zh-CN" w:eastAsia="zh-CN"/>
              </w:rPr>
              <w:t>抗滑桩支挡、</w:t>
            </w:r>
            <w:r>
              <w:rPr>
                <w:rFonts w:hint="eastAsia" w:ascii="宋体" w:hAnsi="宋体" w:eastAsia="宋体" w:cs="宋体"/>
                <w:color w:val="000000"/>
                <w:sz w:val="21"/>
                <w:lang w:val="en-US" w:eastAsia="zh-CN"/>
              </w:rPr>
              <w:t>危岩体清理和嵌补、坡面防护（局部）、截排水、绿化工程”的综合防治。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1.1.7</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工程项目施工预计开工日期和建设周期</w:t>
            </w:r>
          </w:p>
        </w:tc>
        <w:tc>
          <w:tcPr>
            <w:tcW w:w="6804" w:type="dxa"/>
            <w:gridSpan w:val="2"/>
            <w:vAlign w:val="center"/>
          </w:tcPr>
          <w:p>
            <w:pPr>
              <w:pStyle w:val="51"/>
              <w:widowControl w:val="0"/>
              <w:autoSpaceDE w:val="0"/>
              <w:autoSpaceDN w:val="0"/>
              <w:adjustRightInd w:val="0"/>
              <w:spacing w:before="106" w:after="0" w:line="276" w:lineRule="auto"/>
              <w:rPr>
                <w:rFonts w:hint="eastAsia" w:ascii="NRQHGC+ËÎÌå" w:hAnsi="Calibri" w:cs="Times New Roman" w:eastAsiaTheme="minorEastAsia"/>
                <w:sz w:val="21"/>
                <w:szCs w:val="22"/>
                <w:lang w:val="zh-CN" w:eastAsia="zh-CN" w:bidi="ar-SA"/>
              </w:rPr>
            </w:pPr>
            <w:r>
              <w:rPr>
                <w:rFonts w:hint="eastAsia" w:ascii="NRQHGC+ËÎÌå" w:hAnsi="Calibri" w:cs="Times New Roman" w:eastAsiaTheme="minorEastAsia"/>
                <w:sz w:val="21"/>
                <w:szCs w:val="22"/>
                <w:lang w:val="zh-CN" w:eastAsia="zh-CN" w:bidi="ar-SA"/>
              </w:rPr>
              <w:t>共计：</w:t>
            </w:r>
            <w:r>
              <w:rPr>
                <w:rFonts w:hint="eastAsia" w:ascii="NRQHGC+ËÎÌå" w:cs="Times New Roman" w:eastAsiaTheme="minorEastAsia"/>
                <w:sz w:val="21"/>
                <w:szCs w:val="22"/>
                <w:lang w:val="en-US" w:eastAsia="zh-CN" w:bidi="ar-SA"/>
              </w:rPr>
              <w:t>1</w:t>
            </w:r>
            <w:r>
              <w:rPr>
                <w:rFonts w:hint="eastAsia" w:ascii="NRQHGC+ËÎÌå" w:hAnsi="Calibri" w:cs="Times New Roman" w:eastAsiaTheme="minorEastAsia"/>
                <w:sz w:val="21"/>
                <w:szCs w:val="22"/>
                <w:lang w:val="en-US" w:eastAsia="zh-CN" w:bidi="ar-SA"/>
              </w:rPr>
              <w:t>90</w:t>
            </w:r>
            <w:r>
              <w:rPr>
                <w:rFonts w:hint="eastAsia" w:ascii="NRQHGC+ËÎÌå" w:hAnsi="Calibri" w:cs="Times New Roman" w:eastAsiaTheme="minorEastAsia"/>
                <w:sz w:val="21"/>
                <w:szCs w:val="22"/>
                <w:lang w:val="zh-CN" w:eastAsia="zh-CN" w:bidi="ar-SA"/>
              </w:rPr>
              <w:t>日历天</w:t>
            </w:r>
          </w:p>
          <w:p>
            <w:pPr>
              <w:pStyle w:val="44"/>
              <w:widowControl w:val="0"/>
              <w:autoSpaceDE w:val="0"/>
              <w:autoSpaceDN w:val="0"/>
              <w:adjustRightInd w:val="0"/>
              <w:spacing w:before="0" w:after="0" w:line="240" w:lineRule="exact"/>
              <w:jc w:val="left"/>
              <w:rPr>
                <w:rFonts w:ascii="NRQHGC+ËÎÌå" w:eastAsiaTheme="minorEastAsia"/>
                <w:color w:val="FF0000"/>
                <w:sz w:val="21"/>
                <w:lang w:eastAsia="zh-CN"/>
              </w:rPr>
            </w:pPr>
            <w:r>
              <w:rPr>
                <w:rFonts w:hint="eastAsia" w:ascii="NRQHGC+ËÎÌå" w:hAnsi="Calibri" w:cs="Times New Roman" w:eastAsiaTheme="minorEastAsia"/>
                <w:sz w:val="21"/>
                <w:szCs w:val="22"/>
                <w:lang w:val="zh-CN" w:eastAsia="zh-CN" w:bidi="ar-SA"/>
              </w:rPr>
              <w:t>同施工工期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1.1.8</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建筑安装工程费/工程概算</w:t>
            </w:r>
          </w:p>
        </w:tc>
        <w:tc>
          <w:tcPr>
            <w:tcW w:w="6804" w:type="dxa"/>
            <w:gridSpan w:val="2"/>
            <w:vAlign w:val="center"/>
          </w:tcPr>
          <w:p>
            <w:pPr>
              <w:spacing w:line="276" w:lineRule="auto"/>
              <w:rPr>
                <w:rFonts w:hint="eastAsia" w:ascii="宋体" w:hAnsi="宋体" w:eastAsia="宋体" w:cs="宋体"/>
                <w:color w:val="0000FF"/>
                <w:spacing w:val="1"/>
                <w:lang w:val="en-US" w:eastAsia="zh-CN"/>
              </w:rPr>
            </w:pPr>
            <w:r>
              <w:rPr>
                <w:rFonts w:hint="eastAsia" w:ascii="宋体" w:hAnsi="宋体" w:eastAsia="宋体" w:cs="宋体"/>
                <w:color w:val="0000FF"/>
                <w:spacing w:val="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1.2.1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资金来源</w:t>
            </w:r>
          </w:p>
        </w:tc>
        <w:tc>
          <w:tcPr>
            <w:tcW w:w="6804" w:type="dxa"/>
            <w:gridSpan w:val="2"/>
            <w:vAlign w:val="center"/>
          </w:tcPr>
          <w:p>
            <w:pPr>
              <w:pStyle w:val="44"/>
              <w:widowControl w:val="0"/>
              <w:autoSpaceDE w:val="0"/>
              <w:autoSpaceDN w:val="0"/>
              <w:adjustRightInd w:val="0"/>
              <w:spacing w:before="0" w:after="0" w:line="240" w:lineRule="exact"/>
              <w:jc w:val="left"/>
              <w:rPr>
                <w:rFonts w:ascii="宋体" w:eastAsiaTheme="minorEastAsia"/>
                <w:color w:val="000000"/>
                <w:sz w:val="24"/>
                <w:lang w:eastAsia="zh-CN"/>
              </w:rPr>
            </w:pPr>
            <w:r>
              <w:rPr>
                <w:rFonts w:hint="eastAsia" w:ascii="NRQHGC+ËÎÌå"/>
                <w:color w:val="000000"/>
                <w:sz w:val="21"/>
                <w:lang w:eastAsia="zh-CN"/>
              </w:rPr>
              <w:t>财政资金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1.2.2</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资金落实情况</w:t>
            </w:r>
          </w:p>
        </w:tc>
        <w:tc>
          <w:tcPr>
            <w:tcW w:w="6804" w:type="dxa"/>
            <w:gridSpan w:val="2"/>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1.3.1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招标范围</w:t>
            </w:r>
          </w:p>
        </w:tc>
        <w:tc>
          <w:tcPr>
            <w:tcW w:w="6804" w:type="dxa"/>
            <w:gridSpan w:val="2"/>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hint="eastAsia" w:ascii="NRQHGC+ËÎÌå"/>
                <w:color w:val="000000"/>
                <w:sz w:val="21"/>
                <w:lang w:eastAsia="zh-CN"/>
              </w:rPr>
              <w:t>详见招标文件及工程量清单的所有内容。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1.3.2</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监理服务期</w:t>
            </w:r>
          </w:p>
        </w:tc>
        <w:tc>
          <w:tcPr>
            <w:tcW w:w="6804" w:type="dxa"/>
            <w:gridSpan w:val="2"/>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同施工工期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1.3.3</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质量标准</w:t>
            </w:r>
          </w:p>
        </w:tc>
        <w:tc>
          <w:tcPr>
            <w:tcW w:w="6804" w:type="dxa"/>
            <w:gridSpan w:val="2"/>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1.4.1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投标人资质条件、能力、信誉</w:t>
            </w:r>
          </w:p>
        </w:tc>
        <w:tc>
          <w:tcPr>
            <w:tcW w:w="6804" w:type="dxa"/>
            <w:gridSpan w:val="2"/>
            <w:vAlign w:val="center"/>
          </w:tcPr>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1、资质条件：</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投标人必须具有独立法人资格，具备</w:t>
            </w:r>
            <w:r>
              <w:rPr>
                <w:rFonts w:ascii="Times New Roman" w:hAnsi="Times New Roman" w:eastAsia="宋体" w:cs="Times New Roman"/>
                <w:szCs w:val="21"/>
                <w:highlight w:val="yellow"/>
              </w:rPr>
              <w:t>地质灾害治理工程监理</w:t>
            </w:r>
            <w:r>
              <w:rPr>
                <w:rFonts w:hint="eastAsia" w:ascii="Times New Roman" w:hAnsi="Times New Roman" w:eastAsia="宋体" w:cs="Times New Roman"/>
                <w:szCs w:val="21"/>
                <w:highlight w:val="yellow"/>
                <w:lang w:eastAsia="zh-CN"/>
              </w:rPr>
              <w:t>甲</w:t>
            </w:r>
            <w:r>
              <w:rPr>
                <w:rFonts w:ascii="Times New Roman" w:hAnsi="Times New Roman" w:eastAsia="宋体" w:cs="Times New Roman"/>
                <w:szCs w:val="21"/>
                <w:highlight w:val="yellow"/>
              </w:rPr>
              <w:t>级</w:t>
            </w:r>
            <w:r>
              <w:rPr>
                <w:rFonts w:ascii="NRQHGC+ËÎÌå"/>
                <w:color w:val="000000"/>
                <w:sz w:val="21"/>
                <w:lang w:eastAsia="zh-CN"/>
              </w:rPr>
              <w:t>资质，并在人员、设备、资金等方面具有相应的服务能力。</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2、财务要求：</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投标人须提供企业近</w:t>
            </w:r>
            <w:r>
              <w:rPr>
                <w:rFonts w:hint="eastAsia" w:ascii="NRQHGC+ËÎÌå" w:eastAsiaTheme="minorEastAsia"/>
                <w:color w:val="000000"/>
                <w:sz w:val="21"/>
                <w:lang w:eastAsia="zh-CN"/>
              </w:rPr>
              <w:t>三</w:t>
            </w:r>
            <w:r>
              <w:rPr>
                <w:rFonts w:ascii="NRQHGC+ËÎÌå"/>
                <w:color w:val="000000"/>
                <w:sz w:val="21"/>
                <w:lang w:eastAsia="zh-CN"/>
              </w:rPr>
              <w:t>年（201</w:t>
            </w:r>
            <w:r>
              <w:rPr>
                <w:rFonts w:hint="eastAsia" w:ascii="NRQHGC+ËÎÌå" w:eastAsiaTheme="minorEastAsia"/>
                <w:color w:val="000000"/>
                <w:sz w:val="21"/>
                <w:lang w:val="en-US" w:eastAsia="zh-CN"/>
              </w:rPr>
              <w:t>7</w:t>
            </w:r>
            <w:r>
              <w:rPr>
                <w:rFonts w:ascii="NRQHGC+ËÎÌå"/>
                <w:color w:val="000000"/>
                <w:sz w:val="21"/>
                <w:lang w:eastAsia="zh-CN"/>
              </w:rPr>
              <w:t>年度</w:t>
            </w:r>
            <w:r>
              <w:rPr>
                <w:rFonts w:hint="eastAsia" w:ascii="NRQHGC+ËÎÌå"/>
                <w:color w:val="000000"/>
                <w:sz w:val="21"/>
                <w:lang w:eastAsia="zh-CN"/>
              </w:rPr>
              <w:t>到</w:t>
            </w:r>
            <w:r>
              <w:rPr>
                <w:rFonts w:ascii="NRQHGC+ËÎÌå"/>
                <w:color w:val="000000"/>
                <w:sz w:val="21"/>
                <w:lang w:eastAsia="zh-CN"/>
              </w:rPr>
              <w:t>201</w:t>
            </w:r>
            <w:r>
              <w:rPr>
                <w:rFonts w:hint="eastAsia" w:ascii="NRQHGC+ËÎÌå"/>
                <w:color w:val="000000"/>
                <w:sz w:val="21"/>
                <w:lang w:val="en-US" w:eastAsia="zh-CN"/>
              </w:rPr>
              <w:t>9</w:t>
            </w:r>
            <w:r>
              <w:rPr>
                <w:rFonts w:ascii="NRQHGC+ËÎÌå"/>
                <w:color w:val="000000"/>
                <w:sz w:val="21"/>
                <w:lang w:eastAsia="zh-CN"/>
              </w:rPr>
              <w:t xml:space="preserve"> 年度）经有资质的会计师事务所或审计机构审计的完整的财务审计报告(三表一附注)，</w:t>
            </w:r>
            <w:r>
              <w:rPr>
                <w:rFonts w:hint="eastAsia" w:ascii="NRQHGC+ËÎÌå"/>
                <w:color w:val="000000"/>
                <w:sz w:val="21"/>
                <w:lang w:val="zh-CN" w:eastAsia="zh-CN"/>
              </w:rPr>
              <w:t>并提供第三方机构的营业执照、执业证书，</w:t>
            </w:r>
            <w:r>
              <w:rPr>
                <w:rFonts w:ascii="NRQHGC+ËÎÌå"/>
                <w:color w:val="000000"/>
                <w:sz w:val="21"/>
                <w:lang w:eastAsia="zh-CN"/>
              </w:rPr>
              <w:t>财务状况良好。</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3、业绩要求：</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投标人须提供近三年（201</w:t>
            </w:r>
            <w:r>
              <w:rPr>
                <w:rFonts w:hint="eastAsia" w:ascii="NRQHGC+ËÎÌå"/>
                <w:color w:val="000000"/>
                <w:sz w:val="21"/>
                <w:lang w:val="en-US" w:eastAsia="zh-CN"/>
              </w:rPr>
              <w:t>7</w:t>
            </w:r>
            <w:r>
              <w:rPr>
                <w:rFonts w:ascii="NRQHGC+ËÎÌå"/>
                <w:color w:val="000000"/>
                <w:sz w:val="21"/>
                <w:lang w:eastAsia="zh-CN"/>
              </w:rPr>
              <w:t xml:space="preserve"> 年 </w:t>
            </w:r>
            <w:r>
              <w:rPr>
                <w:rFonts w:hint="eastAsia" w:ascii="NRQHGC+ËÎÌå"/>
                <w:color w:val="000000"/>
                <w:sz w:val="21"/>
                <w:lang w:eastAsia="zh-CN"/>
              </w:rPr>
              <w:t>01</w:t>
            </w:r>
            <w:r>
              <w:rPr>
                <w:rFonts w:ascii="NRQHGC+ËÎÌå"/>
                <w:color w:val="000000"/>
                <w:sz w:val="21"/>
                <w:lang w:eastAsia="zh-CN"/>
              </w:rPr>
              <w:t xml:space="preserve"> 月 </w:t>
            </w:r>
            <w:r>
              <w:rPr>
                <w:rFonts w:hint="eastAsia" w:ascii="NRQHGC+ËÎÌå"/>
                <w:color w:val="000000"/>
                <w:sz w:val="21"/>
                <w:lang w:eastAsia="zh-CN"/>
              </w:rPr>
              <w:t>01</w:t>
            </w:r>
            <w:r>
              <w:rPr>
                <w:rFonts w:ascii="NRQHGC+ËÎÌå"/>
                <w:color w:val="000000"/>
                <w:sz w:val="21"/>
                <w:lang w:eastAsia="zh-CN"/>
              </w:rPr>
              <w:t>日至今）至少一个及以上类似项目业绩（需附中标通知书、施工合同、竣工验收相关资料）。</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4、信誉要求：</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（1）投标人自 201</w:t>
            </w:r>
            <w:r>
              <w:rPr>
                <w:rFonts w:hint="eastAsia" w:ascii="NRQHGC+ËÎÌå"/>
                <w:color w:val="000000"/>
                <w:sz w:val="21"/>
                <w:lang w:val="en-US" w:eastAsia="zh-CN"/>
              </w:rPr>
              <w:t>7</w:t>
            </w:r>
            <w:r>
              <w:rPr>
                <w:rFonts w:ascii="NRQHGC+ËÎÌå"/>
                <w:color w:val="000000"/>
                <w:sz w:val="21"/>
                <w:lang w:eastAsia="zh-CN"/>
              </w:rPr>
              <w:t xml:space="preserve"> 年 </w:t>
            </w:r>
            <w:r>
              <w:rPr>
                <w:rFonts w:hint="eastAsia" w:ascii="NRQHGC+ËÎÌå"/>
                <w:color w:val="000000"/>
                <w:sz w:val="21"/>
                <w:lang w:eastAsia="zh-CN"/>
              </w:rPr>
              <w:t>01</w:t>
            </w:r>
            <w:r>
              <w:rPr>
                <w:rFonts w:ascii="NRQHGC+ËÎÌå"/>
                <w:color w:val="000000"/>
                <w:sz w:val="21"/>
                <w:lang w:eastAsia="zh-CN"/>
              </w:rPr>
              <w:t xml:space="preserve"> 月 01 日至本项目发布招标公告之日止，未因安全、质量、违法违纪问题被国家和青海省有关行政主管部门禁止、限制投标活动的情形的承诺书。</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（2）本项目招标不接受最高人民法院及九部委联合下发的法【2016】285 号文中所指的失信被执行人的投标。</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（3）投标人须提供经“信用中国”网站（www.creditchina. gov.cn）查询，未被列入失信被执行人的截图证明（查询日期为投标截止时间前 20 天）。</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5、总监理工程师资格：</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拟派总监理工程师须具备监理工程师执业资格证书、</w:t>
            </w:r>
            <w:r>
              <w:rPr>
                <w:rFonts w:ascii="Times New Roman" w:hAnsi="Times New Roman" w:eastAsia="宋体" w:cs="Times New Roman"/>
                <w:szCs w:val="21"/>
                <w:highlight w:val="yellow"/>
              </w:rPr>
              <w:t>地质灾害治理</w:t>
            </w:r>
            <w:r>
              <w:rPr>
                <w:rFonts w:ascii="NRQHGC+ËÎÌå"/>
                <w:sz w:val="21"/>
                <w:lang w:eastAsia="zh-CN"/>
              </w:rPr>
              <w:t>专业</w:t>
            </w:r>
            <w:r>
              <w:rPr>
                <w:rFonts w:ascii="NRQHGC+ËÎÌå"/>
                <w:color w:val="000000"/>
                <w:sz w:val="21"/>
                <w:lang w:eastAsia="zh-CN"/>
              </w:rPr>
              <w:t>注册资格证书，需提供近三年（201</w:t>
            </w:r>
            <w:r>
              <w:rPr>
                <w:rFonts w:hint="eastAsia" w:ascii="NRQHGC+ËÎÌå"/>
                <w:color w:val="000000"/>
                <w:sz w:val="21"/>
                <w:lang w:val="en-US" w:eastAsia="zh-CN"/>
              </w:rPr>
              <w:t>7</w:t>
            </w:r>
            <w:r>
              <w:rPr>
                <w:rFonts w:ascii="NRQHGC+ËÎÌå"/>
                <w:color w:val="000000"/>
                <w:sz w:val="21"/>
                <w:lang w:eastAsia="zh-CN"/>
              </w:rPr>
              <w:t xml:space="preserve"> 年 </w:t>
            </w:r>
            <w:r>
              <w:rPr>
                <w:rFonts w:hint="eastAsia" w:ascii="NRQHGC+ËÎÌå"/>
                <w:color w:val="000000"/>
                <w:sz w:val="21"/>
                <w:lang w:eastAsia="zh-CN"/>
              </w:rPr>
              <w:t>01</w:t>
            </w:r>
            <w:r>
              <w:rPr>
                <w:rFonts w:ascii="NRQHGC+ËÎÌå"/>
                <w:color w:val="000000"/>
                <w:sz w:val="21"/>
                <w:lang w:eastAsia="zh-CN"/>
              </w:rPr>
              <w:t xml:space="preserve"> 月 </w:t>
            </w:r>
            <w:r>
              <w:rPr>
                <w:rFonts w:hint="eastAsia" w:ascii="NRQHGC+ËÎÌå"/>
                <w:color w:val="000000"/>
                <w:sz w:val="21"/>
                <w:lang w:eastAsia="zh-CN"/>
              </w:rPr>
              <w:t>01</w:t>
            </w:r>
            <w:r>
              <w:rPr>
                <w:rFonts w:ascii="NRQHGC+ËÎÌå"/>
                <w:color w:val="000000"/>
                <w:sz w:val="21"/>
                <w:lang w:eastAsia="zh-CN"/>
              </w:rPr>
              <w:t>日至今）至少一个及以上类似项目业绩（需附中标通知书、施工合同、竣工验收相关资料），需提供其在本单位缴纳的社保证明文件。</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6、其他要求：</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（1）省外投标人必须提供有效的“进青备案手续”。</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（2）投标人在工程建设领域行贿犯罪档案无不良查询结果（提供中国裁判文书网站查询截图证明）。</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（3）单位负责人为同一人或者存在控股、管理关系的不同单位，不得同时参加本招标项目投标。</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（4）本次招标不接受联合体投标。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1.4.2</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是否接受联合体投标</w:t>
            </w:r>
          </w:p>
        </w:tc>
        <w:tc>
          <w:tcPr>
            <w:tcW w:w="6804" w:type="dxa"/>
            <w:gridSpan w:val="2"/>
            <w:vAlign w:val="center"/>
          </w:tcPr>
          <w:p>
            <w:pPr>
              <w:pStyle w:val="6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不接受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1.4.3</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投标人不得存在的其他情形</w:t>
            </w:r>
          </w:p>
        </w:tc>
        <w:tc>
          <w:tcPr>
            <w:tcW w:w="6804" w:type="dxa"/>
            <w:gridSpan w:val="2"/>
            <w:vAlign w:val="center"/>
          </w:tcPr>
          <w:p>
            <w:pPr>
              <w:pStyle w:val="53"/>
              <w:widowControl w:val="0"/>
              <w:autoSpaceDE w:val="0"/>
              <w:autoSpaceDN w:val="0"/>
              <w:adjustRightInd w:val="0"/>
              <w:spacing w:before="0" w:after="0" w:line="276" w:lineRule="auto"/>
              <w:jc w:val="left"/>
              <w:rPr>
                <w:rFonts w:ascii="NRQHGC+ËÎÌå"/>
                <w:color w:val="000000"/>
                <w:sz w:val="21"/>
                <w:lang w:eastAsia="zh-CN"/>
              </w:rPr>
            </w:pPr>
            <w:r>
              <w:rPr>
                <w:rFonts w:hint="eastAsia" w:ascii="NRQHGC+ËÎÌå"/>
                <w:color w:val="000000"/>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1.9.1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踏勘现场</w:t>
            </w:r>
          </w:p>
        </w:tc>
        <w:tc>
          <w:tcPr>
            <w:tcW w:w="6804" w:type="dxa"/>
            <w:gridSpan w:val="2"/>
            <w:vAlign w:val="center"/>
          </w:tcPr>
          <w:p>
            <w:pPr>
              <w:pStyle w:val="47"/>
              <w:widowControl w:val="0"/>
              <w:autoSpaceDE w:val="0"/>
              <w:autoSpaceDN w:val="0"/>
              <w:adjustRightInd w:val="0"/>
              <w:spacing w:before="0" w:after="0" w:line="276" w:lineRule="auto"/>
              <w:jc w:val="left"/>
              <w:rPr>
                <w:rFonts w:ascii="NRQHGC+ËÎÌå"/>
                <w:color w:val="000000"/>
                <w:sz w:val="21"/>
                <w:lang w:eastAsia="zh-CN"/>
              </w:rPr>
            </w:pPr>
            <w:r>
              <w:rPr>
                <w:rFonts w:ascii="IFBMVL+MS-PMincho" w:hAnsi="IFBMVL+MS-PMincho" w:cs="IFBMVL+MS-PMincho"/>
                <w:color w:val="000000"/>
                <w:sz w:val="24"/>
                <w:lang w:eastAsia="zh-CN"/>
              </w:rPr>
              <w:t>☑</w:t>
            </w:r>
            <w:r>
              <w:rPr>
                <w:rFonts w:ascii="NRQHGC+ËÎÌå"/>
                <w:color w:val="000000"/>
                <w:sz w:val="21"/>
                <w:lang w:eastAsia="zh-CN"/>
              </w:rPr>
              <w:t>不组织</w:t>
            </w:r>
          </w:p>
          <w:p>
            <w:pPr>
              <w:pStyle w:val="47"/>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□组织，踏勘时间：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1.10.1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投标预备会</w:t>
            </w:r>
          </w:p>
        </w:tc>
        <w:tc>
          <w:tcPr>
            <w:tcW w:w="6804" w:type="dxa"/>
            <w:gridSpan w:val="2"/>
            <w:vAlign w:val="center"/>
          </w:tcPr>
          <w:p>
            <w:pPr>
              <w:pStyle w:val="47"/>
              <w:widowControl w:val="0"/>
              <w:autoSpaceDE w:val="0"/>
              <w:autoSpaceDN w:val="0"/>
              <w:adjustRightInd w:val="0"/>
              <w:spacing w:before="130" w:after="0" w:line="276" w:lineRule="auto"/>
              <w:jc w:val="left"/>
              <w:rPr>
                <w:rFonts w:ascii="NRQHGC+ËÎÌå"/>
                <w:color w:val="000000"/>
                <w:sz w:val="21"/>
                <w:lang w:eastAsia="zh-CN"/>
              </w:rPr>
            </w:pPr>
            <w:r>
              <w:rPr>
                <w:rFonts w:ascii="IFBMVL+MS-PMincho" w:hAnsi="IFBMVL+MS-PMincho" w:cs="IFBMVL+MS-PMincho"/>
                <w:color w:val="000000"/>
                <w:sz w:val="24"/>
                <w:lang w:eastAsia="zh-CN"/>
              </w:rPr>
              <w:t>☑</w:t>
            </w:r>
            <w:r>
              <w:rPr>
                <w:rFonts w:ascii="NRQHGC+ËÎÌå"/>
                <w:color w:val="000000"/>
                <w:sz w:val="21"/>
                <w:lang w:eastAsia="zh-CN"/>
              </w:rPr>
              <w:t>不召开</w:t>
            </w:r>
          </w:p>
          <w:p>
            <w:pPr>
              <w:pStyle w:val="47"/>
              <w:widowControl w:val="0"/>
              <w:autoSpaceDE w:val="0"/>
              <w:autoSpaceDN w:val="0"/>
              <w:adjustRightInd w:val="0"/>
              <w:spacing w:before="0" w:after="0" w:line="276" w:lineRule="auto"/>
              <w:jc w:val="left"/>
              <w:rPr>
                <w:rFonts w:ascii="NRQHGC+ËÎÌå" w:eastAsiaTheme="minorEastAsia"/>
                <w:color w:val="000000"/>
                <w:sz w:val="21"/>
                <w:lang w:eastAsia="zh-CN"/>
              </w:rPr>
            </w:pPr>
            <w:r>
              <w:rPr>
                <w:rFonts w:ascii="NRQHGC+ËÎÌå"/>
                <w:color w:val="000000"/>
                <w:sz w:val="21"/>
                <w:lang w:eastAsia="zh-CN"/>
              </w:rPr>
              <w:t>□召开，召开时间：</w:t>
            </w:r>
          </w:p>
          <w:p>
            <w:pPr>
              <w:pStyle w:val="47"/>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召开地点：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1.10.2</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投标人在投标预备会前提出问题</w:t>
            </w:r>
          </w:p>
        </w:tc>
        <w:tc>
          <w:tcPr>
            <w:tcW w:w="6804" w:type="dxa"/>
            <w:gridSpan w:val="2"/>
            <w:vAlign w:val="center"/>
          </w:tcPr>
          <w:p>
            <w:pPr>
              <w:pStyle w:val="47"/>
              <w:widowControl w:val="0"/>
              <w:autoSpaceDE w:val="0"/>
              <w:autoSpaceDN w:val="0"/>
              <w:adjustRightInd w:val="0"/>
              <w:spacing w:before="0" w:after="0" w:line="276" w:lineRule="auto"/>
              <w:jc w:val="left"/>
              <w:rPr>
                <w:rFonts w:ascii="NRQHGC+ËÎÌå" w:eastAsiaTheme="minorEastAsia"/>
                <w:color w:val="000000"/>
                <w:sz w:val="21"/>
                <w:lang w:eastAsia="zh-CN"/>
              </w:rPr>
            </w:pPr>
            <w:r>
              <w:rPr>
                <w:rFonts w:ascii="NRQHGC+ËÎÌå"/>
                <w:color w:val="000000"/>
                <w:sz w:val="21"/>
                <w:lang w:eastAsia="zh-CN"/>
              </w:rPr>
              <w:t>时间：/</w:t>
            </w:r>
          </w:p>
          <w:p>
            <w:pPr>
              <w:pStyle w:val="47"/>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1.10.3</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招标文件澄清发出的形式</w:t>
            </w:r>
          </w:p>
        </w:tc>
        <w:tc>
          <w:tcPr>
            <w:tcW w:w="6804" w:type="dxa"/>
            <w:gridSpan w:val="2"/>
            <w:vAlign w:val="center"/>
          </w:tcPr>
          <w:p>
            <w:pPr>
              <w:pStyle w:val="47"/>
              <w:widowControl w:val="0"/>
              <w:autoSpaceDE w:val="0"/>
              <w:autoSpaceDN w:val="0"/>
              <w:adjustRightInd w:val="0"/>
              <w:spacing w:after="0" w:line="276" w:lineRule="auto"/>
              <w:jc w:val="left"/>
              <w:rPr>
                <w:rFonts w:ascii="NRQHGC+ËÎÌå"/>
                <w:color w:val="000000"/>
                <w:sz w:val="21"/>
                <w:lang w:eastAsia="zh-CN"/>
              </w:rPr>
            </w:pPr>
            <w:r>
              <w:rPr>
                <w:rFonts w:ascii="NRQHGC+ËÎÌå"/>
                <w:color w:val="000000"/>
                <w:sz w:val="21"/>
                <w:lang w:eastAsia="zh-CN"/>
              </w:rPr>
              <w:t>澄清或者修改的内容可能影响到投标文件编制的，应当在投标截止时间至少 15 日前在《</w:t>
            </w:r>
            <w:r>
              <w:rPr>
                <w:rFonts w:hint="eastAsia" w:ascii="NRQHGC+ËÎÌå"/>
                <w:color w:val="000000"/>
                <w:sz w:val="21"/>
                <w:lang w:eastAsia="zh-CN"/>
              </w:rPr>
              <w:t>青海省</w:t>
            </w:r>
            <w:r>
              <w:rPr>
                <w:rFonts w:ascii="NRQHGC+ËÎÌå"/>
                <w:color w:val="000000"/>
                <w:sz w:val="21"/>
                <w:lang w:eastAsia="zh-CN"/>
              </w:rPr>
              <w:t>公共资源交易服务平台》电子招投标系统中发出。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1.12.1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实质性要求和条件</w:t>
            </w:r>
          </w:p>
        </w:tc>
        <w:tc>
          <w:tcPr>
            <w:tcW w:w="6804" w:type="dxa"/>
            <w:gridSpan w:val="2"/>
            <w:vAlign w:val="center"/>
          </w:tcPr>
          <w:p>
            <w:pPr>
              <w:pStyle w:val="55"/>
              <w:widowControl w:val="0"/>
              <w:autoSpaceDE w:val="0"/>
              <w:autoSpaceDN w:val="0"/>
              <w:adjustRightInd w:val="0"/>
              <w:spacing w:before="0" w:after="0" w:line="276" w:lineRule="auto"/>
              <w:jc w:val="left"/>
              <w:rPr>
                <w:rFonts w:ascii="NRQHGC+ËÎÌå"/>
                <w:color w:val="000000"/>
                <w:sz w:val="21"/>
                <w:lang w:eastAsia="zh-CN"/>
              </w:rPr>
            </w:pPr>
            <w:r>
              <w:rPr>
                <w:rFonts w:hint="eastAsia" w:ascii="NRQHGC+ËÎÌå"/>
                <w:color w:val="000000"/>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1.12.3</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偏差</w:t>
            </w:r>
          </w:p>
        </w:tc>
        <w:tc>
          <w:tcPr>
            <w:tcW w:w="6804" w:type="dxa"/>
            <w:gridSpan w:val="2"/>
            <w:vAlign w:val="center"/>
          </w:tcPr>
          <w:p>
            <w:pPr>
              <w:pStyle w:val="47"/>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不允许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2.1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构成招标文件的其他资料</w:t>
            </w:r>
          </w:p>
        </w:tc>
        <w:tc>
          <w:tcPr>
            <w:tcW w:w="6804" w:type="dxa"/>
            <w:gridSpan w:val="2"/>
            <w:vAlign w:val="center"/>
          </w:tcPr>
          <w:p>
            <w:pPr>
              <w:pStyle w:val="47"/>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招标人在《青海省公共资源交易服务平台》发布的答疑澄清文件及补遗。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2.2.1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投标人要求澄清招标文件</w:t>
            </w:r>
          </w:p>
        </w:tc>
        <w:tc>
          <w:tcPr>
            <w:tcW w:w="6804" w:type="dxa"/>
            <w:gridSpan w:val="2"/>
            <w:vAlign w:val="center"/>
          </w:tcPr>
          <w:p>
            <w:pPr>
              <w:pStyle w:val="47"/>
              <w:widowControl w:val="0"/>
              <w:autoSpaceDE w:val="0"/>
              <w:autoSpaceDN w:val="0"/>
              <w:adjustRightInd w:val="0"/>
              <w:spacing w:after="0"/>
              <w:jc w:val="left"/>
              <w:rPr>
                <w:rFonts w:ascii="NRQHGC+ËÎÌå"/>
                <w:color w:val="000000"/>
                <w:sz w:val="21"/>
                <w:lang w:eastAsia="zh-CN"/>
              </w:rPr>
            </w:pPr>
            <w:r>
              <w:rPr>
                <w:rFonts w:ascii="NRQHGC+ËÎÌå"/>
                <w:color w:val="000000"/>
                <w:sz w:val="21"/>
                <w:lang w:eastAsia="zh-CN"/>
              </w:rPr>
              <w:t>投标人在下载招标文件后，应仔细检查招标文件的所有内容，如有残缺或文字表述不清或标注不明以及存在错、碰、漏、缺、概念模糊或有可能出现歧义理解上的偏差的内容等应当在投标截止时间 10 日前通过《</w:t>
            </w:r>
            <w:r>
              <w:rPr>
                <w:rFonts w:hint="eastAsia" w:ascii="NRQHGC+ËÎÌå"/>
                <w:color w:val="000000"/>
                <w:sz w:val="21"/>
                <w:lang w:eastAsia="zh-CN"/>
              </w:rPr>
              <w:t>青海省</w:t>
            </w:r>
            <w:r>
              <w:rPr>
                <w:rFonts w:ascii="NRQHGC+ËÎÌå"/>
                <w:color w:val="000000"/>
                <w:sz w:val="21"/>
                <w:lang w:eastAsia="zh-CN"/>
              </w:rPr>
              <w:t>公共资源交易服务平台》电子招投标系统中的网上提问菜单提出，招标人或其委托的招标代理机构将于 20</w:t>
            </w:r>
            <w:r>
              <w:rPr>
                <w:rFonts w:hint="eastAsia" w:ascii="NRQHGC+ËÎÌå"/>
                <w:color w:val="000000"/>
                <w:sz w:val="21"/>
                <w:lang w:val="en-US" w:eastAsia="zh-CN"/>
              </w:rPr>
              <w:t>20</w:t>
            </w:r>
            <w:r>
              <w:rPr>
                <w:rFonts w:ascii="NRQHGC+ËÎÌå"/>
                <w:color w:val="000000"/>
                <w:sz w:val="21"/>
                <w:lang w:eastAsia="zh-CN"/>
              </w:rPr>
              <w:t>-0</w:t>
            </w:r>
            <w:r>
              <w:rPr>
                <w:rFonts w:hint="eastAsia" w:ascii="NRQHGC+ËÎÌå"/>
                <w:color w:val="000000"/>
                <w:sz w:val="21"/>
                <w:lang w:val="en-US" w:eastAsia="zh-CN"/>
              </w:rPr>
              <w:t>7</w:t>
            </w:r>
            <w:r>
              <w:rPr>
                <w:rFonts w:ascii="NRQHGC+ËÎÌå"/>
                <w:color w:val="000000"/>
                <w:sz w:val="21"/>
                <w:lang w:eastAsia="zh-CN"/>
              </w:rPr>
              <w:t>-</w:t>
            </w:r>
            <w:r>
              <w:rPr>
                <w:rFonts w:hint="eastAsia" w:ascii="NRQHGC+ËÎÌå"/>
                <w:color w:val="000000"/>
                <w:sz w:val="21"/>
                <w:lang w:val="en-US" w:eastAsia="zh-CN"/>
              </w:rPr>
              <w:t>17</w:t>
            </w:r>
            <w:r>
              <w:rPr>
                <w:rFonts w:ascii="NRQHGC+ËÎÌå"/>
                <w:color w:val="000000"/>
                <w:sz w:val="21"/>
                <w:lang w:eastAsia="zh-CN"/>
              </w:rPr>
              <w:t xml:space="preserve"> 17:30:00 之前解答并形成答疑澄清文件（QHCF 格式），各投标申请人通过《</w:t>
            </w:r>
            <w:r>
              <w:rPr>
                <w:rFonts w:hint="eastAsia" w:ascii="NRQHGC+ËÎÌå"/>
                <w:color w:val="000000"/>
                <w:sz w:val="21"/>
                <w:lang w:eastAsia="zh-CN"/>
              </w:rPr>
              <w:t>青海省</w:t>
            </w:r>
            <w:r>
              <w:rPr>
                <w:rFonts w:ascii="NRQHGC+ËÎÌå"/>
                <w:color w:val="000000"/>
                <w:sz w:val="21"/>
                <w:lang w:eastAsia="zh-CN"/>
              </w:rPr>
              <w:t>公共资源交易服务平台》电子招投标系统中的答疑澄清文件菜单下载。投标单位应自行将答疑后最终确认的招标文件下载后作为投标报价的依据。如因此造成投标被否决，由投标单位自行负责后果。</w:t>
            </w:r>
          </w:p>
          <w:p>
            <w:pPr>
              <w:pStyle w:val="47"/>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澄清或者修改的内容可能影响到投标文件编制的，应当在投标截止时间至少 15 日前发出。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2.2.2</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招标文件澄清发出的形式</w:t>
            </w:r>
          </w:p>
        </w:tc>
        <w:tc>
          <w:tcPr>
            <w:tcW w:w="6804" w:type="dxa"/>
            <w:gridSpan w:val="2"/>
            <w:vAlign w:val="center"/>
          </w:tcPr>
          <w:p>
            <w:pPr>
              <w:pStyle w:val="47"/>
              <w:widowControl w:val="0"/>
              <w:autoSpaceDE w:val="0"/>
              <w:autoSpaceDN w:val="0"/>
              <w:adjustRightInd w:val="0"/>
              <w:spacing w:before="79" w:after="0" w:line="276" w:lineRule="auto"/>
              <w:jc w:val="left"/>
              <w:rPr>
                <w:rFonts w:ascii="NRQHGC+ËÎÌå"/>
                <w:color w:val="000000"/>
                <w:sz w:val="21"/>
                <w:lang w:eastAsia="zh-CN"/>
              </w:rPr>
            </w:pPr>
            <w:r>
              <w:rPr>
                <w:rFonts w:ascii="NRQHGC+ËÎÌå"/>
                <w:color w:val="000000"/>
                <w:sz w:val="21"/>
                <w:lang w:eastAsia="zh-CN"/>
              </w:rPr>
              <w:t>招标人应当自收到异议之日起 3 日内在《</w:t>
            </w:r>
            <w:r>
              <w:rPr>
                <w:rFonts w:hint="eastAsia" w:ascii="NRQHGC+ËÎÌå"/>
                <w:color w:val="000000"/>
                <w:sz w:val="21"/>
                <w:lang w:eastAsia="zh-CN"/>
              </w:rPr>
              <w:t>青海省</w:t>
            </w:r>
            <w:r>
              <w:rPr>
                <w:rFonts w:ascii="NRQHGC+ËÎÌå"/>
                <w:color w:val="000000"/>
                <w:sz w:val="21"/>
                <w:lang w:eastAsia="zh-CN"/>
              </w:rPr>
              <w:t>公共资源交易服务平台》电子招投标系统中提问回复菜单中作出答复。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2.2.3</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投标人确认收到招标文件澄清</w:t>
            </w:r>
          </w:p>
        </w:tc>
        <w:tc>
          <w:tcPr>
            <w:tcW w:w="6804" w:type="dxa"/>
            <w:gridSpan w:val="2"/>
            <w:vAlign w:val="center"/>
          </w:tcPr>
          <w:p>
            <w:pPr>
              <w:pStyle w:val="50"/>
              <w:widowControl w:val="0"/>
              <w:autoSpaceDE w:val="0"/>
              <w:autoSpaceDN w:val="0"/>
              <w:adjustRightInd w:val="0"/>
              <w:spacing w:before="79" w:after="0" w:line="276" w:lineRule="auto"/>
              <w:jc w:val="left"/>
              <w:rPr>
                <w:rFonts w:ascii="NRQHGC+ËÎÌå"/>
                <w:color w:val="000000"/>
                <w:sz w:val="21"/>
                <w:lang w:eastAsia="zh-CN"/>
              </w:rPr>
            </w:pPr>
            <w:r>
              <w:rPr>
                <w:rFonts w:ascii="NRQHGC+ËÎÌå"/>
                <w:color w:val="000000"/>
                <w:sz w:val="21"/>
                <w:lang w:eastAsia="zh-CN"/>
              </w:rPr>
              <w:t>在投标截止时间 15 日前，招标人可以修改招标文件，修改的内容作为补充文件在《青海省公共资源交易服务平台》的答疑澄清文件菜单中发布，各投标申请人用 CA 锁进行下载。无论在《青海省公共资源交易服务平台》下载与否都视为投标人全部知晓有关招标过程和所有事宜。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2.3.1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招标文件修改发出的形式</w:t>
            </w:r>
          </w:p>
        </w:tc>
        <w:tc>
          <w:tcPr>
            <w:tcW w:w="6804" w:type="dxa"/>
            <w:gridSpan w:val="2"/>
            <w:vAlign w:val="center"/>
          </w:tcPr>
          <w:p>
            <w:pPr>
              <w:pStyle w:val="50"/>
              <w:widowControl w:val="0"/>
              <w:autoSpaceDE w:val="0"/>
              <w:autoSpaceDN w:val="0"/>
              <w:adjustRightInd w:val="0"/>
              <w:spacing w:before="77" w:after="0"/>
              <w:jc w:val="left"/>
              <w:rPr>
                <w:rFonts w:ascii="NRQHGC+ËÎÌå"/>
                <w:color w:val="000000"/>
                <w:sz w:val="21"/>
                <w:lang w:eastAsia="zh-CN"/>
              </w:rPr>
            </w:pPr>
            <w:r>
              <w:rPr>
                <w:rFonts w:ascii="NRQHGC+ËÎÌå"/>
                <w:color w:val="000000"/>
                <w:sz w:val="21"/>
                <w:lang w:eastAsia="zh-CN"/>
              </w:rPr>
              <w:t>招标人应当自收到异议之日起 3 日内在《</w:t>
            </w:r>
            <w:r>
              <w:rPr>
                <w:rFonts w:hint="eastAsia" w:ascii="NRQHGC+ËÎÌå"/>
                <w:color w:val="000000"/>
                <w:sz w:val="21"/>
                <w:lang w:eastAsia="zh-CN"/>
              </w:rPr>
              <w:t>青海省</w:t>
            </w:r>
            <w:r>
              <w:rPr>
                <w:rFonts w:ascii="NRQHGC+ËÎÌå"/>
                <w:color w:val="000000"/>
                <w:sz w:val="21"/>
                <w:lang w:eastAsia="zh-CN"/>
              </w:rPr>
              <w:t>公共资源交易服务平台》电子招投标系统中提问回复菜单中作出答复。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2.3.2</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投标人确认收到招标文件修改</w:t>
            </w:r>
          </w:p>
        </w:tc>
        <w:tc>
          <w:tcPr>
            <w:tcW w:w="6804" w:type="dxa"/>
            <w:gridSpan w:val="2"/>
            <w:vAlign w:val="center"/>
          </w:tcPr>
          <w:p>
            <w:pPr>
              <w:pStyle w:val="50"/>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时间：收到澄清文件 24 小时内</w:t>
            </w:r>
          </w:p>
          <w:p>
            <w:pPr>
              <w:pStyle w:val="50"/>
              <w:widowControl w:val="0"/>
              <w:autoSpaceDE w:val="0"/>
              <w:autoSpaceDN w:val="0"/>
              <w:adjustRightInd w:val="0"/>
              <w:spacing w:before="79" w:after="0"/>
              <w:jc w:val="left"/>
              <w:rPr>
                <w:rFonts w:ascii="NRQHGC+ËÎÌå"/>
                <w:color w:val="000000"/>
                <w:sz w:val="21"/>
                <w:lang w:eastAsia="zh-CN"/>
              </w:rPr>
            </w:pPr>
            <w:r>
              <w:rPr>
                <w:rFonts w:ascii="NRQHGC+ËÎÌå"/>
                <w:color w:val="000000"/>
                <w:sz w:val="21"/>
                <w:lang w:eastAsia="zh-CN"/>
              </w:rPr>
              <w:t>形式：在《青海省公共资源交易服务平台》的答疑澄清文件菜单中，各投标申请人用 CA 锁进行下载。无论在《</w:t>
            </w:r>
            <w:r>
              <w:rPr>
                <w:rFonts w:hint="eastAsia" w:ascii="NRQHGC+ËÎÌå"/>
                <w:color w:val="000000"/>
                <w:sz w:val="21"/>
                <w:lang w:eastAsia="zh-CN"/>
              </w:rPr>
              <w:t>青海省</w:t>
            </w:r>
            <w:r>
              <w:rPr>
                <w:rFonts w:ascii="NRQHGC+ËÎÌå"/>
                <w:color w:val="000000"/>
                <w:sz w:val="21"/>
                <w:lang w:eastAsia="zh-CN"/>
              </w:rPr>
              <w:t>公共资源交易服务平台》下载与否都视为投标人全部知晓有关招标过程和所有事宜。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3.1.1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构成投标文件的其他资料</w:t>
            </w:r>
          </w:p>
        </w:tc>
        <w:tc>
          <w:tcPr>
            <w:tcW w:w="6804" w:type="dxa"/>
            <w:gridSpan w:val="2"/>
            <w:vAlign w:val="center"/>
          </w:tcPr>
          <w:p>
            <w:pPr>
              <w:pStyle w:val="54"/>
              <w:widowControl w:val="0"/>
              <w:autoSpaceDE w:val="0"/>
              <w:autoSpaceDN w:val="0"/>
              <w:adjustRightInd w:val="0"/>
              <w:spacing w:before="0" w:after="0"/>
              <w:jc w:val="left"/>
              <w:rPr>
                <w:rFonts w:ascii="NRQHGC+ËÎÌå"/>
                <w:color w:val="000000"/>
                <w:sz w:val="21"/>
                <w:lang w:eastAsia="zh-CN"/>
              </w:rPr>
            </w:pPr>
            <w:r>
              <w:rPr>
                <w:rFonts w:hint="eastAsia" w:ascii="NRQHGC+ËÎÌå"/>
                <w:color w:val="000000"/>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3.2.1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增值税税金的计算方法</w:t>
            </w:r>
          </w:p>
        </w:tc>
        <w:tc>
          <w:tcPr>
            <w:tcW w:w="6804" w:type="dxa"/>
            <w:gridSpan w:val="2"/>
            <w:vAlign w:val="center"/>
          </w:tcPr>
          <w:p>
            <w:pPr>
              <w:pStyle w:val="55"/>
              <w:widowControl w:val="0"/>
              <w:autoSpaceDE w:val="0"/>
              <w:autoSpaceDN w:val="0"/>
              <w:adjustRightInd w:val="0"/>
              <w:spacing w:before="0" w:after="0"/>
              <w:jc w:val="left"/>
              <w:rPr>
                <w:rFonts w:ascii="NRQHGC+ËÎÌå"/>
                <w:color w:val="000000"/>
                <w:sz w:val="21"/>
                <w:lang w:eastAsia="zh-CN"/>
              </w:rPr>
            </w:pPr>
            <w:r>
              <w:rPr>
                <w:rFonts w:hint="eastAsia" w:ascii="NRQHGC+ËÎÌå"/>
                <w:color w:val="000000"/>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3.2.3</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报价方式</w:t>
            </w:r>
          </w:p>
        </w:tc>
        <w:tc>
          <w:tcPr>
            <w:tcW w:w="6804" w:type="dxa"/>
            <w:gridSpan w:val="2"/>
            <w:vAlign w:val="center"/>
          </w:tcPr>
          <w:p>
            <w:pPr>
              <w:pStyle w:val="50"/>
              <w:widowControl w:val="0"/>
              <w:autoSpaceDE w:val="0"/>
              <w:autoSpaceDN w:val="0"/>
              <w:adjustRightInd w:val="0"/>
              <w:spacing w:before="0" w:after="0"/>
              <w:jc w:val="left"/>
              <w:rPr>
                <w:rFonts w:hint="eastAsia" w:ascii="NRQHGC+ËÎÌå" w:eastAsiaTheme="minorEastAsia"/>
                <w:color w:val="000000"/>
                <w:sz w:val="21"/>
                <w:lang w:eastAsia="zh-CN"/>
              </w:rPr>
            </w:pPr>
            <w:r>
              <w:rPr>
                <w:rFonts w:hint="eastAsia" w:ascii="NRQHGC+ËÎÌå" w:eastAsiaTheme="minorEastAsia"/>
                <w:color w:val="000000"/>
                <w:sz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3.2.4</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最高投标限价</w:t>
            </w:r>
          </w:p>
        </w:tc>
        <w:tc>
          <w:tcPr>
            <w:tcW w:w="6804" w:type="dxa"/>
            <w:gridSpan w:val="2"/>
            <w:vAlign w:val="center"/>
          </w:tcPr>
          <w:p>
            <w:pPr>
              <w:pStyle w:val="50"/>
              <w:widowControl w:val="0"/>
              <w:autoSpaceDE w:val="0"/>
              <w:autoSpaceDN w:val="0"/>
              <w:adjustRightInd w:val="0"/>
              <w:spacing w:before="0" w:after="0"/>
              <w:jc w:val="left"/>
              <w:rPr>
                <w:rFonts w:hint="eastAsia" w:ascii="IFBMVL+MS-PMincho" w:hAnsi="IFBMVL+MS-PMincho" w:cs="IFBMVL+MS-PMincho" w:eastAsiaTheme="minorEastAsia"/>
                <w:color w:val="000000"/>
                <w:sz w:val="24"/>
                <w:lang w:eastAsia="zh-CN"/>
              </w:rPr>
            </w:pPr>
            <w:r>
              <w:rPr>
                <w:rFonts w:hint="eastAsia" w:ascii="IFBMVL+MS-PMincho" w:hAnsi="IFBMVL+MS-PMincho" w:cs="IFBMVL+MS-PMincho"/>
                <w:color w:val="000000"/>
                <w:sz w:val="24"/>
                <w:lang w:eastAsia="zh-CN"/>
              </w:rPr>
              <w:t>□</w:t>
            </w:r>
            <w:r>
              <w:rPr>
                <w:rFonts w:hint="eastAsia" w:ascii="IFBMVL+MS-PMincho" w:hAnsi="IFBMVL+MS-PMincho" w:cs="IFBMVL+MS-PMincho" w:eastAsiaTheme="minorEastAsia"/>
                <w:color w:val="000000"/>
                <w:sz w:val="24"/>
                <w:lang w:eastAsia="zh-CN"/>
              </w:rPr>
              <w:t>无</w:t>
            </w:r>
          </w:p>
          <w:p>
            <w:pPr>
              <w:pStyle w:val="50"/>
              <w:widowControl w:val="0"/>
              <w:autoSpaceDE w:val="0"/>
              <w:autoSpaceDN w:val="0"/>
              <w:adjustRightInd w:val="0"/>
              <w:spacing w:before="0" w:after="0"/>
              <w:jc w:val="left"/>
              <w:rPr>
                <w:rFonts w:hint="eastAsia" w:ascii="IFBMVL+MS-PMincho" w:hAnsi="IFBMVL+MS-PMincho" w:cs="IFBMVL+MS-PMincho" w:eastAsiaTheme="minorEastAsia"/>
                <w:color w:val="000000"/>
                <w:sz w:val="24"/>
                <w:lang w:eastAsia="zh-CN"/>
              </w:rPr>
            </w:pPr>
            <w:r>
              <w:rPr>
                <w:rFonts w:hint="eastAsia" w:ascii="IFBMVL+MS-PMincho" w:hAnsi="IFBMVL+MS-PMincho" w:cs="IFBMVL+MS-PMincho"/>
                <w:color w:val="000000"/>
                <w:sz w:val="24"/>
                <w:lang w:eastAsia="zh-CN"/>
              </w:rPr>
              <w:t>☑</w:t>
            </w:r>
            <w:r>
              <w:rPr>
                <w:rFonts w:hint="eastAsia" w:ascii="IFBMVL+MS-PMincho" w:hAnsi="IFBMVL+MS-PMincho" w:cs="IFBMVL+MS-PMincho" w:eastAsiaTheme="minorEastAsia"/>
                <w:color w:val="000000"/>
                <w:sz w:val="24"/>
                <w:lang w:eastAsia="zh-CN"/>
              </w:rPr>
              <w:t>有</w:t>
            </w:r>
          </w:p>
          <w:p>
            <w:pPr>
              <w:pStyle w:val="50"/>
              <w:widowControl w:val="0"/>
              <w:autoSpaceDE w:val="0"/>
              <w:autoSpaceDN w:val="0"/>
              <w:adjustRightInd w:val="0"/>
              <w:spacing w:before="0" w:after="0"/>
              <w:jc w:val="left"/>
              <w:rPr>
                <w:rFonts w:hint="default" w:ascii="NRQHGC+ËÎÌå" w:eastAsiaTheme="minorEastAsia"/>
                <w:color w:val="000000"/>
                <w:sz w:val="21"/>
                <w:highlight w:val="yellow"/>
                <w:lang w:val="en-US" w:eastAsia="zh-CN"/>
              </w:rPr>
            </w:pPr>
            <w:r>
              <w:rPr>
                <w:rFonts w:hint="eastAsia" w:ascii="NRQHGC+ËÎÌå"/>
                <w:b/>
                <w:bCs/>
                <w:color w:val="000000"/>
                <w:sz w:val="21"/>
                <w:lang w:eastAsia="zh-CN"/>
              </w:rPr>
              <w:t>最高投标限价：</w:t>
            </w:r>
            <w:r>
              <w:rPr>
                <w:rFonts w:hint="eastAsia" w:ascii="NRQHGC+ËÎÌå"/>
                <w:b/>
                <w:bCs/>
                <w:color w:val="000000"/>
                <w:sz w:val="21"/>
                <w:lang w:val="en-US" w:eastAsia="zh-CN"/>
              </w:rPr>
              <w:t>228967.1元（贰拾贰万捌仟玖佰陆拾柒元壹角整）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3.2.5</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投标报价的其他要求</w:t>
            </w:r>
          </w:p>
        </w:tc>
        <w:tc>
          <w:tcPr>
            <w:tcW w:w="6804" w:type="dxa"/>
            <w:gridSpan w:val="2"/>
            <w:vAlign w:val="center"/>
          </w:tcPr>
          <w:p>
            <w:pPr>
              <w:pStyle w:val="57"/>
              <w:widowControl w:val="0"/>
              <w:autoSpaceDE w:val="0"/>
              <w:autoSpaceDN w:val="0"/>
              <w:adjustRightInd w:val="0"/>
              <w:spacing w:before="0" w:after="0"/>
              <w:jc w:val="left"/>
              <w:rPr>
                <w:rFonts w:ascii="NRQHGC+ËÎÌå"/>
                <w:color w:val="000000"/>
                <w:sz w:val="21"/>
                <w:lang w:eastAsia="zh-CN"/>
              </w:rPr>
            </w:pPr>
            <w:r>
              <w:rPr>
                <w:rFonts w:hint="eastAsia" w:ascii="NRQHGC+ËÎÌå"/>
                <w:color w:val="000000"/>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3.3.1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投标有效期</w:t>
            </w:r>
          </w:p>
        </w:tc>
        <w:tc>
          <w:tcPr>
            <w:tcW w:w="6804" w:type="dxa"/>
            <w:gridSpan w:val="2"/>
            <w:vAlign w:val="center"/>
          </w:tcPr>
          <w:p>
            <w:pPr>
              <w:pStyle w:val="50"/>
              <w:widowControl w:val="0"/>
              <w:autoSpaceDE w:val="0"/>
              <w:autoSpaceDN w:val="0"/>
              <w:adjustRightInd w:val="0"/>
              <w:spacing w:before="0" w:after="0"/>
              <w:jc w:val="left"/>
              <w:rPr>
                <w:rFonts w:ascii="NRQHGC+ËÎÌå" w:eastAsiaTheme="minorEastAsia"/>
                <w:color w:val="000000"/>
                <w:sz w:val="21"/>
                <w:lang w:eastAsia="zh-CN"/>
              </w:rPr>
            </w:pPr>
            <w:r>
              <w:rPr>
                <w:rFonts w:ascii="NRQHGC+ËÎÌå"/>
                <w:color w:val="000000"/>
                <w:sz w:val="21"/>
                <w:lang w:eastAsia="zh-CN"/>
              </w:rPr>
              <w:t>90 日历天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3.4.1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投标保证金</w:t>
            </w:r>
          </w:p>
        </w:tc>
        <w:tc>
          <w:tcPr>
            <w:tcW w:w="6804" w:type="dxa"/>
            <w:gridSpan w:val="2"/>
            <w:vAlign w:val="center"/>
          </w:tcPr>
          <w:p>
            <w:pPr>
              <w:pStyle w:val="50"/>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1、投标保证金形式：以转帐或电汇方式由投标人基本账户转至以下帐户，并注明项目名称及招标编号。</w:t>
            </w:r>
          </w:p>
          <w:p>
            <w:pPr>
              <w:pStyle w:val="50"/>
              <w:widowControl w:val="0"/>
              <w:autoSpaceDE w:val="0"/>
              <w:autoSpaceDN w:val="0"/>
              <w:adjustRightInd w:val="0"/>
              <w:spacing w:before="158" w:after="0"/>
              <w:jc w:val="left"/>
              <w:rPr>
                <w:rFonts w:hint="default" w:ascii="NRQHGC+ËÎÌå"/>
                <w:color w:val="000000"/>
                <w:sz w:val="21"/>
                <w:lang w:val="en-US" w:eastAsia="zh-CN"/>
              </w:rPr>
            </w:pPr>
            <w:r>
              <w:rPr>
                <w:rFonts w:ascii="NRQHGC+ËÎÌå"/>
                <w:color w:val="000000"/>
                <w:sz w:val="21"/>
                <w:lang w:eastAsia="zh-CN"/>
              </w:rPr>
              <w:t>2、</w:t>
            </w:r>
            <w:r>
              <w:rPr>
                <w:rFonts w:ascii="NRQHGC+ËÎÌå"/>
                <w:b/>
                <w:bCs/>
                <w:color w:val="000000"/>
                <w:sz w:val="21"/>
                <w:lang w:eastAsia="zh-CN"/>
              </w:rPr>
              <w:t>投标保证金的金额：</w:t>
            </w:r>
            <w:r>
              <w:rPr>
                <w:rFonts w:hint="eastAsia" w:ascii="NRQHGC+ËÎÌå"/>
                <w:b/>
                <w:bCs/>
                <w:color w:val="000000"/>
                <w:sz w:val="21"/>
                <w:lang w:val="en-US" w:eastAsia="zh-CN"/>
              </w:rPr>
              <w:t>4000元（肆仟元整）</w:t>
            </w:r>
          </w:p>
          <w:p>
            <w:pPr>
              <w:pStyle w:val="50"/>
              <w:widowControl w:val="0"/>
              <w:autoSpaceDE w:val="0"/>
              <w:autoSpaceDN w:val="0"/>
              <w:adjustRightInd w:val="0"/>
              <w:spacing w:before="158" w:after="0"/>
              <w:jc w:val="left"/>
              <w:rPr>
                <w:rFonts w:ascii="NRQHGC+ËÎÌå"/>
                <w:color w:val="000000"/>
                <w:sz w:val="21"/>
                <w:lang w:eastAsia="zh-CN"/>
              </w:rPr>
            </w:pPr>
            <w:r>
              <w:rPr>
                <w:rFonts w:ascii="NRQHGC+ËÎÌå"/>
                <w:color w:val="000000"/>
                <w:sz w:val="21"/>
                <w:lang w:eastAsia="zh-CN"/>
              </w:rPr>
              <w:t>3、投标保证金提交时间：在提交投标文件截止之日前一天将投标保证金提交至以下账户：</w:t>
            </w:r>
          </w:p>
          <w:p>
            <w:pPr>
              <w:pStyle w:val="50"/>
              <w:widowControl w:val="0"/>
              <w:autoSpaceDE w:val="0"/>
              <w:autoSpaceDN w:val="0"/>
              <w:adjustRightInd w:val="0"/>
              <w:spacing w:before="0" w:after="0"/>
              <w:jc w:val="left"/>
              <w:rPr>
                <w:rFonts w:ascii="NRQHGC+ËÎÌå" w:eastAsiaTheme="minorEastAsia"/>
                <w:color w:val="000000"/>
                <w:sz w:val="21"/>
                <w:lang w:eastAsia="zh-CN"/>
              </w:rPr>
            </w:pPr>
            <w:r>
              <w:rPr>
                <w:rFonts w:ascii="NRQHGC+ËÎÌå"/>
                <w:color w:val="000000"/>
                <w:sz w:val="21"/>
                <w:lang w:eastAsia="zh-CN"/>
              </w:rPr>
              <w:t>账户名称: 青海</w:t>
            </w:r>
            <w:r>
              <w:rPr>
                <w:rFonts w:hint="eastAsia" w:ascii="NRQHGC+ËÎÌå"/>
                <w:color w:val="000000"/>
                <w:sz w:val="21"/>
                <w:lang w:eastAsia="zh-CN"/>
              </w:rPr>
              <w:t>恒诚工程项目管理有限公司</w:t>
            </w:r>
          </w:p>
          <w:p>
            <w:pPr>
              <w:pStyle w:val="50"/>
              <w:widowControl w:val="0"/>
              <w:autoSpaceDE w:val="0"/>
              <w:autoSpaceDN w:val="0"/>
              <w:adjustRightInd w:val="0"/>
              <w:spacing w:before="0" w:after="0"/>
              <w:jc w:val="left"/>
              <w:rPr>
                <w:rFonts w:ascii="NRQHGC+ËÎÌå" w:eastAsiaTheme="minorEastAsia"/>
                <w:color w:val="000000"/>
                <w:sz w:val="21"/>
                <w:lang w:eastAsia="zh-CN"/>
              </w:rPr>
            </w:pPr>
            <w:r>
              <w:rPr>
                <w:rFonts w:ascii="NRQHGC+ËÎÌå"/>
                <w:color w:val="000000"/>
                <w:sz w:val="21"/>
                <w:lang w:eastAsia="zh-CN"/>
              </w:rPr>
              <w:t xml:space="preserve">开户银行: </w:t>
            </w:r>
            <w:r>
              <w:rPr>
                <w:rFonts w:hint="eastAsia" w:ascii="宋体" w:hAnsi="宋体" w:eastAsia="宋体"/>
                <w:color w:val="0000FF"/>
                <w:sz w:val="21"/>
                <w:szCs w:val="21"/>
                <w:lang w:eastAsia="zh-CN"/>
              </w:rPr>
              <w:t>西宁农商银行市民中心支行</w:t>
            </w:r>
          </w:p>
          <w:p>
            <w:pPr>
              <w:pStyle w:val="50"/>
              <w:widowControl w:val="0"/>
              <w:autoSpaceDE w:val="0"/>
              <w:autoSpaceDN w:val="0"/>
              <w:adjustRightInd w:val="0"/>
              <w:spacing w:before="0" w:after="0"/>
              <w:jc w:val="left"/>
              <w:rPr>
                <w:rFonts w:ascii="NRQHGC+ËÎÌå"/>
                <w:color w:val="000000"/>
                <w:sz w:val="21"/>
                <w:lang w:eastAsia="zh-CN"/>
              </w:rPr>
            </w:pPr>
            <w:r>
              <w:rPr>
                <w:rFonts w:hint="eastAsia" w:ascii="NRQHGC+ËÎÌå"/>
                <w:color w:val="000000"/>
                <w:sz w:val="21"/>
                <w:lang w:eastAsia="zh-CN"/>
              </w:rPr>
              <w:t>账号：</w:t>
            </w:r>
            <w:r>
              <w:rPr>
                <w:rFonts w:hint="eastAsia" w:ascii="宋体" w:hAnsi="宋体" w:eastAsia="宋体"/>
                <w:color w:val="0000FF"/>
                <w:sz w:val="21"/>
                <w:szCs w:val="21"/>
                <w:lang w:eastAsia="zh-CN"/>
              </w:rPr>
              <w:t>详见公告中生成的子账户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3.4.4</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其他可以不予退还投标保证金的情形</w:t>
            </w:r>
          </w:p>
        </w:tc>
        <w:tc>
          <w:tcPr>
            <w:tcW w:w="6804" w:type="dxa"/>
            <w:gridSpan w:val="2"/>
            <w:vAlign w:val="center"/>
          </w:tcPr>
          <w:p>
            <w:pPr>
              <w:pStyle w:val="58"/>
              <w:widowControl w:val="0"/>
              <w:autoSpaceDE w:val="0"/>
              <w:autoSpaceDN w:val="0"/>
              <w:adjustRightInd w:val="0"/>
              <w:spacing w:before="0" w:after="0"/>
              <w:jc w:val="left"/>
              <w:rPr>
                <w:rFonts w:ascii="NRQHGC+ËÎÌå"/>
                <w:color w:val="000000"/>
                <w:sz w:val="21"/>
                <w:lang w:eastAsia="zh-CN"/>
              </w:rPr>
            </w:pPr>
            <w:r>
              <w:rPr>
                <w:rFonts w:hint="eastAsia" w:ascii="NRQHGC+ËÎÌå"/>
                <w:color w:val="000000"/>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3.5</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资格审查资料的特殊要求</w:t>
            </w:r>
          </w:p>
        </w:tc>
        <w:tc>
          <w:tcPr>
            <w:tcW w:w="6804" w:type="dxa"/>
            <w:gridSpan w:val="2"/>
            <w:vAlign w:val="center"/>
          </w:tcPr>
          <w:p>
            <w:pPr>
              <w:pStyle w:val="50"/>
              <w:widowControl w:val="0"/>
              <w:autoSpaceDE w:val="0"/>
              <w:autoSpaceDN w:val="0"/>
              <w:adjustRightInd w:val="0"/>
              <w:spacing w:before="0" w:after="0"/>
              <w:jc w:val="left"/>
              <w:rPr>
                <w:rFonts w:ascii="NRQHGC+ËÎÌå"/>
                <w:color w:val="000000"/>
                <w:sz w:val="21"/>
                <w:lang w:eastAsia="zh-CN"/>
              </w:rPr>
            </w:pPr>
            <w:r>
              <w:rPr>
                <w:rFonts w:ascii="IFBMVL+MS-PMincho" w:hAnsi="IFBMVL+MS-PMincho" w:cs="IFBMVL+MS-PMincho"/>
                <w:color w:val="000000"/>
                <w:sz w:val="24"/>
                <w:lang w:eastAsia="zh-CN"/>
              </w:rPr>
              <w:t>☑</w:t>
            </w:r>
            <w:r>
              <w:rPr>
                <w:rFonts w:ascii="NRQHGC+ËÎÌå"/>
                <w:color w:val="000000"/>
                <w:sz w:val="21"/>
                <w:lang w:eastAsia="zh-CN"/>
              </w:rPr>
              <w:t>无</w:t>
            </w:r>
          </w:p>
          <w:p>
            <w:pPr>
              <w:pStyle w:val="50"/>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□有，具体要求：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3.5.2</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近年财务状况的年份要求</w:t>
            </w:r>
          </w:p>
        </w:tc>
        <w:tc>
          <w:tcPr>
            <w:tcW w:w="6804" w:type="dxa"/>
            <w:gridSpan w:val="2"/>
            <w:vAlign w:val="center"/>
          </w:tcPr>
          <w:p>
            <w:pPr>
              <w:pStyle w:val="52"/>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201</w:t>
            </w:r>
            <w:r>
              <w:rPr>
                <w:rFonts w:hint="eastAsia" w:ascii="NRQHGC+ËÎÌå" w:eastAsiaTheme="minorEastAsia"/>
                <w:color w:val="000000"/>
                <w:sz w:val="21"/>
                <w:lang w:val="en-US" w:eastAsia="zh-CN"/>
              </w:rPr>
              <w:t>7</w:t>
            </w:r>
            <w:r>
              <w:rPr>
                <w:rFonts w:ascii="NRQHGC+ËÎÌå"/>
                <w:color w:val="000000"/>
                <w:sz w:val="21"/>
                <w:lang w:eastAsia="zh-CN"/>
              </w:rPr>
              <w:t xml:space="preserve"> 年度</w:t>
            </w:r>
            <w:r>
              <w:rPr>
                <w:rFonts w:hint="eastAsia" w:ascii="NRQHGC+ËÎÌå"/>
                <w:color w:val="000000"/>
                <w:sz w:val="21"/>
                <w:lang w:eastAsia="zh-CN"/>
              </w:rPr>
              <w:t>到</w:t>
            </w:r>
            <w:r>
              <w:rPr>
                <w:rFonts w:ascii="NRQHGC+ËÎÌå"/>
                <w:color w:val="000000"/>
                <w:sz w:val="21"/>
                <w:lang w:eastAsia="zh-CN"/>
              </w:rPr>
              <w:t xml:space="preserve"> 201</w:t>
            </w:r>
            <w:r>
              <w:rPr>
                <w:rFonts w:hint="eastAsia" w:ascii="NRQHGC+ËÎÌå"/>
                <w:color w:val="000000"/>
                <w:sz w:val="21"/>
                <w:lang w:val="en-US" w:eastAsia="zh-CN"/>
              </w:rPr>
              <w:t>9</w:t>
            </w:r>
            <w:r>
              <w:rPr>
                <w:rFonts w:ascii="NRQHGC+ËÎÌå"/>
                <w:color w:val="000000"/>
                <w:sz w:val="21"/>
                <w:lang w:eastAsia="zh-CN"/>
              </w:rPr>
              <w:t xml:space="preserve"> 年度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3.5.3</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近年完成的类似项目情况的时间要求</w:t>
            </w:r>
          </w:p>
        </w:tc>
        <w:tc>
          <w:tcPr>
            <w:tcW w:w="6804" w:type="dxa"/>
            <w:gridSpan w:val="2"/>
            <w:vAlign w:val="center"/>
          </w:tcPr>
          <w:p>
            <w:pPr>
              <w:pStyle w:val="60"/>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201</w:t>
            </w:r>
            <w:r>
              <w:rPr>
                <w:rFonts w:hint="eastAsia" w:ascii="NRQHGC+ËÎÌå"/>
                <w:color w:val="000000"/>
                <w:sz w:val="21"/>
                <w:lang w:val="en-US" w:eastAsia="zh-CN"/>
              </w:rPr>
              <w:t>7</w:t>
            </w:r>
            <w:r>
              <w:rPr>
                <w:rFonts w:ascii="NRQHGC+ËÎÌå"/>
                <w:color w:val="000000"/>
                <w:sz w:val="21"/>
                <w:lang w:eastAsia="zh-CN"/>
              </w:rPr>
              <w:t xml:space="preserve">年 </w:t>
            </w:r>
            <w:r>
              <w:rPr>
                <w:rFonts w:hint="eastAsia" w:ascii="NRQHGC+ËÎÌå"/>
                <w:color w:val="000000"/>
                <w:sz w:val="21"/>
                <w:lang w:eastAsia="zh-CN"/>
              </w:rPr>
              <w:t>01</w:t>
            </w:r>
            <w:r>
              <w:rPr>
                <w:rFonts w:ascii="NRQHGC+ËÎÌå"/>
                <w:color w:val="000000"/>
                <w:sz w:val="21"/>
                <w:lang w:eastAsia="zh-CN"/>
              </w:rPr>
              <w:t xml:space="preserve">月 </w:t>
            </w:r>
            <w:r>
              <w:rPr>
                <w:rFonts w:hint="eastAsia" w:ascii="NRQHGC+ËÎÌå"/>
                <w:color w:val="000000"/>
                <w:sz w:val="21"/>
                <w:lang w:eastAsia="zh-CN"/>
              </w:rPr>
              <w:t>0</w:t>
            </w:r>
            <w:r>
              <w:rPr>
                <w:rFonts w:ascii="NRQHGC+ËÎÌå"/>
                <w:color w:val="000000"/>
                <w:sz w:val="21"/>
                <w:lang w:eastAsia="zh-CN"/>
              </w:rPr>
              <w:t>1 日至今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3.5.5</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近年发生的诉讼及仲裁情况的时间要求</w:t>
            </w:r>
          </w:p>
        </w:tc>
        <w:tc>
          <w:tcPr>
            <w:tcW w:w="6804" w:type="dxa"/>
            <w:gridSpan w:val="2"/>
            <w:vAlign w:val="center"/>
          </w:tcPr>
          <w:p>
            <w:pPr>
              <w:pStyle w:val="60"/>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201</w:t>
            </w:r>
            <w:r>
              <w:rPr>
                <w:rFonts w:hint="eastAsia" w:ascii="NRQHGC+ËÎÌå"/>
                <w:color w:val="000000"/>
                <w:sz w:val="21"/>
                <w:lang w:val="en-US" w:eastAsia="zh-CN"/>
              </w:rPr>
              <w:t>7</w:t>
            </w:r>
            <w:r>
              <w:rPr>
                <w:rFonts w:ascii="NRQHGC+ËÎÌå"/>
                <w:color w:val="000000"/>
                <w:sz w:val="21"/>
                <w:lang w:eastAsia="zh-CN"/>
              </w:rPr>
              <w:t xml:space="preserve"> 年</w:t>
            </w:r>
            <w:r>
              <w:rPr>
                <w:rFonts w:hint="eastAsia" w:ascii="NRQHGC+ËÎÌå"/>
                <w:color w:val="000000"/>
                <w:sz w:val="21"/>
                <w:lang w:eastAsia="zh-CN"/>
              </w:rPr>
              <w:t>01</w:t>
            </w:r>
            <w:r>
              <w:rPr>
                <w:rFonts w:ascii="NRQHGC+ËÎÌå"/>
                <w:color w:val="000000"/>
                <w:sz w:val="21"/>
                <w:lang w:eastAsia="zh-CN"/>
              </w:rPr>
              <w:t xml:space="preserve"> 月 </w:t>
            </w:r>
            <w:r>
              <w:rPr>
                <w:rFonts w:hint="eastAsia" w:ascii="NRQHGC+ËÎÌå"/>
                <w:color w:val="000000"/>
                <w:sz w:val="21"/>
                <w:lang w:eastAsia="zh-CN"/>
              </w:rPr>
              <w:t>0</w:t>
            </w:r>
            <w:r>
              <w:rPr>
                <w:rFonts w:ascii="NRQHGC+ËÎÌå"/>
                <w:color w:val="000000"/>
                <w:sz w:val="21"/>
                <w:lang w:eastAsia="zh-CN"/>
              </w:rPr>
              <w:t>1 日至今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3.6.1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是否允许递交备选投标方案</w:t>
            </w:r>
          </w:p>
        </w:tc>
        <w:tc>
          <w:tcPr>
            <w:tcW w:w="6804" w:type="dxa"/>
            <w:gridSpan w:val="2"/>
            <w:vAlign w:val="center"/>
          </w:tcPr>
          <w:p>
            <w:pPr>
              <w:pStyle w:val="50"/>
              <w:widowControl w:val="0"/>
              <w:autoSpaceDE w:val="0"/>
              <w:autoSpaceDN w:val="0"/>
              <w:adjustRightInd w:val="0"/>
              <w:spacing w:before="0" w:after="0"/>
              <w:jc w:val="left"/>
              <w:rPr>
                <w:rFonts w:ascii="IFBMVL+MS-PMincho" w:hAnsi="IFBMVL+MS-PMincho" w:cs="IFBMVL+MS-PMincho"/>
                <w:color w:val="000000"/>
                <w:sz w:val="24"/>
                <w:lang w:eastAsia="zh-CN"/>
              </w:rPr>
            </w:pPr>
            <w:r>
              <w:rPr>
                <w:rFonts w:ascii="IFBMVL+MS-PMincho" w:hAnsi="IFBMVL+MS-PMincho" w:cs="IFBMVL+MS-PMincho"/>
                <w:color w:val="000000"/>
                <w:sz w:val="24"/>
                <w:lang w:eastAsia="zh-CN"/>
              </w:rPr>
              <w:t>☑不允许</w:t>
            </w:r>
          </w:p>
          <w:p>
            <w:pPr>
              <w:pStyle w:val="50"/>
              <w:widowControl w:val="0"/>
              <w:autoSpaceDE w:val="0"/>
              <w:autoSpaceDN w:val="0"/>
              <w:adjustRightInd w:val="0"/>
              <w:spacing w:before="0" w:after="0"/>
              <w:jc w:val="left"/>
              <w:rPr>
                <w:rFonts w:ascii="宋体" w:eastAsiaTheme="minorEastAsia"/>
                <w:color w:val="000000"/>
                <w:sz w:val="24"/>
                <w:lang w:eastAsia="zh-CN"/>
              </w:rPr>
            </w:pPr>
            <w:r>
              <w:rPr>
                <w:rFonts w:ascii="IFBMVL+MS-PMincho" w:hAnsi="IFBMVL+MS-PMincho" w:cs="IFBMVL+MS-PMincho"/>
                <w:color w:val="000000"/>
                <w:sz w:val="24"/>
                <w:lang w:eastAsia="zh-CN"/>
              </w:rPr>
              <w:t>□允许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3.7.1</w:t>
            </w:r>
          </w:p>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投标文件的编制</w:t>
            </w:r>
          </w:p>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6804" w:type="dxa"/>
            <w:gridSpan w:val="2"/>
            <w:vAlign w:val="center"/>
          </w:tcPr>
          <w:p>
            <w:pPr>
              <w:pStyle w:val="50"/>
              <w:widowControl w:val="0"/>
              <w:autoSpaceDE w:val="0"/>
              <w:autoSpaceDN w:val="0"/>
              <w:adjustRightInd w:val="0"/>
              <w:spacing w:before="79" w:after="0"/>
              <w:jc w:val="left"/>
              <w:rPr>
                <w:rFonts w:ascii="NRQHGC+ËÎÌå"/>
                <w:color w:val="000000"/>
                <w:sz w:val="21"/>
                <w:lang w:eastAsia="zh-CN"/>
              </w:rPr>
            </w:pPr>
            <w:r>
              <w:rPr>
                <w:rFonts w:ascii="NRQHGC+ËÎÌå"/>
                <w:color w:val="000000"/>
                <w:sz w:val="21"/>
                <w:lang w:eastAsia="zh-CN"/>
              </w:rPr>
              <w:t>投标文件应按第六章“投标文件格式”免费使用</w:t>
            </w:r>
            <w:r>
              <w:rPr>
                <w:rFonts w:hint="eastAsia" w:ascii="NRQHGC+ËÎÌå" w:eastAsiaTheme="minorEastAsia"/>
                <w:color w:val="000000"/>
                <w:sz w:val="21"/>
                <w:lang w:eastAsia="zh-CN"/>
              </w:rPr>
              <w:t>青海省</w:t>
            </w:r>
            <w:r>
              <w:rPr>
                <w:rFonts w:ascii="NRQHGC+ËÎÌå"/>
                <w:color w:val="000000"/>
                <w:sz w:val="21"/>
                <w:lang w:eastAsia="zh-CN"/>
              </w:rPr>
              <w:t>投标文件制作专用工具软件编制，使用</w:t>
            </w:r>
            <w:r>
              <w:rPr>
                <w:rFonts w:hint="eastAsia" w:ascii="NRQHGC+ËÎÌå" w:eastAsiaTheme="minorEastAsia"/>
                <w:color w:val="000000"/>
                <w:sz w:val="21"/>
                <w:lang w:eastAsia="zh-CN"/>
              </w:rPr>
              <w:t>青海省</w:t>
            </w:r>
            <w:r>
              <w:rPr>
                <w:rFonts w:ascii="NRQHGC+ËÎÌå"/>
                <w:color w:val="000000"/>
                <w:sz w:val="21"/>
                <w:lang w:eastAsia="zh-CN"/>
              </w:rPr>
              <w:t>投标文件制作专用工具后生成有 QHTF 以及 nQHTF 两种后缀形式的文件，其中，QHTF 后缀形式的文件是加密的的文件，用于网上递交； nQHTF 后缀形式的文件是未加密文件， 用于电子标书移动设备刻录，移动设备自行购买。</w:t>
            </w:r>
          </w:p>
          <w:p>
            <w:pPr>
              <w:pStyle w:val="50"/>
              <w:widowControl w:val="0"/>
              <w:autoSpaceDE w:val="0"/>
              <w:autoSpaceDN w:val="0"/>
              <w:adjustRightInd w:val="0"/>
              <w:spacing w:before="79" w:after="0"/>
              <w:jc w:val="left"/>
              <w:rPr>
                <w:rFonts w:ascii="NRQHGC+ËÎÌå"/>
                <w:color w:val="000000"/>
                <w:sz w:val="21"/>
                <w:lang w:eastAsia="zh-CN"/>
              </w:rPr>
            </w:pPr>
            <w:r>
              <w:rPr>
                <w:rFonts w:ascii="NRQHGC+ËÎÌå"/>
                <w:color w:val="000000"/>
                <w:sz w:val="21"/>
                <w:lang w:eastAsia="zh-CN"/>
              </w:rPr>
              <w:t>（1）投标人在制作投标文件时，登陆</w:t>
            </w:r>
            <w:r>
              <w:rPr>
                <w:rFonts w:hint="eastAsia" w:ascii="NRQHGC+ËÎÌå" w:eastAsiaTheme="minorEastAsia"/>
                <w:color w:val="000000"/>
                <w:sz w:val="21"/>
                <w:lang w:eastAsia="zh-CN"/>
              </w:rPr>
              <w:t>青海省</w:t>
            </w:r>
            <w:r>
              <w:rPr>
                <w:rFonts w:ascii="NRQHGC+ËÎÌå"/>
                <w:color w:val="000000"/>
                <w:sz w:val="21"/>
                <w:lang w:eastAsia="zh-CN"/>
              </w:rPr>
              <w:t>公共资源电子交易平台，采用电子投标文件制作工具，进行电子投标文件的编制并加密投标文件。投标截止时间前未完成投标文件传输的，视为撤回投标文件。</w:t>
            </w:r>
          </w:p>
          <w:p>
            <w:pPr>
              <w:pStyle w:val="50"/>
              <w:widowControl w:val="0"/>
              <w:autoSpaceDE w:val="0"/>
              <w:autoSpaceDN w:val="0"/>
              <w:adjustRightInd w:val="0"/>
              <w:spacing w:before="79" w:after="0"/>
              <w:jc w:val="left"/>
              <w:rPr>
                <w:rFonts w:ascii="NRQHGC+ËÎÌå"/>
                <w:color w:val="000000"/>
                <w:sz w:val="21"/>
                <w:lang w:eastAsia="zh-CN"/>
              </w:rPr>
            </w:pPr>
            <w:r>
              <w:rPr>
                <w:rFonts w:ascii="NRQHGC+ËÎÌå"/>
                <w:color w:val="000000"/>
                <w:sz w:val="21"/>
                <w:lang w:eastAsia="zh-CN"/>
              </w:rPr>
              <w:t>（2）因投标人原因造成投标文件未解密的，视为撤消其投标文件。部分投标文件未解密的，其他投标文件的开标继续进行。</w:t>
            </w:r>
          </w:p>
          <w:p>
            <w:pPr>
              <w:pStyle w:val="50"/>
              <w:widowControl w:val="0"/>
              <w:autoSpaceDE w:val="0"/>
              <w:autoSpaceDN w:val="0"/>
              <w:adjustRightInd w:val="0"/>
              <w:spacing w:before="79" w:after="0"/>
              <w:jc w:val="left"/>
              <w:rPr>
                <w:rFonts w:ascii="NRQHGC+ËÎÌå"/>
                <w:color w:val="000000"/>
                <w:sz w:val="21"/>
                <w:lang w:eastAsia="zh-CN"/>
              </w:rPr>
            </w:pPr>
            <w:r>
              <w:rPr>
                <w:rFonts w:ascii="NRQHGC+ËÎÌå"/>
                <w:color w:val="000000"/>
                <w:sz w:val="21"/>
                <w:lang w:eastAsia="zh-CN"/>
              </w:rPr>
              <w:t>（3）投标人应当递交密封好的未加密电子投标文件作为投标文件解密失败的补救方案。</w:t>
            </w:r>
          </w:p>
          <w:p>
            <w:pPr>
              <w:pStyle w:val="50"/>
              <w:widowControl w:val="0"/>
              <w:autoSpaceDE w:val="0"/>
              <w:autoSpaceDN w:val="0"/>
              <w:adjustRightInd w:val="0"/>
              <w:spacing w:before="79" w:after="0"/>
              <w:jc w:val="left"/>
              <w:rPr>
                <w:rFonts w:ascii="NRQHGC+ËÎÌå"/>
                <w:color w:val="000000"/>
                <w:sz w:val="21"/>
                <w:lang w:eastAsia="zh-CN"/>
              </w:rPr>
            </w:pPr>
            <w:r>
              <w:rPr>
                <w:rFonts w:ascii="NRQHGC+ËÎÌå"/>
                <w:color w:val="000000"/>
                <w:sz w:val="21"/>
                <w:lang w:eastAsia="zh-CN"/>
              </w:rPr>
              <w:t>（4）特别说明：各投标单位务必提前完善好数据库中投标信息和相关投标材料，否则无法完成投标文件，造成投标无效被否决的后果由投标单位自行承担。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3.7.3A（2）</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投标文件份数及其他要求</w:t>
            </w:r>
          </w:p>
        </w:tc>
        <w:tc>
          <w:tcPr>
            <w:tcW w:w="6804" w:type="dxa"/>
            <w:gridSpan w:val="2"/>
            <w:vAlign w:val="center"/>
          </w:tcPr>
          <w:p>
            <w:pPr>
              <w:pStyle w:val="50"/>
              <w:widowControl w:val="0"/>
              <w:autoSpaceDE w:val="0"/>
              <w:autoSpaceDN w:val="0"/>
              <w:adjustRightInd w:val="0"/>
              <w:spacing w:before="79" w:after="0"/>
              <w:jc w:val="left"/>
              <w:rPr>
                <w:rFonts w:ascii="NRQHGC+ËÎÌå" w:eastAsiaTheme="minorEastAsia"/>
                <w:color w:val="000000"/>
                <w:sz w:val="21"/>
                <w:lang w:eastAsia="zh-CN"/>
              </w:rPr>
            </w:pPr>
            <w:r>
              <w:rPr>
                <w:rFonts w:ascii="NRQHGC+ËÎÌå"/>
                <w:color w:val="000000"/>
                <w:sz w:val="21"/>
                <w:lang w:eastAsia="zh-CN"/>
              </w:rPr>
              <w:t>投标截止时间前在《青海省公共资源交易服务平台》投标系统中上传一份电子投标文件，投标截止时间前需要在开标现场递交未经加密的电子标书一份，内容与在《</w:t>
            </w:r>
            <w:r>
              <w:rPr>
                <w:rFonts w:hint="eastAsia" w:ascii="NRQHGC+ËÎÌå"/>
                <w:color w:val="000000"/>
                <w:sz w:val="21"/>
                <w:lang w:eastAsia="zh-CN"/>
              </w:rPr>
              <w:t>青海省</w:t>
            </w:r>
            <w:r>
              <w:rPr>
                <w:rFonts w:ascii="NRQHGC+ËÎÌå"/>
                <w:color w:val="000000"/>
                <w:sz w:val="21"/>
                <w:lang w:eastAsia="zh-CN"/>
              </w:rPr>
              <w:t>公共资源交易服务平台》投标系统中上传电子投标文件内容一致。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3.7.3A（3）</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投标文件是否需分册装订</w:t>
            </w:r>
          </w:p>
        </w:tc>
        <w:tc>
          <w:tcPr>
            <w:tcW w:w="6804" w:type="dxa"/>
            <w:gridSpan w:val="2"/>
            <w:vAlign w:val="center"/>
          </w:tcPr>
          <w:p>
            <w:pPr>
              <w:pStyle w:val="50"/>
              <w:widowControl w:val="0"/>
              <w:autoSpaceDE w:val="0"/>
              <w:autoSpaceDN w:val="0"/>
              <w:adjustRightInd w:val="0"/>
              <w:spacing w:before="79" w:after="0"/>
              <w:jc w:val="left"/>
              <w:rPr>
                <w:rFonts w:ascii="NRQHGC+ËÎÌå"/>
                <w:color w:val="000000"/>
                <w:sz w:val="21"/>
                <w:lang w:eastAsia="zh-CN"/>
              </w:rPr>
            </w:pPr>
            <w:r>
              <w:rPr>
                <w:rFonts w:ascii="IFBMVL+MS-PMincho" w:hAnsi="IFBMVL+MS-PMincho" w:cs="IFBMVL+MS-PMincho"/>
                <w:color w:val="000000"/>
                <w:sz w:val="24"/>
                <w:lang w:eastAsia="zh-CN"/>
              </w:rPr>
              <w:t>☑</w:t>
            </w:r>
            <w:r>
              <w:rPr>
                <w:rFonts w:ascii="NRQHGC+ËÎÌå"/>
                <w:color w:val="000000"/>
                <w:sz w:val="21"/>
                <w:lang w:eastAsia="zh-CN"/>
              </w:rPr>
              <w:t>不需要</w:t>
            </w:r>
          </w:p>
          <w:p>
            <w:pPr>
              <w:pStyle w:val="50"/>
              <w:widowControl w:val="0"/>
              <w:autoSpaceDE w:val="0"/>
              <w:autoSpaceDN w:val="0"/>
              <w:adjustRightInd w:val="0"/>
              <w:spacing w:before="79" w:after="0"/>
              <w:jc w:val="left"/>
              <w:rPr>
                <w:rFonts w:ascii="NRQHGC+ËÎÌå"/>
                <w:color w:val="000000"/>
                <w:sz w:val="21"/>
                <w:lang w:eastAsia="zh-CN"/>
              </w:rPr>
            </w:pPr>
            <w:r>
              <w:rPr>
                <w:rFonts w:ascii="NRQHGC+ËÎÌå"/>
                <w:color w:val="000000"/>
                <w:sz w:val="21"/>
                <w:lang w:eastAsia="zh-CN"/>
              </w:rPr>
              <w:t>□需要，分册装订要求：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3.7.3（B）</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投标文件所附证书证件要求</w:t>
            </w:r>
          </w:p>
        </w:tc>
        <w:tc>
          <w:tcPr>
            <w:tcW w:w="6804" w:type="dxa"/>
            <w:gridSpan w:val="2"/>
            <w:vAlign w:val="center"/>
          </w:tcPr>
          <w:p>
            <w:pPr>
              <w:pStyle w:val="50"/>
              <w:widowControl w:val="0"/>
              <w:autoSpaceDE w:val="0"/>
              <w:autoSpaceDN w:val="0"/>
              <w:adjustRightInd w:val="0"/>
              <w:spacing w:before="79" w:after="0"/>
              <w:jc w:val="left"/>
              <w:rPr>
                <w:rFonts w:ascii="NRQHGC+ËÎÌå"/>
                <w:color w:val="000000"/>
                <w:sz w:val="21"/>
                <w:lang w:eastAsia="zh-CN"/>
              </w:rPr>
            </w:pPr>
            <w:r>
              <w:rPr>
                <w:rFonts w:hint="eastAsia" w:ascii="NRQHGC+ËÎÌå"/>
                <w:color w:val="000000"/>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3.7.3（B）</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投标文件签字或盖章要求</w:t>
            </w:r>
          </w:p>
        </w:tc>
        <w:tc>
          <w:tcPr>
            <w:tcW w:w="6804" w:type="dxa"/>
            <w:gridSpan w:val="2"/>
            <w:vAlign w:val="center"/>
          </w:tcPr>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1、投标文件必须按照招标文件的格式要求签字或盖章；</w:t>
            </w:r>
          </w:p>
          <w:p>
            <w:pPr>
              <w:pStyle w:val="51"/>
              <w:widowControl w:val="0"/>
              <w:autoSpaceDE w:val="0"/>
              <w:autoSpaceDN w:val="0"/>
              <w:adjustRightInd w:val="0"/>
              <w:spacing w:after="0"/>
              <w:jc w:val="left"/>
              <w:rPr>
                <w:rFonts w:ascii="NRQHGC+ËÎÌå"/>
                <w:color w:val="000000"/>
                <w:sz w:val="21"/>
                <w:lang w:eastAsia="zh-CN"/>
              </w:rPr>
            </w:pPr>
            <w:r>
              <w:rPr>
                <w:rFonts w:hint="eastAsia" w:ascii="NRQHGC+ËÎÌå"/>
                <w:color w:val="000000"/>
                <w:sz w:val="21"/>
                <w:lang w:eastAsia="zh-CN"/>
              </w:rPr>
              <w:t>2、</w:t>
            </w:r>
            <w:r>
              <w:rPr>
                <w:rFonts w:ascii="NRQHGC+ËÎÌå"/>
                <w:color w:val="000000"/>
                <w:sz w:val="21"/>
                <w:lang w:eastAsia="zh-CN"/>
              </w:rPr>
              <w:t>投标文件改动的，应在改动处的右下方由法定代表人或委托代理人盖章或签字。</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3、电子投标文件中须按要求加盖电子印章及电子签名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4.1.1（B）</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投标文件加密要求</w:t>
            </w:r>
          </w:p>
        </w:tc>
        <w:tc>
          <w:tcPr>
            <w:tcW w:w="6804" w:type="dxa"/>
            <w:gridSpan w:val="2"/>
            <w:vAlign w:val="center"/>
          </w:tcPr>
          <w:p>
            <w:pPr>
              <w:pStyle w:val="51"/>
              <w:widowControl w:val="0"/>
              <w:autoSpaceDE w:val="0"/>
              <w:autoSpaceDN w:val="0"/>
              <w:adjustRightInd w:val="0"/>
              <w:spacing w:after="0"/>
              <w:jc w:val="left"/>
              <w:rPr>
                <w:rFonts w:ascii="NRQHGC+ËÎÌå"/>
                <w:color w:val="000000"/>
                <w:sz w:val="21"/>
                <w:lang w:eastAsia="zh-CN"/>
              </w:rPr>
            </w:pPr>
            <w:r>
              <w:rPr>
                <w:rFonts w:ascii="NRQHGC+ËÎÌå"/>
                <w:color w:val="000000"/>
                <w:sz w:val="21"/>
                <w:lang w:eastAsia="zh-CN"/>
              </w:rPr>
              <w:t>1、开标现场递交密封未经加密的电子标书，密封袋的封口处必须加盖投标单位公章。电子文件按要求格式提供，并确保能够读取。</w:t>
            </w:r>
          </w:p>
          <w:p>
            <w:pPr>
              <w:pStyle w:val="51"/>
              <w:widowControl w:val="0"/>
              <w:autoSpaceDE w:val="0"/>
              <w:autoSpaceDN w:val="0"/>
              <w:adjustRightInd w:val="0"/>
              <w:spacing w:after="0"/>
              <w:jc w:val="left"/>
              <w:rPr>
                <w:rFonts w:ascii="NRQHGC+ËÎÌå"/>
                <w:color w:val="000000"/>
                <w:sz w:val="21"/>
                <w:lang w:eastAsia="zh-CN"/>
              </w:rPr>
            </w:pPr>
            <w:r>
              <w:rPr>
                <w:rFonts w:ascii="NRQHGC+ËÎÌå"/>
                <w:color w:val="000000"/>
                <w:sz w:val="21"/>
                <w:lang w:eastAsia="zh-CN"/>
              </w:rPr>
              <w:t>2、网上投标上传的投标文件应使用数字证书认证并加密，未按上述要求加密和数字证书认证的投标文件，将被视为无效投标文件，其投标文件将被拒绝，招标人不予受理。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4.1.2</w:t>
            </w:r>
          </w:p>
        </w:tc>
        <w:tc>
          <w:tcPr>
            <w:tcW w:w="1842" w:type="dxa"/>
            <w:gridSpan w:val="2"/>
            <w:vAlign w:val="center"/>
          </w:tcPr>
          <w:p>
            <w:pPr>
              <w:pStyle w:val="51"/>
              <w:widowControl w:val="0"/>
              <w:autoSpaceDE w:val="0"/>
              <w:autoSpaceDN w:val="0"/>
              <w:adjustRightInd w:val="0"/>
              <w:spacing w:after="0" w:line="276" w:lineRule="auto"/>
              <w:ind w:left="600"/>
              <w:jc w:val="center"/>
              <w:rPr>
                <w:rFonts w:ascii="NRQHGC+ËÎÌå"/>
                <w:color w:val="000000"/>
                <w:sz w:val="21"/>
                <w:lang w:eastAsia="zh-CN"/>
              </w:rPr>
            </w:pPr>
            <w:r>
              <w:rPr>
                <w:rFonts w:ascii="NRQHGC+ËÎÌå"/>
                <w:color w:val="000000"/>
                <w:sz w:val="21"/>
                <w:lang w:eastAsia="zh-CN"/>
              </w:rPr>
              <w:t>封套上应载明的信息</w:t>
            </w:r>
          </w:p>
        </w:tc>
        <w:tc>
          <w:tcPr>
            <w:tcW w:w="6804" w:type="dxa"/>
            <w:gridSpan w:val="2"/>
            <w:vAlign w:val="center"/>
          </w:tcPr>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密封未经加密的电子标书密封袋上应写明：</w:t>
            </w:r>
          </w:p>
          <w:p>
            <w:pPr>
              <w:pStyle w:val="51"/>
              <w:widowControl w:val="0"/>
              <w:autoSpaceDE w:val="0"/>
              <w:autoSpaceDN w:val="0"/>
              <w:adjustRightInd w:val="0"/>
              <w:spacing w:after="0"/>
              <w:jc w:val="left"/>
              <w:rPr>
                <w:rFonts w:ascii="NRQHGC+ËÎÌå"/>
                <w:color w:val="000000"/>
                <w:sz w:val="21"/>
                <w:lang w:eastAsia="zh-CN"/>
              </w:rPr>
            </w:pPr>
            <w:r>
              <w:rPr>
                <w:rFonts w:ascii="NRQHGC+ËÎÌå"/>
                <w:color w:val="000000"/>
                <w:sz w:val="21"/>
                <w:lang w:eastAsia="zh-CN"/>
              </w:rPr>
              <w:t>招标人名称：</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投标人名称：</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u w:val="single"/>
                <w:lang w:eastAsia="zh-CN"/>
              </w:rPr>
              <w:t>（项目名称）</w:t>
            </w:r>
            <w:r>
              <w:rPr>
                <w:rFonts w:ascii="NRQHGC+ËÎÌå"/>
                <w:color w:val="000000"/>
                <w:sz w:val="21"/>
                <w:lang w:eastAsia="zh-CN"/>
              </w:rPr>
              <w:t>投标文件</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在 20</w:t>
            </w:r>
            <w:r>
              <w:rPr>
                <w:rFonts w:hint="eastAsia" w:ascii="NRQHGC+ËÎÌå"/>
                <w:color w:val="000000"/>
                <w:sz w:val="21"/>
                <w:lang w:val="en-US" w:eastAsia="zh-CN"/>
              </w:rPr>
              <w:t>20</w:t>
            </w:r>
            <w:r>
              <w:rPr>
                <w:rFonts w:ascii="NRQHGC+ËÎÌå"/>
                <w:color w:val="000000"/>
                <w:sz w:val="21"/>
                <w:lang w:eastAsia="zh-CN"/>
              </w:rPr>
              <w:t>年</w:t>
            </w:r>
            <w:r>
              <w:rPr>
                <w:rFonts w:hint="eastAsia" w:ascii="NRQHGC+ËÎÌå"/>
                <w:color w:val="000000"/>
                <w:sz w:val="21"/>
                <w:lang w:eastAsia="zh-CN"/>
              </w:rPr>
              <w:t>0</w:t>
            </w:r>
            <w:r>
              <w:rPr>
                <w:rFonts w:hint="eastAsia" w:ascii="NRQHGC+ËÎÌå"/>
                <w:color w:val="000000"/>
                <w:sz w:val="21"/>
                <w:lang w:val="en-US" w:eastAsia="zh-CN"/>
              </w:rPr>
              <w:t>7</w:t>
            </w:r>
            <w:r>
              <w:rPr>
                <w:rFonts w:ascii="NRQHGC+ËÎÌå"/>
                <w:color w:val="000000"/>
                <w:sz w:val="21"/>
                <w:lang w:eastAsia="zh-CN"/>
              </w:rPr>
              <w:t>月</w:t>
            </w:r>
            <w:r>
              <w:rPr>
                <w:rFonts w:hint="eastAsia" w:ascii="NRQHGC+ËÎÌå"/>
                <w:color w:val="000000"/>
                <w:sz w:val="21"/>
                <w:lang w:val="en-US" w:eastAsia="zh-CN"/>
              </w:rPr>
              <w:t>30</w:t>
            </w:r>
            <w:r>
              <w:rPr>
                <w:rFonts w:ascii="NRQHGC+ËÎÌå"/>
                <w:color w:val="000000"/>
                <w:sz w:val="21"/>
                <w:lang w:eastAsia="zh-CN"/>
              </w:rPr>
              <w:t>日9时</w:t>
            </w:r>
            <w:r>
              <w:rPr>
                <w:rFonts w:hint="eastAsia" w:ascii="NRQHGC+ËÎÌå"/>
                <w:color w:val="000000"/>
                <w:sz w:val="21"/>
                <w:lang w:eastAsia="zh-CN"/>
              </w:rPr>
              <w:t>0</w:t>
            </w:r>
            <w:r>
              <w:rPr>
                <w:rFonts w:ascii="NRQHGC+ËÎÌå"/>
                <w:color w:val="000000"/>
                <w:sz w:val="21"/>
                <w:lang w:eastAsia="zh-CN"/>
              </w:rPr>
              <w:t>0分（北京时间）前不得开启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4.2.1</w:t>
            </w:r>
          </w:p>
        </w:tc>
        <w:tc>
          <w:tcPr>
            <w:tcW w:w="1842" w:type="dxa"/>
            <w:gridSpan w:val="2"/>
            <w:vAlign w:val="center"/>
          </w:tcPr>
          <w:p>
            <w:pPr>
              <w:pStyle w:val="51"/>
              <w:widowControl w:val="0"/>
              <w:autoSpaceDE w:val="0"/>
              <w:autoSpaceDN w:val="0"/>
              <w:adjustRightInd w:val="0"/>
              <w:spacing w:before="0" w:after="0" w:line="276" w:lineRule="auto"/>
              <w:ind w:left="242"/>
              <w:jc w:val="center"/>
              <w:rPr>
                <w:rFonts w:ascii="NRQHGC+ËÎÌå"/>
                <w:color w:val="000000"/>
                <w:sz w:val="21"/>
                <w:lang w:eastAsia="zh-CN"/>
              </w:rPr>
            </w:pPr>
            <w:r>
              <w:rPr>
                <w:rFonts w:ascii="NRQHGC+ËÎÌå"/>
                <w:color w:val="000000"/>
                <w:sz w:val="21"/>
                <w:lang w:eastAsia="zh-CN"/>
              </w:rPr>
              <w:t>投标截止时间</w:t>
            </w:r>
          </w:p>
        </w:tc>
        <w:tc>
          <w:tcPr>
            <w:tcW w:w="6804" w:type="dxa"/>
            <w:gridSpan w:val="2"/>
            <w:vAlign w:val="center"/>
          </w:tcPr>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20</w:t>
            </w:r>
            <w:r>
              <w:rPr>
                <w:rFonts w:hint="eastAsia" w:ascii="NRQHGC+ËÎÌå"/>
                <w:color w:val="000000"/>
                <w:sz w:val="21"/>
                <w:lang w:val="en-US" w:eastAsia="zh-CN"/>
              </w:rPr>
              <w:t>20</w:t>
            </w:r>
            <w:r>
              <w:rPr>
                <w:rFonts w:ascii="NRQHGC+ËÎÌå"/>
                <w:color w:val="000000"/>
                <w:sz w:val="21"/>
                <w:lang w:eastAsia="zh-CN"/>
              </w:rPr>
              <w:t xml:space="preserve"> 年</w:t>
            </w:r>
            <w:r>
              <w:rPr>
                <w:rFonts w:hint="eastAsia" w:ascii="NRQHGC+ËÎÌå"/>
                <w:color w:val="000000"/>
                <w:sz w:val="21"/>
                <w:lang w:eastAsia="zh-CN"/>
              </w:rPr>
              <w:t>0</w:t>
            </w:r>
            <w:r>
              <w:rPr>
                <w:rFonts w:hint="eastAsia" w:ascii="NRQHGC+ËÎÌå"/>
                <w:color w:val="000000"/>
                <w:sz w:val="21"/>
                <w:lang w:val="en-US" w:eastAsia="zh-CN"/>
              </w:rPr>
              <w:t>7</w:t>
            </w:r>
            <w:r>
              <w:rPr>
                <w:rFonts w:ascii="NRQHGC+ËÎÌå"/>
                <w:color w:val="000000"/>
                <w:sz w:val="21"/>
                <w:lang w:eastAsia="zh-CN"/>
              </w:rPr>
              <w:t>月</w:t>
            </w:r>
            <w:r>
              <w:rPr>
                <w:rFonts w:hint="eastAsia" w:ascii="NRQHGC+ËÎÌå"/>
                <w:color w:val="000000"/>
                <w:sz w:val="21"/>
                <w:lang w:val="en-US" w:eastAsia="zh-CN"/>
              </w:rPr>
              <w:t>30</w:t>
            </w:r>
            <w:r>
              <w:rPr>
                <w:rFonts w:ascii="NRQHGC+ËÎÌå"/>
                <w:color w:val="000000"/>
                <w:sz w:val="21"/>
                <w:lang w:eastAsia="zh-CN"/>
              </w:rPr>
              <w:t>日 9时</w:t>
            </w:r>
            <w:r>
              <w:rPr>
                <w:rFonts w:hint="eastAsia" w:ascii="NRQHGC+ËÎÌå"/>
                <w:color w:val="000000"/>
                <w:sz w:val="21"/>
                <w:lang w:eastAsia="zh-CN"/>
              </w:rPr>
              <w:t>0</w:t>
            </w:r>
            <w:r>
              <w:rPr>
                <w:rFonts w:ascii="NRQHGC+ËÎÌå"/>
                <w:color w:val="000000"/>
                <w:sz w:val="21"/>
                <w:lang w:eastAsia="zh-CN"/>
              </w:rPr>
              <w:t>0 分（北京时间）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4.2.2（A）</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递交投标文件地点</w:t>
            </w:r>
          </w:p>
        </w:tc>
        <w:tc>
          <w:tcPr>
            <w:tcW w:w="6804" w:type="dxa"/>
            <w:gridSpan w:val="2"/>
            <w:vAlign w:val="center"/>
          </w:tcPr>
          <w:p>
            <w:pPr>
              <w:pStyle w:val="51"/>
              <w:widowControl w:val="0"/>
              <w:autoSpaceDE w:val="0"/>
              <w:autoSpaceDN w:val="0"/>
              <w:adjustRightInd w:val="0"/>
              <w:spacing w:before="0" w:after="0"/>
              <w:jc w:val="left"/>
              <w:rPr>
                <w:rFonts w:ascii="NRQHGC+ËÎÌå"/>
                <w:color w:val="000000"/>
                <w:sz w:val="21"/>
                <w:lang w:eastAsia="zh-CN"/>
              </w:rPr>
            </w:pPr>
            <w:r>
              <w:rPr>
                <w:rFonts w:hint="eastAsia" w:ascii="宋体" w:hAnsi="宋体" w:eastAsia="宋体" w:cs="宋体"/>
                <w:color w:val="000000"/>
                <w:spacing w:val="-3"/>
                <w:sz w:val="21"/>
                <w:lang w:eastAsia="zh-CN"/>
              </w:rPr>
              <w:t>密封未经加密的电子标书、投标保证金银行保函递交时间与地点同开标时间和地点。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4.2.3</w:t>
            </w:r>
          </w:p>
        </w:tc>
        <w:tc>
          <w:tcPr>
            <w:tcW w:w="1842" w:type="dxa"/>
            <w:gridSpan w:val="2"/>
            <w:vAlign w:val="center"/>
          </w:tcPr>
          <w:p>
            <w:pPr>
              <w:pStyle w:val="51"/>
              <w:widowControl w:val="0"/>
              <w:autoSpaceDE w:val="0"/>
              <w:autoSpaceDN w:val="0"/>
              <w:adjustRightInd w:val="0"/>
              <w:spacing w:before="0" w:after="0" w:line="276" w:lineRule="auto"/>
              <w:ind w:left="242"/>
              <w:jc w:val="center"/>
              <w:rPr>
                <w:rFonts w:ascii="NRQHGC+ËÎÌå"/>
                <w:color w:val="000000"/>
                <w:sz w:val="21"/>
                <w:lang w:eastAsia="zh-CN"/>
              </w:rPr>
            </w:pPr>
            <w:r>
              <w:rPr>
                <w:rFonts w:ascii="NRQHGC+ËÎÌå"/>
                <w:color w:val="000000"/>
                <w:sz w:val="21"/>
                <w:lang w:eastAsia="zh-CN"/>
              </w:rPr>
              <w:t>投标文件是否退还</w:t>
            </w:r>
          </w:p>
        </w:tc>
        <w:tc>
          <w:tcPr>
            <w:tcW w:w="6804" w:type="dxa"/>
            <w:gridSpan w:val="2"/>
            <w:vAlign w:val="center"/>
          </w:tcPr>
          <w:p>
            <w:pPr>
              <w:pStyle w:val="51"/>
              <w:widowControl w:val="0"/>
              <w:autoSpaceDE w:val="0"/>
              <w:autoSpaceDN w:val="0"/>
              <w:adjustRightInd w:val="0"/>
              <w:spacing w:before="0" w:after="0"/>
              <w:jc w:val="left"/>
              <w:rPr>
                <w:rFonts w:ascii="NRQHGC+ËÎÌå"/>
                <w:color w:val="000000"/>
                <w:sz w:val="21"/>
                <w:lang w:eastAsia="zh-CN"/>
              </w:rPr>
            </w:pPr>
            <w:r>
              <w:rPr>
                <w:rFonts w:ascii="IFBMVL+MS-PMincho" w:hAnsi="IFBMVL+MS-PMincho" w:cs="IFBMVL+MS-PMincho"/>
                <w:color w:val="000000"/>
                <w:sz w:val="24"/>
                <w:lang w:eastAsia="zh-CN"/>
              </w:rPr>
              <w:t>☑</w:t>
            </w:r>
            <w:r>
              <w:rPr>
                <w:rFonts w:ascii="NRQHGC+ËÎÌå"/>
                <w:color w:val="000000"/>
                <w:sz w:val="21"/>
                <w:lang w:eastAsia="zh-CN"/>
              </w:rPr>
              <w:t>否</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□是，退还时间：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5.1（A）</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开标时间和地点</w:t>
            </w:r>
          </w:p>
        </w:tc>
        <w:tc>
          <w:tcPr>
            <w:tcW w:w="6804" w:type="dxa"/>
            <w:gridSpan w:val="2"/>
            <w:vAlign w:val="center"/>
          </w:tcPr>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开标时间：同投标截止时间</w:t>
            </w:r>
          </w:p>
          <w:p>
            <w:pPr>
              <w:pStyle w:val="60"/>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开标地点：</w:t>
            </w:r>
            <w:r>
              <w:rPr>
                <w:rFonts w:hint="eastAsia" w:ascii="宋体" w:hAnsi="宋体" w:eastAsia="宋体" w:cs="宋体"/>
                <w:color w:val="0000FF"/>
                <w:spacing w:val="-2"/>
                <w:sz w:val="21"/>
                <w:lang w:eastAsia="zh-CN"/>
              </w:rPr>
              <w:t>西宁市公共资源交易中心四楼（</w:t>
            </w:r>
            <w:r>
              <w:rPr>
                <w:rFonts w:hint="eastAsia"/>
                <w:lang w:eastAsia="zh-CN"/>
              </w:rPr>
              <w:t>西宁市市民中心，南川西路沈家寨省团校对面</w:t>
            </w:r>
            <w:r>
              <w:rPr>
                <w:rFonts w:hint="eastAsia" w:ascii="宋体" w:hAnsi="宋体" w:eastAsia="宋体" w:cs="宋体"/>
                <w:color w:val="0000FF"/>
                <w:spacing w:val="1"/>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5.2（4）（A）</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开标程序</w:t>
            </w:r>
          </w:p>
        </w:tc>
        <w:tc>
          <w:tcPr>
            <w:tcW w:w="6804" w:type="dxa"/>
            <w:gridSpan w:val="2"/>
            <w:vAlign w:val="center"/>
          </w:tcPr>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（1）宣布开标纪律；</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（2）宣布开标人、唱标人、记录人、监标人等有关人员姓名；</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（3）投标人解密其投标文件；</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（4）开标；</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（5）宣读招标控制价；</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（6）按规定形成开标记录；</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（7）投标人对开标过程无疑议，确认开标结果；投标人对开标过程如有疑议，编制《开标过程中其它事项记录》；确认开标结果；</w:t>
            </w:r>
          </w:p>
          <w:p>
            <w:pPr>
              <w:pStyle w:val="51"/>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（8）开标结束。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6.1.1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评标委员会的组建</w:t>
            </w:r>
          </w:p>
        </w:tc>
        <w:tc>
          <w:tcPr>
            <w:tcW w:w="6804" w:type="dxa"/>
            <w:gridSpan w:val="2"/>
            <w:vAlign w:val="center"/>
          </w:tcPr>
          <w:p>
            <w:pPr>
              <w:pStyle w:val="53"/>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 xml:space="preserve">（1）评标委员会构成： 5 人，其中招标人代表 </w:t>
            </w:r>
            <w:r>
              <w:rPr>
                <w:rFonts w:hint="eastAsia" w:ascii="NRQHGC+ËÎÌå"/>
                <w:color w:val="000000"/>
                <w:sz w:val="21"/>
                <w:lang w:eastAsia="zh-CN"/>
              </w:rPr>
              <w:t>1</w:t>
            </w:r>
            <w:r>
              <w:rPr>
                <w:rFonts w:ascii="NRQHGC+ËÎÌå"/>
                <w:color w:val="000000"/>
                <w:sz w:val="21"/>
                <w:lang w:eastAsia="zh-CN"/>
              </w:rPr>
              <w:t xml:space="preserve"> 人（限招标人在职人员，且应当具备评标专家相应的或者类似的条件），专家 </w:t>
            </w:r>
            <w:r>
              <w:rPr>
                <w:rFonts w:hint="eastAsia" w:ascii="NRQHGC+ËÎÌå"/>
                <w:color w:val="000000"/>
                <w:sz w:val="21"/>
                <w:lang w:eastAsia="zh-CN"/>
              </w:rPr>
              <w:t>4</w:t>
            </w:r>
            <w:r>
              <w:rPr>
                <w:rFonts w:ascii="NRQHGC+ËÎÌå"/>
                <w:color w:val="000000"/>
                <w:sz w:val="21"/>
                <w:lang w:eastAsia="zh-CN"/>
              </w:rPr>
              <w:t xml:space="preserve"> 人；</w:t>
            </w:r>
          </w:p>
          <w:p>
            <w:pPr>
              <w:pStyle w:val="53"/>
              <w:widowControl w:val="0"/>
              <w:autoSpaceDE w:val="0"/>
              <w:autoSpaceDN w:val="0"/>
              <w:adjustRightInd w:val="0"/>
              <w:spacing w:before="77" w:after="0"/>
              <w:jc w:val="left"/>
              <w:rPr>
                <w:rFonts w:ascii="NRQHGC+ËÎÌå"/>
                <w:color w:val="000000"/>
                <w:sz w:val="21"/>
                <w:lang w:eastAsia="zh-CN"/>
              </w:rPr>
            </w:pPr>
            <w:r>
              <w:rPr>
                <w:rFonts w:ascii="NRQHGC+ËÎÌå"/>
                <w:color w:val="000000"/>
                <w:sz w:val="21"/>
                <w:lang w:eastAsia="zh-CN"/>
              </w:rPr>
              <w:t>（2）评标专家确定方式：从青海省公共资源交易中心评标专家库内随机抽取。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6.3.2</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评标委员会推荐中标候选人的人数</w:t>
            </w:r>
          </w:p>
        </w:tc>
        <w:tc>
          <w:tcPr>
            <w:tcW w:w="6804" w:type="dxa"/>
            <w:gridSpan w:val="2"/>
            <w:vAlign w:val="center"/>
          </w:tcPr>
          <w:p>
            <w:pPr>
              <w:pStyle w:val="53"/>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不超过 3 人，并标明排序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7.1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中标候选人公示媒介及期限</w:t>
            </w:r>
          </w:p>
        </w:tc>
        <w:tc>
          <w:tcPr>
            <w:tcW w:w="6804" w:type="dxa"/>
            <w:gridSpan w:val="2"/>
            <w:vAlign w:val="center"/>
          </w:tcPr>
          <w:p>
            <w:pPr>
              <w:pStyle w:val="53"/>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公示媒介：《青海省电子招标投标公共服务平台》</w:t>
            </w:r>
            <w:r>
              <w:rPr>
                <w:rFonts w:hint="eastAsia" w:ascii="NRQHGC+ËÎÌå"/>
                <w:color w:val="000000"/>
                <w:sz w:val="21"/>
                <w:lang w:eastAsia="zh-CN"/>
              </w:rPr>
              <w:t>、</w:t>
            </w:r>
            <w:r>
              <w:rPr>
                <w:rFonts w:ascii="NRQHGC+ËÎÌå"/>
                <w:color w:val="000000"/>
                <w:sz w:val="21"/>
                <w:lang w:eastAsia="zh-CN"/>
              </w:rPr>
              <w:t>《</w:t>
            </w:r>
            <w:r>
              <w:rPr>
                <w:rFonts w:hint="eastAsia" w:ascii="NRQHGC+ËÎÌå" w:eastAsia="宋体"/>
                <w:color w:val="000000"/>
                <w:sz w:val="21"/>
                <w:lang w:eastAsia="zh-CN"/>
              </w:rPr>
              <w:t>青海省政府采购</w:t>
            </w:r>
            <w:r>
              <w:rPr>
                <w:rFonts w:ascii="NRQHGC+ËÎÌå"/>
                <w:color w:val="000000"/>
                <w:sz w:val="21"/>
                <w:lang w:eastAsia="zh-CN"/>
              </w:rPr>
              <w:t>网》、《青海项目信息网》</w:t>
            </w:r>
          </w:p>
          <w:p>
            <w:pPr>
              <w:pStyle w:val="53"/>
              <w:widowControl w:val="0"/>
              <w:autoSpaceDE w:val="0"/>
              <w:autoSpaceDN w:val="0"/>
              <w:adjustRightInd w:val="0"/>
              <w:spacing w:before="86" w:after="0"/>
              <w:jc w:val="left"/>
              <w:rPr>
                <w:rFonts w:ascii="NRQHGC+ËÎÌå"/>
                <w:color w:val="000000"/>
                <w:sz w:val="21"/>
                <w:lang w:eastAsia="zh-CN"/>
              </w:rPr>
            </w:pPr>
            <w:r>
              <w:rPr>
                <w:rFonts w:ascii="NRQHGC+ËÎÌå"/>
                <w:sz w:val="21"/>
                <w:lang w:eastAsia="zh-CN"/>
              </w:rPr>
              <w:t>公示期限：</w:t>
            </w:r>
            <w:r>
              <w:rPr>
                <w:rFonts w:hint="eastAsia" w:ascii="NRQHGC+ËÎÌå"/>
                <w:sz w:val="21"/>
                <w:lang w:eastAsia="zh-CN"/>
              </w:rPr>
              <w:t>3</w:t>
            </w:r>
            <w:r>
              <w:rPr>
                <w:rFonts w:ascii="NRQHGC+ËÎÌå"/>
                <w:sz w:val="21"/>
                <w:lang w:eastAsia="zh-CN"/>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7.4</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是否授权评标委员会确定中标人</w:t>
            </w:r>
          </w:p>
        </w:tc>
        <w:tc>
          <w:tcPr>
            <w:tcW w:w="6804" w:type="dxa"/>
            <w:gridSpan w:val="2"/>
            <w:vAlign w:val="center"/>
          </w:tcPr>
          <w:p>
            <w:pPr>
              <w:pStyle w:val="53"/>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□是</w:t>
            </w:r>
          </w:p>
          <w:p>
            <w:pPr>
              <w:pStyle w:val="53"/>
              <w:widowControl w:val="0"/>
              <w:autoSpaceDE w:val="0"/>
              <w:autoSpaceDN w:val="0"/>
              <w:adjustRightInd w:val="0"/>
              <w:spacing w:before="0" w:after="0"/>
              <w:jc w:val="left"/>
              <w:rPr>
                <w:rFonts w:ascii="NRQHGC+ËÎÌå"/>
                <w:color w:val="000000"/>
                <w:sz w:val="21"/>
                <w:lang w:eastAsia="zh-CN"/>
              </w:rPr>
            </w:pPr>
            <w:r>
              <w:rPr>
                <w:rFonts w:ascii="IFBMVL+MS-PMincho" w:hAnsi="IFBMVL+MS-PMincho" w:cs="IFBMVL+MS-PMincho"/>
                <w:color w:val="000000"/>
                <w:sz w:val="24"/>
                <w:lang w:eastAsia="zh-CN"/>
              </w:rPr>
              <w:t>☑</w:t>
            </w:r>
            <w:r>
              <w:rPr>
                <w:rFonts w:ascii="NRQHGC+ËÎÌå"/>
                <w:color w:val="000000"/>
                <w:sz w:val="21"/>
                <w:lang w:eastAsia="zh-CN"/>
              </w:rPr>
              <w:t>否，推荐的中标候选人数：不超过 3 人，并标明排序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7.6.1</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履约保证金</w:t>
            </w:r>
          </w:p>
        </w:tc>
        <w:tc>
          <w:tcPr>
            <w:tcW w:w="6804" w:type="dxa"/>
            <w:gridSpan w:val="2"/>
            <w:vAlign w:val="center"/>
          </w:tcPr>
          <w:p>
            <w:pPr>
              <w:pStyle w:val="53"/>
              <w:widowControl w:val="0"/>
              <w:autoSpaceDE w:val="0"/>
              <w:autoSpaceDN w:val="0"/>
              <w:adjustRightInd w:val="0"/>
              <w:spacing w:before="0" w:after="0"/>
              <w:jc w:val="left"/>
              <w:rPr>
                <w:rFonts w:hint="eastAsia" w:ascii="NRQHGC+ËÎÌå" w:eastAsiaTheme="minorEastAsia"/>
                <w:color w:val="000000"/>
                <w:sz w:val="21"/>
                <w:lang w:eastAsia="zh-CN"/>
              </w:rPr>
            </w:pPr>
            <w:r>
              <w:rPr>
                <w:rFonts w:ascii="NRQHGC+ËÎÌå"/>
                <w:color w:val="000000"/>
                <w:sz w:val="21"/>
                <w:lang w:eastAsia="zh-CN"/>
              </w:rPr>
              <w:t>履约担保的形式：</w:t>
            </w:r>
            <w:r>
              <w:rPr>
                <w:rFonts w:hint="eastAsia" w:ascii="NRQHGC+ËÎÌå" w:eastAsiaTheme="minorEastAsia"/>
                <w:color w:val="000000"/>
                <w:sz w:val="21"/>
                <w:lang w:eastAsia="zh-CN"/>
              </w:rPr>
              <w:t>/</w:t>
            </w:r>
          </w:p>
          <w:p>
            <w:pPr>
              <w:pStyle w:val="53"/>
              <w:widowControl w:val="0"/>
              <w:autoSpaceDE w:val="0"/>
              <w:autoSpaceDN w:val="0"/>
              <w:adjustRightInd w:val="0"/>
              <w:spacing w:before="86" w:after="0"/>
              <w:jc w:val="left"/>
              <w:rPr>
                <w:rFonts w:hint="eastAsia" w:ascii="NRQHGC+ËÎÌå" w:eastAsiaTheme="minorEastAsia"/>
                <w:color w:val="000000"/>
                <w:sz w:val="21"/>
                <w:lang w:eastAsia="zh-CN"/>
              </w:rPr>
            </w:pPr>
            <w:r>
              <w:rPr>
                <w:rFonts w:ascii="NRQHGC+ËÎÌå"/>
                <w:color w:val="000000"/>
                <w:sz w:val="21"/>
                <w:lang w:eastAsia="zh-CN"/>
              </w:rPr>
              <w:t>履约担保的金额</w:t>
            </w:r>
            <w:r>
              <w:rPr>
                <w:rFonts w:ascii="NRQHGC+ËÎÌå"/>
                <w:sz w:val="21"/>
                <w:lang w:eastAsia="zh-CN"/>
              </w:rPr>
              <w:t>：</w:t>
            </w:r>
            <w:r>
              <w:rPr>
                <w:rFonts w:hint="eastAsia" w:ascii="NRQHGC+ËÎÌå" w:eastAsiaTheme="minorEastAsia"/>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9</w:t>
            </w:r>
          </w:p>
        </w:tc>
        <w:tc>
          <w:tcPr>
            <w:tcW w:w="184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是否采用电子招标投标</w:t>
            </w:r>
          </w:p>
        </w:tc>
        <w:tc>
          <w:tcPr>
            <w:tcW w:w="6804" w:type="dxa"/>
            <w:gridSpan w:val="2"/>
            <w:vAlign w:val="center"/>
          </w:tcPr>
          <w:p>
            <w:pPr>
              <w:pStyle w:val="53"/>
              <w:widowControl w:val="0"/>
              <w:autoSpaceDE w:val="0"/>
              <w:autoSpaceDN w:val="0"/>
              <w:adjustRightInd w:val="0"/>
              <w:spacing w:before="0" w:after="0"/>
              <w:jc w:val="left"/>
              <w:rPr>
                <w:rFonts w:ascii="NRQHGC+ËÎÌå"/>
                <w:color w:val="000000"/>
                <w:sz w:val="21"/>
                <w:lang w:eastAsia="zh-CN"/>
              </w:rPr>
            </w:pPr>
            <w:r>
              <w:rPr>
                <w:rFonts w:ascii="NRQHGC+ËÎÌå"/>
                <w:color w:val="000000"/>
                <w:sz w:val="21"/>
                <w:lang w:eastAsia="zh-CN"/>
              </w:rPr>
              <w:t>□否</w:t>
            </w:r>
          </w:p>
          <w:p>
            <w:pPr>
              <w:pStyle w:val="53"/>
              <w:widowControl w:val="0"/>
              <w:autoSpaceDE w:val="0"/>
              <w:autoSpaceDN w:val="0"/>
              <w:adjustRightInd w:val="0"/>
              <w:spacing w:before="0" w:after="0"/>
              <w:jc w:val="left"/>
              <w:rPr>
                <w:rFonts w:ascii="NRQHGC+ËÎÌå"/>
                <w:color w:val="000000"/>
                <w:sz w:val="21"/>
                <w:lang w:eastAsia="zh-CN"/>
              </w:rPr>
            </w:pPr>
            <w:r>
              <w:rPr>
                <w:rFonts w:ascii="IFBMVL+MS-PMincho" w:hAnsi="IFBMVL+MS-PMincho" w:cs="IFBMVL+MS-PMincho"/>
                <w:color w:val="000000"/>
                <w:sz w:val="24"/>
                <w:lang w:eastAsia="zh-CN"/>
              </w:rPr>
              <w:t>☑</w:t>
            </w:r>
            <w:r>
              <w:rPr>
                <w:rFonts w:ascii="NRQHGC+ËÎÌå"/>
                <w:color w:val="000000"/>
                <w:sz w:val="21"/>
                <w:lang w:eastAsia="zh-CN"/>
              </w:rPr>
              <w:t>是，具体要求：投标人在制作投标文件时， 登录</w:t>
            </w:r>
            <w:r>
              <w:rPr>
                <w:rFonts w:hint="eastAsia" w:ascii="NRQHGC+ËÎÌå"/>
                <w:color w:val="000000"/>
                <w:sz w:val="21"/>
                <w:lang w:eastAsia="zh-CN"/>
              </w:rPr>
              <w:t>青海省</w:t>
            </w:r>
            <w:r>
              <w:rPr>
                <w:rFonts w:ascii="NRQHGC+ËÎÌå"/>
                <w:color w:val="000000"/>
                <w:sz w:val="21"/>
                <w:lang w:eastAsia="zh-CN"/>
              </w:rPr>
              <w:t>公共资源电子交易平台，采用电子投标文件制作工具，进行电子投标文件的编制并加密投标文件。投标截止时间前未完成投标文件传输的，视为撤回投标文件。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9" w:hRule="atLeast"/>
        </w:trPr>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10. 需要补充的其他内容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9" w:hRule="atLeast"/>
        </w:trPr>
        <w:tc>
          <w:tcPr>
            <w:tcW w:w="9747" w:type="dxa"/>
            <w:gridSpan w:val="5"/>
            <w:vAlign w:val="center"/>
          </w:tcPr>
          <w:p>
            <w:pPr>
              <w:pStyle w:val="51"/>
              <w:widowControl w:val="0"/>
              <w:autoSpaceDE w:val="0"/>
              <w:autoSpaceDN w:val="0"/>
              <w:adjustRightInd w:val="0"/>
              <w:spacing w:before="0" w:after="0" w:line="276" w:lineRule="auto"/>
              <w:jc w:val="left"/>
              <w:rPr>
                <w:rFonts w:ascii="NRQHGC+ËÎÌå" w:eastAsiaTheme="minorEastAsia"/>
                <w:color w:val="000000"/>
                <w:sz w:val="21"/>
                <w:lang w:eastAsia="zh-CN"/>
              </w:rPr>
            </w:pPr>
            <w:r>
              <w:rPr>
                <w:rFonts w:hint="eastAsia" w:ascii="NRQHGC+ËÎÌå" w:eastAsiaTheme="minorEastAsia"/>
                <w:color w:val="000000"/>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9" w:hRule="atLeast"/>
        </w:trPr>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10.1 招标控制价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180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招标控制价</w:t>
            </w:r>
          </w:p>
        </w:tc>
        <w:tc>
          <w:tcPr>
            <w:tcW w:w="6576" w:type="dxa"/>
            <w:vAlign w:val="center"/>
          </w:tcPr>
          <w:p>
            <w:pPr>
              <w:widowControl/>
              <w:jc w:val="left"/>
              <w:rPr>
                <w:rFonts w:ascii="NRQHGC+ËÎÌå" w:hAnsi="Calibri" w:eastAsia="Calibri" w:cs="Times New Roman"/>
                <w:color w:val="000000"/>
                <w:kern w:val="0"/>
              </w:rPr>
            </w:pPr>
            <w:r>
              <w:rPr>
                <w:rFonts w:hint="eastAsia" w:ascii="IFBMVL+MS-PMincho" w:hAnsi="IFBMVL+MS-PMincho" w:cs="IFBMVL+MS-PMincho"/>
                <w:color w:val="000000"/>
                <w:sz w:val="24"/>
                <w:lang w:eastAsia="zh-CN"/>
              </w:rPr>
              <w:t>□</w:t>
            </w:r>
            <w:r>
              <w:rPr>
                <w:rFonts w:ascii="NRQHGC+ËÎÌå" w:hAnsi="Calibri" w:eastAsia="Calibri" w:cs="Times New Roman"/>
                <w:color w:val="000000"/>
                <w:kern w:val="0"/>
              </w:rPr>
              <w:t>不设招标控制价</w:t>
            </w:r>
          </w:p>
          <w:p>
            <w:pPr>
              <w:widowControl/>
              <w:jc w:val="left"/>
              <w:rPr>
                <w:rFonts w:ascii="宋体" w:hAnsi="宋体" w:eastAsia="宋体" w:cs="宋体"/>
                <w:kern w:val="0"/>
                <w:sz w:val="24"/>
                <w:szCs w:val="24"/>
              </w:rPr>
            </w:pPr>
            <w:r>
              <w:rPr>
                <w:rFonts w:hint="eastAsia" w:ascii="NRQHGC+ËÎÌå" w:hAnsi="Calibri" w:eastAsia="宋体" w:cs="Times New Roman"/>
                <w:color w:val="000000"/>
                <w:kern w:val="0"/>
                <w:lang w:eastAsia="zh-CN"/>
              </w:rPr>
              <w:t>☑</w:t>
            </w:r>
            <w:r>
              <w:rPr>
                <w:rFonts w:ascii="NRQHGC+ËÎÌå" w:hAnsi="Calibri" w:eastAsia="Calibri" w:cs="Times New Roman"/>
                <w:color w:val="000000"/>
                <w:kern w:val="0"/>
              </w:rPr>
              <w:t>设招标控制价</w:t>
            </w:r>
            <w:r>
              <w:rPr>
                <w:rFonts w:ascii="NRQHGC+ËÎÌå" w:hAnsi="Calibri" w:eastAsia="Calibri" w:cs="Times New Roman"/>
                <w:color w:val="000000"/>
                <w:kern w:val="0"/>
              </w:rPr>
              <w:br w:type="textWrapping"/>
            </w:r>
            <w:r>
              <w:rPr>
                <w:rFonts w:ascii="NRQHGC+ËÎÌå" w:hAnsi="Calibri" w:eastAsia="Calibri" w:cs="Times New Roman"/>
                <w:color w:val="000000"/>
                <w:kern w:val="0"/>
              </w:rPr>
              <w:t>招标控制价为：</w:t>
            </w:r>
            <w:r>
              <w:rPr>
                <w:rFonts w:hint="eastAsia" w:ascii="NRQHGC+ËÎÌå" w:hAnsi="Calibri" w:eastAsia="宋体" w:cs="Times New Roman"/>
                <w:color w:val="000000"/>
                <w:kern w:val="0"/>
                <w:lang w:val="en-US" w:eastAsia="zh-CN"/>
              </w:rPr>
              <w:t>228967.1</w:t>
            </w:r>
            <w:r>
              <w:rPr>
                <w:rFonts w:ascii="NRQHGC+ËÎÌå" w:hAnsi="Calibri" w:eastAsia="Calibri" w:cs="Times New Roman"/>
                <w:color w:val="000000"/>
                <w:kern w:val="0"/>
              </w:rPr>
              <w:t>元（大写</w:t>
            </w:r>
            <w:r>
              <w:rPr>
                <w:rFonts w:hint="eastAsia" w:ascii="NRQHGC+ËÎÌå" w:hAnsi="Calibri" w:eastAsia="宋体" w:cs="Times New Roman"/>
                <w:color w:val="000000"/>
                <w:kern w:val="0"/>
                <w:lang w:eastAsia="zh-CN"/>
              </w:rPr>
              <w:t>：贰拾贰万捌仟玖佰陆拾柒元壹角整</w:t>
            </w:r>
            <w:r>
              <w:rPr>
                <w:rFonts w:ascii="NRQHGC+ËÎÌå" w:hAnsi="Calibri" w:eastAsia="Calibri" w:cs="Times New Roman"/>
                <w:color w:val="000000"/>
                <w:kern w:val="0"/>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10.2 招标代理费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180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招标代理费</w:t>
            </w:r>
          </w:p>
        </w:tc>
        <w:tc>
          <w:tcPr>
            <w:tcW w:w="6576" w:type="dxa"/>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本项目招标代理费按照合同约定执行。执行国家发改委《关于进一步放开建设项目专业服务价格的通知》（发改价格[2015]299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9747" w:type="dxa"/>
            <w:gridSpan w:val="5"/>
            <w:vAlign w:val="center"/>
          </w:tcPr>
          <w:p>
            <w:pPr>
              <w:pStyle w:val="51"/>
              <w:widowControl w:val="0"/>
              <w:autoSpaceDE w:val="0"/>
              <w:autoSpaceDN w:val="0"/>
              <w:adjustRightInd w:val="0"/>
              <w:spacing w:before="0" w:after="0" w:line="276" w:lineRule="auto"/>
              <w:jc w:val="left"/>
              <w:rPr>
                <w:rFonts w:ascii="NRQHGC+ËÎÌå" w:eastAsiaTheme="minorEastAsia"/>
                <w:color w:val="000000"/>
                <w:sz w:val="21"/>
                <w:lang w:eastAsia="zh-CN"/>
              </w:rPr>
            </w:pPr>
            <w:r>
              <w:rPr>
                <w:rFonts w:ascii="NRQHGC+ËÎÌå"/>
                <w:color w:val="000000"/>
                <w:sz w:val="21"/>
                <w:lang w:eastAsia="zh-CN"/>
              </w:rPr>
              <w:t>10.3 计算机辅助评标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1802"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是否实行计算机辅助评标</w:t>
            </w:r>
          </w:p>
        </w:tc>
        <w:tc>
          <w:tcPr>
            <w:tcW w:w="6576" w:type="dxa"/>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□否</w:t>
            </w:r>
          </w:p>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IFBMVL+MS-PMincho" w:hAnsi="IFBMVL+MS-PMincho" w:cs="IFBMVL+MS-PMincho"/>
                <w:color w:val="000000"/>
                <w:sz w:val="24"/>
                <w:lang w:eastAsia="zh-CN"/>
              </w:rPr>
              <w:t>☑</w:t>
            </w:r>
            <w:r>
              <w:rPr>
                <w:rFonts w:ascii="NRQHGC+ËÎÌå"/>
                <w:color w:val="000000"/>
                <w:sz w:val="21"/>
                <w:lang w:eastAsia="zh-CN"/>
              </w:rPr>
              <w:t>是，按招标文件规定编制及报送电子投标文件。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4" w:hRule="atLeast"/>
        </w:trPr>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10.4 投标人代表出席开标会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8378" w:type="dxa"/>
            <w:gridSpan w:val="3"/>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按照本须知第 5.1 款的规定，招标人邀请所有投标人的法定代表人或其委托代理人参加开标会议，投标人需带 CA 锁现场解密投标文件。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8" w:hRule="atLeast"/>
        </w:trPr>
        <w:tc>
          <w:tcPr>
            <w:tcW w:w="9747" w:type="dxa"/>
            <w:gridSpan w:val="5"/>
            <w:vAlign w:val="center"/>
          </w:tcPr>
          <w:p>
            <w:pPr>
              <w:pStyle w:val="51"/>
              <w:widowControl w:val="0"/>
              <w:autoSpaceDE w:val="0"/>
              <w:autoSpaceDN w:val="0"/>
              <w:adjustRightInd w:val="0"/>
              <w:spacing w:before="0" w:after="0" w:line="276" w:lineRule="auto"/>
              <w:jc w:val="left"/>
              <w:rPr>
                <w:rFonts w:ascii="NRQHGC+ËÎÌå" w:eastAsiaTheme="minorEastAsia"/>
                <w:color w:val="000000"/>
                <w:sz w:val="21"/>
                <w:lang w:eastAsia="zh-CN"/>
              </w:rPr>
            </w:pPr>
            <w:r>
              <w:rPr>
                <w:rFonts w:ascii="NRQHGC+ËÎÌå"/>
                <w:color w:val="000000"/>
                <w:sz w:val="21"/>
                <w:lang w:eastAsia="zh-CN"/>
              </w:rPr>
              <w:t>10.5 中标公示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8378" w:type="dxa"/>
            <w:gridSpan w:val="3"/>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在中标通知书发出前，招标人将中标候选人的情况在本招标项目招标公告发布的同一媒介予以公示，公示期不少于</w:t>
            </w:r>
            <w:r>
              <w:rPr>
                <w:rFonts w:hint="eastAsia" w:ascii="NRQHGC+ËÎÌå" w:eastAsiaTheme="minorEastAsia"/>
                <w:color w:val="000000"/>
                <w:sz w:val="21"/>
                <w:lang w:eastAsia="zh-CN"/>
              </w:rPr>
              <w:t>3</w:t>
            </w:r>
            <w:r>
              <w:rPr>
                <w:rFonts w:ascii="NRQHGC+ËÎÌå"/>
                <w:color w:val="000000"/>
                <w:sz w:val="21"/>
                <w:lang w:eastAsia="zh-CN"/>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trPr>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10.6 知识产权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8378" w:type="dxa"/>
            <w:gridSpan w:val="3"/>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9" w:hRule="atLeast"/>
        </w:trPr>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10.7 重新招标的其他情形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8378" w:type="dxa"/>
            <w:gridSpan w:val="3"/>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除投标人须知正文规定的情形外，除非已经产生中标候选人，在投标有效期内同意延长投标有效期的投标人少于三个的，招标人应当依法重新招标。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10.8 同义词语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8378" w:type="dxa"/>
            <w:gridSpan w:val="3"/>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构成招标文件组成部分的“通用合同条款”、“专用合同条款”等章节中出现的措辞“发包人”和“承包人”，在招标投标阶段应当分别按“招标人”和“投标人”进行理解。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10.9 监 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8378" w:type="dxa"/>
            <w:gridSpan w:val="3"/>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本项目的招标投标活动及其相关当事人应当接受有管辖权的建设工程招标投标行政监督部门依法实施的监督。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3" w:hRule="atLeast"/>
        </w:trPr>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10.10 解释权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8378" w:type="dxa"/>
            <w:gridSpan w:val="3"/>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10 .11 招标人补充的其他内容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69" w:type="dxa"/>
            <w:gridSpan w:val="2"/>
            <w:vAlign w:val="center"/>
          </w:tcPr>
          <w:p>
            <w:pPr>
              <w:pStyle w:val="51"/>
              <w:widowControl w:val="0"/>
              <w:autoSpaceDE w:val="0"/>
              <w:autoSpaceDN w:val="0"/>
              <w:adjustRightInd w:val="0"/>
              <w:spacing w:before="0" w:after="0" w:line="276" w:lineRule="auto"/>
              <w:jc w:val="center"/>
              <w:rPr>
                <w:rFonts w:ascii="NRQHGC+ËÎÌå"/>
                <w:color w:val="000000"/>
                <w:sz w:val="21"/>
                <w:lang w:eastAsia="zh-CN"/>
              </w:rPr>
            </w:pPr>
          </w:p>
        </w:tc>
        <w:tc>
          <w:tcPr>
            <w:tcW w:w="8378" w:type="dxa"/>
            <w:gridSpan w:val="3"/>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招标人（招标代理机构）郑重承诺本电子招标文件为本项目唯一的招标文件。招标人存档所需要的相应的纸质招标文件、投标文件是指系统生成的电子招标文件、投标文件打印的文本。在公示结果无疑义后由中标人配合招标代理机构或招标人打印并装订成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9747" w:type="dxa"/>
            <w:gridSpan w:val="5"/>
            <w:vAlign w:val="center"/>
          </w:tcPr>
          <w:p>
            <w:pPr>
              <w:pStyle w:val="51"/>
              <w:widowControl w:val="0"/>
              <w:autoSpaceDE w:val="0"/>
              <w:autoSpaceDN w:val="0"/>
              <w:adjustRightInd w:val="0"/>
              <w:spacing w:before="0" w:after="0" w:line="276" w:lineRule="auto"/>
              <w:jc w:val="left"/>
              <w:rPr>
                <w:rFonts w:ascii="NRQHGC+ËÎÌå"/>
                <w:color w:val="000000"/>
                <w:sz w:val="21"/>
                <w:lang w:eastAsia="zh-CN"/>
              </w:rPr>
            </w:pPr>
            <w:r>
              <w:rPr>
                <w:rFonts w:ascii="NRQHGC+ËÎÌå"/>
                <w:color w:val="000000"/>
                <w:sz w:val="21"/>
                <w:lang w:eastAsia="zh-CN"/>
              </w:rPr>
              <w:t>本项目招标文件其他地方的内容与本前附表不一致时，以本前附表为准。</w:t>
            </w:r>
          </w:p>
        </w:tc>
      </w:tr>
    </w:tbl>
    <w:p>
      <w:pPr>
        <w:pStyle w:val="51"/>
        <w:widowControl w:val="0"/>
        <w:autoSpaceDE w:val="0"/>
        <w:autoSpaceDN w:val="0"/>
        <w:adjustRightInd w:val="0"/>
        <w:spacing w:before="0" w:after="0" w:line="276" w:lineRule="auto"/>
        <w:jc w:val="center"/>
        <w:rPr>
          <w:rFonts w:ascii="NRQHGC+ËÎÌå"/>
          <w:color w:val="000000"/>
          <w:sz w:val="21"/>
          <w:lang w:eastAsia="zh-CN"/>
        </w:rPr>
      </w:pPr>
    </w:p>
    <w:p>
      <w:pPr>
        <w:widowControl/>
        <w:jc w:val="left"/>
        <w:rPr>
          <w:rFonts w:ascii="NRQHGC+ËÎÌå" w:hAnsi="Calibri" w:eastAsia="Calibri" w:cs="Times New Roman"/>
          <w:color w:val="000000"/>
          <w:kern w:val="0"/>
        </w:rPr>
      </w:pPr>
      <w:r>
        <w:rPr>
          <w:rFonts w:ascii="NRQHGC+ËÎÌå"/>
          <w:color w:val="000000"/>
        </w:rPr>
        <w:br w:type="page"/>
      </w:r>
    </w:p>
    <w:p>
      <w:pPr>
        <w:pStyle w:val="3"/>
        <w:keepNext w:val="0"/>
        <w:keepLines w:val="0"/>
        <w:numPr>
          <w:ilvl w:val="0"/>
          <w:numId w:val="1"/>
        </w:numPr>
        <w:tabs>
          <w:tab w:val="left" w:pos="648"/>
        </w:tabs>
        <w:autoSpaceDE w:val="0"/>
        <w:autoSpaceDN w:val="0"/>
        <w:spacing w:before="215" w:after="0" w:line="360" w:lineRule="auto"/>
        <w:ind w:left="0" w:firstLine="542" w:firstLineChars="200"/>
        <w:jc w:val="left"/>
        <w:rPr>
          <w:rFonts w:cs="宋体" w:asciiTheme="minorEastAsia" w:hAnsiTheme="minorEastAsia" w:eastAsiaTheme="minorEastAsia"/>
          <w:sz w:val="21"/>
          <w:szCs w:val="21"/>
        </w:rPr>
      </w:pPr>
      <w:bookmarkStart w:id="8" w:name="_Toc12009142"/>
      <w:bookmarkStart w:id="9" w:name="_Toc10209"/>
      <w:r>
        <w:rPr>
          <w:rFonts w:hint="eastAsia" w:cs="宋体" w:asciiTheme="minorEastAsia" w:hAnsiTheme="minorEastAsia" w:eastAsiaTheme="minorEastAsia"/>
          <w:spacing w:val="30"/>
          <w:sz w:val="21"/>
          <w:szCs w:val="21"/>
        </w:rPr>
        <w:t>总则</w:t>
      </w:r>
      <w:bookmarkEnd w:id="8"/>
      <w:bookmarkEnd w:id="9"/>
    </w:p>
    <w:p>
      <w:pPr>
        <w:pStyle w:val="4"/>
        <w:keepNext w:val="0"/>
        <w:keepLines w:val="0"/>
        <w:numPr>
          <w:ilvl w:val="1"/>
          <w:numId w:val="1"/>
        </w:numPr>
        <w:tabs>
          <w:tab w:val="left" w:pos="873"/>
        </w:tabs>
        <w:autoSpaceDE w:val="0"/>
        <w:autoSpaceDN w:val="0"/>
        <w:spacing w:before="0" w:after="0" w:line="360" w:lineRule="auto"/>
        <w:ind w:left="0" w:firstLine="422" w:firstLineChars="200"/>
        <w:jc w:val="left"/>
        <w:rPr>
          <w:rFonts w:asciiTheme="minorEastAsia" w:hAnsiTheme="minorEastAsia" w:cstheme="minorEastAsia"/>
          <w:sz w:val="21"/>
          <w:szCs w:val="21"/>
        </w:rPr>
      </w:pPr>
      <w:bookmarkStart w:id="10" w:name="_bookmark6"/>
      <w:bookmarkEnd w:id="10"/>
      <w:bookmarkStart w:id="11" w:name="1.1_招标项目概况"/>
      <w:bookmarkEnd w:id="11"/>
      <w:bookmarkStart w:id="12" w:name="_Toc12009143"/>
      <w:bookmarkStart w:id="13" w:name="_Toc527"/>
      <w:r>
        <w:rPr>
          <w:rFonts w:hint="eastAsia" w:asciiTheme="minorEastAsia" w:hAnsiTheme="minorEastAsia" w:cstheme="minorEastAsia"/>
          <w:sz w:val="21"/>
          <w:szCs w:val="21"/>
        </w:rPr>
        <w:t>招标项目概况</w:t>
      </w:r>
      <w:bookmarkEnd w:id="12"/>
      <w:bookmarkEnd w:id="13"/>
    </w:p>
    <w:p>
      <w:pPr>
        <w:pStyle w:val="65"/>
        <w:numPr>
          <w:ilvl w:val="2"/>
          <w:numId w:val="1"/>
        </w:numPr>
        <w:tabs>
          <w:tab w:val="left" w:pos="1159"/>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根据《中华人民共和国招标投标法》、《中华人民共和国招标投标法实施条例》等有关法律、法规和规章的规定，本</w:t>
      </w:r>
      <w:r>
        <w:rPr>
          <w:rFonts w:hint="eastAsia" w:asciiTheme="minorEastAsia" w:hAnsiTheme="minorEastAsia" w:eastAsiaTheme="minorEastAsia" w:cstheme="minorEastAsia"/>
          <w:spacing w:val="-17"/>
          <w:sz w:val="21"/>
          <w:szCs w:val="21"/>
        </w:rPr>
        <w:t>招标项目已具备招标条件，现对监理进行招标。</w:t>
      </w:r>
    </w:p>
    <w:p>
      <w:pPr>
        <w:pStyle w:val="65"/>
        <w:numPr>
          <w:ilvl w:val="2"/>
          <w:numId w:val="1"/>
        </w:numPr>
        <w:tabs>
          <w:tab w:val="left" w:pos="1189"/>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招标人：见投标人须知前附表。</w:t>
      </w:r>
    </w:p>
    <w:p>
      <w:pPr>
        <w:pStyle w:val="65"/>
        <w:numPr>
          <w:ilvl w:val="2"/>
          <w:numId w:val="1"/>
        </w:numPr>
        <w:tabs>
          <w:tab w:val="left" w:pos="1189"/>
        </w:tabs>
        <w:spacing w:before="13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招标代理机构：见投标人须知前附表。</w:t>
      </w:r>
    </w:p>
    <w:p>
      <w:pPr>
        <w:pStyle w:val="65"/>
        <w:numPr>
          <w:ilvl w:val="2"/>
          <w:numId w:val="1"/>
        </w:numPr>
        <w:tabs>
          <w:tab w:val="left" w:pos="1189"/>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招标项目名称：见投标人须知前附表。</w:t>
      </w:r>
    </w:p>
    <w:p>
      <w:pPr>
        <w:pStyle w:val="65"/>
        <w:numPr>
          <w:ilvl w:val="2"/>
          <w:numId w:val="1"/>
        </w:numPr>
        <w:tabs>
          <w:tab w:val="left" w:pos="1189"/>
        </w:tabs>
        <w:spacing w:before="121"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项目建设地点：见投标人须知前附表。</w:t>
      </w:r>
    </w:p>
    <w:p>
      <w:pPr>
        <w:pStyle w:val="65"/>
        <w:numPr>
          <w:ilvl w:val="2"/>
          <w:numId w:val="1"/>
        </w:numPr>
        <w:tabs>
          <w:tab w:val="left" w:pos="1189"/>
        </w:tabs>
        <w:spacing w:before="13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项目建设规模：见投标人须知前附表。</w:t>
      </w:r>
    </w:p>
    <w:p>
      <w:pPr>
        <w:pStyle w:val="65"/>
        <w:numPr>
          <w:ilvl w:val="2"/>
          <w:numId w:val="1"/>
        </w:numPr>
        <w:tabs>
          <w:tab w:val="left" w:pos="1189"/>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工程项目施工预计开工日期和建设周期：见投标人须知前附表。</w:t>
      </w:r>
    </w:p>
    <w:p>
      <w:pPr>
        <w:pStyle w:val="65"/>
        <w:numPr>
          <w:ilvl w:val="2"/>
          <w:numId w:val="1"/>
        </w:numPr>
        <w:tabs>
          <w:tab w:val="left" w:pos="1189"/>
        </w:tabs>
        <w:spacing w:before="121"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建筑安装工程费/工程概算：见投标人须知前附表。</w:t>
      </w:r>
    </w:p>
    <w:p>
      <w:pPr>
        <w:pStyle w:val="4"/>
        <w:keepNext w:val="0"/>
        <w:keepLines w:val="0"/>
        <w:numPr>
          <w:ilvl w:val="1"/>
          <w:numId w:val="1"/>
        </w:numPr>
        <w:tabs>
          <w:tab w:val="left" w:pos="873"/>
        </w:tabs>
        <w:autoSpaceDE w:val="0"/>
        <w:autoSpaceDN w:val="0"/>
        <w:spacing w:before="0" w:after="0" w:line="360" w:lineRule="auto"/>
        <w:ind w:left="0" w:firstLine="398" w:firstLineChars="200"/>
        <w:jc w:val="left"/>
        <w:rPr>
          <w:rFonts w:asciiTheme="minorEastAsia" w:hAnsiTheme="minorEastAsia" w:cstheme="minorEastAsia"/>
          <w:sz w:val="21"/>
          <w:szCs w:val="21"/>
        </w:rPr>
      </w:pPr>
      <w:bookmarkStart w:id="14" w:name="_bookmark7"/>
      <w:bookmarkEnd w:id="14"/>
      <w:bookmarkStart w:id="15" w:name="1.2_招标项目的资金来源和落实情况"/>
      <w:bookmarkEnd w:id="15"/>
      <w:bookmarkStart w:id="16" w:name="_Toc12009144"/>
      <w:bookmarkStart w:id="17" w:name="_Toc11517"/>
      <w:r>
        <w:rPr>
          <w:rFonts w:hint="eastAsia" w:asciiTheme="minorEastAsia" w:hAnsiTheme="minorEastAsia" w:cstheme="minorEastAsia"/>
          <w:spacing w:val="-6"/>
          <w:sz w:val="21"/>
          <w:szCs w:val="21"/>
        </w:rPr>
        <w:t>招标项目的资金来源和落实情况</w:t>
      </w:r>
      <w:bookmarkEnd w:id="16"/>
      <w:bookmarkEnd w:id="17"/>
    </w:p>
    <w:p>
      <w:pPr>
        <w:pStyle w:val="65"/>
        <w:numPr>
          <w:ilvl w:val="2"/>
          <w:numId w:val="1"/>
        </w:numPr>
        <w:tabs>
          <w:tab w:val="left" w:pos="1189"/>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资金来源及比例：见投标人须知前附表。</w:t>
      </w:r>
    </w:p>
    <w:p>
      <w:pPr>
        <w:pStyle w:val="65"/>
        <w:numPr>
          <w:ilvl w:val="2"/>
          <w:numId w:val="1"/>
        </w:numPr>
        <w:tabs>
          <w:tab w:val="left" w:pos="1189"/>
        </w:tabs>
        <w:spacing w:before="121"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资金落实情况：见投标人须知前附表。</w:t>
      </w:r>
    </w:p>
    <w:p>
      <w:pPr>
        <w:pStyle w:val="4"/>
        <w:keepNext w:val="0"/>
        <w:keepLines w:val="0"/>
        <w:numPr>
          <w:ilvl w:val="1"/>
          <w:numId w:val="1"/>
        </w:numPr>
        <w:tabs>
          <w:tab w:val="left" w:pos="798"/>
        </w:tabs>
        <w:autoSpaceDE w:val="0"/>
        <w:autoSpaceDN w:val="0"/>
        <w:spacing w:before="1" w:after="0" w:line="360" w:lineRule="auto"/>
        <w:ind w:left="0" w:firstLine="402" w:firstLineChars="200"/>
        <w:jc w:val="left"/>
        <w:rPr>
          <w:rFonts w:asciiTheme="minorEastAsia" w:hAnsiTheme="minorEastAsia" w:cstheme="minorEastAsia"/>
          <w:sz w:val="21"/>
          <w:szCs w:val="21"/>
        </w:rPr>
      </w:pPr>
      <w:bookmarkStart w:id="18" w:name="_bookmark8"/>
      <w:bookmarkEnd w:id="18"/>
      <w:bookmarkStart w:id="19" w:name="1.3招标范围、监理服务期限和质量标准"/>
      <w:bookmarkEnd w:id="19"/>
      <w:bookmarkStart w:id="20" w:name="_Toc12009145"/>
      <w:bookmarkStart w:id="21" w:name="_Toc25854"/>
      <w:r>
        <w:rPr>
          <w:rFonts w:hint="eastAsia" w:asciiTheme="minorEastAsia" w:hAnsiTheme="minorEastAsia" w:cstheme="minorEastAsia"/>
          <w:spacing w:val="-5"/>
          <w:sz w:val="21"/>
          <w:szCs w:val="21"/>
        </w:rPr>
        <w:t>招标范围、监理服务期限和质量标准</w:t>
      </w:r>
      <w:bookmarkEnd w:id="20"/>
      <w:bookmarkEnd w:id="21"/>
    </w:p>
    <w:p>
      <w:pPr>
        <w:pStyle w:val="65"/>
        <w:numPr>
          <w:ilvl w:val="2"/>
          <w:numId w:val="1"/>
        </w:numPr>
        <w:tabs>
          <w:tab w:val="left" w:pos="1189"/>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招标范围：见投标人须知前附表。</w:t>
      </w:r>
    </w:p>
    <w:p>
      <w:pPr>
        <w:pStyle w:val="65"/>
        <w:numPr>
          <w:ilvl w:val="2"/>
          <w:numId w:val="1"/>
        </w:numPr>
        <w:tabs>
          <w:tab w:val="left" w:pos="1189"/>
        </w:tabs>
        <w:spacing w:before="13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监理服务期限：见投标人须知前附表。</w:t>
      </w:r>
    </w:p>
    <w:p>
      <w:pPr>
        <w:pStyle w:val="65"/>
        <w:numPr>
          <w:ilvl w:val="2"/>
          <w:numId w:val="1"/>
        </w:numPr>
        <w:tabs>
          <w:tab w:val="left" w:pos="1189"/>
        </w:tabs>
        <w:spacing w:before="122"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质量标准：见投标人须知前附表。</w:t>
      </w:r>
    </w:p>
    <w:p>
      <w:pPr>
        <w:pStyle w:val="4"/>
        <w:keepNext w:val="0"/>
        <w:keepLines w:val="0"/>
        <w:numPr>
          <w:ilvl w:val="1"/>
          <w:numId w:val="1"/>
        </w:numPr>
        <w:tabs>
          <w:tab w:val="left" w:pos="798"/>
        </w:tabs>
        <w:autoSpaceDE w:val="0"/>
        <w:autoSpaceDN w:val="0"/>
        <w:spacing w:before="0" w:after="0" w:line="360" w:lineRule="auto"/>
        <w:ind w:left="0" w:firstLine="422" w:firstLineChars="200"/>
        <w:jc w:val="left"/>
        <w:rPr>
          <w:rFonts w:asciiTheme="minorEastAsia" w:hAnsiTheme="minorEastAsia" w:cstheme="minorEastAsia"/>
          <w:b w:val="0"/>
          <w:bCs w:val="0"/>
          <w:sz w:val="21"/>
          <w:szCs w:val="21"/>
        </w:rPr>
      </w:pPr>
      <w:bookmarkStart w:id="22" w:name="1.4投标人资格要求"/>
      <w:bookmarkEnd w:id="22"/>
      <w:bookmarkStart w:id="23" w:name="_bookmark9"/>
      <w:bookmarkEnd w:id="23"/>
      <w:bookmarkStart w:id="24" w:name="_Toc8975"/>
      <w:bookmarkStart w:id="25" w:name="_Toc12009146"/>
      <w:r>
        <w:rPr>
          <w:rFonts w:hint="eastAsia" w:asciiTheme="minorEastAsia" w:hAnsiTheme="minorEastAsia" w:cstheme="minorEastAsia"/>
          <w:sz w:val="21"/>
          <w:szCs w:val="21"/>
        </w:rPr>
        <w:t>投标人资格要求</w:t>
      </w:r>
      <w:bookmarkEnd w:id="24"/>
      <w:bookmarkEnd w:id="25"/>
    </w:p>
    <w:p>
      <w:pPr>
        <w:pStyle w:val="65"/>
        <w:numPr>
          <w:ilvl w:val="2"/>
          <w:numId w:val="1"/>
        </w:numPr>
        <w:tabs>
          <w:tab w:val="left" w:pos="1189"/>
        </w:tabs>
        <w:spacing w:before="1"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投标人应具备承担本招标项目资质条件、能力和信誉：</w:t>
      </w:r>
    </w:p>
    <w:p>
      <w:pPr>
        <w:pStyle w:val="65"/>
        <w:numPr>
          <w:ilvl w:val="0"/>
          <w:numId w:val="2"/>
        </w:numPr>
        <w:tabs>
          <w:tab w:val="left" w:pos="1084"/>
        </w:tabs>
        <w:spacing w:before="13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资质要求：见投标人须知前附表；</w:t>
      </w:r>
    </w:p>
    <w:p>
      <w:pPr>
        <w:pStyle w:val="65"/>
        <w:numPr>
          <w:ilvl w:val="0"/>
          <w:numId w:val="2"/>
        </w:numPr>
        <w:tabs>
          <w:tab w:val="left" w:pos="1084"/>
        </w:tabs>
        <w:spacing w:before="121"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财务要求：见投标人须知前附表；</w:t>
      </w:r>
    </w:p>
    <w:p>
      <w:pPr>
        <w:pStyle w:val="65"/>
        <w:numPr>
          <w:ilvl w:val="0"/>
          <w:numId w:val="2"/>
        </w:numPr>
        <w:tabs>
          <w:tab w:val="left" w:pos="1084"/>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业绩要求：见投标人须知前附表；</w:t>
      </w:r>
    </w:p>
    <w:p>
      <w:pPr>
        <w:pStyle w:val="65"/>
        <w:numPr>
          <w:ilvl w:val="0"/>
          <w:numId w:val="2"/>
        </w:numPr>
        <w:tabs>
          <w:tab w:val="left" w:pos="1084"/>
        </w:tabs>
        <w:spacing w:before="13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信誉要求：见投标人须知前附表；</w:t>
      </w:r>
    </w:p>
    <w:p>
      <w:pPr>
        <w:pStyle w:val="65"/>
        <w:numPr>
          <w:ilvl w:val="0"/>
          <w:numId w:val="2"/>
        </w:numPr>
        <w:tabs>
          <w:tab w:val="left" w:pos="1084"/>
        </w:tabs>
        <w:spacing w:before="6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总监理工程师的资格要求：应当具备工程注册监理工程师执业资格（如有），具体要求见投标人须知前附</w:t>
      </w:r>
      <w:r>
        <w:rPr>
          <w:rFonts w:hint="eastAsia" w:asciiTheme="minorEastAsia" w:hAnsiTheme="minorEastAsia" w:eastAsiaTheme="minorEastAsia" w:cstheme="minorEastAsia"/>
          <w:spacing w:val="-4"/>
          <w:sz w:val="21"/>
          <w:szCs w:val="21"/>
        </w:rPr>
        <w:t>表；</w:t>
      </w:r>
    </w:p>
    <w:p>
      <w:pPr>
        <w:pStyle w:val="65"/>
        <w:numPr>
          <w:ilvl w:val="0"/>
          <w:numId w:val="2"/>
        </w:numPr>
        <w:tabs>
          <w:tab w:val="left" w:pos="1084"/>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其他主要人员要求：见投标人须知前附表。</w:t>
      </w:r>
    </w:p>
    <w:p>
      <w:pPr>
        <w:pStyle w:val="65"/>
        <w:numPr>
          <w:ilvl w:val="0"/>
          <w:numId w:val="2"/>
        </w:numPr>
        <w:tabs>
          <w:tab w:val="left" w:pos="1084"/>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试验检测仪器设备要求：见投标人须知前附表。</w:t>
      </w:r>
    </w:p>
    <w:p>
      <w:pPr>
        <w:pStyle w:val="65"/>
        <w:numPr>
          <w:ilvl w:val="0"/>
          <w:numId w:val="2"/>
        </w:numPr>
        <w:tabs>
          <w:tab w:val="left" w:pos="1084"/>
        </w:tabs>
        <w:spacing w:before="13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其他要求：见投标人须知前附表。</w:t>
      </w:r>
    </w:p>
    <w:p>
      <w:pPr>
        <w:pStyle w:val="11"/>
        <w:spacing w:before="121" w:line="360" w:lineRule="auto"/>
        <w:ind w:firstLine="408" w:firstLineChars="200"/>
        <w:rPr>
          <w:rFonts w:asciiTheme="minorEastAsia" w:hAnsiTheme="minorEastAsia" w:eastAsiaTheme="minorEastAsia" w:cstheme="minorEastAsia"/>
        </w:rPr>
      </w:pPr>
      <w:r>
        <w:rPr>
          <w:rFonts w:hint="eastAsia" w:asciiTheme="minorEastAsia" w:hAnsiTheme="minorEastAsia" w:eastAsiaTheme="minorEastAsia" w:cstheme="minorEastAsia"/>
          <w:spacing w:val="-3"/>
        </w:rPr>
        <w:t xml:space="preserve">需要提交的相关证明材料见本章第 </w:t>
      </w:r>
      <w:r>
        <w:rPr>
          <w:rFonts w:hint="eastAsia" w:asciiTheme="minorEastAsia" w:hAnsiTheme="minorEastAsia" w:eastAsiaTheme="minorEastAsia" w:cstheme="minorEastAsia"/>
          <w:spacing w:val="2"/>
        </w:rPr>
        <w:t>3.5</w:t>
      </w:r>
      <w:r>
        <w:rPr>
          <w:rFonts w:hint="eastAsia" w:asciiTheme="minorEastAsia" w:hAnsiTheme="minorEastAsia" w:eastAsiaTheme="minorEastAsia" w:cstheme="minorEastAsia"/>
        </w:rPr>
        <w:t>款的规定。</w:t>
      </w:r>
    </w:p>
    <w:p>
      <w:pPr>
        <w:pStyle w:val="65"/>
        <w:numPr>
          <w:ilvl w:val="2"/>
          <w:numId w:val="1"/>
        </w:numPr>
        <w:tabs>
          <w:tab w:val="left" w:pos="1174"/>
        </w:tabs>
        <w:spacing w:before="137" w:line="360" w:lineRule="auto"/>
        <w:ind w:left="0" w:firstLine="412"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 xml:space="preserve">投标人须知前附表规定接受联合体投标的，联合体除应符合本章第 </w:t>
      </w:r>
      <w:r>
        <w:rPr>
          <w:rFonts w:hint="eastAsia" w:asciiTheme="minorEastAsia" w:hAnsiTheme="minorEastAsia" w:eastAsiaTheme="minorEastAsia" w:cstheme="minorEastAsia"/>
          <w:spacing w:val="2"/>
          <w:sz w:val="21"/>
          <w:szCs w:val="21"/>
        </w:rPr>
        <w:t>1.4.1</w:t>
      </w:r>
      <w:r>
        <w:rPr>
          <w:rFonts w:hint="eastAsia" w:asciiTheme="minorEastAsia" w:hAnsiTheme="minorEastAsia" w:eastAsiaTheme="minorEastAsia" w:cstheme="minorEastAsia"/>
          <w:sz w:val="21"/>
          <w:szCs w:val="21"/>
        </w:rPr>
        <w:t>项和投标人须知前附表的要求外，还应遵守以下规定：</w:t>
      </w:r>
    </w:p>
    <w:p>
      <w:pPr>
        <w:pStyle w:val="65"/>
        <w:numPr>
          <w:ilvl w:val="0"/>
          <w:numId w:val="3"/>
        </w:numPr>
        <w:tabs>
          <w:tab w:val="left" w:pos="1084"/>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联合体各方应按招标文件提供的格式签订联合体协议书，明确联合体牵头人和各方权利义务，并承诺就中标项目向招标人承担连带责任；</w:t>
      </w:r>
    </w:p>
    <w:p>
      <w:pPr>
        <w:pStyle w:val="65"/>
        <w:numPr>
          <w:ilvl w:val="0"/>
          <w:numId w:val="3"/>
        </w:numPr>
        <w:tabs>
          <w:tab w:val="left" w:pos="1084"/>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由同一专业的单位组成的联合体，按照资质等级较低的单位确定资质等级；</w:t>
      </w:r>
    </w:p>
    <w:p>
      <w:pPr>
        <w:pStyle w:val="65"/>
        <w:numPr>
          <w:ilvl w:val="0"/>
          <w:numId w:val="3"/>
        </w:numPr>
        <w:tabs>
          <w:tab w:val="left" w:pos="1084"/>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联合体各方不得再以自己名义单独或参加其他联合体在本招标项目中投标，否则各相关投标均无效。</w:t>
      </w:r>
    </w:p>
    <w:p>
      <w:pPr>
        <w:pStyle w:val="65"/>
        <w:numPr>
          <w:ilvl w:val="2"/>
          <w:numId w:val="1"/>
        </w:numPr>
        <w:tabs>
          <w:tab w:val="left" w:pos="1189"/>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投标人不得存在下列情形之一：</w:t>
      </w:r>
    </w:p>
    <w:p>
      <w:pPr>
        <w:pStyle w:val="65"/>
        <w:tabs>
          <w:tab w:val="left" w:pos="1189"/>
        </w:tabs>
        <w:spacing w:before="121"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rPr>
        <w:t>）为招标人不具有独立法人资格的附属机构（单位</w:t>
      </w:r>
      <w:r>
        <w:rPr>
          <w:rFonts w:hint="eastAsia" w:asciiTheme="minorEastAsia" w:hAnsiTheme="minorEastAsia" w:eastAsiaTheme="minorEastAsia" w:cstheme="minorEastAsia"/>
          <w:spacing w:val="-105"/>
          <w:sz w:val="21"/>
          <w:szCs w:val="21"/>
        </w:rPr>
        <w:t>）</w:t>
      </w:r>
      <w:r>
        <w:rPr>
          <w:rFonts w:hint="eastAsia" w:asciiTheme="minorEastAsia" w:hAnsiTheme="minorEastAsia" w:eastAsiaTheme="minorEastAsia" w:cstheme="minorEastAsia"/>
          <w:sz w:val="21"/>
          <w:szCs w:val="21"/>
        </w:rPr>
        <w:t>；</w:t>
      </w:r>
    </w:p>
    <w:p>
      <w:pPr>
        <w:pStyle w:val="65"/>
        <w:tabs>
          <w:tab w:val="left" w:pos="1189"/>
        </w:tabs>
        <w:spacing w:before="137"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rPr>
        <w:t>）与招标人存在利害关系且可能影响招标公正性；</w:t>
      </w:r>
    </w:p>
    <w:p>
      <w:pPr>
        <w:pStyle w:val="65"/>
        <w:tabs>
          <w:tab w:val="left" w:pos="1189"/>
        </w:tabs>
        <w:spacing w:before="136"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）与本招标项目的其他投标人为同一个单位负责人；</w:t>
      </w:r>
    </w:p>
    <w:p>
      <w:pPr>
        <w:pStyle w:val="65"/>
        <w:tabs>
          <w:tab w:val="left" w:pos="1189"/>
        </w:tabs>
        <w:spacing w:before="121"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4</w:t>
      </w:r>
      <w:r>
        <w:rPr>
          <w:rFonts w:hint="eastAsia" w:asciiTheme="minorEastAsia" w:hAnsiTheme="minorEastAsia" w:eastAsiaTheme="minorEastAsia" w:cstheme="minorEastAsia"/>
          <w:sz w:val="21"/>
          <w:szCs w:val="21"/>
        </w:rPr>
        <w:t>）与本招标项目的其他投标人存在控股、管理关系；</w:t>
      </w:r>
    </w:p>
    <w:p>
      <w:pPr>
        <w:pStyle w:val="65"/>
        <w:tabs>
          <w:tab w:val="left" w:pos="1189"/>
        </w:tabs>
        <w:spacing w:before="137"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5</w:t>
      </w:r>
      <w:r>
        <w:rPr>
          <w:rFonts w:hint="eastAsia" w:asciiTheme="minorEastAsia" w:hAnsiTheme="minorEastAsia" w:eastAsiaTheme="minorEastAsia" w:cstheme="minorEastAsia"/>
          <w:sz w:val="21"/>
          <w:szCs w:val="21"/>
        </w:rPr>
        <w:t>）为本招标项目的代建人；</w:t>
      </w:r>
    </w:p>
    <w:p>
      <w:pPr>
        <w:pStyle w:val="65"/>
        <w:tabs>
          <w:tab w:val="left" w:pos="1189"/>
        </w:tabs>
        <w:spacing w:before="136"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）为本招标项目的招标代理机构；</w:t>
      </w:r>
    </w:p>
    <w:p>
      <w:pPr>
        <w:pStyle w:val="65"/>
        <w:tabs>
          <w:tab w:val="left" w:pos="1189"/>
        </w:tabs>
        <w:spacing w:before="121"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7</w:t>
      </w:r>
      <w:r>
        <w:rPr>
          <w:rFonts w:hint="eastAsia" w:asciiTheme="minorEastAsia" w:hAnsiTheme="minorEastAsia" w:eastAsiaTheme="minorEastAsia" w:cstheme="minorEastAsia"/>
          <w:sz w:val="21"/>
          <w:szCs w:val="21"/>
        </w:rPr>
        <w:t>）与本招标项目的代建人或招标代理机构同为一个法定代表人；</w:t>
      </w:r>
    </w:p>
    <w:p>
      <w:pPr>
        <w:pStyle w:val="65"/>
        <w:tabs>
          <w:tab w:val="left" w:pos="1189"/>
        </w:tabs>
        <w:spacing w:before="137"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8</w:t>
      </w:r>
      <w:r>
        <w:rPr>
          <w:rFonts w:hint="eastAsia" w:asciiTheme="minorEastAsia" w:hAnsiTheme="minorEastAsia" w:eastAsiaTheme="minorEastAsia" w:cstheme="minorEastAsia"/>
          <w:sz w:val="21"/>
          <w:szCs w:val="21"/>
        </w:rPr>
        <w:t>）与本招标项目的代建人或招标代理机构存在控股或参股关系；</w:t>
      </w:r>
    </w:p>
    <w:p>
      <w:pPr>
        <w:pStyle w:val="65"/>
        <w:numPr>
          <w:ilvl w:val="0"/>
          <w:numId w:val="0"/>
        </w:numPr>
        <w:tabs>
          <w:tab w:val="left" w:pos="1084"/>
        </w:tabs>
        <w:spacing w:line="360" w:lineRule="auto"/>
        <w:ind w:left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（9）与本招标项目的施工承包人以及建筑材料、建筑构配件和设备供应商有隶属关系或者其他利害关系；</w:t>
      </w:r>
    </w:p>
    <w:p>
      <w:pPr>
        <w:pStyle w:val="65"/>
        <w:tabs>
          <w:tab w:val="left" w:pos="1294"/>
        </w:tabs>
        <w:spacing w:before="15"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10</w:t>
      </w:r>
      <w:r>
        <w:rPr>
          <w:rFonts w:hint="eastAsia" w:asciiTheme="minorEastAsia" w:hAnsiTheme="minorEastAsia" w:eastAsiaTheme="minorEastAsia" w:cstheme="minorEastAsia"/>
          <w:sz w:val="21"/>
          <w:szCs w:val="21"/>
        </w:rPr>
        <w:t>）被依法暂停或者取消投标资格；</w:t>
      </w:r>
    </w:p>
    <w:p>
      <w:pPr>
        <w:pStyle w:val="65"/>
        <w:tabs>
          <w:tab w:val="left" w:pos="1279"/>
        </w:tabs>
        <w:spacing w:before="137"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w:t>
      </w:r>
      <w:r>
        <w:rPr>
          <w:rFonts w:hint="eastAsia" w:asciiTheme="minorEastAsia" w:hAnsiTheme="minorEastAsia" w:eastAsiaTheme="minorEastAsia" w:cstheme="minorEastAsia"/>
          <w:spacing w:val="-1"/>
          <w:sz w:val="21"/>
          <w:szCs w:val="21"/>
          <w:lang w:val="en-US"/>
        </w:rPr>
        <w:t>11</w:t>
      </w:r>
      <w:r>
        <w:rPr>
          <w:rFonts w:hint="eastAsia" w:asciiTheme="minorEastAsia" w:hAnsiTheme="minorEastAsia" w:eastAsiaTheme="minorEastAsia" w:cstheme="minorEastAsia"/>
          <w:spacing w:val="-1"/>
          <w:sz w:val="21"/>
          <w:szCs w:val="21"/>
        </w:rPr>
        <w:t>）被责令停产停业、暂扣或者吊销许可证、暂扣或者吊销执照；</w:t>
      </w:r>
    </w:p>
    <w:p>
      <w:pPr>
        <w:pStyle w:val="65"/>
        <w:tabs>
          <w:tab w:val="left" w:pos="1294"/>
        </w:tabs>
        <w:spacing w:before="121"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12</w:t>
      </w:r>
      <w:r>
        <w:rPr>
          <w:rFonts w:hint="eastAsia" w:asciiTheme="minorEastAsia" w:hAnsiTheme="minorEastAsia" w:eastAsiaTheme="minorEastAsia" w:cstheme="minorEastAsia"/>
          <w:sz w:val="21"/>
          <w:szCs w:val="21"/>
        </w:rPr>
        <w:t>）进入清算程序，或被宣告破产，或其他丧失履约能力的情形；</w:t>
      </w:r>
    </w:p>
    <w:p>
      <w:pPr>
        <w:pStyle w:val="65"/>
        <w:numPr>
          <w:ilvl w:val="0"/>
          <w:numId w:val="0"/>
        </w:numPr>
        <w:tabs>
          <w:tab w:val="left" w:pos="1084"/>
        </w:tabs>
        <w:spacing w:line="360" w:lineRule="auto"/>
        <w:ind w:left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（13）在最近三年内发生重大监理质量问题（以相关行业主管部门的行政处罚决定或司法机关出具的有关法律文书为准）；</w:t>
      </w:r>
    </w:p>
    <w:p>
      <w:pPr>
        <w:pStyle w:val="65"/>
        <w:tabs>
          <w:tab w:val="left" w:pos="1294"/>
        </w:tabs>
        <w:spacing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14</w:t>
      </w:r>
      <w:r>
        <w:rPr>
          <w:rFonts w:hint="eastAsia" w:asciiTheme="minorEastAsia" w:hAnsiTheme="minorEastAsia" w:eastAsiaTheme="minorEastAsia" w:cstheme="minorEastAsia"/>
          <w:sz w:val="21"/>
          <w:szCs w:val="21"/>
        </w:rPr>
        <w:t>）被工商行政管理机关在全国企业信用信息公示系统中列入严重违法失信企业名单；</w:t>
      </w:r>
    </w:p>
    <w:p>
      <w:pPr>
        <w:pStyle w:val="65"/>
        <w:tabs>
          <w:tab w:val="left" w:pos="1294"/>
        </w:tabs>
        <w:spacing w:before="137"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15</w:t>
      </w:r>
      <w:r>
        <w:rPr>
          <w:rFonts w:hint="eastAsia" w:asciiTheme="minorEastAsia" w:hAnsiTheme="minorEastAsia" w:eastAsiaTheme="minorEastAsia" w:cstheme="minorEastAsia"/>
          <w:sz w:val="21"/>
          <w:szCs w:val="21"/>
        </w:rPr>
        <w:t>）在</w:t>
      </w:r>
      <w:r>
        <w:rPr>
          <w:rFonts w:hint="eastAsia" w:asciiTheme="minorEastAsia" w:hAnsiTheme="minorEastAsia" w:eastAsiaTheme="minorEastAsia" w:cstheme="minorEastAsia"/>
          <w:spacing w:val="-3"/>
          <w:sz w:val="21"/>
          <w:szCs w:val="21"/>
        </w:rPr>
        <w:t>“</w:t>
      </w:r>
      <w:r>
        <w:rPr>
          <w:rFonts w:hint="eastAsia" w:asciiTheme="minorEastAsia" w:hAnsiTheme="minorEastAsia" w:eastAsiaTheme="minorEastAsia" w:cstheme="minorEastAsia"/>
          <w:sz w:val="21"/>
          <w:szCs w:val="21"/>
        </w:rPr>
        <w:t>信用中国</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网站（</w:t>
      </w:r>
      <w:r>
        <w:fldChar w:fldCharType="begin"/>
      </w:r>
      <w:r>
        <w:instrText xml:space="preserve"> HYPERLINK "http://www.creditchina.gov.cn/" \h </w:instrText>
      </w:r>
      <w:r>
        <w:fldChar w:fldCharType="separate"/>
      </w:r>
      <w:r>
        <w:rPr>
          <w:rFonts w:hint="eastAsia" w:asciiTheme="minorEastAsia" w:hAnsiTheme="minorEastAsia" w:eastAsiaTheme="minorEastAsia" w:cstheme="minorEastAsia"/>
          <w:sz w:val="21"/>
          <w:szCs w:val="21"/>
        </w:rPr>
        <w:t>www.creditchina.gov.cn</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）列入失信被执行人“黑名单”的；</w:t>
      </w:r>
    </w:p>
    <w:p>
      <w:pPr>
        <w:pStyle w:val="65"/>
        <w:tabs>
          <w:tab w:val="left" w:pos="1294"/>
        </w:tabs>
        <w:spacing w:before="137"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16</w:t>
      </w:r>
      <w:r>
        <w:rPr>
          <w:rFonts w:hint="eastAsia" w:asciiTheme="minorEastAsia" w:hAnsiTheme="minorEastAsia" w:eastAsiaTheme="minorEastAsia" w:cstheme="minorEastAsia"/>
          <w:sz w:val="21"/>
          <w:szCs w:val="21"/>
        </w:rPr>
        <w:t>）法律法规或投标人须知前附表规定的其他情形。</w:t>
      </w:r>
    </w:p>
    <w:p>
      <w:pPr>
        <w:pStyle w:val="4"/>
        <w:keepNext w:val="0"/>
        <w:keepLines w:val="0"/>
        <w:numPr>
          <w:ilvl w:val="1"/>
          <w:numId w:val="1"/>
        </w:numPr>
        <w:tabs>
          <w:tab w:val="left" w:pos="873"/>
        </w:tabs>
        <w:autoSpaceDE w:val="0"/>
        <w:autoSpaceDN w:val="0"/>
        <w:spacing w:before="0" w:after="0" w:line="360" w:lineRule="auto"/>
        <w:ind w:left="0" w:firstLine="446" w:firstLineChars="200"/>
        <w:jc w:val="left"/>
        <w:rPr>
          <w:rFonts w:asciiTheme="minorEastAsia" w:hAnsiTheme="minorEastAsia" w:cstheme="minorEastAsia"/>
          <w:sz w:val="21"/>
          <w:szCs w:val="21"/>
        </w:rPr>
      </w:pPr>
      <w:bookmarkStart w:id="26" w:name="_bookmark10"/>
      <w:bookmarkEnd w:id="26"/>
      <w:bookmarkStart w:id="27" w:name="1.5_费用承担"/>
      <w:bookmarkEnd w:id="27"/>
      <w:bookmarkStart w:id="28" w:name="_Toc12009147"/>
      <w:bookmarkStart w:id="29" w:name="_Toc17743"/>
      <w:r>
        <w:rPr>
          <w:rFonts w:hint="eastAsia" w:asciiTheme="minorEastAsia" w:hAnsiTheme="minorEastAsia" w:cstheme="minorEastAsia"/>
          <w:spacing w:val="6"/>
          <w:sz w:val="21"/>
          <w:szCs w:val="21"/>
        </w:rPr>
        <w:t>费用承担</w:t>
      </w:r>
      <w:bookmarkEnd w:id="28"/>
      <w:bookmarkEnd w:id="29"/>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投标人准备和参加投标活动发生的费用自理。</w:t>
      </w:r>
    </w:p>
    <w:p>
      <w:pPr>
        <w:pStyle w:val="4"/>
        <w:keepNext w:val="0"/>
        <w:keepLines w:val="0"/>
        <w:numPr>
          <w:ilvl w:val="1"/>
          <w:numId w:val="1"/>
        </w:numPr>
        <w:tabs>
          <w:tab w:val="left" w:pos="798"/>
        </w:tabs>
        <w:autoSpaceDE w:val="0"/>
        <w:autoSpaceDN w:val="0"/>
        <w:spacing w:before="0" w:after="0" w:line="360" w:lineRule="auto"/>
        <w:ind w:left="0" w:firstLine="482" w:firstLineChars="200"/>
        <w:jc w:val="left"/>
        <w:rPr>
          <w:rFonts w:asciiTheme="minorEastAsia" w:hAnsiTheme="minorEastAsia" w:cstheme="minorEastAsia"/>
          <w:b w:val="0"/>
          <w:bCs w:val="0"/>
          <w:sz w:val="21"/>
          <w:szCs w:val="21"/>
        </w:rPr>
      </w:pPr>
      <w:bookmarkStart w:id="30" w:name="_bookmark11"/>
      <w:bookmarkEnd w:id="30"/>
      <w:bookmarkStart w:id="31" w:name="1.6保密"/>
      <w:bookmarkEnd w:id="31"/>
      <w:bookmarkStart w:id="32" w:name="_Toc23845"/>
      <w:bookmarkStart w:id="33" w:name="_Toc12009148"/>
      <w:r>
        <w:rPr>
          <w:rFonts w:hint="eastAsia" w:asciiTheme="minorEastAsia" w:hAnsiTheme="minorEastAsia" w:cstheme="minorEastAsia"/>
          <w:spacing w:val="15"/>
          <w:sz w:val="21"/>
          <w:szCs w:val="21"/>
        </w:rPr>
        <w:t>保密</w:t>
      </w:r>
      <w:bookmarkEnd w:id="32"/>
      <w:bookmarkEnd w:id="33"/>
    </w:p>
    <w:p>
      <w:pPr>
        <w:pStyle w:val="65"/>
        <w:numPr>
          <w:ilvl w:val="0"/>
          <w:numId w:val="0"/>
        </w:numPr>
        <w:tabs>
          <w:tab w:val="left" w:pos="1084"/>
        </w:tabs>
        <w:spacing w:line="360" w:lineRule="auto"/>
        <w:ind w:left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参与招标投标活动的各方应对招标文件和投标文件中的商业和技术等秘密保密，否则应承担相应的法律责任。</w:t>
      </w:r>
    </w:p>
    <w:p>
      <w:pPr>
        <w:pStyle w:val="4"/>
        <w:keepNext w:val="0"/>
        <w:keepLines w:val="0"/>
        <w:numPr>
          <w:ilvl w:val="1"/>
          <w:numId w:val="1"/>
        </w:numPr>
        <w:tabs>
          <w:tab w:val="left" w:pos="873"/>
        </w:tabs>
        <w:autoSpaceDE w:val="0"/>
        <w:autoSpaceDN w:val="0"/>
        <w:spacing w:before="156" w:after="0" w:line="360" w:lineRule="auto"/>
        <w:ind w:left="0" w:firstLine="446" w:firstLineChars="200"/>
        <w:jc w:val="left"/>
        <w:rPr>
          <w:rFonts w:asciiTheme="minorEastAsia" w:hAnsiTheme="minorEastAsia" w:cstheme="minorEastAsia"/>
          <w:b w:val="0"/>
          <w:bCs w:val="0"/>
          <w:sz w:val="21"/>
          <w:szCs w:val="21"/>
        </w:rPr>
      </w:pPr>
      <w:bookmarkStart w:id="34" w:name="1.7_语言文字"/>
      <w:bookmarkEnd w:id="34"/>
      <w:bookmarkStart w:id="35" w:name="_bookmark12"/>
      <w:bookmarkEnd w:id="35"/>
      <w:bookmarkStart w:id="36" w:name="_Toc12009149"/>
      <w:bookmarkStart w:id="37" w:name="_Toc7705"/>
      <w:r>
        <w:rPr>
          <w:rFonts w:hint="eastAsia" w:asciiTheme="minorEastAsia" w:hAnsiTheme="minorEastAsia" w:cstheme="minorEastAsia"/>
          <w:spacing w:val="6"/>
          <w:sz w:val="21"/>
          <w:szCs w:val="21"/>
        </w:rPr>
        <w:t>语言文字</w:t>
      </w:r>
      <w:bookmarkEnd w:id="36"/>
      <w:bookmarkEnd w:id="37"/>
    </w:p>
    <w:p>
      <w:pPr>
        <w:pStyle w:val="11"/>
        <w:spacing w:before="1"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招标投标文件使用的语言文字为中文。专用术语使用外文的，应附有中文注释。</w:t>
      </w:r>
    </w:p>
    <w:p>
      <w:pPr>
        <w:pStyle w:val="4"/>
        <w:keepNext w:val="0"/>
        <w:keepLines w:val="0"/>
        <w:numPr>
          <w:ilvl w:val="1"/>
          <w:numId w:val="1"/>
        </w:numPr>
        <w:tabs>
          <w:tab w:val="left" w:pos="798"/>
        </w:tabs>
        <w:autoSpaceDE w:val="0"/>
        <w:autoSpaceDN w:val="0"/>
        <w:spacing w:before="0" w:after="0" w:line="360" w:lineRule="auto"/>
        <w:ind w:left="0" w:firstLine="446" w:firstLineChars="200"/>
        <w:jc w:val="left"/>
        <w:rPr>
          <w:rFonts w:asciiTheme="minorEastAsia" w:hAnsiTheme="minorEastAsia" w:cstheme="minorEastAsia"/>
          <w:b w:val="0"/>
          <w:bCs w:val="0"/>
          <w:sz w:val="21"/>
          <w:szCs w:val="21"/>
        </w:rPr>
      </w:pPr>
      <w:bookmarkStart w:id="38" w:name="_bookmark13"/>
      <w:bookmarkEnd w:id="38"/>
      <w:bookmarkStart w:id="39" w:name="1.8计量单位"/>
      <w:bookmarkEnd w:id="39"/>
      <w:bookmarkStart w:id="40" w:name="_Toc12009150"/>
      <w:bookmarkStart w:id="41" w:name="_Toc30026"/>
      <w:r>
        <w:rPr>
          <w:rFonts w:hint="eastAsia" w:asciiTheme="minorEastAsia" w:hAnsiTheme="minorEastAsia" w:cstheme="minorEastAsia"/>
          <w:spacing w:val="6"/>
          <w:sz w:val="21"/>
          <w:szCs w:val="21"/>
        </w:rPr>
        <w:t>计量单位</w:t>
      </w:r>
      <w:bookmarkEnd w:id="40"/>
      <w:bookmarkEnd w:id="41"/>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所有计量均采用中华人民共和国法定计量单位。</w:t>
      </w:r>
    </w:p>
    <w:p>
      <w:pPr>
        <w:pStyle w:val="4"/>
        <w:keepNext w:val="0"/>
        <w:keepLines w:val="0"/>
        <w:numPr>
          <w:ilvl w:val="1"/>
          <w:numId w:val="1"/>
        </w:numPr>
        <w:tabs>
          <w:tab w:val="left" w:pos="873"/>
        </w:tabs>
        <w:autoSpaceDE w:val="0"/>
        <w:autoSpaceDN w:val="0"/>
        <w:spacing w:before="0" w:after="0" w:line="360" w:lineRule="auto"/>
        <w:ind w:left="0" w:firstLine="446" w:firstLineChars="200"/>
        <w:jc w:val="left"/>
        <w:rPr>
          <w:rFonts w:asciiTheme="minorEastAsia" w:hAnsiTheme="minorEastAsia" w:cstheme="minorEastAsia"/>
          <w:b w:val="0"/>
          <w:bCs w:val="0"/>
          <w:sz w:val="21"/>
          <w:szCs w:val="21"/>
        </w:rPr>
      </w:pPr>
      <w:bookmarkStart w:id="42" w:name="_bookmark14"/>
      <w:bookmarkEnd w:id="42"/>
      <w:bookmarkStart w:id="43" w:name="1.9_踏勘现场"/>
      <w:bookmarkEnd w:id="43"/>
      <w:bookmarkStart w:id="44" w:name="_Toc12009151"/>
      <w:bookmarkStart w:id="45" w:name="_Toc18236"/>
      <w:r>
        <w:rPr>
          <w:rFonts w:hint="eastAsia" w:asciiTheme="minorEastAsia" w:hAnsiTheme="minorEastAsia" w:cstheme="minorEastAsia"/>
          <w:spacing w:val="6"/>
          <w:sz w:val="21"/>
          <w:szCs w:val="21"/>
        </w:rPr>
        <w:t>踏勘现场</w:t>
      </w:r>
      <w:bookmarkEnd w:id="44"/>
      <w:bookmarkEnd w:id="45"/>
    </w:p>
    <w:p>
      <w:pPr>
        <w:pStyle w:val="65"/>
        <w:numPr>
          <w:ilvl w:val="2"/>
          <w:numId w:val="1"/>
        </w:numPr>
        <w:tabs>
          <w:tab w:val="left" w:pos="1204"/>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投标人须知前附表规定组织踏勘现场的，招标人按投标人须知前附表规定的时间、地点组织投标人踏勘项目现场。部分投标人未按时参加踏勘现场的，不影响踏勘现场的正常进行</w:t>
      </w:r>
      <w:r>
        <w:rPr>
          <w:rFonts w:hint="eastAsia" w:asciiTheme="minorEastAsia" w:hAnsiTheme="minorEastAsia" w:eastAsiaTheme="minorEastAsia" w:cstheme="minorEastAsia"/>
          <w:spacing w:val="-11"/>
          <w:sz w:val="21"/>
          <w:szCs w:val="21"/>
        </w:rPr>
        <w:t>。</w:t>
      </w:r>
    </w:p>
    <w:p>
      <w:pPr>
        <w:pStyle w:val="65"/>
        <w:numPr>
          <w:ilvl w:val="2"/>
          <w:numId w:val="1"/>
        </w:numPr>
        <w:tabs>
          <w:tab w:val="left" w:pos="1189"/>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投标人踏勘现场发生的费用自理。</w:t>
      </w:r>
    </w:p>
    <w:p>
      <w:pPr>
        <w:pStyle w:val="65"/>
        <w:numPr>
          <w:ilvl w:val="2"/>
          <w:numId w:val="1"/>
        </w:numPr>
        <w:tabs>
          <w:tab w:val="left" w:pos="1189"/>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除招标人的原因外，投标人自行负责在踏勘现场中所发生的人员伤亡和财产损失。</w:t>
      </w:r>
    </w:p>
    <w:p>
      <w:pPr>
        <w:pStyle w:val="65"/>
        <w:numPr>
          <w:ilvl w:val="2"/>
          <w:numId w:val="1"/>
        </w:numPr>
        <w:tabs>
          <w:tab w:val="left" w:pos="1204"/>
        </w:tabs>
        <w:spacing w:before="136" w:line="360" w:lineRule="auto"/>
        <w:ind w:left="0" w:firstLine="408"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招标人在踏勘现场中介绍的工程场地和相关的周边环境情况，供投标人在编制投标文件时参考，招标人不对投标人据此作出的判断和决策负责。</w:t>
      </w:r>
    </w:p>
    <w:p>
      <w:pPr>
        <w:pStyle w:val="4"/>
        <w:keepNext w:val="0"/>
        <w:keepLines w:val="0"/>
        <w:numPr>
          <w:ilvl w:val="1"/>
          <w:numId w:val="1"/>
        </w:numPr>
        <w:tabs>
          <w:tab w:val="left" w:pos="933"/>
        </w:tabs>
        <w:autoSpaceDE w:val="0"/>
        <w:autoSpaceDN w:val="0"/>
        <w:spacing w:before="156" w:after="0" w:line="360" w:lineRule="auto"/>
        <w:ind w:left="0" w:firstLine="438" w:firstLineChars="200"/>
        <w:jc w:val="left"/>
        <w:rPr>
          <w:rFonts w:asciiTheme="minorEastAsia" w:hAnsiTheme="minorEastAsia" w:cstheme="minorEastAsia"/>
          <w:b w:val="0"/>
          <w:bCs w:val="0"/>
          <w:sz w:val="21"/>
          <w:szCs w:val="21"/>
        </w:rPr>
      </w:pPr>
      <w:bookmarkStart w:id="46" w:name="1.10投标预备会"/>
      <w:bookmarkEnd w:id="46"/>
      <w:bookmarkStart w:id="47" w:name="_bookmark15"/>
      <w:bookmarkEnd w:id="47"/>
      <w:bookmarkStart w:id="48" w:name="_Toc6595"/>
      <w:bookmarkStart w:id="49" w:name="_Toc12009152"/>
      <w:r>
        <w:rPr>
          <w:rFonts w:hint="eastAsia" w:asciiTheme="minorEastAsia" w:hAnsiTheme="minorEastAsia" w:cstheme="minorEastAsia"/>
          <w:spacing w:val="4"/>
          <w:sz w:val="21"/>
          <w:szCs w:val="21"/>
        </w:rPr>
        <w:t>投标预备会</w:t>
      </w:r>
      <w:bookmarkEnd w:id="48"/>
      <w:bookmarkEnd w:id="49"/>
    </w:p>
    <w:p>
      <w:pPr>
        <w:pStyle w:val="65"/>
        <w:numPr>
          <w:ilvl w:val="2"/>
          <w:numId w:val="1"/>
        </w:numPr>
        <w:tabs>
          <w:tab w:val="left" w:pos="1309"/>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投标人须知前附表规定召开投标预备会的，招标人按投标人须知前附表规定的时间和地点召开投标预备会，澄清投标人提出的问题。</w:t>
      </w:r>
    </w:p>
    <w:p>
      <w:pPr>
        <w:pStyle w:val="65"/>
        <w:numPr>
          <w:ilvl w:val="2"/>
          <w:numId w:val="1"/>
        </w:numPr>
        <w:tabs>
          <w:tab w:val="left" w:pos="1309"/>
        </w:tabs>
        <w:spacing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投标人应按投标人须知前附表规定的时间和形式将提出的问题送达招标人，以便招</w:t>
      </w:r>
    </w:p>
    <w:p>
      <w:pPr>
        <w:pStyle w:val="11"/>
        <w:spacing w:before="136"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标人在会议期间澄清。</w:t>
      </w:r>
    </w:p>
    <w:p>
      <w:pPr>
        <w:pStyle w:val="65"/>
        <w:numPr>
          <w:ilvl w:val="2"/>
          <w:numId w:val="1"/>
        </w:numPr>
        <w:tabs>
          <w:tab w:val="left" w:pos="1309"/>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投标预备会后，招标人将对投标人所提问题的澄清，以投标人须知前附表规定的形式通知所有购买招标文件的投标人。该澄清内容为招标文件的组成部分。</w:t>
      </w:r>
    </w:p>
    <w:p>
      <w:pPr>
        <w:pStyle w:val="4"/>
        <w:keepNext w:val="0"/>
        <w:keepLines w:val="0"/>
        <w:numPr>
          <w:ilvl w:val="1"/>
          <w:numId w:val="1"/>
        </w:numPr>
        <w:tabs>
          <w:tab w:val="left" w:pos="993"/>
        </w:tabs>
        <w:autoSpaceDE w:val="0"/>
        <w:autoSpaceDN w:val="0"/>
        <w:spacing w:before="51" w:after="0" w:line="360" w:lineRule="auto"/>
        <w:ind w:left="0" w:firstLine="482" w:firstLineChars="200"/>
        <w:jc w:val="left"/>
        <w:rPr>
          <w:rFonts w:asciiTheme="minorEastAsia" w:hAnsiTheme="minorEastAsia" w:cstheme="minorEastAsia"/>
          <w:b w:val="0"/>
          <w:bCs w:val="0"/>
          <w:sz w:val="21"/>
          <w:szCs w:val="21"/>
        </w:rPr>
      </w:pPr>
      <w:bookmarkStart w:id="50" w:name="_bookmark16"/>
      <w:bookmarkEnd w:id="50"/>
      <w:bookmarkStart w:id="51" w:name="1.11_分包"/>
      <w:bookmarkEnd w:id="51"/>
      <w:bookmarkStart w:id="52" w:name="_Toc12009153"/>
      <w:bookmarkStart w:id="53" w:name="_Toc7245"/>
      <w:r>
        <w:rPr>
          <w:rFonts w:hint="eastAsia" w:asciiTheme="minorEastAsia" w:hAnsiTheme="minorEastAsia" w:cstheme="minorEastAsia"/>
          <w:spacing w:val="15"/>
          <w:sz w:val="21"/>
          <w:szCs w:val="21"/>
        </w:rPr>
        <w:t>分包</w:t>
      </w:r>
      <w:bookmarkEnd w:id="52"/>
      <w:bookmarkEnd w:id="53"/>
    </w:p>
    <w:p>
      <w:pPr>
        <w:pStyle w:val="11"/>
        <w:spacing w:before="1"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本项目严禁分包。</w:t>
      </w:r>
    </w:p>
    <w:p>
      <w:pPr>
        <w:pStyle w:val="4"/>
        <w:keepNext w:val="0"/>
        <w:keepLines w:val="0"/>
        <w:numPr>
          <w:ilvl w:val="1"/>
          <w:numId w:val="1"/>
        </w:numPr>
        <w:tabs>
          <w:tab w:val="left" w:pos="933"/>
        </w:tabs>
        <w:autoSpaceDE w:val="0"/>
        <w:autoSpaceDN w:val="0"/>
        <w:spacing w:before="0" w:after="0" w:line="360" w:lineRule="auto"/>
        <w:ind w:left="0" w:firstLine="438" w:firstLineChars="200"/>
        <w:jc w:val="left"/>
        <w:rPr>
          <w:rFonts w:asciiTheme="minorEastAsia" w:hAnsiTheme="minorEastAsia" w:cstheme="minorEastAsia"/>
          <w:b w:val="0"/>
          <w:bCs w:val="0"/>
          <w:sz w:val="21"/>
          <w:szCs w:val="21"/>
        </w:rPr>
      </w:pPr>
      <w:bookmarkStart w:id="54" w:name="1.12响应和偏差"/>
      <w:bookmarkEnd w:id="54"/>
      <w:bookmarkStart w:id="55" w:name="_bookmark17"/>
      <w:bookmarkEnd w:id="55"/>
      <w:bookmarkStart w:id="56" w:name="_Toc12009154"/>
      <w:bookmarkStart w:id="57" w:name="_Toc27842"/>
      <w:r>
        <w:rPr>
          <w:rFonts w:hint="eastAsia" w:asciiTheme="minorEastAsia" w:hAnsiTheme="minorEastAsia" w:cstheme="minorEastAsia"/>
          <w:spacing w:val="4"/>
          <w:sz w:val="21"/>
          <w:szCs w:val="21"/>
        </w:rPr>
        <w:t>响应和偏差</w:t>
      </w:r>
      <w:bookmarkEnd w:id="56"/>
      <w:bookmarkEnd w:id="57"/>
    </w:p>
    <w:p>
      <w:pPr>
        <w:pStyle w:val="65"/>
        <w:numPr>
          <w:ilvl w:val="2"/>
          <w:numId w:val="1"/>
        </w:numPr>
        <w:tabs>
          <w:tab w:val="left" w:pos="1234"/>
        </w:tabs>
        <w:spacing w:before="1"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投标文件应当对招标文件的实质性要求和条件作出满足性或更有利于招标人的响应， 否则，投标人的投标将被否决。实质性要求和条件见投标人须知前附表。</w:t>
      </w:r>
    </w:p>
    <w:p>
      <w:pPr>
        <w:pStyle w:val="65"/>
        <w:numPr>
          <w:ilvl w:val="2"/>
          <w:numId w:val="1"/>
        </w:numPr>
        <w:tabs>
          <w:tab w:val="left" w:pos="1294"/>
        </w:tabs>
        <w:spacing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投标人应根据招标文件的要求提供投标监理大纲等内容以对招标文件作出响应。</w:t>
      </w:r>
    </w:p>
    <w:p>
      <w:pPr>
        <w:pStyle w:val="65"/>
        <w:numPr>
          <w:ilvl w:val="2"/>
          <w:numId w:val="1"/>
        </w:numPr>
        <w:tabs>
          <w:tab w:val="left" w:pos="1324"/>
        </w:tabs>
        <w:spacing w:before="13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投标人须知前附表允许投标文件偏离招标文件某些要求的，偏差应当符合招标文件规定的偏差范围和幅度。</w:t>
      </w:r>
    </w:p>
    <w:p>
      <w:pPr>
        <w:pStyle w:val="3"/>
        <w:keepNext w:val="0"/>
        <w:keepLines w:val="0"/>
        <w:numPr>
          <w:ilvl w:val="0"/>
          <w:numId w:val="1"/>
        </w:numPr>
        <w:tabs>
          <w:tab w:val="left" w:pos="648"/>
        </w:tabs>
        <w:autoSpaceDE w:val="0"/>
        <w:autoSpaceDN w:val="0"/>
        <w:spacing w:before="136" w:after="0" w:line="360" w:lineRule="auto"/>
        <w:ind w:left="0" w:firstLine="474" w:firstLineChars="200"/>
        <w:jc w:val="left"/>
        <w:rPr>
          <w:rFonts w:asciiTheme="minorEastAsia" w:hAnsiTheme="minorEastAsia" w:eastAsiaTheme="minorEastAsia" w:cstheme="minorEastAsia"/>
          <w:sz w:val="21"/>
          <w:szCs w:val="21"/>
        </w:rPr>
      </w:pPr>
      <w:bookmarkStart w:id="58" w:name="2._招标文件"/>
      <w:bookmarkEnd w:id="58"/>
      <w:bookmarkStart w:id="59" w:name="_bookmark18"/>
      <w:bookmarkEnd w:id="59"/>
      <w:bookmarkStart w:id="60" w:name="_Toc24537"/>
      <w:bookmarkStart w:id="61" w:name="_Toc12009155"/>
      <w:r>
        <w:rPr>
          <w:rFonts w:hint="eastAsia" w:asciiTheme="minorEastAsia" w:hAnsiTheme="minorEastAsia" w:eastAsiaTheme="minorEastAsia" w:cstheme="minorEastAsia"/>
          <w:spacing w:val="13"/>
          <w:sz w:val="21"/>
          <w:szCs w:val="21"/>
        </w:rPr>
        <w:t>招标文件</w:t>
      </w:r>
      <w:bookmarkEnd w:id="60"/>
      <w:bookmarkEnd w:id="61"/>
    </w:p>
    <w:p>
      <w:pPr>
        <w:pStyle w:val="4"/>
        <w:keepNext w:val="0"/>
        <w:keepLines w:val="0"/>
        <w:numPr>
          <w:ilvl w:val="1"/>
          <w:numId w:val="1"/>
        </w:numPr>
        <w:tabs>
          <w:tab w:val="left" w:pos="873"/>
        </w:tabs>
        <w:autoSpaceDE w:val="0"/>
        <w:autoSpaceDN w:val="0"/>
        <w:spacing w:before="0" w:after="0" w:line="360" w:lineRule="auto"/>
        <w:ind w:left="0" w:firstLine="422" w:firstLineChars="200"/>
        <w:jc w:val="left"/>
        <w:rPr>
          <w:rFonts w:asciiTheme="minorEastAsia" w:hAnsiTheme="minorEastAsia" w:cstheme="minorEastAsia"/>
          <w:sz w:val="21"/>
          <w:szCs w:val="21"/>
        </w:rPr>
      </w:pPr>
      <w:bookmarkStart w:id="62" w:name="2.1_招标文件的组成"/>
      <w:bookmarkEnd w:id="62"/>
      <w:bookmarkStart w:id="63" w:name="_bookmark19"/>
      <w:bookmarkEnd w:id="63"/>
      <w:bookmarkStart w:id="64" w:name="_Toc12009156"/>
      <w:bookmarkStart w:id="65" w:name="_Toc21282"/>
      <w:r>
        <w:rPr>
          <w:rFonts w:hint="eastAsia" w:asciiTheme="minorEastAsia" w:hAnsiTheme="minorEastAsia" w:cstheme="minorEastAsia"/>
          <w:sz w:val="21"/>
          <w:szCs w:val="21"/>
        </w:rPr>
        <w:t>招标文件的组成</w:t>
      </w:r>
      <w:bookmarkEnd w:id="64"/>
      <w:bookmarkEnd w:id="65"/>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本招标文件包括：</w:t>
      </w:r>
    </w:p>
    <w:p>
      <w:pPr>
        <w:pStyle w:val="65"/>
        <w:tabs>
          <w:tab w:val="left" w:pos="1129"/>
        </w:tabs>
        <w:spacing w:before="121"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rPr>
        <w:t>）招标公告（或投标邀请书</w:t>
      </w:r>
      <w:r>
        <w:rPr>
          <w:rFonts w:hint="eastAsia" w:asciiTheme="minorEastAsia" w:hAnsiTheme="minorEastAsia" w:eastAsiaTheme="minorEastAsia" w:cstheme="minorEastAsia"/>
          <w:spacing w:val="-105"/>
          <w:sz w:val="21"/>
          <w:szCs w:val="21"/>
        </w:rPr>
        <w:t>）</w:t>
      </w:r>
      <w:r>
        <w:rPr>
          <w:rFonts w:hint="eastAsia" w:asciiTheme="minorEastAsia" w:hAnsiTheme="minorEastAsia" w:eastAsiaTheme="minorEastAsia" w:cstheme="minorEastAsia"/>
          <w:sz w:val="21"/>
          <w:szCs w:val="21"/>
        </w:rPr>
        <w:t>；</w:t>
      </w:r>
    </w:p>
    <w:p>
      <w:pPr>
        <w:pStyle w:val="65"/>
        <w:tabs>
          <w:tab w:val="left" w:pos="1129"/>
        </w:tabs>
        <w:spacing w:before="136"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rPr>
        <w:t>）投标人须知；</w:t>
      </w:r>
    </w:p>
    <w:p>
      <w:pPr>
        <w:pStyle w:val="65"/>
        <w:tabs>
          <w:tab w:val="left" w:pos="1129"/>
        </w:tabs>
        <w:spacing w:before="137"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）评标办法；</w:t>
      </w:r>
    </w:p>
    <w:p>
      <w:pPr>
        <w:pStyle w:val="65"/>
        <w:tabs>
          <w:tab w:val="left" w:pos="1129"/>
        </w:tabs>
        <w:spacing w:before="121"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4</w:t>
      </w:r>
      <w:r>
        <w:rPr>
          <w:rFonts w:hint="eastAsia" w:asciiTheme="minorEastAsia" w:hAnsiTheme="minorEastAsia" w:eastAsiaTheme="minorEastAsia" w:cstheme="minorEastAsia"/>
          <w:sz w:val="21"/>
          <w:szCs w:val="21"/>
        </w:rPr>
        <w:t>）合同条款及格式；</w:t>
      </w:r>
    </w:p>
    <w:p>
      <w:pPr>
        <w:pStyle w:val="65"/>
        <w:tabs>
          <w:tab w:val="left" w:pos="1129"/>
        </w:tabs>
        <w:spacing w:before="136"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5</w:t>
      </w:r>
      <w:r>
        <w:rPr>
          <w:rFonts w:hint="eastAsia" w:asciiTheme="minorEastAsia" w:hAnsiTheme="minorEastAsia" w:eastAsiaTheme="minorEastAsia" w:cstheme="minorEastAsia"/>
          <w:sz w:val="21"/>
          <w:szCs w:val="21"/>
        </w:rPr>
        <w:t>）委托人要求；</w:t>
      </w:r>
    </w:p>
    <w:p>
      <w:pPr>
        <w:pStyle w:val="65"/>
        <w:tabs>
          <w:tab w:val="left" w:pos="1129"/>
        </w:tabs>
        <w:spacing w:before="136"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）投标文件格式；</w:t>
      </w:r>
    </w:p>
    <w:p>
      <w:pPr>
        <w:pStyle w:val="65"/>
        <w:tabs>
          <w:tab w:val="left" w:pos="1129"/>
        </w:tabs>
        <w:spacing w:before="122"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7</w:t>
      </w:r>
      <w:r>
        <w:rPr>
          <w:rFonts w:hint="eastAsia" w:asciiTheme="minorEastAsia" w:hAnsiTheme="minorEastAsia" w:eastAsiaTheme="minorEastAsia" w:cstheme="minorEastAsia"/>
          <w:sz w:val="21"/>
          <w:szCs w:val="21"/>
        </w:rPr>
        <w:t>）投标人须知前附表规定的其他资料。</w:t>
      </w:r>
    </w:p>
    <w:p>
      <w:pPr>
        <w:pStyle w:val="11"/>
        <w:spacing w:before="136"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根据本章第 1.10 款、第 2.2 款和第 2.3 款对招标文件所作的澄清、修改，构成招标文件的组成部分。</w:t>
      </w:r>
    </w:p>
    <w:p>
      <w:pPr>
        <w:pStyle w:val="4"/>
        <w:keepNext w:val="0"/>
        <w:keepLines w:val="0"/>
        <w:numPr>
          <w:ilvl w:val="1"/>
          <w:numId w:val="1"/>
        </w:numPr>
        <w:tabs>
          <w:tab w:val="left" w:pos="873"/>
        </w:tabs>
        <w:autoSpaceDE w:val="0"/>
        <w:autoSpaceDN w:val="0"/>
        <w:spacing w:before="123" w:after="0" w:line="360" w:lineRule="auto"/>
        <w:ind w:left="0" w:firstLine="422" w:firstLineChars="200"/>
        <w:jc w:val="left"/>
        <w:rPr>
          <w:rFonts w:asciiTheme="minorEastAsia" w:hAnsiTheme="minorEastAsia" w:cstheme="minorEastAsia"/>
          <w:sz w:val="21"/>
          <w:szCs w:val="21"/>
        </w:rPr>
      </w:pPr>
      <w:bookmarkStart w:id="66" w:name="2.2_招标文件的澄清"/>
      <w:bookmarkEnd w:id="66"/>
      <w:bookmarkStart w:id="67" w:name="_bookmark20"/>
      <w:bookmarkEnd w:id="67"/>
      <w:bookmarkStart w:id="68" w:name="_Toc26059"/>
      <w:bookmarkStart w:id="69" w:name="_Toc12009157"/>
      <w:r>
        <w:rPr>
          <w:rFonts w:hint="eastAsia" w:asciiTheme="minorEastAsia" w:hAnsiTheme="minorEastAsia" w:cstheme="minorEastAsia"/>
          <w:sz w:val="21"/>
          <w:szCs w:val="21"/>
        </w:rPr>
        <w:t>招标文件的澄清</w:t>
      </w:r>
      <w:bookmarkEnd w:id="68"/>
      <w:bookmarkEnd w:id="69"/>
    </w:p>
    <w:p>
      <w:pPr>
        <w:pStyle w:val="65"/>
        <w:numPr>
          <w:ilvl w:val="2"/>
          <w:numId w:val="1"/>
        </w:numPr>
        <w:tabs>
          <w:tab w:val="left" w:pos="1204"/>
        </w:tabs>
        <w:spacing w:line="360" w:lineRule="auto"/>
        <w:ind w:left="0" w:firstLine="39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65"/>
        <w:numPr>
          <w:ilvl w:val="2"/>
          <w:numId w:val="1"/>
        </w:numPr>
        <w:tabs>
          <w:tab w:val="left" w:pos="1159"/>
        </w:tabs>
        <w:spacing w:before="66"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招标文件的澄清以投标人须知前附表规定的形式发给所有购买招标文件的投标人，但</w:t>
      </w:r>
      <w:r>
        <w:rPr>
          <w:rFonts w:hint="eastAsia" w:asciiTheme="minorEastAsia" w:hAnsiTheme="minorEastAsia" w:eastAsiaTheme="minorEastAsia" w:cstheme="minorEastAsia"/>
          <w:spacing w:val="-4"/>
          <w:sz w:val="21"/>
          <w:szCs w:val="21"/>
        </w:rPr>
        <w:t xml:space="preserve">不指明澄清问题的来源。澄清发出的时间距本章第 </w:t>
      </w:r>
      <w:r>
        <w:rPr>
          <w:rFonts w:hint="eastAsia" w:asciiTheme="minorEastAsia" w:hAnsiTheme="minorEastAsia" w:eastAsiaTheme="minorEastAsia" w:cstheme="minorEastAsia"/>
          <w:spacing w:val="2"/>
          <w:sz w:val="21"/>
          <w:szCs w:val="21"/>
        </w:rPr>
        <w:t>4.2.1</w:t>
      </w:r>
      <w:r>
        <w:rPr>
          <w:rFonts w:hint="eastAsia" w:asciiTheme="minorEastAsia" w:hAnsiTheme="minorEastAsia" w:eastAsiaTheme="minorEastAsia" w:cstheme="minorEastAsia"/>
          <w:spacing w:val="-4"/>
          <w:sz w:val="21"/>
          <w:szCs w:val="21"/>
        </w:rPr>
        <w:t xml:space="preserve">项规定的投标截止时间不足 </w:t>
      </w:r>
      <w:r>
        <w:rPr>
          <w:rFonts w:hint="eastAsia" w:asciiTheme="minorEastAsia" w:hAnsiTheme="minorEastAsia" w:eastAsiaTheme="minorEastAsia" w:cstheme="minorEastAsia"/>
          <w:sz w:val="21"/>
          <w:szCs w:val="21"/>
        </w:rPr>
        <w:t>15日的， 并且澄清内容可能影响投标文件编制的，将相应延长投标截止时间。</w:t>
      </w:r>
    </w:p>
    <w:p>
      <w:pPr>
        <w:pStyle w:val="65"/>
        <w:numPr>
          <w:ilvl w:val="2"/>
          <w:numId w:val="1"/>
        </w:numPr>
        <w:tabs>
          <w:tab w:val="left" w:pos="1204"/>
        </w:tabs>
        <w:spacing w:before="7" w:line="360" w:lineRule="auto"/>
        <w:ind w:left="0" w:firstLine="392"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rPr>
        <w:t>投标人在收到澄清后，应按投标人须知前附表规定的时间和形式通知招标人，确认已收到该澄清。</w:t>
      </w:r>
    </w:p>
    <w:p>
      <w:pPr>
        <w:pStyle w:val="65"/>
        <w:numPr>
          <w:ilvl w:val="2"/>
          <w:numId w:val="1"/>
        </w:numPr>
        <w:tabs>
          <w:tab w:val="left" w:pos="1204"/>
        </w:tabs>
        <w:spacing w:line="360" w:lineRule="auto"/>
        <w:ind w:left="0" w:firstLine="412"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 xml:space="preserve">除非招标人认为确有必要答复，否则，招标人有权拒绝回复投标人在本章第 </w:t>
      </w:r>
      <w:r>
        <w:rPr>
          <w:rFonts w:hint="eastAsia" w:asciiTheme="minorEastAsia" w:hAnsiTheme="minorEastAsia" w:eastAsiaTheme="minorEastAsia" w:cstheme="minorEastAsia"/>
          <w:spacing w:val="-4"/>
          <w:sz w:val="21"/>
          <w:szCs w:val="21"/>
        </w:rPr>
        <w:t>2.2.1</w:t>
      </w:r>
      <w:r>
        <w:rPr>
          <w:rFonts w:hint="eastAsia" w:asciiTheme="minorEastAsia" w:hAnsiTheme="minorEastAsia" w:eastAsiaTheme="minorEastAsia" w:cstheme="minorEastAsia"/>
          <w:sz w:val="21"/>
          <w:szCs w:val="21"/>
        </w:rPr>
        <w:t>项</w:t>
      </w:r>
    </w:p>
    <w:p>
      <w:pPr>
        <w:pStyle w:val="11"/>
        <w:spacing w:before="137"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规定的时间后的任何澄清要求。</w:t>
      </w:r>
    </w:p>
    <w:p>
      <w:pPr>
        <w:pStyle w:val="4"/>
        <w:keepNext w:val="0"/>
        <w:keepLines w:val="0"/>
        <w:numPr>
          <w:ilvl w:val="1"/>
          <w:numId w:val="1"/>
        </w:numPr>
        <w:tabs>
          <w:tab w:val="left" w:pos="873"/>
        </w:tabs>
        <w:autoSpaceDE w:val="0"/>
        <w:autoSpaceDN w:val="0"/>
        <w:spacing w:before="0" w:after="0" w:line="360" w:lineRule="auto"/>
        <w:ind w:left="0" w:firstLine="422" w:firstLineChars="200"/>
        <w:jc w:val="left"/>
        <w:rPr>
          <w:rFonts w:asciiTheme="minorEastAsia" w:hAnsiTheme="minorEastAsia" w:cstheme="minorEastAsia"/>
          <w:b w:val="0"/>
          <w:bCs w:val="0"/>
          <w:sz w:val="21"/>
          <w:szCs w:val="21"/>
        </w:rPr>
      </w:pPr>
      <w:bookmarkStart w:id="70" w:name="2.3_招标文件的修改"/>
      <w:bookmarkEnd w:id="70"/>
      <w:bookmarkStart w:id="71" w:name="_bookmark21"/>
      <w:bookmarkEnd w:id="71"/>
      <w:bookmarkStart w:id="72" w:name="_Toc12009158"/>
      <w:bookmarkStart w:id="73" w:name="_Toc12724"/>
      <w:r>
        <w:rPr>
          <w:rFonts w:hint="eastAsia" w:asciiTheme="minorEastAsia" w:hAnsiTheme="minorEastAsia" w:cstheme="minorEastAsia"/>
          <w:sz w:val="21"/>
          <w:szCs w:val="21"/>
        </w:rPr>
        <w:t>招标文件的修改</w:t>
      </w:r>
      <w:bookmarkEnd w:id="72"/>
      <w:bookmarkEnd w:id="73"/>
    </w:p>
    <w:p>
      <w:pPr>
        <w:pStyle w:val="65"/>
        <w:numPr>
          <w:ilvl w:val="2"/>
          <w:numId w:val="1"/>
        </w:numPr>
        <w:tabs>
          <w:tab w:val="left" w:pos="1159"/>
        </w:tabs>
        <w:spacing w:line="360" w:lineRule="auto"/>
        <w:ind w:left="0" w:firstLine="412"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招标人以投标人须知前附表规定的形式修改招标文件，并通知所有已购买招标文件的</w:t>
      </w:r>
      <w:r>
        <w:rPr>
          <w:rFonts w:hint="eastAsia" w:asciiTheme="minorEastAsia" w:hAnsiTheme="minorEastAsia" w:eastAsiaTheme="minorEastAsia" w:cstheme="minorEastAsia"/>
          <w:spacing w:val="-5"/>
          <w:sz w:val="21"/>
          <w:szCs w:val="21"/>
        </w:rPr>
        <w:t xml:space="preserve">投标人。修改招标文件的时间距本章第 </w:t>
      </w:r>
      <w:r>
        <w:rPr>
          <w:rFonts w:hint="eastAsia" w:asciiTheme="minorEastAsia" w:hAnsiTheme="minorEastAsia" w:eastAsiaTheme="minorEastAsia" w:cstheme="minorEastAsia"/>
          <w:spacing w:val="2"/>
          <w:sz w:val="21"/>
          <w:szCs w:val="21"/>
        </w:rPr>
        <w:t>4.2.1</w:t>
      </w:r>
      <w:r>
        <w:rPr>
          <w:rFonts w:hint="eastAsia" w:asciiTheme="minorEastAsia" w:hAnsiTheme="minorEastAsia" w:eastAsiaTheme="minorEastAsia" w:cstheme="minorEastAsia"/>
          <w:spacing w:val="-4"/>
          <w:sz w:val="21"/>
          <w:szCs w:val="21"/>
        </w:rPr>
        <w:t xml:space="preserve">项规定的投标截止时间不足 </w:t>
      </w:r>
      <w:r>
        <w:rPr>
          <w:rFonts w:hint="eastAsia" w:asciiTheme="minorEastAsia" w:hAnsiTheme="minorEastAsia" w:eastAsiaTheme="minorEastAsia" w:cstheme="minorEastAsia"/>
          <w:sz w:val="21"/>
          <w:szCs w:val="21"/>
        </w:rPr>
        <w:t>15日的，并且修改内容可能影响投标文件编制的，将相应延长投标截止时间。</w:t>
      </w:r>
    </w:p>
    <w:p>
      <w:pPr>
        <w:pStyle w:val="65"/>
        <w:numPr>
          <w:ilvl w:val="2"/>
          <w:numId w:val="1"/>
        </w:numPr>
        <w:tabs>
          <w:tab w:val="left" w:pos="1204"/>
        </w:tabs>
        <w:spacing w:before="7" w:line="360" w:lineRule="auto"/>
        <w:ind w:left="0" w:firstLine="392"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rPr>
        <w:t>投标人收到修改内容后，应按投标人须知前附表规定的时间和形式通知招标人，确认已收到该修改。</w:t>
      </w:r>
    </w:p>
    <w:p>
      <w:pPr>
        <w:pStyle w:val="4"/>
        <w:keepNext w:val="0"/>
        <w:keepLines w:val="0"/>
        <w:numPr>
          <w:ilvl w:val="1"/>
          <w:numId w:val="1"/>
        </w:numPr>
        <w:tabs>
          <w:tab w:val="left" w:pos="873"/>
        </w:tabs>
        <w:autoSpaceDE w:val="0"/>
        <w:autoSpaceDN w:val="0"/>
        <w:spacing w:before="155" w:after="0" w:line="360" w:lineRule="auto"/>
        <w:ind w:left="0" w:firstLine="422" w:firstLineChars="200"/>
        <w:jc w:val="left"/>
        <w:rPr>
          <w:rFonts w:asciiTheme="minorEastAsia" w:hAnsiTheme="minorEastAsia" w:cstheme="minorEastAsia"/>
          <w:sz w:val="21"/>
          <w:szCs w:val="21"/>
        </w:rPr>
      </w:pPr>
      <w:bookmarkStart w:id="74" w:name="_bookmark22"/>
      <w:bookmarkEnd w:id="74"/>
      <w:bookmarkStart w:id="75" w:name="2.4_招标文件的异议"/>
      <w:bookmarkEnd w:id="75"/>
      <w:bookmarkStart w:id="76" w:name="_Toc12009159"/>
      <w:bookmarkStart w:id="77" w:name="_Toc9722"/>
      <w:r>
        <w:rPr>
          <w:rFonts w:hint="eastAsia" w:asciiTheme="minorEastAsia" w:hAnsiTheme="minorEastAsia" w:cstheme="minorEastAsia"/>
          <w:sz w:val="21"/>
          <w:szCs w:val="21"/>
        </w:rPr>
        <w:t>招标文件的异议</w:t>
      </w:r>
      <w:bookmarkEnd w:id="76"/>
      <w:bookmarkEnd w:id="77"/>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投标人或者其他利害关系人对招标文件有异议的，应当在投标截止时间 10 日前以书面形式提出。招标人将在收到异议之日起 3 日内作出答复；作出答复前，将暂停招标投标活动。</w:t>
      </w:r>
    </w:p>
    <w:p>
      <w:pPr>
        <w:pStyle w:val="3"/>
        <w:keepNext w:val="0"/>
        <w:keepLines w:val="0"/>
        <w:numPr>
          <w:ilvl w:val="0"/>
          <w:numId w:val="1"/>
        </w:numPr>
        <w:tabs>
          <w:tab w:val="left" w:pos="648"/>
        </w:tabs>
        <w:autoSpaceDE w:val="0"/>
        <w:autoSpaceDN w:val="0"/>
        <w:spacing w:before="0" w:after="0" w:line="360" w:lineRule="auto"/>
        <w:ind w:left="0" w:firstLine="474" w:firstLineChars="200"/>
        <w:jc w:val="left"/>
        <w:rPr>
          <w:rFonts w:asciiTheme="minorEastAsia" w:hAnsiTheme="minorEastAsia" w:eastAsiaTheme="minorEastAsia" w:cstheme="minorEastAsia"/>
          <w:sz w:val="21"/>
          <w:szCs w:val="21"/>
        </w:rPr>
      </w:pPr>
      <w:bookmarkStart w:id="78" w:name="_bookmark23"/>
      <w:bookmarkEnd w:id="78"/>
      <w:bookmarkStart w:id="79" w:name="3._投标文件"/>
      <w:bookmarkEnd w:id="79"/>
      <w:bookmarkStart w:id="80" w:name="_Toc12009160"/>
      <w:bookmarkStart w:id="81" w:name="_Toc22038"/>
      <w:r>
        <w:rPr>
          <w:rFonts w:hint="eastAsia" w:asciiTheme="minorEastAsia" w:hAnsiTheme="minorEastAsia" w:eastAsiaTheme="minorEastAsia" w:cstheme="minorEastAsia"/>
          <w:spacing w:val="13"/>
          <w:sz w:val="21"/>
          <w:szCs w:val="21"/>
        </w:rPr>
        <w:t>投标文件</w:t>
      </w:r>
      <w:bookmarkEnd w:id="80"/>
      <w:bookmarkEnd w:id="81"/>
    </w:p>
    <w:p>
      <w:pPr>
        <w:pStyle w:val="4"/>
        <w:keepNext w:val="0"/>
        <w:keepLines w:val="0"/>
        <w:numPr>
          <w:ilvl w:val="1"/>
          <w:numId w:val="1"/>
        </w:numPr>
        <w:tabs>
          <w:tab w:val="left" w:pos="873"/>
        </w:tabs>
        <w:autoSpaceDE w:val="0"/>
        <w:autoSpaceDN w:val="0"/>
        <w:spacing w:before="0" w:after="0" w:line="360" w:lineRule="auto"/>
        <w:ind w:left="0" w:firstLine="422" w:firstLineChars="200"/>
        <w:jc w:val="left"/>
        <w:rPr>
          <w:rFonts w:asciiTheme="minorEastAsia" w:hAnsiTheme="minorEastAsia" w:cstheme="minorEastAsia"/>
          <w:b w:val="0"/>
          <w:bCs w:val="0"/>
          <w:sz w:val="21"/>
          <w:szCs w:val="21"/>
        </w:rPr>
      </w:pPr>
      <w:bookmarkStart w:id="82" w:name="_bookmark24"/>
      <w:bookmarkEnd w:id="82"/>
      <w:bookmarkStart w:id="83" w:name="3.1_投标文件的组成"/>
      <w:bookmarkEnd w:id="83"/>
      <w:bookmarkStart w:id="84" w:name="_Toc8232"/>
      <w:bookmarkStart w:id="85" w:name="_Toc12009161"/>
      <w:r>
        <w:rPr>
          <w:rFonts w:hint="eastAsia" w:asciiTheme="minorEastAsia" w:hAnsiTheme="minorEastAsia" w:cstheme="minorEastAsia"/>
          <w:sz w:val="21"/>
          <w:szCs w:val="21"/>
        </w:rPr>
        <w:t>投标文件的组成</w:t>
      </w:r>
      <w:bookmarkEnd w:id="84"/>
      <w:bookmarkEnd w:id="85"/>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3.1.1 投标文件应包括下列内容：</w:t>
      </w:r>
    </w:p>
    <w:p>
      <w:pPr>
        <w:pStyle w:val="65"/>
        <w:numPr>
          <w:ilvl w:val="0"/>
          <w:numId w:val="4"/>
        </w:numPr>
        <w:tabs>
          <w:tab w:val="left" w:pos="1189"/>
        </w:tabs>
        <w:spacing w:before="13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投标函及投标函附录；</w:t>
      </w:r>
    </w:p>
    <w:p>
      <w:pPr>
        <w:pStyle w:val="65"/>
        <w:numPr>
          <w:ilvl w:val="0"/>
          <w:numId w:val="4"/>
        </w:numPr>
        <w:tabs>
          <w:tab w:val="left" w:pos="1189"/>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法定代表人身份证明或授权委托书；</w:t>
      </w:r>
    </w:p>
    <w:p>
      <w:pPr>
        <w:pStyle w:val="65"/>
        <w:numPr>
          <w:ilvl w:val="0"/>
          <w:numId w:val="4"/>
        </w:numPr>
        <w:tabs>
          <w:tab w:val="left" w:pos="1189"/>
        </w:tabs>
        <w:spacing w:before="121"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联合体协议书；</w:t>
      </w:r>
    </w:p>
    <w:p>
      <w:pPr>
        <w:pStyle w:val="65"/>
        <w:numPr>
          <w:ilvl w:val="0"/>
          <w:numId w:val="4"/>
        </w:numPr>
        <w:tabs>
          <w:tab w:val="left" w:pos="1189"/>
        </w:tabs>
        <w:spacing w:before="13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投标保证金；</w:t>
      </w:r>
    </w:p>
    <w:p>
      <w:pPr>
        <w:pStyle w:val="65"/>
        <w:numPr>
          <w:ilvl w:val="0"/>
          <w:numId w:val="4"/>
        </w:numPr>
        <w:tabs>
          <w:tab w:val="left" w:pos="1189"/>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监理报酬清单；</w:t>
      </w:r>
    </w:p>
    <w:p>
      <w:pPr>
        <w:pStyle w:val="65"/>
        <w:numPr>
          <w:ilvl w:val="0"/>
          <w:numId w:val="4"/>
        </w:numPr>
        <w:tabs>
          <w:tab w:val="left" w:pos="1189"/>
        </w:tabs>
        <w:spacing w:before="121"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资格审查资料；</w:t>
      </w:r>
    </w:p>
    <w:p>
      <w:pPr>
        <w:pStyle w:val="65"/>
        <w:numPr>
          <w:ilvl w:val="0"/>
          <w:numId w:val="4"/>
        </w:numPr>
        <w:tabs>
          <w:tab w:val="left" w:pos="1189"/>
        </w:tabs>
        <w:spacing w:before="6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监理大纲；</w:t>
      </w:r>
    </w:p>
    <w:p>
      <w:pPr>
        <w:pStyle w:val="65"/>
        <w:numPr>
          <w:ilvl w:val="0"/>
          <w:numId w:val="4"/>
        </w:numPr>
        <w:tabs>
          <w:tab w:val="left" w:pos="1189"/>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投标人须知前附表规定的其他资料。</w:t>
      </w:r>
    </w:p>
    <w:p>
      <w:pPr>
        <w:pStyle w:val="11"/>
        <w:spacing w:before="121"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投标人在评标过程中作出的符合法律法规和招标文件规定的澄清确认，构成投标文件的组成部分。</w:t>
      </w:r>
    </w:p>
    <w:p>
      <w:pPr>
        <w:pStyle w:val="65"/>
        <w:tabs>
          <w:tab w:val="left" w:pos="1144"/>
        </w:tabs>
        <w:spacing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lang w:val="en-US"/>
        </w:rPr>
        <w:t>3.12</w:t>
      </w:r>
      <w:r>
        <w:rPr>
          <w:rFonts w:hint="eastAsia" w:asciiTheme="minorEastAsia" w:hAnsiTheme="minorEastAsia" w:eastAsiaTheme="minorEastAsia" w:cstheme="minorEastAsia"/>
          <w:spacing w:val="-1"/>
          <w:sz w:val="21"/>
          <w:szCs w:val="21"/>
        </w:rPr>
        <w:t>投标人须知前附表规定不接受联合体投标的，或投标人没有组成联合体的，投标文件</w:t>
      </w:r>
      <w:r>
        <w:rPr>
          <w:rFonts w:hint="eastAsia" w:asciiTheme="minorEastAsia" w:hAnsiTheme="minorEastAsia" w:eastAsiaTheme="minorEastAsia" w:cstheme="minorEastAsia"/>
          <w:spacing w:val="-8"/>
          <w:sz w:val="21"/>
          <w:szCs w:val="21"/>
        </w:rPr>
        <w:t xml:space="preserve">不包括本章第 </w:t>
      </w:r>
      <w:r>
        <w:rPr>
          <w:rFonts w:hint="eastAsia" w:asciiTheme="minorEastAsia" w:hAnsiTheme="minorEastAsia" w:eastAsiaTheme="minorEastAsia" w:cstheme="minorEastAsia"/>
          <w:sz w:val="21"/>
          <w:szCs w:val="21"/>
        </w:rPr>
        <w:t>3.1.1（3）目所指的联合体协议书。</w:t>
      </w:r>
    </w:p>
    <w:p>
      <w:pPr>
        <w:pStyle w:val="65"/>
        <w:tabs>
          <w:tab w:val="left" w:pos="1144"/>
        </w:tabs>
        <w:spacing w:before="14"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lang w:val="en-US"/>
        </w:rPr>
        <w:t>3.13</w:t>
      </w:r>
      <w:r>
        <w:rPr>
          <w:rFonts w:hint="eastAsia" w:asciiTheme="minorEastAsia" w:hAnsiTheme="minorEastAsia" w:eastAsiaTheme="minorEastAsia" w:cstheme="minorEastAsia"/>
          <w:spacing w:val="-1"/>
          <w:sz w:val="21"/>
          <w:szCs w:val="21"/>
        </w:rPr>
        <w:t xml:space="preserve">投标人须知前附表未要求提交投标保证金的，投标文件不包括本章第 </w:t>
      </w:r>
      <w:r>
        <w:rPr>
          <w:rFonts w:hint="eastAsia" w:asciiTheme="minorEastAsia" w:hAnsiTheme="minorEastAsia" w:eastAsiaTheme="minorEastAsia" w:cstheme="minorEastAsia"/>
          <w:sz w:val="21"/>
          <w:szCs w:val="21"/>
        </w:rPr>
        <w:t>3.1.1（4）目所指的投标保证金。</w:t>
      </w:r>
    </w:p>
    <w:p>
      <w:pPr>
        <w:pStyle w:val="4"/>
        <w:tabs>
          <w:tab w:val="left" w:pos="873"/>
        </w:tabs>
        <w:spacing w:before="123" w:line="360" w:lineRule="auto"/>
        <w:ind w:firstLine="446" w:firstLineChars="200"/>
        <w:jc w:val="left"/>
        <w:rPr>
          <w:rFonts w:asciiTheme="minorEastAsia" w:hAnsiTheme="minorEastAsia" w:cstheme="minorEastAsia"/>
          <w:sz w:val="21"/>
          <w:szCs w:val="21"/>
        </w:rPr>
      </w:pPr>
      <w:bookmarkStart w:id="86" w:name="_bookmark25"/>
      <w:bookmarkEnd w:id="86"/>
      <w:bookmarkStart w:id="87" w:name="3.2_投标报价"/>
      <w:bookmarkEnd w:id="87"/>
      <w:bookmarkStart w:id="88" w:name="_Toc12009162"/>
      <w:bookmarkStart w:id="89" w:name="_Toc28467"/>
      <w:r>
        <w:rPr>
          <w:rFonts w:hint="eastAsia" w:asciiTheme="minorEastAsia" w:hAnsiTheme="minorEastAsia" w:cstheme="minorEastAsia"/>
          <w:spacing w:val="6"/>
          <w:sz w:val="21"/>
          <w:szCs w:val="21"/>
        </w:rPr>
        <w:t>3.2投标报价</w:t>
      </w:r>
      <w:bookmarkEnd w:id="88"/>
      <w:bookmarkEnd w:id="89"/>
    </w:p>
    <w:p>
      <w:pPr>
        <w:pStyle w:val="65"/>
        <w:numPr>
          <w:ilvl w:val="2"/>
          <w:numId w:val="5"/>
        </w:numPr>
        <w:tabs>
          <w:tab w:val="left" w:pos="1159"/>
        </w:tabs>
        <w:spacing w:line="360" w:lineRule="auto"/>
        <w:ind w:left="0" w:firstLine="412"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投标报价应包括国家规定的增值税税金，除投标人须知前附表另有规定外，增值税税金按一般计税方法计算。投标人应按第六章</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pacing w:val="1"/>
          <w:sz w:val="21"/>
          <w:szCs w:val="21"/>
        </w:rPr>
        <w:t>投标文件格式</w:t>
      </w:r>
      <w:r>
        <w:rPr>
          <w:rFonts w:hint="eastAsia" w:asciiTheme="minorEastAsia" w:hAnsiTheme="minorEastAsia" w:eastAsiaTheme="minorEastAsia" w:cstheme="minorEastAsia"/>
          <w:spacing w:val="-3"/>
          <w:sz w:val="21"/>
          <w:szCs w:val="21"/>
        </w:rPr>
        <w:t>”</w:t>
      </w:r>
      <w:r>
        <w:rPr>
          <w:rFonts w:hint="eastAsia" w:asciiTheme="minorEastAsia" w:hAnsiTheme="minorEastAsia" w:eastAsiaTheme="minorEastAsia" w:cstheme="minorEastAsia"/>
          <w:sz w:val="21"/>
          <w:szCs w:val="21"/>
        </w:rPr>
        <w:t>的要求在投标函中进行报价并填写监理报酬清单。</w:t>
      </w:r>
    </w:p>
    <w:p>
      <w:pPr>
        <w:pStyle w:val="65"/>
        <w:numPr>
          <w:ilvl w:val="2"/>
          <w:numId w:val="5"/>
        </w:numPr>
        <w:tabs>
          <w:tab w:val="left" w:pos="1189"/>
        </w:tabs>
        <w:spacing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投标人应充分了解该项目的总体情况以及影响投标报价的其他要素。</w:t>
      </w:r>
    </w:p>
    <w:p>
      <w:pPr>
        <w:pStyle w:val="65"/>
        <w:numPr>
          <w:ilvl w:val="2"/>
          <w:numId w:val="5"/>
        </w:numPr>
        <w:tabs>
          <w:tab w:val="left" w:pos="1204"/>
        </w:tabs>
        <w:spacing w:before="137" w:line="360" w:lineRule="auto"/>
        <w:ind w:left="0" w:firstLine="40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本项目的报价方式见</w:t>
      </w:r>
      <w:r>
        <w:rPr>
          <w:rFonts w:hint="eastAsia" w:asciiTheme="minorEastAsia" w:hAnsiTheme="minorEastAsia" w:eastAsiaTheme="minorEastAsia" w:cstheme="minorEastAsia"/>
          <w:spacing w:val="-2"/>
          <w:sz w:val="21"/>
          <w:szCs w:val="21"/>
        </w:rPr>
        <w:t>投标人须知前附表。投标人在投标截止时间前修改投标函中的投标报价总额，应同时修改投标文件“监理报酬清单”中的相应报价。此修改须符合本章第 4.3款的有关要求</w:t>
      </w:r>
      <w:r>
        <w:rPr>
          <w:rFonts w:hint="eastAsia" w:asciiTheme="minorEastAsia" w:hAnsiTheme="minorEastAsia" w:eastAsiaTheme="minorEastAsia" w:cstheme="minorEastAsia"/>
          <w:sz w:val="21"/>
          <w:szCs w:val="21"/>
        </w:rPr>
        <w:t>。</w:t>
      </w:r>
    </w:p>
    <w:p>
      <w:pPr>
        <w:pStyle w:val="65"/>
        <w:numPr>
          <w:ilvl w:val="2"/>
          <w:numId w:val="5"/>
        </w:numPr>
        <w:tabs>
          <w:tab w:val="left" w:pos="1204"/>
        </w:tabs>
        <w:spacing w:before="6" w:line="360" w:lineRule="auto"/>
        <w:ind w:left="0" w:firstLine="39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招标人设有最高投标限价的，投标人的投标报价不得超过最高投标限价，最高投标限价在投标人须知前附表中载明。</w:t>
      </w:r>
    </w:p>
    <w:p>
      <w:pPr>
        <w:pStyle w:val="65"/>
        <w:numPr>
          <w:ilvl w:val="2"/>
          <w:numId w:val="5"/>
        </w:numPr>
        <w:tabs>
          <w:tab w:val="left" w:pos="1189"/>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投标报价的其他要求见投标人须知前附表。</w:t>
      </w:r>
    </w:p>
    <w:p>
      <w:pPr>
        <w:pStyle w:val="4"/>
        <w:keepNext w:val="0"/>
        <w:keepLines w:val="0"/>
        <w:numPr>
          <w:ilvl w:val="1"/>
          <w:numId w:val="5"/>
        </w:numPr>
        <w:tabs>
          <w:tab w:val="left" w:pos="873"/>
        </w:tabs>
        <w:autoSpaceDE w:val="0"/>
        <w:autoSpaceDN w:val="0"/>
        <w:spacing w:before="1" w:after="0" w:line="360" w:lineRule="auto"/>
        <w:ind w:left="0" w:firstLine="426" w:firstLineChars="200"/>
        <w:jc w:val="left"/>
        <w:rPr>
          <w:rFonts w:asciiTheme="minorEastAsia" w:hAnsiTheme="minorEastAsia" w:cstheme="minorEastAsia"/>
          <w:b w:val="0"/>
          <w:bCs w:val="0"/>
          <w:sz w:val="21"/>
          <w:szCs w:val="21"/>
        </w:rPr>
      </w:pPr>
      <w:bookmarkStart w:id="90" w:name="3.3_投标有效期"/>
      <w:bookmarkEnd w:id="90"/>
      <w:bookmarkStart w:id="91" w:name="_bookmark26"/>
      <w:bookmarkEnd w:id="91"/>
      <w:bookmarkStart w:id="92" w:name="_Toc1274"/>
      <w:bookmarkStart w:id="93" w:name="_Toc12009163"/>
      <w:r>
        <w:rPr>
          <w:rFonts w:hint="eastAsia" w:asciiTheme="minorEastAsia" w:hAnsiTheme="minorEastAsia" w:cstheme="minorEastAsia"/>
          <w:spacing w:val="1"/>
          <w:sz w:val="21"/>
          <w:szCs w:val="21"/>
        </w:rPr>
        <w:t>投标有效期</w:t>
      </w:r>
      <w:bookmarkEnd w:id="92"/>
      <w:bookmarkEnd w:id="93"/>
    </w:p>
    <w:p>
      <w:pPr>
        <w:pStyle w:val="65"/>
        <w:numPr>
          <w:ilvl w:val="2"/>
          <w:numId w:val="5"/>
        </w:numPr>
        <w:tabs>
          <w:tab w:val="left" w:pos="1189"/>
        </w:tabs>
        <w:spacing w:line="360" w:lineRule="auto"/>
        <w:ind w:left="0" w:firstLine="408"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 xml:space="preserve">除投标人须知前附表另有规定外，投标有效期为 </w:t>
      </w:r>
      <w:r>
        <w:rPr>
          <w:rFonts w:hint="eastAsia" w:asciiTheme="minorEastAsia" w:hAnsiTheme="minorEastAsia" w:eastAsiaTheme="minorEastAsia" w:cstheme="minorEastAsia"/>
          <w:sz w:val="21"/>
          <w:szCs w:val="21"/>
        </w:rPr>
        <w:t>90天。</w:t>
      </w:r>
    </w:p>
    <w:p>
      <w:pPr>
        <w:pStyle w:val="65"/>
        <w:numPr>
          <w:ilvl w:val="2"/>
          <w:numId w:val="5"/>
        </w:numPr>
        <w:tabs>
          <w:tab w:val="left" w:pos="1189"/>
        </w:tabs>
        <w:spacing w:before="121"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在投标有效期内，投标人撤销投标文件的，应承担招标文件和法律规定的责任。</w:t>
      </w:r>
    </w:p>
    <w:p>
      <w:pPr>
        <w:pStyle w:val="65"/>
        <w:numPr>
          <w:ilvl w:val="2"/>
          <w:numId w:val="5"/>
        </w:numPr>
        <w:tabs>
          <w:tab w:val="left" w:pos="1204"/>
        </w:tabs>
        <w:spacing w:before="137" w:line="360" w:lineRule="auto"/>
        <w:ind w:left="0" w:firstLine="40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出现特殊情况需要延长投标有效期的，招标人以书面形式通知所有投标人延长投标有效期。投标人应予以书面答复，同意延长的，应相应延长其投标保证金的有效期，但不得要求</w:t>
      </w:r>
      <w:r>
        <w:rPr>
          <w:rFonts w:hint="eastAsia" w:asciiTheme="minorEastAsia" w:hAnsiTheme="minorEastAsia" w:eastAsiaTheme="minorEastAsia" w:cstheme="minorEastAsia"/>
          <w:spacing w:val="-6"/>
          <w:sz w:val="21"/>
          <w:szCs w:val="21"/>
        </w:rPr>
        <w:t>或被允许修改其投标文件；投标人拒绝延长的，其投标失效，但投标人有权收回其投标保证金及以现金或者支票形式递交的投标保证金的银行同期存款利息。</w:t>
      </w:r>
    </w:p>
    <w:p>
      <w:pPr>
        <w:pStyle w:val="4"/>
        <w:keepNext w:val="0"/>
        <w:keepLines w:val="0"/>
        <w:numPr>
          <w:ilvl w:val="1"/>
          <w:numId w:val="5"/>
        </w:numPr>
        <w:tabs>
          <w:tab w:val="left" w:pos="873"/>
        </w:tabs>
        <w:autoSpaceDE w:val="0"/>
        <w:autoSpaceDN w:val="0"/>
        <w:spacing w:before="143" w:after="0" w:line="360" w:lineRule="auto"/>
        <w:ind w:left="0" w:firstLine="426" w:firstLineChars="200"/>
        <w:jc w:val="left"/>
        <w:rPr>
          <w:rFonts w:asciiTheme="minorEastAsia" w:hAnsiTheme="minorEastAsia" w:cstheme="minorEastAsia"/>
          <w:b w:val="0"/>
          <w:bCs w:val="0"/>
          <w:sz w:val="21"/>
          <w:szCs w:val="21"/>
        </w:rPr>
      </w:pPr>
      <w:bookmarkStart w:id="94" w:name="3.4_投标保证金"/>
      <w:bookmarkEnd w:id="94"/>
      <w:bookmarkStart w:id="95" w:name="_bookmark27"/>
      <w:bookmarkEnd w:id="95"/>
      <w:bookmarkStart w:id="96" w:name="_Toc23263"/>
      <w:bookmarkStart w:id="97" w:name="_Toc12009164"/>
      <w:r>
        <w:rPr>
          <w:rFonts w:hint="eastAsia" w:asciiTheme="minorEastAsia" w:hAnsiTheme="minorEastAsia" w:cstheme="minorEastAsia"/>
          <w:spacing w:val="1"/>
          <w:sz w:val="21"/>
          <w:szCs w:val="21"/>
        </w:rPr>
        <w:t>投标保证金</w:t>
      </w:r>
      <w:bookmarkEnd w:id="96"/>
      <w:bookmarkEnd w:id="97"/>
    </w:p>
    <w:p>
      <w:pPr>
        <w:pStyle w:val="65"/>
        <w:numPr>
          <w:ilvl w:val="2"/>
          <w:numId w:val="5"/>
        </w:numPr>
        <w:tabs>
          <w:tab w:val="left" w:pos="1204"/>
        </w:tabs>
        <w:spacing w:line="360" w:lineRule="auto"/>
        <w:ind w:left="0" w:firstLine="38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投标人在递交投标文件的同时，应按投标人须知前附表规定的金额、形式和第六章</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投</w:t>
      </w:r>
    </w:p>
    <w:p>
      <w:pPr>
        <w:pStyle w:val="11"/>
        <w:spacing w:before="66"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标文件格式</w:t>
      </w:r>
      <w:r>
        <w:rPr>
          <w:rFonts w:hint="eastAsia" w:asciiTheme="minorEastAsia" w:hAnsiTheme="minorEastAsia" w:eastAsiaTheme="minorEastAsia" w:cstheme="minorEastAsia"/>
          <w:spacing w:val="-4"/>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pStyle w:val="65"/>
        <w:numPr>
          <w:ilvl w:val="2"/>
          <w:numId w:val="5"/>
        </w:numPr>
        <w:tabs>
          <w:tab w:val="left" w:pos="1189"/>
        </w:tabs>
        <w:spacing w:before="3" w:line="360" w:lineRule="auto"/>
        <w:ind w:left="0" w:firstLine="39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 xml:space="preserve">投标人不按本章第 </w:t>
      </w:r>
      <w:r>
        <w:rPr>
          <w:rFonts w:hint="eastAsia" w:asciiTheme="minorEastAsia" w:hAnsiTheme="minorEastAsia" w:eastAsiaTheme="minorEastAsia" w:cstheme="minorEastAsia"/>
          <w:spacing w:val="2"/>
          <w:sz w:val="21"/>
          <w:szCs w:val="21"/>
        </w:rPr>
        <w:t>3.4.1</w:t>
      </w:r>
      <w:r>
        <w:rPr>
          <w:rFonts w:hint="eastAsia" w:asciiTheme="minorEastAsia" w:hAnsiTheme="minorEastAsia" w:eastAsiaTheme="minorEastAsia" w:cstheme="minorEastAsia"/>
          <w:sz w:val="21"/>
          <w:szCs w:val="21"/>
        </w:rPr>
        <w:t>项要求提交投标保证金的，评标委员会将否决其投标。</w:t>
      </w:r>
    </w:p>
    <w:p>
      <w:pPr>
        <w:pStyle w:val="65"/>
        <w:numPr>
          <w:ilvl w:val="2"/>
          <w:numId w:val="5"/>
        </w:numPr>
        <w:tabs>
          <w:tab w:val="left" w:pos="1204"/>
        </w:tabs>
        <w:spacing w:before="121" w:line="360" w:lineRule="auto"/>
        <w:ind w:left="0" w:firstLine="404"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 xml:space="preserve">招标人最迟将在与中标人签订合同后 </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pacing w:val="-9"/>
          <w:sz w:val="21"/>
          <w:szCs w:val="21"/>
        </w:rPr>
        <w:t>日内，向未中标的投标人和中标人退还投标保证金。投标保证金以现金或者支票形式递交的，还应退还银行同期存款利息。</w:t>
      </w:r>
    </w:p>
    <w:p>
      <w:pPr>
        <w:pStyle w:val="65"/>
        <w:numPr>
          <w:ilvl w:val="2"/>
          <w:numId w:val="5"/>
        </w:numPr>
        <w:tabs>
          <w:tab w:val="left" w:pos="1189"/>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有下列情形之一的，投标保证金将不予退还：</w:t>
      </w:r>
    </w:p>
    <w:p>
      <w:pPr>
        <w:pStyle w:val="65"/>
        <w:numPr>
          <w:ilvl w:val="0"/>
          <w:numId w:val="6"/>
        </w:numPr>
        <w:tabs>
          <w:tab w:val="left" w:pos="1084"/>
        </w:tabs>
        <w:spacing w:before="121"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投标人在投标有效期内撤销投标文件；</w:t>
      </w:r>
    </w:p>
    <w:p>
      <w:pPr>
        <w:pStyle w:val="65"/>
        <w:numPr>
          <w:ilvl w:val="0"/>
          <w:numId w:val="6"/>
        </w:numPr>
        <w:tabs>
          <w:tab w:val="left" w:pos="1084"/>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中标人在收到中标通知书后，无正当理由不与招标人订立合同，在签订合同时向招标人提出附加条件，或者不按照招标文件要求提交履约保证金；</w:t>
      </w:r>
    </w:p>
    <w:p>
      <w:pPr>
        <w:pStyle w:val="65"/>
        <w:numPr>
          <w:ilvl w:val="0"/>
          <w:numId w:val="6"/>
        </w:numPr>
        <w:tabs>
          <w:tab w:val="left" w:pos="1084"/>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发生投标人须知前附表规定的其他可以不予退还投标保证金的情形。</w:t>
      </w:r>
    </w:p>
    <w:p>
      <w:pPr>
        <w:pStyle w:val="4"/>
        <w:keepNext w:val="0"/>
        <w:keepLines w:val="0"/>
        <w:numPr>
          <w:ilvl w:val="1"/>
          <w:numId w:val="7"/>
        </w:numPr>
        <w:tabs>
          <w:tab w:val="left" w:pos="873"/>
        </w:tabs>
        <w:autoSpaceDE w:val="0"/>
        <w:autoSpaceDN w:val="0"/>
        <w:spacing w:before="146" w:after="0" w:line="360" w:lineRule="auto"/>
        <w:ind w:left="0" w:firstLine="422" w:firstLineChars="200"/>
        <w:jc w:val="left"/>
        <w:rPr>
          <w:rFonts w:asciiTheme="minorEastAsia" w:hAnsiTheme="minorEastAsia" w:cstheme="minorEastAsia"/>
          <w:b w:val="0"/>
          <w:bCs w:val="0"/>
          <w:sz w:val="21"/>
          <w:szCs w:val="21"/>
        </w:rPr>
      </w:pPr>
      <w:bookmarkStart w:id="98" w:name="_bookmark28"/>
      <w:bookmarkEnd w:id="98"/>
      <w:bookmarkStart w:id="99" w:name="3.5_资格审查资料（适用于未进行资格预审的）"/>
      <w:bookmarkEnd w:id="99"/>
      <w:bookmarkStart w:id="100" w:name="3.5_资格审查资料（适用于已进行资格预审的）"/>
      <w:bookmarkEnd w:id="100"/>
      <w:bookmarkStart w:id="101" w:name="_bookmark29"/>
      <w:bookmarkEnd w:id="101"/>
      <w:bookmarkStart w:id="102" w:name="_Toc797_WPSOffice_Level3"/>
      <w:bookmarkStart w:id="103" w:name="_Toc31016"/>
      <w:bookmarkStart w:id="104" w:name="_Toc12009165"/>
      <w:r>
        <w:rPr>
          <w:rFonts w:hint="eastAsia" w:asciiTheme="minorEastAsia" w:hAnsiTheme="minorEastAsia" w:cstheme="minorEastAsia"/>
          <w:sz w:val="21"/>
          <w:szCs w:val="21"/>
        </w:rPr>
        <w:t>资格审查资料</w:t>
      </w:r>
      <w:r>
        <w:rPr>
          <w:rFonts w:hint="eastAsia" w:asciiTheme="minorEastAsia" w:hAnsiTheme="minorEastAsia" w:cstheme="minorEastAsia"/>
          <w:spacing w:val="-16"/>
          <w:sz w:val="21"/>
          <w:szCs w:val="21"/>
        </w:rPr>
        <w:t>（</w:t>
      </w:r>
      <w:r>
        <w:rPr>
          <w:rFonts w:hint="eastAsia" w:asciiTheme="minorEastAsia" w:hAnsiTheme="minorEastAsia" w:cstheme="minorEastAsia"/>
          <w:spacing w:val="-8"/>
          <w:sz w:val="21"/>
          <w:szCs w:val="21"/>
        </w:rPr>
        <w:t>适用于未进行资格预审的</w:t>
      </w:r>
      <w:r>
        <w:rPr>
          <w:rFonts w:hint="eastAsia" w:asciiTheme="minorEastAsia" w:hAnsiTheme="minorEastAsia" w:cstheme="minorEastAsia"/>
          <w:sz w:val="21"/>
          <w:szCs w:val="21"/>
        </w:rPr>
        <w:t>）</w:t>
      </w:r>
      <w:bookmarkEnd w:id="102"/>
      <w:bookmarkEnd w:id="103"/>
      <w:bookmarkEnd w:id="104"/>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除投标人须知前附表另有规定外，投标人应按下列规定提供资格审查资料，以证明其满足本章第 1.4 款规定的资质、财务、业绩、信誉等要求。</w:t>
      </w:r>
    </w:p>
    <w:p>
      <w:pPr>
        <w:pStyle w:val="65"/>
        <w:tabs>
          <w:tab w:val="left" w:pos="1202"/>
        </w:tabs>
        <w:spacing w:before="15"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3.5.1“投标人基本情况表</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应附投标人营业执照和组织机构代码证的复印件</w:t>
      </w:r>
      <w:r>
        <w:rPr>
          <w:rFonts w:hint="eastAsia" w:asciiTheme="minorEastAsia" w:hAnsiTheme="minorEastAsia" w:eastAsiaTheme="minorEastAsia" w:cstheme="minorEastAsia"/>
          <w:spacing w:val="15"/>
          <w:sz w:val="21"/>
          <w:szCs w:val="21"/>
        </w:rPr>
        <w:t>（</w:t>
      </w:r>
      <w:r>
        <w:rPr>
          <w:rFonts w:hint="eastAsia" w:asciiTheme="minorEastAsia" w:hAnsiTheme="minorEastAsia" w:eastAsiaTheme="minorEastAsia" w:cstheme="minorEastAsia"/>
          <w:sz w:val="21"/>
          <w:szCs w:val="21"/>
        </w:rPr>
        <w:t>按照</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三证合一</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pacing w:val="3"/>
          <w:sz w:val="21"/>
          <w:szCs w:val="21"/>
        </w:rPr>
        <w:t>五证合一</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登记制度进行登记的，可仅提供营业执照复印件</w:t>
      </w:r>
      <w:r>
        <w:rPr>
          <w:rFonts w:hint="eastAsia" w:asciiTheme="minorEastAsia" w:hAnsiTheme="minorEastAsia" w:eastAsiaTheme="minorEastAsia" w:cstheme="minorEastAsia"/>
          <w:spacing w:val="-105"/>
          <w:sz w:val="21"/>
          <w:szCs w:val="21"/>
        </w:rPr>
        <w:t>）</w:t>
      </w:r>
      <w:r>
        <w:rPr>
          <w:rFonts w:hint="eastAsia" w:asciiTheme="minorEastAsia" w:hAnsiTheme="minorEastAsia" w:eastAsiaTheme="minorEastAsia" w:cstheme="minorEastAsia"/>
          <w:sz w:val="21"/>
          <w:szCs w:val="21"/>
        </w:rPr>
        <w:t>、投标人监理资质证书副本等材料的复印件。</w:t>
      </w:r>
    </w:p>
    <w:p>
      <w:pPr>
        <w:pStyle w:val="65"/>
        <w:tabs>
          <w:tab w:val="left" w:pos="1157"/>
        </w:tabs>
        <w:spacing w:before="7"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3.5.2“近年财务状况表</w:t>
      </w:r>
      <w:r>
        <w:rPr>
          <w:rFonts w:hint="eastAsia" w:asciiTheme="minorEastAsia" w:hAnsiTheme="minorEastAsia" w:eastAsiaTheme="minorEastAsia" w:cstheme="minorEastAsia"/>
          <w:spacing w:val="-3"/>
          <w:sz w:val="21"/>
          <w:szCs w:val="21"/>
        </w:rPr>
        <w:t>”</w:t>
      </w:r>
      <w:r>
        <w:rPr>
          <w:rFonts w:hint="eastAsia" w:asciiTheme="minorEastAsia" w:hAnsiTheme="minorEastAsia" w:eastAsiaTheme="minorEastAsia" w:cstheme="minorEastAsia"/>
          <w:sz w:val="21"/>
          <w:szCs w:val="21"/>
        </w:rPr>
        <w:t>应附经会计师事务所或审计机构审计的财务会计报表，包括资产负债表、现金流量表、利润表和财务情况说明书的复印件，具体年份要求见投标人须知前附表。</w:t>
      </w:r>
      <w:r>
        <w:rPr>
          <w:rFonts w:hint="eastAsia" w:asciiTheme="minorEastAsia" w:hAnsiTheme="minorEastAsia" w:eastAsiaTheme="minorEastAsia" w:cstheme="minorEastAsia"/>
          <w:spacing w:val="-1"/>
          <w:sz w:val="21"/>
          <w:szCs w:val="21"/>
        </w:rPr>
        <w:t>投标人的成立时间少于投标人须知前附表规定年份的，应提供成立以来的财务状况表。</w:t>
      </w:r>
    </w:p>
    <w:p>
      <w:pPr>
        <w:pStyle w:val="65"/>
        <w:tabs>
          <w:tab w:val="left" w:pos="1099"/>
        </w:tabs>
        <w:spacing w:before="6" w:line="360" w:lineRule="auto"/>
        <w:ind w:left="0" w:firstLine="408"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3.5.3“</w:t>
      </w:r>
      <w:r>
        <w:rPr>
          <w:rFonts w:hint="eastAsia" w:asciiTheme="minorEastAsia" w:hAnsiTheme="minorEastAsia" w:eastAsiaTheme="minorEastAsia" w:cstheme="minorEastAsia"/>
          <w:spacing w:val="-1"/>
          <w:sz w:val="21"/>
          <w:szCs w:val="21"/>
        </w:rPr>
        <w:t>近年完成的类似监理项目情况表</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应附中标通知书和（或）合同协议书、委托人出具</w:t>
      </w:r>
      <w:r>
        <w:rPr>
          <w:rFonts w:hint="eastAsia" w:asciiTheme="minorEastAsia" w:hAnsiTheme="minorEastAsia" w:eastAsiaTheme="minorEastAsia" w:cstheme="minorEastAsia"/>
          <w:spacing w:val="-1"/>
          <w:sz w:val="21"/>
          <w:szCs w:val="21"/>
        </w:rPr>
        <w:t>的证明文件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pacing w:val="-11"/>
          <w:sz w:val="21"/>
          <w:szCs w:val="21"/>
        </w:rPr>
        <w:t>采用《竣工验收报告》</w:t>
      </w:r>
      <w:r>
        <w:rPr>
          <w:rFonts w:hint="eastAsia" w:asciiTheme="minorEastAsia" w:hAnsiTheme="minorEastAsia" w:eastAsiaTheme="minorEastAsia" w:cstheme="minorEastAsia"/>
          <w:spacing w:val="-105"/>
          <w:sz w:val="21"/>
          <w:szCs w:val="21"/>
        </w:rPr>
        <w:t>）</w:t>
      </w:r>
      <w:r>
        <w:rPr>
          <w:rFonts w:hint="eastAsia" w:asciiTheme="minorEastAsia" w:hAnsiTheme="minorEastAsia" w:eastAsiaTheme="minorEastAsia" w:cstheme="minorEastAsia"/>
          <w:spacing w:val="-1"/>
          <w:sz w:val="21"/>
          <w:szCs w:val="21"/>
        </w:rPr>
        <w:t>；具体时间要求见投标人须知前附表，每张表格只填写一个项目，并标明序号。</w:t>
      </w:r>
    </w:p>
    <w:p>
      <w:pPr>
        <w:pStyle w:val="65"/>
        <w:tabs>
          <w:tab w:val="left" w:pos="1157"/>
        </w:tabs>
        <w:spacing w:before="7"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3.5.4“</w:t>
      </w:r>
      <w:r>
        <w:rPr>
          <w:rFonts w:hint="eastAsia" w:asciiTheme="minorEastAsia" w:hAnsiTheme="minorEastAsia" w:eastAsiaTheme="minorEastAsia" w:cstheme="minorEastAsia"/>
          <w:spacing w:val="-1"/>
          <w:sz w:val="21"/>
          <w:szCs w:val="21"/>
        </w:rPr>
        <w:t>正在监理和新承接的项目情况表</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应附中标通知书和（或）合同协议书复印件。每张</w:t>
      </w:r>
    </w:p>
    <w:p>
      <w:pPr>
        <w:pStyle w:val="11"/>
        <w:spacing w:before="46"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表格只填写一个项目，并标明序号。</w:t>
      </w:r>
    </w:p>
    <w:p>
      <w:pPr>
        <w:pStyle w:val="65"/>
        <w:tabs>
          <w:tab w:val="left" w:pos="1157"/>
        </w:tabs>
        <w:spacing w:before="137"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3.5.5“</w:t>
      </w:r>
      <w:r>
        <w:rPr>
          <w:rFonts w:hint="eastAsia" w:asciiTheme="minorEastAsia" w:hAnsiTheme="minorEastAsia" w:eastAsiaTheme="minorEastAsia" w:cstheme="minorEastAsia"/>
          <w:spacing w:val="-1"/>
          <w:sz w:val="21"/>
          <w:szCs w:val="21"/>
        </w:rPr>
        <w:t>近年发生的诉讼及仲裁情况</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应说明投标人败诉的监理合同的相关情况，并附法院或</w:t>
      </w:r>
      <w:r>
        <w:rPr>
          <w:rFonts w:hint="eastAsia" w:asciiTheme="minorEastAsia" w:hAnsiTheme="minorEastAsia" w:eastAsiaTheme="minorEastAsia" w:cstheme="minorEastAsia"/>
          <w:spacing w:val="-1"/>
          <w:sz w:val="21"/>
          <w:szCs w:val="21"/>
        </w:rPr>
        <w:t>仲裁机构作出的判决、裁决等有关法律文书复印件，具体时间要求见投标人须知前附表。</w:t>
      </w:r>
    </w:p>
    <w:p>
      <w:pPr>
        <w:pStyle w:val="65"/>
        <w:tabs>
          <w:tab w:val="left" w:pos="1202"/>
        </w:tabs>
        <w:spacing w:before="15"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3.5.6“拟委任的主要人员汇总表</w:t>
      </w:r>
      <w:r>
        <w:rPr>
          <w:rFonts w:hint="eastAsia" w:asciiTheme="minorEastAsia" w:hAnsiTheme="minorEastAsia" w:eastAsiaTheme="minorEastAsia" w:cstheme="minorEastAsia"/>
          <w:spacing w:val="-4"/>
          <w:sz w:val="21"/>
          <w:szCs w:val="21"/>
        </w:rPr>
        <w:t xml:space="preserve">”应填报满足本章第 </w:t>
      </w:r>
      <w:r>
        <w:rPr>
          <w:rFonts w:hint="eastAsia" w:asciiTheme="minorEastAsia" w:hAnsiTheme="minorEastAsia" w:eastAsiaTheme="minorEastAsia" w:cstheme="minorEastAsia"/>
          <w:spacing w:val="2"/>
          <w:sz w:val="21"/>
          <w:szCs w:val="21"/>
        </w:rPr>
        <w:t>1.4.1</w:t>
      </w:r>
      <w:r>
        <w:rPr>
          <w:rFonts w:hint="eastAsia" w:asciiTheme="minorEastAsia" w:hAnsiTheme="minorEastAsia" w:eastAsiaTheme="minorEastAsia" w:cstheme="minorEastAsia"/>
          <w:sz w:val="21"/>
          <w:szCs w:val="21"/>
        </w:rPr>
        <w:t>项规定的总监理工程师和其他主要人员的相关信息。</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主要人员简历表</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中总监理工程师应附身份证、学历证、职称证、注册监理工程师执业证书和社保缴费证明复印件，管理过的项目业绩须附合同协议书复印件；其他主要人员应附身份证、学历证、职称证、有关证书和社保缴费证明复印件。</w:t>
      </w:r>
    </w:p>
    <w:p>
      <w:pPr>
        <w:pStyle w:val="65"/>
        <w:tabs>
          <w:tab w:val="left" w:pos="1202"/>
        </w:tabs>
        <w:spacing w:before="3"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3.5.7“</w:t>
      </w:r>
      <w:r>
        <w:rPr>
          <w:rFonts w:hint="eastAsia" w:asciiTheme="minorEastAsia" w:hAnsiTheme="minorEastAsia" w:eastAsiaTheme="minorEastAsia" w:cstheme="minorEastAsia"/>
          <w:spacing w:val="-1"/>
          <w:sz w:val="21"/>
          <w:szCs w:val="21"/>
        </w:rPr>
        <w:t>拟投入本项目的主要试验检测仪器设备表</w:t>
      </w:r>
      <w:r>
        <w:rPr>
          <w:rFonts w:hint="eastAsia" w:asciiTheme="minorEastAsia" w:hAnsiTheme="minorEastAsia" w:eastAsiaTheme="minorEastAsia" w:cstheme="minorEastAsia"/>
          <w:spacing w:val="-4"/>
          <w:sz w:val="21"/>
          <w:szCs w:val="21"/>
        </w:rPr>
        <w:t xml:space="preserve">”应填报满足本章第 </w:t>
      </w:r>
      <w:r>
        <w:rPr>
          <w:rFonts w:hint="eastAsia" w:asciiTheme="minorEastAsia" w:hAnsiTheme="minorEastAsia" w:eastAsiaTheme="minorEastAsia" w:cstheme="minorEastAsia"/>
          <w:spacing w:val="2"/>
          <w:sz w:val="21"/>
          <w:szCs w:val="21"/>
        </w:rPr>
        <w:t>1.4.1</w:t>
      </w:r>
      <w:r>
        <w:rPr>
          <w:rFonts w:hint="eastAsia" w:asciiTheme="minorEastAsia" w:hAnsiTheme="minorEastAsia" w:eastAsiaTheme="minorEastAsia" w:cstheme="minorEastAsia"/>
          <w:sz w:val="21"/>
          <w:szCs w:val="21"/>
        </w:rPr>
        <w:t>项规定的试验检测仪器设备。</w:t>
      </w:r>
    </w:p>
    <w:p>
      <w:pPr>
        <w:pStyle w:val="65"/>
        <w:tabs>
          <w:tab w:val="left" w:pos="1204"/>
        </w:tabs>
        <w:spacing w:before="15" w:line="360" w:lineRule="auto"/>
        <w:ind w:left="0" w:firstLine="39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 xml:space="preserve">3.5.8投标人须知前附表规定接受联合体投标的，本章第 </w:t>
      </w:r>
      <w:r>
        <w:rPr>
          <w:rFonts w:hint="eastAsia" w:asciiTheme="minorEastAsia" w:hAnsiTheme="minorEastAsia" w:eastAsiaTheme="minorEastAsia" w:cstheme="minorEastAsia"/>
          <w:spacing w:val="-3"/>
          <w:sz w:val="21"/>
          <w:szCs w:val="21"/>
        </w:rPr>
        <w:t>3.5.1</w:t>
      </w:r>
      <w:r>
        <w:rPr>
          <w:rFonts w:hint="eastAsia" w:asciiTheme="minorEastAsia" w:hAnsiTheme="minorEastAsia" w:eastAsiaTheme="minorEastAsia" w:cstheme="minorEastAsia"/>
          <w:spacing w:val="-12"/>
          <w:sz w:val="21"/>
          <w:szCs w:val="21"/>
        </w:rPr>
        <w:t xml:space="preserve">项至第 </w:t>
      </w:r>
      <w:r>
        <w:rPr>
          <w:rFonts w:hint="eastAsia" w:asciiTheme="minorEastAsia" w:hAnsiTheme="minorEastAsia" w:eastAsiaTheme="minorEastAsia" w:cstheme="minorEastAsia"/>
          <w:spacing w:val="-4"/>
          <w:sz w:val="21"/>
          <w:szCs w:val="21"/>
        </w:rPr>
        <w:t>3.5.7</w:t>
      </w:r>
      <w:r>
        <w:rPr>
          <w:rFonts w:hint="eastAsia" w:asciiTheme="minorEastAsia" w:hAnsiTheme="minorEastAsia" w:eastAsiaTheme="minorEastAsia" w:cstheme="minorEastAsia"/>
          <w:sz w:val="21"/>
          <w:szCs w:val="21"/>
        </w:rPr>
        <w:t>项规定的表格和资料应包括联合体各方相关情况。</w:t>
      </w:r>
    </w:p>
    <w:p>
      <w:pPr>
        <w:pStyle w:val="4"/>
        <w:keepNext w:val="0"/>
        <w:keepLines w:val="0"/>
        <w:numPr>
          <w:ilvl w:val="1"/>
          <w:numId w:val="7"/>
        </w:numPr>
        <w:tabs>
          <w:tab w:val="left" w:pos="873"/>
        </w:tabs>
        <w:autoSpaceDE w:val="0"/>
        <w:autoSpaceDN w:val="0"/>
        <w:spacing w:before="124" w:after="0" w:line="360" w:lineRule="auto"/>
        <w:ind w:left="0" w:firstLine="422" w:firstLineChars="200"/>
        <w:jc w:val="left"/>
        <w:rPr>
          <w:rFonts w:asciiTheme="minorEastAsia" w:hAnsiTheme="minorEastAsia" w:cstheme="minorEastAsia"/>
          <w:b w:val="0"/>
          <w:bCs w:val="0"/>
          <w:sz w:val="21"/>
          <w:szCs w:val="21"/>
        </w:rPr>
      </w:pPr>
      <w:bookmarkStart w:id="105" w:name="3.6_备选投标方案"/>
      <w:bookmarkEnd w:id="105"/>
      <w:bookmarkStart w:id="106" w:name="_bookmark30"/>
      <w:bookmarkEnd w:id="106"/>
      <w:bookmarkStart w:id="107" w:name="_Toc12009166"/>
      <w:bookmarkStart w:id="108" w:name="_Toc23213"/>
      <w:r>
        <w:rPr>
          <w:rFonts w:hint="eastAsia" w:asciiTheme="minorEastAsia" w:hAnsiTheme="minorEastAsia" w:cstheme="minorEastAsia"/>
          <w:sz w:val="21"/>
          <w:szCs w:val="21"/>
        </w:rPr>
        <w:t>备选投标方案</w:t>
      </w:r>
      <w:bookmarkEnd w:id="107"/>
      <w:bookmarkEnd w:id="108"/>
    </w:p>
    <w:p>
      <w:pPr>
        <w:pStyle w:val="65"/>
        <w:tabs>
          <w:tab w:val="left" w:pos="1204"/>
        </w:tabs>
        <w:spacing w:line="360" w:lineRule="auto"/>
        <w:ind w:left="0" w:firstLine="39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3.6.1除投标人须知前附表规定允许外，投标人不得递交备选投标方案，否则其投标将被否决。</w:t>
      </w:r>
    </w:p>
    <w:p>
      <w:pPr>
        <w:pStyle w:val="65"/>
        <w:tabs>
          <w:tab w:val="left" w:pos="1204"/>
        </w:tabs>
        <w:spacing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5"/>
        <w:tabs>
          <w:tab w:val="left" w:pos="1204"/>
        </w:tabs>
        <w:spacing w:before="5" w:line="360" w:lineRule="auto"/>
        <w:ind w:left="0" w:firstLine="40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3.6.3投标人提供两个或两个以上投标报价，或者在投标文件中提供一个报价，但同时提供两个或两个以上监理方案的，视为提供备选方案。</w:t>
      </w:r>
    </w:p>
    <w:p>
      <w:pPr>
        <w:pStyle w:val="4"/>
        <w:keepNext w:val="0"/>
        <w:keepLines w:val="0"/>
        <w:numPr>
          <w:ilvl w:val="1"/>
          <w:numId w:val="7"/>
        </w:numPr>
        <w:tabs>
          <w:tab w:val="left" w:pos="873"/>
        </w:tabs>
        <w:autoSpaceDE w:val="0"/>
        <w:autoSpaceDN w:val="0"/>
        <w:spacing w:before="156" w:after="0" w:line="360" w:lineRule="auto"/>
        <w:ind w:left="0" w:firstLine="422" w:firstLineChars="200"/>
        <w:jc w:val="left"/>
        <w:rPr>
          <w:rFonts w:asciiTheme="minorEastAsia" w:hAnsiTheme="minorEastAsia" w:cstheme="minorEastAsia"/>
          <w:b w:val="0"/>
          <w:bCs w:val="0"/>
          <w:sz w:val="21"/>
          <w:szCs w:val="21"/>
        </w:rPr>
      </w:pPr>
      <w:bookmarkStart w:id="109" w:name="_bookmark31"/>
      <w:bookmarkEnd w:id="109"/>
      <w:bookmarkStart w:id="110" w:name="3.7_投标文件的编制"/>
      <w:bookmarkEnd w:id="110"/>
      <w:bookmarkStart w:id="111" w:name="_Toc12009167"/>
      <w:bookmarkStart w:id="112" w:name="_Toc31569"/>
      <w:r>
        <w:rPr>
          <w:rFonts w:hint="eastAsia" w:asciiTheme="minorEastAsia" w:hAnsiTheme="minorEastAsia" w:cstheme="minorEastAsia"/>
          <w:sz w:val="21"/>
          <w:szCs w:val="21"/>
        </w:rPr>
        <w:t>投标文件的编制</w:t>
      </w:r>
      <w:bookmarkEnd w:id="111"/>
      <w:bookmarkEnd w:id="112"/>
    </w:p>
    <w:p>
      <w:pPr>
        <w:pStyle w:val="65"/>
        <w:tabs>
          <w:tab w:val="left" w:pos="1159"/>
        </w:tabs>
        <w:spacing w:before="282" w:line="360" w:lineRule="auto"/>
        <w:ind w:left="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3.7.1投标文件应按第六章“投标文件格式”使用青海省投标文件制作专用工具软件编制。网上招投标模式操作步骤详见《青海省电子招投标公共服务平台》办事指南中相关流程文件， </w:t>
      </w:r>
      <w:r>
        <w:rPr>
          <w:rFonts w:hint="eastAsia" w:asciiTheme="minorEastAsia" w:hAnsiTheme="minorEastAsia" w:eastAsiaTheme="minorEastAsia" w:cstheme="minorEastAsia"/>
          <w:spacing w:val="2"/>
          <w:sz w:val="21"/>
          <w:szCs w:val="21"/>
        </w:rPr>
        <w:t>使用青海省投标文件制作专用工具后生成有</w:t>
      </w:r>
      <w:r>
        <w:rPr>
          <w:rFonts w:hint="eastAsia" w:asciiTheme="minorEastAsia" w:hAnsiTheme="minorEastAsia" w:eastAsiaTheme="minorEastAsia" w:cstheme="minorEastAsia"/>
          <w:spacing w:val="-7"/>
          <w:sz w:val="21"/>
          <w:szCs w:val="21"/>
        </w:rPr>
        <w:t>Q</w:t>
      </w:r>
      <w:r>
        <w:rPr>
          <w:rFonts w:hint="eastAsia" w:asciiTheme="minorEastAsia" w:hAnsiTheme="minorEastAsia" w:eastAsiaTheme="minorEastAsia" w:cstheme="minorEastAsia"/>
          <w:spacing w:val="3"/>
          <w:sz w:val="21"/>
          <w:szCs w:val="21"/>
        </w:rPr>
        <w:t>H</w:t>
      </w:r>
      <w:r>
        <w:rPr>
          <w:rFonts w:hint="eastAsia" w:asciiTheme="minorEastAsia" w:hAnsiTheme="minorEastAsia" w:eastAsiaTheme="minorEastAsia" w:cstheme="minorEastAsia"/>
          <w:spacing w:val="2"/>
          <w:sz w:val="21"/>
          <w:szCs w:val="21"/>
        </w:rPr>
        <w:t>T</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pacing w:val="22"/>
          <w:sz w:val="21"/>
          <w:szCs w:val="21"/>
        </w:rPr>
        <w:t>以及</w:t>
      </w:r>
      <w:r>
        <w:rPr>
          <w:rFonts w:hint="eastAsia" w:asciiTheme="minorEastAsia" w:hAnsiTheme="minorEastAsia" w:eastAsiaTheme="minorEastAsia" w:cstheme="minorEastAsia"/>
          <w:spacing w:val="9"/>
          <w:sz w:val="21"/>
          <w:szCs w:val="21"/>
        </w:rPr>
        <w:t>n</w:t>
      </w:r>
      <w:r>
        <w:rPr>
          <w:rFonts w:hint="eastAsia" w:asciiTheme="minorEastAsia" w:hAnsiTheme="minorEastAsia" w:eastAsiaTheme="minorEastAsia" w:cstheme="minorEastAsia"/>
          <w:spacing w:val="-7"/>
          <w:sz w:val="21"/>
          <w:szCs w:val="21"/>
        </w:rPr>
        <w:t>Q</w:t>
      </w:r>
      <w:r>
        <w:rPr>
          <w:rFonts w:hint="eastAsia" w:asciiTheme="minorEastAsia" w:hAnsiTheme="minorEastAsia" w:eastAsiaTheme="minorEastAsia" w:cstheme="minorEastAsia"/>
          <w:spacing w:val="3"/>
          <w:sz w:val="21"/>
          <w:szCs w:val="21"/>
        </w:rPr>
        <w:t>H</w:t>
      </w:r>
      <w:r>
        <w:rPr>
          <w:rFonts w:hint="eastAsia" w:asciiTheme="minorEastAsia" w:hAnsiTheme="minorEastAsia" w:eastAsiaTheme="minorEastAsia" w:cstheme="minorEastAsia"/>
          <w:spacing w:val="2"/>
          <w:sz w:val="21"/>
          <w:szCs w:val="21"/>
        </w:rPr>
        <w:t>T</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pacing w:val="-18"/>
          <w:sz w:val="21"/>
          <w:szCs w:val="21"/>
        </w:rPr>
        <w:t>两种后缀形式的文件，其中，</w:t>
      </w:r>
      <w:r>
        <w:rPr>
          <w:rFonts w:hint="eastAsia" w:asciiTheme="minorEastAsia" w:hAnsiTheme="minorEastAsia" w:eastAsiaTheme="minorEastAsia" w:cstheme="minorEastAsia"/>
          <w:spacing w:val="-7"/>
          <w:sz w:val="21"/>
          <w:szCs w:val="21"/>
        </w:rPr>
        <w:t>Q</w:t>
      </w:r>
      <w:r>
        <w:rPr>
          <w:rFonts w:hint="eastAsia" w:asciiTheme="minorEastAsia" w:hAnsiTheme="minorEastAsia" w:eastAsiaTheme="minorEastAsia" w:cstheme="minorEastAsia"/>
          <w:spacing w:val="3"/>
          <w:sz w:val="21"/>
          <w:szCs w:val="21"/>
        </w:rPr>
        <w:t>H</w:t>
      </w:r>
      <w:r>
        <w:rPr>
          <w:rFonts w:hint="eastAsia" w:asciiTheme="minorEastAsia" w:hAnsiTheme="minorEastAsia" w:eastAsiaTheme="minorEastAsia" w:cstheme="minorEastAsia"/>
          <w:spacing w:val="2"/>
          <w:sz w:val="21"/>
          <w:szCs w:val="21"/>
        </w:rPr>
        <w:t>T</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pacing w:val="-1"/>
          <w:sz w:val="21"/>
          <w:szCs w:val="21"/>
        </w:rPr>
        <w:t>后缀形式的文件是加密的的文件，用于网上递交；</w:t>
      </w:r>
      <w:r>
        <w:rPr>
          <w:rFonts w:hint="eastAsia" w:asciiTheme="minorEastAsia" w:hAnsiTheme="minorEastAsia" w:eastAsiaTheme="minorEastAsia" w:cstheme="minorEastAsia"/>
          <w:spacing w:val="-3"/>
          <w:sz w:val="21"/>
          <w:szCs w:val="21"/>
        </w:rPr>
        <w:t>nQHTF</w:t>
      </w:r>
      <w:r>
        <w:rPr>
          <w:rFonts w:hint="eastAsia" w:asciiTheme="minorEastAsia" w:hAnsiTheme="minorEastAsia" w:eastAsiaTheme="minorEastAsia" w:cstheme="minorEastAsia"/>
          <w:sz w:val="21"/>
          <w:szCs w:val="21"/>
        </w:rPr>
        <w:t>后缀形式的文件是未加密文件，用于电子标书移动存储设备拷贝，移动存储设备自行购买。</w:t>
      </w:r>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其中，投标函附录在满足招标文件实质性要求的基础上，可以提出比招标文件要求更有利于招标人的承诺。</w:t>
      </w:r>
    </w:p>
    <w:p>
      <w:pPr>
        <w:pStyle w:val="11"/>
        <w:spacing w:before="100"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投标人需另行增加的，应以扫描件的形式编入投标文件相应章节，作为投标文件的组成部分。</w:t>
      </w:r>
    </w:p>
    <w:p>
      <w:pPr>
        <w:pStyle w:val="65"/>
        <w:tabs>
          <w:tab w:val="left" w:pos="1204"/>
        </w:tabs>
        <w:spacing w:before="66" w:line="360" w:lineRule="auto"/>
        <w:ind w:left="0" w:firstLine="40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3.7.2投标文件应当对招标文件有关监理服务期限、投标有效期、委托人要求、招标范围等实质性内容作出响应。</w:t>
      </w:r>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spacing w:val="7"/>
        </w:rPr>
        <w:t>.</w:t>
      </w:r>
      <w:r>
        <w:rPr>
          <w:rFonts w:hint="eastAsia" w:asciiTheme="minorEastAsia" w:hAnsiTheme="minorEastAsia" w:eastAsiaTheme="minorEastAsia" w:cstheme="minorEastAsia"/>
        </w:rPr>
        <w:t>7</w:t>
      </w:r>
      <w:r>
        <w:rPr>
          <w:rFonts w:hint="eastAsia" w:asciiTheme="minorEastAsia" w:hAnsiTheme="minorEastAsia" w:eastAsiaTheme="minorEastAsia" w:cstheme="minorEastAsia"/>
          <w:spacing w:val="7"/>
        </w:rPr>
        <w:t>.</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spacing w:val="-17"/>
          <w:w w:val="99"/>
        </w:rPr>
        <w:t>A</w:t>
      </w:r>
      <w:r>
        <w:rPr>
          <w:rFonts w:hint="eastAsia" w:asciiTheme="minorEastAsia" w:hAnsiTheme="minorEastAsia" w:eastAsiaTheme="minorEastAsia" w:cstheme="minorEastAsia"/>
          <w:spacing w:val="-105"/>
        </w:rPr>
        <w:t>）</w:t>
      </w:r>
      <w:r>
        <w:rPr>
          <w:rFonts w:hint="eastAsia" w:asciiTheme="minorEastAsia" w:hAnsiTheme="minorEastAsia" w:eastAsiaTheme="minorEastAsia" w:cstheme="minorEastAsia"/>
        </w:rPr>
        <w:t>（1）投标文件应用不褪色的材料书写或打印，投标函、投标函附录及对投标文</w:t>
      </w:r>
    </w:p>
    <w:p>
      <w:pPr>
        <w:pStyle w:val="11"/>
        <w:spacing w:before="137"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pStyle w:val="65"/>
        <w:numPr>
          <w:ilvl w:val="1"/>
          <w:numId w:val="6"/>
        </w:numPr>
        <w:tabs>
          <w:tab w:val="left" w:pos="1189"/>
        </w:tabs>
        <w:spacing w:line="360" w:lineRule="auto"/>
        <w:ind w:left="0" w:firstLine="39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投标文件正本一份，副本份数见投标人须知前附表。正本和副本的封面右上角上应清楚地标记</w:t>
      </w:r>
      <w:r>
        <w:rPr>
          <w:rFonts w:hint="eastAsia" w:asciiTheme="minorEastAsia" w:hAnsiTheme="minorEastAsia" w:eastAsiaTheme="minorEastAsia" w:cstheme="minorEastAsia"/>
          <w:spacing w:val="-3"/>
          <w:sz w:val="21"/>
          <w:szCs w:val="21"/>
        </w:rPr>
        <w:t>“</w:t>
      </w:r>
      <w:r>
        <w:rPr>
          <w:rFonts w:hint="eastAsia" w:asciiTheme="minorEastAsia" w:hAnsiTheme="minorEastAsia" w:eastAsiaTheme="minorEastAsia" w:cstheme="minorEastAsia"/>
          <w:sz w:val="21"/>
          <w:szCs w:val="21"/>
        </w:rPr>
        <w:t>正本</w:t>
      </w:r>
      <w:r>
        <w:rPr>
          <w:rFonts w:hint="eastAsia" w:asciiTheme="minorEastAsia" w:hAnsiTheme="minorEastAsia" w:eastAsiaTheme="minorEastAsia" w:cstheme="minorEastAsia"/>
          <w:spacing w:val="11"/>
          <w:sz w:val="21"/>
          <w:szCs w:val="21"/>
        </w:rPr>
        <w:t>”</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pacing w:val="-3"/>
          <w:sz w:val="21"/>
          <w:szCs w:val="21"/>
        </w:rPr>
        <w:t>“</w:t>
      </w:r>
      <w:r>
        <w:rPr>
          <w:rFonts w:hint="eastAsia" w:asciiTheme="minorEastAsia" w:hAnsiTheme="minorEastAsia" w:eastAsiaTheme="minorEastAsia" w:cstheme="minorEastAsia"/>
          <w:spacing w:val="7"/>
          <w:sz w:val="21"/>
          <w:szCs w:val="21"/>
        </w:rPr>
        <w:t>副本</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的字样。投标人应根据投标人须知前附表要求提供电子版文件。当副本和正本不一致或电子版文件和纸质正本文件不一致时，以纸质正本文件为准。</w:t>
      </w:r>
    </w:p>
    <w:p>
      <w:pPr>
        <w:pStyle w:val="65"/>
        <w:numPr>
          <w:ilvl w:val="1"/>
          <w:numId w:val="6"/>
        </w:numPr>
        <w:tabs>
          <w:tab w:val="left" w:pos="1189"/>
        </w:tabs>
        <w:spacing w:line="360" w:lineRule="auto"/>
        <w:ind w:left="0" w:firstLine="408"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投标文件的正本与副本应分别装订，并编制目录，投标文件需分册装订的，具体分册</w:t>
      </w:r>
    </w:p>
    <w:p>
      <w:pPr>
        <w:pStyle w:val="11"/>
        <w:spacing w:before="128"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装订要求见投标人须知前附表规定。</w:t>
      </w:r>
    </w:p>
    <w:p>
      <w:pPr>
        <w:pStyle w:val="11"/>
        <w:spacing w:before="136"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3.7.3（B）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3"/>
        <w:keepNext w:val="0"/>
        <w:keepLines w:val="0"/>
        <w:numPr>
          <w:ilvl w:val="0"/>
          <w:numId w:val="1"/>
        </w:numPr>
        <w:tabs>
          <w:tab w:val="left" w:pos="648"/>
        </w:tabs>
        <w:autoSpaceDE w:val="0"/>
        <w:autoSpaceDN w:val="0"/>
        <w:spacing w:before="158" w:after="0" w:line="360" w:lineRule="auto"/>
        <w:ind w:left="0" w:firstLine="542" w:firstLineChars="200"/>
        <w:jc w:val="left"/>
        <w:rPr>
          <w:rFonts w:asciiTheme="minorEastAsia" w:hAnsiTheme="minorEastAsia" w:eastAsiaTheme="minorEastAsia" w:cstheme="minorEastAsia"/>
          <w:color w:val="000000" w:themeColor="text1"/>
          <w:sz w:val="21"/>
          <w:szCs w:val="21"/>
        </w:rPr>
      </w:pPr>
      <w:bookmarkStart w:id="113" w:name="4._投标"/>
      <w:bookmarkEnd w:id="113"/>
      <w:bookmarkStart w:id="114" w:name="_bookmark32"/>
      <w:bookmarkEnd w:id="114"/>
      <w:bookmarkStart w:id="115" w:name="_Toc12009168"/>
      <w:bookmarkStart w:id="116" w:name="_Toc14591"/>
      <w:r>
        <w:rPr>
          <w:rFonts w:hint="eastAsia" w:asciiTheme="minorEastAsia" w:hAnsiTheme="minorEastAsia" w:eastAsiaTheme="minorEastAsia" w:cstheme="minorEastAsia"/>
          <w:color w:val="000000" w:themeColor="text1"/>
          <w:spacing w:val="30"/>
          <w:sz w:val="21"/>
          <w:szCs w:val="21"/>
        </w:rPr>
        <w:t>投标</w:t>
      </w:r>
      <w:bookmarkEnd w:id="115"/>
      <w:bookmarkEnd w:id="116"/>
    </w:p>
    <w:p>
      <w:pPr>
        <w:pStyle w:val="4"/>
        <w:keepNext w:val="0"/>
        <w:keepLines w:val="0"/>
        <w:numPr>
          <w:ilvl w:val="1"/>
          <w:numId w:val="1"/>
        </w:numPr>
        <w:tabs>
          <w:tab w:val="left" w:pos="873"/>
        </w:tabs>
        <w:autoSpaceDE w:val="0"/>
        <w:autoSpaceDN w:val="0"/>
        <w:spacing w:before="0" w:after="0" w:line="360" w:lineRule="auto"/>
        <w:ind w:left="0" w:firstLine="410" w:firstLineChars="200"/>
        <w:jc w:val="left"/>
        <w:rPr>
          <w:rFonts w:asciiTheme="minorEastAsia" w:hAnsiTheme="minorEastAsia" w:cstheme="minorEastAsia"/>
          <w:color w:val="000000" w:themeColor="text1"/>
          <w:sz w:val="21"/>
          <w:szCs w:val="21"/>
        </w:rPr>
      </w:pPr>
      <w:bookmarkStart w:id="117" w:name="_bookmark33"/>
      <w:bookmarkEnd w:id="117"/>
      <w:bookmarkStart w:id="118" w:name="4.1_投标文件的密封和标记"/>
      <w:bookmarkEnd w:id="118"/>
      <w:bookmarkStart w:id="119" w:name="_Toc5016"/>
      <w:bookmarkStart w:id="120" w:name="_Toc12009169"/>
      <w:r>
        <w:rPr>
          <w:rFonts w:hint="eastAsia" w:asciiTheme="minorEastAsia" w:hAnsiTheme="minorEastAsia" w:cstheme="minorEastAsia"/>
          <w:color w:val="000000" w:themeColor="text1"/>
          <w:spacing w:val="-3"/>
          <w:sz w:val="21"/>
          <w:szCs w:val="21"/>
        </w:rPr>
        <w:t>投标文件的密封和标记</w:t>
      </w:r>
      <w:bookmarkEnd w:id="119"/>
      <w:bookmarkEnd w:id="120"/>
    </w:p>
    <w:p>
      <w:pPr>
        <w:pStyle w:val="67"/>
        <w:widowControl w:val="0"/>
        <w:autoSpaceDE w:val="0"/>
        <w:autoSpaceDN w:val="0"/>
        <w:adjustRightInd w:val="0"/>
        <w:spacing w:before="0" w:after="0" w:line="360" w:lineRule="auto"/>
        <w:ind w:firstLine="420" w:firstLineChars="200"/>
        <w:jc w:val="left"/>
        <w:rPr>
          <w:rFonts w:cs="宋体"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4.1.1</w:t>
      </w:r>
      <w:r>
        <w:rPr>
          <w:rFonts w:cs="宋体" w:asciiTheme="minorEastAsia" w:hAnsiTheme="minorEastAsia" w:eastAsiaTheme="minorEastAsia"/>
          <w:color w:val="000000"/>
          <w:spacing w:val="2"/>
          <w:sz w:val="21"/>
          <w:szCs w:val="21"/>
          <w:lang w:eastAsia="zh-CN"/>
        </w:rPr>
        <w:t>（</w:t>
      </w:r>
      <w:r>
        <w:rPr>
          <w:rFonts w:asciiTheme="minorEastAsia" w:hAnsiTheme="minorEastAsia" w:eastAsiaTheme="minorEastAsia"/>
          <w:color w:val="000000"/>
          <w:spacing w:val="4"/>
          <w:sz w:val="21"/>
          <w:szCs w:val="21"/>
          <w:lang w:eastAsia="zh-CN"/>
        </w:rPr>
        <w:t>A</w:t>
      </w:r>
      <w:r>
        <w:rPr>
          <w:rFonts w:cs="宋体" w:asciiTheme="minorEastAsia" w:hAnsiTheme="minorEastAsia" w:eastAsiaTheme="minorEastAsia"/>
          <w:color w:val="000000"/>
          <w:spacing w:val="3"/>
          <w:sz w:val="21"/>
          <w:szCs w:val="21"/>
          <w:lang w:eastAsia="zh-CN"/>
        </w:rPr>
        <w:t>）投标文件应密封包装，并在封套的封口处加盖投标人单位章或由投标</w:t>
      </w:r>
      <w:r>
        <w:rPr>
          <w:rFonts w:cs="宋体" w:asciiTheme="minorEastAsia" w:hAnsiTheme="minorEastAsia" w:eastAsiaTheme="minorEastAsia"/>
          <w:color w:val="000000"/>
          <w:sz w:val="21"/>
          <w:szCs w:val="21"/>
          <w:lang w:eastAsia="zh-CN"/>
        </w:rPr>
        <w:t>人的法定代表人或其授权的代理人签字。</w:t>
      </w:r>
    </w:p>
    <w:p>
      <w:pPr>
        <w:pStyle w:val="67"/>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4.1.1</w:t>
      </w:r>
      <w:r>
        <w:rPr>
          <w:rFonts w:cs="宋体" w:asciiTheme="minorEastAsia" w:hAnsiTheme="minorEastAsia" w:eastAsiaTheme="minorEastAsia"/>
          <w:color w:val="000000"/>
          <w:spacing w:val="2"/>
          <w:sz w:val="21"/>
          <w:szCs w:val="21"/>
          <w:lang w:eastAsia="zh-CN"/>
        </w:rPr>
        <w:t>（</w:t>
      </w:r>
      <w:r>
        <w:rPr>
          <w:rFonts w:asciiTheme="minorEastAsia" w:hAnsiTheme="minorEastAsia" w:eastAsiaTheme="minorEastAsia"/>
          <w:color w:val="000000"/>
          <w:spacing w:val="3"/>
          <w:sz w:val="21"/>
          <w:szCs w:val="21"/>
          <w:lang w:eastAsia="zh-CN"/>
        </w:rPr>
        <w:t>B</w:t>
      </w:r>
      <w:r>
        <w:rPr>
          <w:rFonts w:cs="宋体" w:asciiTheme="minorEastAsia" w:hAnsiTheme="minorEastAsia" w:eastAsiaTheme="minorEastAsia"/>
          <w:color w:val="000000"/>
          <w:spacing w:val="3"/>
          <w:sz w:val="21"/>
          <w:szCs w:val="21"/>
          <w:lang w:eastAsia="zh-CN"/>
        </w:rPr>
        <w:t>）投标人应当按照招标文件和电子招标投标交易平台的要求加密投标文</w:t>
      </w:r>
      <w:r>
        <w:rPr>
          <w:rFonts w:cs="宋体" w:asciiTheme="minorEastAsia" w:hAnsiTheme="minorEastAsia" w:eastAsiaTheme="minorEastAsia"/>
          <w:color w:val="000000"/>
          <w:sz w:val="21"/>
          <w:szCs w:val="21"/>
          <w:lang w:eastAsia="zh-CN"/>
        </w:rPr>
        <w:t>件，具体要求见投标人须知前附表。</w:t>
      </w:r>
    </w:p>
    <w:p>
      <w:pPr>
        <w:pStyle w:val="67"/>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4.1.2</w:t>
      </w:r>
      <w:r>
        <w:rPr>
          <w:rFonts w:cs="宋体" w:asciiTheme="minorEastAsia" w:hAnsiTheme="minorEastAsia" w:eastAsiaTheme="minorEastAsia"/>
          <w:color w:val="000000"/>
          <w:sz w:val="21"/>
          <w:szCs w:val="21"/>
          <w:lang w:eastAsia="zh-CN"/>
        </w:rPr>
        <w:t>投标文件封套上应写明的内容见投标人须知前附表。</w:t>
      </w:r>
    </w:p>
    <w:p>
      <w:pPr>
        <w:pStyle w:val="67"/>
        <w:widowControl w:val="0"/>
        <w:autoSpaceDE w:val="0"/>
        <w:autoSpaceDN w:val="0"/>
        <w:adjustRightInd w:val="0"/>
        <w:spacing w:before="148"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4.1.3</w:t>
      </w:r>
      <w:r>
        <w:rPr>
          <w:rFonts w:cs="宋体" w:asciiTheme="minorEastAsia" w:hAnsiTheme="minorEastAsia" w:eastAsiaTheme="minorEastAsia"/>
          <w:color w:val="000000"/>
          <w:sz w:val="21"/>
          <w:szCs w:val="21"/>
          <w:lang w:eastAsia="zh-CN"/>
        </w:rPr>
        <w:t>未按本章第</w:t>
      </w:r>
      <w:r>
        <w:rPr>
          <w:rFonts w:asciiTheme="minorEastAsia" w:hAnsiTheme="minorEastAsia" w:eastAsiaTheme="minorEastAsia"/>
          <w:color w:val="000000"/>
          <w:sz w:val="21"/>
          <w:szCs w:val="21"/>
          <w:lang w:eastAsia="zh-CN"/>
        </w:rPr>
        <w:t>4.1.1</w:t>
      </w:r>
      <w:r>
        <w:rPr>
          <w:rFonts w:cs="宋体" w:asciiTheme="minorEastAsia" w:hAnsiTheme="minorEastAsia" w:eastAsiaTheme="minorEastAsia"/>
          <w:color w:val="000000"/>
          <w:sz w:val="21"/>
          <w:szCs w:val="21"/>
          <w:lang w:eastAsia="zh-CN"/>
        </w:rPr>
        <w:t>项要求密封的投标文件，招标人将予以拒收。</w:t>
      </w:r>
    </w:p>
    <w:p>
      <w:pPr>
        <w:pStyle w:val="67"/>
        <w:widowControl w:val="0"/>
        <w:autoSpaceDE w:val="0"/>
        <w:autoSpaceDN w:val="0"/>
        <w:adjustRightInd w:val="0"/>
        <w:spacing w:before="0" w:after="0" w:line="360" w:lineRule="auto"/>
        <w:ind w:firstLine="424"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pacing w:val="1"/>
          <w:sz w:val="21"/>
          <w:szCs w:val="21"/>
          <w:lang w:eastAsia="zh-CN"/>
        </w:rPr>
        <w:t>4.2</w:t>
      </w:r>
      <w:r>
        <w:rPr>
          <w:rFonts w:cs="宋体" w:asciiTheme="minorEastAsia" w:hAnsiTheme="minorEastAsia" w:eastAsiaTheme="minorEastAsia"/>
          <w:color w:val="000000"/>
          <w:spacing w:val="1"/>
          <w:sz w:val="21"/>
          <w:szCs w:val="21"/>
          <w:lang w:eastAsia="zh-CN"/>
        </w:rPr>
        <w:t>投标文件的递交</w:t>
      </w:r>
    </w:p>
    <w:p>
      <w:pPr>
        <w:pStyle w:val="67"/>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4.2.1</w:t>
      </w:r>
      <w:r>
        <w:rPr>
          <w:rFonts w:cs="宋体" w:asciiTheme="minorEastAsia" w:hAnsiTheme="minorEastAsia" w:eastAsiaTheme="minorEastAsia"/>
          <w:color w:val="000000"/>
          <w:sz w:val="21"/>
          <w:szCs w:val="21"/>
          <w:lang w:eastAsia="zh-CN"/>
        </w:rPr>
        <w:t>投标人应在投标人须知前附表规定的投标截止时间前递交投标文件。</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4.2.2</w:t>
      </w: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pacing w:val="-1"/>
          <w:sz w:val="21"/>
          <w:szCs w:val="21"/>
          <w:lang w:eastAsia="zh-CN"/>
        </w:rPr>
        <w:t>A</w:t>
      </w:r>
      <w:r>
        <w:rPr>
          <w:rFonts w:cs="宋体" w:asciiTheme="minorEastAsia" w:hAnsiTheme="minorEastAsia" w:eastAsiaTheme="minorEastAsia"/>
          <w:color w:val="000000"/>
          <w:sz w:val="21"/>
          <w:szCs w:val="21"/>
          <w:lang w:eastAsia="zh-CN"/>
        </w:rPr>
        <w:t>）投标人递交投标文件的地点：见投标人须知前附表。</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4.2.2</w:t>
      </w: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pacing w:val="1"/>
          <w:sz w:val="21"/>
          <w:szCs w:val="21"/>
          <w:lang w:eastAsia="zh-CN"/>
        </w:rPr>
        <w:t>B</w:t>
      </w:r>
      <w:r>
        <w:rPr>
          <w:rFonts w:cs="宋体" w:asciiTheme="minorEastAsia" w:hAnsiTheme="minorEastAsia" w:eastAsiaTheme="minorEastAsia"/>
          <w:color w:val="000000"/>
          <w:sz w:val="21"/>
          <w:szCs w:val="21"/>
          <w:lang w:eastAsia="zh-CN"/>
        </w:rPr>
        <w:t>）投标人通过下载招标文件的电子招标投标交易平台递交电子投标文件。</w:t>
      </w:r>
    </w:p>
    <w:p>
      <w:pPr>
        <w:pStyle w:val="68"/>
        <w:widowControl w:val="0"/>
        <w:autoSpaceDE w:val="0"/>
        <w:autoSpaceDN w:val="0"/>
        <w:adjustRightInd w:val="0"/>
        <w:spacing w:before="225"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4.2.3</w:t>
      </w:r>
      <w:r>
        <w:rPr>
          <w:rFonts w:cs="宋体" w:asciiTheme="minorEastAsia" w:hAnsiTheme="minorEastAsia" w:eastAsiaTheme="minorEastAsia"/>
          <w:color w:val="000000"/>
          <w:sz w:val="21"/>
          <w:szCs w:val="21"/>
          <w:lang w:eastAsia="zh-CN"/>
        </w:rPr>
        <w:t>除投标人须知前附表另有规定外，投标人所递交的投标文件不予退还。</w:t>
      </w:r>
    </w:p>
    <w:p>
      <w:pPr>
        <w:pStyle w:val="68"/>
        <w:widowControl w:val="0"/>
        <w:autoSpaceDE w:val="0"/>
        <w:autoSpaceDN w:val="0"/>
        <w:adjustRightInd w:val="0"/>
        <w:spacing w:before="223"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4.2.4</w:t>
      </w: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pacing w:val="-1"/>
          <w:sz w:val="21"/>
          <w:szCs w:val="21"/>
          <w:lang w:eastAsia="zh-CN"/>
        </w:rPr>
        <w:t>A</w:t>
      </w:r>
      <w:r>
        <w:rPr>
          <w:rFonts w:cs="宋体" w:asciiTheme="minorEastAsia" w:hAnsiTheme="minorEastAsia" w:eastAsiaTheme="minorEastAsia"/>
          <w:color w:val="000000"/>
          <w:sz w:val="21"/>
          <w:szCs w:val="21"/>
          <w:lang w:eastAsia="zh-CN"/>
        </w:rPr>
        <w:t>）招标人收到投标文件后，向投标人出具签收凭证。</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4.2.4</w:t>
      </w:r>
      <w:r>
        <w:rPr>
          <w:rFonts w:cs="宋体" w:asciiTheme="minorEastAsia" w:hAnsiTheme="minorEastAsia" w:eastAsiaTheme="minorEastAsia"/>
          <w:color w:val="000000"/>
          <w:spacing w:val="2"/>
          <w:sz w:val="21"/>
          <w:szCs w:val="21"/>
          <w:lang w:eastAsia="zh-CN"/>
        </w:rPr>
        <w:t>（</w:t>
      </w:r>
      <w:r>
        <w:rPr>
          <w:rFonts w:asciiTheme="minorEastAsia" w:hAnsiTheme="minorEastAsia" w:eastAsiaTheme="minorEastAsia"/>
          <w:color w:val="000000"/>
          <w:spacing w:val="3"/>
          <w:sz w:val="21"/>
          <w:szCs w:val="21"/>
          <w:lang w:eastAsia="zh-CN"/>
        </w:rPr>
        <w:t>B</w:t>
      </w:r>
      <w:r>
        <w:rPr>
          <w:rFonts w:cs="宋体" w:asciiTheme="minorEastAsia" w:hAnsiTheme="minorEastAsia" w:eastAsiaTheme="minorEastAsia"/>
          <w:color w:val="000000"/>
          <w:spacing w:val="3"/>
          <w:sz w:val="21"/>
          <w:szCs w:val="21"/>
          <w:lang w:eastAsia="zh-CN"/>
        </w:rPr>
        <w:t>）投标人完成电子投标文件上传后，电子招标投标交易平台即时向投标</w:t>
      </w:r>
      <w:r>
        <w:rPr>
          <w:rFonts w:cs="宋体" w:asciiTheme="minorEastAsia" w:hAnsiTheme="minorEastAsia" w:eastAsiaTheme="minorEastAsia"/>
          <w:color w:val="000000"/>
          <w:sz w:val="21"/>
          <w:szCs w:val="21"/>
          <w:lang w:eastAsia="zh-CN"/>
        </w:rPr>
        <w:t>人发出递交回执通知。递交时间以递交回执通知载明的传输完成时间为准。</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4.2.5</w:t>
      </w: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pacing w:val="-1"/>
          <w:sz w:val="21"/>
          <w:szCs w:val="21"/>
          <w:lang w:eastAsia="zh-CN"/>
        </w:rPr>
        <w:t>A</w:t>
      </w:r>
      <w:r>
        <w:rPr>
          <w:rFonts w:cs="宋体" w:asciiTheme="minorEastAsia" w:hAnsiTheme="minorEastAsia" w:eastAsiaTheme="minorEastAsia"/>
          <w:color w:val="000000"/>
          <w:sz w:val="21"/>
          <w:szCs w:val="21"/>
          <w:lang w:eastAsia="zh-CN"/>
        </w:rPr>
        <w:t>）逾期送达的投标文件，招标人将予以拒收。</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4.2.5</w:t>
      </w: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pacing w:val="1"/>
          <w:sz w:val="21"/>
          <w:szCs w:val="21"/>
          <w:lang w:eastAsia="zh-CN"/>
        </w:rPr>
        <w:t>B</w:t>
      </w:r>
      <w:r>
        <w:rPr>
          <w:rFonts w:cs="宋体" w:asciiTheme="minorEastAsia" w:hAnsiTheme="minorEastAsia" w:eastAsiaTheme="minorEastAsia"/>
          <w:color w:val="000000"/>
          <w:sz w:val="21"/>
          <w:szCs w:val="21"/>
          <w:lang w:eastAsia="zh-CN"/>
        </w:rPr>
        <w:t>）逾期送达的投标文件，电子招标投标交易平台将予以拒收。</w:t>
      </w:r>
    </w:p>
    <w:p>
      <w:pPr>
        <w:pStyle w:val="68"/>
        <w:widowControl w:val="0"/>
        <w:autoSpaceDE w:val="0"/>
        <w:autoSpaceDN w:val="0"/>
        <w:adjustRightInd w:val="0"/>
        <w:spacing w:before="0" w:after="0" w:line="360" w:lineRule="auto"/>
        <w:ind w:firstLine="424"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pacing w:val="1"/>
          <w:sz w:val="21"/>
          <w:szCs w:val="21"/>
          <w:lang w:eastAsia="zh-CN"/>
        </w:rPr>
        <w:t>4.3</w:t>
      </w:r>
      <w:r>
        <w:rPr>
          <w:rFonts w:cs="宋体" w:asciiTheme="minorEastAsia" w:hAnsiTheme="minorEastAsia" w:eastAsiaTheme="minorEastAsia"/>
          <w:color w:val="000000"/>
          <w:spacing w:val="1"/>
          <w:sz w:val="21"/>
          <w:szCs w:val="21"/>
          <w:lang w:eastAsia="zh-CN"/>
        </w:rPr>
        <w:t>投标文件的修改与撤回</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4.3.1</w:t>
      </w:r>
      <w:r>
        <w:rPr>
          <w:rFonts w:cs="宋体" w:asciiTheme="minorEastAsia" w:hAnsiTheme="minorEastAsia" w:eastAsiaTheme="minorEastAsia"/>
          <w:color w:val="000000"/>
          <w:spacing w:val="1"/>
          <w:sz w:val="21"/>
          <w:szCs w:val="21"/>
          <w:lang w:eastAsia="zh-CN"/>
        </w:rPr>
        <w:t>在本章第</w:t>
      </w:r>
      <w:r>
        <w:rPr>
          <w:rFonts w:asciiTheme="minorEastAsia" w:hAnsiTheme="minorEastAsia" w:eastAsiaTheme="minorEastAsia"/>
          <w:color w:val="000000"/>
          <w:sz w:val="21"/>
          <w:szCs w:val="21"/>
          <w:lang w:eastAsia="zh-CN"/>
        </w:rPr>
        <w:t>4.2.1</w:t>
      </w:r>
      <w:r>
        <w:rPr>
          <w:rFonts w:cs="宋体" w:asciiTheme="minorEastAsia" w:hAnsiTheme="minorEastAsia" w:eastAsiaTheme="minorEastAsia"/>
          <w:color w:val="000000"/>
          <w:spacing w:val="1"/>
          <w:sz w:val="21"/>
          <w:szCs w:val="21"/>
          <w:lang w:eastAsia="zh-CN"/>
        </w:rPr>
        <w:t>项规定的投标截止时间前，投标人可以修改或撤回已递交的</w:t>
      </w:r>
      <w:r>
        <w:rPr>
          <w:rFonts w:cs="宋体" w:asciiTheme="minorEastAsia" w:hAnsiTheme="minorEastAsia" w:eastAsiaTheme="minorEastAsia"/>
          <w:color w:val="000000"/>
          <w:sz w:val="21"/>
          <w:szCs w:val="21"/>
          <w:lang w:eastAsia="zh-CN"/>
        </w:rPr>
        <w:t>投标文件，但应以书面形式通知招标人。</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4.3.2</w:t>
      </w: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pacing w:val="-1"/>
          <w:sz w:val="21"/>
          <w:szCs w:val="21"/>
          <w:lang w:eastAsia="zh-CN"/>
        </w:rPr>
        <w:t>A</w:t>
      </w:r>
      <w:r>
        <w:rPr>
          <w:rFonts w:cs="宋体" w:asciiTheme="minorEastAsia" w:hAnsiTheme="minorEastAsia" w:eastAsiaTheme="minorEastAsia"/>
          <w:color w:val="000000"/>
          <w:spacing w:val="-1"/>
          <w:sz w:val="21"/>
          <w:szCs w:val="21"/>
          <w:lang w:eastAsia="zh-CN"/>
        </w:rPr>
        <w:t>）投标人修改或撤回已递交投标文件的书面通知应按照本章第</w:t>
      </w:r>
      <w:r>
        <w:rPr>
          <w:rFonts w:asciiTheme="minorEastAsia" w:hAnsiTheme="minorEastAsia" w:eastAsiaTheme="minorEastAsia"/>
          <w:color w:val="000000"/>
          <w:spacing w:val="-5"/>
          <w:sz w:val="21"/>
          <w:szCs w:val="21"/>
          <w:lang w:eastAsia="zh-CN"/>
        </w:rPr>
        <w:t>3.7.3</w:t>
      </w:r>
      <w:r>
        <w:rPr>
          <w:rFonts w:cs="宋体" w:asciiTheme="minorEastAsia" w:hAnsiTheme="minorEastAsia" w:eastAsiaTheme="minorEastAsia"/>
          <w:color w:val="000000"/>
          <w:spacing w:val="-2"/>
          <w:sz w:val="21"/>
          <w:szCs w:val="21"/>
          <w:lang w:eastAsia="zh-CN"/>
        </w:rPr>
        <w:t>（</w:t>
      </w:r>
      <w:r>
        <w:rPr>
          <w:rFonts w:asciiTheme="minorEastAsia" w:hAnsiTheme="minorEastAsia" w:eastAsiaTheme="minorEastAsia"/>
          <w:color w:val="000000"/>
          <w:spacing w:val="-1"/>
          <w:sz w:val="21"/>
          <w:szCs w:val="21"/>
          <w:lang w:eastAsia="zh-CN"/>
        </w:rPr>
        <w:t>A</w:t>
      </w:r>
      <w:r>
        <w:rPr>
          <w:rFonts w:cs="宋体" w:asciiTheme="minorEastAsia" w:hAnsiTheme="minorEastAsia" w:eastAsiaTheme="minorEastAsia"/>
          <w:color w:val="000000"/>
          <w:sz w:val="21"/>
          <w:szCs w:val="21"/>
          <w:lang w:eastAsia="zh-CN"/>
        </w:rPr>
        <w:t>）项的要求签字或盖章。招标人收到书面通知后，向投标人出具签收凭证。</w:t>
      </w:r>
    </w:p>
    <w:p>
      <w:pPr>
        <w:pStyle w:val="68"/>
        <w:widowControl w:val="0"/>
        <w:autoSpaceDE w:val="0"/>
        <w:autoSpaceDN w:val="0"/>
        <w:adjustRightInd w:val="0"/>
        <w:spacing w:before="244"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4.3.2</w:t>
      </w:r>
      <w:r>
        <w:rPr>
          <w:rFonts w:cs="宋体" w:asciiTheme="minorEastAsia" w:hAnsiTheme="minorEastAsia" w:eastAsiaTheme="minorEastAsia"/>
          <w:color w:val="000000"/>
          <w:spacing w:val="2"/>
          <w:sz w:val="21"/>
          <w:szCs w:val="21"/>
          <w:lang w:eastAsia="zh-CN"/>
        </w:rPr>
        <w:t>（</w:t>
      </w:r>
      <w:r>
        <w:rPr>
          <w:rFonts w:asciiTheme="minorEastAsia" w:hAnsiTheme="minorEastAsia" w:eastAsiaTheme="minorEastAsia"/>
          <w:color w:val="000000"/>
          <w:spacing w:val="3"/>
          <w:sz w:val="21"/>
          <w:szCs w:val="21"/>
          <w:lang w:eastAsia="zh-CN"/>
        </w:rPr>
        <w:t>B</w:t>
      </w:r>
      <w:r>
        <w:rPr>
          <w:rFonts w:cs="宋体" w:asciiTheme="minorEastAsia" w:hAnsiTheme="minorEastAsia" w:eastAsiaTheme="minorEastAsia"/>
          <w:color w:val="000000"/>
          <w:spacing w:val="2"/>
          <w:sz w:val="21"/>
          <w:szCs w:val="21"/>
          <w:lang w:eastAsia="zh-CN"/>
        </w:rPr>
        <w:t>）投标人修改或撤回已递交投标文件的通知，应按照本章第</w:t>
      </w:r>
      <w:r>
        <w:rPr>
          <w:rFonts w:asciiTheme="minorEastAsia" w:hAnsiTheme="minorEastAsia" w:eastAsiaTheme="minorEastAsia"/>
          <w:color w:val="000000"/>
          <w:sz w:val="21"/>
          <w:szCs w:val="21"/>
          <w:lang w:eastAsia="zh-CN"/>
        </w:rPr>
        <w:t>3.7.3</w:t>
      </w:r>
      <w:r>
        <w:rPr>
          <w:rFonts w:cs="宋体" w:asciiTheme="minorEastAsia" w:hAnsiTheme="minorEastAsia" w:eastAsiaTheme="minorEastAsia"/>
          <w:color w:val="000000"/>
          <w:spacing w:val="2"/>
          <w:sz w:val="21"/>
          <w:szCs w:val="21"/>
          <w:lang w:eastAsia="zh-CN"/>
        </w:rPr>
        <w:t>（</w:t>
      </w:r>
      <w:r>
        <w:rPr>
          <w:rFonts w:asciiTheme="minorEastAsia" w:hAnsiTheme="minorEastAsia" w:eastAsiaTheme="minorEastAsia"/>
          <w:color w:val="000000"/>
          <w:spacing w:val="1"/>
          <w:sz w:val="21"/>
          <w:szCs w:val="21"/>
          <w:lang w:eastAsia="zh-CN"/>
        </w:rPr>
        <w:t>B</w:t>
      </w:r>
      <w:r>
        <w:rPr>
          <w:rFonts w:cs="宋体" w:asciiTheme="minorEastAsia" w:hAnsiTheme="minorEastAsia" w:eastAsiaTheme="minorEastAsia"/>
          <w:color w:val="000000"/>
          <w:sz w:val="21"/>
          <w:szCs w:val="21"/>
          <w:lang w:eastAsia="zh-CN"/>
        </w:rPr>
        <w:t>）</w:t>
      </w:r>
      <w:r>
        <w:rPr>
          <w:rFonts w:cs="宋体" w:asciiTheme="minorEastAsia" w:hAnsiTheme="minorEastAsia" w:eastAsiaTheme="minorEastAsia"/>
          <w:color w:val="000000"/>
          <w:spacing w:val="2"/>
          <w:sz w:val="21"/>
          <w:szCs w:val="21"/>
          <w:lang w:eastAsia="zh-CN"/>
        </w:rPr>
        <w:t>项的要求加盖电子印章。电子招标投标交易平台收到通知后，即时向投标人发出确认</w:t>
      </w:r>
      <w:r>
        <w:rPr>
          <w:rFonts w:cs="宋体" w:asciiTheme="minorEastAsia" w:hAnsiTheme="minorEastAsia" w:eastAsiaTheme="minorEastAsia"/>
          <w:color w:val="000000"/>
          <w:sz w:val="21"/>
          <w:szCs w:val="21"/>
          <w:lang w:eastAsia="zh-CN"/>
        </w:rPr>
        <w:t>回执通知。</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4.3.3</w:t>
      </w:r>
      <w:r>
        <w:rPr>
          <w:rFonts w:cs="宋体" w:asciiTheme="minorEastAsia" w:hAnsiTheme="minorEastAsia" w:eastAsiaTheme="minorEastAsia"/>
          <w:color w:val="000000"/>
          <w:spacing w:val="-3"/>
          <w:sz w:val="21"/>
          <w:szCs w:val="21"/>
          <w:lang w:eastAsia="zh-CN"/>
        </w:rPr>
        <w:t>投标人撤回投标文件的，招标人自收到投标人书面撤回通知之日起</w:t>
      </w:r>
      <w:r>
        <w:rPr>
          <w:rFonts w:asciiTheme="minorEastAsia" w:hAnsiTheme="minorEastAsia" w:eastAsiaTheme="minorEastAsia"/>
          <w:color w:val="000000"/>
          <w:sz w:val="21"/>
          <w:szCs w:val="21"/>
          <w:lang w:eastAsia="zh-CN"/>
        </w:rPr>
        <w:t>5</w:t>
      </w:r>
      <w:r>
        <w:rPr>
          <w:rFonts w:cs="宋体" w:asciiTheme="minorEastAsia" w:hAnsiTheme="minorEastAsia" w:eastAsiaTheme="minorEastAsia"/>
          <w:color w:val="000000"/>
          <w:sz w:val="21"/>
          <w:szCs w:val="21"/>
          <w:lang w:eastAsia="zh-CN"/>
        </w:rPr>
        <w:t>日内退还已收取的投标保证金。</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4.3.4</w:t>
      </w:r>
      <w:r>
        <w:rPr>
          <w:rFonts w:cs="宋体" w:asciiTheme="minorEastAsia" w:hAnsiTheme="minorEastAsia" w:eastAsiaTheme="minorEastAsia"/>
          <w:color w:val="000000"/>
          <w:spacing w:val="-2"/>
          <w:sz w:val="21"/>
          <w:szCs w:val="21"/>
          <w:lang w:eastAsia="zh-CN"/>
        </w:rPr>
        <w:t>修改的内容为投标文件的组成部分。修改的投标文件应按照本章第</w:t>
      </w:r>
      <w:r>
        <w:rPr>
          <w:rFonts w:asciiTheme="minorEastAsia" w:hAnsiTheme="minorEastAsia" w:eastAsiaTheme="minorEastAsia"/>
          <w:color w:val="000000"/>
          <w:sz w:val="21"/>
          <w:szCs w:val="21"/>
          <w:lang w:eastAsia="zh-CN"/>
        </w:rPr>
        <w:t>3</w:t>
      </w:r>
      <w:r>
        <w:rPr>
          <w:rFonts w:cs="宋体" w:asciiTheme="minorEastAsia" w:hAnsiTheme="minorEastAsia" w:eastAsiaTheme="minorEastAsia"/>
          <w:color w:val="000000"/>
          <w:sz w:val="21"/>
          <w:szCs w:val="21"/>
          <w:lang w:eastAsia="zh-CN"/>
        </w:rPr>
        <w:t>条</w:t>
      </w:r>
      <w:r>
        <w:rPr>
          <w:rFonts w:cs="宋体" w:asciiTheme="minorEastAsia" w:hAnsiTheme="minorEastAsia" w:eastAsiaTheme="minorEastAsia"/>
          <w:color w:val="000000"/>
          <w:spacing w:val="-23"/>
          <w:sz w:val="21"/>
          <w:szCs w:val="21"/>
          <w:lang w:eastAsia="zh-CN"/>
        </w:rPr>
        <w:t>、第</w:t>
      </w:r>
      <w:r>
        <w:rPr>
          <w:rFonts w:asciiTheme="minorEastAsia" w:hAnsiTheme="minorEastAsia" w:eastAsiaTheme="minorEastAsia"/>
          <w:color w:val="000000"/>
          <w:sz w:val="21"/>
          <w:szCs w:val="21"/>
          <w:lang w:eastAsia="zh-CN"/>
        </w:rPr>
        <w:t>4</w:t>
      </w:r>
      <w:r>
        <w:rPr>
          <w:rFonts w:cs="宋体" w:asciiTheme="minorEastAsia" w:hAnsiTheme="minorEastAsia" w:eastAsiaTheme="minorEastAsia"/>
          <w:color w:val="000000"/>
          <w:sz w:val="21"/>
          <w:szCs w:val="21"/>
          <w:lang w:eastAsia="zh-CN"/>
        </w:rPr>
        <w:t>条的规定进行编制、密封、标记和递交，并标明</w:t>
      </w:r>
      <w:r>
        <w:rPr>
          <w:rFonts w:cs="VBSOSV+TimesNewRomanPSMT" w:asciiTheme="minorEastAsia" w:hAnsiTheme="minorEastAsia" w:eastAsiaTheme="minorEastAsia"/>
          <w:color w:val="000000"/>
          <w:spacing w:val="1"/>
          <w:sz w:val="21"/>
          <w:szCs w:val="21"/>
          <w:lang w:eastAsia="zh-CN"/>
        </w:rPr>
        <w:t>“</w:t>
      </w:r>
      <w:r>
        <w:rPr>
          <w:rFonts w:cs="宋体" w:asciiTheme="minorEastAsia" w:hAnsiTheme="minorEastAsia" w:eastAsiaTheme="minorEastAsia"/>
          <w:color w:val="000000"/>
          <w:sz w:val="21"/>
          <w:szCs w:val="21"/>
          <w:lang w:eastAsia="zh-CN"/>
        </w:rPr>
        <w:t>修改</w:t>
      </w:r>
      <w:r>
        <w:rPr>
          <w:rFonts w:cs="VBSOSV+TimesNewRomanPSMT" w:asciiTheme="minorEastAsia" w:hAnsiTheme="minorEastAsia" w:eastAsiaTheme="minorEastAsia"/>
          <w:color w:val="000000"/>
          <w:spacing w:val="-1"/>
          <w:sz w:val="21"/>
          <w:szCs w:val="21"/>
          <w:lang w:eastAsia="zh-CN"/>
        </w:rPr>
        <w:t>”</w:t>
      </w:r>
      <w:r>
        <w:rPr>
          <w:rFonts w:cs="宋体" w:asciiTheme="minorEastAsia" w:hAnsiTheme="minorEastAsia" w:eastAsiaTheme="minorEastAsia"/>
          <w:color w:val="000000"/>
          <w:sz w:val="21"/>
          <w:szCs w:val="21"/>
          <w:lang w:eastAsia="zh-CN"/>
        </w:rPr>
        <w:t>字样。</w:t>
      </w:r>
    </w:p>
    <w:p>
      <w:pPr>
        <w:pStyle w:val="68"/>
        <w:widowControl w:val="0"/>
        <w:autoSpaceDE w:val="0"/>
        <w:autoSpaceDN w:val="0"/>
        <w:adjustRightInd w:val="0"/>
        <w:spacing w:before="0" w:after="0" w:line="360" w:lineRule="auto"/>
        <w:ind w:firstLine="410" w:firstLineChars="200"/>
        <w:jc w:val="left"/>
        <w:rPr>
          <w:rFonts w:asciiTheme="minorEastAsia" w:hAnsiTheme="minorEastAsia" w:eastAsiaTheme="minorEastAsia" w:cstheme="minorEastAsia"/>
          <w:b/>
          <w:bCs/>
          <w:color w:val="000000" w:themeColor="text1"/>
          <w:spacing w:val="-3"/>
          <w:kern w:val="2"/>
          <w:sz w:val="21"/>
          <w:szCs w:val="21"/>
          <w:lang w:eastAsia="zh-CN"/>
        </w:rPr>
      </w:pPr>
      <w:r>
        <w:rPr>
          <w:rFonts w:asciiTheme="minorEastAsia" w:hAnsiTheme="minorEastAsia" w:eastAsiaTheme="minorEastAsia" w:cstheme="minorEastAsia"/>
          <w:b/>
          <w:bCs/>
          <w:color w:val="000000" w:themeColor="text1"/>
          <w:spacing w:val="-3"/>
          <w:kern w:val="2"/>
          <w:sz w:val="21"/>
          <w:szCs w:val="21"/>
          <w:lang w:eastAsia="zh-CN"/>
        </w:rPr>
        <w:t>5. 开标</w:t>
      </w:r>
    </w:p>
    <w:p>
      <w:pPr>
        <w:pStyle w:val="68"/>
        <w:widowControl w:val="0"/>
        <w:autoSpaceDE w:val="0"/>
        <w:autoSpaceDN w:val="0"/>
        <w:adjustRightInd w:val="0"/>
        <w:spacing w:before="0" w:after="0" w:line="360" w:lineRule="auto"/>
        <w:ind w:firstLine="424"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pacing w:val="1"/>
          <w:sz w:val="21"/>
          <w:szCs w:val="21"/>
          <w:lang w:eastAsia="zh-CN"/>
        </w:rPr>
        <w:t>5.1</w:t>
      </w:r>
      <w:r>
        <w:rPr>
          <w:rFonts w:cs="宋体" w:asciiTheme="minorEastAsia" w:hAnsiTheme="minorEastAsia" w:eastAsiaTheme="minorEastAsia"/>
          <w:color w:val="000000"/>
          <w:spacing w:val="1"/>
          <w:sz w:val="21"/>
          <w:szCs w:val="21"/>
          <w:lang w:eastAsia="zh-CN"/>
        </w:rPr>
        <w:t>开标时间和地点（A）</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招标人在本章第</w:t>
      </w:r>
      <w:r>
        <w:rPr>
          <w:rFonts w:asciiTheme="minorEastAsia" w:hAnsiTheme="minorEastAsia" w:eastAsiaTheme="minorEastAsia"/>
          <w:color w:val="000000"/>
          <w:sz w:val="21"/>
          <w:szCs w:val="21"/>
          <w:lang w:eastAsia="zh-CN"/>
        </w:rPr>
        <w:t>4.2.1</w:t>
      </w:r>
      <w:r>
        <w:rPr>
          <w:rFonts w:cs="宋体" w:asciiTheme="minorEastAsia" w:hAnsiTheme="minorEastAsia" w:eastAsiaTheme="minorEastAsia"/>
          <w:color w:val="000000"/>
          <w:spacing w:val="-3"/>
          <w:sz w:val="21"/>
          <w:szCs w:val="21"/>
          <w:lang w:eastAsia="zh-CN"/>
        </w:rPr>
        <w:t>项规定的投标截止时间（开标时间）和投标人须知前附表规</w:t>
      </w:r>
      <w:r>
        <w:rPr>
          <w:rFonts w:cs="宋体" w:asciiTheme="minorEastAsia" w:hAnsiTheme="minorEastAsia" w:eastAsiaTheme="minorEastAsia"/>
          <w:color w:val="000000"/>
          <w:sz w:val="21"/>
          <w:szCs w:val="21"/>
          <w:lang w:eastAsia="zh-CN"/>
        </w:rPr>
        <w:t>定的地点公开开标，并邀请所有投标人的法定代表人或其委托代理人准时参加。</w:t>
      </w:r>
    </w:p>
    <w:p>
      <w:pPr>
        <w:pStyle w:val="68"/>
        <w:widowControl w:val="0"/>
        <w:autoSpaceDE w:val="0"/>
        <w:autoSpaceDN w:val="0"/>
        <w:adjustRightInd w:val="0"/>
        <w:spacing w:before="0" w:after="0" w:line="360" w:lineRule="auto"/>
        <w:ind w:firstLine="424"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pacing w:val="1"/>
          <w:sz w:val="21"/>
          <w:szCs w:val="21"/>
          <w:lang w:eastAsia="zh-CN"/>
        </w:rPr>
        <w:t>5.1</w:t>
      </w:r>
      <w:r>
        <w:rPr>
          <w:rFonts w:cs="宋体" w:asciiTheme="minorEastAsia" w:hAnsiTheme="minorEastAsia" w:eastAsiaTheme="minorEastAsia"/>
          <w:color w:val="000000"/>
          <w:spacing w:val="1"/>
          <w:sz w:val="21"/>
          <w:szCs w:val="21"/>
          <w:lang w:eastAsia="zh-CN"/>
        </w:rPr>
        <w:t>开标时间和地点（B）</w:t>
      </w:r>
    </w:p>
    <w:p>
      <w:pPr>
        <w:pStyle w:val="68"/>
        <w:widowControl w:val="0"/>
        <w:autoSpaceDE w:val="0"/>
        <w:autoSpaceDN w:val="0"/>
        <w:adjustRightInd w:val="0"/>
        <w:spacing w:before="0" w:after="0" w:line="360" w:lineRule="auto"/>
        <w:ind w:firstLine="432"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pacing w:val="3"/>
          <w:sz w:val="21"/>
          <w:szCs w:val="21"/>
          <w:lang w:eastAsia="zh-CN"/>
        </w:rPr>
        <w:t>招标人在本章第</w:t>
      </w:r>
      <w:r>
        <w:rPr>
          <w:rFonts w:asciiTheme="minorEastAsia" w:hAnsiTheme="minorEastAsia" w:eastAsiaTheme="minorEastAsia"/>
          <w:color w:val="000000"/>
          <w:sz w:val="21"/>
          <w:szCs w:val="21"/>
          <w:lang w:eastAsia="zh-CN"/>
        </w:rPr>
        <w:t>4.2.1</w:t>
      </w:r>
      <w:r>
        <w:rPr>
          <w:rFonts w:cs="宋体" w:asciiTheme="minorEastAsia" w:hAnsiTheme="minorEastAsia" w:eastAsiaTheme="minorEastAsia"/>
          <w:color w:val="000000"/>
          <w:spacing w:val="3"/>
          <w:sz w:val="21"/>
          <w:szCs w:val="21"/>
          <w:lang w:eastAsia="zh-CN"/>
        </w:rPr>
        <w:t>项规定的投标截止时间（开标时间）</w:t>
      </w:r>
      <w:r>
        <w:rPr>
          <w:rFonts w:asciiTheme="minorEastAsia" w:hAnsiTheme="minorEastAsia" w:eastAsiaTheme="minorEastAsia"/>
          <w:color w:val="000000"/>
          <w:spacing w:val="2"/>
          <w:sz w:val="21"/>
          <w:szCs w:val="21"/>
          <w:lang w:eastAsia="zh-CN"/>
        </w:rPr>
        <w:t>,</w:t>
      </w:r>
      <w:r>
        <w:rPr>
          <w:rFonts w:cs="宋体" w:asciiTheme="minorEastAsia" w:hAnsiTheme="minorEastAsia" w:eastAsiaTheme="minorEastAsia"/>
          <w:color w:val="000000"/>
          <w:spacing w:val="3"/>
          <w:sz w:val="21"/>
          <w:szCs w:val="21"/>
          <w:lang w:eastAsia="zh-CN"/>
        </w:rPr>
        <w:t>通过电子招标投标交</w:t>
      </w:r>
      <w:r>
        <w:rPr>
          <w:rFonts w:cs="宋体" w:asciiTheme="minorEastAsia" w:hAnsiTheme="minorEastAsia" w:eastAsiaTheme="minorEastAsia"/>
          <w:color w:val="000000"/>
          <w:sz w:val="21"/>
          <w:szCs w:val="21"/>
          <w:lang w:eastAsia="zh-CN"/>
        </w:rPr>
        <w:t>易平台公开开标，所有投标人的法定代表人或其委托代理人应当准时参加。</w:t>
      </w:r>
    </w:p>
    <w:p>
      <w:pPr>
        <w:pStyle w:val="68"/>
        <w:widowControl w:val="0"/>
        <w:autoSpaceDE w:val="0"/>
        <w:autoSpaceDN w:val="0"/>
        <w:adjustRightInd w:val="0"/>
        <w:spacing w:before="0" w:after="0" w:line="360" w:lineRule="auto"/>
        <w:ind w:firstLine="424"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pacing w:val="1"/>
          <w:sz w:val="21"/>
          <w:szCs w:val="21"/>
          <w:lang w:eastAsia="zh-CN"/>
        </w:rPr>
        <w:t>5.2</w:t>
      </w:r>
      <w:r>
        <w:rPr>
          <w:rFonts w:cs="宋体" w:asciiTheme="minorEastAsia" w:hAnsiTheme="minorEastAsia" w:eastAsiaTheme="minorEastAsia"/>
          <w:color w:val="000000"/>
          <w:spacing w:val="1"/>
          <w:sz w:val="21"/>
          <w:szCs w:val="21"/>
          <w:lang w:eastAsia="zh-CN"/>
        </w:rPr>
        <w:t>开标程序</w:t>
      </w:r>
    </w:p>
    <w:p>
      <w:pPr>
        <w:pStyle w:val="68"/>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主持人按下列程序进行开标：</w:t>
      </w:r>
    </w:p>
    <w:p>
      <w:pPr>
        <w:pStyle w:val="69"/>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z w:val="21"/>
          <w:szCs w:val="21"/>
          <w:lang w:eastAsia="zh-CN"/>
        </w:rPr>
        <w:t>1</w:t>
      </w:r>
      <w:r>
        <w:rPr>
          <w:rFonts w:cs="宋体" w:asciiTheme="minorEastAsia" w:hAnsiTheme="minorEastAsia" w:eastAsiaTheme="minorEastAsia"/>
          <w:color w:val="000000"/>
          <w:sz w:val="21"/>
          <w:szCs w:val="21"/>
          <w:lang w:eastAsia="zh-CN"/>
        </w:rPr>
        <w:t>）宣布开标纪律；</w:t>
      </w:r>
    </w:p>
    <w:p>
      <w:pPr>
        <w:pStyle w:val="69"/>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z w:val="21"/>
          <w:szCs w:val="21"/>
          <w:lang w:eastAsia="zh-CN"/>
        </w:rPr>
        <w:t>2</w:t>
      </w:r>
      <w:r>
        <w:rPr>
          <w:rFonts w:cs="宋体" w:asciiTheme="minorEastAsia" w:hAnsiTheme="minorEastAsia" w:eastAsiaTheme="minorEastAsia"/>
          <w:color w:val="000000"/>
          <w:sz w:val="21"/>
          <w:szCs w:val="21"/>
          <w:lang w:eastAsia="zh-CN"/>
        </w:rPr>
        <w:t>）宣布开标人、唱标人、记录人、监标人等有关人员姓名；</w:t>
      </w:r>
    </w:p>
    <w:p>
      <w:pPr>
        <w:pStyle w:val="69"/>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z w:val="21"/>
          <w:szCs w:val="21"/>
          <w:lang w:eastAsia="zh-CN"/>
        </w:rPr>
        <w:t>3</w:t>
      </w:r>
      <w:r>
        <w:rPr>
          <w:rFonts w:cs="宋体" w:asciiTheme="minorEastAsia" w:hAnsiTheme="minorEastAsia" w:eastAsiaTheme="minorEastAsia"/>
          <w:color w:val="000000"/>
          <w:sz w:val="21"/>
          <w:szCs w:val="21"/>
          <w:lang w:eastAsia="zh-CN"/>
        </w:rPr>
        <w:t>）投标人解密其投标文件；</w:t>
      </w:r>
    </w:p>
    <w:p>
      <w:pPr>
        <w:pStyle w:val="69"/>
        <w:widowControl w:val="0"/>
        <w:autoSpaceDE w:val="0"/>
        <w:autoSpaceDN w:val="0"/>
        <w:adjustRightInd w:val="0"/>
        <w:spacing w:before="17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z w:val="21"/>
          <w:szCs w:val="21"/>
          <w:lang w:eastAsia="zh-CN"/>
        </w:rPr>
        <w:t>4</w:t>
      </w:r>
      <w:r>
        <w:rPr>
          <w:rFonts w:cs="宋体" w:asciiTheme="minorEastAsia" w:hAnsiTheme="minorEastAsia" w:eastAsiaTheme="minorEastAsia"/>
          <w:color w:val="000000"/>
          <w:sz w:val="21"/>
          <w:szCs w:val="21"/>
          <w:lang w:eastAsia="zh-CN"/>
        </w:rPr>
        <w:t>）开标；</w:t>
      </w:r>
    </w:p>
    <w:p>
      <w:pPr>
        <w:pStyle w:val="69"/>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z w:val="21"/>
          <w:szCs w:val="21"/>
          <w:lang w:eastAsia="zh-CN"/>
        </w:rPr>
        <w:t>5</w:t>
      </w:r>
      <w:r>
        <w:rPr>
          <w:rFonts w:cs="宋体" w:asciiTheme="minorEastAsia" w:hAnsiTheme="minorEastAsia" w:eastAsiaTheme="minorEastAsia"/>
          <w:color w:val="000000"/>
          <w:sz w:val="21"/>
          <w:szCs w:val="21"/>
          <w:lang w:eastAsia="zh-CN"/>
        </w:rPr>
        <w:t>）宣读招标控制价；</w:t>
      </w:r>
    </w:p>
    <w:p>
      <w:pPr>
        <w:pStyle w:val="69"/>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z w:val="21"/>
          <w:szCs w:val="21"/>
          <w:lang w:eastAsia="zh-CN"/>
        </w:rPr>
        <w:t>6</w:t>
      </w:r>
      <w:r>
        <w:rPr>
          <w:rFonts w:cs="宋体" w:asciiTheme="minorEastAsia" w:hAnsiTheme="minorEastAsia" w:eastAsiaTheme="minorEastAsia"/>
          <w:color w:val="000000"/>
          <w:sz w:val="21"/>
          <w:szCs w:val="21"/>
          <w:lang w:eastAsia="zh-CN"/>
        </w:rPr>
        <w:t>）按规定形成开标记录；</w:t>
      </w:r>
    </w:p>
    <w:p>
      <w:pPr>
        <w:pStyle w:val="69"/>
        <w:widowControl w:val="0"/>
        <w:autoSpaceDE w:val="0"/>
        <w:autoSpaceDN w:val="0"/>
        <w:adjustRightInd w:val="0"/>
        <w:spacing w:before="170" w:after="0" w:line="360" w:lineRule="auto"/>
        <w:ind w:firstLine="420" w:firstLineChars="200"/>
        <w:jc w:val="left"/>
        <w:rPr>
          <w:rFonts w:cs="宋体"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w:t>
      </w:r>
      <w:r>
        <w:rPr>
          <w:rFonts w:asciiTheme="minorEastAsia" w:hAnsiTheme="minorEastAsia" w:eastAsiaTheme="minorEastAsia"/>
          <w:color w:val="000000"/>
          <w:sz w:val="21"/>
          <w:szCs w:val="21"/>
          <w:lang w:eastAsia="zh-CN"/>
        </w:rPr>
        <w:t>7</w:t>
      </w:r>
      <w:r>
        <w:rPr>
          <w:rFonts w:cs="宋体" w:asciiTheme="minorEastAsia" w:hAnsiTheme="minorEastAsia" w:eastAsiaTheme="minorEastAsia"/>
          <w:color w:val="000000"/>
          <w:sz w:val="21"/>
          <w:szCs w:val="21"/>
          <w:lang w:eastAsia="zh-CN"/>
        </w:rPr>
        <w:t>）投标人对开标过程无疑议，确认开标结果；投标人对开标过程如有疑议，编制《开标过程中其它事项记录》；</w:t>
      </w:r>
    </w:p>
    <w:p>
      <w:pPr>
        <w:pStyle w:val="69"/>
        <w:widowControl w:val="0"/>
        <w:autoSpaceDE w:val="0"/>
        <w:autoSpaceDN w:val="0"/>
        <w:adjustRightInd w:val="0"/>
        <w:spacing w:before="170" w:after="0" w:line="360" w:lineRule="auto"/>
        <w:ind w:firstLine="420" w:firstLineChars="200"/>
        <w:jc w:val="left"/>
        <w:rPr>
          <w:rFonts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000000"/>
          <w:sz w:val="21"/>
          <w:szCs w:val="21"/>
          <w:lang w:eastAsia="zh-CN"/>
        </w:rPr>
        <w:t>（8）</w:t>
      </w:r>
      <w:r>
        <w:rPr>
          <w:rFonts w:cs="宋体" w:asciiTheme="minorEastAsia" w:hAnsiTheme="minorEastAsia" w:eastAsiaTheme="minorEastAsia"/>
          <w:color w:val="000000"/>
          <w:sz w:val="21"/>
          <w:szCs w:val="21"/>
          <w:lang w:eastAsia="zh-CN"/>
        </w:rPr>
        <w:t>确认开标结果；</w:t>
      </w:r>
    </w:p>
    <w:p>
      <w:pPr>
        <w:pStyle w:val="69"/>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（9）开标结束。</w:t>
      </w:r>
    </w:p>
    <w:p>
      <w:pPr>
        <w:pStyle w:val="69"/>
        <w:widowControl w:val="0"/>
        <w:autoSpaceDE w:val="0"/>
        <w:autoSpaceDN w:val="0"/>
        <w:adjustRightInd w:val="0"/>
        <w:spacing w:before="0" w:after="0" w:line="360" w:lineRule="auto"/>
        <w:ind w:firstLine="424" w:firstLineChars="200"/>
        <w:jc w:val="left"/>
        <w:rPr>
          <w:rFonts w:asciiTheme="minorEastAsia" w:hAnsiTheme="minorEastAsia" w:eastAsiaTheme="minorEastAsia"/>
          <w:color w:val="000000"/>
          <w:sz w:val="21"/>
          <w:szCs w:val="21"/>
          <w:lang w:eastAsia="zh-CN"/>
        </w:rPr>
      </w:pPr>
      <w:r>
        <w:rPr>
          <w:rFonts w:asciiTheme="minorEastAsia" w:hAnsiTheme="minorEastAsia" w:eastAsiaTheme="minorEastAsia"/>
          <w:color w:val="000000"/>
          <w:spacing w:val="1"/>
          <w:sz w:val="21"/>
          <w:szCs w:val="21"/>
          <w:lang w:eastAsia="zh-CN"/>
        </w:rPr>
        <w:t>5.3</w:t>
      </w:r>
      <w:r>
        <w:rPr>
          <w:rFonts w:cs="宋体" w:asciiTheme="minorEastAsia" w:hAnsiTheme="minorEastAsia" w:eastAsiaTheme="minorEastAsia"/>
          <w:color w:val="000000"/>
          <w:spacing w:val="1"/>
          <w:sz w:val="21"/>
          <w:szCs w:val="21"/>
          <w:lang w:eastAsia="zh-CN"/>
        </w:rPr>
        <w:t>开标异议</w:t>
      </w:r>
    </w:p>
    <w:p>
      <w:pPr>
        <w:pStyle w:val="69"/>
        <w:widowControl w:val="0"/>
        <w:autoSpaceDE w:val="0"/>
        <w:autoSpaceDN w:val="0"/>
        <w:adjustRightInd w:val="0"/>
        <w:spacing w:before="0" w:after="0" w:line="360" w:lineRule="auto"/>
        <w:ind w:firstLine="40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pacing w:val="-5"/>
          <w:sz w:val="21"/>
          <w:szCs w:val="21"/>
          <w:lang w:eastAsia="zh-CN"/>
        </w:rPr>
        <w:t>投标人对开标有异议的，应当在开标现场提出，招标人当场作出答复，并制作记录</w:t>
      </w:r>
      <w:r>
        <w:rPr>
          <w:rFonts w:cs="宋体" w:asciiTheme="minorEastAsia" w:hAnsiTheme="minorEastAsia" w:eastAsiaTheme="minorEastAsia"/>
          <w:color w:val="000000"/>
          <w:sz w:val="21"/>
          <w:szCs w:val="21"/>
          <w:lang w:eastAsia="zh-CN"/>
        </w:rPr>
        <w:t>。</w:t>
      </w:r>
    </w:p>
    <w:p>
      <w:pPr>
        <w:pStyle w:val="3"/>
        <w:keepNext w:val="0"/>
        <w:keepLines w:val="0"/>
        <w:tabs>
          <w:tab w:val="left" w:pos="648"/>
        </w:tabs>
        <w:autoSpaceDE w:val="0"/>
        <w:autoSpaceDN w:val="0"/>
        <w:spacing w:before="0" w:after="0" w:line="360" w:lineRule="auto"/>
        <w:ind w:firstLine="542" w:firstLineChars="200"/>
        <w:jc w:val="left"/>
        <w:rPr>
          <w:rFonts w:asciiTheme="minorEastAsia" w:hAnsiTheme="minorEastAsia" w:eastAsiaTheme="minorEastAsia" w:cstheme="minorEastAsia"/>
          <w:sz w:val="21"/>
          <w:szCs w:val="21"/>
        </w:rPr>
      </w:pPr>
      <w:bookmarkStart w:id="121" w:name="_bookmark36"/>
      <w:bookmarkEnd w:id="121"/>
      <w:bookmarkStart w:id="122" w:name="_bookmark40"/>
      <w:bookmarkEnd w:id="122"/>
      <w:bookmarkStart w:id="123" w:name="_bookmark34"/>
      <w:bookmarkEnd w:id="123"/>
      <w:bookmarkStart w:id="124" w:name="6._评标"/>
      <w:bookmarkEnd w:id="124"/>
      <w:bookmarkStart w:id="125" w:name="5._开标"/>
      <w:bookmarkEnd w:id="125"/>
      <w:bookmarkStart w:id="126" w:name="4.2_投标文件的递交"/>
      <w:bookmarkEnd w:id="126"/>
      <w:bookmarkStart w:id="127" w:name="_Toc12009170"/>
      <w:bookmarkStart w:id="128" w:name="_Toc26115"/>
      <w:r>
        <w:rPr>
          <w:rFonts w:hint="eastAsia" w:asciiTheme="minorEastAsia" w:hAnsiTheme="minorEastAsia" w:eastAsiaTheme="minorEastAsia" w:cstheme="minorEastAsia"/>
          <w:spacing w:val="30"/>
          <w:sz w:val="21"/>
          <w:szCs w:val="21"/>
        </w:rPr>
        <w:t>6、评标</w:t>
      </w:r>
      <w:bookmarkEnd w:id="127"/>
      <w:bookmarkEnd w:id="128"/>
    </w:p>
    <w:p>
      <w:pPr>
        <w:pStyle w:val="4"/>
        <w:keepNext w:val="0"/>
        <w:keepLines w:val="0"/>
        <w:tabs>
          <w:tab w:val="left" w:pos="873"/>
        </w:tabs>
        <w:autoSpaceDE w:val="0"/>
        <w:autoSpaceDN w:val="0"/>
        <w:spacing w:before="0" w:after="0" w:line="360" w:lineRule="auto"/>
        <w:ind w:firstLine="426" w:firstLineChars="200"/>
        <w:jc w:val="left"/>
        <w:rPr>
          <w:rFonts w:asciiTheme="minorEastAsia" w:hAnsiTheme="minorEastAsia" w:cstheme="minorEastAsia"/>
          <w:sz w:val="21"/>
          <w:szCs w:val="21"/>
        </w:rPr>
      </w:pPr>
      <w:bookmarkStart w:id="129" w:name="_bookmark41"/>
      <w:bookmarkEnd w:id="129"/>
      <w:bookmarkStart w:id="130" w:name="6.1_评标委员会"/>
      <w:bookmarkEnd w:id="130"/>
      <w:bookmarkStart w:id="131" w:name="_Toc12009171"/>
      <w:bookmarkStart w:id="132" w:name="_Toc11992"/>
      <w:r>
        <w:rPr>
          <w:rFonts w:hint="eastAsia" w:asciiTheme="minorEastAsia" w:hAnsiTheme="minorEastAsia" w:cstheme="minorEastAsia"/>
          <w:spacing w:val="1"/>
          <w:sz w:val="21"/>
          <w:szCs w:val="21"/>
        </w:rPr>
        <w:t>6.1评标委员会</w:t>
      </w:r>
      <w:bookmarkEnd w:id="131"/>
      <w:bookmarkEnd w:id="132"/>
    </w:p>
    <w:p>
      <w:pPr>
        <w:tabs>
          <w:tab w:val="left" w:pos="1204"/>
        </w:tabs>
        <w:spacing w:line="360" w:lineRule="auto"/>
        <w:ind w:firstLine="404" w:firstLineChars="200"/>
        <w:jc w:val="left"/>
        <w:rPr>
          <w:rFonts w:asciiTheme="minorEastAsia" w:hAnsiTheme="minorEastAsia" w:cstheme="minorEastAsia"/>
          <w:szCs w:val="21"/>
        </w:rPr>
      </w:pPr>
      <w:r>
        <w:rPr>
          <w:rFonts w:hint="eastAsia" w:asciiTheme="minorEastAsia" w:hAnsiTheme="minorEastAsia" w:cstheme="minorEastAsia"/>
          <w:spacing w:val="-4"/>
          <w:szCs w:val="21"/>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tabs>
          <w:tab w:val="left" w:pos="1189"/>
        </w:tabs>
        <w:spacing w:before="7"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6.1.2评标委员会成员有下列情形之一的，应当回避：</w:t>
      </w:r>
    </w:p>
    <w:p>
      <w:pPr>
        <w:pStyle w:val="65"/>
        <w:numPr>
          <w:ilvl w:val="3"/>
          <w:numId w:val="1"/>
        </w:numPr>
        <w:tabs>
          <w:tab w:val="left" w:pos="1490"/>
        </w:tabs>
        <w:spacing w:before="121"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投标人或投标人主要负责人的近亲属；</w:t>
      </w:r>
    </w:p>
    <w:p>
      <w:pPr>
        <w:pStyle w:val="65"/>
        <w:numPr>
          <w:ilvl w:val="3"/>
          <w:numId w:val="1"/>
        </w:numPr>
        <w:tabs>
          <w:tab w:val="left" w:pos="1490"/>
        </w:tabs>
        <w:spacing w:before="137"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项目主管部门或者行政监督部门的人员；</w:t>
      </w:r>
    </w:p>
    <w:p>
      <w:pPr>
        <w:pStyle w:val="65"/>
        <w:numPr>
          <w:ilvl w:val="3"/>
          <w:numId w:val="1"/>
        </w:numPr>
        <w:tabs>
          <w:tab w:val="left" w:pos="1490"/>
        </w:tabs>
        <w:spacing w:before="13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与投标人有经济利益关系，可能影响对投标公正评审的；</w:t>
      </w:r>
    </w:p>
    <w:p>
      <w:pPr>
        <w:pStyle w:val="65"/>
        <w:numPr>
          <w:ilvl w:val="3"/>
          <w:numId w:val="1"/>
        </w:numPr>
        <w:tabs>
          <w:tab w:val="left" w:pos="1490"/>
        </w:tabs>
        <w:spacing w:before="66"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曾因在招标、评标以及其他与招标投标有关活动中从事违法行为而受过行政处罚或刑事处罚的；</w:t>
      </w:r>
    </w:p>
    <w:p>
      <w:pPr>
        <w:pStyle w:val="65"/>
        <w:numPr>
          <w:ilvl w:val="3"/>
          <w:numId w:val="1"/>
        </w:numPr>
        <w:tabs>
          <w:tab w:val="left" w:pos="1490"/>
        </w:tabs>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与投标人有其他利害关系。</w:t>
      </w:r>
    </w:p>
    <w:p>
      <w:pPr>
        <w:pStyle w:val="65"/>
        <w:tabs>
          <w:tab w:val="left" w:pos="1204"/>
        </w:tabs>
        <w:spacing w:before="137" w:line="360" w:lineRule="auto"/>
        <w:ind w:left="0" w:firstLine="384"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9"/>
          <w:sz w:val="21"/>
          <w:szCs w:val="21"/>
        </w:rPr>
        <w:t>6.1.3评标过程中，评标委员会成员有回避事由、擅离职守或者因健康等原因不能继续评标的，招标人有权更换。被更换的评标委员会成员作出的评审结论无效，由更换后的评标委员会成员重新进行评审。</w:t>
      </w:r>
    </w:p>
    <w:p>
      <w:pPr>
        <w:pStyle w:val="4"/>
        <w:keepNext w:val="0"/>
        <w:keepLines w:val="0"/>
        <w:tabs>
          <w:tab w:val="left" w:pos="873"/>
        </w:tabs>
        <w:autoSpaceDE w:val="0"/>
        <w:autoSpaceDN w:val="0"/>
        <w:spacing w:before="146" w:after="0" w:line="360" w:lineRule="auto"/>
        <w:ind w:firstLine="446" w:firstLineChars="200"/>
        <w:jc w:val="left"/>
        <w:rPr>
          <w:rFonts w:asciiTheme="minorEastAsia" w:hAnsiTheme="minorEastAsia" w:cstheme="minorEastAsia"/>
          <w:b w:val="0"/>
          <w:bCs w:val="0"/>
          <w:sz w:val="21"/>
          <w:szCs w:val="21"/>
        </w:rPr>
      </w:pPr>
      <w:bookmarkStart w:id="133" w:name="6.2_评标原则"/>
      <w:bookmarkEnd w:id="133"/>
      <w:bookmarkStart w:id="134" w:name="_bookmark42"/>
      <w:bookmarkEnd w:id="134"/>
      <w:bookmarkStart w:id="135" w:name="_Toc28530"/>
      <w:bookmarkStart w:id="136" w:name="_Toc12009172"/>
      <w:r>
        <w:rPr>
          <w:rFonts w:hint="eastAsia" w:asciiTheme="minorEastAsia" w:hAnsiTheme="minorEastAsia" w:cstheme="minorEastAsia"/>
          <w:spacing w:val="6"/>
          <w:sz w:val="21"/>
          <w:szCs w:val="21"/>
        </w:rPr>
        <w:t>6.2评标原则</w:t>
      </w:r>
      <w:bookmarkEnd w:id="135"/>
      <w:bookmarkEnd w:id="136"/>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评标活动遵循公平、公正、科学和择优的原则。</w:t>
      </w:r>
    </w:p>
    <w:p>
      <w:pPr>
        <w:pStyle w:val="4"/>
        <w:keepNext w:val="0"/>
        <w:keepLines w:val="0"/>
        <w:tabs>
          <w:tab w:val="left" w:pos="873"/>
        </w:tabs>
        <w:autoSpaceDE w:val="0"/>
        <w:autoSpaceDN w:val="0"/>
        <w:spacing w:before="0" w:after="0" w:line="360" w:lineRule="auto"/>
        <w:ind w:firstLine="482" w:firstLineChars="200"/>
        <w:jc w:val="left"/>
        <w:rPr>
          <w:rFonts w:asciiTheme="minorEastAsia" w:hAnsiTheme="minorEastAsia" w:cstheme="minorEastAsia"/>
          <w:sz w:val="21"/>
          <w:szCs w:val="21"/>
        </w:rPr>
      </w:pPr>
      <w:bookmarkStart w:id="137" w:name="_bookmark43"/>
      <w:bookmarkEnd w:id="137"/>
      <w:bookmarkStart w:id="138" w:name="6.3_评标"/>
      <w:bookmarkEnd w:id="138"/>
      <w:bookmarkStart w:id="139" w:name="_Toc2115"/>
      <w:bookmarkStart w:id="140" w:name="_Toc12009173"/>
      <w:r>
        <w:rPr>
          <w:rFonts w:hint="eastAsia" w:asciiTheme="minorEastAsia" w:hAnsiTheme="minorEastAsia" w:cstheme="minorEastAsia"/>
          <w:spacing w:val="15"/>
          <w:sz w:val="21"/>
          <w:szCs w:val="21"/>
        </w:rPr>
        <w:t>6.3评标</w:t>
      </w:r>
      <w:bookmarkEnd w:id="139"/>
      <w:bookmarkEnd w:id="140"/>
    </w:p>
    <w:p>
      <w:pPr>
        <w:pStyle w:val="65"/>
        <w:tabs>
          <w:tab w:val="left" w:pos="1159"/>
        </w:tabs>
        <w:spacing w:before="1" w:line="360" w:lineRule="auto"/>
        <w:ind w:left="0" w:firstLine="41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6.3.1评标委员会按照第三章</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评标办法</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规定的方法、评审因素、标准和程序对投标文件进行评审。第三章</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评标办法</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没有规定的方法、评审因素和标准，不作为评标依据。</w:t>
      </w:r>
    </w:p>
    <w:p>
      <w:pPr>
        <w:pStyle w:val="65"/>
        <w:tabs>
          <w:tab w:val="left" w:pos="1159"/>
        </w:tabs>
        <w:spacing w:line="360" w:lineRule="auto"/>
        <w:ind w:left="0" w:firstLine="404"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6.3.2评标完成后，评标委员会应当向招标人提交书面评标报告和中标候选人名单。评标委员会推荐中标候选人的人数见投标人须知前附表。</w:t>
      </w:r>
    </w:p>
    <w:p>
      <w:pPr>
        <w:pStyle w:val="3"/>
        <w:keepNext w:val="0"/>
        <w:keepLines w:val="0"/>
        <w:tabs>
          <w:tab w:val="left" w:pos="648"/>
        </w:tabs>
        <w:autoSpaceDE w:val="0"/>
        <w:autoSpaceDN w:val="0"/>
        <w:spacing w:before="165" w:after="0" w:line="360" w:lineRule="auto"/>
        <w:ind w:firstLine="474" w:firstLineChars="200"/>
        <w:jc w:val="left"/>
        <w:rPr>
          <w:rFonts w:asciiTheme="minorEastAsia" w:hAnsiTheme="minorEastAsia" w:eastAsiaTheme="minorEastAsia" w:cstheme="minorEastAsia"/>
          <w:sz w:val="21"/>
          <w:szCs w:val="21"/>
        </w:rPr>
      </w:pPr>
      <w:bookmarkStart w:id="141" w:name="7._合同授予"/>
      <w:bookmarkEnd w:id="141"/>
      <w:bookmarkStart w:id="142" w:name="_bookmark44"/>
      <w:bookmarkEnd w:id="142"/>
      <w:bookmarkStart w:id="143" w:name="_Toc12009174"/>
      <w:bookmarkStart w:id="144" w:name="_Toc27164"/>
      <w:r>
        <w:rPr>
          <w:rFonts w:hint="eastAsia" w:asciiTheme="minorEastAsia" w:hAnsiTheme="minorEastAsia" w:eastAsiaTheme="minorEastAsia" w:cstheme="minorEastAsia"/>
          <w:spacing w:val="13"/>
          <w:sz w:val="21"/>
          <w:szCs w:val="21"/>
        </w:rPr>
        <w:t>7.合同授予</w:t>
      </w:r>
      <w:bookmarkEnd w:id="143"/>
      <w:bookmarkEnd w:id="144"/>
    </w:p>
    <w:p>
      <w:pPr>
        <w:pStyle w:val="4"/>
        <w:keepNext w:val="0"/>
        <w:keepLines w:val="0"/>
        <w:tabs>
          <w:tab w:val="left" w:pos="873"/>
        </w:tabs>
        <w:autoSpaceDE w:val="0"/>
        <w:autoSpaceDN w:val="0"/>
        <w:spacing w:before="0" w:after="0" w:line="360" w:lineRule="auto"/>
        <w:ind w:firstLine="422" w:firstLineChars="200"/>
        <w:jc w:val="left"/>
        <w:rPr>
          <w:rFonts w:asciiTheme="minorEastAsia" w:hAnsiTheme="minorEastAsia" w:cstheme="minorEastAsia"/>
          <w:sz w:val="21"/>
          <w:szCs w:val="21"/>
        </w:rPr>
      </w:pPr>
      <w:bookmarkStart w:id="145" w:name="_bookmark45"/>
      <w:bookmarkEnd w:id="145"/>
      <w:bookmarkStart w:id="146" w:name="7.1_中标候选人公示"/>
      <w:bookmarkEnd w:id="146"/>
      <w:bookmarkStart w:id="147" w:name="_Toc19229"/>
      <w:bookmarkStart w:id="148" w:name="_Toc12009175"/>
      <w:r>
        <w:rPr>
          <w:rFonts w:hint="eastAsia" w:asciiTheme="minorEastAsia" w:hAnsiTheme="minorEastAsia" w:cstheme="minorEastAsia"/>
          <w:sz w:val="21"/>
          <w:szCs w:val="21"/>
        </w:rPr>
        <w:t>7.1中标候选人公示</w:t>
      </w:r>
      <w:bookmarkEnd w:id="147"/>
      <w:bookmarkEnd w:id="148"/>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招标人在收到评标报告之日起 3 日内，按照投标人须知前附表规定的公示媒介和期限公示中标候选人和中标人，公示期不得少于 3 天。</w:t>
      </w:r>
    </w:p>
    <w:p>
      <w:pPr>
        <w:pStyle w:val="4"/>
        <w:keepNext w:val="0"/>
        <w:keepLines w:val="0"/>
        <w:tabs>
          <w:tab w:val="left" w:pos="873"/>
        </w:tabs>
        <w:autoSpaceDE w:val="0"/>
        <w:autoSpaceDN w:val="0"/>
        <w:spacing w:before="0" w:after="0" w:line="360" w:lineRule="auto"/>
        <w:ind w:firstLine="422" w:firstLineChars="200"/>
        <w:jc w:val="left"/>
        <w:rPr>
          <w:rFonts w:asciiTheme="minorEastAsia" w:hAnsiTheme="minorEastAsia" w:cstheme="minorEastAsia"/>
          <w:sz w:val="21"/>
          <w:szCs w:val="21"/>
        </w:rPr>
      </w:pPr>
      <w:bookmarkStart w:id="149" w:name="_bookmark46"/>
      <w:bookmarkEnd w:id="149"/>
      <w:bookmarkStart w:id="150" w:name="7.2_评标结果异议"/>
      <w:bookmarkEnd w:id="150"/>
      <w:bookmarkStart w:id="151" w:name="_Toc12840"/>
      <w:bookmarkStart w:id="152" w:name="_Toc12009176"/>
      <w:r>
        <w:rPr>
          <w:rFonts w:hint="eastAsia" w:asciiTheme="minorEastAsia" w:hAnsiTheme="minorEastAsia" w:cstheme="minorEastAsia"/>
          <w:sz w:val="21"/>
          <w:szCs w:val="21"/>
        </w:rPr>
        <w:t>7.2评标结果异议</w:t>
      </w:r>
      <w:bookmarkEnd w:id="151"/>
      <w:bookmarkEnd w:id="152"/>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投标人或者其他利害关系人对评标结果有异议的，应当在中标候选人公示期间提出。招标人将在收到异议之日起 3 日内作出答复；作出答复前，将暂停招标投标活动。</w:t>
      </w:r>
    </w:p>
    <w:p>
      <w:pPr>
        <w:pStyle w:val="4"/>
        <w:keepNext w:val="0"/>
        <w:keepLines w:val="0"/>
        <w:tabs>
          <w:tab w:val="left" w:pos="873"/>
        </w:tabs>
        <w:autoSpaceDE w:val="0"/>
        <w:autoSpaceDN w:val="0"/>
        <w:spacing w:before="155" w:after="0" w:line="360" w:lineRule="auto"/>
        <w:ind w:firstLine="402" w:firstLineChars="200"/>
        <w:jc w:val="left"/>
        <w:rPr>
          <w:rFonts w:asciiTheme="minorEastAsia" w:hAnsiTheme="minorEastAsia" w:cstheme="minorEastAsia"/>
          <w:sz w:val="21"/>
          <w:szCs w:val="21"/>
        </w:rPr>
      </w:pPr>
      <w:bookmarkStart w:id="153" w:name="_bookmark47"/>
      <w:bookmarkEnd w:id="153"/>
      <w:bookmarkStart w:id="154" w:name="7.3_中标候选人履约能力审查"/>
      <w:bookmarkEnd w:id="154"/>
      <w:bookmarkStart w:id="155" w:name="_Toc12009177"/>
      <w:bookmarkStart w:id="156" w:name="_Toc17873"/>
      <w:r>
        <w:rPr>
          <w:rFonts w:hint="eastAsia" w:asciiTheme="minorEastAsia" w:hAnsiTheme="minorEastAsia" w:cstheme="minorEastAsia"/>
          <w:spacing w:val="-5"/>
          <w:sz w:val="21"/>
          <w:szCs w:val="21"/>
        </w:rPr>
        <w:t>7.3中标候选人履约能力审查</w:t>
      </w:r>
      <w:bookmarkEnd w:id="155"/>
      <w:bookmarkEnd w:id="156"/>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中标候选人的经营、财务状况发生较大变化或存在违法行为，招标人认为可能影响其履约能力的，将在发出中标通知书前提请原评标委员会按照招标文件规定的标准和方法进行审查确认。</w:t>
      </w:r>
    </w:p>
    <w:p>
      <w:pPr>
        <w:pStyle w:val="4"/>
        <w:keepNext w:val="0"/>
        <w:keepLines w:val="0"/>
        <w:tabs>
          <w:tab w:val="left" w:pos="873"/>
        </w:tabs>
        <w:autoSpaceDE w:val="0"/>
        <w:autoSpaceDN w:val="0"/>
        <w:spacing w:before="1" w:after="0" w:line="360" w:lineRule="auto"/>
        <w:ind w:firstLine="482" w:firstLineChars="200"/>
        <w:jc w:val="left"/>
        <w:rPr>
          <w:rFonts w:asciiTheme="minorEastAsia" w:hAnsiTheme="minorEastAsia" w:cstheme="minorEastAsia"/>
          <w:sz w:val="21"/>
          <w:szCs w:val="21"/>
        </w:rPr>
      </w:pPr>
      <w:bookmarkStart w:id="157" w:name="_bookmark48"/>
      <w:bookmarkEnd w:id="157"/>
      <w:bookmarkStart w:id="158" w:name="7.4_定标"/>
      <w:bookmarkEnd w:id="158"/>
      <w:bookmarkStart w:id="159" w:name="_Toc15275"/>
      <w:bookmarkStart w:id="160" w:name="_Toc12009178"/>
      <w:r>
        <w:rPr>
          <w:rFonts w:hint="eastAsia" w:asciiTheme="minorEastAsia" w:hAnsiTheme="minorEastAsia" w:cstheme="minorEastAsia"/>
          <w:spacing w:val="15"/>
          <w:sz w:val="21"/>
          <w:szCs w:val="21"/>
        </w:rPr>
        <w:t>7.4定标</w:t>
      </w:r>
      <w:bookmarkEnd w:id="159"/>
      <w:bookmarkEnd w:id="160"/>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按照投标人须知前附表的规定，招标人或招标人授权的评标委员会依法确定中标人。</w:t>
      </w:r>
    </w:p>
    <w:p>
      <w:pPr>
        <w:pStyle w:val="11"/>
        <w:spacing w:before="5" w:line="360" w:lineRule="auto"/>
        <w:ind w:firstLine="420" w:firstLineChars="200"/>
        <w:rPr>
          <w:rFonts w:asciiTheme="minorEastAsia" w:hAnsiTheme="minorEastAsia" w:eastAsiaTheme="minorEastAsia" w:cstheme="minorEastAsia"/>
        </w:rPr>
      </w:pPr>
    </w:p>
    <w:p>
      <w:pPr>
        <w:pStyle w:val="4"/>
        <w:keepNext w:val="0"/>
        <w:keepLines w:val="0"/>
        <w:tabs>
          <w:tab w:val="left" w:pos="873"/>
        </w:tabs>
        <w:autoSpaceDE w:val="0"/>
        <w:autoSpaceDN w:val="0"/>
        <w:spacing w:before="1" w:after="0" w:line="360" w:lineRule="auto"/>
        <w:ind w:firstLine="446" w:firstLineChars="200"/>
        <w:jc w:val="left"/>
        <w:rPr>
          <w:rFonts w:asciiTheme="minorEastAsia" w:hAnsiTheme="minorEastAsia" w:cstheme="minorEastAsia"/>
          <w:sz w:val="21"/>
          <w:szCs w:val="21"/>
        </w:rPr>
      </w:pPr>
      <w:bookmarkStart w:id="161" w:name="7.5_中标通知"/>
      <w:bookmarkEnd w:id="161"/>
      <w:bookmarkStart w:id="162" w:name="_bookmark49"/>
      <w:bookmarkEnd w:id="162"/>
      <w:bookmarkStart w:id="163" w:name="_Toc12009179"/>
      <w:bookmarkStart w:id="164" w:name="_Toc26127"/>
      <w:r>
        <w:rPr>
          <w:rFonts w:hint="eastAsia" w:asciiTheme="minorEastAsia" w:hAnsiTheme="minorEastAsia" w:cstheme="minorEastAsia"/>
          <w:spacing w:val="6"/>
          <w:sz w:val="21"/>
          <w:szCs w:val="21"/>
        </w:rPr>
        <w:t>7.5中标通知</w:t>
      </w:r>
      <w:bookmarkEnd w:id="163"/>
      <w:bookmarkEnd w:id="164"/>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在本章第 3.3 款规定的投标有效期内，招标人以书面形式向中标人发出中标通知书，同时将中标结果通知未中标的投标人。</w:t>
      </w:r>
    </w:p>
    <w:p>
      <w:pPr>
        <w:pStyle w:val="4"/>
        <w:keepNext w:val="0"/>
        <w:keepLines w:val="0"/>
        <w:tabs>
          <w:tab w:val="left" w:pos="873"/>
        </w:tabs>
        <w:autoSpaceDE w:val="0"/>
        <w:autoSpaceDN w:val="0"/>
        <w:spacing w:before="123" w:after="0" w:line="360" w:lineRule="auto"/>
        <w:ind w:firstLine="426" w:firstLineChars="200"/>
        <w:jc w:val="left"/>
        <w:rPr>
          <w:rFonts w:asciiTheme="minorEastAsia" w:hAnsiTheme="minorEastAsia" w:cstheme="minorEastAsia"/>
          <w:sz w:val="21"/>
          <w:szCs w:val="21"/>
        </w:rPr>
      </w:pPr>
      <w:bookmarkStart w:id="165" w:name="_bookmark50"/>
      <w:bookmarkEnd w:id="165"/>
      <w:bookmarkStart w:id="166" w:name="7.6_履约保证金"/>
      <w:bookmarkEnd w:id="166"/>
      <w:bookmarkStart w:id="167" w:name="_Toc12009180"/>
      <w:bookmarkStart w:id="168" w:name="_Toc10173"/>
      <w:r>
        <w:rPr>
          <w:rFonts w:hint="eastAsia" w:asciiTheme="minorEastAsia" w:hAnsiTheme="minorEastAsia" w:cstheme="minorEastAsia"/>
          <w:spacing w:val="1"/>
          <w:sz w:val="21"/>
          <w:szCs w:val="21"/>
        </w:rPr>
        <w:t>7.6履约保证金</w:t>
      </w:r>
      <w:bookmarkEnd w:id="167"/>
      <w:bookmarkEnd w:id="168"/>
    </w:p>
    <w:p>
      <w:pPr>
        <w:pStyle w:val="65"/>
        <w:tabs>
          <w:tab w:val="left" w:pos="1204"/>
        </w:tabs>
        <w:spacing w:line="360" w:lineRule="auto"/>
        <w:ind w:left="0" w:firstLine="364"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4"/>
          <w:sz w:val="21"/>
          <w:szCs w:val="21"/>
        </w:rPr>
        <w:t>7.6.1在签订合同前，中标人应按投标人须知前附表规定的形式、金额和招标文件第四章</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z w:val="21"/>
          <w:szCs w:val="21"/>
        </w:rPr>
        <w:t>合</w:t>
      </w:r>
      <w:r>
        <w:rPr>
          <w:rFonts w:hint="eastAsia" w:asciiTheme="minorEastAsia" w:hAnsiTheme="minorEastAsia" w:eastAsiaTheme="minorEastAsia" w:cstheme="minorEastAsia"/>
          <w:spacing w:val="2"/>
          <w:sz w:val="21"/>
          <w:szCs w:val="21"/>
        </w:rPr>
        <w:t>同条款及格式</w:t>
      </w:r>
      <w:r>
        <w:rPr>
          <w:rFonts w:hint="eastAsia" w:asciiTheme="minorEastAsia" w:hAnsiTheme="minorEastAsia" w:eastAsiaTheme="minorEastAsia" w:cstheme="minorEastAsia"/>
          <w:spacing w:val="-3"/>
          <w:sz w:val="21"/>
          <w:szCs w:val="21"/>
        </w:rPr>
        <w:t>”</w:t>
      </w:r>
      <w:r>
        <w:rPr>
          <w:rFonts w:hint="eastAsia" w:asciiTheme="minorEastAsia" w:hAnsiTheme="minorEastAsia" w:eastAsiaTheme="minorEastAsia" w:cstheme="minorEastAsia"/>
          <w:sz w:val="21"/>
          <w:szCs w:val="21"/>
        </w:rPr>
        <w:t>规定的或者事先经过招标人书面认可的履约保证金格式向招标人提交履约保证</w:t>
      </w:r>
      <w:r>
        <w:rPr>
          <w:rFonts w:hint="eastAsia" w:asciiTheme="minorEastAsia" w:hAnsiTheme="minorEastAsia" w:eastAsiaTheme="minorEastAsia" w:cstheme="minorEastAsia"/>
          <w:spacing w:val="-2"/>
          <w:sz w:val="21"/>
          <w:szCs w:val="21"/>
        </w:rPr>
        <w:t xml:space="preserve">金。除投标人须知前附表另有规定外，履约保证金为中标合同金额的 </w:t>
      </w:r>
      <w:r>
        <w:rPr>
          <w:rFonts w:hint="eastAsia" w:asciiTheme="minorEastAsia" w:hAnsiTheme="minorEastAsia" w:eastAsiaTheme="minorEastAsia" w:cstheme="minorEastAsia"/>
          <w:sz w:val="21"/>
          <w:szCs w:val="21"/>
        </w:rPr>
        <w:t>10%。联合体中标的，其履约保证金以联合体各方或者联合体中牵头人的名义提交。</w:t>
      </w:r>
    </w:p>
    <w:p>
      <w:pPr>
        <w:pStyle w:val="65"/>
        <w:tabs>
          <w:tab w:val="left" w:pos="1204"/>
        </w:tabs>
        <w:spacing w:before="3" w:line="360" w:lineRule="auto"/>
        <w:ind w:left="0" w:firstLine="404"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7.6.2中标人不能按本章第 7.6.1</w:t>
      </w:r>
      <w:r>
        <w:rPr>
          <w:rFonts w:hint="eastAsia" w:asciiTheme="minorEastAsia" w:hAnsiTheme="minorEastAsia" w:eastAsiaTheme="minorEastAsia" w:cstheme="minorEastAsia"/>
          <w:sz w:val="21"/>
          <w:szCs w:val="21"/>
        </w:rPr>
        <w:t>项要求提交履约保证金的，视为放弃中标，其投标保证金不予退还，给招标人造成的损失超过投标保证金数额的，中标人还应当对超过部分予以赔偿。</w:t>
      </w:r>
    </w:p>
    <w:p>
      <w:pPr>
        <w:pStyle w:val="4"/>
        <w:keepNext w:val="0"/>
        <w:keepLines w:val="0"/>
        <w:tabs>
          <w:tab w:val="left" w:pos="873"/>
        </w:tabs>
        <w:autoSpaceDE w:val="0"/>
        <w:autoSpaceDN w:val="0"/>
        <w:spacing w:before="123" w:after="0" w:line="360" w:lineRule="auto"/>
        <w:ind w:firstLine="446" w:firstLineChars="200"/>
        <w:jc w:val="left"/>
        <w:rPr>
          <w:rFonts w:asciiTheme="minorEastAsia" w:hAnsiTheme="minorEastAsia" w:cstheme="minorEastAsia"/>
          <w:b w:val="0"/>
          <w:bCs w:val="0"/>
          <w:sz w:val="21"/>
          <w:szCs w:val="21"/>
        </w:rPr>
      </w:pPr>
      <w:bookmarkStart w:id="169" w:name="_bookmark51"/>
      <w:bookmarkEnd w:id="169"/>
      <w:bookmarkStart w:id="170" w:name="7.7_签订合同"/>
      <w:bookmarkEnd w:id="170"/>
      <w:bookmarkStart w:id="171" w:name="_Toc12817"/>
      <w:bookmarkStart w:id="172" w:name="_Toc12009181"/>
      <w:r>
        <w:rPr>
          <w:rFonts w:hint="eastAsia" w:asciiTheme="minorEastAsia" w:hAnsiTheme="minorEastAsia" w:cstheme="minorEastAsia"/>
          <w:spacing w:val="6"/>
          <w:sz w:val="21"/>
          <w:szCs w:val="21"/>
        </w:rPr>
        <w:t>7.7签订合同</w:t>
      </w:r>
      <w:bookmarkEnd w:id="171"/>
      <w:bookmarkEnd w:id="172"/>
    </w:p>
    <w:p>
      <w:pPr>
        <w:pStyle w:val="65"/>
        <w:tabs>
          <w:tab w:val="left" w:pos="1204"/>
        </w:tabs>
        <w:spacing w:line="360" w:lineRule="auto"/>
        <w:ind w:left="0" w:firstLine="412"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 xml:space="preserve">7.7.1招标人和中标人应当在中标通知书发出之日起 </w:t>
      </w:r>
      <w:r>
        <w:rPr>
          <w:rFonts w:hint="eastAsia" w:asciiTheme="minorEastAsia" w:hAnsiTheme="minorEastAsia" w:eastAsiaTheme="minorEastAsia" w:cstheme="minorEastAsia"/>
          <w:spacing w:val="-8"/>
          <w:sz w:val="21"/>
          <w:szCs w:val="21"/>
        </w:rPr>
        <w:t>30</w:t>
      </w:r>
      <w:r>
        <w:rPr>
          <w:rFonts w:hint="eastAsia" w:asciiTheme="minorEastAsia" w:hAnsiTheme="minorEastAsia" w:eastAsiaTheme="minorEastAsia" w:cstheme="minorEastAsia"/>
          <w:sz w:val="21"/>
          <w:szCs w:val="21"/>
        </w:rPr>
        <w:t>日内，根据招标文件和中标人的投</w:t>
      </w:r>
      <w:r>
        <w:rPr>
          <w:rFonts w:hint="eastAsia" w:asciiTheme="minorEastAsia" w:hAnsiTheme="minorEastAsia" w:eastAsiaTheme="minorEastAsia" w:cstheme="minorEastAsia"/>
          <w:spacing w:val="-1"/>
          <w:sz w:val="21"/>
          <w:szCs w:val="21"/>
        </w:rPr>
        <w:t>标文件订立书面合同。中标人无正当理由拒签合同，在签订合同时向招标人提出附加条件，或</w:t>
      </w:r>
      <w:r>
        <w:rPr>
          <w:rFonts w:hint="eastAsia" w:asciiTheme="minorEastAsia" w:hAnsiTheme="minorEastAsia" w:eastAsiaTheme="minorEastAsia" w:cstheme="minorEastAsia"/>
          <w:spacing w:val="-2"/>
          <w:sz w:val="21"/>
          <w:szCs w:val="21"/>
        </w:rPr>
        <w:t>者不按照招标文件要求提交履约保证金的，招标人有权取消其中标资格，其投标保证金不予退还；给招标人造成的损失超过投标保证金数额的，中标人还应当对超过部分予以赔偿。</w:t>
      </w:r>
    </w:p>
    <w:p>
      <w:pPr>
        <w:pStyle w:val="65"/>
        <w:tabs>
          <w:tab w:val="left" w:pos="1204"/>
        </w:tabs>
        <w:spacing w:before="3" w:line="360" w:lineRule="auto"/>
        <w:ind w:left="0" w:firstLine="388"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7.7.2发出中标通知书后，招标人无正当理由拒签合同，或者在签订合同时向中标人提出附加条件的，招标人向中标人退还投标保证金；给中标人造成损失的，还应当赔偿损失。</w:t>
      </w:r>
    </w:p>
    <w:p>
      <w:pPr>
        <w:pStyle w:val="65"/>
        <w:tabs>
          <w:tab w:val="left" w:pos="1159"/>
        </w:tabs>
        <w:spacing w:line="360" w:lineRule="auto"/>
        <w:ind w:left="0" w:firstLine="404"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7.7.3联合体中标的，联合体各方应当共同与招标人签订合同，就中标项目向招标人承担连</w:t>
      </w:r>
      <w:r>
        <w:rPr>
          <w:rFonts w:hint="eastAsia" w:asciiTheme="minorEastAsia" w:hAnsiTheme="minorEastAsia" w:eastAsiaTheme="minorEastAsia" w:cstheme="minorEastAsia"/>
          <w:sz w:val="21"/>
          <w:szCs w:val="21"/>
        </w:rPr>
        <w:t>带责任。</w:t>
      </w:r>
    </w:p>
    <w:p>
      <w:pPr>
        <w:pStyle w:val="3"/>
        <w:keepNext w:val="0"/>
        <w:keepLines w:val="0"/>
        <w:tabs>
          <w:tab w:val="left" w:pos="487"/>
        </w:tabs>
        <w:autoSpaceDE w:val="0"/>
        <w:autoSpaceDN w:val="0"/>
        <w:spacing w:before="41" w:after="0" w:line="360" w:lineRule="auto"/>
        <w:ind w:firstLine="474" w:firstLineChars="200"/>
        <w:jc w:val="left"/>
        <w:rPr>
          <w:rFonts w:asciiTheme="minorEastAsia" w:hAnsiTheme="minorEastAsia" w:eastAsiaTheme="minorEastAsia" w:cstheme="minorEastAsia"/>
          <w:sz w:val="21"/>
          <w:szCs w:val="21"/>
        </w:rPr>
      </w:pPr>
      <w:bookmarkStart w:id="173" w:name="_bookmark52"/>
      <w:bookmarkEnd w:id="173"/>
      <w:bookmarkStart w:id="174" w:name="8.纪律和监督"/>
      <w:bookmarkEnd w:id="174"/>
      <w:bookmarkStart w:id="175" w:name="_Toc12009182"/>
      <w:bookmarkStart w:id="176" w:name="_Toc12079"/>
      <w:r>
        <w:rPr>
          <w:rFonts w:hint="eastAsia" w:asciiTheme="minorEastAsia" w:hAnsiTheme="minorEastAsia" w:eastAsiaTheme="minorEastAsia" w:cstheme="minorEastAsia"/>
          <w:spacing w:val="13"/>
          <w:sz w:val="21"/>
          <w:szCs w:val="21"/>
        </w:rPr>
        <w:t>8.纪律和监督</w:t>
      </w:r>
      <w:bookmarkEnd w:id="175"/>
      <w:bookmarkEnd w:id="176"/>
    </w:p>
    <w:p>
      <w:pPr>
        <w:pStyle w:val="4"/>
        <w:keepNext w:val="0"/>
        <w:keepLines w:val="0"/>
        <w:tabs>
          <w:tab w:val="left" w:pos="873"/>
        </w:tabs>
        <w:autoSpaceDE w:val="0"/>
        <w:autoSpaceDN w:val="0"/>
        <w:spacing w:before="0" w:after="0" w:line="360" w:lineRule="auto"/>
        <w:ind w:firstLine="410" w:firstLineChars="200"/>
        <w:jc w:val="left"/>
        <w:rPr>
          <w:rFonts w:asciiTheme="minorEastAsia" w:hAnsiTheme="minorEastAsia" w:cstheme="minorEastAsia"/>
          <w:b w:val="0"/>
          <w:bCs w:val="0"/>
          <w:sz w:val="21"/>
          <w:szCs w:val="21"/>
        </w:rPr>
      </w:pPr>
      <w:bookmarkStart w:id="177" w:name="_bookmark53"/>
      <w:bookmarkEnd w:id="177"/>
      <w:bookmarkStart w:id="178" w:name="8.1_对招标人的纪律要求"/>
      <w:bookmarkEnd w:id="178"/>
      <w:bookmarkStart w:id="179" w:name="_Toc1270"/>
      <w:bookmarkStart w:id="180" w:name="_Toc12009183"/>
      <w:r>
        <w:rPr>
          <w:rFonts w:hint="eastAsia" w:asciiTheme="minorEastAsia" w:hAnsiTheme="minorEastAsia" w:cstheme="minorEastAsia"/>
          <w:spacing w:val="-3"/>
          <w:sz w:val="21"/>
          <w:szCs w:val="21"/>
        </w:rPr>
        <w:t>8.1对招标人的纪律要求</w:t>
      </w:r>
      <w:bookmarkEnd w:id="179"/>
      <w:bookmarkEnd w:id="180"/>
    </w:p>
    <w:p>
      <w:pPr>
        <w:pStyle w:val="11"/>
        <w:spacing w:line="360" w:lineRule="auto"/>
        <w:ind w:firstLine="404" w:firstLineChars="200"/>
        <w:rPr>
          <w:rFonts w:asciiTheme="minorEastAsia" w:hAnsiTheme="minorEastAsia" w:eastAsiaTheme="minorEastAsia" w:cstheme="minorEastAsia"/>
        </w:rPr>
      </w:pPr>
      <w:r>
        <w:rPr>
          <w:rFonts w:hint="eastAsia" w:asciiTheme="minorEastAsia" w:hAnsiTheme="minorEastAsia" w:eastAsiaTheme="minorEastAsia" w:cstheme="minorEastAsia"/>
          <w:spacing w:val="-4"/>
        </w:rPr>
        <w:t>招标人不得泄露招标投标活动中应当保密的情况和资料，不得与投标人串通损害国家利益、社会公共利益或者他人合法权益。</w:t>
      </w:r>
    </w:p>
    <w:p>
      <w:pPr>
        <w:pStyle w:val="4"/>
        <w:keepNext w:val="0"/>
        <w:keepLines w:val="0"/>
        <w:tabs>
          <w:tab w:val="left" w:pos="873"/>
        </w:tabs>
        <w:autoSpaceDE w:val="0"/>
        <w:autoSpaceDN w:val="0"/>
        <w:spacing w:before="139" w:after="0" w:line="360" w:lineRule="auto"/>
        <w:ind w:firstLine="410" w:firstLineChars="200"/>
        <w:jc w:val="left"/>
        <w:rPr>
          <w:rFonts w:asciiTheme="minorEastAsia" w:hAnsiTheme="minorEastAsia" w:cstheme="minorEastAsia"/>
          <w:b w:val="0"/>
          <w:bCs w:val="0"/>
          <w:sz w:val="21"/>
          <w:szCs w:val="21"/>
        </w:rPr>
      </w:pPr>
      <w:bookmarkStart w:id="181" w:name="_bookmark54"/>
      <w:bookmarkEnd w:id="181"/>
      <w:bookmarkStart w:id="182" w:name="8.2_对投标人的纪律要求"/>
      <w:bookmarkEnd w:id="182"/>
      <w:bookmarkStart w:id="183" w:name="_Toc12009184"/>
      <w:bookmarkStart w:id="184" w:name="_Toc30696"/>
      <w:r>
        <w:rPr>
          <w:rFonts w:hint="eastAsia" w:asciiTheme="minorEastAsia" w:hAnsiTheme="minorEastAsia" w:cstheme="minorEastAsia"/>
          <w:spacing w:val="-3"/>
          <w:sz w:val="21"/>
          <w:szCs w:val="21"/>
        </w:rPr>
        <w:t>8.2对投标人的纪律要求</w:t>
      </w:r>
      <w:bookmarkEnd w:id="183"/>
      <w:bookmarkEnd w:id="184"/>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keepNext w:val="0"/>
        <w:keepLines w:val="0"/>
        <w:tabs>
          <w:tab w:val="left" w:pos="873"/>
        </w:tabs>
        <w:autoSpaceDE w:val="0"/>
        <w:autoSpaceDN w:val="0"/>
        <w:spacing w:before="147" w:after="0" w:line="360" w:lineRule="auto"/>
        <w:ind w:firstLine="402" w:firstLineChars="200"/>
        <w:jc w:val="left"/>
        <w:rPr>
          <w:rFonts w:asciiTheme="minorEastAsia" w:hAnsiTheme="minorEastAsia" w:cstheme="minorEastAsia"/>
          <w:sz w:val="21"/>
          <w:szCs w:val="21"/>
        </w:rPr>
      </w:pPr>
      <w:bookmarkStart w:id="185" w:name="_bookmark55"/>
      <w:bookmarkEnd w:id="185"/>
      <w:bookmarkStart w:id="186" w:name="8.3_对评标委员会成员的纪律要求"/>
      <w:bookmarkEnd w:id="186"/>
      <w:bookmarkStart w:id="187" w:name="_Toc12009185"/>
      <w:bookmarkStart w:id="188" w:name="_Toc28464"/>
      <w:r>
        <w:rPr>
          <w:rFonts w:hint="eastAsia" w:asciiTheme="minorEastAsia" w:hAnsiTheme="minorEastAsia" w:cstheme="minorEastAsia"/>
          <w:spacing w:val="-5"/>
          <w:sz w:val="21"/>
          <w:szCs w:val="21"/>
        </w:rPr>
        <w:t>8.3对评标委员会成员的纪律要求</w:t>
      </w:r>
      <w:bookmarkEnd w:id="187"/>
      <w:bookmarkEnd w:id="188"/>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keepNext w:val="0"/>
        <w:keepLines w:val="0"/>
        <w:tabs>
          <w:tab w:val="left" w:pos="873"/>
        </w:tabs>
        <w:autoSpaceDE w:val="0"/>
        <w:autoSpaceDN w:val="0"/>
        <w:spacing w:before="143" w:after="0" w:line="360" w:lineRule="auto"/>
        <w:ind w:firstLine="394" w:firstLineChars="200"/>
        <w:jc w:val="left"/>
        <w:rPr>
          <w:rFonts w:asciiTheme="minorEastAsia" w:hAnsiTheme="minorEastAsia" w:cstheme="minorEastAsia"/>
          <w:b w:val="0"/>
          <w:bCs w:val="0"/>
          <w:sz w:val="21"/>
          <w:szCs w:val="21"/>
        </w:rPr>
      </w:pPr>
      <w:bookmarkStart w:id="189" w:name="_bookmark56"/>
      <w:bookmarkEnd w:id="189"/>
      <w:bookmarkStart w:id="190" w:name="8.4_对与评标活动有关的工作人员的纪律要求"/>
      <w:bookmarkEnd w:id="190"/>
      <w:bookmarkStart w:id="191" w:name="_Toc12009186"/>
      <w:bookmarkStart w:id="192" w:name="_Toc21041"/>
      <w:r>
        <w:rPr>
          <w:rFonts w:hint="eastAsia" w:asciiTheme="minorEastAsia" w:hAnsiTheme="minorEastAsia" w:cstheme="minorEastAsia"/>
          <w:spacing w:val="-7"/>
          <w:sz w:val="21"/>
          <w:szCs w:val="21"/>
        </w:rPr>
        <w:t>8.4对与评标活动有关的工作人员的纪律要求</w:t>
      </w:r>
      <w:bookmarkEnd w:id="191"/>
      <w:bookmarkEnd w:id="192"/>
    </w:p>
    <w:p>
      <w:pPr>
        <w:pStyle w:val="11"/>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4"/>
        <w:keepNext w:val="0"/>
        <w:keepLines w:val="0"/>
        <w:tabs>
          <w:tab w:val="left" w:pos="873"/>
        </w:tabs>
        <w:autoSpaceDE w:val="0"/>
        <w:autoSpaceDN w:val="0"/>
        <w:spacing w:before="147" w:after="0" w:line="360" w:lineRule="auto"/>
        <w:ind w:firstLine="482" w:firstLineChars="200"/>
        <w:jc w:val="left"/>
        <w:rPr>
          <w:rFonts w:asciiTheme="minorEastAsia" w:hAnsiTheme="minorEastAsia" w:cstheme="minorEastAsia"/>
          <w:b w:val="0"/>
          <w:bCs w:val="0"/>
          <w:sz w:val="21"/>
          <w:szCs w:val="21"/>
        </w:rPr>
      </w:pPr>
      <w:bookmarkStart w:id="193" w:name="_bookmark57"/>
      <w:bookmarkEnd w:id="193"/>
      <w:bookmarkStart w:id="194" w:name="8.5_投诉"/>
      <w:bookmarkEnd w:id="194"/>
      <w:bookmarkStart w:id="195" w:name="_Toc12009187"/>
      <w:bookmarkStart w:id="196" w:name="_Toc25358"/>
      <w:r>
        <w:rPr>
          <w:rFonts w:hint="eastAsia" w:asciiTheme="minorEastAsia" w:hAnsiTheme="minorEastAsia" w:cstheme="minorEastAsia"/>
          <w:spacing w:val="15"/>
          <w:sz w:val="21"/>
          <w:szCs w:val="21"/>
        </w:rPr>
        <w:t>8.5投诉</w:t>
      </w:r>
      <w:bookmarkEnd w:id="195"/>
      <w:bookmarkEnd w:id="196"/>
    </w:p>
    <w:p>
      <w:pPr>
        <w:pStyle w:val="65"/>
        <w:tabs>
          <w:tab w:val="left" w:pos="1204"/>
        </w:tabs>
        <w:spacing w:line="360" w:lineRule="auto"/>
        <w:ind w:left="0" w:firstLine="404"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8.5.1投标人或者其他利害关系人认为招标投标活动不符合法律、行政法规规定的，可以自</w:t>
      </w:r>
      <w:r>
        <w:rPr>
          <w:rFonts w:hint="eastAsia" w:asciiTheme="minorEastAsia" w:hAnsiTheme="minorEastAsia" w:eastAsiaTheme="minorEastAsia" w:cstheme="minorEastAsia"/>
          <w:spacing w:val="-8"/>
          <w:sz w:val="21"/>
          <w:szCs w:val="21"/>
        </w:rPr>
        <w:t xml:space="preserve">知道或者应当知道之日起 </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pacing w:val="-6"/>
          <w:sz w:val="21"/>
          <w:szCs w:val="21"/>
        </w:rPr>
        <w:t>日内向有关行政监督部门投诉。投诉应当有明确的请求和必要的证明材料。</w:t>
      </w:r>
    </w:p>
    <w:p>
      <w:pPr>
        <w:pStyle w:val="65"/>
        <w:tabs>
          <w:tab w:val="left" w:pos="1204"/>
        </w:tabs>
        <w:spacing w:before="6" w:line="360" w:lineRule="auto"/>
        <w:ind w:left="0" w:firstLine="39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8.5.2投标人或者其他利害关系人对招标文件、开标和评标结果提出投诉的，应当按照投标</w:t>
      </w:r>
      <w:r>
        <w:rPr>
          <w:rFonts w:hint="eastAsia" w:asciiTheme="minorEastAsia" w:hAnsiTheme="minorEastAsia" w:eastAsiaTheme="minorEastAsia" w:cstheme="minorEastAsia"/>
          <w:spacing w:val="-17"/>
          <w:sz w:val="21"/>
          <w:szCs w:val="21"/>
        </w:rPr>
        <w:t xml:space="preserve">人须知第 </w:t>
      </w:r>
      <w:r>
        <w:rPr>
          <w:rFonts w:hint="eastAsia" w:asciiTheme="minorEastAsia" w:hAnsiTheme="minorEastAsia" w:eastAsiaTheme="minorEastAsia" w:cstheme="minorEastAsia"/>
          <w:spacing w:val="2"/>
          <w:sz w:val="21"/>
          <w:szCs w:val="21"/>
        </w:rPr>
        <w:t>2.4</w:t>
      </w:r>
      <w:r>
        <w:rPr>
          <w:rFonts w:hint="eastAsia" w:asciiTheme="minorEastAsia" w:hAnsiTheme="minorEastAsia" w:eastAsiaTheme="minorEastAsia" w:cstheme="minorEastAsia"/>
          <w:spacing w:val="-42"/>
          <w:sz w:val="21"/>
          <w:szCs w:val="21"/>
        </w:rPr>
        <w:t xml:space="preserve">款、第 </w:t>
      </w:r>
      <w:r>
        <w:rPr>
          <w:rFonts w:hint="eastAsia" w:asciiTheme="minorEastAsia" w:hAnsiTheme="minorEastAsia" w:eastAsiaTheme="minorEastAsia" w:cstheme="minorEastAsia"/>
          <w:spacing w:val="-3"/>
          <w:sz w:val="21"/>
          <w:szCs w:val="21"/>
        </w:rPr>
        <w:t>5.3</w:t>
      </w:r>
      <w:r>
        <w:rPr>
          <w:rFonts w:hint="eastAsia" w:asciiTheme="minorEastAsia" w:hAnsiTheme="minorEastAsia" w:eastAsiaTheme="minorEastAsia" w:cstheme="minorEastAsia"/>
          <w:spacing w:val="-16"/>
          <w:sz w:val="21"/>
          <w:szCs w:val="21"/>
        </w:rPr>
        <w:t xml:space="preserve">款和第 </w:t>
      </w:r>
      <w:r>
        <w:rPr>
          <w:rFonts w:hint="eastAsia" w:asciiTheme="minorEastAsia" w:hAnsiTheme="minorEastAsia" w:eastAsiaTheme="minorEastAsia" w:cstheme="minorEastAsia"/>
          <w:spacing w:val="-3"/>
          <w:sz w:val="21"/>
          <w:szCs w:val="21"/>
        </w:rPr>
        <w:t>7.2</w:t>
      </w:r>
      <w:r>
        <w:rPr>
          <w:rFonts w:hint="eastAsia" w:asciiTheme="minorEastAsia" w:hAnsiTheme="minorEastAsia" w:eastAsiaTheme="minorEastAsia" w:cstheme="minorEastAsia"/>
          <w:spacing w:val="-11"/>
          <w:sz w:val="21"/>
          <w:szCs w:val="21"/>
        </w:rPr>
        <w:t xml:space="preserve">款的规定先向招标人提出异议。异议答复期间不计算在第 </w:t>
      </w:r>
      <w:r>
        <w:rPr>
          <w:rFonts w:hint="eastAsia" w:asciiTheme="minorEastAsia" w:hAnsiTheme="minorEastAsia" w:eastAsiaTheme="minorEastAsia" w:cstheme="minorEastAsia"/>
          <w:sz w:val="21"/>
          <w:szCs w:val="21"/>
        </w:rPr>
        <w:t>8.5.1 项规定的期限内。</w:t>
      </w:r>
      <w:bookmarkStart w:id="197" w:name="_bookmark58"/>
      <w:bookmarkEnd w:id="197"/>
      <w:bookmarkStart w:id="198" w:name="9._需要补充的其他内容"/>
      <w:bookmarkEnd w:id="198"/>
    </w:p>
    <w:p>
      <w:pPr>
        <w:pStyle w:val="68"/>
        <w:widowControl w:val="0"/>
        <w:autoSpaceDE w:val="0"/>
        <w:autoSpaceDN w:val="0"/>
        <w:adjustRightInd w:val="0"/>
        <w:spacing w:before="0" w:after="0" w:line="360" w:lineRule="auto"/>
        <w:ind w:firstLine="410" w:firstLineChars="200"/>
        <w:jc w:val="left"/>
        <w:rPr>
          <w:rFonts w:asciiTheme="minorEastAsia" w:hAnsiTheme="minorEastAsia" w:eastAsiaTheme="minorEastAsia" w:cstheme="minorEastAsia"/>
          <w:b/>
          <w:bCs/>
          <w:color w:val="000000" w:themeColor="text1"/>
          <w:spacing w:val="-3"/>
          <w:kern w:val="2"/>
          <w:sz w:val="21"/>
          <w:szCs w:val="21"/>
          <w:lang w:eastAsia="zh-CN"/>
        </w:rPr>
      </w:pPr>
      <w:r>
        <w:rPr>
          <w:rFonts w:asciiTheme="minorEastAsia" w:hAnsiTheme="minorEastAsia" w:eastAsiaTheme="minorEastAsia" w:cstheme="minorEastAsia"/>
          <w:b/>
          <w:bCs/>
          <w:color w:val="000000" w:themeColor="text1"/>
          <w:spacing w:val="-3"/>
          <w:kern w:val="2"/>
          <w:sz w:val="21"/>
          <w:szCs w:val="21"/>
          <w:lang w:eastAsia="zh-CN"/>
        </w:rPr>
        <w:t>9. 是否采用电子招标投标</w:t>
      </w:r>
    </w:p>
    <w:p>
      <w:pPr>
        <w:pStyle w:val="70"/>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本招标项目是否采用电子招标投标方式，见投标人须知前附表。</w:t>
      </w:r>
    </w:p>
    <w:p>
      <w:pPr>
        <w:pStyle w:val="68"/>
        <w:widowControl w:val="0"/>
        <w:autoSpaceDE w:val="0"/>
        <w:autoSpaceDN w:val="0"/>
        <w:adjustRightInd w:val="0"/>
        <w:spacing w:before="0" w:after="0" w:line="360" w:lineRule="auto"/>
        <w:ind w:firstLine="410" w:firstLineChars="200"/>
        <w:jc w:val="left"/>
        <w:rPr>
          <w:rFonts w:asciiTheme="minorEastAsia" w:hAnsiTheme="minorEastAsia" w:eastAsiaTheme="minorEastAsia" w:cstheme="minorEastAsia"/>
          <w:b/>
          <w:bCs/>
          <w:color w:val="000000" w:themeColor="text1"/>
          <w:spacing w:val="-3"/>
          <w:kern w:val="2"/>
          <w:sz w:val="21"/>
          <w:szCs w:val="21"/>
          <w:lang w:eastAsia="zh-CN"/>
        </w:rPr>
      </w:pPr>
      <w:r>
        <w:rPr>
          <w:rFonts w:asciiTheme="minorEastAsia" w:hAnsiTheme="minorEastAsia" w:eastAsiaTheme="minorEastAsia" w:cstheme="minorEastAsia"/>
          <w:b/>
          <w:bCs/>
          <w:color w:val="000000" w:themeColor="text1"/>
          <w:spacing w:val="-3"/>
          <w:kern w:val="2"/>
          <w:sz w:val="21"/>
          <w:szCs w:val="21"/>
          <w:lang w:eastAsia="zh-CN"/>
        </w:rPr>
        <w:t xml:space="preserve">10. </w:t>
      </w:r>
      <w:r>
        <w:rPr>
          <w:rFonts w:hint="eastAsia" w:asciiTheme="minorEastAsia" w:hAnsiTheme="minorEastAsia" w:eastAsiaTheme="minorEastAsia" w:cstheme="minorEastAsia"/>
          <w:b/>
          <w:bCs/>
          <w:color w:val="000000" w:themeColor="text1"/>
          <w:spacing w:val="-3"/>
          <w:kern w:val="2"/>
          <w:sz w:val="21"/>
          <w:szCs w:val="21"/>
          <w:lang w:eastAsia="zh-CN"/>
        </w:rPr>
        <w:t>需要补充的其他内容</w:t>
      </w:r>
    </w:p>
    <w:p>
      <w:pPr>
        <w:pStyle w:val="70"/>
        <w:widowControl w:val="0"/>
        <w:autoSpaceDE w:val="0"/>
        <w:autoSpaceDN w:val="0"/>
        <w:adjustRightInd w:val="0"/>
        <w:spacing w:before="0" w:after="0" w:line="360" w:lineRule="auto"/>
        <w:ind w:firstLine="420" w:firstLineChars="200"/>
        <w:jc w:val="left"/>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z w:val="21"/>
          <w:szCs w:val="21"/>
          <w:lang w:eastAsia="zh-CN"/>
        </w:rPr>
        <w:t>需要补充的其他内容：见投标人须知前附表。</w:t>
      </w:r>
    </w:p>
    <w:p>
      <w:pPr>
        <w:ind w:firstLine="420" w:firstLineChars="200"/>
        <w:sectPr>
          <w:footerReference r:id="rId3" w:type="default"/>
          <w:pgSz w:w="12240" w:h="15840"/>
          <w:pgMar w:top="1134" w:right="1080" w:bottom="1440" w:left="1080" w:header="0" w:footer="831" w:gutter="0"/>
          <w:cols w:space="720" w:num="1"/>
        </w:sectPr>
      </w:pPr>
    </w:p>
    <w:p>
      <w:pPr>
        <w:pStyle w:val="11"/>
        <w:spacing w:before="4"/>
        <w:rPr>
          <w:sz w:val="29"/>
        </w:rPr>
      </w:pPr>
    </w:p>
    <w:p>
      <w:pPr>
        <w:pStyle w:val="11"/>
        <w:spacing w:before="4"/>
        <w:rPr>
          <w:sz w:val="29"/>
        </w:rPr>
      </w:pPr>
    </w:p>
    <w:p>
      <w:pPr>
        <w:pStyle w:val="4"/>
        <w:spacing w:before="65"/>
        <w:ind w:left="377"/>
        <w:rPr>
          <w:rFonts w:eastAsia="宋体"/>
        </w:rPr>
      </w:pPr>
      <w:bookmarkStart w:id="199" w:name="附件一：开标记录表"/>
      <w:bookmarkEnd w:id="199"/>
      <w:bookmarkStart w:id="200" w:name="_Toc22250"/>
      <w:bookmarkStart w:id="201" w:name="_Toc12009188"/>
      <w:r>
        <w:rPr>
          <w:rFonts w:eastAsia="宋体"/>
        </w:rPr>
        <w:t>附件一：开标记录表</w:t>
      </w:r>
      <w:bookmarkEnd w:id="200"/>
      <w:bookmarkEnd w:id="201"/>
    </w:p>
    <w:p>
      <w:pPr>
        <w:spacing w:before="65"/>
        <w:ind w:left="92" w:right="1634"/>
        <w:jc w:val="center"/>
        <w:rPr>
          <w:rFonts w:ascii="黑体"/>
          <w:sz w:val="28"/>
        </w:rPr>
      </w:pPr>
      <w:bookmarkStart w:id="202" w:name="_Toc797_WPSOffice_Level2"/>
      <w:r>
        <w:rPr>
          <w:rFonts w:hint="eastAsia" w:ascii="黑体"/>
          <w:sz w:val="28"/>
        </w:rPr>
        <w:t>开标记录表</w:t>
      </w:r>
      <w:bookmarkEnd w:id="202"/>
    </w:p>
    <w:p>
      <w:pPr>
        <w:pStyle w:val="11"/>
        <w:tabs>
          <w:tab w:val="left" w:pos="3636"/>
          <w:tab w:val="left" w:pos="4792"/>
          <w:tab w:val="left" w:pos="5948"/>
          <w:tab w:val="left" w:pos="7105"/>
          <w:tab w:val="left" w:pos="8261"/>
        </w:tabs>
        <w:spacing w:before="222"/>
        <w:ind w:left="1638"/>
      </w:pPr>
      <w:r>
        <w:t>开标时间：</w:t>
      </w:r>
      <w:r>
        <w:rPr>
          <w:u w:val="single"/>
        </w:rPr>
        <w:tab/>
      </w:r>
      <w:r>
        <w:t>年</w:t>
      </w:r>
      <w:r>
        <w:rPr>
          <w:u w:val="single"/>
        </w:rPr>
        <w:tab/>
      </w:r>
      <w:r>
        <w:t>月</w:t>
      </w:r>
      <w:r>
        <w:rPr>
          <w:u w:val="single"/>
        </w:rPr>
        <w:tab/>
      </w:r>
      <w:r>
        <w:t>日</w:t>
      </w:r>
      <w:r>
        <w:rPr>
          <w:u w:val="single"/>
        </w:rPr>
        <w:tab/>
      </w:r>
      <w:r>
        <w:t>时</w:t>
      </w:r>
      <w:r>
        <w:rPr>
          <w:u w:val="single"/>
        </w:rPr>
        <w:tab/>
      </w:r>
      <w:r>
        <w:t>分</w:t>
      </w:r>
    </w:p>
    <w:p>
      <w:pPr>
        <w:pStyle w:val="11"/>
        <w:spacing w:before="10"/>
        <w:rPr>
          <w:sz w:val="11"/>
        </w:rPr>
      </w:pPr>
    </w:p>
    <w:tbl>
      <w:tblPr>
        <w:tblStyle w:val="26"/>
        <w:tblW w:w="8335" w:type="dxa"/>
        <w:tblInd w:w="13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6"/>
        <w:gridCol w:w="1021"/>
        <w:gridCol w:w="992"/>
        <w:gridCol w:w="991"/>
        <w:gridCol w:w="1141"/>
        <w:gridCol w:w="841"/>
        <w:gridCol w:w="991"/>
        <w:gridCol w:w="721"/>
        <w:gridCol w:w="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0" w:hRule="atLeast"/>
        </w:trPr>
        <w:tc>
          <w:tcPr>
            <w:tcW w:w="646" w:type="dxa"/>
          </w:tcPr>
          <w:p>
            <w:pPr>
              <w:pStyle w:val="66"/>
              <w:rPr>
                <w:sz w:val="18"/>
              </w:rPr>
            </w:pPr>
          </w:p>
          <w:p>
            <w:pPr>
              <w:pStyle w:val="66"/>
              <w:spacing w:before="4"/>
              <w:rPr>
                <w:sz w:val="18"/>
              </w:rPr>
            </w:pPr>
          </w:p>
          <w:p>
            <w:pPr>
              <w:pStyle w:val="66"/>
              <w:ind w:left="142"/>
              <w:rPr>
                <w:sz w:val="18"/>
              </w:rPr>
            </w:pPr>
            <w:r>
              <w:rPr>
                <w:sz w:val="18"/>
              </w:rPr>
              <w:t>序号</w:t>
            </w:r>
          </w:p>
        </w:tc>
        <w:tc>
          <w:tcPr>
            <w:tcW w:w="1021" w:type="dxa"/>
          </w:tcPr>
          <w:p>
            <w:pPr>
              <w:pStyle w:val="66"/>
              <w:rPr>
                <w:sz w:val="18"/>
              </w:rPr>
            </w:pPr>
          </w:p>
          <w:p>
            <w:pPr>
              <w:pStyle w:val="66"/>
              <w:spacing w:before="4"/>
              <w:rPr>
                <w:sz w:val="18"/>
              </w:rPr>
            </w:pPr>
          </w:p>
          <w:p>
            <w:pPr>
              <w:pStyle w:val="66"/>
              <w:ind w:left="232"/>
              <w:rPr>
                <w:sz w:val="18"/>
              </w:rPr>
            </w:pPr>
            <w:r>
              <w:rPr>
                <w:sz w:val="18"/>
              </w:rPr>
              <w:t>投标人</w:t>
            </w:r>
          </w:p>
        </w:tc>
        <w:tc>
          <w:tcPr>
            <w:tcW w:w="992" w:type="dxa"/>
          </w:tcPr>
          <w:p>
            <w:pPr>
              <w:pStyle w:val="66"/>
              <w:rPr>
                <w:sz w:val="18"/>
              </w:rPr>
            </w:pPr>
          </w:p>
          <w:p>
            <w:pPr>
              <w:pStyle w:val="66"/>
              <w:spacing w:before="4"/>
              <w:rPr>
                <w:sz w:val="18"/>
              </w:rPr>
            </w:pPr>
          </w:p>
          <w:p>
            <w:pPr>
              <w:pStyle w:val="66"/>
              <w:ind w:left="112"/>
              <w:rPr>
                <w:sz w:val="18"/>
              </w:rPr>
            </w:pPr>
            <w:r>
              <w:rPr>
                <w:sz w:val="18"/>
              </w:rPr>
              <w:t>密封情况</w:t>
            </w:r>
          </w:p>
        </w:tc>
        <w:tc>
          <w:tcPr>
            <w:tcW w:w="991" w:type="dxa"/>
          </w:tcPr>
          <w:p>
            <w:pPr>
              <w:pStyle w:val="66"/>
              <w:spacing w:before="5"/>
              <w:rPr>
                <w:sz w:val="16"/>
              </w:rPr>
            </w:pPr>
          </w:p>
          <w:p>
            <w:pPr>
              <w:pStyle w:val="66"/>
              <w:ind w:left="105" w:right="78"/>
              <w:jc w:val="center"/>
              <w:rPr>
                <w:sz w:val="18"/>
              </w:rPr>
            </w:pPr>
            <w:r>
              <w:rPr>
                <w:sz w:val="18"/>
              </w:rPr>
              <w:t>投标保证</w:t>
            </w:r>
          </w:p>
          <w:p>
            <w:pPr>
              <w:pStyle w:val="66"/>
              <w:spacing w:before="11"/>
              <w:rPr>
                <w:sz w:val="21"/>
              </w:rPr>
            </w:pPr>
          </w:p>
          <w:p>
            <w:pPr>
              <w:pStyle w:val="66"/>
              <w:ind w:left="29"/>
              <w:jc w:val="center"/>
              <w:rPr>
                <w:sz w:val="18"/>
              </w:rPr>
            </w:pPr>
            <w:r>
              <w:rPr>
                <w:sz w:val="18"/>
              </w:rPr>
              <w:t>金</w:t>
            </w:r>
          </w:p>
        </w:tc>
        <w:tc>
          <w:tcPr>
            <w:tcW w:w="1141" w:type="dxa"/>
          </w:tcPr>
          <w:p>
            <w:pPr>
              <w:pStyle w:val="66"/>
              <w:spacing w:before="5"/>
              <w:rPr>
                <w:sz w:val="16"/>
              </w:rPr>
            </w:pPr>
          </w:p>
          <w:p>
            <w:pPr>
              <w:pStyle w:val="66"/>
              <w:ind w:left="202"/>
              <w:rPr>
                <w:sz w:val="18"/>
              </w:rPr>
            </w:pPr>
            <w:r>
              <w:rPr>
                <w:sz w:val="18"/>
              </w:rPr>
              <w:t>投标报价</w:t>
            </w:r>
          </w:p>
          <w:p>
            <w:pPr>
              <w:pStyle w:val="66"/>
              <w:spacing w:before="11"/>
              <w:rPr>
                <w:sz w:val="21"/>
              </w:rPr>
            </w:pPr>
          </w:p>
          <w:p>
            <w:pPr>
              <w:pStyle w:val="66"/>
              <w:ind w:left="202"/>
              <w:rPr>
                <w:sz w:val="18"/>
              </w:rPr>
            </w:pPr>
            <w:r>
              <w:rPr>
                <w:sz w:val="18"/>
              </w:rPr>
              <w:t>（万元）</w:t>
            </w:r>
          </w:p>
        </w:tc>
        <w:tc>
          <w:tcPr>
            <w:tcW w:w="841" w:type="dxa"/>
          </w:tcPr>
          <w:p>
            <w:pPr>
              <w:pStyle w:val="66"/>
              <w:spacing w:before="5"/>
              <w:rPr>
                <w:sz w:val="16"/>
              </w:rPr>
            </w:pPr>
          </w:p>
          <w:p>
            <w:pPr>
              <w:pStyle w:val="66"/>
              <w:ind w:left="157"/>
              <w:rPr>
                <w:sz w:val="18"/>
              </w:rPr>
            </w:pPr>
            <w:r>
              <w:rPr>
                <w:sz w:val="18"/>
              </w:rPr>
              <w:t>总监理</w:t>
            </w:r>
          </w:p>
          <w:p>
            <w:pPr>
              <w:pStyle w:val="66"/>
              <w:spacing w:before="11"/>
              <w:rPr>
                <w:sz w:val="21"/>
              </w:rPr>
            </w:pPr>
          </w:p>
          <w:p>
            <w:pPr>
              <w:pStyle w:val="66"/>
              <w:ind w:left="157"/>
              <w:rPr>
                <w:sz w:val="18"/>
              </w:rPr>
            </w:pPr>
            <w:r>
              <w:rPr>
                <w:sz w:val="18"/>
              </w:rPr>
              <w:t>工程师</w:t>
            </w:r>
          </w:p>
        </w:tc>
        <w:tc>
          <w:tcPr>
            <w:tcW w:w="991" w:type="dxa"/>
          </w:tcPr>
          <w:p>
            <w:pPr>
              <w:pStyle w:val="66"/>
              <w:spacing w:before="5"/>
              <w:rPr>
                <w:sz w:val="16"/>
              </w:rPr>
            </w:pPr>
          </w:p>
          <w:p>
            <w:pPr>
              <w:pStyle w:val="66"/>
              <w:ind w:left="121" w:right="62"/>
              <w:jc w:val="center"/>
              <w:rPr>
                <w:sz w:val="18"/>
              </w:rPr>
            </w:pPr>
            <w:r>
              <w:rPr>
                <w:sz w:val="18"/>
              </w:rPr>
              <w:t>监理服务</w:t>
            </w:r>
          </w:p>
          <w:p>
            <w:pPr>
              <w:pStyle w:val="66"/>
              <w:spacing w:before="11"/>
              <w:rPr>
                <w:sz w:val="21"/>
              </w:rPr>
            </w:pPr>
          </w:p>
          <w:p>
            <w:pPr>
              <w:pStyle w:val="66"/>
              <w:ind w:left="121" w:right="61"/>
              <w:jc w:val="center"/>
              <w:rPr>
                <w:sz w:val="18"/>
              </w:rPr>
            </w:pPr>
            <w:r>
              <w:rPr>
                <w:sz w:val="18"/>
              </w:rPr>
              <w:t>期限</w:t>
            </w:r>
          </w:p>
        </w:tc>
        <w:tc>
          <w:tcPr>
            <w:tcW w:w="721" w:type="dxa"/>
          </w:tcPr>
          <w:p>
            <w:pPr>
              <w:pStyle w:val="66"/>
              <w:rPr>
                <w:sz w:val="18"/>
              </w:rPr>
            </w:pPr>
          </w:p>
          <w:p>
            <w:pPr>
              <w:pStyle w:val="66"/>
              <w:spacing w:before="4"/>
              <w:rPr>
                <w:sz w:val="18"/>
              </w:rPr>
            </w:pPr>
          </w:p>
          <w:p>
            <w:pPr>
              <w:pStyle w:val="66"/>
              <w:ind w:left="187"/>
              <w:rPr>
                <w:sz w:val="18"/>
              </w:rPr>
            </w:pPr>
            <w:r>
              <w:rPr>
                <w:sz w:val="18"/>
              </w:rPr>
              <w:t>备注</w:t>
            </w:r>
          </w:p>
        </w:tc>
        <w:tc>
          <w:tcPr>
            <w:tcW w:w="991" w:type="dxa"/>
          </w:tcPr>
          <w:p>
            <w:pPr>
              <w:pStyle w:val="66"/>
              <w:spacing w:before="5"/>
              <w:rPr>
                <w:sz w:val="16"/>
              </w:rPr>
            </w:pPr>
          </w:p>
          <w:p>
            <w:pPr>
              <w:pStyle w:val="66"/>
              <w:ind w:left="142"/>
              <w:rPr>
                <w:sz w:val="18"/>
              </w:rPr>
            </w:pPr>
            <w:r>
              <w:rPr>
                <w:sz w:val="18"/>
              </w:rPr>
              <w:t>投标人代</w:t>
            </w:r>
          </w:p>
          <w:p>
            <w:pPr>
              <w:pStyle w:val="66"/>
              <w:spacing w:before="11"/>
              <w:rPr>
                <w:sz w:val="21"/>
              </w:rPr>
            </w:pPr>
          </w:p>
          <w:p>
            <w:pPr>
              <w:pStyle w:val="66"/>
              <w:ind w:left="233"/>
              <w:rPr>
                <w:sz w:val="18"/>
              </w:rPr>
            </w:pPr>
            <w:r>
              <w:rPr>
                <w:sz w:val="18"/>
              </w:rPr>
              <w:t>表签名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trPr>
        <w:tc>
          <w:tcPr>
            <w:tcW w:w="646" w:type="dxa"/>
          </w:tcPr>
          <w:p>
            <w:pPr>
              <w:pStyle w:val="66"/>
              <w:rPr>
                <w:rFonts w:ascii="Times New Roman"/>
                <w:sz w:val="20"/>
              </w:rPr>
            </w:pPr>
          </w:p>
        </w:tc>
        <w:tc>
          <w:tcPr>
            <w:tcW w:w="1021" w:type="dxa"/>
          </w:tcPr>
          <w:p>
            <w:pPr>
              <w:pStyle w:val="66"/>
              <w:rPr>
                <w:rFonts w:ascii="Times New Roman"/>
                <w:sz w:val="20"/>
              </w:rPr>
            </w:pPr>
          </w:p>
        </w:tc>
        <w:tc>
          <w:tcPr>
            <w:tcW w:w="992" w:type="dxa"/>
          </w:tcPr>
          <w:p>
            <w:pPr>
              <w:pStyle w:val="66"/>
              <w:rPr>
                <w:rFonts w:ascii="Times New Roman"/>
                <w:sz w:val="20"/>
              </w:rPr>
            </w:pPr>
          </w:p>
        </w:tc>
        <w:tc>
          <w:tcPr>
            <w:tcW w:w="991" w:type="dxa"/>
          </w:tcPr>
          <w:p>
            <w:pPr>
              <w:pStyle w:val="66"/>
              <w:rPr>
                <w:rFonts w:ascii="Times New Roman"/>
                <w:sz w:val="20"/>
              </w:rPr>
            </w:pPr>
          </w:p>
        </w:tc>
        <w:tc>
          <w:tcPr>
            <w:tcW w:w="1141" w:type="dxa"/>
          </w:tcPr>
          <w:p>
            <w:pPr>
              <w:pStyle w:val="66"/>
              <w:rPr>
                <w:rFonts w:ascii="Times New Roman"/>
                <w:sz w:val="20"/>
              </w:rPr>
            </w:pPr>
          </w:p>
        </w:tc>
        <w:tc>
          <w:tcPr>
            <w:tcW w:w="841" w:type="dxa"/>
          </w:tcPr>
          <w:p>
            <w:pPr>
              <w:pStyle w:val="66"/>
              <w:rPr>
                <w:rFonts w:ascii="Times New Roman"/>
                <w:sz w:val="20"/>
              </w:rPr>
            </w:pPr>
          </w:p>
        </w:tc>
        <w:tc>
          <w:tcPr>
            <w:tcW w:w="991" w:type="dxa"/>
          </w:tcPr>
          <w:p>
            <w:pPr>
              <w:pStyle w:val="66"/>
              <w:rPr>
                <w:rFonts w:ascii="Times New Roman"/>
                <w:sz w:val="20"/>
              </w:rPr>
            </w:pPr>
          </w:p>
        </w:tc>
        <w:tc>
          <w:tcPr>
            <w:tcW w:w="721" w:type="dxa"/>
          </w:tcPr>
          <w:p>
            <w:pPr>
              <w:pStyle w:val="66"/>
              <w:rPr>
                <w:rFonts w:ascii="Times New Roman"/>
                <w:sz w:val="20"/>
              </w:rPr>
            </w:pPr>
          </w:p>
        </w:tc>
        <w:tc>
          <w:tcPr>
            <w:tcW w:w="991" w:type="dxa"/>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trPr>
        <w:tc>
          <w:tcPr>
            <w:tcW w:w="646" w:type="dxa"/>
          </w:tcPr>
          <w:p>
            <w:pPr>
              <w:pStyle w:val="66"/>
              <w:rPr>
                <w:rFonts w:ascii="Times New Roman"/>
                <w:sz w:val="20"/>
              </w:rPr>
            </w:pPr>
          </w:p>
        </w:tc>
        <w:tc>
          <w:tcPr>
            <w:tcW w:w="1021" w:type="dxa"/>
          </w:tcPr>
          <w:p>
            <w:pPr>
              <w:pStyle w:val="66"/>
              <w:rPr>
                <w:rFonts w:ascii="Times New Roman"/>
                <w:sz w:val="20"/>
              </w:rPr>
            </w:pPr>
          </w:p>
        </w:tc>
        <w:tc>
          <w:tcPr>
            <w:tcW w:w="992" w:type="dxa"/>
          </w:tcPr>
          <w:p>
            <w:pPr>
              <w:pStyle w:val="66"/>
              <w:rPr>
                <w:rFonts w:ascii="Times New Roman"/>
                <w:sz w:val="20"/>
              </w:rPr>
            </w:pPr>
          </w:p>
        </w:tc>
        <w:tc>
          <w:tcPr>
            <w:tcW w:w="991" w:type="dxa"/>
          </w:tcPr>
          <w:p>
            <w:pPr>
              <w:pStyle w:val="66"/>
              <w:rPr>
                <w:rFonts w:ascii="Times New Roman"/>
                <w:sz w:val="20"/>
              </w:rPr>
            </w:pPr>
          </w:p>
        </w:tc>
        <w:tc>
          <w:tcPr>
            <w:tcW w:w="1141" w:type="dxa"/>
          </w:tcPr>
          <w:p>
            <w:pPr>
              <w:pStyle w:val="66"/>
              <w:rPr>
                <w:rFonts w:ascii="Times New Roman"/>
                <w:sz w:val="20"/>
              </w:rPr>
            </w:pPr>
          </w:p>
        </w:tc>
        <w:tc>
          <w:tcPr>
            <w:tcW w:w="841" w:type="dxa"/>
          </w:tcPr>
          <w:p>
            <w:pPr>
              <w:pStyle w:val="66"/>
              <w:rPr>
                <w:rFonts w:ascii="Times New Roman"/>
                <w:sz w:val="20"/>
              </w:rPr>
            </w:pPr>
          </w:p>
        </w:tc>
        <w:tc>
          <w:tcPr>
            <w:tcW w:w="991" w:type="dxa"/>
          </w:tcPr>
          <w:p>
            <w:pPr>
              <w:pStyle w:val="66"/>
              <w:rPr>
                <w:rFonts w:ascii="Times New Roman"/>
                <w:sz w:val="20"/>
              </w:rPr>
            </w:pPr>
          </w:p>
        </w:tc>
        <w:tc>
          <w:tcPr>
            <w:tcW w:w="721" w:type="dxa"/>
          </w:tcPr>
          <w:p>
            <w:pPr>
              <w:pStyle w:val="66"/>
              <w:rPr>
                <w:rFonts w:ascii="Times New Roman"/>
                <w:sz w:val="20"/>
              </w:rPr>
            </w:pPr>
          </w:p>
        </w:tc>
        <w:tc>
          <w:tcPr>
            <w:tcW w:w="991" w:type="dxa"/>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trPr>
        <w:tc>
          <w:tcPr>
            <w:tcW w:w="646" w:type="dxa"/>
          </w:tcPr>
          <w:p>
            <w:pPr>
              <w:pStyle w:val="66"/>
              <w:rPr>
                <w:rFonts w:ascii="Times New Roman"/>
                <w:sz w:val="20"/>
              </w:rPr>
            </w:pPr>
          </w:p>
        </w:tc>
        <w:tc>
          <w:tcPr>
            <w:tcW w:w="1021" w:type="dxa"/>
          </w:tcPr>
          <w:p>
            <w:pPr>
              <w:pStyle w:val="66"/>
              <w:rPr>
                <w:rFonts w:ascii="Times New Roman"/>
                <w:sz w:val="20"/>
              </w:rPr>
            </w:pPr>
          </w:p>
        </w:tc>
        <w:tc>
          <w:tcPr>
            <w:tcW w:w="992" w:type="dxa"/>
          </w:tcPr>
          <w:p>
            <w:pPr>
              <w:pStyle w:val="66"/>
              <w:rPr>
                <w:rFonts w:ascii="Times New Roman"/>
                <w:sz w:val="20"/>
              </w:rPr>
            </w:pPr>
          </w:p>
        </w:tc>
        <w:tc>
          <w:tcPr>
            <w:tcW w:w="991" w:type="dxa"/>
          </w:tcPr>
          <w:p>
            <w:pPr>
              <w:pStyle w:val="66"/>
              <w:rPr>
                <w:rFonts w:ascii="Times New Roman"/>
                <w:sz w:val="20"/>
              </w:rPr>
            </w:pPr>
          </w:p>
        </w:tc>
        <w:tc>
          <w:tcPr>
            <w:tcW w:w="1141" w:type="dxa"/>
          </w:tcPr>
          <w:p>
            <w:pPr>
              <w:pStyle w:val="66"/>
              <w:rPr>
                <w:rFonts w:ascii="Times New Roman"/>
                <w:sz w:val="20"/>
              </w:rPr>
            </w:pPr>
          </w:p>
        </w:tc>
        <w:tc>
          <w:tcPr>
            <w:tcW w:w="841" w:type="dxa"/>
          </w:tcPr>
          <w:p>
            <w:pPr>
              <w:pStyle w:val="66"/>
              <w:rPr>
                <w:rFonts w:ascii="Times New Roman"/>
                <w:sz w:val="20"/>
              </w:rPr>
            </w:pPr>
          </w:p>
        </w:tc>
        <w:tc>
          <w:tcPr>
            <w:tcW w:w="991" w:type="dxa"/>
          </w:tcPr>
          <w:p>
            <w:pPr>
              <w:pStyle w:val="66"/>
              <w:rPr>
                <w:rFonts w:ascii="Times New Roman"/>
                <w:sz w:val="20"/>
              </w:rPr>
            </w:pPr>
          </w:p>
        </w:tc>
        <w:tc>
          <w:tcPr>
            <w:tcW w:w="721" w:type="dxa"/>
          </w:tcPr>
          <w:p>
            <w:pPr>
              <w:pStyle w:val="66"/>
              <w:rPr>
                <w:rFonts w:ascii="Times New Roman"/>
                <w:sz w:val="20"/>
              </w:rPr>
            </w:pPr>
          </w:p>
        </w:tc>
        <w:tc>
          <w:tcPr>
            <w:tcW w:w="991" w:type="dxa"/>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trPr>
        <w:tc>
          <w:tcPr>
            <w:tcW w:w="646" w:type="dxa"/>
          </w:tcPr>
          <w:p>
            <w:pPr>
              <w:pStyle w:val="66"/>
              <w:rPr>
                <w:rFonts w:ascii="Times New Roman"/>
                <w:sz w:val="20"/>
              </w:rPr>
            </w:pPr>
          </w:p>
        </w:tc>
        <w:tc>
          <w:tcPr>
            <w:tcW w:w="1021" w:type="dxa"/>
          </w:tcPr>
          <w:p>
            <w:pPr>
              <w:pStyle w:val="66"/>
              <w:rPr>
                <w:rFonts w:ascii="Times New Roman"/>
                <w:sz w:val="20"/>
              </w:rPr>
            </w:pPr>
          </w:p>
        </w:tc>
        <w:tc>
          <w:tcPr>
            <w:tcW w:w="992" w:type="dxa"/>
          </w:tcPr>
          <w:p>
            <w:pPr>
              <w:pStyle w:val="66"/>
              <w:rPr>
                <w:rFonts w:ascii="Times New Roman"/>
                <w:sz w:val="20"/>
              </w:rPr>
            </w:pPr>
          </w:p>
        </w:tc>
        <w:tc>
          <w:tcPr>
            <w:tcW w:w="991" w:type="dxa"/>
          </w:tcPr>
          <w:p>
            <w:pPr>
              <w:pStyle w:val="66"/>
              <w:rPr>
                <w:rFonts w:ascii="Times New Roman"/>
                <w:sz w:val="20"/>
              </w:rPr>
            </w:pPr>
          </w:p>
        </w:tc>
        <w:tc>
          <w:tcPr>
            <w:tcW w:w="1141" w:type="dxa"/>
          </w:tcPr>
          <w:p>
            <w:pPr>
              <w:pStyle w:val="66"/>
              <w:rPr>
                <w:rFonts w:ascii="Times New Roman"/>
                <w:sz w:val="20"/>
              </w:rPr>
            </w:pPr>
          </w:p>
        </w:tc>
        <w:tc>
          <w:tcPr>
            <w:tcW w:w="841" w:type="dxa"/>
          </w:tcPr>
          <w:p>
            <w:pPr>
              <w:pStyle w:val="66"/>
              <w:rPr>
                <w:rFonts w:ascii="Times New Roman"/>
                <w:sz w:val="20"/>
              </w:rPr>
            </w:pPr>
          </w:p>
        </w:tc>
        <w:tc>
          <w:tcPr>
            <w:tcW w:w="991" w:type="dxa"/>
          </w:tcPr>
          <w:p>
            <w:pPr>
              <w:pStyle w:val="66"/>
              <w:rPr>
                <w:rFonts w:ascii="Times New Roman"/>
                <w:sz w:val="20"/>
              </w:rPr>
            </w:pPr>
          </w:p>
        </w:tc>
        <w:tc>
          <w:tcPr>
            <w:tcW w:w="721" w:type="dxa"/>
          </w:tcPr>
          <w:p>
            <w:pPr>
              <w:pStyle w:val="66"/>
              <w:rPr>
                <w:rFonts w:ascii="Times New Roman"/>
                <w:sz w:val="20"/>
              </w:rPr>
            </w:pPr>
          </w:p>
        </w:tc>
        <w:tc>
          <w:tcPr>
            <w:tcW w:w="991" w:type="dxa"/>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trPr>
        <w:tc>
          <w:tcPr>
            <w:tcW w:w="646" w:type="dxa"/>
          </w:tcPr>
          <w:p>
            <w:pPr>
              <w:pStyle w:val="66"/>
              <w:rPr>
                <w:rFonts w:ascii="Times New Roman"/>
                <w:sz w:val="20"/>
              </w:rPr>
            </w:pPr>
          </w:p>
        </w:tc>
        <w:tc>
          <w:tcPr>
            <w:tcW w:w="1021" w:type="dxa"/>
          </w:tcPr>
          <w:p>
            <w:pPr>
              <w:pStyle w:val="66"/>
              <w:rPr>
                <w:rFonts w:ascii="Times New Roman"/>
                <w:sz w:val="20"/>
              </w:rPr>
            </w:pPr>
          </w:p>
        </w:tc>
        <w:tc>
          <w:tcPr>
            <w:tcW w:w="992" w:type="dxa"/>
          </w:tcPr>
          <w:p>
            <w:pPr>
              <w:pStyle w:val="66"/>
              <w:rPr>
                <w:rFonts w:ascii="Times New Roman"/>
                <w:sz w:val="20"/>
              </w:rPr>
            </w:pPr>
          </w:p>
        </w:tc>
        <w:tc>
          <w:tcPr>
            <w:tcW w:w="991" w:type="dxa"/>
          </w:tcPr>
          <w:p>
            <w:pPr>
              <w:pStyle w:val="66"/>
              <w:rPr>
                <w:rFonts w:ascii="Times New Roman"/>
                <w:sz w:val="20"/>
              </w:rPr>
            </w:pPr>
          </w:p>
        </w:tc>
        <w:tc>
          <w:tcPr>
            <w:tcW w:w="1141" w:type="dxa"/>
          </w:tcPr>
          <w:p>
            <w:pPr>
              <w:pStyle w:val="66"/>
              <w:rPr>
                <w:rFonts w:ascii="Times New Roman"/>
                <w:sz w:val="20"/>
              </w:rPr>
            </w:pPr>
          </w:p>
        </w:tc>
        <w:tc>
          <w:tcPr>
            <w:tcW w:w="841" w:type="dxa"/>
          </w:tcPr>
          <w:p>
            <w:pPr>
              <w:pStyle w:val="66"/>
              <w:rPr>
                <w:rFonts w:ascii="Times New Roman"/>
                <w:sz w:val="20"/>
              </w:rPr>
            </w:pPr>
          </w:p>
        </w:tc>
        <w:tc>
          <w:tcPr>
            <w:tcW w:w="991" w:type="dxa"/>
          </w:tcPr>
          <w:p>
            <w:pPr>
              <w:pStyle w:val="66"/>
              <w:rPr>
                <w:rFonts w:ascii="Times New Roman"/>
                <w:sz w:val="20"/>
              </w:rPr>
            </w:pPr>
          </w:p>
        </w:tc>
        <w:tc>
          <w:tcPr>
            <w:tcW w:w="721" w:type="dxa"/>
          </w:tcPr>
          <w:p>
            <w:pPr>
              <w:pStyle w:val="66"/>
              <w:rPr>
                <w:rFonts w:ascii="Times New Roman"/>
                <w:sz w:val="20"/>
              </w:rPr>
            </w:pPr>
          </w:p>
        </w:tc>
        <w:tc>
          <w:tcPr>
            <w:tcW w:w="991" w:type="dxa"/>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2" w:hRule="atLeast"/>
        </w:trPr>
        <w:tc>
          <w:tcPr>
            <w:tcW w:w="646" w:type="dxa"/>
            <w:tcBorders>
              <w:bottom w:val="single" w:color="000000" w:sz="8" w:space="0"/>
            </w:tcBorders>
          </w:tcPr>
          <w:p>
            <w:pPr>
              <w:pStyle w:val="66"/>
              <w:rPr>
                <w:rFonts w:ascii="Times New Roman"/>
                <w:sz w:val="20"/>
              </w:rPr>
            </w:pPr>
          </w:p>
        </w:tc>
        <w:tc>
          <w:tcPr>
            <w:tcW w:w="1021" w:type="dxa"/>
            <w:tcBorders>
              <w:bottom w:val="single" w:color="000000" w:sz="8" w:space="0"/>
            </w:tcBorders>
          </w:tcPr>
          <w:p>
            <w:pPr>
              <w:pStyle w:val="66"/>
              <w:rPr>
                <w:rFonts w:ascii="Times New Roman"/>
                <w:sz w:val="20"/>
              </w:rPr>
            </w:pPr>
          </w:p>
        </w:tc>
        <w:tc>
          <w:tcPr>
            <w:tcW w:w="992" w:type="dxa"/>
            <w:tcBorders>
              <w:bottom w:val="single" w:color="000000" w:sz="8" w:space="0"/>
            </w:tcBorders>
          </w:tcPr>
          <w:p>
            <w:pPr>
              <w:pStyle w:val="66"/>
              <w:rPr>
                <w:rFonts w:ascii="Times New Roman"/>
                <w:sz w:val="20"/>
              </w:rPr>
            </w:pPr>
          </w:p>
        </w:tc>
        <w:tc>
          <w:tcPr>
            <w:tcW w:w="991" w:type="dxa"/>
            <w:tcBorders>
              <w:bottom w:val="single" w:color="000000" w:sz="8" w:space="0"/>
            </w:tcBorders>
          </w:tcPr>
          <w:p>
            <w:pPr>
              <w:pStyle w:val="66"/>
              <w:rPr>
                <w:rFonts w:ascii="Times New Roman"/>
                <w:sz w:val="20"/>
              </w:rPr>
            </w:pPr>
          </w:p>
        </w:tc>
        <w:tc>
          <w:tcPr>
            <w:tcW w:w="1141" w:type="dxa"/>
            <w:tcBorders>
              <w:bottom w:val="single" w:color="000000" w:sz="8" w:space="0"/>
            </w:tcBorders>
          </w:tcPr>
          <w:p>
            <w:pPr>
              <w:pStyle w:val="66"/>
              <w:rPr>
                <w:rFonts w:ascii="Times New Roman"/>
                <w:sz w:val="20"/>
              </w:rPr>
            </w:pPr>
          </w:p>
        </w:tc>
        <w:tc>
          <w:tcPr>
            <w:tcW w:w="841" w:type="dxa"/>
            <w:tcBorders>
              <w:bottom w:val="single" w:color="000000" w:sz="8" w:space="0"/>
            </w:tcBorders>
          </w:tcPr>
          <w:p>
            <w:pPr>
              <w:pStyle w:val="66"/>
              <w:rPr>
                <w:rFonts w:ascii="Times New Roman"/>
                <w:sz w:val="20"/>
              </w:rPr>
            </w:pPr>
          </w:p>
        </w:tc>
        <w:tc>
          <w:tcPr>
            <w:tcW w:w="991" w:type="dxa"/>
            <w:tcBorders>
              <w:bottom w:val="single" w:color="000000" w:sz="8" w:space="0"/>
            </w:tcBorders>
          </w:tcPr>
          <w:p>
            <w:pPr>
              <w:pStyle w:val="66"/>
              <w:rPr>
                <w:rFonts w:ascii="Times New Roman"/>
                <w:sz w:val="20"/>
              </w:rPr>
            </w:pPr>
          </w:p>
        </w:tc>
        <w:tc>
          <w:tcPr>
            <w:tcW w:w="721" w:type="dxa"/>
            <w:tcBorders>
              <w:bottom w:val="single" w:color="000000" w:sz="8" w:space="0"/>
            </w:tcBorders>
          </w:tcPr>
          <w:p>
            <w:pPr>
              <w:pStyle w:val="66"/>
              <w:rPr>
                <w:rFonts w:ascii="Times New Roman"/>
                <w:sz w:val="20"/>
              </w:rPr>
            </w:pPr>
          </w:p>
        </w:tc>
        <w:tc>
          <w:tcPr>
            <w:tcW w:w="991" w:type="dxa"/>
            <w:tcBorders>
              <w:bottom w:val="single" w:color="000000" w:sz="8" w:space="0"/>
            </w:tcBorders>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2" w:hRule="atLeast"/>
        </w:trPr>
        <w:tc>
          <w:tcPr>
            <w:tcW w:w="646" w:type="dxa"/>
            <w:tcBorders>
              <w:top w:val="single" w:color="000000" w:sz="8" w:space="0"/>
            </w:tcBorders>
          </w:tcPr>
          <w:p>
            <w:pPr>
              <w:pStyle w:val="66"/>
              <w:rPr>
                <w:rFonts w:ascii="Times New Roman"/>
                <w:sz w:val="20"/>
              </w:rPr>
            </w:pPr>
          </w:p>
        </w:tc>
        <w:tc>
          <w:tcPr>
            <w:tcW w:w="1021" w:type="dxa"/>
            <w:tcBorders>
              <w:top w:val="single" w:color="000000" w:sz="8" w:space="0"/>
            </w:tcBorders>
          </w:tcPr>
          <w:p>
            <w:pPr>
              <w:pStyle w:val="66"/>
              <w:rPr>
                <w:rFonts w:ascii="Times New Roman"/>
                <w:sz w:val="20"/>
              </w:rPr>
            </w:pPr>
          </w:p>
        </w:tc>
        <w:tc>
          <w:tcPr>
            <w:tcW w:w="992" w:type="dxa"/>
            <w:tcBorders>
              <w:top w:val="single" w:color="000000" w:sz="8" w:space="0"/>
            </w:tcBorders>
          </w:tcPr>
          <w:p>
            <w:pPr>
              <w:pStyle w:val="66"/>
              <w:rPr>
                <w:rFonts w:ascii="Times New Roman"/>
                <w:sz w:val="20"/>
              </w:rPr>
            </w:pPr>
          </w:p>
        </w:tc>
        <w:tc>
          <w:tcPr>
            <w:tcW w:w="991" w:type="dxa"/>
            <w:tcBorders>
              <w:top w:val="single" w:color="000000" w:sz="8" w:space="0"/>
            </w:tcBorders>
          </w:tcPr>
          <w:p>
            <w:pPr>
              <w:pStyle w:val="66"/>
              <w:rPr>
                <w:rFonts w:ascii="Times New Roman"/>
                <w:sz w:val="20"/>
              </w:rPr>
            </w:pPr>
          </w:p>
        </w:tc>
        <w:tc>
          <w:tcPr>
            <w:tcW w:w="1141" w:type="dxa"/>
            <w:tcBorders>
              <w:top w:val="single" w:color="000000" w:sz="8" w:space="0"/>
            </w:tcBorders>
          </w:tcPr>
          <w:p>
            <w:pPr>
              <w:pStyle w:val="66"/>
              <w:rPr>
                <w:rFonts w:ascii="Times New Roman"/>
                <w:sz w:val="20"/>
              </w:rPr>
            </w:pPr>
          </w:p>
        </w:tc>
        <w:tc>
          <w:tcPr>
            <w:tcW w:w="841" w:type="dxa"/>
            <w:tcBorders>
              <w:top w:val="single" w:color="000000" w:sz="8" w:space="0"/>
            </w:tcBorders>
          </w:tcPr>
          <w:p>
            <w:pPr>
              <w:pStyle w:val="66"/>
              <w:rPr>
                <w:rFonts w:ascii="Times New Roman"/>
                <w:sz w:val="20"/>
              </w:rPr>
            </w:pPr>
          </w:p>
        </w:tc>
        <w:tc>
          <w:tcPr>
            <w:tcW w:w="991" w:type="dxa"/>
            <w:tcBorders>
              <w:top w:val="single" w:color="000000" w:sz="8" w:space="0"/>
            </w:tcBorders>
          </w:tcPr>
          <w:p>
            <w:pPr>
              <w:pStyle w:val="66"/>
              <w:rPr>
                <w:rFonts w:ascii="Times New Roman"/>
                <w:sz w:val="20"/>
              </w:rPr>
            </w:pPr>
          </w:p>
        </w:tc>
        <w:tc>
          <w:tcPr>
            <w:tcW w:w="721" w:type="dxa"/>
            <w:tcBorders>
              <w:top w:val="single" w:color="000000" w:sz="8" w:space="0"/>
            </w:tcBorders>
          </w:tcPr>
          <w:p>
            <w:pPr>
              <w:pStyle w:val="66"/>
              <w:rPr>
                <w:rFonts w:ascii="Times New Roman"/>
                <w:sz w:val="20"/>
              </w:rPr>
            </w:pPr>
          </w:p>
        </w:tc>
        <w:tc>
          <w:tcPr>
            <w:tcW w:w="991" w:type="dxa"/>
            <w:tcBorders>
              <w:top w:val="single" w:color="000000" w:sz="8" w:space="0"/>
            </w:tcBorders>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trPr>
        <w:tc>
          <w:tcPr>
            <w:tcW w:w="646" w:type="dxa"/>
          </w:tcPr>
          <w:p>
            <w:pPr>
              <w:pStyle w:val="66"/>
              <w:rPr>
                <w:rFonts w:ascii="Times New Roman"/>
                <w:sz w:val="20"/>
              </w:rPr>
            </w:pPr>
          </w:p>
        </w:tc>
        <w:tc>
          <w:tcPr>
            <w:tcW w:w="1021" w:type="dxa"/>
          </w:tcPr>
          <w:p>
            <w:pPr>
              <w:pStyle w:val="66"/>
              <w:rPr>
                <w:rFonts w:ascii="Times New Roman"/>
                <w:sz w:val="20"/>
              </w:rPr>
            </w:pPr>
          </w:p>
        </w:tc>
        <w:tc>
          <w:tcPr>
            <w:tcW w:w="992" w:type="dxa"/>
          </w:tcPr>
          <w:p>
            <w:pPr>
              <w:pStyle w:val="66"/>
              <w:rPr>
                <w:rFonts w:ascii="Times New Roman"/>
                <w:sz w:val="20"/>
              </w:rPr>
            </w:pPr>
          </w:p>
        </w:tc>
        <w:tc>
          <w:tcPr>
            <w:tcW w:w="991" w:type="dxa"/>
          </w:tcPr>
          <w:p>
            <w:pPr>
              <w:pStyle w:val="66"/>
              <w:rPr>
                <w:rFonts w:ascii="Times New Roman"/>
                <w:sz w:val="20"/>
              </w:rPr>
            </w:pPr>
          </w:p>
        </w:tc>
        <w:tc>
          <w:tcPr>
            <w:tcW w:w="1141" w:type="dxa"/>
          </w:tcPr>
          <w:p>
            <w:pPr>
              <w:pStyle w:val="66"/>
              <w:rPr>
                <w:rFonts w:ascii="Times New Roman"/>
                <w:sz w:val="20"/>
              </w:rPr>
            </w:pPr>
          </w:p>
        </w:tc>
        <w:tc>
          <w:tcPr>
            <w:tcW w:w="841" w:type="dxa"/>
          </w:tcPr>
          <w:p>
            <w:pPr>
              <w:pStyle w:val="66"/>
              <w:rPr>
                <w:rFonts w:ascii="Times New Roman"/>
                <w:sz w:val="20"/>
              </w:rPr>
            </w:pPr>
          </w:p>
        </w:tc>
        <w:tc>
          <w:tcPr>
            <w:tcW w:w="991" w:type="dxa"/>
          </w:tcPr>
          <w:p>
            <w:pPr>
              <w:pStyle w:val="66"/>
              <w:rPr>
                <w:rFonts w:ascii="Times New Roman"/>
                <w:sz w:val="20"/>
              </w:rPr>
            </w:pPr>
          </w:p>
        </w:tc>
        <w:tc>
          <w:tcPr>
            <w:tcW w:w="721" w:type="dxa"/>
          </w:tcPr>
          <w:p>
            <w:pPr>
              <w:pStyle w:val="66"/>
              <w:rPr>
                <w:rFonts w:ascii="Times New Roman"/>
                <w:sz w:val="20"/>
              </w:rPr>
            </w:pPr>
          </w:p>
        </w:tc>
        <w:tc>
          <w:tcPr>
            <w:tcW w:w="991" w:type="dxa"/>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trPr>
        <w:tc>
          <w:tcPr>
            <w:tcW w:w="646" w:type="dxa"/>
          </w:tcPr>
          <w:p>
            <w:pPr>
              <w:pStyle w:val="66"/>
              <w:rPr>
                <w:rFonts w:ascii="Times New Roman"/>
                <w:sz w:val="20"/>
              </w:rPr>
            </w:pPr>
          </w:p>
        </w:tc>
        <w:tc>
          <w:tcPr>
            <w:tcW w:w="1021" w:type="dxa"/>
          </w:tcPr>
          <w:p>
            <w:pPr>
              <w:pStyle w:val="66"/>
              <w:rPr>
                <w:rFonts w:ascii="Times New Roman"/>
                <w:sz w:val="20"/>
              </w:rPr>
            </w:pPr>
          </w:p>
        </w:tc>
        <w:tc>
          <w:tcPr>
            <w:tcW w:w="992" w:type="dxa"/>
          </w:tcPr>
          <w:p>
            <w:pPr>
              <w:pStyle w:val="66"/>
              <w:rPr>
                <w:rFonts w:ascii="Times New Roman"/>
                <w:sz w:val="20"/>
              </w:rPr>
            </w:pPr>
          </w:p>
        </w:tc>
        <w:tc>
          <w:tcPr>
            <w:tcW w:w="991" w:type="dxa"/>
          </w:tcPr>
          <w:p>
            <w:pPr>
              <w:pStyle w:val="66"/>
              <w:rPr>
                <w:rFonts w:ascii="Times New Roman"/>
                <w:sz w:val="20"/>
              </w:rPr>
            </w:pPr>
          </w:p>
        </w:tc>
        <w:tc>
          <w:tcPr>
            <w:tcW w:w="1141" w:type="dxa"/>
          </w:tcPr>
          <w:p>
            <w:pPr>
              <w:pStyle w:val="66"/>
              <w:rPr>
                <w:rFonts w:ascii="Times New Roman"/>
                <w:sz w:val="20"/>
              </w:rPr>
            </w:pPr>
          </w:p>
        </w:tc>
        <w:tc>
          <w:tcPr>
            <w:tcW w:w="841" w:type="dxa"/>
          </w:tcPr>
          <w:p>
            <w:pPr>
              <w:pStyle w:val="66"/>
              <w:rPr>
                <w:rFonts w:ascii="Times New Roman"/>
                <w:sz w:val="20"/>
              </w:rPr>
            </w:pPr>
          </w:p>
        </w:tc>
        <w:tc>
          <w:tcPr>
            <w:tcW w:w="991" w:type="dxa"/>
          </w:tcPr>
          <w:p>
            <w:pPr>
              <w:pStyle w:val="66"/>
              <w:rPr>
                <w:rFonts w:ascii="Times New Roman"/>
                <w:sz w:val="20"/>
              </w:rPr>
            </w:pPr>
          </w:p>
        </w:tc>
        <w:tc>
          <w:tcPr>
            <w:tcW w:w="721" w:type="dxa"/>
          </w:tcPr>
          <w:p>
            <w:pPr>
              <w:pStyle w:val="66"/>
              <w:rPr>
                <w:rFonts w:ascii="Times New Roman"/>
                <w:sz w:val="20"/>
              </w:rPr>
            </w:pPr>
          </w:p>
        </w:tc>
        <w:tc>
          <w:tcPr>
            <w:tcW w:w="991" w:type="dxa"/>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trPr>
        <w:tc>
          <w:tcPr>
            <w:tcW w:w="646" w:type="dxa"/>
          </w:tcPr>
          <w:p>
            <w:pPr>
              <w:pStyle w:val="66"/>
              <w:rPr>
                <w:rFonts w:ascii="Times New Roman"/>
                <w:sz w:val="20"/>
              </w:rPr>
            </w:pPr>
          </w:p>
        </w:tc>
        <w:tc>
          <w:tcPr>
            <w:tcW w:w="1021" w:type="dxa"/>
          </w:tcPr>
          <w:p>
            <w:pPr>
              <w:pStyle w:val="66"/>
              <w:rPr>
                <w:rFonts w:ascii="Times New Roman"/>
                <w:sz w:val="20"/>
              </w:rPr>
            </w:pPr>
          </w:p>
        </w:tc>
        <w:tc>
          <w:tcPr>
            <w:tcW w:w="992" w:type="dxa"/>
          </w:tcPr>
          <w:p>
            <w:pPr>
              <w:pStyle w:val="66"/>
              <w:rPr>
                <w:rFonts w:ascii="Times New Roman"/>
                <w:sz w:val="20"/>
              </w:rPr>
            </w:pPr>
          </w:p>
        </w:tc>
        <w:tc>
          <w:tcPr>
            <w:tcW w:w="991" w:type="dxa"/>
          </w:tcPr>
          <w:p>
            <w:pPr>
              <w:pStyle w:val="66"/>
              <w:rPr>
                <w:rFonts w:ascii="Times New Roman"/>
                <w:sz w:val="20"/>
              </w:rPr>
            </w:pPr>
          </w:p>
        </w:tc>
        <w:tc>
          <w:tcPr>
            <w:tcW w:w="1141" w:type="dxa"/>
          </w:tcPr>
          <w:p>
            <w:pPr>
              <w:pStyle w:val="66"/>
              <w:rPr>
                <w:rFonts w:ascii="Times New Roman"/>
                <w:sz w:val="20"/>
              </w:rPr>
            </w:pPr>
          </w:p>
        </w:tc>
        <w:tc>
          <w:tcPr>
            <w:tcW w:w="841" w:type="dxa"/>
          </w:tcPr>
          <w:p>
            <w:pPr>
              <w:pStyle w:val="66"/>
              <w:rPr>
                <w:rFonts w:ascii="Times New Roman"/>
                <w:sz w:val="20"/>
              </w:rPr>
            </w:pPr>
          </w:p>
        </w:tc>
        <w:tc>
          <w:tcPr>
            <w:tcW w:w="991" w:type="dxa"/>
          </w:tcPr>
          <w:p>
            <w:pPr>
              <w:pStyle w:val="66"/>
              <w:rPr>
                <w:rFonts w:ascii="Times New Roman"/>
                <w:sz w:val="20"/>
              </w:rPr>
            </w:pPr>
          </w:p>
        </w:tc>
        <w:tc>
          <w:tcPr>
            <w:tcW w:w="721" w:type="dxa"/>
          </w:tcPr>
          <w:p>
            <w:pPr>
              <w:pStyle w:val="66"/>
              <w:rPr>
                <w:rFonts w:ascii="Times New Roman"/>
                <w:sz w:val="20"/>
              </w:rPr>
            </w:pPr>
          </w:p>
        </w:tc>
        <w:tc>
          <w:tcPr>
            <w:tcW w:w="991" w:type="dxa"/>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trPr>
        <w:tc>
          <w:tcPr>
            <w:tcW w:w="646" w:type="dxa"/>
          </w:tcPr>
          <w:p>
            <w:pPr>
              <w:pStyle w:val="66"/>
              <w:rPr>
                <w:rFonts w:ascii="Times New Roman"/>
                <w:sz w:val="20"/>
              </w:rPr>
            </w:pPr>
          </w:p>
        </w:tc>
        <w:tc>
          <w:tcPr>
            <w:tcW w:w="1021" w:type="dxa"/>
          </w:tcPr>
          <w:p>
            <w:pPr>
              <w:pStyle w:val="66"/>
              <w:rPr>
                <w:rFonts w:ascii="Times New Roman"/>
                <w:sz w:val="20"/>
              </w:rPr>
            </w:pPr>
          </w:p>
        </w:tc>
        <w:tc>
          <w:tcPr>
            <w:tcW w:w="992" w:type="dxa"/>
          </w:tcPr>
          <w:p>
            <w:pPr>
              <w:pStyle w:val="66"/>
              <w:rPr>
                <w:rFonts w:ascii="Times New Roman"/>
                <w:sz w:val="20"/>
              </w:rPr>
            </w:pPr>
          </w:p>
        </w:tc>
        <w:tc>
          <w:tcPr>
            <w:tcW w:w="991" w:type="dxa"/>
          </w:tcPr>
          <w:p>
            <w:pPr>
              <w:pStyle w:val="66"/>
              <w:rPr>
                <w:rFonts w:ascii="Times New Roman"/>
                <w:sz w:val="20"/>
              </w:rPr>
            </w:pPr>
          </w:p>
        </w:tc>
        <w:tc>
          <w:tcPr>
            <w:tcW w:w="1141" w:type="dxa"/>
          </w:tcPr>
          <w:p>
            <w:pPr>
              <w:pStyle w:val="66"/>
              <w:rPr>
                <w:rFonts w:ascii="Times New Roman"/>
                <w:sz w:val="20"/>
              </w:rPr>
            </w:pPr>
          </w:p>
        </w:tc>
        <w:tc>
          <w:tcPr>
            <w:tcW w:w="841" w:type="dxa"/>
          </w:tcPr>
          <w:p>
            <w:pPr>
              <w:pStyle w:val="66"/>
              <w:rPr>
                <w:rFonts w:ascii="Times New Roman"/>
                <w:sz w:val="20"/>
              </w:rPr>
            </w:pPr>
          </w:p>
        </w:tc>
        <w:tc>
          <w:tcPr>
            <w:tcW w:w="991" w:type="dxa"/>
          </w:tcPr>
          <w:p>
            <w:pPr>
              <w:pStyle w:val="66"/>
              <w:rPr>
                <w:rFonts w:ascii="Times New Roman"/>
                <w:sz w:val="20"/>
              </w:rPr>
            </w:pPr>
          </w:p>
        </w:tc>
        <w:tc>
          <w:tcPr>
            <w:tcW w:w="721" w:type="dxa"/>
          </w:tcPr>
          <w:p>
            <w:pPr>
              <w:pStyle w:val="66"/>
              <w:rPr>
                <w:rFonts w:ascii="Times New Roman"/>
                <w:sz w:val="20"/>
              </w:rPr>
            </w:pPr>
          </w:p>
        </w:tc>
        <w:tc>
          <w:tcPr>
            <w:tcW w:w="991" w:type="dxa"/>
          </w:tcPr>
          <w:p>
            <w:pPr>
              <w:pStyle w:val="66"/>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trPr>
        <w:tc>
          <w:tcPr>
            <w:tcW w:w="2659" w:type="dxa"/>
            <w:gridSpan w:val="3"/>
          </w:tcPr>
          <w:p>
            <w:pPr>
              <w:pStyle w:val="66"/>
              <w:spacing w:before="3"/>
              <w:rPr>
                <w:sz w:val="15"/>
              </w:rPr>
            </w:pPr>
          </w:p>
          <w:p>
            <w:pPr>
              <w:pStyle w:val="66"/>
              <w:ind w:left="112"/>
              <w:rPr>
                <w:sz w:val="21"/>
              </w:rPr>
            </w:pPr>
            <w:r>
              <w:rPr>
                <w:sz w:val="21"/>
              </w:rPr>
              <w:t>最高投标限价：</w:t>
            </w:r>
          </w:p>
        </w:tc>
        <w:tc>
          <w:tcPr>
            <w:tcW w:w="5676" w:type="dxa"/>
            <w:gridSpan w:val="6"/>
          </w:tcPr>
          <w:p>
            <w:pPr>
              <w:pStyle w:val="66"/>
              <w:rPr>
                <w:rFonts w:ascii="Times New Roman"/>
                <w:sz w:val="20"/>
              </w:rPr>
            </w:pPr>
          </w:p>
        </w:tc>
      </w:tr>
    </w:tbl>
    <w:p>
      <w:pPr>
        <w:pStyle w:val="11"/>
        <w:rPr>
          <w:sz w:val="22"/>
        </w:rPr>
      </w:pPr>
    </w:p>
    <w:p>
      <w:pPr>
        <w:pStyle w:val="11"/>
        <w:rPr>
          <w:sz w:val="22"/>
        </w:rPr>
      </w:pPr>
    </w:p>
    <w:p>
      <w:pPr>
        <w:pStyle w:val="11"/>
        <w:tabs>
          <w:tab w:val="left" w:pos="2287"/>
          <w:tab w:val="left" w:pos="3080"/>
          <w:tab w:val="left" w:pos="4705"/>
          <w:tab w:val="left" w:pos="5408"/>
          <w:tab w:val="left" w:pos="7018"/>
        </w:tabs>
        <w:spacing w:before="157"/>
        <w:ind w:left="241"/>
        <w:rPr>
          <w:rFonts w:ascii="Times New Roman"/>
        </w:rPr>
      </w:pPr>
      <w:r>
        <w:t>招标人代表：</w:t>
      </w:r>
      <w:r>
        <w:rPr>
          <w:u w:val="single"/>
        </w:rPr>
        <w:tab/>
      </w:r>
      <w:r>
        <w:tab/>
      </w:r>
      <w:r>
        <w:t>记录人：</w:t>
      </w:r>
      <w:r>
        <w:rPr>
          <w:u w:val="single"/>
        </w:rPr>
        <w:tab/>
      </w:r>
      <w:r>
        <w:tab/>
      </w:r>
      <w:r>
        <w:rPr>
          <w:spacing w:val="-1"/>
        </w:rPr>
        <w:t>监</w:t>
      </w:r>
      <w:r>
        <w:t>标人：</w:t>
      </w:r>
      <w:r>
        <w:rPr>
          <w:rFonts w:ascii="Times New Roman"/>
          <w:u w:val="single"/>
        </w:rPr>
        <w:tab/>
      </w:r>
    </w:p>
    <w:p>
      <w:pPr>
        <w:pStyle w:val="11"/>
        <w:rPr>
          <w:rFonts w:ascii="Times New Roman"/>
          <w:sz w:val="24"/>
        </w:rPr>
      </w:pPr>
    </w:p>
    <w:p>
      <w:pPr>
        <w:pStyle w:val="11"/>
        <w:tabs>
          <w:tab w:val="left" w:pos="6789"/>
          <w:tab w:val="left" w:pos="7736"/>
          <w:tab w:val="left" w:pos="8682"/>
        </w:tabs>
        <w:spacing w:before="70"/>
        <w:ind w:left="6054"/>
      </w:pPr>
      <w:r>
        <w:rPr>
          <w:rFonts w:ascii="Times New Roman"/>
          <w:u w:val="single"/>
        </w:rPr>
        <w:tab/>
      </w:r>
      <w:r>
        <w:t>年</w:t>
      </w:r>
      <w:r>
        <w:rPr>
          <w:u w:val="single"/>
        </w:rPr>
        <w:tab/>
      </w:r>
      <w:r>
        <w:t>月</w:t>
      </w:r>
      <w:r>
        <w:rPr>
          <w:u w:val="single"/>
        </w:rPr>
        <w:tab/>
      </w:r>
      <w:r>
        <w:t>日</w:t>
      </w:r>
    </w:p>
    <w:p>
      <w:pPr>
        <w:sectPr>
          <w:pgSz w:w="12240" w:h="15840"/>
          <w:pgMar w:top="1500" w:right="0" w:bottom="1100" w:left="1560" w:header="0" w:footer="831" w:gutter="0"/>
          <w:cols w:space="720" w:num="1"/>
        </w:sectPr>
      </w:pPr>
    </w:p>
    <w:p>
      <w:pPr>
        <w:pStyle w:val="11"/>
        <w:rPr>
          <w:sz w:val="20"/>
        </w:rPr>
      </w:pPr>
    </w:p>
    <w:p>
      <w:pPr>
        <w:pStyle w:val="11"/>
        <w:spacing w:before="8"/>
        <w:rPr>
          <w:sz w:val="24"/>
        </w:rPr>
      </w:pPr>
    </w:p>
    <w:p>
      <w:pPr>
        <w:pStyle w:val="4"/>
        <w:spacing w:before="65"/>
        <w:ind w:left="377"/>
        <w:rPr>
          <w:rFonts w:eastAsia="宋体"/>
        </w:rPr>
      </w:pPr>
      <w:bookmarkStart w:id="203" w:name="附件二：问题澄清通知"/>
      <w:bookmarkEnd w:id="203"/>
      <w:bookmarkStart w:id="204" w:name="_Toc20624"/>
      <w:bookmarkStart w:id="205" w:name="_Toc12009189"/>
      <w:r>
        <w:rPr>
          <w:rFonts w:eastAsia="宋体"/>
        </w:rPr>
        <w:t>附件二：问题澄清通知</w:t>
      </w:r>
      <w:bookmarkEnd w:id="204"/>
      <w:bookmarkEnd w:id="205"/>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17"/>
        </w:rPr>
      </w:pPr>
    </w:p>
    <w:p>
      <w:pPr>
        <w:spacing w:before="66"/>
        <w:ind w:left="93" w:right="1634"/>
        <w:jc w:val="center"/>
        <w:rPr>
          <w:rFonts w:ascii="黑体"/>
          <w:sz w:val="28"/>
        </w:rPr>
      </w:pPr>
      <w:bookmarkStart w:id="206" w:name="_Toc10700_WPSOffice_Level2"/>
      <w:r>
        <w:rPr>
          <w:rFonts w:hint="eastAsia" w:ascii="黑体"/>
          <w:sz w:val="28"/>
        </w:rPr>
        <w:t>问题澄清通知</w:t>
      </w:r>
      <w:bookmarkEnd w:id="206"/>
    </w:p>
    <w:p>
      <w:pPr>
        <w:pStyle w:val="11"/>
        <w:tabs>
          <w:tab w:val="left" w:pos="3093"/>
        </w:tabs>
        <w:spacing w:before="147"/>
        <w:ind w:right="1543"/>
        <w:jc w:val="center"/>
      </w:pPr>
      <w:bookmarkStart w:id="207" w:name="_Toc13101_WPSOffice_Level3"/>
      <w:r>
        <w:t>（编号：</w:t>
      </w:r>
      <w:r>
        <w:rPr>
          <w:u w:val="single"/>
        </w:rPr>
        <w:tab/>
      </w:r>
      <w:r>
        <w:t>）</w:t>
      </w:r>
      <w:bookmarkEnd w:id="207"/>
    </w:p>
    <w:p>
      <w:pPr>
        <w:pStyle w:val="11"/>
        <w:rPr>
          <w:sz w:val="20"/>
        </w:rPr>
      </w:pPr>
    </w:p>
    <w:p>
      <w:pPr>
        <w:pStyle w:val="11"/>
        <w:spacing w:before="1"/>
        <w:rPr>
          <w:sz w:val="22"/>
        </w:rPr>
      </w:pPr>
    </w:p>
    <w:p>
      <w:pPr>
        <w:pStyle w:val="11"/>
        <w:tabs>
          <w:tab w:val="left" w:pos="2449"/>
        </w:tabs>
        <w:spacing w:before="78"/>
        <w:ind w:left="241"/>
      </w:pPr>
      <w:r>
        <w:rPr>
          <w:rFonts w:ascii="Times New Roman"/>
          <w:u w:val="single"/>
        </w:rPr>
        <w:tab/>
      </w:r>
      <w:r>
        <w:t>（投标人名称</w:t>
      </w:r>
      <w:r>
        <w:rPr>
          <w:spacing w:val="-105"/>
        </w:rPr>
        <w:t>）</w:t>
      </w:r>
      <w:r>
        <w:t>：</w:t>
      </w:r>
    </w:p>
    <w:p>
      <w:pPr>
        <w:pStyle w:val="11"/>
        <w:rPr>
          <w:sz w:val="20"/>
        </w:rPr>
      </w:pPr>
    </w:p>
    <w:p>
      <w:pPr>
        <w:pStyle w:val="11"/>
        <w:spacing w:before="7"/>
        <w:rPr>
          <w:sz w:val="22"/>
        </w:rPr>
      </w:pPr>
    </w:p>
    <w:p>
      <w:pPr>
        <w:pStyle w:val="11"/>
        <w:spacing w:before="71" w:line="388" w:lineRule="auto"/>
        <w:ind w:left="241" w:right="1792"/>
      </w:pPr>
      <w:r>
        <w:t xml:space="preserve">    评标委员会对你方的投标文件进行了仔细的审查，现需你方对下列问题以书面形式予以澄清、说明或补正：</w:t>
      </w:r>
    </w:p>
    <w:p>
      <w:pPr>
        <w:pStyle w:val="11"/>
        <w:spacing w:before="1"/>
        <w:rPr>
          <w:sz w:val="29"/>
        </w:rPr>
      </w:pPr>
    </w:p>
    <w:p>
      <w:pPr>
        <w:pStyle w:val="11"/>
        <w:spacing w:before="91"/>
        <w:ind w:left="677"/>
        <w:rPr>
          <w:rFonts w:ascii="Times New Roman"/>
        </w:rPr>
      </w:pPr>
      <w:bookmarkStart w:id="208" w:name="_Toc31434_WPSOffice_Level3"/>
      <w:r>
        <w:rPr>
          <w:rFonts w:ascii="Times New Roman"/>
        </w:rPr>
        <w:t>1.</w:t>
      </w:r>
      <w:bookmarkEnd w:id="208"/>
    </w:p>
    <w:p>
      <w:pPr>
        <w:pStyle w:val="11"/>
        <w:spacing w:before="194"/>
        <w:ind w:left="677"/>
        <w:rPr>
          <w:rFonts w:ascii="Times New Roman"/>
        </w:rPr>
      </w:pPr>
      <w:bookmarkStart w:id="209" w:name="_Toc4656_WPSOffice_Level3"/>
      <w:r>
        <w:rPr>
          <w:rFonts w:ascii="Times New Roman"/>
        </w:rPr>
        <w:t>2.</w:t>
      </w:r>
      <w:bookmarkEnd w:id="209"/>
    </w:p>
    <w:p>
      <w:pPr>
        <w:pStyle w:val="11"/>
        <w:spacing w:before="194"/>
        <w:ind w:left="768"/>
        <w:rPr>
          <w:rFonts w:ascii="Times New Roman"/>
        </w:rPr>
      </w:pPr>
      <w:r>
        <w:rPr>
          <w:rFonts w:ascii="Times New Roman"/>
        </w:rPr>
        <w:t>......</w:t>
      </w:r>
    </w:p>
    <w:p>
      <w:pPr>
        <w:pStyle w:val="11"/>
        <w:rPr>
          <w:rFonts w:ascii="Times New Roman"/>
          <w:sz w:val="20"/>
        </w:rPr>
      </w:pPr>
    </w:p>
    <w:p>
      <w:pPr>
        <w:pStyle w:val="11"/>
        <w:spacing w:before="1"/>
        <w:rPr>
          <w:rFonts w:ascii="Times New Roman"/>
          <w:sz w:val="28"/>
        </w:rPr>
      </w:pPr>
    </w:p>
    <w:p>
      <w:pPr>
        <w:pStyle w:val="11"/>
        <w:tabs>
          <w:tab w:val="left" w:pos="4747"/>
          <w:tab w:val="left" w:pos="5693"/>
          <w:tab w:val="left" w:pos="6639"/>
          <w:tab w:val="left" w:pos="7585"/>
        </w:tabs>
        <w:spacing w:before="77"/>
        <w:ind w:left="647"/>
      </w:pPr>
      <w:r>
        <w:t>请将上述问题的澄清、说明或补正</w:t>
      </w:r>
      <w:r>
        <w:rPr>
          <w:spacing w:val="-3"/>
        </w:rPr>
        <w:t>于</w:t>
      </w:r>
      <w:r>
        <w:rPr>
          <w:spacing w:val="-3"/>
          <w:u w:val="single"/>
        </w:rPr>
        <w:tab/>
      </w:r>
      <w:r>
        <w:t>年</w:t>
      </w:r>
      <w:r>
        <w:rPr>
          <w:u w:val="single"/>
        </w:rPr>
        <w:tab/>
      </w:r>
      <w:r>
        <w:t>月</w:t>
      </w:r>
      <w:r>
        <w:rPr>
          <w:u w:val="single"/>
        </w:rPr>
        <w:tab/>
      </w:r>
      <w:r>
        <w:t>日</w:t>
      </w:r>
      <w:r>
        <w:rPr>
          <w:u w:val="single"/>
        </w:rPr>
        <w:tab/>
      </w:r>
      <w:r>
        <w:t>时前递交至</w:t>
      </w:r>
    </w:p>
    <w:p>
      <w:pPr>
        <w:pStyle w:val="11"/>
        <w:tabs>
          <w:tab w:val="left" w:pos="3200"/>
          <w:tab w:val="left" w:pos="7465"/>
        </w:tabs>
        <w:spacing w:before="167"/>
        <w:ind w:left="241"/>
      </w:pPr>
      <w:r>
        <w:rPr>
          <w:rFonts w:ascii="Times New Roman"/>
          <w:u w:val="single"/>
        </w:rPr>
        <w:tab/>
      </w:r>
      <w:r>
        <w:t>（详细地址</w:t>
      </w:r>
      <w:r>
        <w:rPr>
          <w:spacing w:val="-30"/>
        </w:rPr>
        <w:t>）</w:t>
      </w:r>
      <w:r>
        <w:t>或传真至</w:t>
      </w:r>
      <w:r>
        <w:rPr>
          <w:u w:val="single"/>
        </w:rPr>
        <w:tab/>
      </w:r>
      <w:r>
        <w:t>（传真号码</w:t>
      </w:r>
      <w:r>
        <w:rPr>
          <w:spacing w:val="-30"/>
        </w:rPr>
        <w:t>）</w:t>
      </w:r>
      <w:r>
        <w:t>或</w:t>
      </w:r>
    </w:p>
    <w:p>
      <w:pPr>
        <w:pStyle w:val="11"/>
        <w:spacing w:before="1"/>
        <w:rPr>
          <w:sz w:val="8"/>
        </w:rPr>
      </w:pPr>
    </w:p>
    <w:p>
      <w:pPr>
        <w:pStyle w:val="11"/>
        <w:tabs>
          <w:tab w:val="left" w:pos="7285"/>
          <w:tab w:val="left" w:pos="8231"/>
        </w:tabs>
        <w:spacing w:before="78"/>
        <w:ind w:left="241"/>
      </w:pPr>
      <w:r>
        <w:t>通过下载招标文件的电子招标交易平台上传。采用传真方式的，应</w:t>
      </w:r>
      <w:r>
        <w:rPr>
          <w:spacing w:val="-7"/>
        </w:rPr>
        <w:t>在</w:t>
      </w:r>
      <w:r>
        <w:rPr>
          <w:spacing w:val="-7"/>
          <w:u w:val="single"/>
        </w:rPr>
        <w:tab/>
      </w:r>
      <w:r>
        <w:t>年</w:t>
      </w:r>
      <w:r>
        <w:rPr>
          <w:u w:val="single"/>
        </w:rPr>
        <w:tab/>
      </w:r>
      <w:r>
        <w:t>月</w:t>
      </w:r>
    </w:p>
    <w:p>
      <w:pPr>
        <w:pStyle w:val="11"/>
        <w:tabs>
          <w:tab w:val="left" w:pos="977"/>
          <w:tab w:val="left" w:pos="1923"/>
          <w:tab w:val="left" w:pos="5813"/>
        </w:tabs>
        <w:spacing w:before="166"/>
        <w:ind w:left="241"/>
      </w:pPr>
      <w:r>
        <w:rPr>
          <w:rFonts w:ascii="Times New Roman"/>
          <w:u w:val="single"/>
        </w:rPr>
        <w:tab/>
      </w:r>
      <w:r>
        <w:t>日</w:t>
      </w:r>
      <w:r>
        <w:rPr>
          <w:u w:val="single"/>
        </w:rPr>
        <w:tab/>
      </w:r>
      <w:r>
        <w:t>时前将原件递交至</w:t>
      </w:r>
      <w:r>
        <w:rPr>
          <w:u w:val="single"/>
        </w:rPr>
        <w:tab/>
      </w:r>
      <w:r>
        <w:t>（详细地址</w:t>
      </w:r>
      <w:r>
        <w:rPr>
          <w:spacing w:val="-105"/>
        </w:rPr>
        <w:t>）</w:t>
      </w:r>
      <w:r>
        <w:t>。</w:t>
      </w:r>
    </w:p>
    <w:p>
      <w:pPr>
        <w:pStyle w:val="11"/>
        <w:rPr>
          <w:sz w:val="20"/>
        </w:rPr>
      </w:pPr>
    </w:p>
    <w:p>
      <w:pPr>
        <w:pStyle w:val="11"/>
        <w:rPr>
          <w:sz w:val="20"/>
        </w:rPr>
      </w:pPr>
    </w:p>
    <w:p>
      <w:pPr>
        <w:pStyle w:val="11"/>
        <w:rPr>
          <w:sz w:val="20"/>
        </w:rPr>
      </w:pPr>
    </w:p>
    <w:p>
      <w:pPr>
        <w:pStyle w:val="11"/>
        <w:spacing w:before="1"/>
        <w:rPr>
          <w:sz w:val="16"/>
        </w:rPr>
      </w:pPr>
    </w:p>
    <w:p>
      <w:pPr>
        <w:pStyle w:val="11"/>
        <w:tabs>
          <w:tab w:val="left" w:pos="7195"/>
        </w:tabs>
        <w:spacing w:before="77"/>
        <w:ind w:left="2344"/>
      </w:pPr>
      <w:r>
        <w:t>评标委员会授权的招标人或招标代理机构</w:t>
      </w:r>
      <w:r>
        <w:rPr>
          <w:spacing w:val="-4"/>
        </w:rPr>
        <w:t>：</w:t>
      </w:r>
      <w:r>
        <w:rPr>
          <w:spacing w:val="-4"/>
          <w:u w:val="single"/>
        </w:rPr>
        <w:tab/>
      </w:r>
      <w:r>
        <w:t>（签字或盖章）</w:t>
      </w:r>
    </w:p>
    <w:p>
      <w:pPr>
        <w:pStyle w:val="11"/>
        <w:rPr>
          <w:sz w:val="20"/>
        </w:rPr>
      </w:pPr>
    </w:p>
    <w:p>
      <w:pPr>
        <w:pStyle w:val="11"/>
        <w:spacing w:before="8"/>
        <w:rPr>
          <w:sz w:val="22"/>
        </w:rPr>
      </w:pPr>
    </w:p>
    <w:p>
      <w:pPr>
        <w:pStyle w:val="11"/>
        <w:tabs>
          <w:tab w:val="left" w:pos="5963"/>
          <w:tab w:val="left" w:pos="6895"/>
          <w:tab w:val="left" w:pos="7841"/>
        </w:tabs>
        <w:spacing w:before="71"/>
        <w:ind w:left="5107"/>
      </w:pPr>
      <w:r>
        <w:rPr>
          <w:rFonts w:ascii="Times New Roman"/>
          <w:u w:val="single"/>
        </w:rPr>
        <w:tab/>
      </w:r>
      <w:r>
        <w:t>年</w:t>
      </w:r>
      <w:r>
        <w:rPr>
          <w:u w:val="single"/>
        </w:rPr>
        <w:tab/>
      </w:r>
      <w:r>
        <w:t>月</w:t>
      </w:r>
      <w:r>
        <w:rPr>
          <w:u w:val="single"/>
        </w:rPr>
        <w:tab/>
      </w:r>
      <w:r>
        <w:t>日</w:t>
      </w:r>
    </w:p>
    <w:p>
      <w:pPr>
        <w:sectPr>
          <w:pgSz w:w="12240" w:h="15840"/>
          <w:pgMar w:top="1500" w:right="0" w:bottom="1100" w:left="1560" w:header="0" w:footer="831" w:gutter="0"/>
          <w:cols w:space="720" w:num="1"/>
        </w:sectPr>
      </w:pPr>
    </w:p>
    <w:p>
      <w:pPr>
        <w:pStyle w:val="11"/>
        <w:rPr>
          <w:sz w:val="20"/>
        </w:rPr>
      </w:pPr>
    </w:p>
    <w:p>
      <w:pPr>
        <w:pStyle w:val="11"/>
        <w:spacing w:before="3"/>
        <w:rPr>
          <w:sz w:val="22"/>
        </w:rPr>
      </w:pPr>
    </w:p>
    <w:p>
      <w:pPr>
        <w:pStyle w:val="4"/>
        <w:spacing w:before="66"/>
        <w:ind w:left="377"/>
        <w:rPr>
          <w:rFonts w:eastAsia="宋体"/>
        </w:rPr>
      </w:pPr>
      <w:bookmarkStart w:id="210" w:name="附件三：问题的澄清"/>
      <w:bookmarkEnd w:id="210"/>
      <w:bookmarkStart w:id="211" w:name="_Toc4491"/>
      <w:bookmarkStart w:id="212" w:name="_Toc12009190"/>
      <w:r>
        <w:rPr>
          <w:rFonts w:eastAsia="宋体"/>
        </w:rPr>
        <w:t>附件三：问题的澄清</w:t>
      </w:r>
      <w:bookmarkEnd w:id="211"/>
      <w:bookmarkEnd w:id="212"/>
    </w:p>
    <w:p>
      <w:pPr>
        <w:pStyle w:val="11"/>
        <w:rPr>
          <w:rFonts w:ascii="黑体"/>
          <w:sz w:val="20"/>
        </w:rPr>
      </w:pPr>
    </w:p>
    <w:p>
      <w:pPr>
        <w:pStyle w:val="11"/>
        <w:rPr>
          <w:rFonts w:ascii="黑体"/>
          <w:sz w:val="20"/>
        </w:rPr>
      </w:pPr>
    </w:p>
    <w:p>
      <w:pPr>
        <w:pStyle w:val="11"/>
        <w:rPr>
          <w:rFonts w:ascii="黑体"/>
          <w:sz w:val="20"/>
        </w:rPr>
      </w:pPr>
    </w:p>
    <w:p>
      <w:pPr>
        <w:spacing w:before="193"/>
        <w:ind w:left="92" w:right="1634"/>
        <w:jc w:val="center"/>
        <w:rPr>
          <w:rFonts w:ascii="黑体"/>
          <w:sz w:val="28"/>
        </w:rPr>
      </w:pPr>
      <w:bookmarkStart w:id="213" w:name="_Toc10990_WPSOffice_Level2"/>
      <w:r>
        <w:rPr>
          <w:rFonts w:hint="eastAsia" w:ascii="黑体"/>
          <w:sz w:val="28"/>
        </w:rPr>
        <w:t>问题的澄清</w:t>
      </w:r>
      <w:bookmarkEnd w:id="213"/>
    </w:p>
    <w:p>
      <w:pPr>
        <w:pStyle w:val="11"/>
        <w:tabs>
          <w:tab w:val="left" w:pos="2387"/>
        </w:tabs>
        <w:spacing w:before="102"/>
        <w:ind w:right="656"/>
        <w:jc w:val="center"/>
      </w:pPr>
      <w:bookmarkStart w:id="214" w:name="_Toc27002_WPSOffice_Level3"/>
      <w:r>
        <w:t>（编号：</w:t>
      </w:r>
      <w:r>
        <w:rPr>
          <w:u w:val="single"/>
        </w:rPr>
        <w:tab/>
      </w:r>
      <w:r>
        <w:t>）</w:t>
      </w:r>
      <w:bookmarkEnd w:id="214"/>
    </w:p>
    <w:p>
      <w:pPr>
        <w:pStyle w:val="11"/>
        <w:rPr>
          <w:sz w:val="20"/>
        </w:rPr>
      </w:pPr>
    </w:p>
    <w:p>
      <w:pPr>
        <w:pStyle w:val="11"/>
        <w:spacing w:before="4"/>
        <w:rPr>
          <w:sz w:val="20"/>
        </w:rPr>
      </w:pPr>
    </w:p>
    <w:p>
      <w:pPr>
        <w:pStyle w:val="11"/>
        <w:spacing w:before="70"/>
        <w:ind w:left="241"/>
      </w:pPr>
      <w:r>
        <w:t>评标委员会：</w:t>
      </w:r>
    </w:p>
    <w:p>
      <w:pPr>
        <w:pStyle w:val="11"/>
        <w:rPr>
          <w:sz w:val="20"/>
        </w:rPr>
      </w:pPr>
    </w:p>
    <w:p>
      <w:pPr>
        <w:pStyle w:val="11"/>
        <w:rPr>
          <w:sz w:val="27"/>
        </w:rPr>
      </w:pPr>
    </w:p>
    <w:p>
      <w:pPr>
        <w:pStyle w:val="11"/>
        <w:tabs>
          <w:tab w:val="left" w:pos="3621"/>
        </w:tabs>
        <w:ind w:left="241"/>
      </w:pPr>
      <w:r>
        <w:t xml:space="preserve">    问题澄清通知（编号：</w:t>
      </w:r>
      <w:r>
        <w:rPr>
          <w:u w:val="single"/>
        </w:rPr>
        <w:tab/>
      </w:r>
      <w:r>
        <w:t>）已收悉，现澄清、说明或补正如下：</w:t>
      </w:r>
    </w:p>
    <w:p>
      <w:pPr>
        <w:pStyle w:val="11"/>
        <w:spacing w:before="2"/>
        <w:rPr>
          <w:sz w:val="8"/>
        </w:rPr>
      </w:pPr>
    </w:p>
    <w:p>
      <w:pPr>
        <w:pStyle w:val="11"/>
        <w:tabs>
          <w:tab w:val="left" w:pos="977"/>
        </w:tabs>
        <w:spacing w:before="91"/>
        <w:ind w:left="241"/>
        <w:rPr>
          <w:rFonts w:ascii="Times New Roman"/>
        </w:rPr>
      </w:pPr>
      <w:r>
        <w:tab/>
      </w:r>
      <w:bookmarkStart w:id="215" w:name="_Toc1011_WPSOffice_Level2"/>
      <w:r>
        <w:rPr>
          <w:rFonts w:ascii="Times New Roman"/>
        </w:rPr>
        <w:t>1.</w:t>
      </w:r>
      <w:bookmarkEnd w:id="215"/>
    </w:p>
    <w:p>
      <w:pPr>
        <w:pStyle w:val="11"/>
        <w:tabs>
          <w:tab w:val="left" w:pos="977"/>
        </w:tabs>
        <w:spacing w:before="194"/>
        <w:ind w:left="241"/>
        <w:rPr>
          <w:rFonts w:ascii="Times New Roman"/>
        </w:rPr>
      </w:pPr>
      <w:r>
        <w:tab/>
      </w:r>
      <w:bookmarkStart w:id="216" w:name="_Toc1085_WPSOffice_Level2"/>
      <w:r>
        <w:rPr>
          <w:rFonts w:ascii="Times New Roman"/>
        </w:rPr>
        <w:t>2.</w:t>
      </w:r>
      <w:bookmarkEnd w:id="216"/>
    </w:p>
    <w:p>
      <w:pPr>
        <w:pStyle w:val="11"/>
        <w:tabs>
          <w:tab w:val="left" w:pos="887"/>
        </w:tabs>
        <w:spacing w:before="194"/>
        <w:ind w:left="241"/>
        <w:rPr>
          <w:rFonts w:ascii="Times New Roman"/>
        </w:rPr>
      </w:pPr>
      <w:r>
        <w:tab/>
      </w:r>
      <w:r>
        <w:rPr>
          <w:rFonts w:ascii="Times New Roman"/>
          <w:spacing w:val="7"/>
        </w:rPr>
        <w:t>.....</w:t>
      </w: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8"/>
        <w:rPr>
          <w:rFonts w:ascii="Times New Roman"/>
          <w:sz w:val="25"/>
        </w:rPr>
      </w:pPr>
    </w:p>
    <w:p>
      <w:pPr>
        <w:pStyle w:val="11"/>
        <w:spacing w:before="71" w:line="388" w:lineRule="auto"/>
        <w:ind w:left="241" w:right="1791" w:firstLine="420"/>
      </w:pPr>
      <w:r>
        <w:t>上述问题澄清、说明或补正，不改变我方投标文件的实质性内容，构成我方投标文件的组成部分。</w:t>
      </w:r>
    </w:p>
    <w:p>
      <w:pPr>
        <w:pStyle w:val="11"/>
        <w:rPr>
          <w:sz w:val="20"/>
        </w:rPr>
      </w:pPr>
    </w:p>
    <w:p>
      <w:pPr>
        <w:pStyle w:val="11"/>
        <w:rPr>
          <w:sz w:val="20"/>
        </w:rPr>
      </w:pPr>
    </w:p>
    <w:p>
      <w:pPr>
        <w:pStyle w:val="11"/>
        <w:spacing w:before="4"/>
        <w:rPr>
          <w:sz w:val="17"/>
        </w:rPr>
      </w:pPr>
    </w:p>
    <w:p>
      <w:pPr>
        <w:pStyle w:val="11"/>
        <w:tabs>
          <w:tab w:val="left" w:pos="7540"/>
        </w:tabs>
        <w:ind w:left="241"/>
      </w:pPr>
      <w:r>
        <w:t>投标人：</w:t>
      </w:r>
      <w:r>
        <w:rPr>
          <w:u w:val="single"/>
        </w:rPr>
        <w:tab/>
      </w:r>
      <w:r>
        <w:t>（盖单位章）</w:t>
      </w:r>
    </w:p>
    <w:p>
      <w:pPr>
        <w:pStyle w:val="11"/>
        <w:spacing w:before="2"/>
        <w:rPr>
          <w:sz w:val="15"/>
        </w:rPr>
      </w:pPr>
    </w:p>
    <w:p>
      <w:pPr>
        <w:pStyle w:val="11"/>
        <w:tabs>
          <w:tab w:val="left" w:pos="6774"/>
        </w:tabs>
        <w:spacing w:before="77"/>
        <w:ind w:left="3186"/>
      </w:pPr>
      <w:r>
        <w:t>法定代表人或其委托代理人</w:t>
      </w:r>
      <w:r>
        <w:rPr>
          <w:spacing w:val="-3"/>
        </w:rPr>
        <w:t>：</w:t>
      </w:r>
      <w:r>
        <w:rPr>
          <w:spacing w:val="-3"/>
          <w:u w:val="single"/>
        </w:rPr>
        <w:tab/>
      </w:r>
      <w:r>
        <w:t>（签字）</w:t>
      </w:r>
    </w:p>
    <w:p>
      <w:pPr>
        <w:pStyle w:val="11"/>
        <w:rPr>
          <w:sz w:val="20"/>
        </w:rPr>
      </w:pPr>
    </w:p>
    <w:p>
      <w:pPr>
        <w:pStyle w:val="11"/>
        <w:rPr>
          <w:sz w:val="20"/>
        </w:rPr>
      </w:pPr>
    </w:p>
    <w:p>
      <w:pPr>
        <w:pStyle w:val="11"/>
        <w:spacing w:before="7"/>
        <w:rPr>
          <w:sz w:val="22"/>
        </w:rPr>
      </w:pPr>
    </w:p>
    <w:p>
      <w:pPr>
        <w:pStyle w:val="11"/>
        <w:tabs>
          <w:tab w:val="left" w:pos="6579"/>
          <w:tab w:val="left" w:pos="7630"/>
          <w:tab w:val="left" w:pos="8682"/>
        </w:tabs>
        <w:spacing w:before="71"/>
        <w:ind w:left="2570"/>
      </w:pPr>
      <w:r>
        <w:rPr>
          <w:u w:val="single"/>
        </w:rPr>
        <w:tab/>
      </w:r>
      <w:r>
        <w:t>年</w:t>
      </w:r>
      <w:r>
        <w:rPr>
          <w:u w:val="single"/>
        </w:rPr>
        <w:tab/>
      </w:r>
      <w:r>
        <w:t>月</w:t>
      </w:r>
      <w:r>
        <w:rPr>
          <w:u w:val="single"/>
        </w:rPr>
        <w:tab/>
      </w:r>
      <w:r>
        <w:t>日</w:t>
      </w:r>
    </w:p>
    <w:p>
      <w:pPr>
        <w:sectPr>
          <w:pgSz w:w="12240" w:h="15840"/>
          <w:pgMar w:top="1500" w:right="0" w:bottom="1100" w:left="1560" w:header="0" w:footer="831" w:gutter="0"/>
          <w:cols w:space="720" w:num="1"/>
        </w:sectPr>
      </w:pPr>
    </w:p>
    <w:p>
      <w:pPr>
        <w:pStyle w:val="11"/>
        <w:rPr>
          <w:sz w:val="20"/>
        </w:rPr>
      </w:pPr>
    </w:p>
    <w:p>
      <w:pPr>
        <w:pStyle w:val="11"/>
        <w:spacing w:before="3"/>
        <w:rPr>
          <w:sz w:val="22"/>
        </w:rPr>
      </w:pPr>
    </w:p>
    <w:p>
      <w:pPr>
        <w:pStyle w:val="4"/>
        <w:spacing w:before="66"/>
        <w:ind w:left="377"/>
        <w:rPr>
          <w:rFonts w:eastAsia="宋体"/>
        </w:rPr>
      </w:pPr>
      <w:bookmarkStart w:id="217" w:name="附件四：中标通知书"/>
      <w:bookmarkEnd w:id="217"/>
      <w:bookmarkStart w:id="218" w:name="_Toc7818"/>
      <w:bookmarkStart w:id="219" w:name="_Toc12009191"/>
      <w:r>
        <w:rPr>
          <w:rFonts w:eastAsia="宋体"/>
        </w:rPr>
        <w:t>附件四：中标通知书</w:t>
      </w:r>
      <w:bookmarkEnd w:id="218"/>
      <w:bookmarkEnd w:id="219"/>
    </w:p>
    <w:p>
      <w:pPr>
        <w:pStyle w:val="11"/>
        <w:rPr>
          <w:rFonts w:ascii="黑体"/>
          <w:sz w:val="20"/>
        </w:rPr>
      </w:pPr>
    </w:p>
    <w:p>
      <w:pPr>
        <w:pStyle w:val="11"/>
        <w:rPr>
          <w:rFonts w:ascii="黑体"/>
          <w:sz w:val="20"/>
        </w:rPr>
      </w:pPr>
    </w:p>
    <w:p>
      <w:pPr>
        <w:pStyle w:val="11"/>
        <w:rPr>
          <w:rFonts w:ascii="黑体"/>
          <w:sz w:val="20"/>
        </w:rPr>
      </w:pPr>
    </w:p>
    <w:p>
      <w:pPr>
        <w:spacing w:before="193"/>
        <w:ind w:left="92" w:right="1634"/>
        <w:jc w:val="center"/>
        <w:rPr>
          <w:rFonts w:ascii="黑体"/>
          <w:sz w:val="28"/>
        </w:rPr>
      </w:pPr>
      <w:bookmarkStart w:id="220" w:name="_Toc1722_WPSOffice_Level2"/>
      <w:r>
        <w:rPr>
          <w:rFonts w:hint="eastAsia" w:ascii="黑体"/>
          <w:sz w:val="28"/>
        </w:rPr>
        <w:t>中标通知书</w:t>
      </w:r>
      <w:bookmarkEnd w:id="220"/>
    </w:p>
    <w:p>
      <w:pPr>
        <w:pStyle w:val="11"/>
        <w:rPr>
          <w:rFonts w:ascii="黑体"/>
          <w:sz w:val="28"/>
        </w:rPr>
      </w:pPr>
    </w:p>
    <w:p>
      <w:pPr>
        <w:pStyle w:val="11"/>
        <w:tabs>
          <w:tab w:val="left" w:pos="2780"/>
        </w:tabs>
        <w:spacing w:before="194"/>
        <w:ind w:left="241"/>
      </w:pPr>
      <w:r>
        <w:rPr>
          <w:rFonts w:ascii="Times New Roman"/>
          <w:u w:val="single"/>
        </w:rPr>
        <w:tab/>
      </w:r>
      <w:r>
        <w:t>（中标人名称</w:t>
      </w:r>
      <w:r>
        <w:rPr>
          <w:spacing w:val="-105"/>
        </w:rPr>
        <w:t>）</w:t>
      </w:r>
      <w:r>
        <w:t>：</w:t>
      </w:r>
    </w:p>
    <w:p>
      <w:pPr>
        <w:pStyle w:val="11"/>
        <w:rPr>
          <w:sz w:val="20"/>
        </w:rPr>
      </w:pPr>
    </w:p>
    <w:p>
      <w:pPr>
        <w:pStyle w:val="11"/>
        <w:spacing w:before="1"/>
        <w:rPr>
          <w:sz w:val="22"/>
        </w:rPr>
      </w:pPr>
    </w:p>
    <w:p>
      <w:pPr>
        <w:pStyle w:val="11"/>
        <w:tabs>
          <w:tab w:val="left" w:pos="2975"/>
          <w:tab w:val="left" w:pos="6819"/>
        </w:tabs>
        <w:spacing w:before="77"/>
        <w:ind w:left="241"/>
      </w:pPr>
      <w:r>
        <w:t xml:space="preserve">    你方于</w:t>
      </w:r>
      <w:r>
        <w:rPr>
          <w:u w:val="single"/>
        </w:rPr>
        <w:tab/>
      </w:r>
      <w:r>
        <w:t>（投标日期</w:t>
      </w:r>
      <w:r>
        <w:rPr>
          <w:spacing w:val="-15"/>
        </w:rPr>
        <w:t>）</w:t>
      </w:r>
      <w:r>
        <w:t>所递交</w:t>
      </w:r>
      <w:r>
        <w:rPr>
          <w:spacing w:val="-16"/>
        </w:rPr>
        <w:t>的</w:t>
      </w:r>
      <w:r>
        <w:rPr>
          <w:spacing w:val="-16"/>
          <w:u w:val="single"/>
        </w:rPr>
        <w:tab/>
      </w:r>
      <w:r>
        <w:t>（项目名称</w:t>
      </w:r>
      <w:r>
        <w:rPr>
          <w:spacing w:val="-15"/>
        </w:rPr>
        <w:t>）</w:t>
      </w:r>
      <w:r>
        <w:t>监理招标</w:t>
      </w:r>
    </w:p>
    <w:p>
      <w:pPr>
        <w:pStyle w:val="11"/>
        <w:tabs>
          <w:tab w:val="left" w:pos="3185"/>
        </w:tabs>
        <w:spacing w:before="167" w:line="388" w:lineRule="auto"/>
        <w:ind w:left="647" w:right="6228" w:hanging="406"/>
      </w:pPr>
      <w:r>
        <w:t>的投标文件已被我方接受，被确定为中标人。中标价：</w:t>
      </w:r>
      <w:r>
        <w:rPr>
          <w:u w:val="single"/>
        </w:rPr>
        <w:tab/>
      </w:r>
      <w:r>
        <w:t>元。</w:t>
      </w:r>
    </w:p>
    <w:p>
      <w:pPr>
        <w:pStyle w:val="11"/>
        <w:tabs>
          <w:tab w:val="left" w:pos="2765"/>
        </w:tabs>
        <w:spacing w:before="14"/>
        <w:ind w:left="647"/>
      </w:pPr>
      <w:r>
        <w:t>监理服务期限：</w:t>
      </w:r>
      <w:r>
        <w:rPr>
          <w:u w:val="single"/>
        </w:rPr>
        <w:tab/>
      </w:r>
      <w:r>
        <w:t>日历天。</w:t>
      </w:r>
    </w:p>
    <w:p>
      <w:pPr>
        <w:pStyle w:val="11"/>
        <w:tabs>
          <w:tab w:val="left" w:pos="3906"/>
        </w:tabs>
        <w:spacing w:before="167"/>
        <w:ind w:left="647"/>
      </w:pPr>
      <w:r>
        <w:t>总监理工程师：</w:t>
      </w:r>
      <w:r>
        <w:rPr>
          <w:u w:val="single"/>
        </w:rPr>
        <w:tab/>
      </w:r>
      <w:r>
        <w:t>（姓名</w:t>
      </w:r>
      <w:r>
        <w:rPr>
          <w:spacing w:val="-105"/>
        </w:rPr>
        <w:t>）</w:t>
      </w:r>
      <w:r>
        <w:t>。</w:t>
      </w:r>
    </w:p>
    <w:p>
      <w:pPr>
        <w:pStyle w:val="11"/>
        <w:tabs>
          <w:tab w:val="left" w:pos="4041"/>
          <w:tab w:val="left" w:pos="6624"/>
        </w:tabs>
        <w:spacing w:before="165"/>
        <w:ind w:left="662"/>
      </w:pPr>
      <w:r>
        <w:t>请你方在接到本通知书后的</w:t>
      </w:r>
      <w:r>
        <w:rPr>
          <w:u w:val="single"/>
        </w:rPr>
        <w:tab/>
      </w:r>
      <w:r>
        <w:t>日内</w:t>
      </w:r>
      <w:r>
        <w:rPr>
          <w:spacing w:val="-16"/>
        </w:rPr>
        <w:t>到</w:t>
      </w:r>
      <w:r>
        <w:rPr>
          <w:spacing w:val="-16"/>
          <w:u w:val="single"/>
        </w:rPr>
        <w:tab/>
      </w:r>
      <w:r>
        <w:rPr>
          <w:u w:val="single"/>
        </w:rPr>
        <w:t>（</w:t>
      </w:r>
      <w:r>
        <w:t>指定地点</w:t>
      </w:r>
      <w:r>
        <w:rPr>
          <w:spacing w:val="-45"/>
        </w:rPr>
        <w:t>）</w:t>
      </w:r>
      <w:r>
        <w:t>与我方签订</w:t>
      </w:r>
    </w:p>
    <w:p>
      <w:pPr>
        <w:pStyle w:val="11"/>
        <w:spacing w:before="2"/>
        <w:rPr>
          <w:sz w:val="8"/>
        </w:rPr>
      </w:pPr>
    </w:p>
    <w:p>
      <w:pPr>
        <w:pStyle w:val="11"/>
        <w:spacing w:before="77"/>
        <w:ind w:left="241"/>
      </w:pPr>
      <w:r>
        <w:t>监理合同，并按招标文件第二章</w:t>
      </w:r>
      <w:r>
        <w:rPr>
          <w:rFonts w:ascii="Times New Roman" w:hAnsi="Times New Roman"/>
        </w:rPr>
        <w:t>“</w:t>
      </w:r>
      <w:r>
        <w:t>投标人须知</w:t>
      </w:r>
      <w:r>
        <w:rPr>
          <w:rFonts w:ascii="Times New Roman" w:hAnsi="Times New Roman"/>
        </w:rPr>
        <w:t>”</w:t>
      </w:r>
      <w:r>
        <w:t xml:space="preserve">第 </w:t>
      </w:r>
      <w:r>
        <w:rPr>
          <w:rFonts w:ascii="Times New Roman" w:hAnsi="Times New Roman"/>
        </w:rPr>
        <w:t xml:space="preserve">7.6 </w:t>
      </w:r>
      <w:r>
        <w:t>款规定向我方提交履约保证金。</w:t>
      </w:r>
    </w:p>
    <w:p>
      <w:pPr>
        <w:pStyle w:val="11"/>
        <w:spacing w:before="167"/>
        <w:ind w:left="241"/>
      </w:pPr>
      <w:r>
        <w:t xml:space="preserve">    特此通知。</w:t>
      </w:r>
    </w:p>
    <w:p>
      <w:pPr>
        <w:pStyle w:val="11"/>
        <w:rPr>
          <w:sz w:val="20"/>
        </w:rPr>
      </w:pPr>
    </w:p>
    <w:p>
      <w:pPr>
        <w:pStyle w:val="11"/>
        <w:rPr>
          <w:sz w:val="20"/>
        </w:rPr>
      </w:pPr>
    </w:p>
    <w:p>
      <w:pPr>
        <w:pStyle w:val="11"/>
        <w:tabs>
          <w:tab w:val="left" w:pos="7375"/>
        </w:tabs>
        <w:spacing w:before="179"/>
        <w:ind w:left="3486"/>
      </w:pPr>
      <w:r>
        <w:t>招标人：</w:t>
      </w:r>
      <w:r>
        <w:rPr>
          <w:u w:val="single"/>
        </w:rPr>
        <w:tab/>
      </w:r>
      <w:r>
        <w:t>（盖单位章）</w:t>
      </w:r>
    </w:p>
    <w:p>
      <w:pPr>
        <w:pStyle w:val="11"/>
        <w:spacing w:before="2"/>
        <w:rPr>
          <w:sz w:val="15"/>
        </w:rPr>
      </w:pPr>
    </w:p>
    <w:p>
      <w:pPr>
        <w:pStyle w:val="11"/>
        <w:tabs>
          <w:tab w:val="left" w:pos="6324"/>
        </w:tabs>
        <w:spacing w:before="78"/>
        <w:ind w:left="3486"/>
      </w:pPr>
      <w:r>
        <w:t>法定代表人：</w:t>
      </w:r>
      <w:r>
        <w:rPr>
          <w:u w:val="single"/>
        </w:rPr>
        <w:tab/>
      </w:r>
      <w:r>
        <w:t>（签字）</w:t>
      </w:r>
    </w:p>
    <w:p>
      <w:pPr>
        <w:pStyle w:val="11"/>
        <w:spacing w:before="8"/>
        <w:rPr>
          <w:sz w:val="15"/>
        </w:rPr>
      </w:pPr>
    </w:p>
    <w:p>
      <w:pPr>
        <w:pStyle w:val="11"/>
        <w:tabs>
          <w:tab w:val="left" w:pos="5768"/>
          <w:tab w:val="left" w:pos="6819"/>
          <w:tab w:val="left" w:pos="7871"/>
        </w:tabs>
        <w:spacing w:before="71"/>
        <w:ind w:left="4927"/>
      </w:pPr>
      <w:r>
        <w:rPr>
          <w:rFonts w:ascii="Times New Roman"/>
          <w:u w:val="single"/>
        </w:rPr>
        <w:tab/>
      </w:r>
      <w:r>
        <w:t>年</w:t>
      </w:r>
      <w:r>
        <w:rPr>
          <w:u w:val="single"/>
        </w:rPr>
        <w:tab/>
      </w:r>
      <w:r>
        <w:t>月</w:t>
      </w:r>
      <w:r>
        <w:rPr>
          <w:u w:val="single"/>
        </w:rPr>
        <w:tab/>
      </w:r>
      <w:r>
        <w:t>日</w:t>
      </w:r>
    </w:p>
    <w:p>
      <w:pPr>
        <w:sectPr>
          <w:pgSz w:w="12240" w:h="15840"/>
          <w:pgMar w:top="1500" w:right="0" w:bottom="1100" w:left="1560" w:header="0" w:footer="831" w:gutter="0"/>
          <w:cols w:space="720" w:num="1"/>
        </w:sectPr>
      </w:pPr>
    </w:p>
    <w:p>
      <w:pPr>
        <w:pStyle w:val="4"/>
        <w:spacing w:before="66"/>
        <w:ind w:left="377"/>
        <w:rPr>
          <w:rFonts w:eastAsia="宋体"/>
        </w:rPr>
      </w:pPr>
      <w:bookmarkStart w:id="221" w:name="附件五：中标结果通知书"/>
      <w:bookmarkEnd w:id="221"/>
      <w:bookmarkStart w:id="222" w:name="_Toc12009192"/>
      <w:bookmarkStart w:id="223" w:name="_Toc15020"/>
      <w:r>
        <w:rPr>
          <w:rFonts w:eastAsia="宋体"/>
        </w:rPr>
        <w:t>附件五：中标结果通知书</w:t>
      </w:r>
      <w:bookmarkEnd w:id="222"/>
      <w:bookmarkEnd w:id="223"/>
    </w:p>
    <w:p>
      <w:pPr>
        <w:pStyle w:val="11"/>
        <w:rPr>
          <w:rFonts w:ascii="黑体"/>
          <w:sz w:val="28"/>
        </w:rPr>
      </w:pPr>
    </w:p>
    <w:p>
      <w:pPr>
        <w:pStyle w:val="11"/>
        <w:rPr>
          <w:rFonts w:ascii="黑体"/>
          <w:sz w:val="28"/>
        </w:rPr>
      </w:pPr>
    </w:p>
    <w:p>
      <w:pPr>
        <w:spacing w:before="245"/>
        <w:ind w:left="3516"/>
        <w:rPr>
          <w:rFonts w:ascii="黑体"/>
          <w:sz w:val="28"/>
        </w:rPr>
      </w:pPr>
      <w:bookmarkStart w:id="224" w:name="_Toc4762_WPSOffice_Level3"/>
      <w:r>
        <w:rPr>
          <w:rFonts w:hint="eastAsia" w:ascii="黑体"/>
          <w:sz w:val="28"/>
        </w:rPr>
        <w:t>中标结果通知书</w:t>
      </w:r>
      <w:bookmarkEnd w:id="224"/>
    </w:p>
    <w:p>
      <w:pPr>
        <w:pStyle w:val="11"/>
        <w:rPr>
          <w:rFonts w:ascii="黑体"/>
          <w:sz w:val="28"/>
        </w:rPr>
      </w:pPr>
    </w:p>
    <w:p>
      <w:pPr>
        <w:pStyle w:val="11"/>
        <w:tabs>
          <w:tab w:val="left" w:pos="2449"/>
        </w:tabs>
        <w:spacing w:before="193"/>
        <w:ind w:left="241"/>
      </w:pPr>
      <w:r>
        <w:rPr>
          <w:rFonts w:ascii="Times New Roman"/>
          <w:u w:val="single"/>
        </w:rPr>
        <w:tab/>
      </w:r>
      <w:r>
        <w:t>（未中标人名称</w:t>
      </w:r>
      <w:r>
        <w:rPr>
          <w:spacing w:val="-105"/>
        </w:rPr>
        <w:t>）</w:t>
      </w:r>
      <w:r>
        <w:t>：</w:t>
      </w:r>
    </w:p>
    <w:p>
      <w:pPr>
        <w:pStyle w:val="11"/>
        <w:rPr>
          <w:sz w:val="20"/>
        </w:rPr>
      </w:pPr>
    </w:p>
    <w:p>
      <w:pPr>
        <w:pStyle w:val="11"/>
        <w:spacing w:before="1"/>
        <w:rPr>
          <w:sz w:val="22"/>
        </w:rPr>
      </w:pPr>
    </w:p>
    <w:p>
      <w:pPr>
        <w:pStyle w:val="11"/>
        <w:tabs>
          <w:tab w:val="left" w:pos="2674"/>
          <w:tab w:val="left" w:pos="5002"/>
          <w:tab w:val="left" w:pos="8486"/>
        </w:tabs>
        <w:spacing w:before="78"/>
        <w:ind w:left="662"/>
      </w:pPr>
      <w:r>
        <w:t>我方已接受</w:t>
      </w:r>
      <w:r>
        <w:rPr>
          <w:u w:val="single"/>
        </w:rPr>
        <w:tab/>
      </w:r>
      <w:r>
        <w:rPr>
          <w:u w:val="single"/>
        </w:rPr>
        <w:t>（</w:t>
      </w:r>
      <w:r>
        <w:t>中标人名称</w:t>
      </w:r>
      <w:r>
        <w:rPr>
          <w:spacing w:val="-105"/>
        </w:rPr>
        <w:t>）</w:t>
      </w:r>
      <w:r>
        <w:t>于</w:t>
      </w:r>
      <w:r>
        <w:rPr>
          <w:u w:val="single"/>
        </w:rPr>
        <w:tab/>
      </w:r>
      <w:r>
        <w:rPr>
          <w:u w:val="single"/>
        </w:rPr>
        <w:t>（</w:t>
      </w:r>
      <w:r>
        <w:t>投标日期</w:t>
      </w:r>
      <w:r>
        <w:rPr>
          <w:spacing w:val="-105"/>
        </w:rPr>
        <w:t>）</w:t>
      </w:r>
      <w:r>
        <w:t>所递交的</w:t>
      </w:r>
      <w:r>
        <w:rPr>
          <w:u w:val="single"/>
        </w:rPr>
        <w:tab/>
      </w:r>
      <w:r>
        <w:rPr>
          <w:u w:val="single"/>
        </w:rPr>
        <w:t>（</w:t>
      </w:r>
      <w:r>
        <w:t>项</w:t>
      </w:r>
    </w:p>
    <w:p>
      <w:pPr>
        <w:pStyle w:val="11"/>
        <w:tabs>
          <w:tab w:val="left" w:pos="5813"/>
        </w:tabs>
        <w:spacing w:before="166"/>
        <w:ind w:left="241"/>
      </w:pPr>
      <w:r>
        <w:t>目名称）监理招标的投标文件，确定</w:t>
      </w:r>
      <w:r>
        <w:rPr>
          <w:u w:val="single"/>
        </w:rPr>
        <w:tab/>
      </w:r>
      <w:r>
        <w:t>（中标人名称）为中标人。</w:t>
      </w:r>
    </w:p>
    <w:p>
      <w:pPr>
        <w:pStyle w:val="11"/>
        <w:spacing w:before="167"/>
        <w:ind w:left="241"/>
      </w:pPr>
      <w:r>
        <w:t xml:space="preserve">    感谢你单位对招标项目的参与！</w:t>
      </w: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3"/>
        <w:rPr>
          <w:sz w:val="17"/>
        </w:rPr>
      </w:pPr>
    </w:p>
    <w:p>
      <w:pPr>
        <w:pStyle w:val="11"/>
        <w:tabs>
          <w:tab w:val="left" w:pos="6234"/>
        </w:tabs>
        <w:ind w:left="3291"/>
      </w:pPr>
      <w:r>
        <w:t>招标人：</w:t>
      </w:r>
      <w:r>
        <w:rPr>
          <w:u w:val="single"/>
        </w:rPr>
        <w:tab/>
      </w:r>
      <w:r>
        <w:t>（盖单位章）</w:t>
      </w:r>
    </w:p>
    <w:p>
      <w:pPr>
        <w:pStyle w:val="11"/>
        <w:rPr>
          <w:sz w:val="20"/>
        </w:rPr>
      </w:pPr>
    </w:p>
    <w:p>
      <w:pPr>
        <w:pStyle w:val="11"/>
        <w:spacing w:before="6"/>
      </w:pPr>
    </w:p>
    <w:p>
      <w:pPr>
        <w:pStyle w:val="11"/>
        <w:tabs>
          <w:tab w:val="left" w:pos="7000"/>
          <w:tab w:val="left" w:pos="7841"/>
          <w:tab w:val="left" w:pos="8682"/>
        </w:tabs>
        <w:spacing w:before="70"/>
        <w:ind w:left="6354"/>
      </w:pPr>
      <w:r>
        <w:rPr>
          <w:rFonts w:ascii="Times New Roman"/>
          <w:u w:val="single"/>
        </w:rPr>
        <w:tab/>
      </w:r>
      <w:r>
        <w:t>年</w:t>
      </w:r>
      <w:r>
        <w:rPr>
          <w:u w:val="single"/>
        </w:rPr>
        <w:tab/>
      </w:r>
      <w:r>
        <w:t>月</w:t>
      </w:r>
      <w:r>
        <w:rPr>
          <w:u w:val="single"/>
        </w:rPr>
        <w:tab/>
      </w:r>
      <w:r>
        <w:t>日</w:t>
      </w:r>
    </w:p>
    <w:p>
      <w:pPr>
        <w:widowControl/>
        <w:jc w:val="left"/>
        <w:rPr>
          <w:rFonts w:ascii="NRQHGC+ËÎÌå" w:hAnsi="Calibri" w:eastAsia="Calibri" w:cs="Times New Roman"/>
          <w:color w:val="000000"/>
          <w:kern w:val="0"/>
        </w:rPr>
      </w:pPr>
      <w:r>
        <w:rPr>
          <w:rFonts w:ascii="NRQHGC+ËÎÌå"/>
          <w:color w:val="000000"/>
        </w:rPr>
        <w:br w:type="page"/>
      </w:r>
    </w:p>
    <w:p>
      <w:pPr>
        <w:pStyle w:val="4"/>
        <w:spacing w:before="66"/>
        <w:ind w:left="377"/>
        <w:rPr>
          <w:rFonts w:eastAsia="宋体"/>
        </w:rPr>
      </w:pPr>
      <w:bookmarkStart w:id="225" w:name="_Toc12009193"/>
      <w:bookmarkStart w:id="226" w:name="_Toc17430"/>
      <w:r>
        <w:rPr>
          <w:rFonts w:eastAsia="宋体"/>
        </w:rPr>
        <w:t>附件六：确认通知</w:t>
      </w:r>
      <w:bookmarkEnd w:id="225"/>
      <w:bookmarkEnd w:id="226"/>
    </w:p>
    <w:p>
      <w:pPr>
        <w:pStyle w:val="11"/>
        <w:rPr>
          <w:rFonts w:ascii="黑体"/>
          <w:sz w:val="20"/>
        </w:rPr>
      </w:pPr>
    </w:p>
    <w:p>
      <w:pPr>
        <w:pStyle w:val="11"/>
        <w:rPr>
          <w:rFonts w:ascii="黑体"/>
          <w:sz w:val="20"/>
        </w:rPr>
      </w:pPr>
    </w:p>
    <w:p>
      <w:pPr>
        <w:pStyle w:val="11"/>
        <w:rPr>
          <w:rFonts w:ascii="黑体"/>
          <w:sz w:val="20"/>
        </w:rPr>
      </w:pPr>
    </w:p>
    <w:p>
      <w:pPr>
        <w:spacing w:before="193"/>
        <w:ind w:left="92" w:right="1634"/>
        <w:jc w:val="center"/>
        <w:rPr>
          <w:rFonts w:ascii="黑体"/>
          <w:szCs w:val="21"/>
        </w:rPr>
      </w:pPr>
      <w:bookmarkStart w:id="227" w:name="_Toc20007_WPSOffice_Level2"/>
      <w:r>
        <w:rPr>
          <w:rFonts w:hint="eastAsia" w:ascii="黑体"/>
          <w:szCs w:val="21"/>
        </w:rPr>
        <w:t>确认通知</w:t>
      </w:r>
      <w:bookmarkEnd w:id="227"/>
    </w:p>
    <w:p>
      <w:pPr>
        <w:pStyle w:val="11"/>
        <w:rPr>
          <w:rFonts w:ascii="黑体"/>
        </w:rPr>
      </w:pPr>
    </w:p>
    <w:p>
      <w:pPr>
        <w:pStyle w:val="11"/>
        <w:tabs>
          <w:tab w:val="left" w:pos="2449"/>
        </w:tabs>
        <w:spacing w:before="194"/>
        <w:ind w:left="241"/>
      </w:pPr>
      <w:r>
        <w:rPr>
          <w:rFonts w:ascii="Times New Roman"/>
          <w:u w:val="single"/>
        </w:rPr>
        <w:tab/>
      </w:r>
      <w:r>
        <w:t>（招标人名称</w:t>
      </w:r>
      <w:r>
        <w:rPr>
          <w:spacing w:val="-105"/>
        </w:rPr>
        <w:t>）</w:t>
      </w:r>
      <w:r>
        <w:t>：</w:t>
      </w:r>
    </w:p>
    <w:p>
      <w:pPr>
        <w:pStyle w:val="11"/>
      </w:pPr>
    </w:p>
    <w:p>
      <w:pPr>
        <w:pStyle w:val="11"/>
        <w:spacing w:before="1"/>
      </w:pPr>
    </w:p>
    <w:p>
      <w:pPr>
        <w:pStyle w:val="11"/>
        <w:tabs>
          <w:tab w:val="left" w:pos="2044"/>
          <w:tab w:val="left" w:pos="3005"/>
          <w:tab w:val="left" w:pos="3951"/>
          <w:tab w:val="left" w:pos="3981"/>
          <w:tab w:val="left" w:pos="4927"/>
          <w:tab w:val="left" w:pos="5753"/>
          <w:tab w:val="left" w:pos="5873"/>
        </w:tabs>
        <w:spacing w:before="77" w:line="389" w:lineRule="auto"/>
        <w:ind w:left="238" w:firstLine="420"/>
      </w:pPr>
      <w:r>
        <w:t>你方于</w:t>
      </w:r>
      <w:r>
        <w:rPr>
          <w:u w:val="single"/>
        </w:rPr>
        <w:tab/>
      </w:r>
      <w:r>
        <w:t>年</w:t>
      </w:r>
      <w:r>
        <w:rPr>
          <w:u w:val="single"/>
        </w:rPr>
        <w:tab/>
      </w:r>
      <w:r>
        <w:rPr>
          <w:spacing w:val="-15"/>
        </w:rPr>
        <w:t>月</w:t>
      </w:r>
      <w:r>
        <w:rPr>
          <w:spacing w:val="-15"/>
          <w:u w:val="single"/>
        </w:rPr>
        <w:tab/>
      </w:r>
      <w:r>
        <w:t>日发出</w:t>
      </w:r>
      <w:r>
        <w:rPr>
          <w:spacing w:val="-16"/>
        </w:rPr>
        <w:t>的</w:t>
      </w:r>
      <w:r>
        <w:rPr>
          <w:spacing w:val="-16"/>
          <w:u w:val="single"/>
        </w:rPr>
        <w:tab/>
      </w:r>
      <w:r>
        <w:rPr>
          <w:spacing w:val="-16"/>
          <w:u w:val="single"/>
        </w:rPr>
        <w:tab/>
      </w:r>
      <w:r>
        <w:t>（项目名称）监理招标关于招标文件的澄清/修改的通知，我方已于</w:t>
      </w:r>
      <w:r>
        <w:rPr>
          <w:u w:val="single"/>
        </w:rPr>
        <w:tab/>
      </w:r>
      <w:r>
        <w:rPr>
          <w:u w:val="single"/>
        </w:rPr>
        <w:tab/>
      </w:r>
      <w:r>
        <w:t>年</w:t>
      </w:r>
      <w:r>
        <w:rPr>
          <w:u w:val="single"/>
        </w:rPr>
        <w:tab/>
      </w:r>
      <w:r>
        <w:t>月</w:t>
      </w:r>
      <w:r>
        <w:rPr>
          <w:u w:val="single"/>
        </w:rPr>
        <w:tab/>
      </w:r>
      <w:r>
        <w:rPr>
          <w:u w:val="single"/>
        </w:rPr>
        <w:tab/>
      </w:r>
      <w:r>
        <w:t>日收到。</w:t>
      </w:r>
    </w:p>
    <w:p>
      <w:pPr>
        <w:pStyle w:val="11"/>
        <w:spacing w:line="268" w:lineRule="exact"/>
        <w:ind w:left="241"/>
      </w:pPr>
      <w:r>
        <w:t xml:space="preserve">    特此确认。</w:t>
      </w:r>
    </w:p>
    <w:p>
      <w:pPr>
        <w:pStyle w:val="11"/>
      </w:pPr>
    </w:p>
    <w:p>
      <w:pPr>
        <w:pStyle w:val="11"/>
      </w:pPr>
    </w:p>
    <w:p>
      <w:pPr>
        <w:pStyle w:val="11"/>
      </w:pPr>
    </w:p>
    <w:p>
      <w:pPr>
        <w:pStyle w:val="11"/>
        <w:tabs>
          <w:tab w:val="left" w:pos="7285"/>
        </w:tabs>
        <w:spacing w:before="134"/>
        <w:ind w:left="2660"/>
      </w:pPr>
      <w:r>
        <w:t>投标人：（盖单位章）</w:t>
      </w:r>
    </w:p>
    <w:p>
      <w:pPr>
        <w:pStyle w:val="11"/>
        <w:spacing w:before="10"/>
      </w:pPr>
    </w:p>
    <w:p>
      <w:pPr>
        <w:pStyle w:val="11"/>
        <w:tabs>
          <w:tab w:val="left" w:pos="6038"/>
        </w:tabs>
        <w:spacing w:before="71"/>
        <w:ind w:left="2660"/>
      </w:pPr>
      <w:r>
        <w:pict>
          <v:line id="_x0000_s2050" o:spid="_x0000_s2050" o:spt="20" style="position:absolute;left:0pt;margin-left:337.1pt;margin-top:15.9pt;height:0pt;width:42.8pt;mso-position-horizontal-relative:page;z-index:251660288;mso-width-relative:page;mso-height-relative:page;" coordsize="21600,21600" o:gfxdata="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nbRDXAAAACQEAAA8AAAAAAAAAAQAgAAAAIgAAAGRy&#10;cy9kb3ducmV2LnhtbFBLAQIUABQAAAAIAIdO4kCXCKgszQEAAIwDAAAOAAAAAAAAAAEAIAAAACYB&#10;AABkcnMvZTJvRG9jLnhtbFBLBQYAAAAABgAGAFkBAABlBQAAAAA=&#10;">
            <v:path arrowok="t"/>
            <v:fill focussize="0,0"/>
            <v:stroke/>
            <v:imagedata o:title=""/>
            <o:lock v:ext="edit"/>
          </v:line>
        </w:pict>
      </w:r>
      <w:r>
        <w:t>法定代表人或委托代理人：</w:t>
      </w:r>
      <w:r>
        <w:tab/>
      </w:r>
      <w:r>
        <w:t>（签字）</w:t>
      </w:r>
    </w:p>
    <w:p>
      <w:pPr>
        <w:pStyle w:val="11"/>
      </w:pPr>
    </w:p>
    <w:p>
      <w:pPr>
        <w:pStyle w:val="11"/>
      </w:pPr>
    </w:p>
    <w:p>
      <w:pPr>
        <w:pStyle w:val="11"/>
        <w:spacing w:before="5"/>
      </w:pPr>
    </w:p>
    <w:p>
      <w:pPr>
        <w:pStyle w:val="11"/>
        <w:tabs>
          <w:tab w:val="left" w:pos="7736"/>
          <w:tab w:val="left" w:pos="8682"/>
        </w:tabs>
        <w:spacing w:before="70"/>
        <w:ind w:left="6790"/>
      </w:pPr>
      <w:r>
        <w:pict>
          <v:line id="_x0000_s2051" o:spid="_x0000_s2051" o:spt="20" style="position:absolute;left:0pt;margin-left:380.7pt;margin-top:15.85pt;height:0pt;width:36.75pt;mso-position-horizontal-relative:page;z-index:251661312;mso-width-relative:page;mso-height-relative:page;" coordsize="21600,21600" o:gfxdata="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t8i63YAAAACQEAAA8AAAAAAAAAAQAgAAAAIgAAAGRy&#10;cy9kb3ducmV2LnhtbFBLAQIUABQAAAAIAIdO4kD/9dlazAEAAIwDAAAOAAAAAAAAAAEAIAAAACcB&#10;AABkcnMvZTJvRG9jLnhtbFBLBQYAAAAABgAGAFkBAABlBQAAAAA=&#10;">
            <v:path arrowok="t"/>
            <v:fill focussize="0,0"/>
            <v:stroke/>
            <v:imagedata o:title=""/>
            <o:lock v:ext="edit"/>
          </v:line>
        </w:pict>
      </w:r>
      <w:r>
        <w:t>年</w:t>
      </w:r>
      <w:r>
        <w:rPr>
          <w:u w:val="single"/>
        </w:rPr>
        <w:tab/>
      </w:r>
      <w:r>
        <w:t>月</w:t>
      </w:r>
      <w:r>
        <w:rPr>
          <w:u w:val="single"/>
        </w:rPr>
        <w:tab/>
      </w:r>
      <w:r>
        <w:t>日</w:t>
      </w:r>
    </w:p>
    <w:p>
      <w:pPr>
        <w:widowControl/>
        <w:jc w:val="left"/>
        <w:rPr>
          <w:rFonts w:ascii="NRQHGC+ËÎÌå" w:hAnsi="Calibri" w:eastAsia="Calibri" w:cs="Times New Roman"/>
          <w:b/>
          <w:color w:val="000000"/>
          <w:kern w:val="0"/>
          <w:szCs w:val="21"/>
        </w:rPr>
      </w:pPr>
      <w:r>
        <w:rPr>
          <w:rFonts w:ascii="NRQHGC+ËÎÌå"/>
          <w:b/>
          <w:color w:val="000000"/>
          <w:szCs w:val="21"/>
        </w:rPr>
        <w:br w:type="page"/>
      </w:r>
    </w:p>
    <w:p>
      <w:pPr>
        <w:pStyle w:val="2"/>
        <w:spacing w:line="240" w:lineRule="auto"/>
        <w:ind w:left="1308"/>
      </w:pPr>
      <w:bookmarkStart w:id="228" w:name="_Toc12009194"/>
      <w:bookmarkStart w:id="229" w:name="_Toc22745"/>
      <w:r>
        <w:t>第三章 评标办法（综合评估法）</w:t>
      </w:r>
      <w:bookmarkEnd w:id="228"/>
      <w:bookmarkEnd w:id="229"/>
    </w:p>
    <w:p>
      <w:pPr>
        <w:pStyle w:val="3"/>
        <w:spacing w:line="240" w:lineRule="auto"/>
        <w:ind w:left="241"/>
        <w:jc w:val="center"/>
        <w:rPr>
          <w:rFonts w:eastAsia="宋体"/>
        </w:rPr>
      </w:pPr>
      <w:bookmarkStart w:id="230" w:name="评标办法前附表"/>
      <w:bookmarkEnd w:id="230"/>
      <w:bookmarkStart w:id="231" w:name="_Toc12009195"/>
      <w:bookmarkStart w:id="232" w:name="_Toc26685"/>
      <w:r>
        <w:rPr>
          <w:rFonts w:eastAsia="宋体"/>
        </w:rPr>
        <w:t>评标办法前附表</w:t>
      </w:r>
      <w:bookmarkEnd w:id="231"/>
      <w:bookmarkEnd w:id="232"/>
    </w:p>
    <w:tbl>
      <w:tblPr>
        <w:tblStyle w:val="26"/>
        <w:tblW w:w="8861" w:type="dxa"/>
        <w:tblInd w:w="13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1"/>
        <w:gridCol w:w="1172"/>
        <w:gridCol w:w="2448"/>
        <w:gridCol w:w="44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983" w:type="dxa"/>
            <w:gridSpan w:val="2"/>
            <w:vAlign w:val="center"/>
          </w:tcPr>
          <w:p>
            <w:pPr>
              <w:pStyle w:val="66"/>
              <w:spacing w:before="90"/>
              <w:ind w:left="653"/>
              <w:jc w:val="center"/>
              <w:rPr>
                <w:b/>
                <w:sz w:val="21"/>
                <w:szCs w:val="21"/>
              </w:rPr>
            </w:pPr>
            <w:r>
              <w:rPr>
                <w:b/>
                <w:sz w:val="21"/>
                <w:szCs w:val="21"/>
              </w:rPr>
              <w:t>条款号</w:t>
            </w:r>
          </w:p>
        </w:tc>
        <w:tc>
          <w:tcPr>
            <w:tcW w:w="2448" w:type="dxa"/>
            <w:vAlign w:val="center"/>
          </w:tcPr>
          <w:p>
            <w:pPr>
              <w:pStyle w:val="66"/>
              <w:spacing w:before="90"/>
              <w:ind w:left="172" w:right="53"/>
              <w:jc w:val="center"/>
              <w:rPr>
                <w:b/>
                <w:sz w:val="21"/>
                <w:szCs w:val="21"/>
              </w:rPr>
            </w:pPr>
            <w:r>
              <w:rPr>
                <w:b/>
                <w:sz w:val="21"/>
                <w:szCs w:val="21"/>
              </w:rPr>
              <w:t>评审因素</w:t>
            </w:r>
          </w:p>
        </w:tc>
        <w:tc>
          <w:tcPr>
            <w:tcW w:w="4430" w:type="dxa"/>
            <w:vAlign w:val="center"/>
          </w:tcPr>
          <w:p>
            <w:pPr>
              <w:pStyle w:val="66"/>
              <w:spacing w:before="90"/>
              <w:ind w:left="1825" w:right="1706"/>
              <w:jc w:val="center"/>
              <w:rPr>
                <w:b/>
                <w:sz w:val="21"/>
                <w:szCs w:val="21"/>
              </w:rPr>
            </w:pPr>
            <w:r>
              <w:rPr>
                <w:b/>
                <w:sz w:val="21"/>
                <w:szCs w:val="21"/>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Align w:val="center"/>
          </w:tcPr>
          <w:p>
            <w:pPr>
              <w:pStyle w:val="66"/>
              <w:spacing w:before="90"/>
              <w:ind w:left="352"/>
              <w:jc w:val="center"/>
              <w:rPr>
                <w:sz w:val="21"/>
                <w:szCs w:val="21"/>
              </w:rPr>
            </w:pPr>
            <w:r>
              <w:rPr>
                <w:sz w:val="21"/>
                <w:szCs w:val="21"/>
              </w:rPr>
              <w:t>1</w:t>
            </w:r>
          </w:p>
        </w:tc>
        <w:tc>
          <w:tcPr>
            <w:tcW w:w="1172" w:type="dxa"/>
            <w:vAlign w:val="center"/>
          </w:tcPr>
          <w:p>
            <w:pPr>
              <w:pStyle w:val="66"/>
              <w:spacing w:before="90"/>
              <w:ind w:left="157"/>
              <w:jc w:val="center"/>
              <w:rPr>
                <w:sz w:val="21"/>
                <w:szCs w:val="21"/>
              </w:rPr>
            </w:pPr>
            <w:r>
              <w:rPr>
                <w:sz w:val="21"/>
                <w:szCs w:val="21"/>
              </w:rPr>
              <w:t>评标方法</w:t>
            </w:r>
          </w:p>
        </w:tc>
        <w:tc>
          <w:tcPr>
            <w:tcW w:w="2448" w:type="dxa"/>
            <w:vAlign w:val="center"/>
          </w:tcPr>
          <w:p>
            <w:pPr>
              <w:pStyle w:val="66"/>
              <w:spacing w:before="90"/>
              <w:ind w:left="172" w:right="53"/>
              <w:jc w:val="center"/>
              <w:rPr>
                <w:sz w:val="21"/>
                <w:szCs w:val="21"/>
              </w:rPr>
            </w:pPr>
            <w:r>
              <w:rPr>
                <w:sz w:val="21"/>
                <w:szCs w:val="21"/>
              </w:rPr>
              <w:t>中标候选人排序方法</w:t>
            </w:r>
          </w:p>
        </w:tc>
        <w:tc>
          <w:tcPr>
            <w:tcW w:w="4430" w:type="dxa"/>
            <w:vAlign w:val="center"/>
          </w:tcPr>
          <w:p>
            <w:pPr>
              <w:pStyle w:val="71"/>
              <w:widowControl w:val="0"/>
              <w:autoSpaceDE w:val="0"/>
              <w:autoSpaceDN w:val="0"/>
              <w:adjustRightInd w:val="0"/>
              <w:spacing w:before="0" w:after="0" w:line="276" w:lineRule="auto"/>
              <w:jc w:val="left"/>
              <w:rPr>
                <w:rFonts w:ascii="宋体" w:eastAsiaTheme="minorEastAsia"/>
                <w:color w:val="000000"/>
                <w:sz w:val="24"/>
                <w:lang w:eastAsia="zh-CN"/>
              </w:rPr>
            </w:pPr>
            <w:r>
              <w:rPr>
                <w:rFonts w:ascii="宋体" w:hAnsi="宋体" w:eastAsia="宋体" w:cs="宋体"/>
                <w:sz w:val="21"/>
                <w:szCs w:val="21"/>
                <w:lang w:val="zh-CN" w:eastAsia="zh-CN" w:bidi="zh-CN"/>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综合评分相等时，以投标报价低的优先；投标报价也相等的，由招标人自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811" w:type="dxa"/>
            <w:vMerge w:val="restart"/>
            <w:vAlign w:val="center"/>
          </w:tcPr>
          <w:p>
            <w:pPr>
              <w:pStyle w:val="66"/>
              <w:ind w:left="142"/>
              <w:jc w:val="center"/>
              <w:rPr>
                <w:sz w:val="21"/>
                <w:szCs w:val="21"/>
              </w:rPr>
            </w:pPr>
            <w:r>
              <w:rPr>
                <w:sz w:val="21"/>
                <w:szCs w:val="21"/>
              </w:rPr>
              <w:t>2.1.1</w:t>
            </w:r>
          </w:p>
        </w:tc>
        <w:tc>
          <w:tcPr>
            <w:tcW w:w="1172" w:type="dxa"/>
            <w:vMerge w:val="restart"/>
            <w:vAlign w:val="center"/>
          </w:tcPr>
          <w:p>
            <w:pPr>
              <w:pStyle w:val="66"/>
              <w:ind w:left="368" w:right="155" w:hanging="211"/>
              <w:jc w:val="center"/>
              <w:rPr>
                <w:sz w:val="21"/>
                <w:szCs w:val="21"/>
              </w:rPr>
            </w:pPr>
            <w:r>
              <w:rPr>
                <w:sz w:val="21"/>
                <w:szCs w:val="21"/>
              </w:rPr>
              <w:t>形式评审标准</w:t>
            </w:r>
          </w:p>
        </w:tc>
        <w:tc>
          <w:tcPr>
            <w:tcW w:w="2448" w:type="dxa"/>
            <w:vAlign w:val="center"/>
          </w:tcPr>
          <w:p>
            <w:pPr>
              <w:pStyle w:val="66"/>
              <w:spacing w:before="90"/>
              <w:ind w:left="172" w:right="53"/>
              <w:jc w:val="center"/>
              <w:rPr>
                <w:sz w:val="21"/>
                <w:szCs w:val="21"/>
              </w:rPr>
            </w:pPr>
            <w:r>
              <w:rPr>
                <w:sz w:val="21"/>
                <w:szCs w:val="21"/>
              </w:rPr>
              <w:t>投标人名称</w:t>
            </w:r>
          </w:p>
        </w:tc>
        <w:tc>
          <w:tcPr>
            <w:tcW w:w="4430" w:type="dxa"/>
            <w:vAlign w:val="center"/>
          </w:tcPr>
          <w:p>
            <w:pPr>
              <w:pStyle w:val="66"/>
              <w:spacing w:before="90"/>
              <w:ind w:left="112"/>
              <w:rPr>
                <w:sz w:val="21"/>
                <w:szCs w:val="21"/>
              </w:rPr>
            </w:pPr>
            <w:r>
              <w:rPr>
                <w:sz w:val="21"/>
                <w:szCs w:val="21"/>
              </w:rPr>
              <w:t>与营业执照、资质证书一致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61"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spacing w:before="1"/>
              <w:ind w:left="907" w:right="153" w:hanging="736"/>
              <w:jc w:val="center"/>
              <w:rPr>
                <w:sz w:val="21"/>
                <w:szCs w:val="21"/>
              </w:rPr>
            </w:pPr>
            <w:r>
              <w:rPr>
                <w:sz w:val="21"/>
                <w:szCs w:val="21"/>
              </w:rPr>
              <w:t>投标函及投标函附录签字盖章</w:t>
            </w:r>
          </w:p>
        </w:tc>
        <w:tc>
          <w:tcPr>
            <w:tcW w:w="4430" w:type="dxa"/>
            <w:vAlign w:val="center"/>
          </w:tcPr>
          <w:p>
            <w:pPr>
              <w:pStyle w:val="66"/>
              <w:spacing w:before="90" w:line="244" w:lineRule="auto"/>
              <w:ind w:left="112" w:right="90"/>
              <w:rPr>
                <w:sz w:val="21"/>
                <w:szCs w:val="21"/>
              </w:rPr>
            </w:pPr>
            <w:r>
              <w:rPr>
                <w:sz w:val="21"/>
                <w:szCs w:val="21"/>
              </w:rPr>
              <w:t>有法定代表人或其委托代理人签字或加盖单位章。由法定代表人签字的，应附法定代表人身份证明，由代理人签字的，应附授权委托书， 身份证明或授权委托书应符合第六章“投标文件格式”的规定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spacing w:before="90"/>
              <w:ind w:left="172" w:right="54"/>
              <w:jc w:val="center"/>
              <w:rPr>
                <w:sz w:val="21"/>
                <w:szCs w:val="21"/>
              </w:rPr>
            </w:pPr>
            <w:r>
              <w:rPr>
                <w:sz w:val="21"/>
                <w:szCs w:val="21"/>
              </w:rPr>
              <w:t>投标文件格式</w:t>
            </w:r>
          </w:p>
        </w:tc>
        <w:tc>
          <w:tcPr>
            <w:tcW w:w="4430" w:type="dxa"/>
            <w:vAlign w:val="center"/>
          </w:tcPr>
          <w:p>
            <w:pPr>
              <w:pStyle w:val="66"/>
              <w:spacing w:before="90"/>
              <w:ind w:left="112"/>
              <w:rPr>
                <w:sz w:val="21"/>
                <w:szCs w:val="21"/>
              </w:rPr>
            </w:pPr>
            <w:r>
              <w:rPr>
                <w:sz w:val="21"/>
                <w:szCs w:val="21"/>
              </w:rPr>
              <w:t>符合第六章“投标文件格式”的规定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ind w:left="172" w:right="54"/>
              <w:jc w:val="center"/>
              <w:rPr>
                <w:sz w:val="21"/>
                <w:szCs w:val="21"/>
              </w:rPr>
            </w:pPr>
            <w:r>
              <w:rPr>
                <w:sz w:val="21"/>
                <w:szCs w:val="21"/>
              </w:rPr>
              <w:t>备选投标方案</w:t>
            </w:r>
          </w:p>
        </w:tc>
        <w:tc>
          <w:tcPr>
            <w:tcW w:w="4430" w:type="dxa"/>
            <w:vAlign w:val="center"/>
          </w:tcPr>
          <w:p>
            <w:pPr>
              <w:pStyle w:val="66"/>
              <w:spacing w:before="90"/>
              <w:ind w:left="112" w:right="90"/>
              <w:rPr>
                <w:sz w:val="21"/>
                <w:szCs w:val="21"/>
              </w:rPr>
            </w:pPr>
            <w:r>
              <w:rPr>
                <w:sz w:val="21"/>
                <w:szCs w:val="21"/>
              </w:rPr>
              <w:t>除招标文件明确允许提交备选投标方案外，投标人不得提交备选投标方案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ind w:left="172" w:right="54"/>
              <w:jc w:val="center"/>
              <w:rPr>
                <w:sz w:val="21"/>
                <w:szCs w:val="21"/>
              </w:rPr>
            </w:pPr>
            <w:r>
              <w:rPr>
                <w:rFonts w:hint="eastAsia"/>
                <w:sz w:val="21"/>
                <w:szCs w:val="21"/>
              </w:rPr>
              <w:t>报价唯一</w:t>
            </w:r>
          </w:p>
        </w:tc>
        <w:tc>
          <w:tcPr>
            <w:tcW w:w="4430" w:type="dxa"/>
            <w:vAlign w:val="center"/>
          </w:tcPr>
          <w:p>
            <w:pPr>
              <w:pStyle w:val="66"/>
              <w:spacing w:before="90"/>
              <w:ind w:left="112" w:right="90"/>
              <w:rPr>
                <w:sz w:val="21"/>
                <w:szCs w:val="21"/>
              </w:rPr>
            </w:pPr>
            <w:r>
              <w:rPr>
                <w:rFonts w:hint="eastAsia"/>
                <w:sz w:val="21"/>
                <w:szCs w:val="21"/>
              </w:rPr>
              <w:t>只能有一个有效报价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6" w:hRule="atLeast"/>
        </w:trPr>
        <w:tc>
          <w:tcPr>
            <w:tcW w:w="811" w:type="dxa"/>
            <w:vMerge w:val="restart"/>
            <w:vAlign w:val="center"/>
          </w:tcPr>
          <w:p>
            <w:pPr>
              <w:pStyle w:val="66"/>
              <w:ind w:left="142"/>
              <w:jc w:val="center"/>
              <w:rPr>
                <w:sz w:val="21"/>
                <w:szCs w:val="21"/>
              </w:rPr>
            </w:pPr>
            <w:r>
              <w:rPr>
                <w:sz w:val="21"/>
                <w:szCs w:val="21"/>
              </w:rPr>
              <w:t>2.1.2</w:t>
            </w:r>
          </w:p>
        </w:tc>
        <w:tc>
          <w:tcPr>
            <w:tcW w:w="1172" w:type="dxa"/>
            <w:vMerge w:val="restart"/>
            <w:vAlign w:val="center"/>
          </w:tcPr>
          <w:p>
            <w:pPr>
              <w:pStyle w:val="66"/>
              <w:ind w:left="368" w:right="155" w:hanging="211"/>
              <w:jc w:val="center"/>
              <w:rPr>
                <w:sz w:val="21"/>
                <w:szCs w:val="21"/>
              </w:rPr>
            </w:pPr>
            <w:r>
              <w:rPr>
                <w:sz w:val="21"/>
                <w:szCs w:val="21"/>
              </w:rPr>
              <w:t>资格评审标准</w:t>
            </w:r>
          </w:p>
        </w:tc>
        <w:tc>
          <w:tcPr>
            <w:tcW w:w="2448" w:type="dxa"/>
            <w:vAlign w:val="center"/>
          </w:tcPr>
          <w:p>
            <w:pPr>
              <w:pStyle w:val="66"/>
              <w:spacing w:before="90"/>
              <w:ind w:left="1012" w:right="153" w:hanging="841"/>
              <w:jc w:val="center"/>
              <w:rPr>
                <w:sz w:val="21"/>
                <w:szCs w:val="21"/>
              </w:rPr>
            </w:pPr>
            <w:r>
              <w:rPr>
                <w:sz w:val="21"/>
                <w:szCs w:val="21"/>
              </w:rPr>
              <w:t>营业执照和组织机构代码证</w:t>
            </w:r>
          </w:p>
        </w:tc>
        <w:tc>
          <w:tcPr>
            <w:tcW w:w="4430" w:type="dxa"/>
            <w:vAlign w:val="center"/>
          </w:tcPr>
          <w:p>
            <w:pPr>
              <w:pStyle w:val="66"/>
              <w:spacing w:before="90"/>
              <w:ind w:left="112" w:right="79"/>
              <w:rPr>
                <w:sz w:val="21"/>
                <w:szCs w:val="21"/>
              </w:rPr>
            </w:pPr>
            <w:r>
              <w:rPr>
                <w:spacing w:val="-4"/>
                <w:sz w:val="21"/>
                <w:szCs w:val="21"/>
              </w:rPr>
              <w:t xml:space="preserve">符合第二章“投标人须知”第 </w:t>
            </w:r>
            <w:r>
              <w:rPr>
                <w:sz w:val="21"/>
                <w:szCs w:val="21"/>
              </w:rPr>
              <w:t>3.5.1</w:t>
            </w:r>
            <w:r>
              <w:rPr>
                <w:spacing w:val="-10"/>
                <w:sz w:val="21"/>
                <w:szCs w:val="21"/>
              </w:rPr>
              <w:t xml:space="preserve"> 项规定， 具备有效的营业执照和组织机构代码证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spacing w:before="90"/>
              <w:ind w:left="172" w:right="53"/>
              <w:jc w:val="center"/>
              <w:rPr>
                <w:sz w:val="21"/>
                <w:szCs w:val="21"/>
              </w:rPr>
            </w:pPr>
            <w:r>
              <w:rPr>
                <w:sz w:val="21"/>
                <w:szCs w:val="21"/>
              </w:rPr>
              <w:t>资质要求</w:t>
            </w:r>
          </w:p>
        </w:tc>
        <w:tc>
          <w:tcPr>
            <w:tcW w:w="4430" w:type="dxa"/>
            <w:vAlign w:val="center"/>
          </w:tcPr>
          <w:p>
            <w:pPr>
              <w:pStyle w:val="66"/>
              <w:spacing w:before="90"/>
              <w:ind w:left="112"/>
              <w:rPr>
                <w:sz w:val="21"/>
                <w:szCs w:val="21"/>
              </w:rPr>
            </w:pPr>
            <w:r>
              <w:rPr>
                <w:sz w:val="21"/>
                <w:szCs w:val="21"/>
              </w:rPr>
              <w:t>符合第二章“投标人须知”第 1.4.1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spacing w:before="90"/>
              <w:ind w:left="172" w:right="53"/>
              <w:jc w:val="center"/>
              <w:rPr>
                <w:sz w:val="21"/>
                <w:szCs w:val="21"/>
              </w:rPr>
            </w:pPr>
            <w:r>
              <w:rPr>
                <w:sz w:val="21"/>
                <w:szCs w:val="21"/>
              </w:rPr>
              <w:t>财务要求</w:t>
            </w:r>
          </w:p>
        </w:tc>
        <w:tc>
          <w:tcPr>
            <w:tcW w:w="4430" w:type="dxa"/>
            <w:vAlign w:val="center"/>
          </w:tcPr>
          <w:p>
            <w:pPr>
              <w:pStyle w:val="66"/>
              <w:spacing w:before="90"/>
              <w:ind w:left="112"/>
              <w:rPr>
                <w:sz w:val="21"/>
                <w:szCs w:val="21"/>
              </w:rPr>
            </w:pPr>
            <w:r>
              <w:rPr>
                <w:sz w:val="21"/>
                <w:szCs w:val="21"/>
              </w:rPr>
              <w:t>符合第二章“投标人须知”第 1.4.1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spacing w:before="90"/>
              <w:ind w:left="172" w:right="53"/>
              <w:jc w:val="center"/>
              <w:rPr>
                <w:sz w:val="21"/>
                <w:szCs w:val="21"/>
              </w:rPr>
            </w:pPr>
            <w:r>
              <w:rPr>
                <w:sz w:val="21"/>
                <w:szCs w:val="21"/>
              </w:rPr>
              <w:t>业绩要求</w:t>
            </w:r>
          </w:p>
        </w:tc>
        <w:tc>
          <w:tcPr>
            <w:tcW w:w="4430" w:type="dxa"/>
            <w:vAlign w:val="center"/>
          </w:tcPr>
          <w:p>
            <w:pPr>
              <w:pStyle w:val="66"/>
              <w:spacing w:before="90"/>
              <w:ind w:left="112"/>
              <w:rPr>
                <w:sz w:val="21"/>
                <w:szCs w:val="21"/>
              </w:rPr>
            </w:pPr>
            <w:r>
              <w:rPr>
                <w:sz w:val="21"/>
                <w:szCs w:val="21"/>
              </w:rPr>
              <w:t>符合第二章“投标人须知”第 1.4.1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spacing w:before="90"/>
              <w:ind w:left="172" w:right="53"/>
              <w:jc w:val="center"/>
              <w:rPr>
                <w:sz w:val="21"/>
                <w:szCs w:val="21"/>
              </w:rPr>
            </w:pPr>
            <w:r>
              <w:rPr>
                <w:sz w:val="21"/>
                <w:szCs w:val="21"/>
              </w:rPr>
              <w:t>信誉要求</w:t>
            </w:r>
          </w:p>
        </w:tc>
        <w:tc>
          <w:tcPr>
            <w:tcW w:w="4430" w:type="dxa"/>
            <w:vAlign w:val="center"/>
          </w:tcPr>
          <w:p>
            <w:pPr>
              <w:pStyle w:val="66"/>
              <w:spacing w:before="90"/>
              <w:ind w:left="112"/>
              <w:rPr>
                <w:sz w:val="21"/>
                <w:szCs w:val="21"/>
              </w:rPr>
            </w:pPr>
            <w:r>
              <w:rPr>
                <w:sz w:val="21"/>
                <w:szCs w:val="21"/>
              </w:rPr>
              <w:t>符合第二章“投标人须知”第 1.4.1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spacing w:before="90"/>
              <w:ind w:left="172" w:right="54"/>
              <w:jc w:val="center"/>
              <w:rPr>
                <w:sz w:val="21"/>
                <w:szCs w:val="21"/>
              </w:rPr>
            </w:pPr>
            <w:r>
              <w:rPr>
                <w:sz w:val="21"/>
                <w:szCs w:val="21"/>
              </w:rPr>
              <w:t>总监理工程师</w:t>
            </w:r>
          </w:p>
        </w:tc>
        <w:tc>
          <w:tcPr>
            <w:tcW w:w="4430" w:type="dxa"/>
            <w:vAlign w:val="center"/>
          </w:tcPr>
          <w:p>
            <w:pPr>
              <w:pStyle w:val="66"/>
              <w:spacing w:before="90"/>
              <w:ind w:left="112"/>
              <w:rPr>
                <w:sz w:val="21"/>
                <w:szCs w:val="21"/>
              </w:rPr>
            </w:pPr>
            <w:r>
              <w:rPr>
                <w:sz w:val="21"/>
                <w:szCs w:val="21"/>
              </w:rPr>
              <w:t>符合第二章“投标人须知”第 1.4.1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spacing w:before="90"/>
              <w:ind w:left="172" w:right="54"/>
              <w:jc w:val="center"/>
              <w:rPr>
                <w:sz w:val="21"/>
                <w:szCs w:val="21"/>
              </w:rPr>
            </w:pPr>
            <w:r>
              <w:rPr>
                <w:sz w:val="21"/>
                <w:szCs w:val="21"/>
              </w:rPr>
              <w:t>其他主要人员</w:t>
            </w:r>
          </w:p>
        </w:tc>
        <w:tc>
          <w:tcPr>
            <w:tcW w:w="4430" w:type="dxa"/>
            <w:vAlign w:val="center"/>
          </w:tcPr>
          <w:p>
            <w:pPr>
              <w:pStyle w:val="66"/>
              <w:spacing w:before="90"/>
              <w:ind w:left="112"/>
              <w:rPr>
                <w:sz w:val="21"/>
                <w:szCs w:val="21"/>
              </w:rPr>
            </w:pPr>
            <w:r>
              <w:rPr>
                <w:sz w:val="21"/>
                <w:szCs w:val="21"/>
              </w:rPr>
              <w:t>符合第二章“投标人须知”第 1.4.1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spacing w:before="90"/>
              <w:ind w:left="172" w:right="53"/>
              <w:jc w:val="center"/>
              <w:rPr>
                <w:sz w:val="21"/>
                <w:szCs w:val="21"/>
              </w:rPr>
            </w:pPr>
            <w:r>
              <w:rPr>
                <w:sz w:val="21"/>
                <w:szCs w:val="21"/>
              </w:rPr>
              <w:t>试验检测仪器设备</w:t>
            </w:r>
          </w:p>
        </w:tc>
        <w:tc>
          <w:tcPr>
            <w:tcW w:w="4430" w:type="dxa"/>
            <w:vAlign w:val="center"/>
          </w:tcPr>
          <w:p>
            <w:pPr>
              <w:pStyle w:val="66"/>
              <w:spacing w:before="90"/>
              <w:ind w:left="112"/>
              <w:rPr>
                <w:sz w:val="21"/>
                <w:szCs w:val="21"/>
              </w:rPr>
            </w:pPr>
            <w:r>
              <w:rPr>
                <w:sz w:val="21"/>
                <w:szCs w:val="21"/>
              </w:rPr>
              <w:t>符合第二章“投标人须知”第 1.4.1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spacing w:before="90"/>
              <w:ind w:left="172" w:right="53"/>
              <w:jc w:val="center"/>
              <w:rPr>
                <w:sz w:val="21"/>
                <w:szCs w:val="21"/>
              </w:rPr>
            </w:pPr>
            <w:r>
              <w:rPr>
                <w:sz w:val="21"/>
                <w:szCs w:val="21"/>
              </w:rPr>
              <w:t>其他要求</w:t>
            </w:r>
          </w:p>
        </w:tc>
        <w:tc>
          <w:tcPr>
            <w:tcW w:w="4430" w:type="dxa"/>
            <w:vAlign w:val="center"/>
          </w:tcPr>
          <w:p>
            <w:pPr>
              <w:pStyle w:val="66"/>
              <w:spacing w:before="90"/>
              <w:ind w:left="112"/>
              <w:rPr>
                <w:sz w:val="21"/>
                <w:szCs w:val="21"/>
              </w:rPr>
            </w:pPr>
            <w:r>
              <w:rPr>
                <w:sz w:val="21"/>
                <w:szCs w:val="21"/>
              </w:rPr>
              <w:t>符合第二章“投标人须知”第 1.4.1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vAlign w:val="center"/>
          </w:tcPr>
          <w:p>
            <w:pPr>
              <w:pStyle w:val="66"/>
              <w:jc w:val="center"/>
              <w:rPr>
                <w:rFonts w:ascii="Times New Roman"/>
                <w:sz w:val="21"/>
                <w:szCs w:val="21"/>
              </w:rPr>
            </w:pPr>
          </w:p>
        </w:tc>
        <w:tc>
          <w:tcPr>
            <w:tcW w:w="1172" w:type="dxa"/>
            <w:vMerge w:val="continue"/>
            <w:vAlign w:val="center"/>
          </w:tcPr>
          <w:p>
            <w:pPr>
              <w:pStyle w:val="66"/>
              <w:jc w:val="center"/>
              <w:rPr>
                <w:rFonts w:ascii="Times New Roman"/>
                <w:sz w:val="21"/>
                <w:szCs w:val="21"/>
              </w:rPr>
            </w:pPr>
          </w:p>
        </w:tc>
        <w:tc>
          <w:tcPr>
            <w:tcW w:w="2448" w:type="dxa"/>
            <w:vAlign w:val="center"/>
          </w:tcPr>
          <w:p>
            <w:pPr>
              <w:pStyle w:val="66"/>
              <w:spacing w:before="90"/>
              <w:ind w:left="172" w:right="54"/>
              <w:jc w:val="center"/>
              <w:rPr>
                <w:sz w:val="21"/>
                <w:szCs w:val="21"/>
              </w:rPr>
            </w:pPr>
            <w:r>
              <w:rPr>
                <w:sz w:val="21"/>
                <w:szCs w:val="21"/>
              </w:rPr>
              <w:t>联合体投标人</w:t>
            </w:r>
          </w:p>
        </w:tc>
        <w:tc>
          <w:tcPr>
            <w:tcW w:w="4430" w:type="dxa"/>
            <w:vAlign w:val="center"/>
          </w:tcPr>
          <w:p>
            <w:pPr>
              <w:pStyle w:val="66"/>
              <w:spacing w:before="90"/>
              <w:ind w:left="112"/>
              <w:rPr>
                <w:sz w:val="21"/>
                <w:szCs w:val="21"/>
              </w:rPr>
            </w:pPr>
            <w:r>
              <w:rPr>
                <w:sz w:val="21"/>
                <w:szCs w:val="21"/>
              </w:rPr>
              <w:t>符合第二章“投标人须知”第 1.4.2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811" w:type="dxa"/>
            <w:vMerge w:val="continue"/>
            <w:vAlign w:val="center"/>
          </w:tcPr>
          <w:p>
            <w:pPr>
              <w:jc w:val="center"/>
              <w:rPr>
                <w:szCs w:val="21"/>
              </w:rPr>
            </w:pPr>
          </w:p>
        </w:tc>
        <w:tc>
          <w:tcPr>
            <w:tcW w:w="1172" w:type="dxa"/>
            <w:vMerge w:val="continue"/>
            <w:vAlign w:val="center"/>
          </w:tcPr>
          <w:p>
            <w:pPr>
              <w:jc w:val="center"/>
              <w:rPr>
                <w:szCs w:val="21"/>
              </w:rPr>
            </w:pPr>
          </w:p>
        </w:tc>
        <w:tc>
          <w:tcPr>
            <w:tcW w:w="2448" w:type="dxa"/>
            <w:vAlign w:val="center"/>
          </w:tcPr>
          <w:p>
            <w:pPr>
              <w:pStyle w:val="66"/>
              <w:ind w:left="172" w:right="54"/>
              <w:jc w:val="center"/>
              <w:rPr>
                <w:sz w:val="21"/>
                <w:szCs w:val="21"/>
              </w:rPr>
            </w:pPr>
            <w:r>
              <w:rPr>
                <w:sz w:val="21"/>
                <w:szCs w:val="21"/>
              </w:rPr>
              <w:t>不存在禁止投标的情形</w:t>
            </w:r>
          </w:p>
        </w:tc>
        <w:tc>
          <w:tcPr>
            <w:tcW w:w="4430" w:type="dxa"/>
            <w:vAlign w:val="center"/>
          </w:tcPr>
          <w:p>
            <w:pPr>
              <w:pStyle w:val="66"/>
              <w:spacing w:before="90"/>
              <w:ind w:left="112" w:right="81"/>
              <w:rPr>
                <w:sz w:val="21"/>
                <w:szCs w:val="21"/>
              </w:rPr>
            </w:pPr>
            <w:r>
              <w:rPr>
                <w:spacing w:val="-4"/>
                <w:sz w:val="21"/>
                <w:szCs w:val="21"/>
              </w:rPr>
              <w:t xml:space="preserve">不存在第二章“投标人须知”第 </w:t>
            </w:r>
            <w:r>
              <w:rPr>
                <w:sz w:val="21"/>
                <w:szCs w:val="21"/>
              </w:rPr>
              <w:t>1.4.3</w:t>
            </w:r>
            <w:r>
              <w:rPr>
                <w:spacing w:val="-12"/>
                <w:sz w:val="21"/>
                <w:szCs w:val="21"/>
              </w:rPr>
              <w:t xml:space="preserve"> 项规定的任何一种情形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restart"/>
            <w:vAlign w:val="center"/>
          </w:tcPr>
          <w:p>
            <w:pPr>
              <w:pStyle w:val="66"/>
              <w:ind w:left="142"/>
              <w:jc w:val="center"/>
              <w:rPr>
                <w:sz w:val="21"/>
                <w:szCs w:val="21"/>
              </w:rPr>
            </w:pPr>
            <w:r>
              <w:rPr>
                <w:sz w:val="21"/>
                <w:szCs w:val="21"/>
              </w:rPr>
              <w:t>2.1.3</w:t>
            </w:r>
          </w:p>
        </w:tc>
        <w:tc>
          <w:tcPr>
            <w:tcW w:w="1172" w:type="dxa"/>
            <w:vMerge w:val="restart"/>
            <w:vAlign w:val="center"/>
          </w:tcPr>
          <w:p>
            <w:pPr>
              <w:pStyle w:val="66"/>
              <w:ind w:left="263" w:right="155" w:hanging="106"/>
              <w:jc w:val="center"/>
              <w:rPr>
                <w:sz w:val="21"/>
                <w:szCs w:val="21"/>
              </w:rPr>
            </w:pPr>
            <w:r>
              <w:rPr>
                <w:sz w:val="21"/>
                <w:szCs w:val="21"/>
              </w:rPr>
              <w:t>响应性评审标准</w:t>
            </w:r>
          </w:p>
        </w:tc>
        <w:tc>
          <w:tcPr>
            <w:tcW w:w="2448" w:type="dxa"/>
            <w:vAlign w:val="center"/>
          </w:tcPr>
          <w:p>
            <w:pPr>
              <w:pStyle w:val="66"/>
              <w:spacing w:before="90"/>
              <w:ind w:left="172" w:right="53"/>
              <w:jc w:val="center"/>
              <w:rPr>
                <w:sz w:val="21"/>
                <w:szCs w:val="21"/>
              </w:rPr>
            </w:pPr>
            <w:r>
              <w:rPr>
                <w:sz w:val="21"/>
                <w:szCs w:val="21"/>
              </w:rPr>
              <w:t>投标报价</w:t>
            </w:r>
          </w:p>
        </w:tc>
        <w:tc>
          <w:tcPr>
            <w:tcW w:w="4430" w:type="dxa"/>
            <w:vAlign w:val="center"/>
          </w:tcPr>
          <w:p>
            <w:pPr>
              <w:pStyle w:val="66"/>
              <w:spacing w:before="90"/>
              <w:ind w:left="112"/>
              <w:rPr>
                <w:sz w:val="21"/>
                <w:szCs w:val="21"/>
              </w:rPr>
            </w:pPr>
            <w:r>
              <w:rPr>
                <w:sz w:val="21"/>
                <w:szCs w:val="21"/>
              </w:rPr>
              <w:t>符合第二章“投标人须知”第 3.2 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66"/>
              <w:spacing w:before="90"/>
              <w:ind w:left="172" w:right="53"/>
              <w:jc w:val="center"/>
              <w:rPr>
                <w:sz w:val="21"/>
                <w:szCs w:val="21"/>
              </w:rPr>
            </w:pPr>
            <w:r>
              <w:rPr>
                <w:sz w:val="21"/>
                <w:szCs w:val="21"/>
              </w:rPr>
              <w:t>投标内容</w:t>
            </w:r>
          </w:p>
        </w:tc>
        <w:tc>
          <w:tcPr>
            <w:tcW w:w="4430" w:type="dxa"/>
            <w:vAlign w:val="center"/>
          </w:tcPr>
          <w:p>
            <w:pPr>
              <w:pStyle w:val="66"/>
              <w:spacing w:before="90"/>
              <w:ind w:left="112"/>
              <w:rPr>
                <w:sz w:val="21"/>
                <w:szCs w:val="21"/>
              </w:rPr>
            </w:pPr>
            <w:r>
              <w:rPr>
                <w:sz w:val="21"/>
                <w:szCs w:val="21"/>
              </w:rPr>
              <w:t>符合第二章“投标人须知”第 1.3.1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66"/>
              <w:spacing w:before="90"/>
              <w:ind w:left="172" w:right="54"/>
              <w:jc w:val="center"/>
              <w:rPr>
                <w:sz w:val="21"/>
                <w:szCs w:val="21"/>
              </w:rPr>
            </w:pPr>
            <w:r>
              <w:rPr>
                <w:sz w:val="21"/>
                <w:szCs w:val="21"/>
              </w:rPr>
              <w:t>监理服务期限</w:t>
            </w:r>
          </w:p>
        </w:tc>
        <w:tc>
          <w:tcPr>
            <w:tcW w:w="4430" w:type="dxa"/>
            <w:vAlign w:val="center"/>
          </w:tcPr>
          <w:p>
            <w:pPr>
              <w:pStyle w:val="66"/>
              <w:spacing w:before="90"/>
              <w:ind w:left="112"/>
              <w:rPr>
                <w:sz w:val="21"/>
                <w:szCs w:val="21"/>
              </w:rPr>
            </w:pPr>
            <w:r>
              <w:rPr>
                <w:sz w:val="21"/>
                <w:szCs w:val="21"/>
              </w:rPr>
              <w:t>符合第二章“投标人须知”第 1.3.2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66"/>
              <w:spacing w:before="90"/>
              <w:ind w:left="172" w:right="53"/>
              <w:jc w:val="center"/>
              <w:rPr>
                <w:sz w:val="21"/>
                <w:szCs w:val="21"/>
              </w:rPr>
            </w:pPr>
            <w:r>
              <w:rPr>
                <w:sz w:val="21"/>
                <w:szCs w:val="21"/>
              </w:rPr>
              <w:t>质量标准</w:t>
            </w:r>
          </w:p>
        </w:tc>
        <w:tc>
          <w:tcPr>
            <w:tcW w:w="4430" w:type="dxa"/>
            <w:vAlign w:val="center"/>
          </w:tcPr>
          <w:p>
            <w:pPr>
              <w:pStyle w:val="66"/>
              <w:spacing w:before="90"/>
              <w:ind w:left="112"/>
              <w:rPr>
                <w:sz w:val="21"/>
                <w:szCs w:val="21"/>
              </w:rPr>
            </w:pPr>
            <w:r>
              <w:rPr>
                <w:sz w:val="21"/>
                <w:szCs w:val="21"/>
              </w:rPr>
              <w:t>符合第二章“投标人须知”第 1.3.3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66"/>
              <w:spacing w:before="90"/>
              <w:ind w:left="172" w:right="53"/>
              <w:jc w:val="center"/>
              <w:rPr>
                <w:sz w:val="21"/>
                <w:szCs w:val="21"/>
              </w:rPr>
            </w:pPr>
            <w:r>
              <w:rPr>
                <w:sz w:val="21"/>
                <w:szCs w:val="21"/>
              </w:rPr>
              <w:t>投标有效期</w:t>
            </w:r>
          </w:p>
        </w:tc>
        <w:tc>
          <w:tcPr>
            <w:tcW w:w="4430" w:type="dxa"/>
            <w:vAlign w:val="center"/>
          </w:tcPr>
          <w:p>
            <w:pPr>
              <w:pStyle w:val="66"/>
              <w:spacing w:before="90"/>
              <w:ind w:left="112"/>
              <w:rPr>
                <w:sz w:val="21"/>
                <w:szCs w:val="21"/>
              </w:rPr>
            </w:pPr>
            <w:r>
              <w:rPr>
                <w:sz w:val="21"/>
                <w:szCs w:val="21"/>
              </w:rPr>
              <w:t>符合第二章“投标人须知”第 3.3.1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66"/>
              <w:spacing w:before="90"/>
              <w:ind w:left="172" w:right="53"/>
              <w:jc w:val="center"/>
              <w:rPr>
                <w:sz w:val="21"/>
                <w:szCs w:val="21"/>
              </w:rPr>
            </w:pPr>
            <w:r>
              <w:rPr>
                <w:sz w:val="21"/>
                <w:szCs w:val="21"/>
              </w:rPr>
              <w:t>投标保证金</w:t>
            </w:r>
          </w:p>
        </w:tc>
        <w:tc>
          <w:tcPr>
            <w:tcW w:w="4430" w:type="dxa"/>
            <w:vAlign w:val="center"/>
          </w:tcPr>
          <w:p>
            <w:pPr>
              <w:pStyle w:val="66"/>
              <w:spacing w:before="90"/>
              <w:ind w:left="112"/>
              <w:rPr>
                <w:sz w:val="21"/>
                <w:szCs w:val="21"/>
              </w:rPr>
            </w:pPr>
            <w:r>
              <w:rPr>
                <w:sz w:val="21"/>
                <w:szCs w:val="21"/>
              </w:rPr>
              <w:t>符合第二章“投标人须知”第 3.4.1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6"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66"/>
              <w:ind w:left="172" w:right="53"/>
              <w:jc w:val="center"/>
              <w:rPr>
                <w:sz w:val="21"/>
                <w:szCs w:val="21"/>
              </w:rPr>
            </w:pPr>
            <w:r>
              <w:rPr>
                <w:sz w:val="21"/>
                <w:szCs w:val="21"/>
              </w:rPr>
              <w:t>权利义务</w:t>
            </w:r>
          </w:p>
        </w:tc>
        <w:tc>
          <w:tcPr>
            <w:tcW w:w="4430" w:type="dxa"/>
            <w:vAlign w:val="center"/>
          </w:tcPr>
          <w:p>
            <w:pPr>
              <w:pStyle w:val="66"/>
              <w:spacing w:before="90"/>
              <w:ind w:left="112" w:right="95"/>
              <w:rPr>
                <w:sz w:val="21"/>
                <w:szCs w:val="21"/>
              </w:rPr>
            </w:pPr>
            <w:r>
              <w:rPr>
                <w:spacing w:val="-4"/>
                <w:sz w:val="21"/>
                <w:szCs w:val="21"/>
              </w:rPr>
              <w:t xml:space="preserve">符合第二章“投标人须知”第 </w:t>
            </w:r>
            <w:r>
              <w:rPr>
                <w:sz w:val="21"/>
                <w:szCs w:val="21"/>
              </w:rPr>
              <w:t>1.12.1</w:t>
            </w:r>
            <w:r>
              <w:rPr>
                <w:spacing w:val="-12"/>
                <w:sz w:val="21"/>
                <w:szCs w:val="21"/>
              </w:rPr>
              <w:t xml:space="preserve"> 项规定和第四章“合同条款及格式”中的实质性要求和条件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6"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66"/>
              <w:ind w:left="172" w:right="53"/>
              <w:jc w:val="center"/>
              <w:rPr>
                <w:sz w:val="21"/>
                <w:szCs w:val="21"/>
              </w:rPr>
            </w:pPr>
            <w:r>
              <w:rPr>
                <w:sz w:val="21"/>
                <w:szCs w:val="21"/>
              </w:rPr>
              <w:t>监理大纲</w:t>
            </w:r>
          </w:p>
        </w:tc>
        <w:tc>
          <w:tcPr>
            <w:tcW w:w="4430" w:type="dxa"/>
            <w:vAlign w:val="center"/>
          </w:tcPr>
          <w:p>
            <w:pPr>
              <w:pStyle w:val="66"/>
              <w:spacing w:before="90"/>
              <w:ind w:left="112" w:right="94"/>
              <w:rPr>
                <w:sz w:val="21"/>
                <w:szCs w:val="21"/>
              </w:rPr>
            </w:pPr>
            <w:r>
              <w:rPr>
                <w:sz w:val="21"/>
                <w:szCs w:val="21"/>
              </w:rPr>
              <w:t>符合第五章“委托人要求”中的实质性要求和条件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983" w:type="dxa"/>
            <w:gridSpan w:val="2"/>
            <w:vAlign w:val="center"/>
          </w:tcPr>
          <w:p>
            <w:pPr>
              <w:pStyle w:val="66"/>
              <w:spacing w:before="90"/>
              <w:ind w:left="653"/>
              <w:jc w:val="center"/>
              <w:rPr>
                <w:b/>
                <w:sz w:val="21"/>
                <w:szCs w:val="21"/>
              </w:rPr>
            </w:pPr>
            <w:r>
              <w:rPr>
                <w:b/>
                <w:sz w:val="21"/>
                <w:szCs w:val="21"/>
              </w:rPr>
              <w:t>条款号</w:t>
            </w:r>
          </w:p>
        </w:tc>
        <w:tc>
          <w:tcPr>
            <w:tcW w:w="2448" w:type="dxa"/>
            <w:vAlign w:val="center"/>
          </w:tcPr>
          <w:p>
            <w:pPr>
              <w:pStyle w:val="66"/>
              <w:spacing w:before="90"/>
              <w:ind w:left="172" w:right="53"/>
              <w:jc w:val="center"/>
              <w:rPr>
                <w:b/>
                <w:sz w:val="21"/>
                <w:szCs w:val="21"/>
              </w:rPr>
            </w:pPr>
            <w:r>
              <w:rPr>
                <w:b/>
                <w:sz w:val="21"/>
                <w:szCs w:val="21"/>
              </w:rPr>
              <w:t>条款内容</w:t>
            </w:r>
          </w:p>
        </w:tc>
        <w:tc>
          <w:tcPr>
            <w:tcW w:w="4430" w:type="dxa"/>
            <w:vAlign w:val="center"/>
          </w:tcPr>
          <w:p>
            <w:pPr>
              <w:pStyle w:val="66"/>
              <w:spacing w:before="90"/>
              <w:ind w:left="1825" w:right="1706"/>
              <w:jc w:val="center"/>
              <w:rPr>
                <w:b/>
                <w:sz w:val="21"/>
                <w:szCs w:val="21"/>
              </w:rPr>
            </w:pPr>
            <w:r>
              <w:rPr>
                <w:b/>
                <w:sz w:val="21"/>
                <w:szCs w:val="21"/>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76" w:hRule="atLeast"/>
        </w:trPr>
        <w:tc>
          <w:tcPr>
            <w:tcW w:w="1983" w:type="dxa"/>
            <w:gridSpan w:val="2"/>
            <w:vAlign w:val="center"/>
          </w:tcPr>
          <w:p>
            <w:pPr>
              <w:pStyle w:val="66"/>
              <w:ind w:left="728"/>
              <w:jc w:val="center"/>
              <w:rPr>
                <w:sz w:val="21"/>
                <w:szCs w:val="21"/>
              </w:rPr>
            </w:pPr>
            <w:r>
              <w:rPr>
                <w:sz w:val="21"/>
                <w:szCs w:val="21"/>
              </w:rPr>
              <w:t>2.2.1</w:t>
            </w:r>
          </w:p>
        </w:tc>
        <w:tc>
          <w:tcPr>
            <w:tcW w:w="2448" w:type="dxa"/>
            <w:vAlign w:val="center"/>
          </w:tcPr>
          <w:p>
            <w:pPr>
              <w:pStyle w:val="66"/>
              <w:spacing w:before="1"/>
              <w:ind w:left="172" w:right="53"/>
              <w:jc w:val="center"/>
              <w:rPr>
                <w:sz w:val="21"/>
                <w:szCs w:val="21"/>
              </w:rPr>
            </w:pPr>
            <w:r>
              <w:rPr>
                <w:sz w:val="21"/>
                <w:szCs w:val="21"/>
              </w:rPr>
              <w:t>分值构成</w:t>
            </w:r>
          </w:p>
          <w:p>
            <w:pPr>
              <w:pStyle w:val="66"/>
              <w:ind w:left="172" w:right="38"/>
              <w:jc w:val="center"/>
              <w:rPr>
                <w:sz w:val="21"/>
                <w:szCs w:val="21"/>
              </w:rPr>
            </w:pPr>
            <w:r>
              <w:rPr>
                <w:sz w:val="21"/>
                <w:szCs w:val="21"/>
              </w:rPr>
              <w:t>(总分 100 分)</w:t>
            </w:r>
          </w:p>
        </w:tc>
        <w:tc>
          <w:tcPr>
            <w:tcW w:w="4430" w:type="dxa"/>
            <w:vAlign w:val="center"/>
          </w:tcPr>
          <w:p>
            <w:pPr>
              <w:pStyle w:val="66"/>
              <w:spacing w:before="1"/>
              <w:ind w:left="172" w:right="53"/>
              <w:rPr>
                <w:sz w:val="21"/>
                <w:szCs w:val="21"/>
              </w:rPr>
            </w:pPr>
            <w:r>
              <w:rPr>
                <w:sz w:val="21"/>
                <w:szCs w:val="21"/>
              </w:rPr>
              <w:t>资信业绩部分：</w:t>
            </w:r>
            <w:r>
              <w:rPr>
                <w:rFonts w:hint="eastAsia"/>
                <w:sz w:val="21"/>
                <w:szCs w:val="21"/>
              </w:rPr>
              <w:t>33分</w:t>
            </w:r>
          </w:p>
          <w:p>
            <w:pPr>
              <w:pStyle w:val="66"/>
              <w:spacing w:before="1"/>
              <w:ind w:left="172" w:right="53"/>
              <w:rPr>
                <w:sz w:val="21"/>
                <w:szCs w:val="21"/>
              </w:rPr>
            </w:pPr>
            <w:r>
              <w:rPr>
                <w:sz w:val="21"/>
                <w:szCs w:val="21"/>
              </w:rPr>
              <w:t>监理大纲部分：</w:t>
            </w:r>
            <w:r>
              <w:rPr>
                <w:rFonts w:hint="eastAsia"/>
                <w:sz w:val="21"/>
                <w:szCs w:val="21"/>
              </w:rPr>
              <w:t>37</w:t>
            </w:r>
            <w:r>
              <w:rPr>
                <w:sz w:val="21"/>
                <w:szCs w:val="21"/>
              </w:rPr>
              <w:t>分</w:t>
            </w:r>
          </w:p>
          <w:p>
            <w:pPr>
              <w:pStyle w:val="66"/>
              <w:spacing w:before="1"/>
              <w:ind w:left="172" w:right="53"/>
              <w:rPr>
                <w:sz w:val="21"/>
                <w:szCs w:val="21"/>
              </w:rPr>
            </w:pPr>
            <w:r>
              <w:rPr>
                <w:sz w:val="21"/>
                <w:szCs w:val="21"/>
              </w:rPr>
              <w:t>投标报价:</w:t>
            </w:r>
            <w:r>
              <w:rPr>
                <w:rFonts w:hint="eastAsia"/>
                <w:sz w:val="21"/>
                <w:szCs w:val="21"/>
              </w:rPr>
              <w:t>30</w:t>
            </w:r>
            <w:r>
              <w:rPr>
                <w:sz w:val="21"/>
                <w:szCs w:val="21"/>
              </w:rPr>
              <w:t>分</w:t>
            </w:r>
          </w:p>
          <w:p>
            <w:pPr>
              <w:pStyle w:val="66"/>
              <w:spacing w:before="1"/>
              <w:ind w:left="172" w:right="53"/>
              <w:rPr>
                <w:sz w:val="21"/>
                <w:szCs w:val="21"/>
              </w:rPr>
            </w:pPr>
            <w:r>
              <w:rPr>
                <w:sz w:val="21"/>
                <w:szCs w:val="21"/>
              </w:rPr>
              <w:t>其他评分因素:</w:t>
            </w:r>
            <w:r>
              <w:rPr>
                <w:rFonts w:hint="eastAsia"/>
                <w:sz w:val="21"/>
                <w:szCs w:val="21"/>
              </w:rPr>
              <w:t>0</w:t>
            </w:r>
            <w:r>
              <w:rPr>
                <w:sz w:val="21"/>
                <w:szCs w:val="21"/>
              </w:rPr>
              <w:t>分(如有)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983" w:type="dxa"/>
            <w:gridSpan w:val="2"/>
            <w:vAlign w:val="center"/>
          </w:tcPr>
          <w:p>
            <w:pPr>
              <w:pStyle w:val="66"/>
              <w:spacing w:before="90"/>
              <w:ind w:left="728"/>
              <w:jc w:val="center"/>
              <w:rPr>
                <w:sz w:val="21"/>
                <w:szCs w:val="21"/>
              </w:rPr>
            </w:pPr>
            <w:r>
              <w:rPr>
                <w:sz w:val="21"/>
                <w:szCs w:val="21"/>
              </w:rPr>
              <w:t>2.2.2</w:t>
            </w:r>
          </w:p>
        </w:tc>
        <w:tc>
          <w:tcPr>
            <w:tcW w:w="2448" w:type="dxa"/>
            <w:vAlign w:val="center"/>
          </w:tcPr>
          <w:p>
            <w:pPr>
              <w:pStyle w:val="66"/>
              <w:spacing w:before="90"/>
              <w:ind w:left="172" w:right="53"/>
              <w:jc w:val="center"/>
              <w:rPr>
                <w:sz w:val="21"/>
                <w:szCs w:val="21"/>
              </w:rPr>
            </w:pPr>
            <w:r>
              <w:rPr>
                <w:sz w:val="21"/>
                <w:szCs w:val="21"/>
              </w:rPr>
              <w:t>评标基准价计算方法</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当有效投标报价多于5个（含5个）时，从所有有效报价中的同一报价内容，去掉一个最高和最低报价后，剩余报价的算术平均值为评标基准价。有效投标报价少于5个时，所有有效报价均参加算术平均值的计算。有效报价是指，投标报价低于（或等于）招标人确定的工程最高限价(招标控制价）的所有投标人的投标总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1983" w:type="dxa"/>
            <w:gridSpan w:val="2"/>
            <w:vAlign w:val="center"/>
          </w:tcPr>
          <w:p>
            <w:pPr>
              <w:pStyle w:val="66"/>
              <w:ind w:left="728"/>
              <w:jc w:val="center"/>
              <w:rPr>
                <w:sz w:val="21"/>
                <w:szCs w:val="21"/>
              </w:rPr>
            </w:pPr>
            <w:r>
              <w:rPr>
                <w:sz w:val="21"/>
                <w:szCs w:val="21"/>
              </w:rPr>
              <w:t>2.2.3</w:t>
            </w:r>
          </w:p>
        </w:tc>
        <w:tc>
          <w:tcPr>
            <w:tcW w:w="2448" w:type="dxa"/>
            <w:vAlign w:val="center"/>
          </w:tcPr>
          <w:p>
            <w:pPr>
              <w:pStyle w:val="66"/>
              <w:spacing w:before="90"/>
              <w:ind w:left="1012" w:right="153" w:hanging="841"/>
              <w:jc w:val="center"/>
              <w:rPr>
                <w:sz w:val="21"/>
                <w:szCs w:val="21"/>
              </w:rPr>
            </w:pPr>
            <w:r>
              <w:rPr>
                <w:sz w:val="21"/>
                <w:szCs w:val="21"/>
              </w:rPr>
              <w:t>投标报价的偏差率计算公式</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偏差率=100% ×（投标人的同一报价内容-评标基准价）/评标基准价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983" w:type="dxa"/>
            <w:gridSpan w:val="2"/>
            <w:vAlign w:val="center"/>
          </w:tcPr>
          <w:p>
            <w:pPr>
              <w:pStyle w:val="66"/>
              <w:spacing w:before="90"/>
              <w:ind w:left="653"/>
              <w:jc w:val="center"/>
              <w:rPr>
                <w:b/>
                <w:sz w:val="21"/>
                <w:szCs w:val="21"/>
              </w:rPr>
            </w:pPr>
            <w:r>
              <w:rPr>
                <w:b/>
                <w:sz w:val="21"/>
                <w:szCs w:val="21"/>
              </w:rPr>
              <w:t>条款号</w:t>
            </w:r>
          </w:p>
        </w:tc>
        <w:tc>
          <w:tcPr>
            <w:tcW w:w="2448" w:type="dxa"/>
            <w:vAlign w:val="center"/>
          </w:tcPr>
          <w:p>
            <w:pPr>
              <w:pStyle w:val="66"/>
              <w:spacing w:before="90"/>
              <w:ind w:left="172" w:right="39"/>
              <w:jc w:val="center"/>
              <w:rPr>
                <w:b/>
                <w:sz w:val="21"/>
                <w:szCs w:val="21"/>
              </w:rPr>
            </w:pPr>
            <w:r>
              <w:rPr>
                <w:b/>
                <w:sz w:val="21"/>
                <w:szCs w:val="21"/>
              </w:rPr>
              <w:t>评分因素（偏差率）</w:t>
            </w:r>
          </w:p>
        </w:tc>
        <w:tc>
          <w:tcPr>
            <w:tcW w:w="4430" w:type="dxa"/>
            <w:vAlign w:val="center"/>
          </w:tcPr>
          <w:p>
            <w:pPr>
              <w:pStyle w:val="66"/>
              <w:spacing w:before="90"/>
              <w:ind w:left="1825" w:right="1706"/>
              <w:rPr>
                <w:b/>
                <w:sz w:val="21"/>
                <w:szCs w:val="21"/>
              </w:rPr>
            </w:pPr>
            <w:r>
              <w:rPr>
                <w:b/>
                <w:sz w:val="21"/>
                <w:szCs w:val="21"/>
              </w:rPr>
              <w:t>评分标准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6" w:hRule="atLeast"/>
        </w:trPr>
        <w:tc>
          <w:tcPr>
            <w:tcW w:w="811" w:type="dxa"/>
            <w:vMerge w:val="restart"/>
            <w:vAlign w:val="center"/>
          </w:tcPr>
          <w:p>
            <w:pPr>
              <w:pStyle w:val="66"/>
              <w:ind w:left="122" w:right="108"/>
              <w:jc w:val="center"/>
              <w:rPr>
                <w:sz w:val="21"/>
                <w:szCs w:val="21"/>
              </w:rPr>
            </w:pPr>
            <w:r>
              <w:rPr>
                <w:sz w:val="21"/>
                <w:szCs w:val="21"/>
              </w:rPr>
              <w:t>2.2.4</w:t>
            </w:r>
          </w:p>
          <w:p>
            <w:pPr>
              <w:pStyle w:val="66"/>
              <w:spacing w:before="2"/>
              <w:ind w:left="122" w:right="3"/>
              <w:jc w:val="center"/>
              <w:rPr>
                <w:sz w:val="21"/>
                <w:szCs w:val="21"/>
              </w:rPr>
            </w:pPr>
            <w:r>
              <w:rPr>
                <w:sz w:val="21"/>
                <w:szCs w:val="21"/>
              </w:rPr>
              <w:t>(1)</w:t>
            </w:r>
          </w:p>
        </w:tc>
        <w:tc>
          <w:tcPr>
            <w:tcW w:w="1172" w:type="dxa"/>
            <w:vMerge w:val="restart"/>
            <w:vAlign w:val="center"/>
          </w:tcPr>
          <w:p>
            <w:pPr>
              <w:pStyle w:val="66"/>
              <w:ind w:left="157" w:right="50"/>
              <w:jc w:val="center"/>
              <w:rPr>
                <w:sz w:val="21"/>
                <w:szCs w:val="21"/>
              </w:rPr>
            </w:pPr>
            <w:r>
              <w:rPr>
                <w:sz w:val="21"/>
                <w:szCs w:val="21"/>
              </w:rPr>
              <w:t>资信业绩评分标准</w:t>
            </w:r>
          </w:p>
        </w:tc>
        <w:tc>
          <w:tcPr>
            <w:tcW w:w="2448" w:type="dxa"/>
            <w:vAlign w:val="center"/>
          </w:tcPr>
          <w:p>
            <w:pPr>
              <w:pStyle w:val="73"/>
              <w:widowControl w:val="0"/>
              <w:autoSpaceDE w:val="0"/>
              <w:autoSpaceDN w:val="0"/>
              <w:adjustRightInd w:val="0"/>
              <w:spacing w:before="0" w:after="0" w:line="240" w:lineRule="exact"/>
              <w:jc w:val="center"/>
              <w:rPr>
                <w:rFonts w:ascii="宋体" w:eastAsiaTheme="minorEastAsia"/>
                <w:color w:val="000000"/>
                <w:sz w:val="21"/>
                <w:szCs w:val="21"/>
                <w:lang w:eastAsia="zh-CN"/>
              </w:rPr>
            </w:pPr>
            <w:r>
              <w:rPr>
                <w:sz w:val="21"/>
                <w:szCs w:val="21"/>
              </w:rPr>
              <w:t>信誉</w:t>
            </w:r>
            <w:r>
              <w:rPr>
                <w:rFonts w:ascii="宋体" w:hAnsi="宋体" w:cs="宋体"/>
                <w:color w:val="000000"/>
                <w:sz w:val="21"/>
                <w:szCs w:val="21"/>
                <w:lang w:eastAsia="zh-CN"/>
              </w:rPr>
              <w:t>（7分）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1、企业通过 ISO 质量体系、职业健康安全管理和环境管理认证的，每有一个得 1 分，满分为 3 分。</w:t>
            </w:r>
          </w:p>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2、近三年监理的工程获得省级以上(包括省级)优质工程称号的有一个加 1 分，满分 3 分。</w:t>
            </w:r>
          </w:p>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3、近三年获得先进工程监理企业的得 1 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73"/>
              <w:widowControl w:val="0"/>
              <w:autoSpaceDE w:val="0"/>
              <w:autoSpaceDN w:val="0"/>
              <w:adjustRightInd w:val="0"/>
              <w:spacing w:before="79" w:after="0" w:line="240" w:lineRule="exact"/>
              <w:ind w:left="209"/>
              <w:jc w:val="center"/>
              <w:rPr>
                <w:rFonts w:ascii="宋体" w:eastAsiaTheme="minorEastAsia"/>
                <w:color w:val="000000"/>
                <w:sz w:val="21"/>
                <w:szCs w:val="21"/>
                <w:lang w:eastAsia="zh-CN"/>
              </w:rPr>
            </w:pPr>
            <w:r>
              <w:rPr>
                <w:sz w:val="21"/>
                <w:szCs w:val="21"/>
              </w:rPr>
              <w:t>类似项目业绩</w:t>
            </w:r>
            <w:r>
              <w:rPr>
                <w:rFonts w:ascii="宋体" w:hAnsi="宋体" w:cs="宋体"/>
                <w:color w:val="000000"/>
                <w:sz w:val="21"/>
                <w:szCs w:val="21"/>
                <w:lang w:eastAsia="zh-CN"/>
              </w:rPr>
              <w:t>（10分）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近三年监理过类似工程的，以中标通知书、合同协议书、竣工验收相关资料为准。每一个加 2 分，直至加满 10 分为止。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61"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73"/>
              <w:widowControl w:val="0"/>
              <w:autoSpaceDE w:val="0"/>
              <w:autoSpaceDN w:val="0"/>
              <w:adjustRightInd w:val="0"/>
              <w:spacing w:before="0" w:after="0" w:line="240" w:lineRule="exact"/>
              <w:jc w:val="center"/>
              <w:rPr>
                <w:rFonts w:ascii="宋体" w:eastAsiaTheme="minorEastAsia"/>
                <w:color w:val="000000"/>
                <w:sz w:val="21"/>
                <w:szCs w:val="21"/>
                <w:lang w:eastAsia="zh-CN"/>
              </w:rPr>
            </w:pPr>
            <w:r>
              <w:rPr>
                <w:sz w:val="21"/>
                <w:szCs w:val="21"/>
                <w:lang w:eastAsia="zh-CN"/>
              </w:rPr>
              <w:t>总监理工程师资历和业绩</w:t>
            </w:r>
            <w:r>
              <w:rPr>
                <w:rFonts w:ascii="宋体" w:hAnsi="宋体" w:cs="宋体"/>
                <w:color w:val="000000"/>
                <w:sz w:val="21"/>
                <w:szCs w:val="21"/>
                <w:lang w:eastAsia="zh-CN"/>
              </w:rPr>
              <w:t>（2分）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总监理工程师近三年获得建设单位或省级表彰者得 2 分，否则不得分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1" w:hRule="atLeast"/>
        </w:trPr>
        <w:tc>
          <w:tcPr>
            <w:tcW w:w="811" w:type="dxa"/>
            <w:vMerge w:val="restart"/>
            <w:vAlign w:val="center"/>
          </w:tcPr>
          <w:p>
            <w:pPr>
              <w:pStyle w:val="66"/>
              <w:jc w:val="center"/>
              <w:rPr>
                <w:rFonts w:ascii="Times New Roman"/>
                <w:sz w:val="21"/>
                <w:szCs w:val="21"/>
              </w:rPr>
            </w:pPr>
          </w:p>
        </w:tc>
        <w:tc>
          <w:tcPr>
            <w:tcW w:w="1172" w:type="dxa"/>
            <w:vMerge w:val="restart"/>
            <w:vAlign w:val="center"/>
          </w:tcPr>
          <w:p>
            <w:pPr>
              <w:pStyle w:val="66"/>
              <w:jc w:val="center"/>
              <w:rPr>
                <w:rFonts w:ascii="Times New Roman"/>
                <w:sz w:val="21"/>
                <w:szCs w:val="21"/>
              </w:rPr>
            </w:pPr>
          </w:p>
        </w:tc>
        <w:tc>
          <w:tcPr>
            <w:tcW w:w="2448" w:type="dxa"/>
            <w:vAlign w:val="center"/>
          </w:tcPr>
          <w:p>
            <w:pPr>
              <w:pStyle w:val="73"/>
              <w:widowControl w:val="0"/>
              <w:autoSpaceDE w:val="0"/>
              <w:autoSpaceDN w:val="0"/>
              <w:adjustRightInd w:val="0"/>
              <w:spacing w:before="0" w:after="0" w:line="240" w:lineRule="exact"/>
              <w:jc w:val="center"/>
              <w:rPr>
                <w:rFonts w:ascii="宋体" w:eastAsiaTheme="minorEastAsia"/>
                <w:color w:val="000000"/>
                <w:sz w:val="21"/>
                <w:szCs w:val="21"/>
                <w:lang w:eastAsia="zh-CN"/>
              </w:rPr>
            </w:pPr>
            <w:r>
              <w:rPr>
                <w:sz w:val="21"/>
                <w:szCs w:val="21"/>
                <w:lang w:eastAsia="zh-CN"/>
              </w:rPr>
              <w:t>其他主要人员资历和业绩</w:t>
            </w:r>
            <w:r>
              <w:rPr>
                <w:rFonts w:ascii="宋体" w:hAnsi="宋体" w:cs="宋体"/>
                <w:color w:val="000000"/>
                <w:sz w:val="21"/>
                <w:szCs w:val="21"/>
                <w:lang w:eastAsia="zh-CN"/>
              </w:rPr>
              <w:t>（11分）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1、拟派总监理工程师同时具有高级职称证、国家注册执业资格证书者得 2 分；</w:t>
            </w:r>
          </w:p>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2、拟派专业监理工程师同时具有中级职称、国家注册执业资格证书者得 1 分/人,满分 5 分；</w:t>
            </w:r>
          </w:p>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3、拟派安全监理工程师同时具有初级职称、省级建筑行业安全员证书或注册安全工程师的，每有一个得 1 分，满分 2 分；</w:t>
            </w:r>
          </w:p>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4、拟派监理员同时具有初级职称、监理员证书的，每有一个得 1 分，满分 2 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73"/>
              <w:widowControl w:val="0"/>
              <w:autoSpaceDE w:val="0"/>
              <w:autoSpaceDN w:val="0"/>
              <w:adjustRightInd w:val="0"/>
              <w:spacing w:before="79" w:after="0" w:line="240" w:lineRule="exact"/>
              <w:ind w:left="29"/>
              <w:jc w:val="center"/>
              <w:rPr>
                <w:rFonts w:ascii="宋体" w:eastAsiaTheme="minorEastAsia"/>
                <w:color w:val="000000"/>
                <w:sz w:val="21"/>
                <w:szCs w:val="21"/>
                <w:lang w:eastAsia="zh-CN"/>
              </w:rPr>
            </w:pPr>
            <w:r>
              <w:rPr>
                <w:sz w:val="21"/>
                <w:szCs w:val="21"/>
                <w:lang w:eastAsia="zh-CN"/>
              </w:rPr>
              <w:t>拟投入的试验检测仪器设备</w:t>
            </w:r>
            <w:r>
              <w:rPr>
                <w:rFonts w:ascii="宋体" w:hAnsi="宋体" w:cs="宋体"/>
                <w:color w:val="000000"/>
                <w:sz w:val="21"/>
                <w:szCs w:val="21"/>
                <w:lang w:eastAsia="zh-CN"/>
              </w:rPr>
              <w:t>（3分）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试验检测仪器设备齐全，能够满足工程检测要求并附仪器检测报告者得 3 分；</w:t>
            </w:r>
          </w:p>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设备不全者酌情扣分，直至扣完 3 分为止。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811" w:type="dxa"/>
            <w:vMerge w:val="restart"/>
            <w:vAlign w:val="center"/>
          </w:tcPr>
          <w:p>
            <w:pPr>
              <w:pStyle w:val="66"/>
              <w:ind w:left="122" w:right="108"/>
              <w:jc w:val="center"/>
              <w:rPr>
                <w:sz w:val="21"/>
                <w:szCs w:val="21"/>
              </w:rPr>
            </w:pPr>
            <w:r>
              <w:rPr>
                <w:sz w:val="21"/>
                <w:szCs w:val="21"/>
              </w:rPr>
              <w:t>2.2.4</w:t>
            </w:r>
          </w:p>
          <w:p>
            <w:pPr>
              <w:pStyle w:val="66"/>
              <w:spacing w:before="1"/>
              <w:ind w:left="122" w:right="3"/>
              <w:jc w:val="center"/>
              <w:rPr>
                <w:sz w:val="21"/>
                <w:szCs w:val="21"/>
              </w:rPr>
            </w:pPr>
            <w:r>
              <w:rPr>
                <w:sz w:val="21"/>
                <w:szCs w:val="21"/>
              </w:rPr>
              <w:t>(2)</w:t>
            </w:r>
          </w:p>
        </w:tc>
        <w:tc>
          <w:tcPr>
            <w:tcW w:w="1172" w:type="dxa"/>
            <w:vMerge w:val="restart"/>
            <w:vAlign w:val="center"/>
          </w:tcPr>
          <w:p>
            <w:pPr>
              <w:pStyle w:val="66"/>
              <w:ind w:left="157" w:right="50"/>
              <w:jc w:val="center"/>
              <w:rPr>
                <w:sz w:val="21"/>
                <w:szCs w:val="21"/>
              </w:rPr>
            </w:pPr>
            <w:r>
              <w:rPr>
                <w:sz w:val="21"/>
                <w:szCs w:val="21"/>
              </w:rPr>
              <w:t>监理大纲评分标准</w:t>
            </w:r>
          </w:p>
        </w:tc>
        <w:tc>
          <w:tcPr>
            <w:tcW w:w="2448" w:type="dxa"/>
            <w:vAlign w:val="center"/>
          </w:tcPr>
          <w:p>
            <w:pPr>
              <w:pStyle w:val="66"/>
              <w:ind w:left="172" w:right="53"/>
              <w:jc w:val="center"/>
              <w:rPr>
                <w:sz w:val="21"/>
                <w:szCs w:val="21"/>
              </w:rPr>
            </w:pPr>
            <w:r>
              <w:rPr>
                <w:sz w:val="21"/>
                <w:szCs w:val="21"/>
              </w:rPr>
              <w:t>监理范围、监理内容</w:t>
            </w:r>
            <w:r>
              <w:rPr>
                <w:color w:val="000000"/>
                <w:sz w:val="21"/>
                <w:szCs w:val="21"/>
              </w:rPr>
              <w:t>（2分）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满足招标文件要求的得 2 分，不满足的不得分。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66"/>
              <w:spacing w:before="90"/>
              <w:ind w:left="1118" w:right="153" w:hanging="947"/>
              <w:jc w:val="center"/>
              <w:rPr>
                <w:sz w:val="21"/>
                <w:szCs w:val="21"/>
              </w:rPr>
            </w:pPr>
            <w:r>
              <w:rPr>
                <w:sz w:val="21"/>
                <w:szCs w:val="21"/>
              </w:rPr>
              <w:t>监理依据、监理工作目标</w:t>
            </w:r>
            <w:r>
              <w:rPr>
                <w:color w:val="000000"/>
                <w:sz w:val="21"/>
                <w:szCs w:val="21"/>
              </w:rPr>
              <w:t>（2分）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满足招标文件要求的得 2 分，不满足的不得分。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73"/>
              <w:widowControl w:val="0"/>
              <w:autoSpaceDE w:val="0"/>
              <w:autoSpaceDN w:val="0"/>
              <w:adjustRightInd w:val="0"/>
              <w:spacing w:before="0" w:after="0" w:line="240" w:lineRule="exact"/>
              <w:jc w:val="center"/>
              <w:rPr>
                <w:rFonts w:ascii="宋体" w:eastAsiaTheme="minorEastAsia"/>
                <w:color w:val="000000"/>
                <w:sz w:val="21"/>
                <w:szCs w:val="21"/>
                <w:lang w:eastAsia="zh-CN"/>
              </w:rPr>
            </w:pPr>
            <w:r>
              <w:rPr>
                <w:sz w:val="21"/>
                <w:szCs w:val="21"/>
                <w:lang w:eastAsia="zh-CN"/>
              </w:rPr>
              <w:t>监理机构设置和岗位职责</w:t>
            </w:r>
            <w:r>
              <w:rPr>
                <w:rFonts w:ascii="宋体" w:hAnsi="宋体" w:cs="宋体"/>
                <w:color w:val="000000"/>
                <w:sz w:val="21"/>
                <w:szCs w:val="21"/>
                <w:lang w:eastAsia="zh-CN"/>
              </w:rPr>
              <w:t>（6分）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1、监理组织机构专业齐全，各专业人员配套合理得 3 分,机构中必须设置安全监理工程师常驻现场；设置专职造价员的得 0.5 分，设置专职资料员的得 0.5 分。</w:t>
            </w:r>
          </w:p>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2、监理组织机构人员以高、中级职称为主，其中年龄老、中、青搭配合理得 2 分，不合理不得分。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6"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66"/>
              <w:spacing w:before="90"/>
              <w:ind w:left="1012" w:right="153" w:hanging="841"/>
              <w:jc w:val="center"/>
              <w:rPr>
                <w:sz w:val="21"/>
                <w:szCs w:val="21"/>
              </w:rPr>
            </w:pPr>
            <w:r>
              <w:rPr>
                <w:sz w:val="21"/>
                <w:szCs w:val="21"/>
              </w:rPr>
              <w:t>监理工作程序、方法和制度</w:t>
            </w:r>
            <w:r>
              <w:rPr>
                <w:color w:val="000000"/>
                <w:sz w:val="21"/>
                <w:szCs w:val="21"/>
              </w:rPr>
              <w:t>（</w:t>
            </w:r>
            <w:r>
              <w:rPr>
                <w:rFonts w:hint="eastAsia"/>
                <w:color w:val="000000"/>
                <w:sz w:val="21"/>
                <w:szCs w:val="21"/>
              </w:rPr>
              <w:t>4</w:t>
            </w:r>
            <w:r>
              <w:rPr>
                <w:color w:val="000000"/>
                <w:sz w:val="21"/>
                <w:szCs w:val="21"/>
              </w:rPr>
              <w:t>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 xml:space="preserve">监理工作程序、方法和制度满足国家要求且合理得 </w:t>
            </w:r>
            <w:r>
              <w:rPr>
                <w:rFonts w:hint="eastAsia" w:ascii="宋体" w:hAnsi="宋体" w:eastAsia="宋体" w:cs="宋体"/>
                <w:sz w:val="21"/>
                <w:szCs w:val="21"/>
                <w:lang w:val="zh-CN" w:eastAsia="zh-CN" w:bidi="zh-CN"/>
              </w:rPr>
              <w:t>4</w:t>
            </w:r>
            <w:r>
              <w:rPr>
                <w:rFonts w:ascii="宋体" w:hAnsi="宋体" w:eastAsia="宋体" w:cs="宋体"/>
                <w:sz w:val="21"/>
                <w:szCs w:val="21"/>
                <w:lang w:val="zh-CN" w:eastAsia="zh-CN" w:bidi="zh-CN"/>
              </w:rPr>
              <w:t xml:space="preserve"> 分，较差者酌情扣分。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7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73"/>
              <w:widowControl w:val="0"/>
              <w:autoSpaceDE w:val="0"/>
              <w:autoSpaceDN w:val="0"/>
              <w:adjustRightInd w:val="0"/>
              <w:spacing w:before="0" w:after="0" w:line="276" w:lineRule="auto"/>
              <w:jc w:val="center"/>
              <w:rPr>
                <w:rFonts w:ascii="宋体" w:hAnsi="宋体" w:eastAsia="宋体" w:cs="宋体"/>
                <w:sz w:val="21"/>
                <w:szCs w:val="21"/>
                <w:lang w:val="zh-CN" w:eastAsia="zh-CN" w:bidi="zh-CN"/>
              </w:rPr>
            </w:pPr>
            <w:r>
              <w:rPr>
                <w:rFonts w:ascii="宋体" w:hAnsi="宋体" w:eastAsia="宋体" w:cs="宋体"/>
                <w:sz w:val="21"/>
                <w:szCs w:val="21"/>
                <w:lang w:val="zh-CN" w:eastAsia="zh-CN" w:bidi="zh-CN"/>
              </w:rPr>
              <w:t>质量、进度、造价、安全、环保监理措施（</w:t>
            </w:r>
            <w:r>
              <w:rPr>
                <w:rFonts w:hint="eastAsia" w:ascii="宋体" w:hAnsi="宋体" w:eastAsia="宋体" w:cs="宋体"/>
                <w:sz w:val="21"/>
                <w:szCs w:val="21"/>
                <w:lang w:val="zh-CN" w:eastAsia="zh-CN" w:bidi="zh-CN"/>
              </w:rPr>
              <w:t>6</w:t>
            </w:r>
            <w:r>
              <w:rPr>
                <w:rFonts w:ascii="宋体" w:hAnsi="宋体" w:eastAsia="宋体" w:cs="宋体"/>
                <w:sz w:val="21"/>
                <w:szCs w:val="21"/>
                <w:lang w:val="zh-CN" w:eastAsia="zh-CN" w:bidi="zh-CN"/>
              </w:rPr>
              <w:t xml:space="preserve"> 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质量、进度、造价、安全、环保监理措施合理得</w:t>
            </w:r>
            <w:r>
              <w:rPr>
                <w:rFonts w:hint="eastAsia" w:ascii="宋体" w:hAnsi="宋体" w:eastAsia="宋体" w:cs="宋体"/>
                <w:sz w:val="21"/>
                <w:szCs w:val="21"/>
                <w:lang w:val="zh-CN" w:eastAsia="zh-CN" w:bidi="zh-CN"/>
              </w:rPr>
              <w:t>6</w:t>
            </w:r>
            <w:r>
              <w:rPr>
                <w:rFonts w:ascii="宋体" w:hAnsi="宋体" w:eastAsia="宋体" w:cs="宋体"/>
                <w:sz w:val="21"/>
                <w:szCs w:val="21"/>
                <w:lang w:val="zh-CN" w:eastAsia="zh-CN" w:bidi="zh-CN"/>
              </w:rPr>
              <w:t xml:space="preserve"> 分，较差者酌情扣分。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6"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74"/>
              <w:widowControl w:val="0"/>
              <w:autoSpaceDE w:val="0"/>
              <w:autoSpaceDN w:val="0"/>
              <w:adjustRightInd w:val="0"/>
              <w:spacing w:before="0" w:after="0" w:line="240" w:lineRule="exact"/>
              <w:jc w:val="center"/>
              <w:rPr>
                <w:rFonts w:ascii="宋体" w:eastAsiaTheme="minorEastAsia"/>
                <w:color w:val="000000"/>
                <w:sz w:val="21"/>
                <w:szCs w:val="21"/>
                <w:lang w:eastAsia="zh-CN"/>
              </w:rPr>
            </w:pPr>
            <w:r>
              <w:rPr>
                <w:sz w:val="21"/>
                <w:szCs w:val="21"/>
                <w:lang w:eastAsia="zh-CN"/>
              </w:rPr>
              <w:t>合同、信息管理方案</w:t>
            </w:r>
            <w:r>
              <w:rPr>
                <w:rFonts w:ascii="宋体" w:hAnsi="宋体" w:cs="宋体"/>
                <w:color w:val="000000"/>
                <w:sz w:val="21"/>
                <w:szCs w:val="21"/>
                <w:lang w:eastAsia="zh-CN"/>
              </w:rPr>
              <w:t>（4分）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合同和信息管理方案较好者得 4 分，较差者酌情扣分。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74"/>
              <w:widowControl w:val="0"/>
              <w:autoSpaceDE w:val="0"/>
              <w:autoSpaceDN w:val="0"/>
              <w:adjustRightInd w:val="0"/>
              <w:spacing w:before="0" w:after="0" w:line="240" w:lineRule="exact"/>
              <w:jc w:val="center"/>
              <w:rPr>
                <w:rFonts w:ascii="宋体" w:eastAsiaTheme="minorEastAsia"/>
                <w:color w:val="000000"/>
                <w:sz w:val="21"/>
                <w:szCs w:val="21"/>
                <w:lang w:eastAsia="zh-CN"/>
              </w:rPr>
            </w:pPr>
            <w:r>
              <w:rPr>
                <w:sz w:val="21"/>
                <w:szCs w:val="21"/>
                <w:lang w:eastAsia="zh-CN"/>
              </w:rPr>
              <w:t>监理组织协调内容及措施</w:t>
            </w:r>
            <w:r>
              <w:rPr>
                <w:rFonts w:ascii="宋体" w:hAnsi="宋体" w:cs="宋体"/>
                <w:color w:val="000000"/>
                <w:sz w:val="21"/>
                <w:szCs w:val="21"/>
                <w:lang w:eastAsia="zh-CN"/>
              </w:rPr>
              <w:t>（4分）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监理组织协调内容及措施合理得 4 分，较差者酌情扣分</w:t>
            </w:r>
            <w:r>
              <w:rPr>
                <w:rFonts w:hint="eastAsia" w:ascii="宋体" w:hAnsi="宋体" w:eastAsia="宋体" w:cs="宋体"/>
                <w:sz w:val="21"/>
                <w:szCs w:val="21"/>
                <w:lang w:val="zh-CN" w:eastAsia="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74"/>
              <w:widowControl w:val="0"/>
              <w:autoSpaceDE w:val="0"/>
              <w:autoSpaceDN w:val="0"/>
              <w:adjustRightInd w:val="0"/>
              <w:spacing w:before="0" w:after="0" w:line="240" w:lineRule="exact"/>
              <w:jc w:val="center"/>
              <w:rPr>
                <w:rFonts w:ascii="宋体" w:eastAsiaTheme="minorEastAsia"/>
                <w:color w:val="000000"/>
                <w:sz w:val="21"/>
                <w:szCs w:val="21"/>
                <w:lang w:eastAsia="zh-CN"/>
              </w:rPr>
            </w:pPr>
            <w:r>
              <w:rPr>
                <w:sz w:val="21"/>
                <w:szCs w:val="21"/>
                <w:lang w:eastAsia="zh-CN"/>
              </w:rPr>
              <w:t>监理工作重点、难点分析</w:t>
            </w:r>
            <w:r>
              <w:rPr>
                <w:rFonts w:ascii="宋体" w:hAnsi="宋体" w:cs="宋体"/>
                <w:color w:val="000000"/>
                <w:sz w:val="21"/>
                <w:szCs w:val="21"/>
                <w:lang w:eastAsia="zh-CN"/>
              </w:rPr>
              <w:t>（5分）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监理工作重点、难点分析合理得 5 分，较差者酌情扣分。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1" w:hRule="atLeast"/>
        </w:trPr>
        <w:tc>
          <w:tcPr>
            <w:tcW w:w="811" w:type="dxa"/>
            <w:vMerge w:val="continue"/>
            <w:tcBorders>
              <w:top w:val="nil"/>
            </w:tcBorders>
            <w:vAlign w:val="center"/>
          </w:tcPr>
          <w:p>
            <w:pPr>
              <w:jc w:val="center"/>
              <w:rPr>
                <w:szCs w:val="21"/>
              </w:rPr>
            </w:pPr>
          </w:p>
        </w:tc>
        <w:tc>
          <w:tcPr>
            <w:tcW w:w="1172" w:type="dxa"/>
            <w:vMerge w:val="continue"/>
            <w:tcBorders>
              <w:top w:val="nil"/>
            </w:tcBorders>
            <w:vAlign w:val="center"/>
          </w:tcPr>
          <w:p>
            <w:pPr>
              <w:jc w:val="center"/>
              <w:rPr>
                <w:szCs w:val="21"/>
              </w:rPr>
            </w:pPr>
          </w:p>
        </w:tc>
        <w:tc>
          <w:tcPr>
            <w:tcW w:w="2448" w:type="dxa"/>
            <w:vAlign w:val="center"/>
          </w:tcPr>
          <w:p>
            <w:pPr>
              <w:pStyle w:val="74"/>
              <w:widowControl w:val="0"/>
              <w:autoSpaceDE w:val="0"/>
              <w:autoSpaceDN w:val="0"/>
              <w:adjustRightInd w:val="0"/>
              <w:spacing w:before="77" w:after="0" w:line="240" w:lineRule="exact"/>
              <w:ind w:left="151"/>
              <w:jc w:val="center"/>
              <w:rPr>
                <w:rFonts w:ascii="宋体" w:eastAsiaTheme="minorEastAsia"/>
                <w:color w:val="000000"/>
                <w:sz w:val="21"/>
                <w:szCs w:val="21"/>
                <w:lang w:eastAsia="zh-CN"/>
              </w:rPr>
            </w:pPr>
            <w:r>
              <w:rPr>
                <w:sz w:val="21"/>
                <w:szCs w:val="21"/>
              </w:rPr>
              <w:t>合理化建议</w:t>
            </w:r>
            <w:r>
              <w:rPr>
                <w:rFonts w:ascii="宋体" w:hAnsi="宋体" w:cs="宋体"/>
                <w:color w:val="000000"/>
                <w:sz w:val="21"/>
                <w:szCs w:val="21"/>
                <w:lang w:eastAsia="zh-CN"/>
              </w:rPr>
              <w:t>（4分）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合理化建议合理得 4 分，较差者酌情扣分。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1" w:hRule="atLeast"/>
        </w:trPr>
        <w:tc>
          <w:tcPr>
            <w:tcW w:w="811" w:type="dxa"/>
            <w:vMerge w:val="restart"/>
            <w:tcBorders>
              <w:top w:val="nil"/>
            </w:tcBorders>
            <w:vAlign w:val="center"/>
          </w:tcPr>
          <w:p>
            <w:pPr>
              <w:pStyle w:val="66"/>
              <w:spacing w:before="1"/>
              <w:ind w:left="122" w:right="108"/>
              <w:jc w:val="center"/>
              <w:rPr>
                <w:sz w:val="21"/>
                <w:szCs w:val="21"/>
              </w:rPr>
            </w:pPr>
            <w:r>
              <w:rPr>
                <w:sz w:val="21"/>
                <w:szCs w:val="21"/>
              </w:rPr>
              <w:t>2.2.4</w:t>
            </w:r>
          </w:p>
          <w:p>
            <w:pPr>
              <w:pStyle w:val="66"/>
              <w:ind w:left="122" w:right="3"/>
              <w:jc w:val="center"/>
              <w:rPr>
                <w:sz w:val="21"/>
                <w:szCs w:val="21"/>
              </w:rPr>
            </w:pPr>
            <w:r>
              <w:rPr>
                <w:sz w:val="21"/>
                <w:szCs w:val="21"/>
              </w:rPr>
              <w:t>(3)</w:t>
            </w:r>
          </w:p>
        </w:tc>
        <w:tc>
          <w:tcPr>
            <w:tcW w:w="1172" w:type="dxa"/>
            <w:vMerge w:val="restart"/>
            <w:tcBorders>
              <w:top w:val="nil"/>
            </w:tcBorders>
            <w:vAlign w:val="center"/>
          </w:tcPr>
          <w:p>
            <w:pPr>
              <w:pStyle w:val="66"/>
              <w:spacing w:before="1"/>
              <w:ind w:left="157" w:right="50"/>
              <w:jc w:val="center"/>
              <w:rPr>
                <w:sz w:val="21"/>
                <w:szCs w:val="21"/>
              </w:rPr>
            </w:pPr>
            <w:r>
              <w:rPr>
                <w:sz w:val="21"/>
                <w:szCs w:val="21"/>
              </w:rPr>
              <w:t>投标报价评分标准</w:t>
            </w:r>
          </w:p>
        </w:tc>
        <w:tc>
          <w:tcPr>
            <w:tcW w:w="2448" w:type="dxa"/>
            <w:vAlign w:val="center"/>
          </w:tcPr>
          <w:p>
            <w:pPr>
              <w:pStyle w:val="74"/>
              <w:widowControl w:val="0"/>
              <w:autoSpaceDE w:val="0"/>
              <w:autoSpaceDN w:val="0"/>
              <w:adjustRightInd w:val="0"/>
              <w:spacing w:before="0" w:after="0" w:line="240" w:lineRule="exact"/>
              <w:jc w:val="center"/>
              <w:rPr>
                <w:rFonts w:ascii="宋体" w:eastAsiaTheme="minorEastAsia"/>
                <w:color w:val="000000"/>
                <w:sz w:val="21"/>
                <w:szCs w:val="21"/>
                <w:lang w:eastAsia="zh-CN"/>
              </w:rPr>
            </w:pPr>
            <w:r>
              <w:rPr>
                <w:rFonts w:ascii="宋体" w:hAnsi="宋体" w:cs="宋体"/>
                <w:color w:val="000000"/>
                <w:sz w:val="21"/>
                <w:szCs w:val="21"/>
                <w:lang w:eastAsia="zh-CN"/>
              </w:rPr>
              <w:t>偏差率</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每高于一个百分点扣 1 分，每低于一个百分点扣0.5 分，直至扣完为止。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8" w:hRule="atLeast"/>
        </w:trPr>
        <w:tc>
          <w:tcPr>
            <w:tcW w:w="811" w:type="dxa"/>
            <w:vMerge w:val="continue"/>
            <w:vAlign w:val="center"/>
          </w:tcPr>
          <w:p>
            <w:pPr>
              <w:pStyle w:val="66"/>
              <w:ind w:left="122" w:right="3"/>
              <w:jc w:val="center"/>
              <w:rPr>
                <w:sz w:val="21"/>
                <w:szCs w:val="21"/>
              </w:rPr>
            </w:pPr>
          </w:p>
        </w:tc>
        <w:tc>
          <w:tcPr>
            <w:tcW w:w="1172" w:type="dxa"/>
            <w:vMerge w:val="continue"/>
            <w:vAlign w:val="center"/>
          </w:tcPr>
          <w:p>
            <w:pPr>
              <w:pStyle w:val="66"/>
              <w:spacing w:before="1"/>
              <w:ind w:left="157" w:right="50"/>
              <w:jc w:val="center"/>
              <w:rPr>
                <w:sz w:val="21"/>
                <w:szCs w:val="21"/>
              </w:rPr>
            </w:pPr>
          </w:p>
        </w:tc>
        <w:tc>
          <w:tcPr>
            <w:tcW w:w="2448" w:type="dxa"/>
            <w:vAlign w:val="center"/>
          </w:tcPr>
          <w:p>
            <w:pPr>
              <w:pStyle w:val="74"/>
              <w:widowControl w:val="0"/>
              <w:autoSpaceDE w:val="0"/>
              <w:autoSpaceDN w:val="0"/>
              <w:adjustRightInd w:val="0"/>
              <w:spacing w:before="0" w:after="0" w:line="240" w:lineRule="exact"/>
              <w:jc w:val="center"/>
              <w:rPr>
                <w:rFonts w:ascii="宋体" w:eastAsiaTheme="minorEastAsia"/>
                <w:color w:val="000000"/>
                <w:sz w:val="21"/>
                <w:szCs w:val="21"/>
                <w:lang w:eastAsia="zh-CN"/>
              </w:rPr>
            </w:pPr>
            <w:r>
              <w:rPr>
                <w:rFonts w:ascii="宋体" w:hAnsi="宋体" w:cs="宋体"/>
                <w:color w:val="000000"/>
                <w:sz w:val="21"/>
                <w:szCs w:val="21"/>
                <w:lang w:eastAsia="zh-CN"/>
              </w:rPr>
              <w:t>满分</w:t>
            </w:r>
            <w:r>
              <w:rPr>
                <w:rFonts w:ascii="宋体"/>
                <w:color w:val="000000"/>
                <w:sz w:val="21"/>
                <w:szCs w:val="21"/>
                <w:lang w:eastAsia="zh-CN"/>
              </w:rPr>
              <w:t>30</w:t>
            </w:r>
            <w:r>
              <w:rPr>
                <w:rFonts w:ascii="宋体" w:hAnsi="宋体" w:cs="宋体"/>
                <w:color w:val="000000"/>
                <w:sz w:val="21"/>
                <w:szCs w:val="21"/>
                <w:lang w:eastAsia="zh-CN"/>
              </w:rPr>
              <w:t>分</w:t>
            </w:r>
          </w:p>
        </w:tc>
        <w:tc>
          <w:tcPr>
            <w:tcW w:w="4430" w:type="dxa"/>
            <w:vAlign w:val="center"/>
          </w:tcPr>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当投标人监理费报价等于评标基准价时得 30 分，投标人监理费报价每高于评标基准价 1%在 30 分基础上扣 0.5 分，直至扣完 30 分为止；投标人监理费报价每低于评标基准价 1%在 30 分基础上扣0.25 分，直至扣完 30 分为止。得分四舍五入保留小数点后两位。监理费取费标准参照青海省发展和改革委员会、青海省建设厅转发国家发改委、建设部《建设工程监理与相关服务收费管理规定》(青发改收费［2007］798 号)文件规定。若发现</w:t>
            </w:r>
          </w:p>
          <w:p>
            <w:pPr>
              <w:pStyle w:val="71"/>
              <w:widowControl w:val="0"/>
              <w:autoSpaceDE w:val="0"/>
              <w:autoSpaceDN w:val="0"/>
              <w:adjustRightInd w:val="0"/>
              <w:spacing w:before="0" w:after="0" w:line="276" w:lineRule="auto"/>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投标人未按文件规定进行报价者，扣除 30 分的报价得分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6" w:hRule="atLeast"/>
        </w:trPr>
        <w:tc>
          <w:tcPr>
            <w:tcW w:w="811" w:type="dxa"/>
            <w:vAlign w:val="center"/>
          </w:tcPr>
          <w:p>
            <w:pPr>
              <w:pStyle w:val="74"/>
              <w:widowControl w:val="0"/>
              <w:autoSpaceDE w:val="0"/>
              <w:autoSpaceDN w:val="0"/>
              <w:adjustRightInd w:val="0"/>
              <w:spacing w:before="257" w:after="0" w:line="240" w:lineRule="exact"/>
              <w:ind w:left="94"/>
              <w:jc w:val="center"/>
              <w:rPr>
                <w:rFonts w:ascii="宋体" w:eastAsiaTheme="minorEastAsia"/>
                <w:color w:val="000000"/>
                <w:sz w:val="21"/>
                <w:szCs w:val="21"/>
                <w:lang w:eastAsia="zh-CN"/>
              </w:rPr>
            </w:pPr>
            <w:r>
              <w:rPr>
                <w:rFonts w:ascii="宋体"/>
                <w:color w:val="000000"/>
                <w:sz w:val="21"/>
                <w:szCs w:val="21"/>
                <w:lang w:eastAsia="zh-CN"/>
              </w:rPr>
              <w:t>2.2.4</w:t>
            </w:r>
            <w:r>
              <w:rPr>
                <w:rFonts w:ascii="宋体" w:hAnsi="宋体" w:cs="宋体"/>
                <w:color w:val="000000"/>
                <w:sz w:val="21"/>
                <w:szCs w:val="21"/>
                <w:lang w:eastAsia="zh-CN"/>
              </w:rPr>
              <w:t>（4）</w:t>
            </w:r>
          </w:p>
        </w:tc>
        <w:tc>
          <w:tcPr>
            <w:tcW w:w="1172" w:type="dxa"/>
            <w:vAlign w:val="center"/>
          </w:tcPr>
          <w:p>
            <w:pPr>
              <w:pStyle w:val="74"/>
              <w:widowControl w:val="0"/>
              <w:autoSpaceDE w:val="0"/>
              <w:autoSpaceDN w:val="0"/>
              <w:adjustRightInd w:val="0"/>
              <w:spacing w:before="79" w:after="0" w:line="240" w:lineRule="exact"/>
              <w:jc w:val="center"/>
              <w:rPr>
                <w:rFonts w:ascii="宋体" w:eastAsiaTheme="minorEastAsia"/>
                <w:color w:val="000000"/>
                <w:sz w:val="21"/>
                <w:szCs w:val="21"/>
                <w:lang w:eastAsia="zh-CN"/>
              </w:rPr>
            </w:pPr>
            <w:r>
              <w:rPr>
                <w:rFonts w:ascii="宋体" w:hAnsi="宋体" w:cs="宋体"/>
                <w:color w:val="000000"/>
                <w:sz w:val="21"/>
                <w:szCs w:val="21"/>
                <w:lang w:eastAsia="zh-CN"/>
              </w:rPr>
              <w:t>其他因素评分标准</w:t>
            </w:r>
          </w:p>
        </w:tc>
        <w:tc>
          <w:tcPr>
            <w:tcW w:w="2448" w:type="dxa"/>
            <w:vAlign w:val="center"/>
          </w:tcPr>
          <w:p>
            <w:pPr>
              <w:pStyle w:val="74"/>
              <w:widowControl w:val="0"/>
              <w:autoSpaceDE w:val="0"/>
              <w:autoSpaceDN w:val="0"/>
              <w:adjustRightInd w:val="0"/>
              <w:spacing w:before="0" w:after="0" w:line="240" w:lineRule="exact"/>
              <w:jc w:val="center"/>
              <w:rPr>
                <w:rFonts w:ascii="宋体" w:hAnsi="宋体" w:cs="宋体" w:eastAsiaTheme="minorEastAsia"/>
                <w:color w:val="000000"/>
                <w:sz w:val="21"/>
                <w:szCs w:val="21"/>
                <w:lang w:eastAsia="zh-CN"/>
              </w:rPr>
            </w:pPr>
            <w:r>
              <w:rPr>
                <w:rFonts w:hint="eastAsia" w:ascii="宋体" w:hAnsi="宋体" w:cs="宋体" w:eastAsiaTheme="minorEastAsia"/>
                <w:color w:val="000000"/>
                <w:sz w:val="21"/>
                <w:szCs w:val="21"/>
                <w:lang w:eastAsia="zh-CN"/>
              </w:rPr>
              <w:t>/</w:t>
            </w:r>
          </w:p>
        </w:tc>
        <w:tc>
          <w:tcPr>
            <w:tcW w:w="4430" w:type="dxa"/>
            <w:vAlign w:val="center"/>
          </w:tcPr>
          <w:p>
            <w:pPr>
              <w:pStyle w:val="74"/>
              <w:widowControl w:val="0"/>
              <w:autoSpaceDE w:val="0"/>
              <w:autoSpaceDN w:val="0"/>
              <w:adjustRightInd w:val="0"/>
              <w:spacing w:before="0" w:after="0" w:line="240" w:lineRule="exact"/>
              <w:jc w:val="left"/>
              <w:rPr>
                <w:rFonts w:ascii="宋体" w:hAnsi="宋体" w:cs="宋体" w:eastAsiaTheme="minorEastAsia"/>
                <w:color w:val="000000"/>
                <w:sz w:val="21"/>
                <w:szCs w:val="21"/>
                <w:lang w:eastAsia="zh-CN"/>
              </w:rPr>
            </w:pPr>
            <w:r>
              <w:rPr>
                <w:rFonts w:hint="eastAsia" w:ascii="宋体" w:hAnsi="宋体" w:cs="宋体" w:eastAsiaTheme="minorEastAsia"/>
                <w:color w:val="000000"/>
                <w:sz w:val="21"/>
                <w:szCs w:val="21"/>
                <w:lang w:eastAsia="zh-CN"/>
              </w:rPr>
              <w:t>/</w:t>
            </w:r>
          </w:p>
        </w:tc>
      </w:tr>
    </w:tbl>
    <w:p>
      <w:pPr>
        <w:pStyle w:val="51"/>
        <w:widowControl w:val="0"/>
        <w:autoSpaceDE w:val="0"/>
        <w:autoSpaceDN w:val="0"/>
        <w:adjustRightInd w:val="0"/>
        <w:spacing w:before="0" w:after="0" w:line="276" w:lineRule="auto"/>
        <w:jc w:val="center"/>
        <w:rPr>
          <w:rFonts w:ascii="NRQHGC+ËÎÌå"/>
          <w:b/>
          <w:color w:val="000000"/>
          <w:sz w:val="21"/>
          <w:szCs w:val="21"/>
          <w:lang w:eastAsia="zh-CN"/>
        </w:rPr>
      </w:pPr>
    </w:p>
    <w:p>
      <w:pPr>
        <w:widowControl/>
        <w:jc w:val="left"/>
        <w:rPr>
          <w:rFonts w:ascii="NRQHGC+ËÎÌå" w:hAnsi="Calibri" w:eastAsia="Calibri" w:cs="Times New Roman"/>
          <w:b/>
          <w:color w:val="000000"/>
          <w:kern w:val="0"/>
          <w:szCs w:val="21"/>
        </w:rPr>
      </w:pPr>
      <w:r>
        <w:rPr>
          <w:rFonts w:ascii="NRQHGC+ËÎÌå"/>
          <w:b/>
          <w:color w:val="000000"/>
          <w:szCs w:val="21"/>
        </w:rPr>
        <w:br w:type="page"/>
      </w:r>
    </w:p>
    <w:p>
      <w:pPr>
        <w:pStyle w:val="3"/>
        <w:keepNext w:val="0"/>
        <w:keepLines w:val="0"/>
        <w:numPr>
          <w:ilvl w:val="0"/>
          <w:numId w:val="8"/>
        </w:numPr>
        <w:tabs>
          <w:tab w:val="left" w:pos="648"/>
        </w:tabs>
        <w:autoSpaceDE w:val="0"/>
        <w:autoSpaceDN w:val="0"/>
        <w:spacing w:before="200" w:after="0" w:line="240" w:lineRule="auto"/>
        <w:ind w:left="0" w:firstLine="474" w:firstLineChars="200"/>
        <w:rPr>
          <w:rFonts w:asciiTheme="minorEastAsia" w:hAnsiTheme="minorEastAsia" w:eastAsiaTheme="minorEastAsia"/>
          <w:sz w:val="21"/>
          <w:szCs w:val="21"/>
        </w:rPr>
      </w:pPr>
      <w:bookmarkStart w:id="233" w:name="_Toc28406"/>
      <w:bookmarkStart w:id="234" w:name="_Toc12009196"/>
      <w:r>
        <w:rPr>
          <w:rFonts w:asciiTheme="minorEastAsia" w:hAnsiTheme="minorEastAsia" w:eastAsiaTheme="minorEastAsia"/>
          <w:spacing w:val="13"/>
          <w:sz w:val="21"/>
          <w:szCs w:val="21"/>
        </w:rPr>
        <w:t>评标方法</w:t>
      </w:r>
      <w:bookmarkEnd w:id="233"/>
      <w:bookmarkEnd w:id="234"/>
    </w:p>
    <w:p>
      <w:pPr>
        <w:pStyle w:val="11"/>
        <w:spacing w:line="364" w:lineRule="auto"/>
        <w:ind w:firstLine="420" w:firstLineChars="200"/>
        <w:jc w:val="both"/>
        <w:rPr>
          <w:rFonts w:asciiTheme="minorEastAsia" w:hAnsiTheme="minorEastAsia" w:eastAsiaTheme="minorEastAsia"/>
        </w:rPr>
      </w:pPr>
      <w:r>
        <w:rPr>
          <w:rFonts w:asciiTheme="minorEastAsia" w:hAnsiTheme="minorEastAsia" w:eastAsiaTheme="minorEastAsia"/>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投标报价也相等的，以监理大纲得分高的优先；如果监理大纲得分也相等，按照评标办法前附表的规定确定中标候选人顺序。</w:t>
      </w:r>
    </w:p>
    <w:p>
      <w:pPr>
        <w:pStyle w:val="3"/>
        <w:keepNext w:val="0"/>
        <w:keepLines w:val="0"/>
        <w:numPr>
          <w:ilvl w:val="0"/>
          <w:numId w:val="8"/>
        </w:numPr>
        <w:tabs>
          <w:tab w:val="left" w:pos="648"/>
        </w:tabs>
        <w:autoSpaceDE w:val="0"/>
        <w:autoSpaceDN w:val="0"/>
        <w:spacing w:before="0" w:after="0" w:line="240" w:lineRule="auto"/>
        <w:ind w:left="0" w:firstLine="474" w:firstLineChars="200"/>
        <w:rPr>
          <w:rFonts w:asciiTheme="minorEastAsia" w:hAnsiTheme="minorEastAsia" w:eastAsiaTheme="minorEastAsia"/>
          <w:sz w:val="21"/>
          <w:szCs w:val="21"/>
        </w:rPr>
      </w:pPr>
      <w:bookmarkStart w:id="235" w:name="_bookmark69"/>
      <w:bookmarkEnd w:id="235"/>
      <w:bookmarkStart w:id="236" w:name="2._评审标准"/>
      <w:bookmarkEnd w:id="236"/>
      <w:bookmarkStart w:id="237" w:name="_Toc12009197"/>
      <w:bookmarkStart w:id="238" w:name="_Toc8782"/>
      <w:r>
        <w:rPr>
          <w:rFonts w:asciiTheme="minorEastAsia" w:hAnsiTheme="minorEastAsia" w:eastAsiaTheme="minorEastAsia"/>
          <w:spacing w:val="13"/>
          <w:sz w:val="21"/>
          <w:szCs w:val="21"/>
        </w:rPr>
        <w:t>评审标准</w:t>
      </w:r>
      <w:bookmarkEnd w:id="237"/>
      <w:bookmarkEnd w:id="238"/>
    </w:p>
    <w:p>
      <w:pPr>
        <w:pStyle w:val="4"/>
        <w:keepNext w:val="0"/>
        <w:keepLines w:val="0"/>
        <w:numPr>
          <w:ilvl w:val="1"/>
          <w:numId w:val="8"/>
        </w:numPr>
        <w:tabs>
          <w:tab w:val="left" w:pos="873"/>
        </w:tabs>
        <w:autoSpaceDE w:val="0"/>
        <w:autoSpaceDN w:val="0"/>
        <w:spacing w:before="0" w:after="0" w:line="240" w:lineRule="auto"/>
        <w:ind w:left="0" w:firstLine="422" w:firstLineChars="200"/>
        <w:rPr>
          <w:rFonts w:asciiTheme="minorEastAsia" w:hAnsiTheme="minorEastAsia"/>
          <w:sz w:val="21"/>
          <w:szCs w:val="21"/>
        </w:rPr>
      </w:pPr>
      <w:bookmarkStart w:id="239" w:name="_bookmark70"/>
      <w:bookmarkEnd w:id="239"/>
      <w:bookmarkStart w:id="240" w:name="2.1_初步评审标准"/>
      <w:bookmarkEnd w:id="240"/>
      <w:bookmarkStart w:id="241" w:name="_Toc12009198"/>
      <w:bookmarkStart w:id="242" w:name="_Toc16168"/>
      <w:r>
        <w:rPr>
          <w:rFonts w:asciiTheme="minorEastAsia" w:hAnsiTheme="minorEastAsia"/>
          <w:sz w:val="21"/>
          <w:szCs w:val="21"/>
        </w:rPr>
        <w:t>初步评审标准</w:t>
      </w:r>
      <w:bookmarkEnd w:id="241"/>
      <w:bookmarkEnd w:id="242"/>
    </w:p>
    <w:p>
      <w:pPr>
        <w:pStyle w:val="65"/>
        <w:numPr>
          <w:ilvl w:val="2"/>
          <w:numId w:val="8"/>
        </w:numPr>
        <w:tabs>
          <w:tab w:val="left" w:pos="1189"/>
        </w:tabs>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形式评审标准：见评标办法前附表。</w:t>
      </w:r>
    </w:p>
    <w:p>
      <w:pPr>
        <w:pStyle w:val="65"/>
        <w:numPr>
          <w:ilvl w:val="2"/>
          <w:numId w:val="8"/>
        </w:numPr>
        <w:tabs>
          <w:tab w:val="left" w:pos="1189"/>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资格评审标准：见评标办法前附表。</w:t>
      </w:r>
    </w:p>
    <w:p>
      <w:pPr>
        <w:pStyle w:val="65"/>
        <w:numPr>
          <w:ilvl w:val="2"/>
          <w:numId w:val="8"/>
        </w:numPr>
        <w:tabs>
          <w:tab w:val="left" w:pos="1189"/>
        </w:tabs>
        <w:spacing w:before="121"/>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响应性评审标准：见评标办法前附表。</w:t>
      </w:r>
    </w:p>
    <w:p>
      <w:pPr>
        <w:pStyle w:val="4"/>
        <w:keepNext w:val="0"/>
        <w:keepLines w:val="0"/>
        <w:numPr>
          <w:ilvl w:val="1"/>
          <w:numId w:val="8"/>
        </w:numPr>
        <w:tabs>
          <w:tab w:val="left" w:pos="873"/>
        </w:tabs>
        <w:autoSpaceDE w:val="0"/>
        <w:autoSpaceDN w:val="0"/>
        <w:spacing w:before="0" w:after="0" w:line="240" w:lineRule="auto"/>
        <w:ind w:left="0" w:firstLine="410" w:firstLineChars="200"/>
        <w:rPr>
          <w:rFonts w:asciiTheme="minorEastAsia" w:hAnsiTheme="minorEastAsia"/>
          <w:sz w:val="21"/>
          <w:szCs w:val="21"/>
        </w:rPr>
      </w:pPr>
      <w:bookmarkStart w:id="243" w:name="_bookmark71"/>
      <w:bookmarkEnd w:id="243"/>
      <w:bookmarkStart w:id="244" w:name="2.2_分值构成与评分标准"/>
      <w:bookmarkEnd w:id="244"/>
      <w:bookmarkStart w:id="245" w:name="_Toc12009199"/>
      <w:bookmarkStart w:id="246" w:name="_Toc23460"/>
      <w:r>
        <w:rPr>
          <w:rFonts w:asciiTheme="minorEastAsia" w:hAnsiTheme="minorEastAsia"/>
          <w:spacing w:val="-3"/>
          <w:sz w:val="21"/>
          <w:szCs w:val="21"/>
        </w:rPr>
        <w:t>分值构成与评分标准</w:t>
      </w:r>
      <w:bookmarkEnd w:id="245"/>
      <w:bookmarkEnd w:id="246"/>
    </w:p>
    <w:p>
      <w:pPr>
        <w:pStyle w:val="65"/>
        <w:numPr>
          <w:ilvl w:val="2"/>
          <w:numId w:val="8"/>
        </w:numPr>
        <w:tabs>
          <w:tab w:val="left" w:pos="1189"/>
        </w:tabs>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分值构成</w:t>
      </w:r>
    </w:p>
    <w:p>
      <w:pPr>
        <w:pStyle w:val="65"/>
        <w:numPr>
          <w:ilvl w:val="0"/>
          <w:numId w:val="9"/>
        </w:numPr>
        <w:tabs>
          <w:tab w:val="left" w:pos="1189"/>
        </w:tabs>
        <w:spacing w:before="137"/>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资信业绩部分：见评标办法前附表；</w:t>
      </w:r>
    </w:p>
    <w:p>
      <w:pPr>
        <w:pStyle w:val="65"/>
        <w:numPr>
          <w:ilvl w:val="0"/>
          <w:numId w:val="9"/>
        </w:numPr>
        <w:tabs>
          <w:tab w:val="left" w:pos="1189"/>
        </w:tabs>
        <w:spacing w:before="121"/>
        <w:ind w:left="0" w:firstLine="416" w:firstLineChars="200"/>
        <w:rPr>
          <w:rFonts w:asciiTheme="minorEastAsia" w:hAnsiTheme="minorEastAsia" w:eastAsiaTheme="minorEastAsia"/>
          <w:sz w:val="21"/>
          <w:szCs w:val="21"/>
        </w:rPr>
      </w:pPr>
      <w:r>
        <w:rPr>
          <w:rFonts w:asciiTheme="minorEastAsia" w:hAnsiTheme="minorEastAsia" w:eastAsiaTheme="minorEastAsia"/>
          <w:spacing w:val="-1"/>
          <w:sz w:val="21"/>
          <w:szCs w:val="21"/>
        </w:rPr>
        <w:t>监理大纲部分：见评标办法前附表；</w:t>
      </w:r>
    </w:p>
    <w:p>
      <w:pPr>
        <w:pStyle w:val="65"/>
        <w:numPr>
          <w:ilvl w:val="0"/>
          <w:numId w:val="9"/>
        </w:numPr>
        <w:tabs>
          <w:tab w:val="left" w:pos="1189"/>
        </w:tabs>
        <w:spacing w:before="137"/>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投标报价：见评标办法前附表；</w:t>
      </w:r>
    </w:p>
    <w:p>
      <w:pPr>
        <w:pStyle w:val="65"/>
        <w:numPr>
          <w:ilvl w:val="0"/>
          <w:numId w:val="9"/>
        </w:numPr>
        <w:tabs>
          <w:tab w:val="left" w:pos="1189"/>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其他评分因素：见评标办法前附表。</w:t>
      </w:r>
    </w:p>
    <w:p>
      <w:pPr>
        <w:pStyle w:val="65"/>
        <w:numPr>
          <w:ilvl w:val="2"/>
          <w:numId w:val="8"/>
        </w:numPr>
        <w:tabs>
          <w:tab w:val="left" w:pos="1189"/>
        </w:tabs>
        <w:spacing w:before="121"/>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评标基准价计算</w:t>
      </w:r>
    </w:p>
    <w:p>
      <w:pPr>
        <w:pStyle w:val="11"/>
        <w:spacing w:before="136"/>
        <w:ind w:firstLine="420" w:firstLineChars="200"/>
        <w:rPr>
          <w:rFonts w:asciiTheme="minorEastAsia" w:hAnsiTheme="minorEastAsia" w:eastAsiaTheme="minorEastAsia"/>
        </w:rPr>
      </w:pPr>
      <w:r>
        <w:rPr>
          <w:rFonts w:asciiTheme="minorEastAsia" w:hAnsiTheme="minorEastAsia" w:eastAsiaTheme="minorEastAsia"/>
        </w:rPr>
        <w:t>评标基准价计算方法：见评标办法前附表。</w:t>
      </w:r>
    </w:p>
    <w:p>
      <w:pPr>
        <w:pStyle w:val="65"/>
        <w:numPr>
          <w:ilvl w:val="2"/>
          <w:numId w:val="8"/>
        </w:numPr>
        <w:tabs>
          <w:tab w:val="left" w:pos="1189"/>
        </w:tabs>
        <w:spacing w:before="137"/>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投标报价的偏差率计算</w:t>
      </w:r>
    </w:p>
    <w:p>
      <w:pPr>
        <w:pStyle w:val="11"/>
        <w:spacing w:before="121"/>
        <w:ind w:firstLine="420" w:firstLineChars="200"/>
        <w:rPr>
          <w:rFonts w:asciiTheme="minorEastAsia" w:hAnsiTheme="minorEastAsia" w:eastAsiaTheme="minorEastAsia"/>
        </w:rPr>
      </w:pPr>
      <w:r>
        <w:rPr>
          <w:rFonts w:asciiTheme="minorEastAsia" w:hAnsiTheme="minorEastAsia" w:eastAsiaTheme="minorEastAsia"/>
        </w:rPr>
        <w:t>投标报价的偏差率计算公式：见评标办法前附表。</w:t>
      </w:r>
    </w:p>
    <w:p>
      <w:pPr>
        <w:pStyle w:val="65"/>
        <w:numPr>
          <w:ilvl w:val="2"/>
          <w:numId w:val="8"/>
        </w:numPr>
        <w:tabs>
          <w:tab w:val="left" w:pos="1189"/>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评分标准</w:t>
      </w:r>
    </w:p>
    <w:p>
      <w:pPr>
        <w:pStyle w:val="65"/>
        <w:numPr>
          <w:ilvl w:val="0"/>
          <w:numId w:val="10"/>
        </w:numPr>
        <w:tabs>
          <w:tab w:val="left" w:pos="1189"/>
        </w:tabs>
        <w:spacing w:before="137"/>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资信业绩评分标准：见评标办法前附表；</w:t>
      </w:r>
    </w:p>
    <w:p>
      <w:pPr>
        <w:pStyle w:val="65"/>
        <w:numPr>
          <w:ilvl w:val="0"/>
          <w:numId w:val="10"/>
        </w:numPr>
        <w:tabs>
          <w:tab w:val="left" w:pos="1189"/>
        </w:tabs>
        <w:spacing w:before="121"/>
        <w:ind w:left="0" w:firstLine="416" w:firstLineChars="200"/>
        <w:rPr>
          <w:rFonts w:asciiTheme="minorEastAsia" w:hAnsiTheme="minorEastAsia" w:eastAsiaTheme="minorEastAsia"/>
          <w:sz w:val="21"/>
          <w:szCs w:val="21"/>
        </w:rPr>
      </w:pPr>
      <w:r>
        <w:rPr>
          <w:rFonts w:asciiTheme="minorEastAsia" w:hAnsiTheme="minorEastAsia" w:eastAsiaTheme="minorEastAsia"/>
          <w:spacing w:val="-1"/>
          <w:sz w:val="21"/>
          <w:szCs w:val="21"/>
        </w:rPr>
        <w:t>监理大纲评分标准：见评标办法前附表；</w:t>
      </w:r>
    </w:p>
    <w:p>
      <w:pPr>
        <w:pStyle w:val="65"/>
        <w:numPr>
          <w:ilvl w:val="0"/>
          <w:numId w:val="10"/>
        </w:numPr>
        <w:tabs>
          <w:tab w:val="left" w:pos="1189"/>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投标报价评分标准：见评标办法前附表；</w:t>
      </w:r>
    </w:p>
    <w:p>
      <w:pPr>
        <w:pStyle w:val="65"/>
        <w:numPr>
          <w:ilvl w:val="0"/>
          <w:numId w:val="10"/>
        </w:numPr>
        <w:tabs>
          <w:tab w:val="left" w:pos="1189"/>
        </w:tabs>
        <w:spacing w:before="6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其他因素评分标准：见评标办法前附表。</w:t>
      </w:r>
    </w:p>
    <w:p>
      <w:pPr>
        <w:pStyle w:val="3"/>
        <w:keepNext w:val="0"/>
        <w:keepLines w:val="0"/>
        <w:numPr>
          <w:ilvl w:val="0"/>
          <w:numId w:val="8"/>
        </w:numPr>
        <w:tabs>
          <w:tab w:val="left" w:pos="648"/>
        </w:tabs>
        <w:autoSpaceDE w:val="0"/>
        <w:autoSpaceDN w:val="0"/>
        <w:spacing w:before="0" w:after="0" w:line="240" w:lineRule="auto"/>
        <w:ind w:left="0" w:firstLine="474" w:firstLineChars="200"/>
        <w:rPr>
          <w:rFonts w:asciiTheme="minorEastAsia" w:hAnsiTheme="minorEastAsia" w:eastAsiaTheme="minorEastAsia"/>
          <w:sz w:val="21"/>
          <w:szCs w:val="21"/>
        </w:rPr>
      </w:pPr>
      <w:bookmarkStart w:id="247" w:name="3._评标程序"/>
      <w:bookmarkEnd w:id="247"/>
      <w:bookmarkStart w:id="248" w:name="_bookmark72"/>
      <w:bookmarkEnd w:id="248"/>
      <w:bookmarkStart w:id="249" w:name="_Toc9732"/>
      <w:bookmarkStart w:id="250" w:name="_Toc12009200"/>
      <w:r>
        <w:rPr>
          <w:rFonts w:asciiTheme="minorEastAsia" w:hAnsiTheme="minorEastAsia" w:eastAsiaTheme="minorEastAsia"/>
          <w:spacing w:val="13"/>
          <w:sz w:val="21"/>
          <w:szCs w:val="21"/>
        </w:rPr>
        <w:t>评标程序</w:t>
      </w:r>
      <w:bookmarkEnd w:id="249"/>
      <w:bookmarkEnd w:id="250"/>
    </w:p>
    <w:p>
      <w:pPr>
        <w:pStyle w:val="4"/>
        <w:keepNext w:val="0"/>
        <w:keepLines w:val="0"/>
        <w:numPr>
          <w:ilvl w:val="1"/>
          <w:numId w:val="8"/>
        </w:numPr>
        <w:tabs>
          <w:tab w:val="left" w:pos="873"/>
        </w:tabs>
        <w:autoSpaceDE w:val="0"/>
        <w:autoSpaceDN w:val="0"/>
        <w:spacing w:before="1" w:after="0" w:line="240" w:lineRule="auto"/>
        <w:ind w:left="0" w:firstLine="446" w:firstLineChars="200"/>
        <w:rPr>
          <w:rFonts w:asciiTheme="minorEastAsia" w:hAnsiTheme="minorEastAsia"/>
          <w:sz w:val="21"/>
          <w:szCs w:val="21"/>
        </w:rPr>
      </w:pPr>
      <w:bookmarkStart w:id="251" w:name="3.1_初步评审"/>
      <w:bookmarkEnd w:id="251"/>
      <w:bookmarkStart w:id="252" w:name="_bookmark73"/>
      <w:bookmarkEnd w:id="252"/>
      <w:bookmarkStart w:id="253" w:name="_Toc15514"/>
      <w:bookmarkStart w:id="254" w:name="_Toc12009201"/>
      <w:r>
        <w:rPr>
          <w:rFonts w:asciiTheme="minorEastAsia" w:hAnsiTheme="minorEastAsia"/>
          <w:spacing w:val="6"/>
          <w:sz w:val="21"/>
          <w:szCs w:val="21"/>
        </w:rPr>
        <w:t>初步评审</w:t>
      </w:r>
      <w:bookmarkEnd w:id="253"/>
      <w:bookmarkEnd w:id="254"/>
    </w:p>
    <w:p>
      <w:pPr>
        <w:pStyle w:val="65"/>
        <w:numPr>
          <w:ilvl w:val="2"/>
          <w:numId w:val="8"/>
        </w:numPr>
        <w:tabs>
          <w:tab w:val="left" w:pos="1204"/>
        </w:tabs>
        <w:spacing w:line="362" w:lineRule="auto"/>
        <w:ind w:left="0" w:firstLine="416" w:firstLineChars="200"/>
        <w:jc w:val="both"/>
        <w:rPr>
          <w:rFonts w:asciiTheme="minorEastAsia" w:hAnsiTheme="minorEastAsia" w:eastAsiaTheme="minorEastAsia"/>
          <w:sz w:val="21"/>
          <w:szCs w:val="21"/>
        </w:rPr>
      </w:pPr>
      <w:r>
        <w:rPr>
          <w:rFonts w:asciiTheme="minorEastAsia" w:hAnsiTheme="minorEastAsia" w:eastAsiaTheme="minorEastAsia"/>
          <w:spacing w:val="-1"/>
          <w:sz w:val="21"/>
          <w:szCs w:val="21"/>
        </w:rPr>
        <w:t>评标委员会可以要求投标人提交第二章</w:t>
      </w:r>
      <w:r>
        <w:rPr>
          <w:rFonts w:asciiTheme="minorEastAsia" w:hAnsiTheme="minorEastAsia" w:eastAsiaTheme="minorEastAsia"/>
          <w:spacing w:val="-3"/>
          <w:sz w:val="21"/>
          <w:szCs w:val="21"/>
        </w:rPr>
        <w:t>“</w:t>
      </w:r>
      <w:r>
        <w:rPr>
          <w:rFonts w:asciiTheme="minorEastAsia" w:hAnsiTheme="minorEastAsia" w:eastAsiaTheme="minorEastAsia"/>
          <w:sz w:val="21"/>
          <w:szCs w:val="21"/>
        </w:rPr>
        <w:t>投标人须知</w:t>
      </w:r>
      <w:r>
        <w:rPr>
          <w:rFonts w:asciiTheme="minorEastAsia" w:hAnsiTheme="minorEastAsia" w:eastAsiaTheme="minorEastAsia"/>
          <w:spacing w:val="-4"/>
          <w:sz w:val="21"/>
          <w:szCs w:val="21"/>
        </w:rPr>
        <w:t>”</w:t>
      </w:r>
      <w:r>
        <w:rPr>
          <w:rFonts w:asciiTheme="minorEastAsia" w:hAnsiTheme="minorEastAsia" w:eastAsiaTheme="minorEastAsia"/>
          <w:sz w:val="21"/>
          <w:szCs w:val="21"/>
        </w:rPr>
        <w:t xml:space="preserve">规定的有关证明和证件的原件， </w:t>
      </w:r>
      <w:r>
        <w:rPr>
          <w:rFonts w:asciiTheme="minorEastAsia" w:hAnsiTheme="minorEastAsia" w:eastAsiaTheme="minorEastAsia"/>
          <w:spacing w:val="-2"/>
          <w:sz w:val="21"/>
          <w:szCs w:val="21"/>
        </w:rPr>
        <w:t xml:space="preserve">以便核验。评标委员会依据本章第 </w:t>
      </w:r>
      <w:r>
        <w:rPr>
          <w:rFonts w:asciiTheme="minorEastAsia" w:hAnsiTheme="minorEastAsia" w:eastAsiaTheme="minorEastAsia"/>
          <w:spacing w:val="2"/>
          <w:sz w:val="21"/>
          <w:szCs w:val="21"/>
        </w:rPr>
        <w:t>2.1</w:t>
      </w:r>
      <w:r>
        <w:rPr>
          <w:rFonts w:asciiTheme="minorEastAsia" w:hAnsiTheme="minorEastAsia" w:eastAsiaTheme="minorEastAsia"/>
          <w:sz w:val="21"/>
          <w:szCs w:val="21"/>
        </w:rPr>
        <w:t>款规定的标准对投标文件进行初步评审。有一项不符合评审标准的，评标委员会应当否决其投标。</w:t>
      </w:r>
    </w:p>
    <w:p>
      <w:pPr>
        <w:pStyle w:val="65"/>
        <w:numPr>
          <w:ilvl w:val="2"/>
          <w:numId w:val="8"/>
        </w:numPr>
        <w:tabs>
          <w:tab w:val="left" w:pos="1189"/>
        </w:tabs>
        <w:spacing w:line="251" w:lineRule="exact"/>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投标人有以下情形之一的，评标委员会应当否决其投标：</w:t>
      </w:r>
    </w:p>
    <w:p>
      <w:pPr>
        <w:pStyle w:val="65"/>
        <w:tabs>
          <w:tab w:val="left" w:pos="1189"/>
        </w:tabs>
        <w:spacing w:before="137" w:line="362" w:lineRule="auto"/>
        <w:ind w:left="412" w:firstLine="0"/>
        <w:rPr>
          <w:rFonts w:asciiTheme="minorEastAsia" w:hAnsiTheme="minorEastAsia" w:eastAsiaTheme="minorEastAsia"/>
          <w:sz w:val="21"/>
          <w:szCs w:val="21"/>
        </w:rPr>
      </w:pPr>
      <w:r>
        <w:rPr>
          <w:rFonts w:hint="eastAsia" w:asciiTheme="minorEastAsia" w:hAnsiTheme="minorEastAsia" w:eastAsiaTheme="minorEastAsia"/>
          <w:spacing w:val="-2"/>
          <w:sz w:val="21"/>
          <w:szCs w:val="21"/>
        </w:rPr>
        <w:t>（1）</w:t>
      </w:r>
      <w:r>
        <w:rPr>
          <w:rFonts w:asciiTheme="minorEastAsia" w:hAnsiTheme="minorEastAsia" w:eastAsiaTheme="minorEastAsia"/>
          <w:spacing w:val="-2"/>
          <w:sz w:val="21"/>
          <w:szCs w:val="21"/>
        </w:rPr>
        <w:t>投标文件没有对招标文件的实质性要求和条件作出响应，或者对招标文件的偏差超出招标文件规定的偏差范围或最高项数；</w:t>
      </w:r>
    </w:p>
    <w:p>
      <w:pPr>
        <w:pStyle w:val="65"/>
        <w:tabs>
          <w:tab w:val="left" w:pos="1189"/>
        </w:tabs>
        <w:spacing w:line="252" w:lineRule="exact"/>
        <w:ind w:left="420" w:firstLine="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有串通投标、弄虚作假、行贿等违法行为。</w:t>
      </w:r>
    </w:p>
    <w:p>
      <w:pPr>
        <w:pStyle w:val="65"/>
        <w:numPr>
          <w:ilvl w:val="2"/>
          <w:numId w:val="8"/>
        </w:numPr>
        <w:tabs>
          <w:tab w:val="left" w:pos="1204"/>
        </w:tabs>
        <w:spacing w:before="136" w:line="362" w:lineRule="auto"/>
        <w:ind w:left="0" w:firstLine="400" w:firstLineChars="200"/>
        <w:rPr>
          <w:rFonts w:asciiTheme="minorEastAsia" w:hAnsiTheme="minorEastAsia" w:eastAsiaTheme="minorEastAsia"/>
          <w:sz w:val="21"/>
          <w:szCs w:val="21"/>
        </w:rPr>
      </w:pPr>
      <w:r>
        <w:rPr>
          <w:rFonts w:asciiTheme="minorEastAsia" w:hAnsiTheme="minorEastAsia" w:eastAsiaTheme="minorEastAsia"/>
          <w:spacing w:val="-5"/>
          <w:sz w:val="21"/>
          <w:szCs w:val="21"/>
        </w:rPr>
        <w:t>投标报价有算术错误及其他错误的，评标委员会按以下原则要求投标人对投标报价进行修正，并要求投标人书面澄清确认。投标人拒不澄清确认的，评标委员会应当否决其投标：</w:t>
      </w:r>
    </w:p>
    <w:p>
      <w:pPr>
        <w:pStyle w:val="65"/>
        <w:numPr>
          <w:ilvl w:val="0"/>
          <w:numId w:val="11"/>
        </w:numPr>
        <w:tabs>
          <w:tab w:val="left" w:pos="1189"/>
        </w:tabs>
        <w:spacing w:line="252" w:lineRule="exact"/>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投标文件中的大写金额与小写金额不一致的，以大写金额为准；</w:t>
      </w:r>
    </w:p>
    <w:p>
      <w:pPr>
        <w:pStyle w:val="65"/>
        <w:numPr>
          <w:ilvl w:val="0"/>
          <w:numId w:val="11"/>
        </w:numPr>
        <w:tabs>
          <w:tab w:val="left" w:pos="1189"/>
        </w:tabs>
        <w:spacing w:before="137" w:line="362" w:lineRule="auto"/>
        <w:ind w:left="0" w:firstLine="400" w:firstLineChars="200"/>
        <w:rPr>
          <w:rFonts w:asciiTheme="minorEastAsia" w:hAnsiTheme="minorEastAsia" w:eastAsiaTheme="minorEastAsia"/>
          <w:sz w:val="21"/>
          <w:szCs w:val="21"/>
        </w:rPr>
      </w:pPr>
      <w:r>
        <w:rPr>
          <w:rFonts w:asciiTheme="minorEastAsia" w:hAnsiTheme="minorEastAsia" w:eastAsiaTheme="minorEastAsia"/>
          <w:spacing w:val="-5"/>
          <w:sz w:val="21"/>
          <w:szCs w:val="21"/>
        </w:rPr>
        <w:t>总价金额与单价金额不一致的，以单价金额为准，但单价金额小数点有明显错误的除外。</w:t>
      </w:r>
    </w:p>
    <w:p>
      <w:pPr>
        <w:pStyle w:val="4"/>
        <w:keepNext w:val="0"/>
        <w:keepLines w:val="0"/>
        <w:numPr>
          <w:ilvl w:val="1"/>
          <w:numId w:val="8"/>
        </w:numPr>
        <w:tabs>
          <w:tab w:val="left" w:pos="873"/>
        </w:tabs>
        <w:autoSpaceDE w:val="0"/>
        <w:autoSpaceDN w:val="0"/>
        <w:spacing w:before="123" w:after="0" w:line="240" w:lineRule="auto"/>
        <w:ind w:left="0" w:firstLine="446" w:firstLineChars="200"/>
        <w:rPr>
          <w:rFonts w:asciiTheme="minorEastAsia" w:hAnsiTheme="minorEastAsia"/>
          <w:sz w:val="21"/>
          <w:szCs w:val="21"/>
        </w:rPr>
      </w:pPr>
      <w:bookmarkStart w:id="255" w:name="_bookmark74"/>
      <w:bookmarkEnd w:id="255"/>
      <w:bookmarkStart w:id="256" w:name="3.2_详细评审"/>
      <w:bookmarkEnd w:id="256"/>
      <w:bookmarkStart w:id="257" w:name="_Toc12009202"/>
      <w:bookmarkStart w:id="258" w:name="_Toc22568"/>
      <w:r>
        <w:rPr>
          <w:rFonts w:asciiTheme="minorEastAsia" w:hAnsiTheme="minorEastAsia"/>
          <w:spacing w:val="6"/>
          <w:sz w:val="21"/>
          <w:szCs w:val="21"/>
        </w:rPr>
        <w:t>详细评审</w:t>
      </w:r>
      <w:bookmarkEnd w:id="257"/>
      <w:bookmarkEnd w:id="258"/>
    </w:p>
    <w:p>
      <w:pPr>
        <w:pStyle w:val="65"/>
        <w:numPr>
          <w:ilvl w:val="2"/>
          <w:numId w:val="8"/>
        </w:numPr>
        <w:tabs>
          <w:tab w:val="left" w:pos="1204"/>
        </w:tabs>
        <w:ind w:left="0" w:firstLine="392" w:firstLineChars="200"/>
        <w:rPr>
          <w:rFonts w:asciiTheme="minorEastAsia" w:hAnsiTheme="minorEastAsia" w:eastAsiaTheme="minorEastAsia"/>
          <w:sz w:val="21"/>
          <w:szCs w:val="21"/>
        </w:rPr>
      </w:pPr>
      <w:r>
        <w:rPr>
          <w:rFonts w:asciiTheme="minorEastAsia" w:hAnsiTheme="minorEastAsia" w:eastAsiaTheme="minorEastAsia"/>
          <w:spacing w:val="-7"/>
          <w:sz w:val="21"/>
          <w:szCs w:val="21"/>
        </w:rPr>
        <w:t xml:space="preserve">评标委员会按本章第 </w:t>
      </w:r>
      <w:r>
        <w:rPr>
          <w:rFonts w:asciiTheme="minorEastAsia" w:hAnsiTheme="minorEastAsia" w:eastAsiaTheme="minorEastAsia"/>
          <w:spacing w:val="-3"/>
          <w:sz w:val="21"/>
          <w:szCs w:val="21"/>
        </w:rPr>
        <w:t>2.2</w:t>
      </w:r>
      <w:r>
        <w:rPr>
          <w:rFonts w:asciiTheme="minorEastAsia" w:hAnsiTheme="minorEastAsia" w:eastAsiaTheme="minorEastAsia"/>
          <w:spacing w:val="-7"/>
          <w:sz w:val="21"/>
          <w:szCs w:val="21"/>
        </w:rPr>
        <w:t>款规定的量化因素和分值进行打分，并计算出综合评估得分。</w:t>
      </w:r>
    </w:p>
    <w:p>
      <w:pPr>
        <w:pStyle w:val="65"/>
        <w:tabs>
          <w:tab w:val="left" w:pos="1189"/>
        </w:tabs>
        <w:spacing w:before="137"/>
        <w:ind w:left="388" w:firstLine="0"/>
        <w:rPr>
          <w:rFonts w:asciiTheme="minorEastAsia" w:hAnsiTheme="minorEastAsia" w:eastAsiaTheme="minorEastAsia"/>
          <w:sz w:val="21"/>
          <w:szCs w:val="21"/>
        </w:rPr>
      </w:pPr>
      <w:r>
        <w:rPr>
          <w:rFonts w:hint="eastAsia" w:asciiTheme="minorEastAsia" w:hAnsiTheme="minorEastAsia" w:eastAsiaTheme="minorEastAsia"/>
          <w:spacing w:val="-8"/>
          <w:sz w:val="21"/>
          <w:szCs w:val="21"/>
        </w:rPr>
        <w:t>（1）</w:t>
      </w:r>
      <w:r>
        <w:rPr>
          <w:rFonts w:asciiTheme="minorEastAsia" w:hAnsiTheme="minorEastAsia" w:eastAsiaTheme="minorEastAsia"/>
          <w:spacing w:val="-8"/>
          <w:sz w:val="21"/>
          <w:szCs w:val="21"/>
        </w:rPr>
        <w:t xml:space="preserve">按本章第 </w:t>
      </w:r>
      <w:r>
        <w:rPr>
          <w:rFonts w:asciiTheme="minorEastAsia" w:hAnsiTheme="minorEastAsia" w:eastAsiaTheme="minorEastAsia"/>
          <w:sz w:val="21"/>
          <w:szCs w:val="21"/>
        </w:rPr>
        <w:t>2.2.4（1）</w:t>
      </w:r>
      <w:r>
        <w:rPr>
          <w:rFonts w:asciiTheme="minorEastAsia" w:hAnsiTheme="minorEastAsia" w:eastAsiaTheme="minorEastAsia"/>
          <w:spacing w:val="-2"/>
          <w:sz w:val="21"/>
          <w:szCs w:val="21"/>
        </w:rPr>
        <w:t xml:space="preserve">目规定的评审因素和分值对资信业绩部分计算出得分 </w:t>
      </w:r>
      <w:r>
        <w:rPr>
          <w:rFonts w:asciiTheme="minorEastAsia" w:hAnsiTheme="minorEastAsia" w:eastAsiaTheme="minorEastAsia"/>
          <w:spacing w:val="-9"/>
          <w:sz w:val="21"/>
          <w:szCs w:val="21"/>
        </w:rPr>
        <w:t>A；</w:t>
      </w:r>
    </w:p>
    <w:p>
      <w:pPr>
        <w:pStyle w:val="65"/>
        <w:tabs>
          <w:tab w:val="left" w:pos="1189"/>
        </w:tabs>
        <w:spacing w:before="136"/>
        <w:ind w:left="388" w:firstLine="0"/>
        <w:rPr>
          <w:rFonts w:asciiTheme="minorEastAsia" w:hAnsiTheme="minorEastAsia" w:eastAsiaTheme="minorEastAsia"/>
          <w:sz w:val="21"/>
          <w:szCs w:val="21"/>
        </w:rPr>
      </w:pPr>
      <w:r>
        <w:rPr>
          <w:rFonts w:hint="eastAsia" w:asciiTheme="minorEastAsia" w:hAnsiTheme="minorEastAsia" w:eastAsiaTheme="minorEastAsia"/>
          <w:spacing w:val="-8"/>
          <w:sz w:val="21"/>
          <w:szCs w:val="21"/>
        </w:rPr>
        <w:t>（2）</w:t>
      </w:r>
      <w:r>
        <w:rPr>
          <w:rFonts w:asciiTheme="minorEastAsia" w:hAnsiTheme="minorEastAsia" w:eastAsiaTheme="minorEastAsia"/>
          <w:spacing w:val="-8"/>
          <w:sz w:val="21"/>
          <w:szCs w:val="21"/>
        </w:rPr>
        <w:t xml:space="preserve">按本章第 </w:t>
      </w:r>
      <w:r>
        <w:rPr>
          <w:rFonts w:asciiTheme="minorEastAsia" w:hAnsiTheme="minorEastAsia" w:eastAsiaTheme="minorEastAsia"/>
          <w:sz w:val="21"/>
          <w:szCs w:val="21"/>
        </w:rPr>
        <w:t>2.2.4（2）</w:t>
      </w:r>
      <w:r>
        <w:rPr>
          <w:rFonts w:asciiTheme="minorEastAsia" w:hAnsiTheme="minorEastAsia" w:eastAsiaTheme="minorEastAsia"/>
          <w:spacing w:val="-3"/>
          <w:sz w:val="21"/>
          <w:szCs w:val="21"/>
        </w:rPr>
        <w:t xml:space="preserve">目规定的评审因素和分值对监理大纲部分计算出得分 </w:t>
      </w:r>
      <w:r>
        <w:rPr>
          <w:rFonts w:asciiTheme="minorEastAsia" w:hAnsiTheme="minorEastAsia" w:eastAsiaTheme="minorEastAsia"/>
          <w:spacing w:val="-11"/>
          <w:sz w:val="21"/>
          <w:szCs w:val="21"/>
        </w:rPr>
        <w:t>B；</w:t>
      </w:r>
    </w:p>
    <w:p>
      <w:pPr>
        <w:pStyle w:val="65"/>
        <w:tabs>
          <w:tab w:val="left" w:pos="1189"/>
        </w:tabs>
        <w:spacing w:before="121"/>
        <w:ind w:left="388" w:firstLine="0"/>
        <w:rPr>
          <w:rFonts w:asciiTheme="minorEastAsia" w:hAnsiTheme="minorEastAsia" w:eastAsiaTheme="minorEastAsia"/>
          <w:sz w:val="21"/>
          <w:szCs w:val="21"/>
        </w:rPr>
      </w:pPr>
      <w:r>
        <w:rPr>
          <w:rFonts w:hint="eastAsia" w:asciiTheme="minorEastAsia" w:hAnsiTheme="minorEastAsia" w:eastAsiaTheme="minorEastAsia"/>
          <w:spacing w:val="-8"/>
          <w:sz w:val="21"/>
          <w:szCs w:val="21"/>
        </w:rPr>
        <w:t>（3）</w:t>
      </w:r>
      <w:r>
        <w:rPr>
          <w:rFonts w:asciiTheme="minorEastAsia" w:hAnsiTheme="minorEastAsia" w:eastAsiaTheme="minorEastAsia"/>
          <w:spacing w:val="-8"/>
          <w:sz w:val="21"/>
          <w:szCs w:val="21"/>
        </w:rPr>
        <w:t xml:space="preserve">按本章第 </w:t>
      </w:r>
      <w:r>
        <w:rPr>
          <w:rFonts w:asciiTheme="minorEastAsia" w:hAnsiTheme="minorEastAsia" w:eastAsiaTheme="minorEastAsia"/>
          <w:sz w:val="21"/>
          <w:szCs w:val="21"/>
        </w:rPr>
        <w:t>2.2.4（3）</w:t>
      </w:r>
      <w:r>
        <w:rPr>
          <w:rFonts w:asciiTheme="minorEastAsia" w:hAnsiTheme="minorEastAsia" w:eastAsiaTheme="minorEastAsia"/>
          <w:spacing w:val="-3"/>
          <w:sz w:val="21"/>
          <w:szCs w:val="21"/>
        </w:rPr>
        <w:t>目规定的评审因素和分值对投标报价计算出得分 C；</w:t>
      </w:r>
    </w:p>
    <w:p>
      <w:pPr>
        <w:pStyle w:val="65"/>
        <w:tabs>
          <w:tab w:val="left" w:pos="1189"/>
        </w:tabs>
        <w:spacing w:before="137"/>
        <w:ind w:left="388" w:firstLine="0"/>
        <w:rPr>
          <w:rFonts w:asciiTheme="minorEastAsia" w:hAnsiTheme="minorEastAsia" w:eastAsiaTheme="minorEastAsia"/>
          <w:sz w:val="21"/>
          <w:szCs w:val="21"/>
        </w:rPr>
      </w:pPr>
      <w:r>
        <w:rPr>
          <w:rFonts w:hint="eastAsia" w:asciiTheme="minorEastAsia" w:hAnsiTheme="minorEastAsia" w:eastAsiaTheme="minorEastAsia"/>
          <w:spacing w:val="-8"/>
          <w:sz w:val="21"/>
          <w:szCs w:val="21"/>
        </w:rPr>
        <w:t>（4）</w:t>
      </w:r>
      <w:r>
        <w:rPr>
          <w:rFonts w:asciiTheme="minorEastAsia" w:hAnsiTheme="minorEastAsia" w:eastAsiaTheme="minorEastAsia"/>
          <w:spacing w:val="-8"/>
          <w:sz w:val="21"/>
          <w:szCs w:val="21"/>
        </w:rPr>
        <w:t xml:space="preserve">按本章第 </w:t>
      </w:r>
      <w:r>
        <w:rPr>
          <w:rFonts w:asciiTheme="minorEastAsia" w:hAnsiTheme="minorEastAsia" w:eastAsiaTheme="minorEastAsia"/>
          <w:sz w:val="21"/>
          <w:szCs w:val="21"/>
        </w:rPr>
        <w:t>2.2.4（4）</w:t>
      </w:r>
      <w:r>
        <w:rPr>
          <w:rFonts w:asciiTheme="minorEastAsia" w:hAnsiTheme="minorEastAsia" w:eastAsiaTheme="minorEastAsia"/>
          <w:spacing w:val="-3"/>
          <w:sz w:val="21"/>
          <w:szCs w:val="21"/>
        </w:rPr>
        <w:t xml:space="preserve">目规定的评审因素和分值对其他部分计算出得分 </w:t>
      </w:r>
      <w:r>
        <w:rPr>
          <w:rFonts w:asciiTheme="minorEastAsia" w:hAnsiTheme="minorEastAsia" w:eastAsiaTheme="minorEastAsia"/>
          <w:sz w:val="21"/>
          <w:szCs w:val="21"/>
        </w:rPr>
        <w:t>D。</w:t>
      </w:r>
    </w:p>
    <w:p>
      <w:pPr>
        <w:pStyle w:val="65"/>
        <w:numPr>
          <w:ilvl w:val="2"/>
          <w:numId w:val="8"/>
        </w:numPr>
        <w:tabs>
          <w:tab w:val="left" w:pos="1189"/>
        </w:tabs>
        <w:spacing w:before="136"/>
        <w:ind w:left="0" w:firstLine="416" w:firstLineChars="200"/>
        <w:rPr>
          <w:rFonts w:asciiTheme="minorEastAsia" w:hAnsiTheme="minorEastAsia" w:eastAsiaTheme="minorEastAsia"/>
          <w:sz w:val="21"/>
          <w:szCs w:val="21"/>
        </w:rPr>
      </w:pPr>
      <w:r>
        <w:rPr>
          <w:rFonts w:asciiTheme="minorEastAsia" w:hAnsiTheme="minorEastAsia" w:eastAsiaTheme="minorEastAsia"/>
          <w:spacing w:val="-1"/>
          <w:sz w:val="21"/>
          <w:szCs w:val="21"/>
        </w:rPr>
        <w:t>评分分值计算保留小数点后两位，小数点后第三位</w:t>
      </w:r>
      <w:r>
        <w:rPr>
          <w:rFonts w:asciiTheme="minorEastAsia" w:hAnsiTheme="minorEastAsia" w:eastAsiaTheme="minorEastAsia"/>
          <w:spacing w:val="-4"/>
          <w:sz w:val="21"/>
          <w:szCs w:val="21"/>
        </w:rPr>
        <w:t>“</w:t>
      </w:r>
      <w:r>
        <w:rPr>
          <w:rFonts w:asciiTheme="minorEastAsia" w:hAnsiTheme="minorEastAsia" w:eastAsiaTheme="minorEastAsia"/>
          <w:sz w:val="21"/>
          <w:szCs w:val="21"/>
        </w:rPr>
        <w:t>四舍五入</w:t>
      </w:r>
      <w:r>
        <w:rPr>
          <w:rFonts w:asciiTheme="minorEastAsia" w:hAnsiTheme="minorEastAsia" w:eastAsiaTheme="minorEastAsia"/>
          <w:spacing w:val="-4"/>
          <w:sz w:val="21"/>
          <w:szCs w:val="21"/>
        </w:rPr>
        <w:t>”</w:t>
      </w:r>
      <w:r>
        <w:rPr>
          <w:rFonts w:asciiTheme="minorEastAsia" w:hAnsiTheme="minorEastAsia" w:eastAsiaTheme="minorEastAsia"/>
          <w:sz w:val="21"/>
          <w:szCs w:val="21"/>
        </w:rPr>
        <w:t>。</w:t>
      </w:r>
    </w:p>
    <w:p>
      <w:pPr>
        <w:pStyle w:val="65"/>
        <w:numPr>
          <w:ilvl w:val="2"/>
          <w:numId w:val="8"/>
        </w:numPr>
        <w:tabs>
          <w:tab w:val="left" w:pos="1189"/>
        </w:tabs>
        <w:spacing w:before="122"/>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投标人得分</w:t>
      </w:r>
      <w:r>
        <w:rPr>
          <w:rFonts w:asciiTheme="minorEastAsia" w:hAnsiTheme="minorEastAsia" w:eastAsiaTheme="minorEastAsia"/>
          <w:spacing w:val="-5"/>
          <w:sz w:val="21"/>
          <w:szCs w:val="21"/>
        </w:rPr>
        <w:t>=A+B+C+D</w:t>
      </w:r>
      <w:r>
        <w:rPr>
          <w:rFonts w:asciiTheme="minorEastAsia" w:hAnsiTheme="minorEastAsia" w:eastAsiaTheme="minorEastAsia"/>
          <w:sz w:val="21"/>
          <w:szCs w:val="21"/>
        </w:rPr>
        <w:t>。</w:t>
      </w:r>
    </w:p>
    <w:p>
      <w:pPr>
        <w:pStyle w:val="65"/>
        <w:numPr>
          <w:ilvl w:val="2"/>
          <w:numId w:val="8"/>
        </w:numPr>
        <w:tabs>
          <w:tab w:val="left" w:pos="1204"/>
        </w:tabs>
        <w:spacing w:before="136" w:line="355" w:lineRule="auto"/>
        <w:ind w:left="0" w:firstLine="404" w:firstLineChars="200"/>
        <w:jc w:val="both"/>
        <w:rPr>
          <w:rFonts w:asciiTheme="minorEastAsia" w:hAnsiTheme="minorEastAsia" w:eastAsiaTheme="minorEastAsia"/>
          <w:sz w:val="21"/>
          <w:szCs w:val="21"/>
        </w:rPr>
      </w:pPr>
      <w:r>
        <w:rPr>
          <w:rFonts w:asciiTheme="minorEastAsia" w:hAnsiTheme="minorEastAsia" w:eastAsiaTheme="minorEastAsia"/>
          <w:spacing w:val="-4"/>
          <w:sz w:val="21"/>
          <w:szCs w:val="21"/>
        </w:rPr>
        <w:t>评标委员会发现投标人的报价明显低于其他投标报价，使得其投标报价可能低于其个别成本的，应当要求该投标人作出书面说明并提供相应的证明材料。投标人不能合理说明或者</w:t>
      </w:r>
      <w:r>
        <w:rPr>
          <w:rFonts w:asciiTheme="minorEastAsia" w:hAnsiTheme="minorEastAsia" w:eastAsiaTheme="minorEastAsia"/>
          <w:spacing w:val="-10"/>
          <w:sz w:val="21"/>
          <w:szCs w:val="21"/>
        </w:rPr>
        <w:t>不能提供相应证明材料的，评标委员会应当认定该投标人以低于成本报价竞标，并否决其投标。</w:t>
      </w:r>
    </w:p>
    <w:p>
      <w:pPr>
        <w:pStyle w:val="4"/>
        <w:keepNext w:val="0"/>
        <w:keepLines w:val="0"/>
        <w:numPr>
          <w:ilvl w:val="1"/>
          <w:numId w:val="8"/>
        </w:numPr>
        <w:tabs>
          <w:tab w:val="left" w:pos="873"/>
        </w:tabs>
        <w:autoSpaceDE w:val="0"/>
        <w:autoSpaceDN w:val="0"/>
        <w:spacing w:before="51" w:after="0" w:line="240" w:lineRule="auto"/>
        <w:ind w:left="0" w:firstLine="200"/>
        <w:rPr>
          <w:rFonts w:asciiTheme="minorEastAsia" w:hAnsiTheme="minorEastAsia"/>
          <w:sz w:val="21"/>
          <w:szCs w:val="21"/>
        </w:rPr>
      </w:pPr>
      <w:bookmarkStart w:id="259" w:name="3.3_投标文件的澄清"/>
      <w:bookmarkEnd w:id="259"/>
      <w:bookmarkStart w:id="260" w:name="_bookmark75"/>
      <w:bookmarkEnd w:id="260"/>
      <w:bookmarkStart w:id="261" w:name="_Toc12009203"/>
      <w:bookmarkStart w:id="262" w:name="_Toc26173"/>
      <w:r>
        <w:rPr>
          <w:rFonts w:asciiTheme="minorEastAsia" w:hAnsiTheme="minorEastAsia"/>
          <w:sz w:val="21"/>
          <w:szCs w:val="21"/>
        </w:rPr>
        <w:t>投标文件的澄清</w:t>
      </w:r>
      <w:bookmarkEnd w:id="261"/>
      <w:bookmarkEnd w:id="262"/>
    </w:p>
    <w:p>
      <w:pPr>
        <w:pStyle w:val="65"/>
        <w:numPr>
          <w:ilvl w:val="2"/>
          <w:numId w:val="8"/>
        </w:numPr>
        <w:tabs>
          <w:tab w:val="left" w:pos="1204"/>
        </w:tabs>
        <w:spacing w:before="1" w:line="355" w:lineRule="auto"/>
        <w:ind w:left="0" w:firstLine="200"/>
        <w:jc w:val="both"/>
        <w:rPr>
          <w:rFonts w:asciiTheme="minorEastAsia" w:hAnsiTheme="minorEastAsia" w:eastAsiaTheme="minorEastAsia"/>
          <w:sz w:val="21"/>
          <w:szCs w:val="21"/>
        </w:rPr>
      </w:pPr>
      <w:r>
        <w:rPr>
          <w:rFonts w:asciiTheme="minorEastAsia" w:hAnsiTheme="minorEastAsia" w:eastAsiaTheme="minorEastAsia"/>
          <w:spacing w:val="-9"/>
          <w:sz w:val="21"/>
          <w:szCs w:val="21"/>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65"/>
        <w:numPr>
          <w:ilvl w:val="2"/>
          <w:numId w:val="8"/>
        </w:numPr>
        <w:tabs>
          <w:tab w:val="left" w:pos="1204"/>
        </w:tabs>
        <w:spacing w:before="6" w:line="348" w:lineRule="auto"/>
        <w:ind w:left="0" w:firstLine="200"/>
        <w:jc w:val="both"/>
        <w:rPr>
          <w:rFonts w:asciiTheme="minorEastAsia" w:hAnsiTheme="minorEastAsia" w:eastAsiaTheme="minorEastAsia"/>
          <w:sz w:val="21"/>
          <w:szCs w:val="21"/>
        </w:rPr>
      </w:pPr>
      <w:r>
        <w:rPr>
          <w:rFonts w:asciiTheme="minorEastAsia" w:hAnsiTheme="minorEastAsia" w:eastAsiaTheme="minorEastAsia"/>
          <w:spacing w:val="-9"/>
          <w:sz w:val="21"/>
          <w:szCs w:val="21"/>
        </w:rPr>
        <w:t>澄清、说明或补正不得超出投标文件的范围且不得改变投标文件的实质性内容，并构成投标文件的组成部分。</w:t>
      </w:r>
    </w:p>
    <w:p>
      <w:pPr>
        <w:pStyle w:val="65"/>
        <w:numPr>
          <w:ilvl w:val="2"/>
          <w:numId w:val="8"/>
        </w:numPr>
        <w:tabs>
          <w:tab w:val="left" w:pos="1204"/>
        </w:tabs>
        <w:spacing w:before="16" w:line="362" w:lineRule="auto"/>
        <w:ind w:left="0" w:firstLine="200"/>
        <w:rPr>
          <w:rFonts w:asciiTheme="minorEastAsia" w:hAnsiTheme="minorEastAsia" w:eastAsiaTheme="minorEastAsia"/>
          <w:sz w:val="21"/>
          <w:szCs w:val="21"/>
        </w:rPr>
      </w:pPr>
      <w:r>
        <w:rPr>
          <w:rFonts w:asciiTheme="minorEastAsia" w:hAnsiTheme="minorEastAsia" w:eastAsiaTheme="minorEastAsia"/>
          <w:spacing w:val="-10"/>
          <w:sz w:val="21"/>
          <w:szCs w:val="21"/>
        </w:rPr>
        <w:t>评标委员会对投标人提交的澄清、说明或补正有疑问的，可以要求投标人进一步澄清、说明或补正，直至满足评标委员会的要求。</w:t>
      </w:r>
    </w:p>
    <w:p>
      <w:pPr>
        <w:pStyle w:val="4"/>
        <w:keepNext w:val="0"/>
        <w:keepLines w:val="0"/>
        <w:numPr>
          <w:ilvl w:val="1"/>
          <w:numId w:val="8"/>
        </w:numPr>
        <w:tabs>
          <w:tab w:val="left" w:pos="873"/>
        </w:tabs>
        <w:autoSpaceDE w:val="0"/>
        <w:autoSpaceDN w:val="0"/>
        <w:spacing w:before="123" w:after="0" w:line="240" w:lineRule="auto"/>
        <w:ind w:left="0" w:firstLine="200"/>
        <w:rPr>
          <w:rFonts w:asciiTheme="minorEastAsia" w:hAnsiTheme="minorEastAsia"/>
          <w:sz w:val="21"/>
          <w:szCs w:val="21"/>
        </w:rPr>
      </w:pPr>
      <w:bookmarkStart w:id="263" w:name="3.4_评标结果"/>
      <w:bookmarkEnd w:id="263"/>
      <w:bookmarkStart w:id="264" w:name="_bookmark76"/>
      <w:bookmarkEnd w:id="264"/>
      <w:bookmarkStart w:id="265" w:name="_Toc12009204"/>
      <w:bookmarkStart w:id="266" w:name="_Toc23981"/>
      <w:r>
        <w:rPr>
          <w:rFonts w:asciiTheme="minorEastAsia" w:hAnsiTheme="minorEastAsia"/>
          <w:spacing w:val="6"/>
          <w:sz w:val="21"/>
          <w:szCs w:val="21"/>
        </w:rPr>
        <w:t>评标结果</w:t>
      </w:r>
      <w:bookmarkEnd w:id="265"/>
      <w:bookmarkEnd w:id="266"/>
    </w:p>
    <w:p>
      <w:pPr>
        <w:pStyle w:val="65"/>
        <w:numPr>
          <w:ilvl w:val="2"/>
          <w:numId w:val="8"/>
        </w:numPr>
        <w:tabs>
          <w:tab w:val="left" w:pos="1204"/>
        </w:tabs>
        <w:spacing w:line="362" w:lineRule="auto"/>
        <w:ind w:left="0" w:firstLine="200"/>
        <w:jc w:val="both"/>
        <w:rPr>
          <w:rFonts w:asciiTheme="minorEastAsia" w:hAnsiTheme="minorEastAsia" w:eastAsiaTheme="minorEastAsia"/>
          <w:sz w:val="21"/>
          <w:szCs w:val="21"/>
        </w:rPr>
      </w:pPr>
      <w:r>
        <w:rPr>
          <w:rFonts w:asciiTheme="minorEastAsia" w:hAnsiTheme="minorEastAsia" w:eastAsiaTheme="minorEastAsia"/>
          <w:sz w:val="21"/>
          <w:szCs w:val="21"/>
        </w:rPr>
        <w:t>除第二章</w:t>
      </w:r>
      <w:r>
        <w:rPr>
          <w:rFonts w:asciiTheme="minorEastAsia" w:hAnsiTheme="minorEastAsia" w:eastAsiaTheme="minorEastAsia"/>
          <w:spacing w:val="-4"/>
          <w:sz w:val="21"/>
          <w:szCs w:val="21"/>
        </w:rPr>
        <w:t>“</w:t>
      </w:r>
      <w:r>
        <w:rPr>
          <w:rFonts w:asciiTheme="minorEastAsia" w:hAnsiTheme="minorEastAsia" w:eastAsiaTheme="minorEastAsia"/>
          <w:sz w:val="21"/>
          <w:szCs w:val="21"/>
        </w:rPr>
        <w:t>投标人须知</w:t>
      </w:r>
      <w:r>
        <w:rPr>
          <w:rFonts w:asciiTheme="minorEastAsia" w:hAnsiTheme="minorEastAsia" w:eastAsiaTheme="minorEastAsia"/>
          <w:spacing w:val="-4"/>
          <w:sz w:val="21"/>
          <w:szCs w:val="21"/>
        </w:rPr>
        <w:t>”前附表授权直接确定中标人外，评标委员会按照得分由高到低的顺序推荐中标候选人，并标明排序。</w:t>
      </w:r>
    </w:p>
    <w:p>
      <w:pPr>
        <w:pStyle w:val="11"/>
        <w:ind w:firstLine="200"/>
        <w:rPr>
          <w:rFonts w:asciiTheme="minorEastAsia" w:hAnsiTheme="minorEastAsia" w:eastAsiaTheme="minorEastAsia"/>
        </w:rPr>
      </w:pPr>
      <w:r>
        <w:rPr>
          <w:rFonts w:hint="eastAsia" w:asciiTheme="minorEastAsia" w:hAnsiTheme="minorEastAsia" w:eastAsiaTheme="minorEastAsia"/>
        </w:rPr>
        <w:t>3.4.2</w:t>
      </w:r>
      <w:r>
        <w:rPr>
          <w:rFonts w:asciiTheme="minorEastAsia" w:hAnsiTheme="minorEastAsia" w:eastAsiaTheme="minorEastAsia"/>
        </w:rPr>
        <w:t>评标委员会完成评标后，应当向招标人提交书面评标报告和中标候选人名单。</w:t>
      </w:r>
    </w:p>
    <w:p>
      <w:pPr>
        <w:widowControl/>
        <w:jc w:val="left"/>
        <w:rPr>
          <w:rFonts w:cs="Times New Roman" w:asciiTheme="minorEastAsia" w:hAnsiTheme="minorEastAsia"/>
          <w:b/>
          <w:color w:val="000000"/>
          <w:kern w:val="0"/>
          <w:szCs w:val="21"/>
        </w:rPr>
      </w:pPr>
      <w:r>
        <w:rPr>
          <w:rFonts w:asciiTheme="minorEastAsia" w:hAnsiTheme="minorEastAsia"/>
          <w:b/>
          <w:color w:val="000000"/>
          <w:szCs w:val="21"/>
        </w:rPr>
        <w:br w:type="page"/>
      </w:r>
    </w:p>
    <w:p>
      <w:pPr>
        <w:pStyle w:val="2"/>
        <w:jc w:val="center"/>
        <w:rPr>
          <w:color w:val="000000"/>
        </w:rPr>
      </w:pPr>
      <w:bookmarkStart w:id="267" w:name="_Toc12009205"/>
      <w:r>
        <w:rPr>
          <w:color w:val="000000"/>
        </w:rPr>
        <w:t>第四章合同条款及格式</w:t>
      </w:r>
      <w:bookmarkEnd w:id="267"/>
    </w:p>
    <w:p/>
    <w:p>
      <w:pPr>
        <w:pStyle w:val="12"/>
        <w:snapToGrid w:val="0"/>
        <w:spacing w:line="400" w:lineRule="atLeast"/>
        <w:ind w:left="0" w:leftChars="0"/>
        <w:rPr>
          <w:szCs w:val="21"/>
        </w:rPr>
      </w:pPr>
      <w:r>
        <w:rPr>
          <w:rFonts w:hAnsi="宋体"/>
          <w:szCs w:val="21"/>
        </w:rPr>
        <w:t>说明：</w:t>
      </w:r>
    </w:p>
    <w:p>
      <w:pPr>
        <w:pStyle w:val="12"/>
        <w:snapToGrid w:val="0"/>
        <w:spacing w:line="400" w:lineRule="atLeast"/>
        <w:ind w:left="0" w:leftChars="0" w:firstLine="420" w:firstLineChars="200"/>
        <w:rPr>
          <w:szCs w:val="21"/>
        </w:rPr>
      </w:pPr>
      <w:r>
        <w:rPr>
          <w:rFonts w:hAnsi="宋体"/>
          <w:szCs w:val="21"/>
        </w:rPr>
        <w:t>房屋建筑和市政工程等工程监理项目招标可以使用《建设工程监理合同（示范文本）》（</w:t>
      </w:r>
      <w:r>
        <w:rPr>
          <w:szCs w:val="21"/>
        </w:rPr>
        <w:t>GF-2012-0202</w:t>
      </w:r>
      <w:r>
        <w:rPr>
          <w:rFonts w:hAnsi="宋体"/>
          <w:szCs w:val="21"/>
        </w:rPr>
        <w:t>）。</w:t>
      </w:r>
    </w:p>
    <w:p/>
    <w:p>
      <w:pPr>
        <w:pStyle w:val="2"/>
        <w:jc w:val="center"/>
        <w:rPr>
          <w:color w:val="000000"/>
        </w:rPr>
      </w:pPr>
      <w:r>
        <w:rPr>
          <w:color w:val="000000"/>
        </w:rPr>
        <w:br w:type="page"/>
      </w:r>
    </w:p>
    <w:p>
      <w:pPr>
        <w:pStyle w:val="3"/>
        <w:jc w:val="center"/>
        <w:rPr>
          <w:rFonts w:ascii="Times New Roman" w:hAnsi="Times New Roman"/>
          <w:color w:val="000000"/>
        </w:rPr>
      </w:pPr>
      <w:bookmarkStart w:id="268" w:name="_Toc12009206"/>
      <w:r>
        <w:rPr>
          <w:rFonts w:ascii="Times New Roman" w:hAnsi="Times New Roman"/>
          <w:color w:val="000000"/>
        </w:rPr>
        <w:t>第一节通用合同条款</w:t>
      </w:r>
      <w:bookmarkEnd w:id="268"/>
    </w:p>
    <w:p>
      <w:pPr>
        <w:pStyle w:val="3"/>
        <w:ind w:firstLine="105"/>
        <w:rPr>
          <w:rFonts w:ascii="Times New Roman" w:hAnsi="Times New Roman"/>
        </w:rPr>
      </w:pPr>
      <w:bookmarkStart w:id="269" w:name="_Toc12009207"/>
      <w:r>
        <w:rPr>
          <w:rFonts w:ascii="Times New Roman" w:hAnsi="Times New Roman"/>
        </w:rPr>
        <w:t>1. 一般约定</w:t>
      </w:r>
      <w:bookmarkEnd w:id="269"/>
    </w:p>
    <w:p>
      <w:pPr>
        <w:pStyle w:val="4"/>
        <w:spacing w:line="240" w:lineRule="auto"/>
        <w:ind w:firstLine="137"/>
        <w:rPr>
          <w:rFonts w:ascii="Times New Roman" w:hAnsi="Times New Roman"/>
          <w:color w:val="000000"/>
        </w:rPr>
      </w:pPr>
      <w:bookmarkStart w:id="270" w:name="_Toc12009208"/>
      <w:r>
        <w:rPr>
          <w:rFonts w:ascii="Times New Roman" w:hAnsi="Times New Roman"/>
          <w:color w:val="000000"/>
        </w:rPr>
        <w:t xml:space="preserve">1.1 </w:t>
      </w:r>
      <w:r>
        <w:rPr>
          <w:rFonts w:hint="eastAsia" w:ascii="Times New Roman" w:hAnsi="Times New Roman"/>
          <w:color w:val="000000"/>
        </w:rPr>
        <w:t>词语定义</w:t>
      </w:r>
      <w:bookmarkEnd w:id="270"/>
    </w:p>
    <w:p>
      <w:pPr>
        <w:spacing w:line="360" w:lineRule="auto"/>
        <w:ind w:firstLine="420" w:firstLineChars="200"/>
        <w:rPr>
          <w:rFonts w:ascii="Times New Roman" w:hAnsi="Times New Roman"/>
          <w:szCs w:val="21"/>
        </w:rPr>
      </w:pPr>
      <w:r>
        <w:rPr>
          <w:rFonts w:ascii="Times New Roman" w:hAnsi="Times New Roman"/>
          <w:szCs w:val="21"/>
        </w:rPr>
        <w:t>通用合同条款、专用合同条款中的下列词语应具有本款所赋予的含义。</w:t>
      </w:r>
    </w:p>
    <w:p>
      <w:pPr>
        <w:spacing w:line="360" w:lineRule="auto"/>
        <w:ind w:firstLine="413" w:firstLineChars="196"/>
        <w:rPr>
          <w:rFonts w:ascii="Times New Roman" w:hAnsi="Times New Roman"/>
          <w:b/>
        </w:rPr>
      </w:pPr>
      <w:r>
        <w:rPr>
          <w:rFonts w:ascii="Times New Roman" w:hAnsi="Times New Roman"/>
          <w:b/>
        </w:rPr>
        <w:t>1.1.1 合同</w:t>
      </w:r>
    </w:p>
    <w:p>
      <w:pPr>
        <w:spacing w:line="360" w:lineRule="auto"/>
        <w:ind w:firstLine="420" w:firstLineChars="200"/>
        <w:rPr>
          <w:rFonts w:ascii="Times New Roman" w:hAnsi="Times New Roman"/>
          <w:szCs w:val="21"/>
        </w:rPr>
      </w:pPr>
      <w:r>
        <w:rPr>
          <w:rFonts w:ascii="Times New Roman" w:hAnsi="Times New Roman"/>
        </w:rPr>
        <w:t>1.1.1.1</w:t>
      </w:r>
      <w:r>
        <w:rPr>
          <w:rFonts w:ascii="Times New Roman" w:hAnsi="Times New Roman"/>
          <w:szCs w:val="21"/>
        </w:rPr>
        <w:t xml:space="preserve"> 合同文件（或称合同）：指合同协议书、中标通知书、投标函和投标函附录、专用合同条款、通用合同条款、委托人要求、监理报酬清单</w:t>
      </w:r>
      <w:r>
        <w:rPr>
          <w:rFonts w:hint="eastAsia" w:ascii="Times New Roman" w:hAnsi="Times New Roman"/>
          <w:szCs w:val="21"/>
        </w:rPr>
        <w:t>、</w:t>
      </w:r>
      <w:r>
        <w:rPr>
          <w:rFonts w:ascii="Times New Roman" w:hAnsi="Times New Roman"/>
          <w:szCs w:val="21"/>
        </w:rPr>
        <w:t>监理大纲，以及其他构成合同组成部分的文件。</w:t>
      </w:r>
    </w:p>
    <w:p>
      <w:pPr>
        <w:spacing w:line="360" w:lineRule="auto"/>
        <w:ind w:firstLine="420" w:firstLineChars="200"/>
        <w:rPr>
          <w:rFonts w:ascii="Times New Roman" w:hAnsi="Times New Roman"/>
          <w:szCs w:val="21"/>
        </w:rPr>
      </w:pPr>
      <w:r>
        <w:rPr>
          <w:rFonts w:ascii="Times New Roman" w:hAnsi="Times New Roman"/>
        </w:rPr>
        <w:t>1.1.1.2</w:t>
      </w:r>
      <w:r>
        <w:rPr>
          <w:rFonts w:ascii="Times New Roman" w:hAnsi="Times New Roman"/>
          <w:szCs w:val="21"/>
        </w:rPr>
        <w:t xml:space="preserve"> 合同协议书：指委托人和监理人共同签署的合同协议书。</w:t>
      </w:r>
    </w:p>
    <w:p>
      <w:pPr>
        <w:spacing w:line="360" w:lineRule="auto"/>
        <w:ind w:firstLine="420" w:firstLineChars="200"/>
        <w:rPr>
          <w:rFonts w:ascii="Times New Roman" w:hAnsi="Times New Roman"/>
          <w:szCs w:val="21"/>
        </w:rPr>
      </w:pPr>
      <w:r>
        <w:rPr>
          <w:rFonts w:ascii="Times New Roman" w:hAnsi="Times New Roman"/>
        </w:rPr>
        <w:t>1.1.1.3</w:t>
      </w:r>
      <w:r>
        <w:rPr>
          <w:rFonts w:ascii="Times New Roman" w:hAnsi="Times New Roman"/>
          <w:szCs w:val="21"/>
        </w:rPr>
        <w:t xml:space="preserve"> 中标通知书：</w:t>
      </w:r>
      <w:r>
        <w:rPr>
          <w:rFonts w:ascii="Times New Roman" w:hAnsi="Times New Roman"/>
        </w:rPr>
        <w:t>指</w:t>
      </w:r>
      <w:r>
        <w:rPr>
          <w:rFonts w:ascii="Times New Roman" w:hAnsi="Times New Roman"/>
          <w:szCs w:val="21"/>
        </w:rPr>
        <w:t>委托人通知监理人中标的函件。</w:t>
      </w:r>
    </w:p>
    <w:p>
      <w:pPr>
        <w:spacing w:line="360" w:lineRule="auto"/>
        <w:ind w:firstLine="420" w:firstLineChars="200"/>
        <w:rPr>
          <w:rFonts w:ascii="Times New Roman" w:hAnsi="Times New Roman"/>
          <w:szCs w:val="21"/>
        </w:rPr>
      </w:pPr>
      <w:r>
        <w:rPr>
          <w:rFonts w:ascii="Times New Roman" w:hAnsi="Times New Roman"/>
        </w:rPr>
        <w:t>1.1.1.4</w:t>
      </w:r>
      <w:r>
        <w:rPr>
          <w:rFonts w:ascii="Times New Roman" w:hAnsi="Times New Roman"/>
          <w:szCs w:val="21"/>
        </w:rPr>
        <w:t xml:space="preserve"> 投标函：指由监理人填写并签署的，名为“投标函”的函件。</w:t>
      </w:r>
    </w:p>
    <w:p>
      <w:pPr>
        <w:spacing w:line="360" w:lineRule="auto"/>
        <w:ind w:firstLine="420" w:firstLineChars="200"/>
        <w:rPr>
          <w:rFonts w:ascii="Times New Roman" w:hAnsi="Times New Roman"/>
          <w:szCs w:val="21"/>
        </w:rPr>
      </w:pPr>
      <w:r>
        <w:rPr>
          <w:rFonts w:ascii="Times New Roman" w:hAnsi="Times New Roman"/>
        </w:rPr>
        <w:t>1.1.1.5</w:t>
      </w:r>
      <w:r>
        <w:rPr>
          <w:rFonts w:ascii="Times New Roman" w:hAnsi="Times New Roman"/>
          <w:szCs w:val="21"/>
        </w:rPr>
        <w:t xml:space="preserve"> 投标函附录：指</w:t>
      </w:r>
      <w:r>
        <w:rPr>
          <w:rFonts w:hint="eastAsia" w:ascii="Times New Roman" w:hAnsi="Times New Roman"/>
          <w:szCs w:val="21"/>
        </w:rPr>
        <w:t>由</w:t>
      </w:r>
      <w:r>
        <w:rPr>
          <w:rFonts w:ascii="Times New Roman" w:hAnsi="Times New Roman"/>
          <w:szCs w:val="21"/>
        </w:rPr>
        <w:t>监理人填写并签署的</w:t>
      </w:r>
      <w:r>
        <w:rPr>
          <w:rFonts w:hint="eastAsia" w:ascii="Times New Roman" w:hAnsi="Times New Roman"/>
          <w:szCs w:val="21"/>
        </w:rPr>
        <w:t>、</w:t>
      </w:r>
      <w:r>
        <w:rPr>
          <w:rFonts w:ascii="Times New Roman" w:hAnsi="Times New Roman"/>
          <w:szCs w:val="21"/>
        </w:rPr>
        <w:t>附在投标函后，名为“投标函附录”的函件。</w:t>
      </w:r>
    </w:p>
    <w:p>
      <w:pPr>
        <w:spacing w:line="360" w:lineRule="auto"/>
        <w:ind w:firstLine="420" w:firstLineChars="200"/>
        <w:rPr>
          <w:rFonts w:ascii="Times New Roman" w:hAnsi="Times New Roman"/>
          <w:szCs w:val="21"/>
        </w:rPr>
      </w:pPr>
      <w:r>
        <w:rPr>
          <w:rFonts w:ascii="Times New Roman" w:hAnsi="Times New Roman"/>
        </w:rPr>
        <w:t>1.1.1.6</w:t>
      </w:r>
      <w:r>
        <w:rPr>
          <w:rFonts w:ascii="Times New Roman" w:hAnsi="Times New Roman"/>
          <w:szCs w:val="21"/>
        </w:rPr>
        <w:t xml:space="preserve"> 委托人要求：指合同文件中名为“委托人要求”的文件。</w:t>
      </w:r>
    </w:p>
    <w:p>
      <w:pPr>
        <w:spacing w:line="360" w:lineRule="auto"/>
        <w:ind w:firstLine="420" w:firstLineChars="200"/>
        <w:rPr>
          <w:rFonts w:ascii="Times New Roman" w:hAnsi="Times New Roman"/>
          <w:szCs w:val="21"/>
        </w:rPr>
      </w:pPr>
      <w:r>
        <w:rPr>
          <w:rFonts w:ascii="Times New Roman" w:hAnsi="Times New Roman"/>
          <w:szCs w:val="21"/>
        </w:rPr>
        <w:t>1.1.1.7 监理大纲：指监理人在投标文件中的监理大纲。</w:t>
      </w:r>
    </w:p>
    <w:p>
      <w:pPr>
        <w:spacing w:line="360" w:lineRule="auto"/>
        <w:ind w:firstLine="420" w:firstLineChars="200"/>
        <w:rPr>
          <w:rFonts w:ascii="Times New Roman" w:hAnsi="Times New Roman"/>
          <w:szCs w:val="21"/>
        </w:rPr>
      </w:pPr>
      <w:r>
        <w:rPr>
          <w:rFonts w:ascii="Times New Roman" w:hAnsi="Times New Roman"/>
        </w:rPr>
        <w:t>1.1.1.8</w:t>
      </w:r>
      <w:r>
        <w:rPr>
          <w:rFonts w:ascii="Times New Roman" w:hAnsi="Times New Roman"/>
          <w:szCs w:val="21"/>
        </w:rPr>
        <w:t xml:space="preserve"> 监理报酬清单：</w:t>
      </w:r>
      <w:r>
        <w:rPr>
          <w:rFonts w:ascii="Times New Roman" w:hAnsi="Times New Roman"/>
          <w:color w:val="000000"/>
          <w:szCs w:val="21"/>
        </w:rPr>
        <w:t>指监理人投标文件中的监理报酬清单。</w:t>
      </w:r>
    </w:p>
    <w:p>
      <w:pPr>
        <w:spacing w:line="360" w:lineRule="auto"/>
        <w:ind w:firstLine="420" w:firstLineChars="200"/>
        <w:rPr>
          <w:rFonts w:ascii="Times New Roman" w:hAnsi="Times New Roman"/>
          <w:szCs w:val="21"/>
        </w:rPr>
      </w:pPr>
      <w:r>
        <w:rPr>
          <w:rFonts w:ascii="Times New Roman" w:hAnsi="Times New Roman"/>
        </w:rPr>
        <w:t>1.1.1.9</w:t>
      </w:r>
      <w:r>
        <w:rPr>
          <w:rFonts w:ascii="Times New Roman" w:hAnsi="Times New Roman"/>
          <w:szCs w:val="21"/>
        </w:rPr>
        <w:t xml:space="preserve"> 其他合同文件：指经合同双方当事人确认构成合同文件的其他文件。</w:t>
      </w:r>
    </w:p>
    <w:p>
      <w:pPr>
        <w:spacing w:line="360" w:lineRule="auto"/>
        <w:ind w:firstLine="413" w:firstLineChars="196"/>
        <w:rPr>
          <w:rFonts w:ascii="Times New Roman" w:hAnsi="Times New Roman"/>
          <w:b/>
        </w:rPr>
      </w:pPr>
      <w:r>
        <w:rPr>
          <w:rFonts w:ascii="Times New Roman" w:hAnsi="Times New Roman"/>
          <w:b/>
        </w:rPr>
        <w:t>1.1.2 合同当事人和人员</w:t>
      </w:r>
    </w:p>
    <w:p>
      <w:pPr>
        <w:spacing w:line="360" w:lineRule="auto"/>
        <w:ind w:firstLine="420" w:firstLineChars="200"/>
        <w:rPr>
          <w:rFonts w:ascii="Times New Roman" w:hAnsi="Times New Roman"/>
          <w:szCs w:val="21"/>
        </w:rPr>
      </w:pPr>
      <w:r>
        <w:rPr>
          <w:rFonts w:ascii="Times New Roman" w:hAnsi="Times New Roman"/>
          <w:szCs w:val="21"/>
        </w:rPr>
        <w:t>1.1.2.1 合同当事人：指委托人和（或）监理人。</w:t>
      </w:r>
    </w:p>
    <w:p>
      <w:pPr>
        <w:spacing w:line="360" w:lineRule="auto"/>
        <w:ind w:firstLine="420" w:firstLineChars="200"/>
        <w:rPr>
          <w:rFonts w:ascii="Times New Roman" w:hAnsi="Times New Roman"/>
          <w:szCs w:val="21"/>
        </w:rPr>
      </w:pPr>
      <w:r>
        <w:rPr>
          <w:rFonts w:ascii="Times New Roman" w:hAnsi="Times New Roman"/>
          <w:szCs w:val="21"/>
        </w:rPr>
        <w:t>1.1.2.2 委托人：指与监理人签订合同协议书的当事人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1.1.2.3 监理人：指与委托人签订合同协议书的当事人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1.1.2.4 委托人代表：指由委托人任命，并在授权范围和期限内代表委托人行使权利和履行义务的全权负责人。</w:t>
      </w:r>
    </w:p>
    <w:p>
      <w:pPr>
        <w:spacing w:line="360" w:lineRule="auto"/>
        <w:ind w:firstLine="420" w:firstLineChars="200"/>
        <w:rPr>
          <w:rFonts w:ascii="Times New Roman" w:hAnsi="Times New Roman"/>
          <w:szCs w:val="21"/>
        </w:rPr>
      </w:pPr>
      <w:r>
        <w:rPr>
          <w:rFonts w:ascii="Times New Roman" w:hAnsi="Times New Roman"/>
          <w:szCs w:val="21"/>
        </w:rPr>
        <w:t>1.1.2.5 总监理工程师：指由监理人任命，代表监理人行使权利和履行义务的全权负责人。</w:t>
      </w:r>
    </w:p>
    <w:p>
      <w:pPr>
        <w:spacing w:line="360" w:lineRule="auto"/>
        <w:ind w:firstLine="420" w:firstLineChars="200"/>
        <w:rPr>
          <w:rFonts w:ascii="Times New Roman" w:hAnsi="Times New Roman"/>
        </w:rPr>
      </w:pPr>
      <w:r>
        <w:rPr>
          <w:rFonts w:ascii="Times New Roman" w:hAnsi="Times New Roman"/>
        </w:rPr>
        <w:t>1.1.2.6 承包人：指在本工程监理范围内，与委托人签订勘察、设计、施工承包合同的当事人。</w:t>
      </w:r>
    </w:p>
    <w:p>
      <w:pPr>
        <w:spacing w:line="360" w:lineRule="auto"/>
        <w:ind w:firstLine="422" w:firstLineChars="200"/>
        <w:rPr>
          <w:rFonts w:ascii="Times New Roman" w:hAnsi="Times New Roman"/>
          <w:b/>
        </w:rPr>
      </w:pPr>
      <w:r>
        <w:rPr>
          <w:rFonts w:ascii="Times New Roman" w:hAnsi="Times New Roman"/>
          <w:b/>
        </w:rPr>
        <w:t>1.1.3 工程和监理</w:t>
      </w:r>
    </w:p>
    <w:p>
      <w:pPr>
        <w:spacing w:line="360" w:lineRule="auto"/>
        <w:ind w:firstLine="420" w:firstLineChars="200"/>
        <w:rPr>
          <w:rFonts w:ascii="Times New Roman" w:hAnsi="Times New Roman"/>
          <w:szCs w:val="21"/>
        </w:rPr>
      </w:pPr>
      <w:r>
        <w:rPr>
          <w:rFonts w:ascii="Times New Roman" w:hAnsi="Times New Roman"/>
          <w:szCs w:val="21"/>
        </w:rPr>
        <w:t>1.1.3.1 工程：指永久工程和（或）临时工程。</w:t>
      </w:r>
    </w:p>
    <w:p>
      <w:pPr>
        <w:spacing w:line="360" w:lineRule="auto"/>
        <w:ind w:firstLine="420" w:firstLineChars="200"/>
        <w:rPr>
          <w:rFonts w:ascii="Times New Roman" w:hAnsi="Times New Roman"/>
        </w:rPr>
      </w:pPr>
      <w:r>
        <w:rPr>
          <w:rFonts w:ascii="Times New Roman" w:hAnsi="Times New Roman"/>
        </w:rPr>
        <w:t>1.1.3.2 监理服务：指监理人接受委托人的委托，依照法律、规范标准和监理合同等，对建设工程勘察、设计或施工等阶段进行质量控制、进度控制、投资控制、合同管理、信息管理、组织协调和安全监理、环保监理的服务活动。</w:t>
      </w:r>
    </w:p>
    <w:p>
      <w:pPr>
        <w:spacing w:line="360" w:lineRule="auto"/>
        <w:ind w:firstLine="420" w:firstLineChars="200"/>
        <w:rPr>
          <w:rFonts w:ascii="Times New Roman" w:hAnsi="Times New Roman"/>
        </w:rPr>
      </w:pPr>
      <w:r>
        <w:rPr>
          <w:rFonts w:ascii="Times New Roman" w:hAnsi="Times New Roman"/>
        </w:rPr>
        <w:t>1.1.3.3 监理资料：是委托人按合同约定向监理人提供的，用于完成监理范围与内容所需要的资料。</w:t>
      </w:r>
    </w:p>
    <w:p>
      <w:pPr>
        <w:spacing w:line="360" w:lineRule="auto"/>
        <w:ind w:firstLine="420" w:firstLineChars="200"/>
        <w:rPr>
          <w:rFonts w:ascii="Times New Roman" w:hAnsi="Times New Roman"/>
        </w:rPr>
      </w:pPr>
      <w:r>
        <w:rPr>
          <w:rFonts w:ascii="Times New Roman" w:hAnsi="Times New Roman"/>
        </w:rPr>
        <w:t>1.1.3.4 监理文件：指监理人按合同约定向委托人提交的监理大纲、监理规划、监理实施细则、监理日志、监理报告、工程质量评估报告、事故处理文件、监理工作总结和其他文件等，包括阶段性文件和最终文件，且应当采用合同中双方约定的格式和载体。</w:t>
      </w:r>
    </w:p>
    <w:p>
      <w:pPr>
        <w:spacing w:line="360" w:lineRule="auto"/>
        <w:ind w:firstLine="413" w:firstLineChars="196"/>
        <w:rPr>
          <w:rFonts w:ascii="Times New Roman" w:hAnsi="Times New Roman"/>
          <w:b/>
        </w:rPr>
      </w:pPr>
      <w:r>
        <w:rPr>
          <w:rFonts w:ascii="Times New Roman" w:hAnsi="Times New Roman"/>
          <w:b/>
        </w:rPr>
        <w:t>1.1.4 日期</w:t>
      </w:r>
    </w:p>
    <w:p>
      <w:pPr>
        <w:spacing w:line="360" w:lineRule="auto"/>
        <w:ind w:firstLine="420" w:firstLineChars="200"/>
        <w:rPr>
          <w:rFonts w:ascii="Times New Roman" w:hAnsi="Times New Roman"/>
          <w:szCs w:val="21"/>
        </w:rPr>
      </w:pPr>
      <w:r>
        <w:rPr>
          <w:rFonts w:ascii="Times New Roman" w:hAnsi="Times New Roman"/>
          <w:szCs w:val="21"/>
        </w:rPr>
        <w:t>1.1.4.1 开始监理通知：指委托人按第6.1款通知监理人开始监理的函件。</w:t>
      </w:r>
    </w:p>
    <w:p>
      <w:pPr>
        <w:spacing w:line="360" w:lineRule="auto"/>
        <w:ind w:firstLine="420" w:firstLineChars="200"/>
        <w:rPr>
          <w:rFonts w:ascii="Times New Roman" w:hAnsi="Times New Roman"/>
          <w:szCs w:val="21"/>
        </w:rPr>
      </w:pPr>
      <w:r>
        <w:rPr>
          <w:rFonts w:ascii="Times New Roman" w:hAnsi="Times New Roman"/>
          <w:szCs w:val="21"/>
        </w:rPr>
        <w:t>1.1.4.2 开始监理日期：指委托人按第6.1款发出的开始监理通知中写明的开始监理日期。</w:t>
      </w:r>
    </w:p>
    <w:p>
      <w:pPr>
        <w:spacing w:line="360" w:lineRule="auto"/>
        <w:ind w:firstLine="420" w:firstLineChars="200"/>
        <w:rPr>
          <w:rFonts w:ascii="Times New Roman" w:hAnsi="Times New Roman"/>
          <w:szCs w:val="21"/>
        </w:rPr>
      </w:pPr>
      <w:r>
        <w:rPr>
          <w:rFonts w:ascii="Times New Roman" w:hAnsi="Times New Roman"/>
          <w:szCs w:val="21"/>
        </w:rPr>
        <w:t>1.1.4.3 监理服务期限：指监理人在投标函中承诺的完成合同监理服务所需的期限，包括按第6.2款和第6.3.2项约定所作的调整。</w:t>
      </w:r>
    </w:p>
    <w:p>
      <w:pPr>
        <w:spacing w:line="360" w:lineRule="auto"/>
        <w:ind w:firstLine="420" w:firstLineChars="200"/>
        <w:rPr>
          <w:rFonts w:ascii="Times New Roman" w:hAnsi="Times New Roman"/>
          <w:szCs w:val="21"/>
        </w:rPr>
      </w:pPr>
      <w:r>
        <w:rPr>
          <w:rFonts w:ascii="Times New Roman" w:hAnsi="Times New Roman"/>
          <w:szCs w:val="21"/>
        </w:rPr>
        <w:t>1.1.4.4 完成监理日期：指第1.1.4.3目约定监理服务期限届满时的日期。</w:t>
      </w:r>
    </w:p>
    <w:p>
      <w:pPr>
        <w:spacing w:line="360" w:lineRule="auto"/>
        <w:ind w:firstLine="420" w:firstLineChars="200"/>
        <w:rPr>
          <w:rFonts w:ascii="Times New Roman" w:hAnsi="Times New Roman"/>
          <w:szCs w:val="21"/>
        </w:rPr>
      </w:pPr>
      <w:r>
        <w:rPr>
          <w:rFonts w:ascii="Times New Roman" w:hAnsi="Times New Roman"/>
          <w:szCs w:val="21"/>
        </w:rPr>
        <w:t>1.1.4.5 基准日：指投标截止时间前28天的日期。</w:t>
      </w:r>
    </w:p>
    <w:p>
      <w:pPr>
        <w:spacing w:line="360" w:lineRule="auto"/>
        <w:ind w:firstLine="420" w:firstLineChars="200"/>
        <w:rPr>
          <w:rFonts w:ascii="Times New Roman" w:hAnsi="Times New Roman"/>
          <w:szCs w:val="21"/>
        </w:rPr>
      </w:pPr>
      <w:r>
        <w:rPr>
          <w:rFonts w:ascii="Times New Roman" w:hAnsi="Times New Roman"/>
          <w:szCs w:val="21"/>
        </w:rPr>
        <w:t>1.1.4.6 天：除特别指明外，指日历天。合同中按天计算时间的，开始当天不计入，从次日开始计算。期限最后一天的截止时间为当天24:00。</w:t>
      </w:r>
    </w:p>
    <w:p>
      <w:pPr>
        <w:spacing w:line="360" w:lineRule="auto"/>
        <w:ind w:firstLine="413" w:firstLineChars="196"/>
        <w:rPr>
          <w:rFonts w:ascii="Times New Roman" w:hAnsi="Times New Roman"/>
          <w:b/>
        </w:rPr>
      </w:pPr>
      <w:r>
        <w:rPr>
          <w:rFonts w:ascii="Times New Roman" w:hAnsi="Times New Roman"/>
          <w:b/>
        </w:rPr>
        <w:t>1.1.5 合同价格和费用</w:t>
      </w:r>
    </w:p>
    <w:p>
      <w:pPr>
        <w:spacing w:line="360" w:lineRule="auto"/>
        <w:ind w:firstLine="420" w:firstLineChars="200"/>
        <w:rPr>
          <w:rFonts w:ascii="Times New Roman" w:hAnsi="Times New Roman"/>
          <w:szCs w:val="21"/>
        </w:rPr>
      </w:pPr>
      <w:r>
        <w:rPr>
          <w:rFonts w:ascii="Times New Roman" w:hAnsi="Times New Roman"/>
          <w:szCs w:val="21"/>
        </w:rPr>
        <w:t>1.1.5.1 签约合同价：指签订合同时合同协议书中写明的监理报酬总金额。</w:t>
      </w:r>
    </w:p>
    <w:p>
      <w:pPr>
        <w:spacing w:line="360" w:lineRule="auto"/>
        <w:ind w:firstLine="420" w:firstLineChars="200"/>
        <w:rPr>
          <w:rFonts w:ascii="Times New Roman" w:hAnsi="Times New Roman"/>
          <w:szCs w:val="21"/>
        </w:rPr>
      </w:pPr>
      <w:r>
        <w:rPr>
          <w:rFonts w:ascii="Times New Roman" w:hAnsi="Times New Roman"/>
          <w:szCs w:val="21"/>
        </w:rPr>
        <w:t>1.1.5.2 合同价格：指监理人按合同约定完成了全部监理工作后，委托人应付给监理人的金额，包括在履行合同过程中按合同约定进行的变更和调整。</w:t>
      </w:r>
    </w:p>
    <w:p>
      <w:pPr>
        <w:spacing w:line="360" w:lineRule="auto"/>
        <w:ind w:firstLine="420" w:firstLineChars="200"/>
        <w:rPr>
          <w:rFonts w:ascii="Times New Roman" w:hAnsi="Times New Roman"/>
          <w:szCs w:val="21"/>
        </w:rPr>
      </w:pPr>
      <w:r>
        <w:rPr>
          <w:rFonts w:ascii="Times New Roman" w:hAnsi="Times New Roman"/>
          <w:szCs w:val="21"/>
        </w:rPr>
        <w:t>1.1.5.3 费用：指为履行合同所发生的或将要发生的所有合理开支，包括管理费和应分摊的其他费用，但不包括利润。</w:t>
      </w:r>
    </w:p>
    <w:p>
      <w:pPr>
        <w:spacing w:line="360" w:lineRule="auto"/>
        <w:ind w:firstLine="413" w:firstLineChars="196"/>
        <w:rPr>
          <w:rFonts w:ascii="Times New Roman" w:hAnsi="Times New Roman"/>
          <w:b/>
        </w:rPr>
      </w:pPr>
      <w:r>
        <w:rPr>
          <w:rFonts w:ascii="Times New Roman" w:hAnsi="Times New Roman"/>
          <w:b/>
        </w:rPr>
        <w:t>1.1.6 其他</w:t>
      </w:r>
    </w:p>
    <w:p>
      <w:pPr>
        <w:spacing w:line="360" w:lineRule="auto"/>
        <w:ind w:firstLine="420" w:firstLineChars="200"/>
        <w:rPr>
          <w:rFonts w:ascii="Times New Roman" w:hAnsi="Times New Roman"/>
          <w:szCs w:val="21"/>
        </w:rPr>
      </w:pPr>
      <w:r>
        <w:rPr>
          <w:rFonts w:ascii="Times New Roman" w:hAnsi="Times New Roman"/>
          <w:szCs w:val="21"/>
        </w:rPr>
        <w:t>1.1.6.1 书面形式：指合同文件、信件和数据电文（包括电报、电传、传真、电子数据交换和电子邮件）等可以有形地表现所载内容的形式。</w:t>
      </w:r>
    </w:p>
    <w:p>
      <w:pPr>
        <w:pStyle w:val="4"/>
        <w:spacing w:line="240" w:lineRule="auto"/>
        <w:ind w:firstLine="137"/>
        <w:rPr>
          <w:rFonts w:ascii="Times New Roman" w:hAnsi="Times New Roman"/>
          <w:color w:val="000000"/>
        </w:rPr>
      </w:pPr>
      <w:bookmarkStart w:id="271" w:name="_Toc12009209"/>
      <w:r>
        <w:rPr>
          <w:rFonts w:ascii="Times New Roman" w:hAnsi="Times New Roman"/>
          <w:color w:val="000000"/>
        </w:rPr>
        <w:t xml:space="preserve">1.2 </w:t>
      </w:r>
      <w:r>
        <w:rPr>
          <w:rFonts w:hint="eastAsia" w:ascii="Times New Roman" w:hAnsi="Times New Roman"/>
          <w:color w:val="000000"/>
        </w:rPr>
        <w:t>语言文字</w:t>
      </w:r>
      <w:bookmarkEnd w:id="271"/>
    </w:p>
    <w:p>
      <w:pPr>
        <w:spacing w:line="360" w:lineRule="auto"/>
        <w:ind w:firstLine="420" w:firstLineChars="200"/>
        <w:rPr>
          <w:rFonts w:ascii="Times New Roman" w:hAnsi="Times New Roman"/>
          <w:szCs w:val="21"/>
        </w:rPr>
      </w:pPr>
      <w:r>
        <w:rPr>
          <w:rFonts w:ascii="Times New Roman" w:hAnsi="Times New Roman"/>
          <w:szCs w:val="21"/>
        </w:rPr>
        <w:t>合同使用的语言文字为中文。专用术语使用外文的，应附有中文注释。</w:t>
      </w:r>
    </w:p>
    <w:p>
      <w:pPr>
        <w:pStyle w:val="4"/>
        <w:spacing w:line="240" w:lineRule="auto"/>
        <w:ind w:firstLine="137"/>
        <w:rPr>
          <w:rFonts w:ascii="Times New Roman" w:hAnsi="Times New Roman"/>
          <w:color w:val="000000"/>
        </w:rPr>
      </w:pPr>
      <w:bookmarkStart w:id="272" w:name="_Toc12009210"/>
      <w:r>
        <w:rPr>
          <w:rFonts w:ascii="Times New Roman" w:hAnsi="Times New Roman"/>
          <w:color w:val="000000"/>
        </w:rPr>
        <w:t xml:space="preserve">1.3 </w:t>
      </w:r>
      <w:r>
        <w:rPr>
          <w:rFonts w:hint="eastAsia" w:ascii="Times New Roman" w:hAnsi="Times New Roman"/>
          <w:color w:val="000000"/>
        </w:rPr>
        <w:t>适用法律</w:t>
      </w:r>
      <w:bookmarkEnd w:id="272"/>
    </w:p>
    <w:p>
      <w:pPr>
        <w:spacing w:line="360" w:lineRule="auto"/>
        <w:ind w:firstLine="420" w:firstLineChars="200"/>
        <w:rPr>
          <w:rFonts w:ascii="Times New Roman" w:hAnsi="Times New Roman"/>
          <w:szCs w:val="21"/>
        </w:rPr>
      </w:pPr>
      <w:r>
        <w:rPr>
          <w:rFonts w:ascii="Times New Roman" w:hAnsi="Times New Roman"/>
          <w:szCs w:val="21"/>
        </w:rPr>
        <w:t>适用于合同的法律包括中华人民共和国法律、行政法规、部门规章，以及工程所在地的地方法规、自治条例、单行条例和地方政府规章。</w:t>
      </w:r>
    </w:p>
    <w:p>
      <w:pPr>
        <w:spacing w:line="360" w:lineRule="auto"/>
        <w:ind w:firstLine="420" w:firstLineChars="200"/>
        <w:rPr>
          <w:rFonts w:ascii="Times New Roman" w:hAnsi="Times New Roman"/>
        </w:rPr>
      </w:pPr>
      <w:r>
        <w:rPr>
          <w:rFonts w:ascii="Times New Roman" w:hAnsi="Times New Roman"/>
        </w:rPr>
        <w:t>本合同适用的其他规范性文件，可在专用合同条款中约定。</w:t>
      </w:r>
    </w:p>
    <w:p>
      <w:pPr>
        <w:pStyle w:val="4"/>
        <w:spacing w:line="240" w:lineRule="auto"/>
        <w:ind w:firstLine="137"/>
        <w:rPr>
          <w:rFonts w:ascii="Times New Roman" w:hAnsi="Times New Roman"/>
          <w:color w:val="000000"/>
        </w:rPr>
      </w:pPr>
      <w:bookmarkStart w:id="273" w:name="_Toc12009211"/>
      <w:r>
        <w:rPr>
          <w:rFonts w:ascii="Times New Roman" w:hAnsi="Times New Roman"/>
          <w:color w:val="000000"/>
        </w:rPr>
        <w:t xml:space="preserve">1.4 </w:t>
      </w:r>
      <w:r>
        <w:rPr>
          <w:rFonts w:hint="eastAsia" w:ascii="Times New Roman" w:hAnsi="Times New Roman"/>
          <w:color w:val="000000"/>
        </w:rPr>
        <w:t>合同文件的优先顺序</w:t>
      </w:r>
      <w:bookmarkEnd w:id="273"/>
    </w:p>
    <w:p>
      <w:pPr>
        <w:spacing w:line="360" w:lineRule="auto"/>
        <w:ind w:firstLine="420" w:firstLineChars="200"/>
        <w:rPr>
          <w:rFonts w:ascii="Times New Roman" w:hAnsi="Times New Roman"/>
          <w:szCs w:val="21"/>
        </w:rPr>
      </w:pPr>
      <w:r>
        <w:rPr>
          <w:rFonts w:ascii="Times New Roman" w:hAnsi="Times New Roman"/>
          <w:szCs w:val="21"/>
        </w:rPr>
        <w:t>组成合同的各项文件应互相解释，互为说明。除专用合同条款另有约定外，解释合同文件的优先顺序如下：</w:t>
      </w:r>
    </w:p>
    <w:p>
      <w:pPr>
        <w:spacing w:line="360" w:lineRule="auto"/>
        <w:ind w:firstLine="420"/>
        <w:rPr>
          <w:rFonts w:ascii="Times New Roman" w:hAnsi="Times New Roman"/>
        </w:rPr>
      </w:pPr>
      <w:r>
        <w:rPr>
          <w:rFonts w:ascii="Times New Roman" w:hAnsi="Times New Roman"/>
        </w:rPr>
        <w:t>（1）合同协议书；</w:t>
      </w:r>
    </w:p>
    <w:p>
      <w:pPr>
        <w:spacing w:line="360" w:lineRule="auto"/>
        <w:ind w:firstLine="420"/>
        <w:rPr>
          <w:rFonts w:ascii="Times New Roman" w:hAnsi="Times New Roman"/>
        </w:rPr>
      </w:pPr>
      <w:r>
        <w:rPr>
          <w:rFonts w:ascii="Times New Roman" w:hAnsi="Times New Roman"/>
        </w:rPr>
        <w:t>（2）中标通知书；</w:t>
      </w:r>
    </w:p>
    <w:p>
      <w:pPr>
        <w:spacing w:line="360" w:lineRule="auto"/>
        <w:ind w:firstLine="420"/>
        <w:rPr>
          <w:rFonts w:ascii="Times New Roman" w:hAnsi="Times New Roman"/>
        </w:rPr>
      </w:pPr>
      <w:r>
        <w:rPr>
          <w:rFonts w:ascii="Times New Roman" w:hAnsi="Times New Roman"/>
        </w:rPr>
        <w:t>（3）投标函及投标函附录；</w:t>
      </w:r>
    </w:p>
    <w:p>
      <w:pPr>
        <w:spacing w:line="360" w:lineRule="auto"/>
        <w:ind w:firstLine="420"/>
        <w:rPr>
          <w:rFonts w:ascii="Times New Roman" w:hAnsi="Times New Roman"/>
        </w:rPr>
      </w:pPr>
      <w:r>
        <w:rPr>
          <w:rFonts w:ascii="Times New Roman" w:hAnsi="Times New Roman"/>
        </w:rPr>
        <w:t>（4）专用合同条款；</w:t>
      </w:r>
    </w:p>
    <w:p>
      <w:pPr>
        <w:spacing w:line="360" w:lineRule="auto"/>
        <w:ind w:firstLine="420"/>
        <w:rPr>
          <w:rFonts w:ascii="Times New Roman" w:hAnsi="Times New Roman"/>
        </w:rPr>
      </w:pPr>
      <w:r>
        <w:rPr>
          <w:rFonts w:ascii="Times New Roman" w:hAnsi="Times New Roman"/>
        </w:rPr>
        <w:t>（5）通用合同条款；</w:t>
      </w:r>
    </w:p>
    <w:p>
      <w:pPr>
        <w:spacing w:line="360" w:lineRule="auto"/>
        <w:ind w:firstLine="420"/>
        <w:rPr>
          <w:rFonts w:ascii="Times New Roman" w:hAnsi="Times New Roman"/>
        </w:rPr>
      </w:pPr>
      <w:r>
        <w:rPr>
          <w:rFonts w:ascii="Times New Roman" w:hAnsi="Times New Roman"/>
        </w:rPr>
        <w:t>（6）委托人要求；</w:t>
      </w:r>
    </w:p>
    <w:p>
      <w:pPr>
        <w:spacing w:line="360" w:lineRule="auto"/>
        <w:ind w:firstLine="420"/>
        <w:rPr>
          <w:rFonts w:ascii="Times New Roman" w:hAnsi="Times New Roman"/>
        </w:rPr>
      </w:pPr>
      <w:r>
        <w:rPr>
          <w:rFonts w:ascii="Times New Roman" w:hAnsi="Times New Roman"/>
        </w:rPr>
        <w:t>（</w:t>
      </w:r>
      <w:r>
        <w:rPr>
          <w:rFonts w:hint="eastAsia" w:ascii="Times New Roman" w:hAnsi="Times New Roman"/>
        </w:rPr>
        <w:t>7</w:t>
      </w:r>
      <w:r>
        <w:rPr>
          <w:rFonts w:ascii="Times New Roman" w:hAnsi="Times New Roman"/>
        </w:rPr>
        <w:t>）监理报酬清单；</w:t>
      </w:r>
    </w:p>
    <w:p>
      <w:pPr>
        <w:spacing w:line="360" w:lineRule="auto"/>
        <w:ind w:firstLine="420"/>
        <w:rPr>
          <w:rFonts w:ascii="Times New Roman" w:hAnsi="Times New Roman"/>
        </w:rPr>
      </w:pPr>
      <w:r>
        <w:rPr>
          <w:rFonts w:ascii="Times New Roman" w:hAnsi="Times New Roman"/>
        </w:rPr>
        <w:t>（</w:t>
      </w:r>
      <w:r>
        <w:rPr>
          <w:rFonts w:hint="eastAsia" w:ascii="Times New Roman" w:hAnsi="Times New Roman"/>
        </w:rPr>
        <w:t>8</w:t>
      </w:r>
      <w:r>
        <w:rPr>
          <w:rFonts w:ascii="Times New Roman" w:hAnsi="Times New Roman"/>
        </w:rPr>
        <w:t>）监理大纲；</w:t>
      </w:r>
    </w:p>
    <w:p>
      <w:pPr>
        <w:spacing w:line="360" w:lineRule="auto"/>
        <w:ind w:firstLine="420"/>
        <w:rPr>
          <w:rFonts w:ascii="Times New Roman" w:hAnsi="Times New Roman"/>
          <w:szCs w:val="21"/>
        </w:rPr>
      </w:pPr>
      <w:r>
        <w:rPr>
          <w:rFonts w:ascii="Times New Roman" w:hAnsi="Times New Roman"/>
        </w:rPr>
        <w:t>（9）其他合同</w:t>
      </w:r>
      <w:r>
        <w:rPr>
          <w:rFonts w:ascii="Times New Roman" w:hAnsi="Times New Roman"/>
          <w:szCs w:val="21"/>
        </w:rPr>
        <w:t>文件。</w:t>
      </w:r>
    </w:p>
    <w:p>
      <w:pPr>
        <w:pStyle w:val="4"/>
        <w:spacing w:line="240" w:lineRule="auto"/>
        <w:ind w:firstLine="137"/>
        <w:rPr>
          <w:rFonts w:ascii="Times New Roman" w:hAnsi="Times New Roman"/>
          <w:color w:val="000000"/>
        </w:rPr>
      </w:pPr>
      <w:bookmarkStart w:id="274" w:name="_Toc12009212"/>
      <w:r>
        <w:rPr>
          <w:rFonts w:ascii="Times New Roman" w:hAnsi="Times New Roman"/>
          <w:color w:val="000000"/>
        </w:rPr>
        <w:t xml:space="preserve">1.5 </w:t>
      </w:r>
      <w:r>
        <w:rPr>
          <w:rFonts w:hint="eastAsia" w:ascii="Times New Roman" w:hAnsi="Times New Roman"/>
          <w:color w:val="000000"/>
        </w:rPr>
        <w:t>合同协议书</w:t>
      </w:r>
      <w:bookmarkEnd w:id="274"/>
    </w:p>
    <w:p>
      <w:pPr>
        <w:spacing w:line="360" w:lineRule="auto"/>
        <w:ind w:firstLine="420" w:firstLineChars="200"/>
        <w:rPr>
          <w:rFonts w:ascii="Times New Roman" w:hAnsi="Times New Roman"/>
          <w:szCs w:val="21"/>
        </w:rPr>
      </w:pPr>
      <w:r>
        <w:rPr>
          <w:rFonts w:ascii="Times New Roman" w:hAnsi="Times New Roman"/>
          <w:szCs w:val="21"/>
        </w:rPr>
        <w:t>监理人按中标通知书规定的时间与委托人签订合同协议书。除法律另有规定或合同另有约定外，委托人和监理人的法定代表人或其委托代理人在合同协议书上签字并盖单位章后，合同生效。</w:t>
      </w:r>
    </w:p>
    <w:p>
      <w:pPr>
        <w:pStyle w:val="4"/>
        <w:spacing w:line="240" w:lineRule="auto"/>
        <w:ind w:firstLine="137"/>
        <w:rPr>
          <w:rFonts w:ascii="Times New Roman" w:hAnsi="Times New Roman"/>
          <w:color w:val="000000"/>
        </w:rPr>
      </w:pPr>
      <w:bookmarkStart w:id="275" w:name="_Toc12009213"/>
      <w:r>
        <w:rPr>
          <w:rFonts w:ascii="Times New Roman" w:hAnsi="Times New Roman"/>
          <w:color w:val="000000"/>
        </w:rPr>
        <w:t xml:space="preserve">1.6 </w:t>
      </w:r>
      <w:r>
        <w:rPr>
          <w:rFonts w:hint="eastAsia" w:ascii="Times New Roman" w:hAnsi="Times New Roman"/>
          <w:color w:val="000000"/>
        </w:rPr>
        <w:t>文件的提供和照管</w:t>
      </w:r>
      <w:bookmarkEnd w:id="275"/>
    </w:p>
    <w:p>
      <w:pPr>
        <w:spacing w:line="360" w:lineRule="auto"/>
        <w:ind w:firstLine="420" w:firstLineChars="200"/>
        <w:rPr>
          <w:rFonts w:ascii="Times New Roman" w:hAnsi="Times New Roman"/>
          <w:szCs w:val="21"/>
        </w:rPr>
      </w:pPr>
      <w:r>
        <w:rPr>
          <w:rFonts w:ascii="Times New Roman" w:hAnsi="Times New Roman"/>
          <w:szCs w:val="21"/>
        </w:rPr>
        <w:t>1.6.1 监理文件的提供</w:t>
      </w:r>
    </w:p>
    <w:p>
      <w:pPr>
        <w:spacing w:line="360" w:lineRule="auto"/>
        <w:ind w:firstLine="420" w:firstLineChars="200"/>
        <w:rPr>
          <w:rFonts w:ascii="Times New Roman" w:hAnsi="Times New Roman"/>
          <w:szCs w:val="21"/>
        </w:rPr>
      </w:pPr>
      <w:r>
        <w:rPr>
          <w:rFonts w:ascii="Times New Roman" w:hAnsi="Times New Roman"/>
          <w:szCs w:val="21"/>
        </w:rPr>
        <w:t>除专用合同条款另有约定外，监理人应在合理的期限内按照合同约定的数量向委托人提供监理文件。合同约定监理文件应经委托人批复的，委托人应当在合同约定的期限内批复或提出修改意见。</w:t>
      </w:r>
    </w:p>
    <w:p>
      <w:pPr>
        <w:spacing w:line="360" w:lineRule="auto"/>
        <w:ind w:firstLine="420" w:firstLineChars="200"/>
        <w:rPr>
          <w:rFonts w:ascii="Times New Roman" w:hAnsi="Times New Roman"/>
          <w:szCs w:val="21"/>
        </w:rPr>
      </w:pPr>
      <w:r>
        <w:rPr>
          <w:rFonts w:ascii="Times New Roman" w:hAnsi="Times New Roman"/>
          <w:szCs w:val="21"/>
        </w:rPr>
        <w:t xml:space="preserve">1.6.2 </w:t>
      </w:r>
      <w:r>
        <w:rPr>
          <w:rFonts w:hint="eastAsia" w:ascii="Times New Roman" w:hAnsi="Times New Roman"/>
          <w:szCs w:val="21"/>
        </w:rPr>
        <w:t>委托人</w:t>
      </w:r>
      <w:r>
        <w:rPr>
          <w:rFonts w:ascii="Times New Roman" w:hAnsi="Times New Roman"/>
          <w:szCs w:val="21"/>
        </w:rPr>
        <w:t>提供的文件</w:t>
      </w:r>
    </w:p>
    <w:p>
      <w:pPr>
        <w:spacing w:line="360" w:lineRule="auto"/>
        <w:ind w:firstLine="420" w:firstLineChars="200"/>
        <w:rPr>
          <w:rFonts w:ascii="Times New Roman" w:hAnsi="Times New Roman"/>
          <w:szCs w:val="21"/>
        </w:rPr>
      </w:pPr>
      <w:r>
        <w:rPr>
          <w:rFonts w:ascii="Times New Roman" w:hAnsi="Times New Roman"/>
          <w:szCs w:val="21"/>
        </w:rPr>
        <w:t>按专用合同条款约定由委托人提供的文件，包括规范标准、承包合同、勘察文件、设计文件等，委托人应按约定的数量和期限交给监理人。由于委托人未按时提供文件造成监理服务期限延误的，按第6.2款约定执行。</w:t>
      </w:r>
    </w:p>
    <w:p>
      <w:pPr>
        <w:spacing w:line="360" w:lineRule="auto"/>
        <w:ind w:firstLine="420" w:firstLineChars="200"/>
        <w:rPr>
          <w:rFonts w:ascii="Times New Roman" w:hAnsi="Times New Roman"/>
          <w:szCs w:val="21"/>
        </w:rPr>
      </w:pPr>
      <w:r>
        <w:rPr>
          <w:rFonts w:ascii="Times New Roman" w:hAnsi="Times New Roman"/>
          <w:szCs w:val="21"/>
        </w:rPr>
        <w:t>1.6.3 文件错误的通知</w:t>
      </w:r>
    </w:p>
    <w:p>
      <w:pPr>
        <w:spacing w:line="360" w:lineRule="auto"/>
        <w:ind w:firstLine="420" w:firstLineChars="200"/>
        <w:rPr>
          <w:rFonts w:ascii="Times New Roman" w:hAnsi="Times New Roman"/>
          <w:szCs w:val="21"/>
        </w:rPr>
      </w:pPr>
      <w:r>
        <w:rPr>
          <w:rFonts w:ascii="Times New Roman" w:hAnsi="Times New Roman"/>
          <w:szCs w:val="21"/>
        </w:rPr>
        <w:t>任何一方当事人发现文件中存在的明显错误或疏忽，均应及时通知对方当事人，并应立即采取适当的措施防止损失扩大。</w:t>
      </w:r>
    </w:p>
    <w:p>
      <w:pPr>
        <w:spacing w:line="360" w:lineRule="auto"/>
        <w:ind w:firstLine="420" w:firstLineChars="200"/>
        <w:rPr>
          <w:rFonts w:ascii="Times New Roman" w:hAnsi="Times New Roman"/>
          <w:szCs w:val="21"/>
        </w:rPr>
      </w:pPr>
      <w:r>
        <w:rPr>
          <w:rFonts w:ascii="Times New Roman" w:hAnsi="Times New Roman"/>
          <w:szCs w:val="21"/>
        </w:rPr>
        <w:t xml:space="preserve">1.6.4 </w:t>
      </w:r>
      <w:r>
        <w:rPr>
          <w:rFonts w:hint="eastAsia" w:ascii="Times New Roman" w:hAnsi="Times New Roman"/>
          <w:szCs w:val="21"/>
        </w:rPr>
        <w:t>文件的照管</w:t>
      </w:r>
    </w:p>
    <w:p>
      <w:pPr>
        <w:spacing w:line="360" w:lineRule="auto"/>
        <w:ind w:firstLine="420" w:firstLineChars="200"/>
        <w:rPr>
          <w:rFonts w:ascii="Times New Roman" w:hAnsi="Times New Roman"/>
          <w:szCs w:val="21"/>
        </w:rPr>
      </w:pPr>
      <w:r>
        <w:rPr>
          <w:rFonts w:hint="eastAsia" w:ascii="Times New Roman" w:hAnsi="Times New Roman"/>
          <w:szCs w:val="21"/>
        </w:rPr>
        <w:t>监理人应在现场保留一份合同文件、监理文件、委托人要求中的所列文件、以及其他根据合同收发的往来信函，以备委托人和行政管理部门查阅使用。</w:t>
      </w:r>
    </w:p>
    <w:p>
      <w:pPr>
        <w:pStyle w:val="4"/>
        <w:spacing w:line="240" w:lineRule="auto"/>
        <w:ind w:firstLine="137"/>
        <w:rPr>
          <w:rFonts w:ascii="Times New Roman" w:hAnsi="Times New Roman"/>
          <w:color w:val="000000"/>
        </w:rPr>
      </w:pPr>
      <w:bookmarkStart w:id="276" w:name="_Toc12009214"/>
      <w:r>
        <w:rPr>
          <w:rFonts w:ascii="Times New Roman" w:hAnsi="Times New Roman"/>
          <w:color w:val="000000"/>
        </w:rPr>
        <w:t xml:space="preserve">1.7 </w:t>
      </w:r>
      <w:r>
        <w:rPr>
          <w:rFonts w:hint="eastAsia" w:ascii="Times New Roman" w:hAnsi="Times New Roman"/>
          <w:color w:val="000000"/>
        </w:rPr>
        <w:t>联络</w:t>
      </w:r>
      <w:bookmarkEnd w:id="276"/>
    </w:p>
    <w:p>
      <w:pPr>
        <w:spacing w:line="360" w:lineRule="auto"/>
        <w:ind w:firstLine="420" w:firstLineChars="200"/>
        <w:rPr>
          <w:rFonts w:ascii="Times New Roman" w:hAnsi="Times New Roman"/>
          <w:szCs w:val="21"/>
        </w:rPr>
      </w:pPr>
      <w:r>
        <w:rPr>
          <w:rFonts w:ascii="Times New Roman" w:hAnsi="Times New Roman"/>
        </w:rPr>
        <w:t>1.7.1</w:t>
      </w:r>
      <w:r>
        <w:rPr>
          <w:rFonts w:ascii="Times New Roman" w:hAnsi="Times New Roman"/>
          <w:szCs w:val="21"/>
        </w:rPr>
        <w:t xml:space="preserve"> 与合同有关的通知、批准、证明、证书、指示、要求、请求、同意、意见、确定和决定等，均应采用书面形式。</w:t>
      </w:r>
    </w:p>
    <w:p>
      <w:pPr>
        <w:spacing w:line="360" w:lineRule="auto"/>
        <w:ind w:firstLine="420" w:firstLineChars="200"/>
        <w:rPr>
          <w:rFonts w:ascii="Times New Roman" w:hAnsi="Times New Roman"/>
          <w:szCs w:val="21"/>
        </w:rPr>
      </w:pPr>
      <w:r>
        <w:rPr>
          <w:rFonts w:ascii="Times New Roman" w:hAnsi="Times New Roman"/>
        </w:rPr>
        <w:t>1.7.2</w:t>
      </w:r>
      <w:r>
        <w:rPr>
          <w:rFonts w:ascii="Times New Roman" w:hAnsi="Times New Roman"/>
          <w:szCs w:val="21"/>
        </w:rPr>
        <w:t xml:space="preserve"> 上述通知、批准、证明、证书、指示、要求、请求、同意、意见、确定和决定等来往函件，均应在合同约定的期限内送达指定的地点和指定的接收人，并办理签收手续。</w:t>
      </w:r>
    </w:p>
    <w:p>
      <w:pPr>
        <w:pStyle w:val="4"/>
        <w:spacing w:line="240" w:lineRule="auto"/>
        <w:ind w:firstLine="137"/>
        <w:rPr>
          <w:rFonts w:ascii="Times New Roman" w:hAnsi="Times New Roman"/>
          <w:color w:val="000000"/>
        </w:rPr>
      </w:pPr>
      <w:bookmarkStart w:id="277" w:name="_Toc12009215"/>
      <w:r>
        <w:rPr>
          <w:rFonts w:ascii="Times New Roman" w:hAnsi="Times New Roman"/>
          <w:color w:val="000000"/>
        </w:rPr>
        <w:t xml:space="preserve">1.8 </w:t>
      </w:r>
      <w:r>
        <w:rPr>
          <w:rFonts w:hint="eastAsia" w:ascii="Times New Roman" w:hAnsi="Times New Roman"/>
          <w:color w:val="000000"/>
        </w:rPr>
        <w:t>转让</w:t>
      </w:r>
      <w:bookmarkEnd w:id="277"/>
    </w:p>
    <w:p>
      <w:pPr>
        <w:spacing w:line="360" w:lineRule="auto"/>
        <w:ind w:firstLine="420" w:firstLineChars="200"/>
        <w:rPr>
          <w:rFonts w:ascii="Times New Roman" w:hAnsi="Times New Roman"/>
          <w:szCs w:val="21"/>
        </w:rPr>
      </w:pPr>
      <w:r>
        <w:rPr>
          <w:rFonts w:ascii="Times New Roman" w:hAnsi="Times New Roman"/>
          <w:szCs w:val="21"/>
        </w:rPr>
        <w:t>除专用合同条款另有约定外，未经对方当事人同意，一方当事人不得将合同权利全部或部分转让给第三人，也不得全部或部分转移合同义务。</w:t>
      </w:r>
    </w:p>
    <w:p>
      <w:pPr>
        <w:pStyle w:val="4"/>
        <w:spacing w:line="240" w:lineRule="auto"/>
        <w:ind w:firstLine="137"/>
        <w:rPr>
          <w:rFonts w:ascii="Times New Roman" w:hAnsi="Times New Roman"/>
          <w:color w:val="000000"/>
        </w:rPr>
      </w:pPr>
      <w:bookmarkStart w:id="278" w:name="_Toc12009216"/>
      <w:r>
        <w:rPr>
          <w:rFonts w:ascii="Times New Roman" w:hAnsi="Times New Roman"/>
          <w:color w:val="000000"/>
        </w:rPr>
        <w:t xml:space="preserve">1.9 </w:t>
      </w:r>
      <w:r>
        <w:rPr>
          <w:rFonts w:hint="eastAsia" w:ascii="Times New Roman" w:hAnsi="Times New Roman"/>
          <w:color w:val="000000"/>
        </w:rPr>
        <w:t>严禁贿赂</w:t>
      </w:r>
      <w:bookmarkEnd w:id="278"/>
    </w:p>
    <w:p>
      <w:pPr>
        <w:spacing w:line="360" w:lineRule="auto"/>
        <w:ind w:firstLine="420" w:firstLineChars="200"/>
        <w:rPr>
          <w:rFonts w:ascii="Times New Roman" w:hAnsi="Times New Roman"/>
          <w:szCs w:val="21"/>
        </w:rPr>
      </w:pPr>
      <w:r>
        <w:rPr>
          <w:rFonts w:ascii="Times New Roman" w:hAnsi="Times New Roman"/>
          <w:szCs w:val="21"/>
        </w:rPr>
        <w:t>合同双方当事人不得以贿赂或变相贿赂的方式，谋取不当利益或损害对方权益。因贿赂造成对方当事人损失的，行为人应当赔偿损失，并承担相应的法律责任。</w:t>
      </w:r>
    </w:p>
    <w:p>
      <w:pPr>
        <w:pStyle w:val="4"/>
        <w:spacing w:line="240" w:lineRule="auto"/>
        <w:ind w:firstLine="137"/>
        <w:rPr>
          <w:rFonts w:ascii="Times New Roman" w:hAnsi="Times New Roman"/>
          <w:color w:val="000000"/>
        </w:rPr>
      </w:pPr>
      <w:bookmarkStart w:id="279" w:name="_Toc12009217"/>
      <w:r>
        <w:rPr>
          <w:rFonts w:ascii="Times New Roman" w:hAnsi="Times New Roman"/>
          <w:color w:val="000000"/>
        </w:rPr>
        <w:t xml:space="preserve">1.10 </w:t>
      </w:r>
      <w:r>
        <w:rPr>
          <w:rFonts w:hint="eastAsia" w:ascii="Times New Roman" w:hAnsi="Times New Roman"/>
          <w:color w:val="000000"/>
        </w:rPr>
        <w:t>知识产权</w:t>
      </w:r>
      <w:bookmarkEnd w:id="279"/>
    </w:p>
    <w:p>
      <w:pPr>
        <w:spacing w:line="360" w:lineRule="auto"/>
        <w:ind w:firstLine="420" w:firstLineChars="200"/>
        <w:rPr>
          <w:rFonts w:ascii="Times New Roman" w:hAnsi="Times New Roman"/>
          <w:szCs w:val="21"/>
        </w:rPr>
      </w:pPr>
      <w:r>
        <w:rPr>
          <w:rFonts w:ascii="Times New Roman" w:hAnsi="Times New Roman"/>
        </w:rPr>
        <w:t>1.10.1除专用合同条款另有约定外，</w:t>
      </w:r>
      <w:r>
        <w:rPr>
          <w:rFonts w:ascii="Times New Roman" w:hAnsi="Times New Roman"/>
          <w:szCs w:val="21"/>
        </w:rPr>
        <w:t>监理人完成的监理工作成果，除署名权以外的著作权和其他知识产权均归委托人享有。</w:t>
      </w:r>
    </w:p>
    <w:p>
      <w:pPr>
        <w:spacing w:line="360" w:lineRule="auto"/>
        <w:ind w:firstLine="420" w:firstLineChars="200"/>
        <w:rPr>
          <w:rFonts w:ascii="Times New Roman" w:hAnsi="Times New Roman"/>
          <w:szCs w:val="21"/>
        </w:rPr>
      </w:pPr>
      <w:r>
        <w:rPr>
          <w:rFonts w:ascii="Times New Roman" w:hAnsi="Times New Roman"/>
        </w:rPr>
        <w:t xml:space="preserve">1.10.2 </w:t>
      </w:r>
      <w:r>
        <w:rPr>
          <w:rFonts w:ascii="Times New Roman" w:hAnsi="Times New Roman"/>
          <w:szCs w:val="21"/>
        </w:rPr>
        <w:t>监理人从事监理活动时不得侵犯他人的知识产权。因侵犯专利权或其他知识产权所引起的责任，由监理人自行承担。因委托人提供的监理资料导致侵权的，由委托人承担责任。</w:t>
      </w:r>
    </w:p>
    <w:p>
      <w:pPr>
        <w:spacing w:line="360" w:lineRule="auto"/>
        <w:ind w:firstLine="420" w:firstLineChars="200"/>
        <w:rPr>
          <w:rFonts w:ascii="Times New Roman" w:hAnsi="Times New Roman"/>
        </w:rPr>
      </w:pPr>
      <w:r>
        <w:rPr>
          <w:rFonts w:ascii="Times New Roman" w:hAnsi="Times New Roman"/>
        </w:rPr>
        <w:t xml:space="preserve">1.10.3 </w:t>
      </w:r>
      <w:r>
        <w:rPr>
          <w:rFonts w:ascii="Times New Roman" w:hAnsi="Times New Roman"/>
          <w:szCs w:val="21"/>
        </w:rPr>
        <w:t>监理人在投标文件中采用专利技术、专有技术的，相应的使用费视为已包含在投标报价之中。</w:t>
      </w:r>
    </w:p>
    <w:p>
      <w:pPr>
        <w:pStyle w:val="4"/>
        <w:spacing w:line="240" w:lineRule="auto"/>
        <w:ind w:firstLine="137"/>
        <w:rPr>
          <w:rFonts w:ascii="Times New Roman" w:hAnsi="Times New Roman"/>
          <w:color w:val="000000"/>
        </w:rPr>
      </w:pPr>
      <w:bookmarkStart w:id="280" w:name="_Toc12009218"/>
      <w:r>
        <w:rPr>
          <w:rFonts w:ascii="Times New Roman" w:hAnsi="Times New Roman"/>
          <w:color w:val="000000"/>
        </w:rPr>
        <w:t xml:space="preserve">1.11 </w:t>
      </w:r>
      <w:r>
        <w:rPr>
          <w:rFonts w:hint="eastAsia" w:ascii="Times New Roman" w:hAnsi="Times New Roman"/>
          <w:color w:val="000000"/>
        </w:rPr>
        <w:t>文件及信息的保密</w:t>
      </w:r>
      <w:bookmarkEnd w:id="280"/>
    </w:p>
    <w:p>
      <w:pPr>
        <w:spacing w:line="360" w:lineRule="auto"/>
        <w:ind w:firstLine="420" w:firstLineChars="200"/>
        <w:rPr>
          <w:rFonts w:ascii="Times New Roman" w:hAnsi="Times New Roman"/>
          <w:szCs w:val="21"/>
        </w:rPr>
      </w:pPr>
      <w:r>
        <w:rPr>
          <w:rFonts w:ascii="Times New Roman" w:hAnsi="Times New Roman"/>
          <w:szCs w:val="21"/>
        </w:rPr>
        <w:t>未经对方同意，任何一方当事人不得将有关文件、技术秘密、需要保密的资料和信息泄露给他人或公开发表与引用。</w:t>
      </w:r>
    </w:p>
    <w:p>
      <w:pPr>
        <w:pStyle w:val="4"/>
        <w:spacing w:line="240" w:lineRule="auto"/>
        <w:ind w:firstLine="137"/>
        <w:rPr>
          <w:rFonts w:ascii="Times New Roman" w:hAnsi="Times New Roman"/>
          <w:color w:val="000000"/>
        </w:rPr>
      </w:pPr>
      <w:bookmarkStart w:id="281" w:name="_Toc12009219"/>
      <w:r>
        <w:rPr>
          <w:rFonts w:ascii="Times New Roman" w:hAnsi="Times New Roman"/>
          <w:color w:val="000000"/>
        </w:rPr>
        <w:t xml:space="preserve">1.12 </w:t>
      </w:r>
      <w:r>
        <w:rPr>
          <w:rFonts w:hint="eastAsia" w:ascii="Times New Roman" w:hAnsi="Times New Roman"/>
          <w:color w:val="000000"/>
        </w:rPr>
        <w:t>委托人要求</w:t>
      </w:r>
      <w:bookmarkEnd w:id="281"/>
    </w:p>
    <w:p>
      <w:pPr>
        <w:spacing w:line="360" w:lineRule="auto"/>
        <w:ind w:firstLine="420"/>
        <w:rPr>
          <w:rFonts w:ascii="Times New Roman" w:hAnsi="Times New Roman"/>
          <w:szCs w:val="21"/>
        </w:rPr>
      </w:pPr>
      <w:r>
        <w:rPr>
          <w:rFonts w:ascii="Times New Roman" w:hAnsi="Times New Roman"/>
        </w:rPr>
        <w:t xml:space="preserve">1.12.1 </w:t>
      </w:r>
      <w:r>
        <w:rPr>
          <w:rFonts w:ascii="Times New Roman" w:hAnsi="Times New Roman"/>
          <w:szCs w:val="21"/>
        </w:rPr>
        <w:t>监理人应认真阅读、复核委托人要求，</w:t>
      </w:r>
      <w:r>
        <w:rPr>
          <w:rFonts w:ascii="Times New Roman" w:hAnsi="Times New Roman"/>
        </w:rPr>
        <w:t>发现错误的，应及时书面通知委托人。无论是否存在错误，委托人均有权修改委托人要求，并在修改后3日内通知监理人。除专用合同条款另有约定外，由此</w:t>
      </w:r>
      <w:r>
        <w:rPr>
          <w:rFonts w:ascii="Times New Roman" w:hAnsi="Times New Roman"/>
          <w:szCs w:val="21"/>
        </w:rPr>
        <w:t>导致监理人费用增加和(或)周期延误的，委托人应当相应地增加费用和(或)延长周期。</w:t>
      </w:r>
    </w:p>
    <w:p>
      <w:pPr>
        <w:spacing w:line="360" w:lineRule="auto"/>
        <w:ind w:firstLine="420"/>
        <w:rPr>
          <w:rFonts w:ascii="Times New Roman" w:hAnsi="Times New Roman"/>
          <w:szCs w:val="21"/>
        </w:rPr>
      </w:pPr>
      <w:r>
        <w:rPr>
          <w:rFonts w:ascii="Times New Roman" w:hAnsi="Times New Roman"/>
        </w:rPr>
        <w:t>1.12.2 如果</w:t>
      </w:r>
      <w:r>
        <w:rPr>
          <w:rFonts w:ascii="Times New Roman" w:hAnsi="Times New Roman"/>
          <w:szCs w:val="21"/>
        </w:rPr>
        <w:t>委托人要求违反法律规定，监理人应在</w:t>
      </w:r>
      <w:r>
        <w:rPr>
          <w:rFonts w:ascii="Times New Roman" w:hAnsi="Times New Roman"/>
        </w:rPr>
        <w:t>发现后及时书面通知委托人，要求其改正。委托人收到通知书后不予改正或不予答复的，监理人有权拒绝履行合同义务，直至解除合同；</w:t>
      </w:r>
      <w:r>
        <w:rPr>
          <w:rFonts w:ascii="Times New Roman" w:hAnsi="Times New Roman"/>
          <w:szCs w:val="21"/>
        </w:rPr>
        <w:t>由此引起的监理人的全部损失由委托人承担。</w:t>
      </w:r>
    </w:p>
    <w:p>
      <w:pPr>
        <w:spacing w:line="360" w:lineRule="auto"/>
        <w:ind w:firstLine="435"/>
        <w:rPr>
          <w:rFonts w:ascii="Times New Roman" w:hAnsi="Times New Roman"/>
        </w:rPr>
      </w:pPr>
      <w:r>
        <w:rPr>
          <w:rFonts w:ascii="Times New Roman" w:hAnsi="Times New Roman"/>
          <w:szCs w:val="21"/>
        </w:rPr>
        <w:t>1.12.3 委托人要求</w:t>
      </w:r>
      <w:r>
        <w:rPr>
          <w:rFonts w:ascii="Times New Roman" w:hAnsi="Times New Roman"/>
        </w:rPr>
        <w:t>采用国外规范和标准进行监理时，应由委托人负责提供该规范和标准的外国文本和中文译本，提供的时间、份数和其他要求</w:t>
      </w:r>
      <w:r>
        <w:rPr>
          <w:rFonts w:ascii="Times New Roman" w:hAnsi="Times New Roman"/>
          <w:szCs w:val="21"/>
        </w:rPr>
        <w:t>在专用合同条款中约定</w:t>
      </w:r>
      <w:r>
        <w:rPr>
          <w:rFonts w:ascii="Times New Roman" w:hAnsi="Times New Roman"/>
        </w:rPr>
        <w:t>。</w:t>
      </w:r>
    </w:p>
    <w:p>
      <w:pPr>
        <w:pStyle w:val="3"/>
        <w:rPr>
          <w:rFonts w:ascii="Times New Roman" w:hAnsi="Times New Roman"/>
        </w:rPr>
      </w:pPr>
      <w:bookmarkStart w:id="282" w:name="_Toc12009220"/>
      <w:r>
        <w:rPr>
          <w:rFonts w:ascii="Times New Roman" w:hAnsi="Times New Roman"/>
        </w:rPr>
        <w:t xml:space="preserve">2. </w:t>
      </w:r>
      <w:r>
        <w:rPr>
          <w:rFonts w:ascii="Times New Roman" w:hAnsi="Times New Roman"/>
          <w:b w:val="0"/>
        </w:rPr>
        <w:t>委托人</w:t>
      </w:r>
      <w:r>
        <w:rPr>
          <w:rFonts w:ascii="Times New Roman" w:hAnsi="Times New Roman"/>
        </w:rPr>
        <w:t>义务</w:t>
      </w:r>
      <w:bookmarkEnd w:id="282"/>
    </w:p>
    <w:p>
      <w:pPr>
        <w:pStyle w:val="4"/>
        <w:spacing w:line="240" w:lineRule="auto"/>
        <w:ind w:firstLine="137"/>
        <w:rPr>
          <w:rFonts w:ascii="Times New Roman" w:hAnsi="Times New Roman"/>
          <w:color w:val="000000"/>
        </w:rPr>
      </w:pPr>
      <w:bookmarkStart w:id="283" w:name="_Toc12009221"/>
      <w:r>
        <w:rPr>
          <w:rFonts w:ascii="Times New Roman" w:hAnsi="Times New Roman"/>
          <w:color w:val="000000"/>
        </w:rPr>
        <w:t xml:space="preserve">2.1 </w:t>
      </w:r>
      <w:r>
        <w:rPr>
          <w:rFonts w:hint="eastAsia" w:ascii="Times New Roman" w:hAnsi="Times New Roman"/>
          <w:color w:val="000000"/>
        </w:rPr>
        <w:t>遵守法律</w:t>
      </w:r>
      <w:bookmarkEnd w:id="283"/>
    </w:p>
    <w:p>
      <w:pPr>
        <w:spacing w:line="360" w:lineRule="auto"/>
        <w:ind w:firstLine="420" w:firstLineChars="200"/>
        <w:rPr>
          <w:rFonts w:ascii="Times New Roman" w:hAnsi="Times New Roman"/>
        </w:rPr>
      </w:pPr>
      <w:r>
        <w:rPr>
          <w:rFonts w:ascii="Times New Roman" w:hAnsi="Times New Roman"/>
          <w:szCs w:val="21"/>
        </w:rPr>
        <w:t>委托人在履行合同过程中应遵守法律，并保证监理人免于承担因委托人违反法律而引起的任何责任。</w:t>
      </w:r>
    </w:p>
    <w:p>
      <w:pPr>
        <w:pStyle w:val="4"/>
        <w:spacing w:line="240" w:lineRule="auto"/>
        <w:ind w:firstLine="137"/>
        <w:rPr>
          <w:rFonts w:ascii="Times New Roman" w:hAnsi="Times New Roman"/>
          <w:color w:val="000000"/>
        </w:rPr>
      </w:pPr>
      <w:bookmarkStart w:id="284" w:name="_Toc12009222"/>
      <w:r>
        <w:rPr>
          <w:rFonts w:ascii="Times New Roman" w:hAnsi="Times New Roman"/>
          <w:color w:val="000000"/>
        </w:rPr>
        <w:t xml:space="preserve">2.2 </w:t>
      </w:r>
      <w:r>
        <w:rPr>
          <w:rFonts w:hint="eastAsia" w:ascii="Times New Roman" w:hAnsi="Times New Roman"/>
          <w:color w:val="000000"/>
        </w:rPr>
        <w:t>发出开始监理通知</w:t>
      </w:r>
      <w:bookmarkEnd w:id="284"/>
    </w:p>
    <w:p>
      <w:pPr>
        <w:spacing w:line="360" w:lineRule="auto"/>
        <w:ind w:firstLine="420" w:firstLineChars="200"/>
        <w:rPr>
          <w:rFonts w:ascii="Times New Roman" w:hAnsi="Times New Roman"/>
          <w:szCs w:val="21"/>
        </w:rPr>
      </w:pPr>
      <w:r>
        <w:rPr>
          <w:rFonts w:ascii="Times New Roman" w:hAnsi="Times New Roman"/>
          <w:szCs w:val="21"/>
        </w:rPr>
        <w:t>委托人应按第6.1款的约定向监理人发出开始监理通知。</w:t>
      </w:r>
    </w:p>
    <w:p>
      <w:pPr>
        <w:spacing w:line="360" w:lineRule="auto"/>
        <w:ind w:firstLine="420" w:firstLineChars="200"/>
        <w:rPr>
          <w:rFonts w:ascii="Times New Roman" w:hAnsi="Times New Roman"/>
          <w:szCs w:val="21"/>
        </w:rPr>
      </w:pPr>
      <w:r>
        <w:rPr>
          <w:rFonts w:ascii="Times New Roman" w:hAnsi="Times New Roman"/>
          <w:szCs w:val="21"/>
        </w:rPr>
        <w:t>除专用合同条款另有约定外，委托人应为监理人的现场人员，在施工期间提供办公房间、办公桌椅、互联网接口、冷暖设施、生活设施、进出现场交通服务和其他便利条件。</w:t>
      </w:r>
    </w:p>
    <w:p>
      <w:pPr>
        <w:pStyle w:val="4"/>
        <w:spacing w:line="240" w:lineRule="auto"/>
        <w:ind w:firstLine="137"/>
        <w:rPr>
          <w:rFonts w:ascii="Times New Roman" w:hAnsi="Times New Roman"/>
          <w:color w:val="000000"/>
        </w:rPr>
      </w:pPr>
      <w:bookmarkStart w:id="285" w:name="_Toc12009223"/>
      <w:r>
        <w:rPr>
          <w:rFonts w:ascii="Times New Roman" w:hAnsi="Times New Roman"/>
          <w:color w:val="000000"/>
        </w:rPr>
        <w:t xml:space="preserve">2.3 </w:t>
      </w:r>
      <w:r>
        <w:rPr>
          <w:rFonts w:hint="eastAsia" w:ascii="Times New Roman" w:hAnsi="Times New Roman"/>
          <w:color w:val="000000"/>
        </w:rPr>
        <w:t>办理证件和批件</w:t>
      </w:r>
      <w:bookmarkEnd w:id="285"/>
    </w:p>
    <w:p>
      <w:pPr>
        <w:spacing w:line="360" w:lineRule="auto"/>
        <w:ind w:firstLine="420" w:firstLineChars="200"/>
        <w:rPr>
          <w:rFonts w:ascii="Times New Roman" w:hAnsi="Times New Roman"/>
          <w:szCs w:val="21"/>
        </w:rPr>
      </w:pPr>
      <w:r>
        <w:rPr>
          <w:rFonts w:ascii="Times New Roman" w:hAnsi="Times New Roman"/>
          <w:szCs w:val="21"/>
        </w:rPr>
        <w:t>法律规定和（或）合同约定由委托人负责办理的工程建设项目必须履行的各类审批、核准或备案手续，委托人应当按时办理，监理人应给予必要的协助。</w:t>
      </w:r>
    </w:p>
    <w:p>
      <w:pPr>
        <w:spacing w:line="360" w:lineRule="auto"/>
        <w:ind w:firstLine="420" w:firstLineChars="200"/>
        <w:rPr>
          <w:rFonts w:ascii="Times New Roman" w:hAnsi="Times New Roman"/>
          <w:szCs w:val="21"/>
        </w:rPr>
      </w:pPr>
      <w:r>
        <w:rPr>
          <w:rFonts w:ascii="Times New Roman" w:hAnsi="Times New Roman"/>
          <w:szCs w:val="21"/>
        </w:rPr>
        <w:t>法律规定和（或）合同约定由监理人负责办理的监理所需的证件和批件，委托人应给予必要的协助。</w:t>
      </w:r>
    </w:p>
    <w:p>
      <w:pPr>
        <w:pStyle w:val="4"/>
        <w:spacing w:line="240" w:lineRule="auto"/>
        <w:ind w:firstLine="137"/>
        <w:rPr>
          <w:rFonts w:ascii="Times New Roman" w:hAnsi="Times New Roman"/>
          <w:color w:val="000000"/>
        </w:rPr>
      </w:pPr>
      <w:bookmarkStart w:id="286" w:name="_Toc12009224"/>
      <w:r>
        <w:rPr>
          <w:rFonts w:ascii="Times New Roman" w:hAnsi="Times New Roman"/>
          <w:color w:val="000000"/>
        </w:rPr>
        <w:t xml:space="preserve">2.4 </w:t>
      </w:r>
      <w:r>
        <w:rPr>
          <w:rFonts w:hint="eastAsia" w:ascii="Times New Roman" w:hAnsi="Times New Roman"/>
          <w:color w:val="000000"/>
        </w:rPr>
        <w:t>支付合同价款</w:t>
      </w:r>
      <w:bookmarkEnd w:id="286"/>
    </w:p>
    <w:p>
      <w:pPr>
        <w:spacing w:line="360" w:lineRule="auto"/>
        <w:ind w:firstLine="420" w:firstLineChars="200"/>
        <w:rPr>
          <w:rFonts w:ascii="Times New Roman" w:hAnsi="Times New Roman"/>
          <w:szCs w:val="21"/>
        </w:rPr>
      </w:pPr>
      <w:r>
        <w:rPr>
          <w:rFonts w:ascii="Times New Roman" w:hAnsi="Times New Roman"/>
          <w:szCs w:val="21"/>
        </w:rPr>
        <w:t>委托人应按合同约定向监理人及时支付合同价款。</w:t>
      </w:r>
    </w:p>
    <w:p>
      <w:pPr>
        <w:pStyle w:val="4"/>
        <w:spacing w:line="240" w:lineRule="auto"/>
        <w:ind w:firstLine="137"/>
        <w:rPr>
          <w:rFonts w:ascii="Times New Roman" w:hAnsi="Times New Roman"/>
          <w:color w:val="000000"/>
        </w:rPr>
      </w:pPr>
      <w:bookmarkStart w:id="287" w:name="_Toc12009225"/>
      <w:r>
        <w:rPr>
          <w:rFonts w:ascii="Times New Roman" w:hAnsi="Times New Roman"/>
          <w:color w:val="000000"/>
        </w:rPr>
        <w:t xml:space="preserve">2.5 </w:t>
      </w:r>
      <w:r>
        <w:rPr>
          <w:rFonts w:hint="eastAsia" w:ascii="Times New Roman" w:hAnsi="Times New Roman"/>
          <w:color w:val="000000"/>
        </w:rPr>
        <w:t>提供监理资料</w:t>
      </w:r>
      <w:bookmarkEnd w:id="287"/>
    </w:p>
    <w:p>
      <w:pPr>
        <w:spacing w:line="360" w:lineRule="auto"/>
        <w:ind w:firstLine="420" w:firstLineChars="200"/>
        <w:rPr>
          <w:rFonts w:ascii="Times New Roman" w:hAnsi="Times New Roman"/>
          <w:szCs w:val="21"/>
        </w:rPr>
      </w:pPr>
      <w:r>
        <w:rPr>
          <w:rFonts w:ascii="Times New Roman" w:hAnsi="Times New Roman"/>
          <w:szCs w:val="21"/>
        </w:rPr>
        <w:t>委托人应按第1.6.2项的约定向监理人提供监理资料。</w:t>
      </w:r>
    </w:p>
    <w:p>
      <w:pPr>
        <w:pStyle w:val="4"/>
        <w:spacing w:line="240" w:lineRule="auto"/>
        <w:ind w:firstLine="137"/>
        <w:rPr>
          <w:rFonts w:ascii="Times New Roman" w:hAnsi="Times New Roman"/>
          <w:color w:val="000000"/>
        </w:rPr>
      </w:pPr>
      <w:bookmarkStart w:id="288" w:name="_Toc12009226"/>
      <w:r>
        <w:rPr>
          <w:rFonts w:ascii="Times New Roman" w:hAnsi="Times New Roman"/>
          <w:color w:val="000000"/>
        </w:rPr>
        <w:t xml:space="preserve">2.6 </w:t>
      </w:r>
      <w:r>
        <w:rPr>
          <w:rFonts w:hint="eastAsia" w:ascii="Times New Roman" w:hAnsi="Times New Roman"/>
          <w:color w:val="000000"/>
        </w:rPr>
        <w:t>其他义务</w:t>
      </w:r>
      <w:bookmarkEnd w:id="288"/>
    </w:p>
    <w:p>
      <w:pPr>
        <w:spacing w:line="360" w:lineRule="auto"/>
        <w:ind w:firstLine="420" w:firstLineChars="200"/>
        <w:rPr>
          <w:rFonts w:ascii="Times New Roman" w:hAnsi="Times New Roman"/>
          <w:szCs w:val="21"/>
        </w:rPr>
      </w:pPr>
      <w:r>
        <w:rPr>
          <w:rFonts w:ascii="Times New Roman" w:hAnsi="Times New Roman"/>
          <w:szCs w:val="21"/>
        </w:rPr>
        <w:t>委托人应履行合同约定的其他义务。</w:t>
      </w:r>
    </w:p>
    <w:p>
      <w:pPr>
        <w:pStyle w:val="3"/>
        <w:rPr>
          <w:rFonts w:ascii="Times New Roman" w:hAnsi="Times New Roman"/>
        </w:rPr>
      </w:pPr>
      <w:bookmarkStart w:id="289" w:name="_Toc12009227"/>
      <w:r>
        <w:rPr>
          <w:rFonts w:ascii="Times New Roman" w:hAnsi="Times New Roman"/>
        </w:rPr>
        <w:t xml:space="preserve">3. </w:t>
      </w:r>
      <w:r>
        <w:rPr>
          <w:rFonts w:ascii="Times New Roman" w:hAnsi="Times New Roman"/>
          <w:b w:val="0"/>
        </w:rPr>
        <w:t>委托人</w:t>
      </w:r>
      <w:r>
        <w:rPr>
          <w:rFonts w:ascii="Times New Roman" w:hAnsi="Times New Roman"/>
        </w:rPr>
        <w:t>管理</w:t>
      </w:r>
      <w:bookmarkEnd w:id="289"/>
    </w:p>
    <w:p>
      <w:pPr>
        <w:pStyle w:val="4"/>
        <w:spacing w:line="240" w:lineRule="auto"/>
        <w:ind w:firstLine="137"/>
        <w:rPr>
          <w:rFonts w:ascii="Times New Roman" w:hAnsi="Times New Roman"/>
          <w:color w:val="000000"/>
        </w:rPr>
      </w:pPr>
      <w:bookmarkStart w:id="290" w:name="_Toc12009228"/>
      <w:r>
        <w:rPr>
          <w:rFonts w:ascii="Times New Roman" w:hAnsi="Times New Roman"/>
          <w:color w:val="000000"/>
        </w:rPr>
        <w:t xml:space="preserve">3.1 </w:t>
      </w:r>
      <w:r>
        <w:rPr>
          <w:rFonts w:hint="eastAsia" w:ascii="Times New Roman" w:hAnsi="Times New Roman"/>
          <w:color w:val="000000"/>
        </w:rPr>
        <w:t>委托人代表</w:t>
      </w:r>
      <w:bookmarkEnd w:id="290"/>
    </w:p>
    <w:p>
      <w:pPr>
        <w:spacing w:line="360" w:lineRule="auto"/>
        <w:ind w:firstLine="420" w:firstLineChars="200"/>
        <w:rPr>
          <w:rFonts w:ascii="Times New Roman" w:hAnsi="Times New Roman"/>
        </w:rPr>
      </w:pPr>
      <w:r>
        <w:rPr>
          <w:rFonts w:ascii="Times New Roman" w:hAnsi="Times New Roman"/>
        </w:rPr>
        <w:t>3.1.1除专用合同条款另有约定外，委托人应在合同签订后14天内，将委托人代表的姓名、职务、联系方式、授权范围和授权期限书面通知监理人，由委托人代表在其授权范围和授权期限内，代表委托人行使权利、履行义务和处理合同履行中的具体事宜。委托人代表在授权范围内的行为由委托人承担法律责任。</w:t>
      </w:r>
    </w:p>
    <w:p>
      <w:pPr>
        <w:spacing w:line="360" w:lineRule="auto"/>
        <w:ind w:firstLine="420" w:firstLineChars="200"/>
        <w:rPr>
          <w:rFonts w:ascii="Times New Roman" w:hAnsi="Times New Roman"/>
        </w:rPr>
      </w:pPr>
      <w:r>
        <w:rPr>
          <w:rFonts w:ascii="Times New Roman" w:hAnsi="Times New Roman"/>
        </w:rPr>
        <w:t>3.1.2委托人代表违反法律法规、违背职业道德守则或者不按合同约定履行职责及义务，导致合同无法继续正常履行的，监理人有权通知委托人更换委托人代表。委托人收到通知后7天内，应当核实完毕并将处理结果通知监理人。</w:t>
      </w:r>
    </w:p>
    <w:p>
      <w:pPr>
        <w:spacing w:line="360" w:lineRule="auto"/>
        <w:ind w:firstLine="420" w:firstLineChars="200"/>
        <w:rPr>
          <w:rFonts w:ascii="Times New Roman" w:hAnsi="Times New Roman"/>
        </w:rPr>
      </w:pPr>
      <w:r>
        <w:rPr>
          <w:rFonts w:ascii="Times New Roman" w:hAnsi="Times New Roman"/>
        </w:rPr>
        <w:t>3.1.3 委托人更换委托人代表的，应提前14天将更换人员的姓名、职务、联系方式、授权范围和授权期限书面通知监理人。委托人代表超过2天不能履行职责的，应委派代表代行其职责，并通知监理人。</w:t>
      </w:r>
    </w:p>
    <w:p>
      <w:pPr>
        <w:pStyle w:val="4"/>
        <w:spacing w:line="240" w:lineRule="auto"/>
        <w:ind w:firstLine="137"/>
        <w:rPr>
          <w:rFonts w:ascii="Times New Roman" w:hAnsi="Times New Roman"/>
          <w:color w:val="000000"/>
        </w:rPr>
      </w:pPr>
      <w:bookmarkStart w:id="291" w:name="_Toc12009229"/>
      <w:r>
        <w:rPr>
          <w:rFonts w:ascii="Times New Roman" w:hAnsi="Times New Roman"/>
          <w:color w:val="000000"/>
        </w:rPr>
        <w:t xml:space="preserve">3.2 </w:t>
      </w:r>
      <w:r>
        <w:rPr>
          <w:rFonts w:hint="eastAsia" w:ascii="Times New Roman" w:hAnsi="Times New Roman"/>
          <w:color w:val="000000"/>
        </w:rPr>
        <w:t>委托人的指示</w:t>
      </w:r>
      <w:bookmarkEnd w:id="291"/>
    </w:p>
    <w:p>
      <w:pPr>
        <w:spacing w:line="360" w:lineRule="auto"/>
        <w:ind w:firstLine="420" w:firstLineChars="200"/>
        <w:rPr>
          <w:rFonts w:ascii="Times New Roman" w:hAnsi="Times New Roman"/>
          <w:szCs w:val="21"/>
        </w:rPr>
      </w:pPr>
      <w:r>
        <w:rPr>
          <w:rFonts w:ascii="Times New Roman" w:hAnsi="Times New Roman"/>
        </w:rPr>
        <w:t xml:space="preserve">3.2.1 </w:t>
      </w:r>
      <w:r>
        <w:rPr>
          <w:rFonts w:ascii="Times New Roman" w:hAnsi="Times New Roman"/>
          <w:szCs w:val="21"/>
        </w:rPr>
        <w:t>委托人应按合同约定向监理人发出指示，委托人的指示应盖有委托人单位章，并由委托人代表签字确认。</w:t>
      </w:r>
    </w:p>
    <w:p>
      <w:pPr>
        <w:spacing w:line="360" w:lineRule="auto"/>
        <w:ind w:firstLine="420" w:firstLineChars="200"/>
        <w:rPr>
          <w:rFonts w:ascii="Times New Roman" w:hAnsi="Times New Roman"/>
          <w:szCs w:val="21"/>
        </w:rPr>
      </w:pPr>
      <w:r>
        <w:rPr>
          <w:rFonts w:ascii="Times New Roman" w:hAnsi="Times New Roman"/>
        </w:rPr>
        <w:t xml:space="preserve">3.2.2 </w:t>
      </w:r>
      <w:r>
        <w:rPr>
          <w:rFonts w:ascii="Times New Roman" w:hAnsi="Times New Roman"/>
          <w:szCs w:val="21"/>
        </w:rPr>
        <w:t>监理人收到委托人作出的指示后应遵照执行。指示构成变更的，应按第</w:t>
      </w:r>
      <w:r>
        <w:rPr>
          <w:rFonts w:ascii="Times New Roman" w:hAnsi="Times New Roman"/>
        </w:rPr>
        <w:t>8</w:t>
      </w:r>
      <w:r>
        <w:rPr>
          <w:rFonts w:ascii="Times New Roman" w:hAnsi="Times New Roman"/>
          <w:szCs w:val="21"/>
        </w:rPr>
        <w:t>条执行。</w:t>
      </w:r>
    </w:p>
    <w:p>
      <w:pPr>
        <w:spacing w:line="360" w:lineRule="auto"/>
        <w:ind w:firstLine="420" w:firstLineChars="200"/>
        <w:rPr>
          <w:rFonts w:ascii="Times New Roman" w:hAnsi="Times New Roman"/>
          <w:szCs w:val="21"/>
        </w:rPr>
      </w:pPr>
      <w:r>
        <w:rPr>
          <w:rFonts w:ascii="Times New Roman" w:hAnsi="Times New Roman"/>
        </w:rPr>
        <w:t xml:space="preserve">3.2.3 </w:t>
      </w:r>
      <w:r>
        <w:rPr>
          <w:rFonts w:ascii="Times New Roman" w:hAnsi="Times New Roman"/>
          <w:szCs w:val="21"/>
        </w:rPr>
        <w:t>在紧急情况下，委托人代表或其授权人员可以当场签发临时书面指示，监理人应遵照执行。委托人代表应在临时书面指示发出后24小时内发出书面确认函，逾期未发出书面确认函的，该临时书面指示应被视为委托人的正式指示。</w:t>
      </w:r>
    </w:p>
    <w:p>
      <w:pPr>
        <w:spacing w:line="360" w:lineRule="auto"/>
        <w:ind w:firstLine="420" w:firstLineChars="200"/>
        <w:rPr>
          <w:rFonts w:ascii="Times New Roman" w:hAnsi="Times New Roman"/>
          <w:szCs w:val="21"/>
        </w:rPr>
      </w:pPr>
      <w:r>
        <w:rPr>
          <w:rFonts w:ascii="Times New Roman" w:hAnsi="Times New Roman"/>
        </w:rPr>
        <w:t xml:space="preserve">3.2.4 </w:t>
      </w:r>
      <w:r>
        <w:rPr>
          <w:rFonts w:ascii="Times New Roman" w:hAnsi="Times New Roman"/>
          <w:szCs w:val="21"/>
        </w:rPr>
        <w:t>由于委托人未能按合同约定发出指示、指示延误或指示错误而导致监理人费用增加和（或）周期延误的，委托人应承担由此增加的费用和（或）周期延误。</w:t>
      </w:r>
    </w:p>
    <w:p>
      <w:pPr>
        <w:pStyle w:val="4"/>
        <w:spacing w:line="240" w:lineRule="auto"/>
        <w:ind w:firstLine="137"/>
        <w:rPr>
          <w:rFonts w:ascii="Times New Roman" w:hAnsi="Times New Roman"/>
          <w:color w:val="000000"/>
        </w:rPr>
      </w:pPr>
      <w:bookmarkStart w:id="292" w:name="_Toc12009230"/>
      <w:r>
        <w:rPr>
          <w:rFonts w:ascii="Times New Roman" w:hAnsi="Times New Roman"/>
          <w:color w:val="000000"/>
        </w:rPr>
        <w:t xml:space="preserve">3.3 </w:t>
      </w:r>
      <w:r>
        <w:rPr>
          <w:rFonts w:hint="eastAsia" w:ascii="Times New Roman" w:hAnsi="Times New Roman"/>
          <w:color w:val="000000"/>
        </w:rPr>
        <w:t>决定或答复</w:t>
      </w:r>
      <w:bookmarkEnd w:id="292"/>
    </w:p>
    <w:p>
      <w:pPr>
        <w:spacing w:line="360" w:lineRule="auto"/>
        <w:ind w:firstLine="420" w:firstLineChars="200"/>
        <w:rPr>
          <w:rFonts w:ascii="Times New Roman" w:hAnsi="Times New Roman"/>
          <w:szCs w:val="21"/>
        </w:rPr>
      </w:pPr>
      <w:r>
        <w:rPr>
          <w:rFonts w:ascii="Times New Roman" w:hAnsi="Times New Roman"/>
          <w:szCs w:val="21"/>
        </w:rPr>
        <w:t>3.3.1 委托人在法律允许的范围内有权对监理人的监理工作和/或监理文件作出处理决定，监理人应按照委托人的决定执行，涉及监理服务期限或监理报酬等问题按第</w:t>
      </w:r>
      <w:r>
        <w:rPr>
          <w:rFonts w:ascii="Times New Roman" w:hAnsi="Times New Roman"/>
        </w:rPr>
        <w:t>8</w:t>
      </w:r>
      <w:r>
        <w:rPr>
          <w:rFonts w:ascii="Times New Roman" w:hAnsi="Times New Roman"/>
          <w:szCs w:val="21"/>
        </w:rPr>
        <w:t>条的约定处理。</w:t>
      </w:r>
    </w:p>
    <w:p>
      <w:pPr>
        <w:spacing w:line="360" w:lineRule="auto"/>
        <w:ind w:firstLine="420" w:firstLineChars="200"/>
        <w:rPr>
          <w:rFonts w:ascii="Times New Roman" w:hAnsi="Times New Roman"/>
          <w:szCs w:val="21"/>
        </w:rPr>
      </w:pPr>
      <w:r>
        <w:rPr>
          <w:rFonts w:ascii="Times New Roman" w:hAnsi="Times New Roman"/>
          <w:szCs w:val="21"/>
        </w:rPr>
        <w:t>3.3.2 委托人应在专用合同条款约定的时间之内，对监理人书面提出的事项作出书面答复；逾期没有做出答复的，视为已获得委托人的批准。</w:t>
      </w:r>
    </w:p>
    <w:p>
      <w:pPr>
        <w:pStyle w:val="3"/>
        <w:rPr>
          <w:rFonts w:ascii="Times New Roman" w:hAnsi="Times New Roman"/>
        </w:rPr>
      </w:pPr>
      <w:bookmarkStart w:id="293" w:name="_Toc12009231"/>
      <w:r>
        <w:rPr>
          <w:rFonts w:ascii="Times New Roman" w:hAnsi="Times New Roman"/>
        </w:rPr>
        <w:t>4. 监理人义务</w:t>
      </w:r>
      <w:bookmarkEnd w:id="293"/>
    </w:p>
    <w:p>
      <w:pPr>
        <w:pStyle w:val="4"/>
        <w:spacing w:line="240" w:lineRule="auto"/>
        <w:ind w:firstLine="137"/>
        <w:rPr>
          <w:rFonts w:ascii="Times New Roman" w:hAnsi="Times New Roman"/>
          <w:color w:val="000000"/>
        </w:rPr>
      </w:pPr>
      <w:bookmarkStart w:id="294" w:name="_Toc12009232"/>
      <w:r>
        <w:rPr>
          <w:rFonts w:ascii="Times New Roman" w:hAnsi="Times New Roman"/>
          <w:color w:val="000000"/>
        </w:rPr>
        <w:t xml:space="preserve">4.1 </w:t>
      </w:r>
      <w:r>
        <w:rPr>
          <w:rFonts w:hint="eastAsia" w:ascii="Times New Roman" w:hAnsi="Times New Roman"/>
          <w:color w:val="000000"/>
        </w:rPr>
        <w:t>监理人的一般义务</w:t>
      </w:r>
      <w:bookmarkEnd w:id="294"/>
    </w:p>
    <w:p>
      <w:pPr>
        <w:spacing w:line="360" w:lineRule="auto"/>
        <w:ind w:firstLine="420" w:firstLineChars="200"/>
        <w:rPr>
          <w:rFonts w:ascii="Times New Roman" w:hAnsi="Times New Roman"/>
          <w:szCs w:val="21"/>
        </w:rPr>
      </w:pPr>
      <w:r>
        <w:rPr>
          <w:rFonts w:ascii="Times New Roman" w:hAnsi="Times New Roman"/>
          <w:szCs w:val="21"/>
        </w:rPr>
        <w:t>4.1.1 遵守法律</w:t>
      </w:r>
    </w:p>
    <w:p>
      <w:pPr>
        <w:spacing w:line="360" w:lineRule="auto"/>
        <w:ind w:firstLine="420" w:firstLineChars="200"/>
        <w:rPr>
          <w:rFonts w:ascii="Times New Roman" w:hAnsi="Times New Roman"/>
          <w:szCs w:val="21"/>
        </w:rPr>
      </w:pPr>
      <w:r>
        <w:rPr>
          <w:rFonts w:ascii="Times New Roman" w:hAnsi="Times New Roman"/>
          <w:szCs w:val="21"/>
        </w:rPr>
        <w:t>监理人在履行合同过程中应遵守法律，并保证委托人免于承担因监理人违反法律而引起的任何责任。</w:t>
      </w:r>
    </w:p>
    <w:p>
      <w:pPr>
        <w:spacing w:line="360" w:lineRule="auto"/>
        <w:ind w:firstLine="420" w:firstLineChars="200"/>
        <w:rPr>
          <w:rFonts w:ascii="Times New Roman" w:hAnsi="Times New Roman"/>
          <w:szCs w:val="21"/>
        </w:rPr>
      </w:pPr>
      <w:r>
        <w:rPr>
          <w:rFonts w:ascii="Times New Roman" w:hAnsi="Times New Roman"/>
          <w:szCs w:val="21"/>
        </w:rPr>
        <w:t>4.1.2 依法纳税</w:t>
      </w:r>
    </w:p>
    <w:p>
      <w:pPr>
        <w:spacing w:line="360" w:lineRule="auto"/>
        <w:ind w:firstLine="420" w:firstLineChars="200"/>
        <w:rPr>
          <w:rFonts w:ascii="Times New Roman" w:hAnsi="Times New Roman"/>
          <w:szCs w:val="21"/>
        </w:rPr>
      </w:pPr>
      <w:r>
        <w:rPr>
          <w:rFonts w:ascii="Times New Roman" w:hAnsi="Times New Roman"/>
          <w:szCs w:val="21"/>
        </w:rPr>
        <w:t>监理人应按有关法律规定纳税，应缴纳的税金（含增值税）包括在合同价格之中。</w:t>
      </w:r>
    </w:p>
    <w:p>
      <w:pPr>
        <w:spacing w:line="360" w:lineRule="auto"/>
        <w:ind w:firstLine="420" w:firstLineChars="200"/>
        <w:rPr>
          <w:rFonts w:ascii="Times New Roman" w:hAnsi="Times New Roman"/>
          <w:szCs w:val="21"/>
        </w:rPr>
      </w:pPr>
      <w:r>
        <w:rPr>
          <w:rFonts w:ascii="Times New Roman" w:hAnsi="Times New Roman"/>
          <w:szCs w:val="21"/>
        </w:rPr>
        <w:t>4.1.3 完成全部监理工作</w:t>
      </w:r>
    </w:p>
    <w:p>
      <w:pPr>
        <w:spacing w:line="360" w:lineRule="auto"/>
        <w:ind w:firstLine="420" w:firstLineChars="200"/>
        <w:rPr>
          <w:rFonts w:ascii="Times New Roman" w:hAnsi="Times New Roman"/>
          <w:szCs w:val="21"/>
        </w:rPr>
      </w:pPr>
      <w:r>
        <w:rPr>
          <w:rFonts w:ascii="Times New Roman" w:hAnsi="Times New Roman"/>
          <w:szCs w:val="21"/>
        </w:rPr>
        <w:t>监理人应按合同约定以及委托人要求，完成合同约定的全部工作，并对工作中的任何缺陷进行整改，使其满足合同约定的目的。</w:t>
      </w:r>
    </w:p>
    <w:p>
      <w:pPr>
        <w:spacing w:line="360" w:lineRule="auto"/>
        <w:ind w:firstLine="420" w:firstLineChars="200"/>
        <w:rPr>
          <w:rFonts w:ascii="Times New Roman" w:hAnsi="Times New Roman"/>
          <w:szCs w:val="21"/>
        </w:rPr>
      </w:pPr>
      <w:r>
        <w:rPr>
          <w:rFonts w:ascii="Times New Roman" w:hAnsi="Times New Roman"/>
          <w:szCs w:val="21"/>
        </w:rPr>
        <w:t>4.1.4 其他义务</w:t>
      </w:r>
    </w:p>
    <w:p>
      <w:pPr>
        <w:spacing w:line="360" w:lineRule="auto"/>
        <w:ind w:firstLine="420" w:firstLineChars="200"/>
        <w:rPr>
          <w:rFonts w:ascii="Times New Roman" w:hAnsi="Times New Roman"/>
        </w:rPr>
      </w:pPr>
      <w:r>
        <w:rPr>
          <w:rFonts w:ascii="Times New Roman" w:hAnsi="Times New Roman"/>
          <w:szCs w:val="21"/>
        </w:rPr>
        <w:t>监理人应履行合同约定的其他义务。</w:t>
      </w:r>
    </w:p>
    <w:p>
      <w:pPr>
        <w:pStyle w:val="4"/>
        <w:spacing w:line="240" w:lineRule="auto"/>
        <w:ind w:firstLine="137"/>
        <w:rPr>
          <w:rFonts w:ascii="Times New Roman" w:hAnsi="Times New Roman"/>
          <w:color w:val="000000"/>
        </w:rPr>
      </w:pPr>
      <w:bookmarkStart w:id="295" w:name="_Toc12009233"/>
      <w:r>
        <w:rPr>
          <w:rFonts w:ascii="Times New Roman" w:hAnsi="Times New Roman"/>
          <w:color w:val="000000"/>
        </w:rPr>
        <w:t xml:space="preserve">4.2 </w:t>
      </w:r>
      <w:r>
        <w:rPr>
          <w:rFonts w:hint="eastAsia" w:ascii="Times New Roman" w:hAnsi="Times New Roman"/>
          <w:color w:val="000000"/>
        </w:rPr>
        <w:t>履约保证金</w:t>
      </w:r>
      <w:bookmarkEnd w:id="295"/>
    </w:p>
    <w:p>
      <w:pPr>
        <w:spacing w:line="360" w:lineRule="auto"/>
        <w:ind w:firstLine="420" w:firstLineChars="200"/>
        <w:rPr>
          <w:rFonts w:ascii="Times New Roman" w:hAnsi="Times New Roman"/>
          <w:szCs w:val="21"/>
        </w:rPr>
      </w:pPr>
      <w:r>
        <w:rPr>
          <w:rFonts w:ascii="Times New Roman" w:hAnsi="Times New Roman"/>
          <w:szCs w:val="21"/>
        </w:rPr>
        <w:t>除专用合同条款另有约定外，履约保证金自合同生效之日起生效，在委托人签发竣工验收证书之日起28日后失效。如果监理人不履行合同约定的义务或其履行不符合合同的约定，委托人有权扣划相应金额的履约保证金。</w:t>
      </w:r>
    </w:p>
    <w:p>
      <w:pPr>
        <w:pStyle w:val="4"/>
        <w:spacing w:line="240" w:lineRule="auto"/>
        <w:ind w:firstLine="137"/>
        <w:rPr>
          <w:rFonts w:ascii="Times New Roman" w:hAnsi="Times New Roman"/>
          <w:color w:val="000000"/>
        </w:rPr>
      </w:pPr>
      <w:bookmarkStart w:id="296" w:name="_Toc12009234"/>
      <w:r>
        <w:rPr>
          <w:rFonts w:ascii="Times New Roman" w:hAnsi="Times New Roman"/>
          <w:color w:val="000000"/>
        </w:rPr>
        <w:t xml:space="preserve">4.3 </w:t>
      </w:r>
      <w:r>
        <w:rPr>
          <w:rFonts w:hint="eastAsia" w:ascii="Times New Roman" w:hAnsi="Times New Roman"/>
          <w:color w:val="000000"/>
        </w:rPr>
        <w:t>联合体</w:t>
      </w:r>
      <w:bookmarkEnd w:id="296"/>
    </w:p>
    <w:p>
      <w:pPr>
        <w:spacing w:line="360" w:lineRule="auto"/>
        <w:ind w:firstLine="420" w:firstLineChars="200"/>
        <w:rPr>
          <w:rFonts w:ascii="Times New Roman" w:hAnsi="Times New Roman"/>
          <w:szCs w:val="21"/>
        </w:rPr>
      </w:pPr>
      <w:r>
        <w:rPr>
          <w:rFonts w:ascii="Times New Roman" w:hAnsi="Times New Roman"/>
        </w:rPr>
        <w:t xml:space="preserve">4.3.1 </w:t>
      </w:r>
      <w:r>
        <w:rPr>
          <w:rFonts w:ascii="Times New Roman" w:hAnsi="Times New Roman"/>
          <w:szCs w:val="21"/>
        </w:rPr>
        <w:t>联合体各方应共同与委托人签订合同。联合体各方应为履行合同承担连带责任。</w:t>
      </w:r>
    </w:p>
    <w:p>
      <w:pPr>
        <w:spacing w:line="360" w:lineRule="auto"/>
        <w:ind w:firstLine="420" w:firstLineChars="200"/>
        <w:rPr>
          <w:rFonts w:ascii="Times New Roman" w:hAnsi="Times New Roman"/>
          <w:szCs w:val="21"/>
        </w:rPr>
      </w:pPr>
      <w:r>
        <w:rPr>
          <w:rFonts w:ascii="Times New Roman" w:hAnsi="Times New Roman"/>
        </w:rPr>
        <w:t>4.3.2</w:t>
      </w:r>
      <w:r>
        <w:rPr>
          <w:rFonts w:ascii="Times New Roman" w:hAnsi="Times New Roman"/>
          <w:szCs w:val="21"/>
        </w:rPr>
        <w:t xml:space="preserve"> 联合体协议经委托人确认后作为合同附件。在履行合同过程中，未经委托人同意，不得修改联合体协议。</w:t>
      </w:r>
    </w:p>
    <w:p>
      <w:pPr>
        <w:spacing w:line="360" w:lineRule="auto"/>
        <w:ind w:firstLine="420" w:firstLineChars="200"/>
        <w:rPr>
          <w:rFonts w:ascii="Times New Roman" w:hAnsi="Times New Roman"/>
          <w:szCs w:val="21"/>
        </w:rPr>
      </w:pPr>
      <w:r>
        <w:rPr>
          <w:rFonts w:ascii="Times New Roman" w:hAnsi="Times New Roman"/>
        </w:rPr>
        <w:t xml:space="preserve">4.3.3 </w:t>
      </w:r>
      <w:r>
        <w:rPr>
          <w:rFonts w:ascii="Times New Roman" w:hAnsi="Times New Roman"/>
          <w:szCs w:val="21"/>
        </w:rPr>
        <w:t>联合体牵头人或联合体授权的代表负责与委托人联系，并接受指示，负责组织联合体各成员全面履行合同。</w:t>
      </w:r>
    </w:p>
    <w:p>
      <w:pPr>
        <w:pStyle w:val="4"/>
        <w:spacing w:line="240" w:lineRule="auto"/>
        <w:ind w:firstLine="137"/>
        <w:rPr>
          <w:rFonts w:ascii="Times New Roman" w:hAnsi="Times New Roman"/>
          <w:color w:val="000000"/>
        </w:rPr>
      </w:pPr>
      <w:bookmarkStart w:id="297" w:name="_Toc12009235"/>
      <w:r>
        <w:rPr>
          <w:rFonts w:ascii="Times New Roman" w:hAnsi="Times New Roman"/>
          <w:color w:val="000000"/>
        </w:rPr>
        <w:t xml:space="preserve">4.4 </w:t>
      </w:r>
      <w:r>
        <w:rPr>
          <w:rFonts w:hint="eastAsia" w:ascii="Times New Roman" w:hAnsi="Times New Roman"/>
          <w:color w:val="000000"/>
        </w:rPr>
        <w:t>总监理工程师</w:t>
      </w:r>
      <w:bookmarkEnd w:id="297"/>
    </w:p>
    <w:p>
      <w:pPr>
        <w:spacing w:line="360" w:lineRule="auto"/>
        <w:ind w:firstLine="420" w:firstLineChars="200"/>
        <w:rPr>
          <w:rFonts w:ascii="Times New Roman" w:hAnsi="Times New Roman"/>
          <w:szCs w:val="21"/>
        </w:rPr>
      </w:pPr>
      <w:r>
        <w:rPr>
          <w:rFonts w:ascii="Times New Roman" w:hAnsi="Times New Roman"/>
        </w:rPr>
        <w:t>4.4.1</w:t>
      </w:r>
      <w:r>
        <w:rPr>
          <w:rFonts w:ascii="Times New Roman" w:hAnsi="Times New Roman"/>
          <w:szCs w:val="21"/>
        </w:rPr>
        <w:t xml:space="preserve"> 监理人应按合同协议书的约定指派总监理工程师，并在约定的期限内到职。监理人更换总监理工程师应事先征得委托人同意，并应在更换14天前将拟更换的总监理工程师的姓名和详细资料提交委托人。总监理工程师2天内不能履行职责的，应事先征得委托人同意，并委派代表代行其职责。</w:t>
      </w:r>
    </w:p>
    <w:p>
      <w:pPr>
        <w:spacing w:line="360" w:lineRule="auto"/>
        <w:ind w:firstLine="420" w:firstLineChars="200"/>
        <w:rPr>
          <w:rFonts w:ascii="Times New Roman" w:hAnsi="Times New Roman"/>
          <w:szCs w:val="21"/>
        </w:rPr>
      </w:pPr>
      <w:r>
        <w:rPr>
          <w:rFonts w:ascii="Times New Roman" w:hAnsi="Times New Roman"/>
        </w:rPr>
        <w:t>4.4.2</w:t>
      </w:r>
      <w:r>
        <w:rPr>
          <w:rFonts w:ascii="Times New Roman" w:hAnsi="Times New Roman"/>
          <w:szCs w:val="21"/>
        </w:rPr>
        <w:t>总监理工程师应按合同约定以及委托人要求，负责组织合同工作的实施。在情况紧急且无法与委托人取得联系时，可采取保证工程和人员生命财产安全的紧急措施，并在采取措施后24小时内向委托人提交书面报告。</w:t>
      </w:r>
    </w:p>
    <w:p>
      <w:pPr>
        <w:spacing w:line="360" w:lineRule="auto"/>
        <w:ind w:firstLine="420" w:firstLineChars="200"/>
        <w:rPr>
          <w:rFonts w:ascii="Times New Roman" w:hAnsi="Times New Roman"/>
          <w:szCs w:val="21"/>
        </w:rPr>
      </w:pPr>
      <w:r>
        <w:rPr>
          <w:rFonts w:ascii="Times New Roman" w:hAnsi="Times New Roman"/>
        </w:rPr>
        <w:t>4.4.3</w:t>
      </w:r>
      <w:r>
        <w:rPr>
          <w:rFonts w:ascii="Times New Roman" w:hAnsi="Times New Roman"/>
          <w:szCs w:val="21"/>
        </w:rPr>
        <w:t xml:space="preserve"> 监理人为履行合同发出的一切函件均应盖有监理人单位章或由监理人授权的项目机构章，并由监理人的总监理工程师签字确认。</w:t>
      </w:r>
    </w:p>
    <w:p>
      <w:pPr>
        <w:spacing w:line="360" w:lineRule="auto"/>
        <w:ind w:firstLine="420" w:firstLineChars="200"/>
        <w:rPr>
          <w:rFonts w:ascii="Times New Roman" w:hAnsi="Times New Roman"/>
          <w:szCs w:val="21"/>
        </w:rPr>
      </w:pPr>
      <w:r>
        <w:rPr>
          <w:rFonts w:ascii="Times New Roman" w:hAnsi="Times New Roman"/>
        </w:rPr>
        <w:t>4.4.4</w:t>
      </w:r>
      <w:r>
        <w:rPr>
          <w:rFonts w:ascii="Times New Roman" w:hAnsi="Times New Roman"/>
          <w:szCs w:val="21"/>
        </w:rPr>
        <w:t xml:space="preserve"> 按照专用合同条款约定，总监理工程师可以授权其下属人员履行其某项职责，但事先应将这些人员的姓名和授权范围书面通知委托人和承包人。</w:t>
      </w:r>
    </w:p>
    <w:p>
      <w:pPr>
        <w:pStyle w:val="4"/>
        <w:spacing w:line="240" w:lineRule="auto"/>
        <w:ind w:firstLine="137"/>
        <w:rPr>
          <w:rFonts w:ascii="Times New Roman" w:hAnsi="Times New Roman"/>
          <w:color w:val="000000"/>
        </w:rPr>
      </w:pPr>
      <w:bookmarkStart w:id="298" w:name="_Toc12009236"/>
      <w:r>
        <w:rPr>
          <w:rFonts w:ascii="Times New Roman" w:hAnsi="Times New Roman"/>
          <w:color w:val="000000"/>
        </w:rPr>
        <w:t xml:space="preserve">4.5 </w:t>
      </w:r>
      <w:r>
        <w:rPr>
          <w:rFonts w:hint="eastAsia" w:ascii="Times New Roman" w:hAnsi="Times New Roman"/>
          <w:color w:val="000000"/>
        </w:rPr>
        <w:t>监理人员的管理</w:t>
      </w:r>
      <w:bookmarkEnd w:id="298"/>
    </w:p>
    <w:p>
      <w:pPr>
        <w:spacing w:line="360" w:lineRule="auto"/>
        <w:ind w:firstLine="420" w:firstLineChars="200"/>
        <w:rPr>
          <w:rFonts w:ascii="Times New Roman" w:hAnsi="Times New Roman"/>
          <w:szCs w:val="21"/>
        </w:rPr>
      </w:pPr>
      <w:r>
        <w:rPr>
          <w:rFonts w:ascii="Times New Roman" w:hAnsi="Times New Roman"/>
        </w:rPr>
        <w:t>4.5.1</w:t>
      </w:r>
      <w:r>
        <w:rPr>
          <w:rFonts w:ascii="Times New Roman" w:hAnsi="Times New Roman"/>
          <w:szCs w:val="21"/>
        </w:rPr>
        <w:t xml:space="preserve"> 监理人应在接到开始监理通知之日起7天内，向委托人提交监理项目机构以及人员安排的报告，其内容应包括项目机构设置、主要监理人员和作业人员的名单及资格条件。主要监理人员应相对稳定，更换主要监理人员的，应取得委托人的同意,并向委托人提交继任人员的资格、管理经验等资料。总监理工程师的更换，应按照本章第4.4.1项规定执行。</w:t>
      </w:r>
    </w:p>
    <w:p>
      <w:pPr>
        <w:spacing w:line="360" w:lineRule="auto"/>
        <w:ind w:firstLine="420" w:firstLineChars="200"/>
        <w:rPr>
          <w:rFonts w:ascii="Times New Roman" w:hAnsi="Times New Roman"/>
          <w:szCs w:val="21"/>
        </w:rPr>
      </w:pPr>
      <w:r>
        <w:rPr>
          <w:rFonts w:ascii="Times New Roman" w:hAnsi="Times New Roman"/>
        </w:rPr>
        <w:t>4.5.2</w:t>
      </w:r>
      <w:r>
        <w:rPr>
          <w:rFonts w:hint="eastAsia" w:ascii="Times New Roman" w:hAnsi="Times New Roman"/>
        </w:rPr>
        <w:t>除专用合同条款另有约定外，</w:t>
      </w:r>
      <w:r>
        <w:rPr>
          <w:rFonts w:hint="eastAsia" w:ascii="Times New Roman" w:hAnsi="Times New Roman"/>
          <w:szCs w:val="21"/>
        </w:rPr>
        <w:t>主要监理人员包括总监理工程师、专业监理工程师等；其他人员包括各专业的监理员、资料员等。</w:t>
      </w:r>
    </w:p>
    <w:p>
      <w:pPr>
        <w:spacing w:line="360" w:lineRule="auto"/>
        <w:ind w:firstLine="420" w:firstLineChars="200"/>
        <w:rPr>
          <w:rFonts w:ascii="Times New Roman" w:hAnsi="Times New Roman"/>
          <w:szCs w:val="21"/>
        </w:rPr>
      </w:pPr>
      <w:r>
        <w:rPr>
          <w:rFonts w:ascii="Times New Roman" w:hAnsi="Times New Roman"/>
        </w:rPr>
        <w:t>4.5.3</w:t>
      </w:r>
      <w:r>
        <w:rPr>
          <w:rFonts w:ascii="Times New Roman" w:hAnsi="Times New Roman"/>
          <w:szCs w:val="21"/>
        </w:rPr>
        <w:t>监理人应保证其主要监理人员在合同期限内的任何时候，都能按时参加委托人组织的工作会议。</w:t>
      </w:r>
    </w:p>
    <w:p>
      <w:pPr>
        <w:spacing w:line="360" w:lineRule="auto"/>
        <w:ind w:firstLine="420" w:firstLineChars="200"/>
        <w:rPr>
          <w:rFonts w:ascii="Times New Roman" w:hAnsi="Times New Roman"/>
          <w:szCs w:val="21"/>
        </w:rPr>
      </w:pPr>
      <w:r>
        <w:rPr>
          <w:rFonts w:ascii="Times New Roman" w:hAnsi="Times New Roman"/>
        </w:rPr>
        <w:t xml:space="preserve">4.5.4 </w:t>
      </w:r>
      <w:r>
        <w:rPr>
          <w:rFonts w:ascii="Times New Roman" w:hAnsi="Times New Roman"/>
          <w:szCs w:val="21"/>
        </w:rPr>
        <w:t>国家规定应当持证上岗的工作人员均应持有相应的资格证明，委托人有权随时检查。委托人认为有必要时，可以进行现场考核。</w:t>
      </w:r>
    </w:p>
    <w:p>
      <w:pPr>
        <w:pStyle w:val="4"/>
        <w:spacing w:line="240" w:lineRule="auto"/>
        <w:ind w:firstLine="137"/>
        <w:rPr>
          <w:rFonts w:ascii="Times New Roman" w:hAnsi="Times New Roman"/>
          <w:color w:val="000000"/>
        </w:rPr>
      </w:pPr>
      <w:bookmarkStart w:id="299" w:name="_Toc12009237"/>
      <w:r>
        <w:rPr>
          <w:rFonts w:ascii="Times New Roman" w:hAnsi="Times New Roman"/>
          <w:color w:val="000000"/>
        </w:rPr>
        <w:t xml:space="preserve">4.6 </w:t>
      </w:r>
      <w:r>
        <w:rPr>
          <w:rFonts w:hint="eastAsia" w:ascii="Times New Roman" w:hAnsi="Times New Roman"/>
          <w:color w:val="000000"/>
        </w:rPr>
        <w:t>撤换总监理工程师和其他人员</w:t>
      </w:r>
      <w:bookmarkEnd w:id="299"/>
    </w:p>
    <w:p>
      <w:pPr>
        <w:spacing w:line="360" w:lineRule="auto"/>
        <w:ind w:firstLine="420" w:firstLineChars="200"/>
        <w:rPr>
          <w:rFonts w:ascii="Times New Roman" w:hAnsi="Times New Roman"/>
          <w:szCs w:val="21"/>
        </w:rPr>
      </w:pPr>
      <w:r>
        <w:rPr>
          <w:rFonts w:ascii="Times New Roman" w:hAnsi="Times New Roman"/>
          <w:szCs w:val="21"/>
        </w:rPr>
        <w:t>监理人应对其总监理工程师和其他人员进行有效管理。委托人要求撤换不能胜任本职工作、行为不端或玩忽职守的总监理工程师和其他人员的，监理人应予以撤换。</w:t>
      </w:r>
    </w:p>
    <w:p>
      <w:pPr>
        <w:pStyle w:val="4"/>
        <w:spacing w:line="240" w:lineRule="auto"/>
        <w:ind w:firstLine="137"/>
        <w:rPr>
          <w:rFonts w:ascii="Times New Roman" w:hAnsi="Times New Roman"/>
          <w:color w:val="000000"/>
        </w:rPr>
      </w:pPr>
      <w:bookmarkStart w:id="300" w:name="_Toc12009238"/>
      <w:r>
        <w:rPr>
          <w:rFonts w:ascii="Times New Roman" w:hAnsi="Times New Roman"/>
          <w:color w:val="000000"/>
        </w:rPr>
        <w:t xml:space="preserve">4.7 </w:t>
      </w:r>
      <w:r>
        <w:rPr>
          <w:rFonts w:hint="eastAsia" w:ascii="Times New Roman" w:hAnsi="Times New Roman"/>
          <w:color w:val="000000"/>
        </w:rPr>
        <w:t>保障人员的合法权益</w:t>
      </w:r>
      <w:bookmarkEnd w:id="300"/>
    </w:p>
    <w:p>
      <w:pPr>
        <w:spacing w:line="360" w:lineRule="auto"/>
        <w:ind w:firstLine="420" w:firstLineChars="200"/>
        <w:rPr>
          <w:rFonts w:ascii="Times New Roman" w:hAnsi="Times New Roman"/>
          <w:szCs w:val="21"/>
        </w:rPr>
      </w:pPr>
      <w:r>
        <w:rPr>
          <w:rFonts w:ascii="Times New Roman" w:hAnsi="Times New Roman"/>
        </w:rPr>
        <w:t>4.7.1</w:t>
      </w:r>
      <w:r>
        <w:rPr>
          <w:rFonts w:ascii="Times New Roman" w:hAnsi="Times New Roman"/>
          <w:szCs w:val="21"/>
        </w:rPr>
        <w:t xml:space="preserve"> 监理人应与其雇佣的人员签订劳动合同，并按时发放工资。</w:t>
      </w:r>
    </w:p>
    <w:p>
      <w:pPr>
        <w:spacing w:line="360" w:lineRule="auto"/>
        <w:ind w:firstLine="420" w:firstLineChars="200"/>
        <w:rPr>
          <w:rFonts w:ascii="Times New Roman" w:hAnsi="Times New Roman"/>
          <w:szCs w:val="21"/>
        </w:rPr>
      </w:pPr>
      <w:r>
        <w:rPr>
          <w:rFonts w:ascii="Times New Roman" w:hAnsi="Times New Roman"/>
        </w:rPr>
        <w:t>4.7.2</w:t>
      </w:r>
      <w:r>
        <w:rPr>
          <w:rFonts w:ascii="Times New Roman" w:hAnsi="Times New Roman"/>
          <w:szCs w:val="21"/>
        </w:rPr>
        <w:t xml:space="preserve"> 监理人应按劳动法的规定安排工作时间，保证其雇佣人员享有休息和休假的权利。因监理需要占用休假日或延长工作时间的，应不超过法律规定的限度，并按法律规定给予补休或付酬。</w:t>
      </w:r>
    </w:p>
    <w:p>
      <w:pPr>
        <w:spacing w:line="360" w:lineRule="auto"/>
        <w:ind w:firstLine="420" w:firstLineChars="200"/>
        <w:rPr>
          <w:rFonts w:ascii="Times New Roman" w:hAnsi="Times New Roman"/>
          <w:szCs w:val="21"/>
        </w:rPr>
      </w:pPr>
      <w:r>
        <w:rPr>
          <w:rFonts w:ascii="Times New Roman" w:hAnsi="Times New Roman"/>
        </w:rPr>
        <w:t>4.7.3</w:t>
      </w:r>
      <w:r>
        <w:rPr>
          <w:rFonts w:ascii="Times New Roman" w:hAnsi="Times New Roman"/>
          <w:szCs w:val="21"/>
        </w:rPr>
        <w:t xml:space="preserve"> 监理人应按有关法律规定和合同约定，为其雇佣人员办理保险。</w:t>
      </w:r>
    </w:p>
    <w:p>
      <w:pPr>
        <w:pStyle w:val="4"/>
        <w:spacing w:line="240" w:lineRule="auto"/>
        <w:ind w:firstLine="137"/>
        <w:rPr>
          <w:rFonts w:ascii="Times New Roman" w:hAnsi="Times New Roman"/>
          <w:color w:val="000000"/>
        </w:rPr>
      </w:pPr>
      <w:bookmarkStart w:id="301" w:name="_Toc12009239"/>
      <w:r>
        <w:rPr>
          <w:rFonts w:ascii="Times New Roman" w:hAnsi="Times New Roman"/>
          <w:color w:val="000000"/>
        </w:rPr>
        <w:t xml:space="preserve">4.8 </w:t>
      </w:r>
      <w:r>
        <w:rPr>
          <w:rFonts w:hint="eastAsia" w:ascii="Times New Roman" w:hAnsi="Times New Roman"/>
          <w:color w:val="000000"/>
        </w:rPr>
        <w:t>合同价款应专款专用</w:t>
      </w:r>
      <w:bookmarkEnd w:id="301"/>
    </w:p>
    <w:p>
      <w:pPr>
        <w:spacing w:line="360" w:lineRule="auto"/>
        <w:ind w:firstLine="420" w:firstLineChars="200"/>
        <w:rPr>
          <w:rFonts w:ascii="Times New Roman" w:hAnsi="Times New Roman"/>
          <w:szCs w:val="21"/>
        </w:rPr>
      </w:pPr>
      <w:r>
        <w:rPr>
          <w:rFonts w:ascii="Times New Roman" w:hAnsi="Times New Roman"/>
          <w:szCs w:val="21"/>
        </w:rPr>
        <w:t>委托人按合同约定支付给监理人的各项价款，应专用于合同监理工作。</w:t>
      </w:r>
    </w:p>
    <w:p>
      <w:pPr>
        <w:pStyle w:val="3"/>
        <w:rPr>
          <w:rFonts w:ascii="Times New Roman" w:hAnsi="Times New Roman"/>
        </w:rPr>
      </w:pPr>
      <w:bookmarkStart w:id="302" w:name="_Toc12009240"/>
      <w:r>
        <w:rPr>
          <w:rFonts w:ascii="Times New Roman" w:hAnsi="Times New Roman"/>
        </w:rPr>
        <w:t>5. 监理要求</w:t>
      </w:r>
      <w:bookmarkEnd w:id="302"/>
    </w:p>
    <w:p>
      <w:pPr>
        <w:pStyle w:val="4"/>
        <w:spacing w:line="240" w:lineRule="auto"/>
        <w:ind w:firstLine="137"/>
        <w:rPr>
          <w:rFonts w:ascii="Times New Roman" w:hAnsi="Times New Roman"/>
          <w:color w:val="000000"/>
        </w:rPr>
      </w:pPr>
      <w:bookmarkStart w:id="303" w:name="_Toc12009241"/>
      <w:r>
        <w:rPr>
          <w:rFonts w:ascii="Times New Roman" w:hAnsi="Times New Roman"/>
          <w:color w:val="000000"/>
        </w:rPr>
        <w:t xml:space="preserve">5.1 </w:t>
      </w:r>
      <w:r>
        <w:rPr>
          <w:rFonts w:hint="eastAsia" w:ascii="Times New Roman" w:hAnsi="Times New Roman"/>
          <w:color w:val="000000"/>
        </w:rPr>
        <w:t>监理范围</w:t>
      </w:r>
      <w:bookmarkEnd w:id="303"/>
    </w:p>
    <w:p>
      <w:pPr>
        <w:spacing w:line="360" w:lineRule="auto"/>
        <w:ind w:firstLine="420" w:firstLineChars="200"/>
        <w:rPr>
          <w:rFonts w:ascii="Times New Roman" w:hAnsi="Times New Roman"/>
          <w:szCs w:val="21"/>
        </w:rPr>
      </w:pPr>
      <w:r>
        <w:rPr>
          <w:rFonts w:ascii="Times New Roman" w:hAnsi="Times New Roman"/>
          <w:szCs w:val="21"/>
        </w:rPr>
        <w:t>5.1.1 本合同的监理范围包括工程范围、阶段范围和工作范围，具体监理范围应当根据三者之间的关联内容进行确定。</w:t>
      </w:r>
    </w:p>
    <w:p>
      <w:pPr>
        <w:spacing w:line="360" w:lineRule="auto"/>
        <w:ind w:firstLine="420" w:firstLineChars="200"/>
        <w:rPr>
          <w:rFonts w:ascii="Times New Roman" w:hAnsi="Times New Roman"/>
          <w:szCs w:val="21"/>
        </w:rPr>
      </w:pPr>
      <w:r>
        <w:rPr>
          <w:rFonts w:ascii="Times New Roman" w:hAnsi="Times New Roman"/>
          <w:szCs w:val="21"/>
        </w:rPr>
        <w:t>5.1.2 工程范围指所监理工程的建设内容，具体范围在专用合同条款中约定。</w:t>
      </w:r>
    </w:p>
    <w:p>
      <w:pPr>
        <w:spacing w:line="360" w:lineRule="auto"/>
        <w:ind w:firstLine="420" w:firstLineChars="200"/>
        <w:rPr>
          <w:rFonts w:ascii="Times New Roman" w:hAnsi="Times New Roman"/>
          <w:szCs w:val="21"/>
        </w:rPr>
      </w:pPr>
      <w:r>
        <w:rPr>
          <w:rFonts w:ascii="Times New Roman" w:hAnsi="Times New Roman"/>
          <w:szCs w:val="21"/>
        </w:rPr>
        <w:t>5.1.3 阶段范围指工程建设程序中的勘察阶段、设计阶段、施工阶段、缺陷责任期及保修阶段中的一个或者多个阶段，具体范围在专用合同条款中约定。</w:t>
      </w:r>
    </w:p>
    <w:p>
      <w:pPr>
        <w:spacing w:line="360" w:lineRule="auto"/>
        <w:ind w:firstLine="420" w:firstLineChars="200"/>
        <w:rPr>
          <w:rFonts w:ascii="Times New Roman" w:hAnsi="Times New Roman"/>
          <w:szCs w:val="21"/>
        </w:rPr>
      </w:pPr>
      <w:r>
        <w:rPr>
          <w:rFonts w:ascii="Times New Roman" w:hAnsi="Times New Roman"/>
          <w:szCs w:val="21"/>
        </w:rPr>
        <w:t>5.1.4 工作范围指监理工作中的</w:t>
      </w:r>
      <w:r>
        <w:rPr>
          <w:rFonts w:ascii="Times New Roman" w:hAnsi="Times New Roman"/>
        </w:rPr>
        <w:t>质量控制、进度控制、投资控制、合同管理、信息管理、组织协调和安全监理、环保监理中的一项或者多项工作，</w:t>
      </w:r>
      <w:r>
        <w:rPr>
          <w:rFonts w:ascii="Times New Roman" w:hAnsi="Times New Roman"/>
          <w:szCs w:val="21"/>
        </w:rPr>
        <w:t>具体范围在专用合同条款中约定。</w:t>
      </w:r>
    </w:p>
    <w:p>
      <w:pPr>
        <w:pStyle w:val="4"/>
        <w:spacing w:line="240" w:lineRule="auto"/>
        <w:ind w:firstLine="137"/>
        <w:rPr>
          <w:rFonts w:ascii="Times New Roman" w:hAnsi="Times New Roman"/>
          <w:color w:val="000000"/>
        </w:rPr>
      </w:pPr>
      <w:bookmarkStart w:id="304" w:name="_Toc12009242"/>
      <w:r>
        <w:rPr>
          <w:rFonts w:ascii="Times New Roman" w:hAnsi="Times New Roman"/>
          <w:color w:val="000000"/>
        </w:rPr>
        <w:t xml:space="preserve">5.2 </w:t>
      </w:r>
      <w:r>
        <w:rPr>
          <w:rFonts w:hint="eastAsia" w:ascii="Times New Roman" w:hAnsi="Times New Roman"/>
          <w:color w:val="000000"/>
        </w:rPr>
        <w:t>监理依据</w:t>
      </w:r>
      <w:bookmarkEnd w:id="304"/>
    </w:p>
    <w:p>
      <w:pPr>
        <w:spacing w:line="360" w:lineRule="auto"/>
        <w:ind w:firstLine="420" w:firstLineChars="200"/>
        <w:rPr>
          <w:rFonts w:ascii="Times New Roman" w:hAnsi="Times New Roman"/>
          <w:szCs w:val="21"/>
        </w:rPr>
      </w:pPr>
      <w:r>
        <w:rPr>
          <w:rFonts w:ascii="Times New Roman" w:hAnsi="Times New Roman"/>
          <w:szCs w:val="21"/>
        </w:rPr>
        <w:t>除专用合同条款另有约定外，本工程的监理依据如下：</w:t>
      </w:r>
    </w:p>
    <w:p>
      <w:pPr>
        <w:spacing w:line="360" w:lineRule="auto"/>
        <w:ind w:firstLine="420" w:firstLineChars="200"/>
        <w:rPr>
          <w:rFonts w:ascii="Times New Roman" w:hAnsi="Times New Roman"/>
          <w:szCs w:val="21"/>
        </w:rPr>
      </w:pPr>
      <w:r>
        <w:rPr>
          <w:rFonts w:ascii="Times New Roman" w:hAnsi="Times New Roman"/>
          <w:szCs w:val="21"/>
        </w:rPr>
        <w:t>（1）适用的法律、行政法规及部门规章；</w:t>
      </w:r>
    </w:p>
    <w:p>
      <w:pPr>
        <w:spacing w:line="360" w:lineRule="auto"/>
        <w:ind w:firstLine="420" w:firstLineChars="200"/>
        <w:rPr>
          <w:rFonts w:ascii="Times New Roman" w:hAnsi="Times New Roman"/>
          <w:szCs w:val="21"/>
        </w:rPr>
      </w:pPr>
      <w:r>
        <w:rPr>
          <w:rFonts w:ascii="Times New Roman" w:hAnsi="Times New Roman"/>
          <w:szCs w:val="21"/>
        </w:rPr>
        <w:t>（2）与工程有关的规范、标准、规程；</w:t>
      </w:r>
    </w:p>
    <w:p>
      <w:pPr>
        <w:spacing w:line="360" w:lineRule="auto"/>
        <w:ind w:firstLine="420" w:firstLineChars="200"/>
        <w:rPr>
          <w:rFonts w:ascii="Times New Roman" w:hAnsi="Times New Roman"/>
          <w:szCs w:val="21"/>
        </w:rPr>
      </w:pPr>
      <w:r>
        <w:rPr>
          <w:rFonts w:ascii="Times New Roman" w:hAnsi="Times New Roman"/>
          <w:szCs w:val="21"/>
        </w:rPr>
        <w:t>（3）工程勘察文件、设计文件及其他文件；</w:t>
      </w:r>
    </w:p>
    <w:p>
      <w:pPr>
        <w:spacing w:line="360" w:lineRule="auto"/>
        <w:ind w:firstLine="420" w:firstLineChars="200"/>
        <w:rPr>
          <w:rFonts w:ascii="Times New Roman" w:hAnsi="Times New Roman"/>
          <w:szCs w:val="21"/>
        </w:rPr>
      </w:pPr>
      <w:r>
        <w:rPr>
          <w:rFonts w:ascii="Times New Roman" w:hAnsi="Times New Roman"/>
          <w:szCs w:val="21"/>
        </w:rPr>
        <w:t>（4）本工程监理的委托合同及补充合同；</w:t>
      </w:r>
    </w:p>
    <w:p>
      <w:pPr>
        <w:spacing w:line="360" w:lineRule="auto"/>
        <w:ind w:firstLine="420" w:firstLineChars="200"/>
        <w:rPr>
          <w:rFonts w:ascii="Times New Roman" w:hAnsi="Times New Roman"/>
          <w:szCs w:val="21"/>
        </w:rPr>
      </w:pPr>
      <w:r>
        <w:rPr>
          <w:rFonts w:ascii="Times New Roman" w:hAnsi="Times New Roman"/>
          <w:szCs w:val="21"/>
        </w:rPr>
        <w:t>（5）委托人签订的勘察、设计和施工承包合同；</w:t>
      </w:r>
    </w:p>
    <w:p>
      <w:pPr>
        <w:spacing w:line="360" w:lineRule="auto"/>
        <w:ind w:firstLine="420" w:firstLineChars="200"/>
        <w:rPr>
          <w:rFonts w:ascii="Times New Roman" w:hAnsi="Times New Roman"/>
          <w:szCs w:val="21"/>
        </w:rPr>
      </w:pPr>
      <w:r>
        <w:rPr>
          <w:rFonts w:ascii="Times New Roman" w:hAnsi="Times New Roman"/>
          <w:szCs w:val="21"/>
        </w:rPr>
        <w:t>（6）合同履行中与监理服务有关的来往函件；</w:t>
      </w:r>
    </w:p>
    <w:p>
      <w:pPr>
        <w:spacing w:line="360" w:lineRule="auto"/>
        <w:ind w:firstLine="420" w:firstLineChars="200"/>
        <w:rPr>
          <w:rFonts w:ascii="Times New Roman" w:hAnsi="Times New Roman"/>
          <w:szCs w:val="21"/>
        </w:rPr>
      </w:pPr>
      <w:r>
        <w:rPr>
          <w:rFonts w:ascii="Times New Roman" w:hAnsi="Times New Roman"/>
          <w:szCs w:val="21"/>
        </w:rPr>
        <w:t>（7）其他监理依据。</w:t>
      </w:r>
    </w:p>
    <w:p>
      <w:pPr>
        <w:pStyle w:val="4"/>
        <w:spacing w:line="240" w:lineRule="auto"/>
        <w:ind w:firstLine="137"/>
        <w:rPr>
          <w:rFonts w:ascii="Times New Roman" w:hAnsi="Times New Roman"/>
          <w:color w:val="000000"/>
        </w:rPr>
      </w:pPr>
      <w:bookmarkStart w:id="305" w:name="_Toc12009243"/>
      <w:r>
        <w:rPr>
          <w:rFonts w:ascii="Times New Roman" w:hAnsi="Times New Roman"/>
          <w:color w:val="000000"/>
        </w:rPr>
        <w:t xml:space="preserve">5.3 </w:t>
      </w:r>
      <w:r>
        <w:rPr>
          <w:rFonts w:hint="eastAsia" w:ascii="Times New Roman" w:hAnsi="Times New Roman"/>
          <w:color w:val="000000"/>
        </w:rPr>
        <w:t>监理内容</w:t>
      </w:r>
      <w:bookmarkEnd w:id="305"/>
    </w:p>
    <w:p>
      <w:pPr>
        <w:spacing w:line="360" w:lineRule="auto"/>
        <w:ind w:firstLine="420" w:firstLineChars="200"/>
        <w:rPr>
          <w:rFonts w:ascii="Times New Roman" w:hAnsi="Times New Roman"/>
        </w:rPr>
      </w:pPr>
      <w:r>
        <w:rPr>
          <w:rFonts w:ascii="Times New Roman" w:hAnsi="Times New Roman"/>
        </w:rPr>
        <w:t>除专用条件另有约定外，监理工作内容包括：</w:t>
      </w:r>
    </w:p>
    <w:p>
      <w:pPr>
        <w:spacing w:line="360" w:lineRule="auto"/>
        <w:ind w:firstLine="420" w:firstLineChars="200"/>
        <w:rPr>
          <w:rFonts w:ascii="Times New Roman" w:hAnsi="Times New Roman"/>
        </w:rPr>
      </w:pPr>
      <w:r>
        <w:rPr>
          <w:rFonts w:ascii="Times New Roman" w:hAnsi="Times New Roman"/>
        </w:rPr>
        <w:t>（1）收到工程设计文件后编制监理规划，并在第一次工地会议7天前报委托人。根据有关规定和监理工作需要，编制监理实施细则；</w:t>
      </w:r>
    </w:p>
    <w:p>
      <w:pPr>
        <w:spacing w:line="360" w:lineRule="auto"/>
        <w:ind w:firstLine="420" w:firstLineChars="200"/>
        <w:rPr>
          <w:rFonts w:ascii="Times New Roman" w:hAnsi="Times New Roman"/>
        </w:rPr>
      </w:pPr>
      <w:r>
        <w:rPr>
          <w:rFonts w:ascii="Times New Roman" w:hAnsi="Times New Roman"/>
        </w:rPr>
        <w:t>（2）熟悉工程设计文件，并参加由委托人主持的图纸会审和设计交底会议；</w:t>
      </w:r>
    </w:p>
    <w:p>
      <w:pPr>
        <w:spacing w:line="360" w:lineRule="auto"/>
        <w:ind w:firstLine="420" w:firstLineChars="200"/>
        <w:rPr>
          <w:rFonts w:ascii="Times New Roman" w:hAnsi="Times New Roman"/>
        </w:rPr>
      </w:pPr>
      <w:r>
        <w:rPr>
          <w:rFonts w:ascii="Times New Roman" w:hAnsi="Times New Roman"/>
        </w:rPr>
        <w:t>（3）参加由委托人主持的第一次工地会议；主持监理例会并根据工程需要主持或参加专题会议；</w:t>
      </w:r>
    </w:p>
    <w:p>
      <w:pPr>
        <w:spacing w:line="360" w:lineRule="auto"/>
        <w:ind w:firstLine="420" w:firstLineChars="200"/>
        <w:rPr>
          <w:rFonts w:ascii="Times New Roman" w:hAnsi="Times New Roman"/>
        </w:rPr>
      </w:pPr>
      <w:r>
        <w:rPr>
          <w:rFonts w:ascii="Times New Roman" w:hAnsi="Times New Roman"/>
        </w:rPr>
        <w:t>（4）审查施工承包人提交的施工组织设计，重点审查其中的质量安全技术措施、专项施工方案与工程建设强制性标准的符合性；</w:t>
      </w:r>
    </w:p>
    <w:p>
      <w:pPr>
        <w:spacing w:line="360" w:lineRule="auto"/>
        <w:ind w:firstLine="420" w:firstLineChars="200"/>
        <w:rPr>
          <w:rFonts w:ascii="Times New Roman" w:hAnsi="Times New Roman"/>
        </w:rPr>
      </w:pPr>
      <w:r>
        <w:rPr>
          <w:rFonts w:ascii="Times New Roman" w:hAnsi="Times New Roman"/>
        </w:rPr>
        <w:t>（5）检查施工承包人工程质量、安全生产管理制度及组织机构和人员资格；</w:t>
      </w:r>
    </w:p>
    <w:p>
      <w:pPr>
        <w:spacing w:line="360" w:lineRule="auto"/>
        <w:ind w:firstLine="420" w:firstLineChars="200"/>
        <w:rPr>
          <w:rFonts w:ascii="Times New Roman" w:hAnsi="Times New Roman"/>
        </w:rPr>
      </w:pPr>
      <w:r>
        <w:rPr>
          <w:rFonts w:ascii="Times New Roman" w:hAnsi="Times New Roman"/>
        </w:rPr>
        <w:t>（6）检查施工承包人专职安全生产管理人员的配备情况；</w:t>
      </w:r>
    </w:p>
    <w:p>
      <w:pPr>
        <w:spacing w:line="360" w:lineRule="auto"/>
        <w:ind w:firstLine="420" w:firstLineChars="200"/>
        <w:rPr>
          <w:rFonts w:ascii="Times New Roman" w:hAnsi="Times New Roman"/>
        </w:rPr>
      </w:pPr>
      <w:r>
        <w:rPr>
          <w:rFonts w:ascii="Times New Roman" w:hAnsi="Times New Roman"/>
        </w:rPr>
        <w:t>（7）审查施工承包人提交的施工进度计划，核查承包人对施工进度计划的调整；</w:t>
      </w:r>
    </w:p>
    <w:p>
      <w:pPr>
        <w:spacing w:line="360" w:lineRule="auto"/>
        <w:ind w:firstLine="420" w:firstLineChars="200"/>
        <w:rPr>
          <w:rFonts w:ascii="Times New Roman" w:hAnsi="Times New Roman"/>
        </w:rPr>
      </w:pPr>
      <w:r>
        <w:rPr>
          <w:rFonts w:ascii="Times New Roman" w:hAnsi="Times New Roman"/>
        </w:rPr>
        <w:t>（8）检查施工承包人的试验室；</w:t>
      </w:r>
    </w:p>
    <w:p>
      <w:pPr>
        <w:spacing w:line="360" w:lineRule="auto"/>
        <w:ind w:firstLine="420" w:firstLineChars="200"/>
        <w:rPr>
          <w:rFonts w:ascii="Times New Roman" w:hAnsi="Times New Roman"/>
        </w:rPr>
      </w:pPr>
      <w:r>
        <w:rPr>
          <w:rFonts w:ascii="Times New Roman" w:hAnsi="Times New Roman"/>
        </w:rPr>
        <w:t>（9）审核施工分包人资质条件；</w:t>
      </w:r>
    </w:p>
    <w:p>
      <w:pPr>
        <w:spacing w:line="360" w:lineRule="auto"/>
        <w:ind w:firstLine="420" w:firstLineChars="200"/>
        <w:rPr>
          <w:rFonts w:ascii="Times New Roman" w:hAnsi="Times New Roman"/>
        </w:rPr>
      </w:pPr>
      <w:r>
        <w:rPr>
          <w:rFonts w:ascii="Times New Roman" w:hAnsi="Times New Roman"/>
        </w:rPr>
        <w:t>（10）查验施工承包人的施工测量放线成果；</w:t>
      </w:r>
    </w:p>
    <w:p>
      <w:pPr>
        <w:spacing w:line="360" w:lineRule="auto"/>
        <w:ind w:firstLine="420" w:firstLineChars="200"/>
        <w:rPr>
          <w:rFonts w:ascii="Times New Roman" w:hAnsi="Times New Roman"/>
        </w:rPr>
      </w:pPr>
      <w:r>
        <w:rPr>
          <w:rFonts w:ascii="Times New Roman" w:hAnsi="Times New Roman"/>
        </w:rPr>
        <w:t>（11）审查工程开工条件，对条件具备的签发开工令；</w:t>
      </w:r>
    </w:p>
    <w:p>
      <w:pPr>
        <w:spacing w:line="360" w:lineRule="auto"/>
        <w:ind w:firstLine="420" w:firstLineChars="200"/>
        <w:rPr>
          <w:rFonts w:ascii="Times New Roman" w:hAnsi="Times New Roman"/>
        </w:rPr>
      </w:pPr>
      <w:r>
        <w:rPr>
          <w:rFonts w:ascii="Times New Roman" w:hAnsi="Times New Roman"/>
        </w:rPr>
        <w:t>（12）审查施工承包人报送的工程材料、构配件、设备质量证明文件的有效性和符合性，并按规定对用于工程的材料采取平行检验或见证取样方式进行抽检；</w:t>
      </w:r>
    </w:p>
    <w:p>
      <w:pPr>
        <w:spacing w:line="360" w:lineRule="auto"/>
        <w:ind w:firstLine="420" w:firstLineChars="200"/>
        <w:rPr>
          <w:rFonts w:ascii="Times New Roman" w:hAnsi="Times New Roman"/>
        </w:rPr>
      </w:pPr>
      <w:r>
        <w:rPr>
          <w:rFonts w:ascii="Times New Roman" w:hAnsi="Times New Roman"/>
        </w:rPr>
        <w:t>（13）审核施工承包人提交的工程款支付申请，签发或出具工程款支付证书，并报委托人审核、批准；</w:t>
      </w:r>
    </w:p>
    <w:p>
      <w:pPr>
        <w:spacing w:line="360" w:lineRule="auto"/>
        <w:ind w:firstLine="420" w:firstLineChars="200"/>
        <w:rPr>
          <w:rFonts w:ascii="Times New Roman" w:hAnsi="Times New Roman"/>
        </w:rPr>
      </w:pPr>
      <w:r>
        <w:rPr>
          <w:rFonts w:ascii="Times New Roman" w:hAnsi="Times New Roman"/>
        </w:rPr>
        <w:t>（14）在巡视、旁站和检验过程中，发现工程质量、施工安全存在事故隐患的，要求施工承包人整改并报委托人；</w:t>
      </w:r>
    </w:p>
    <w:p>
      <w:pPr>
        <w:spacing w:line="360" w:lineRule="auto"/>
        <w:ind w:firstLine="420" w:firstLineChars="200"/>
        <w:rPr>
          <w:rFonts w:ascii="Times New Roman" w:hAnsi="Times New Roman"/>
        </w:rPr>
      </w:pPr>
      <w:r>
        <w:rPr>
          <w:rFonts w:ascii="Times New Roman" w:hAnsi="Times New Roman"/>
        </w:rPr>
        <w:t>（15）经委托人同意，签发工程暂停令和复工令；</w:t>
      </w:r>
    </w:p>
    <w:p>
      <w:pPr>
        <w:spacing w:line="360" w:lineRule="auto"/>
        <w:ind w:firstLine="420" w:firstLineChars="200"/>
        <w:rPr>
          <w:rFonts w:ascii="Times New Roman" w:hAnsi="Times New Roman"/>
        </w:rPr>
      </w:pPr>
      <w:r>
        <w:rPr>
          <w:rFonts w:ascii="Times New Roman" w:hAnsi="Times New Roman"/>
        </w:rPr>
        <w:t>（16）审查施工承包人提交的采用新材料、新工艺、新技术、新设备的论证材料及相关验收标准；</w:t>
      </w:r>
    </w:p>
    <w:p>
      <w:pPr>
        <w:spacing w:line="360" w:lineRule="auto"/>
        <w:ind w:firstLine="420" w:firstLineChars="200"/>
        <w:rPr>
          <w:rFonts w:ascii="Times New Roman" w:hAnsi="Times New Roman"/>
        </w:rPr>
      </w:pPr>
      <w:r>
        <w:rPr>
          <w:rFonts w:ascii="Times New Roman" w:hAnsi="Times New Roman"/>
        </w:rPr>
        <w:t>（17）验收隐蔽工程、分部分项工程；</w:t>
      </w:r>
    </w:p>
    <w:p>
      <w:pPr>
        <w:spacing w:line="360" w:lineRule="auto"/>
        <w:ind w:firstLine="420" w:firstLineChars="200"/>
        <w:rPr>
          <w:rFonts w:ascii="Times New Roman" w:hAnsi="Times New Roman"/>
        </w:rPr>
      </w:pPr>
      <w:r>
        <w:rPr>
          <w:rFonts w:ascii="Times New Roman" w:hAnsi="Times New Roman"/>
        </w:rPr>
        <w:t>（18）审查施工承包人提交的工程变更申请，协调处理施工进度调整、费用索赔、合同争议等事项；</w:t>
      </w:r>
    </w:p>
    <w:p>
      <w:pPr>
        <w:spacing w:line="360" w:lineRule="auto"/>
        <w:ind w:firstLine="420" w:firstLineChars="200"/>
        <w:rPr>
          <w:rFonts w:ascii="Times New Roman" w:hAnsi="Times New Roman"/>
        </w:rPr>
      </w:pPr>
      <w:r>
        <w:rPr>
          <w:rFonts w:ascii="Times New Roman" w:hAnsi="Times New Roman"/>
        </w:rPr>
        <w:t>（19）审查施工承包人提交的竣工验收申请，编写工程质量评估报告；</w:t>
      </w:r>
    </w:p>
    <w:p>
      <w:pPr>
        <w:spacing w:line="360" w:lineRule="auto"/>
        <w:ind w:firstLine="420" w:firstLineChars="200"/>
        <w:rPr>
          <w:rFonts w:ascii="Times New Roman" w:hAnsi="Times New Roman"/>
        </w:rPr>
      </w:pPr>
      <w:r>
        <w:rPr>
          <w:rFonts w:ascii="Times New Roman" w:hAnsi="Times New Roman"/>
        </w:rPr>
        <w:t>（20）参加工程竣工验收，签署竣工验收意见；</w:t>
      </w:r>
    </w:p>
    <w:p>
      <w:pPr>
        <w:spacing w:line="360" w:lineRule="auto"/>
        <w:ind w:firstLine="420" w:firstLineChars="200"/>
        <w:rPr>
          <w:rFonts w:ascii="Times New Roman" w:hAnsi="Times New Roman"/>
        </w:rPr>
      </w:pPr>
      <w:r>
        <w:rPr>
          <w:rFonts w:ascii="Times New Roman" w:hAnsi="Times New Roman"/>
        </w:rPr>
        <w:t>（21）审查施工承包人提交的竣工结算申请并报委托人；</w:t>
      </w:r>
    </w:p>
    <w:p>
      <w:pPr>
        <w:spacing w:line="360" w:lineRule="auto"/>
        <w:ind w:firstLine="420" w:firstLineChars="200"/>
        <w:rPr>
          <w:rFonts w:ascii="Times New Roman" w:hAnsi="Times New Roman"/>
        </w:rPr>
      </w:pPr>
      <w:r>
        <w:rPr>
          <w:rFonts w:ascii="Times New Roman" w:hAnsi="Times New Roman"/>
        </w:rPr>
        <w:t>（22）编制、整理工程监理归档文件并报委托人。</w:t>
      </w:r>
    </w:p>
    <w:p>
      <w:pPr>
        <w:pStyle w:val="4"/>
        <w:spacing w:line="240" w:lineRule="auto"/>
        <w:ind w:firstLine="137"/>
        <w:rPr>
          <w:rFonts w:ascii="Times New Roman" w:hAnsi="Times New Roman"/>
          <w:color w:val="000000"/>
        </w:rPr>
      </w:pPr>
      <w:bookmarkStart w:id="306" w:name="_Toc12009244"/>
      <w:r>
        <w:rPr>
          <w:rFonts w:ascii="Times New Roman" w:hAnsi="Times New Roman"/>
          <w:color w:val="000000"/>
        </w:rPr>
        <w:t xml:space="preserve">5.4 </w:t>
      </w:r>
      <w:r>
        <w:rPr>
          <w:rFonts w:hint="eastAsia" w:ascii="Times New Roman" w:hAnsi="Times New Roman"/>
          <w:color w:val="000000"/>
        </w:rPr>
        <w:t>监理文件要求</w:t>
      </w:r>
      <w:bookmarkEnd w:id="306"/>
    </w:p>
    <w:p>
      <w:pPr>
        <w:spacing w:line="360" w:lineRule="auto"/>
        <w:ind w:firstLine="420" w:firstLineChars="200"/>
        <w:rPr>
          <w:rFonts w:ascii="Times New Roman" w:hAnsi="Times New Roman"/>
          <w:szCs w:val="21"/>
        </w:rPr>
      </w:pPr>
      <w:r>
        <w:rPr>
          <w:rFonts w:ascii="Times New Roman" w:hAnsi="Times New Roman"/>
          <w:szCs w:val="21"/>
        </w:rPr>
        <w:t>5.4.1 监理文件的编制应符合法律、规范标准的强制性规定和委托人要求，相关的监理依据应当完整准确，文件内容和相应数据应当真实可靠。</w:t>
      </w:r>
    </w:p>
    <w:p>
      <w:pPr>
        <w:spacing w:line="360" w:lineRule="auto"/>
        <w:ind w:firstLine="420" w:firstLineChars="200"/>
        <w:rPr>
          <w:rFonts w:ascii="Times New Roman" w:hAnsi="Times New Roman"/>
          <w:szCs w:val="21"/>
        </w:rPr>
      </w:pPr>
      <w:r>
        <w:rPr>
          <w:rFonts w:ascii="Times New Roman" w:hAnsi="Times New Roman"/>
          <w:szCs w:val="21"/>
        </w:rPr>
        <w:t>5.4.2 监理文件的深度应满足本阶段相应监理工作的规定要求，满足委托人的下步工作需要，并应符合国家和行业现行规定。</w:t>
      </w:r>
    </w:p>
    <w:p>
      <w:pPr>
        <w:spacing w:line="360" w:lineRule="auto"/>
        <w:ind w:firstLine="420" w:firstLineChars="200"/>
        <w:rPr>
          <w:rFonts w:ascii="Times New Roman" w:hAnsi="Times New Roman"/>
          <w:szCs w:val="21"/>
        </w:rPr>
      </w:pPr>
      <w:r>
        <w:rPr>
          <w:rFonts w:ascii="Times New Roman" w:hAnsi="Times New Roman"/>
          <w:szCs w:val="21"/>
        </w:rPr>
        <w:t>5.4.3本工程监理文件的具体类别、编制要求、编制内容、提交时间和份数等，在专用合同条款中约定。</w:t>
      </w:r>
    </w:p>
    <w:p>
      <w:pPr>
        <w:pStyle w:val="3"/>
        <w:rPr>
          <w:rFonts w:ascii="Times New Roman" w:hAnsi="Times New Roman"/>
        </w:rPr>
      </w:pPr>
      <w:bookmarkStart w:id="307" w:name="_Toc12009245"/>
      <w:r>
        <w:rPr>
          <w:rFonts w:ascii="Times New Roman" w:hAnsi="Times New Roman"/>
        </w:rPr>
        <w:t>6. 开始监理和完成监理</w:t>
      </w:r>
      <w:bookmarkEnd w:id="307"/>
    </w:p>
    <w:p>
      <w:pPr>
        <w:pStyle w:val="4"/>
        <w:spacing w:line="240" w:lineRule="auto"/>
        <w:ind w:firstLine="137"/>
        <w:rPr>
          <w:rFonts w:ascii="Times New Roman" w:hAnsi="Times New Roman"/>
          <w:color w:val="000000"/>
        </w:rPr>
      </w:pPr>
      <w:bookmarkStart w:id="308" w:name="_Toc12009246"/>
      <w:r>
        <w:rPr>
          <w:rFonts w:ascii="Times New Roman" w:hAnsi="Times New Roman"/>
          <w:color w:val="000000"/>
        </w:rPr>
        <w:t xml:space="preserve">6.1 </w:t>
      </w:r>
      <w:r>
        <w:rPr>
          <w:rFonts w:hint="eastAsia" w:ascii="Times New Roman" w:hAnsi="Times New Roman"/>
          <w:color w:val="000000"/>
        </w:rPr>
        <w:t>开始监理</w:t>
      </w:r>
      <w:bookmarkEnd w:id="308"/>
    </w:p>
    <w:p>
      <w:pPr>
        <w:spacing w:line="360" w:lineRule="auto"/>
        <w:ind w:firstLine="420" w:firstLineChars="200"/>
        <w:rPr>
          <w:rFonts w:ascii="Times New Roman" w:hAnsi="Times New Roman"/>
          <w:szCs w:val="21"/>
        </w:rPr>
      </w:pPr>
      <w:r>
        <w:rPr>
          <w:rFonts w:ascii="Times New Roman" w:hAnsi="Times New Roman"/>
          <w:szCs w:val="21"/>
        </w:rPr>
        <w:t>6.1.1符合专用合同条款约定的开始监理条件的，委托人应提前7天向监理人发出开始监理通知。监理服务期限自开始监理通知中载明的开始监理日期起计算。</w:t>
      </w:r>
    </w:p>
    <w:p>
      <w:pPr>
        <w:spacing w:line="360" w:lineRule="auto"/>
        <w:ind w:firstLine="420" w:firstLineChars="200"/>
        <w:rPr>
          <w:rFonts w:ascii="Times New Roman" w:hAnsi="Times New Roman"/>
          <w:szCs w:val="21"/>
        </w:rPr>
      </w:pPr>
      <w:r>
        <w:rPr>
          <w:rFonts w:ascii="Times New Roman" w:hAnsi="Times New Roman"/>
          <w:szCs w:val="21"/>
        </w:rPr>
        <w:t>6.1.2除专用合同条款另有约定外，因委托人原因造成合同签订之日起90天内未能发出开始监理通知的，监理人有权提出价格调整要求，或者解除合同。委托人应当承担由此增加的费用和（或）周期延误。</w:t>
      </w:r>
    </w:p>
    <w:p>
      <w:pPr>
        <w:pStyle w:val="4"/>
        <w:spacing w:line="240" w:lineRule="auto"/>
        <w:ind w:firstLine="137"/>
        <w:rPr>
          <w:rFonts w:ascii="Times New Roman" w:hAnsi="Times New Roman"/>
          <w:color w:val="000000"/>
        </w:rPr>
      </w:pPr>
      <w:bookmarkStart w:id="309" w:name="_Toc12009247"/>
      <w:r>
        <w:rPr>
          <w:rFonts w:ascii="Times New Roman" w:hAnsi="Times New Roman"/>
          <w:color w:val="000000"/>
        </w:rPr>
        <w:t xml:space="preserve">6.2 </w:t>
      </w:r>
      <w:r>
        <w:rPr>
          <w:rFonts w:hint="eastAsia" w:ascii="Times New Roman" w:hAnsi="Times New Roman"/>
          <w:color w:val="000000"/>
        </w:rPr>
        <w:t>监理周期延误</w:t>
      </w:r>
      <w:bookmarkEnd w:id="309"/>
    </w:p>
    <w:p>
      <w:pPr>
        <w:spacing w:line="360" w:lineRule="auto"/>
        <w:ind w:firstLine="420" w:firstLineChars="200"/>
        <w:rPr>
          <w:rFonts w:ascii="Times New Roman" w:hAnsi="Times New Roman"/>
          <w:szCs w:val="21"/>
        </w:rPr>
      </w:pPr>
      <w:r>
        <w:rPr>
          <w:rFonts w:ascii="Times New Roman" w:hAnsi="Times New Roman"/>
          <w:szCs w:val="21"/>
        </w:rPr>
        <w:t>在履行合同过程中，由于下列原因造成监理服务期限延误的，委托人应当延长监理服务期限并增加监理报酬，具体方法</w:t>
      </w:r>
      <w:r>
        <w:rPr>
          <w:rFonts w:ascii="Times New Roman" w:hAnsi="Times New Roman"/>
          <w:kern w:val="0"/>
          <w:szCs w:val="21"/>
        </w:rPr>
        <w:t>在专用合同条款中约定</w:t>
      </w:r>
      <w:r>
        <w:rPr>
          <w:rFonts w:ascii="Times New Roman" w:hAnsi="Times New Roman"/>
          <w:szCs w:val="21"/>
        </w:rPr>
        <w:t>。</w:t>
      </w:r>
    </w:p>
    <w:p>
      <w:pPr>
        <w:spacing w:line="360" w:lineRule="auto"/>
        <w:ind w:firstLine="420" w:firstLineChars="200"/>
        <w:rPr>
          <w:rFonts w:ascii="Times New Roman" w:hAnsi="Times New Roman"/>
        </w:rPr>
      </w:pPr>
      <w:r>
        <w:rPr>
          <w:rFonts w:ascii="Times New Roman" w:hAnsi="Times New Roman"/>
        </w:rPr>
        <w:t>（1）合同变更；</w:t>
      </w:r>
    </w:p>
    <w:p>
      <w:pPr>
        <w:spacing w:line="360" w:lineRule="auto"/>
        <w:ind w:firstLine="420" w:firstLineChars="200"/>
        <w:rPr>
          <w:rFonts w:ascii="Times New Roman" w:hAnsi="Times New Roman"/>
        </w:rPr>
      </w:pPr>
      <w:r>
        <w:rPr>
          <w:rFonts w:ascii="Times New Roman" w:hAnsi="Times New Roman"/>
        </w:rPr>
        <w:t xml:space="preserve">（2）因委托人原因导致的监理工作暂停； </w:t>
      </w:r>
    </w:p>
    <w:p>
      <w:pPr>
        <w:spacing w:line="360" w:lineRule="auto"/>
        <w:ind w:firstLine="420" w:firstLineChars="200"/>
        <w:rPr>
          <w:rFonts w:ascii="Times New Roman" w:hAnsi="Times New Roman"/>
        </w:rPr>
      </w:pPr>
      <w:r>
        <w:rPr>
          <w:rFonts w:ascii="Times New Roman" w:hAnsi="Times New Roman"/>
        </w:rPr>
        <w:t>（3）未按合同约定及时支付监理报酬；</w:t>
      </w:r>
    </w:p>
    <w:p>
      <w:pPr>
        <w:spacing w:line="360" w:lineRule="auto"/>
        <w:ind w:firstLine="420" w:firstLineChars="200"/>
        <w:rPr>
          <w:rFonts w:ascii="Times New Roman" w:hAnsi="Times New Roman"/>
        </w:rPr>
      </w:pPr>
      <w:r>
        <w:rPr>
          <w:rFonts w:ascii="Times New Roman" w:hAnsi="Times New Roman"/>
        </w:rPr>
        <w:t>（4）未及时履行合同约定的相关义务；</w:t>
      </w:r>
    </w:p>
    <w:p>
      <w:pPr>
        <w:spacing w:line="360" w:lineRule="auto"/>
        <w:ind w:firstLine="420" w:firstLineChars="200"/>
        <w:rPr>
          <w:rFonts w:ascii="Times New Roman" w:hAnsi="Times New Roman"/>
          <w:szCs w:val="21"/>
        </w:rPr>
      </w:pPr>
      <w:r>
        <w:rPr>
          <w:rFonts w:ascii="Times New Roman" w:hAnsi="Times New Roman"/>
        </w:rPr>
        <w:t>（5）</w:t>
      </w:r>
      <w:r>
        <w:rPr>
          <w:rFonts w:ascii="Times New Roman" w:hAnsi="Times New Roman"/>
          <w:szCs w:val="21"/>
        </w:rPr>
        <w:t>由于承包人延误、行政管理</w:t>
      </w:r>
      <w:r>
        <w:rPr>
          <w:rFonts w:ascii="Times New Roman" w:hAnsi="Times New Roman"/>
        </w:rPr>
        <w:t>造成的监理</w:t>
      </w:r>
      <w:r>
        <w:rPr>
          <w:rFonts w:ascii="Times New Roman" w:hAnsi="Times New Roman"/>
          <w:szCs w:val="21"/>
        </w:rPr>
        <w:t>服务期延误；</w:t>
      </w:r>
    </w:p>
    <w:p>
      <w:pPr>
        <w:spacing w:line="360" w:lineRule="auto"/>
        <w:ind w:firstLine="420" w:firstLineChars="200"/>
        <w:rPr>
          <w:rFonts w:ascii="Times New Roman" w:hAnsi="Times New Roman"/>
          <w:szCs w:val="21"/>
        </w:rPr>
      </w:pPr>
      <w:r>
        <w:rPr>
          <w:rFonts w:ascii="Times New Roman" w:hAnsi="Times New Roman"/>
        </w:rPr>
        <w:t>（6）造成</w:t>
      </w:r>
      <w:r>
        <w:rPr>
          <w:rFonts w:ascii="Times New Roman" w:hAnsi="Times New Roman"/>
          <w:szCs w:val="21"/>
        </w:rPr>
        <w:t>监理服务期限延误的其他原因。</w:t>
      </w:r>
    </w:p>
    <w:p>
      <w:pPr>
        <w:pStyle w:val="4"/>
        <w:spacing w:line="240" w:lineRule="auto"/>
        <w:ind w:firstLine="137"/>
        <w:rPr>
          <w:rFonts w:ascii="Times New Roman" w:hAnsi="Times New Roman"/>
          <w:color w:val="000000"/>
        </w:rPr>
      </w:pPr>
      <w:bookmarkStart w:id="310" w:name="_Toc12009248"/>
      <w:r>
        <w:rPr>
          <w:rFonts w:ascii="Times New Roman" w:hAnsi="Times New Roman"/>
          <w:color w:val="000000"/>
        </w:rPr>
        <w:t xml:space="preserve">6.3 </w:t>
      </w:r>
      <w:r>
        <w:rPr>
          <w:rFonts w:hint="eastAsia" w:ascii="Times New Roman" w:hAnsi="Times New Roman"/>
          <w:color w:val="000000"/>
        </w:rPr>
        <w:t>完成监理</w:t>
      </w:r>
      <w:bookmarkEnd w:id="310"/>
    </w:p>
    <w:p>
      <w:pPr>
        <w:spacing w:line="360" w:lineRule="auto"/>
        <w:ind w:firstLine="420" w:firstLineChars="200"/>
        <w:rPr>
          <w:rFonts w:ascii="Times New Roman" w:hAnsi="Times New Roman"/>
        </w:rPr>
      </w:pPr>
      <w:r>
        <w:rPr>
          <w:rFonts w:ascii="Times New Roman" w:hAnsi="Times New Roman"/>
        </w:rPr>
        <w:t>6.3.1 监理人应当根据法律、规范标准、合同约定和委托人要求实施和完成监理，并编制和移交监理文件。</w:t>
      </w:r>
    </w:p>
    <w:p>
      <w:pPr>
        <w:spacing w:line="360" w:lineRule="auto"/>
        <w:ind w:firstLine="420" w:firstLineChars="200"/>
        <w:rPr>
          <w:rFonts w:ascii="Times New Roman" w:hAnsi="Times New Roman"/>
        </w:rPr>
      </w:pPr>
      <w:r>
        <w:rPr>
          <w:rFonts w:ascii="Times New Roman" w:hAnsi="Times New Roman"/>
        </w:rPr>
        <w:t>6.3.2 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酬的，所增费用由委托人承担。</w:t>
      </w:r>
    </w:p>
    <w:p>
      <w:pPr>
        <w:spacing w:line="360" w:lineRule="auto"/>
        <w:ind w:firstLine="420" w:firstLineChars="200"/>
        <w:rPr>
          <w:rFonts w:ascii="Times New Roman" w:hAnsi="Times New Roman"/>
        </w:rPr>
      </w:pPr>
      <w:r>
        <w:rPr>
          <w:rFonts w:ascii="Times New Roman" w:hAnsi="Times New Roman"/>
        </w:rPr>
        <w:t>6.3.3 缺陷修复监理指缺陷责任期间，监理人对承包人修复质量缺陷进行的监理。缺陷修复监理的责任由监理人负责。</w:t>
      </w:r>
    </w:p>
    <w:p>
      <w:pPr>
        <w:spacing w:line="360" w:lineRule="auto"/>
        <w:ind w:firstLine="420" w:firstLineChars="200"/>
        <w:rPr>
          <w:rFonts w:ascii="Times New Roman" w:hAnsi="Times New Roman"/>
        </w:rPr>
      </w:pPr>
      <w:r>
        <w:rPr>
          <w:rFonts w:ascii="Times New Roman" w:hAnsi="Times New Roman"/>
        </w:rPr>
        <w:t>6.3.4 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pPr>
        <w:spacing w:line="360" w:lineRule="auto"/>
        <w:ind w:firstLine="420" w:firstLineChars="200"/>
        <w:rPr>
          <w:rFonts w:ascii="Times New Roman" w:hAnsi="Times New Roman"/>
          <w:szCs w:val="21"/>
        </w:rPr>
      </w:pPr>
      <w:r>
        <w:rPr>
          <w:rFonts w:ascii="Times New Roman" w:hAnsi="Times New Roman"/>
          <w:szCs w:val="21"/>
        </w:rPr>
        <w:t>6.3</w:t>
      </w:r>
      <w:r>
        <w:rPr>
          <w:rFonts w:ascii="Times New Roman" w:hAnsi="Times New Roman"/>
        </w:rPr>
        <w:t>.5 除专用合同条款另有约定外，监理文件包括纸质文件和电子文件两种形式，两者若有不一致时，应以纸质文件为准。纸质文件应当加盖单位章和总监理工程师的注册执业印章，具体份数、纸幅、装订格式等要求，应</w:t>
      </w:r>
      <w:r>
        <w:rPr>
          <w:rFonts w:ascii="Times New Roman" w:hAnsi="Times New Roman"/>
          <w:szCs w:val="21"/>
        </w:rPr>
        <w:t>在专用合同条款中约定</w:t>
      </w:r>
      <w:r>
        <w:rPr>
          <w:rFonts w:ascii="Times New Roman" w:hAnsi="Times New Roman"/>
        </w:rPr>
        <w:t>；电子文件应使用光盘和U盘分别贮存。</w:t>
      </w:r>
    </w:p>
    <w:p>
      <w:pPr>
        <w:pStyle w:val="3"/>
        <w:rPr>
          <w:rFonts w:ascii="Times New Roman" w:hAnsi="Times New Roman"/>
        </w:rPr>
      </w:pPr>
      <w:bookmarkStart w:id="311" w:name="_Toc12009249"/>
      <w:r>
        <w:rPr>
          <w:rFonts w:ascii="Times New Roman" w:hAnsi="Times New Roman"/>
        </w:rPr>
        <w:t>7. 监理责任与保险</w:t>
      </w:r>
      <w:bookmarkEnd w:id="311"/>
    </w:p>
    <w:p>
      <w:pPr>
        <w:pStyle w:val="4"/>
        <w:spacing w:line="240" w:lineRule="auto"/>
        <w:ind w:firstLine="137"/>
        <w:rPr>
          <w:rFonts w:ascii="Times New Roman" w:hAnsi="Times New Roman"/>
          <w:color w:val="000000"/>
        </w:rPr>
      </w:pPr>
      <w:bookmarkStart w:id="312" w:name="_Toc12009250"/>
      <w:r>
        <w:rPr>
          <w:rFonts w:ascii="Times New Roman" w:hAnsi="Times New Roman"/>
          <w:color w:val="000000"/>
        </w:rPr>
        <w:t xml:space="preserve">7.1 </w:t>
      </w:r>
      <w:r>
        <w:rPr>
          <w:rFonts w:hint="eastAsia" w:ascii="Times New Roman" w:hAnsi="Times New Roman"/>
          <w:color w:val="000000"/>
        </w:rPr>
        <w:t>监理责任主体</w:t>
      </w:r>
      <w:bookmarkEnd w:id="312"/>
    </w:p>
    <w:p>
      <w:pPr>
        <w:spacing w:line="360" w:lineRule="auto"/>
        <w:ind w:firstLine="420" w:firstLineChars="200"/>
        <w:rPr>
          <w:rFonts w:ascii="Times New Roman" w:hAnsi="Times New Roman"/>
        </w:rPr>
      </w:pPr>
      <w:r>
        <w:rPr>
          <w:rFonts w:ascii="Times New Roman" w:hAnsi="Times New Roman"/>
        </w:rPr>
        <w:t>7.1.1 监理人应运用一切合理的专业技术、知识技能和项目经验，按照职业道德准则和行业公认标准尽其全部职责，勤勉、谨慎、公正地履行其在本合同项下的责任和义务。</w:t>
      </w:r>
    </w:p>
    <w:p>
      <w:pPr>
        <w:spacing w:line="360" w:lineRule="auto"/>
        <w:ind w:firstLine="420" w:firstLineChars="200"/>
        <w:rPr>
          <w:rFonts w:ascii="Times New Roman" w:hAnsi="Times New Roman"/>
        </w:rPr>
      </w:pPr>
      <w:r>
        <w:rPr>
          <w:rFonts w:ascii="Times New Roman" w:hAnsi="Times New Roman"/>
        </w:rPr>
        <w:t>7.1.2 监理责任为监理单位项目负责人终身责任制。</w:t>
      </w:r>
      <w:r>
        <w:rPr>
          <w:rFonts w:ascii="Times New Roman" w:hAnsi="Times New Roman"/>
          <w:color w:val="333333"/>
          <w:szCs w:val="21"/>
          <w:shd w:val="clear" w:color="auto" w:fill="FFFFFF"/>
        </w:rPr>
        <w:t>总监理工程师应当按照法律法规、有关技术标准、设计文件和工程承包合同进行监理，对施工质量承担监理责任。</w:t>
      </w:r>
    </w:p>
    <w:p>
      <w:pPr>
        <w:spacing w:line="360" w:lineRule="auto"/>
        <w:ind w:firstLine="420" w:firstLineChars="200"/>
        <w:rPr>
          <w:rFonts w:ascii="Times New Roman" w:hAnsi="Times New Roman"/>
        </w:rPr>
      </w:pPr>
      <w:r>
        <w:rPr>
          <w:rFonts w:ascii="Times New Roman" w:hAnsi="Times New Roman"/>
        </w:rPr>
        <w:t>7.1.3 总监理工程师应当在办理工程质量监督手续前签署工程质量终身责任承诺书，连同法定代表人出具的授权书，报工程质量监督机构备案。</w:t>
      </w:r>
    </w:p>
    <w:p>
      <w:pPr>
        <w:pStyle w:val="4"/>
        <w:spacing w:line="240" w:lineRule="auto"/>
        <w:ind w:firstLine="137"/>
        <w:rPr>
          <w:rFonts w:ascii="Times New Roman" w:hAnsi="Times New Roman"/>
          <w:color w:val="000000"/>
        </w:rPr>
      </w:pPr>
      <w:bookmarkStart w:id="313" w:name="_Toc12009251"/>
      <w:r>
        <w:rPr>
          <w:rFonts w:ascii="Times New Roman" w:hAnsi="Times New Roman"/>
          <w:color w:val="000000"/>
        </w:rPr>
        <w:t xml:space="preserve">7.2 </w:t>
      </w:r>
      <w:r>
        <w:rPr>
          <w:rFonts w:hint="eastAsia" w:ascii="Times New Roman" w:hAnsi="Times New Roman"/>
          <w:color w:val="000000"/>
        </w:rPr>
        <w:t>监理责任保险</w:t>
      </w:r>
      <w:bookmarkEnd w:id="313"/>
    </w:p>
    <w:p>
      <w:pPr>
        <w:spacing w:line="360" w:lineRule="auto"/>
        <w:ind w:firstLine="420" w:firstLineChars="200"/>
        <w:rPr>
          <w:rFonts w:ascii="Times New Roman" w:hAnsi="Times New Roman"/>
        </w:rPr>
      </w:pPr>
      <w:r>
        <w:rPr>
          <w:rFonts w:ascii="Times New Roman" w:hAnsi="Times New Roman"/>
        </w:rPr>
        <w:t>除专用合同条款另有约定外，建议监理人根据工程情况对监理责任进行保险，并在合同履行期间保持足额、有效。</w:t>
      </w:r>
    </w:p>
    <w:p>
      <w:pPr>
        <w:pStyle w:val="3"/>
        <w:rPr>
          <w:rFonts w:ascii="Times New Roman" w:hAnsi="Times New Roman"/>
        </w:rPr>
      </w:pPr>
      <w:bookmarkStart w:id="314" w:name="_Toc12009252"/>
      <w:r>
        <w:rPr>
          <w:rFonts w:ascii="Times New Roman" w:hAnsi="Times New Roman"/>
        </w:rPr>
        <w:t>8. 合同变更</w:t>
      </w:r>
      <w:bookmarkEnd w:id="314"/>
    </w:p>
    <w:p>
      <w:pPr>
        <w:pStyle w:val="4"/>
        <w:spacing w:line="240" w:lineRule="auto"/>
        <w:ind w:firstLine="137"/>
        <w:rPr>
          <w:rFonts w:ascii="Times New Roman" w:hAnsi="Times New Roman"/>
          <w:color w:val="000000"/>
        </w:rPr>
      </w:pPr>
      <w:bookmarkStart w:id="315" w:name="_Toc12009253"/>
      <w:r>
        <w:rPr>
          <w:rFonts w:ascii="Times New Roman" w:hAnsi="Times New Roman"/>
          <w:color w:val="000000"/>
        </w:rPr>
        <w:t xml:space="preserve">8.1 </w:t>
      </w:r>
      <w:r>
        <w:rPr>
          <w:rFonts w:hint="eastAsia" w:ascii="Times New Roman" w:hAnsi="Times New Roman"/>
          <w:color w:val="000000"/>
        </w:rPr>
        <w:t>变更情形</w:t>
      </w:r>
      <w:bookmarkEnd w:id="315"/>
    </w:p>
    <w:p>
      <w:pPr>
        <w:spacing w:line="360" w:lineRule="auto"/>
        <w:ind w:firstLine="420" w:firstLineChars="200"/>
        <w:rPr>
          <w:rFonts w:ascii="Times New Roman" w:hAnsi="Times New Roman"/>
          <w:szCs w:val="21"/>
        </w:rPr>
      </w:pPr>
      <w:r>
        <w:rPr>
          <w:rFonts w:ascii="Times New Roman" w:hAnsi="Times New Roman"/>
          <w:szCs w:val="21"/>
        </w:rPr>
        <w:t>8.1.1 合同履行中发生下述情形时，合同一方均可向对方提出变更请求，经双方协商一致后进行变更，监理服务期限和监理报酬的调整方法</w:t>
      </w:r>
      <w:r>
        <w:rPr>
          <w:rFonts w:ascii="Times New Roman" w:hAnsi="Times New Roman"/>
          <w:kern w:val="0"/>
          <w:szCs w:val="21"/>
        </w:rPr>
        <w:t>在专用合同条款中约定</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（1）监理范围发生变化；</w:t>
      </w:r>
    </w:p>
    <w:p>
      <w:pPr>
        <w:spacing w:line="360" w:lineRule="auto"/>
        <w:ind w:firstLine="420" w:firstLineChars="200"/>
        <w:rPr>
          <w:rFonts w:ascii="Times New Roman" w:hAnsi="Times New Roman"/>
          <w:szCs w:val="21"/>
        </w:rPr>
      </w:pPr>
      <w:r>
        <w:rPr>
          <w:rFonts w:ascii="Times New Roman" w:hAnsi="Times New Roman"/>
          <w:szCs w:val="21"/>
        </w:rPr>
        <w:t>（2）除不可抗力外，非监理人的原因引起的周期延误；</w:t>
      </w:r>
    </w:p>
    <w:p>
      <w:pPr>
        <w:spacing w:line="360" w:lineRule="auto"/>
        <w:ind w:firstLine="420" w:firstLineChars="200"/>
        <w:rPr>
          <w:rFonts w:ascii="Times New Roman" w:hAnsi="Times New Roman"/>
          <w:szCs w:val="21"/>
        </w:rPr>
      </w:pPr>
      <w:r>
        <w:rPr>
          <w:rFonts w:ascii="Times New Roman" w:hAnsi="Times New Roman"/>
          <w:szCs w:val="21"/>
        </w:rPr>
        <w:t>（3）非监理人的原因，对工程同一部分重复进行监理；</w:t>
      </w:r>
    </w:p>
    <w:p>
      <w:pPr>
        <w:spacing w:line="360" w:lineRule="auto"/>
        <w:ind w:firstLine="420" w:firstLineChars="200"/>
        <w:rPr>
          <w:rFonts w:ascii="Times New Roman" w:hAnsi="Times New Roman"/>
          <w:szCs w:val="21"/>
        </w:rPr>
      </w:pPr>
      <w:r>
        <w:rPr>
          <w:rFonts w:ascii="Times New Roman" w:hAnsi="Times New Roman"/>
          <w:szCs w:val="21"/>
        </w:rPr>
        <w:t>（4）非监理人的原因，对工程暂停监理及恢复监理。</w:t>
      </w:r>
    </w:p>
    <w:p>
      <w:pPr>
        <w:spacing w:line="360" w:lineRule="auto"/>
        <w:ind w:firstLine="420" w:firstLineChars="200"/>
        <w:rPr>
          <w:rFonts w:ascii="Times New Roman" w:hAnsi="Times New Roman"/>
          <w:szCs w:val="21"/>
        </w:rPr>
      </w:pPr>
      <w:r>
        <w:rPr>
          <w:rFonts w:ascii="Times New Roman" w:hAnsi="Times New Roman"/>
          <w:szCs w:val="21"/>
        </w:rPr>
        <w:t>8.1.2 基准日后，因颁布新的或修订原有法律、法规、规范和标准等引发合同变更情形的，按照上述约定进行调整。</w:t>
      </w:r>
    </w:p>
    <w:p>
      <w:pPr>
        <w:pStyle w:val="4"/>
        <w:spacing w:line="240" w:lineRule="auto"/>
        <w:ind w:firstLine="137"/>
        <w:rPr>
          <w:rFonts w:ascii="Times New Roman" w:hAnsi="Times New Roman"/>
          <w:color w:val="000000"/>
        </w:rPr>
      </w:pPr>
      <w:bookmarkStart w:id="316" w:name="_Toc12009254"/>
      <w:r>
        <w:rPr>
          <w:rFonts w:ascii="Times New Roman" w:hAnsi="Times New Roman"/>
          <w:color w:val="000000"/>
        </w:rPr>
        <w:t xml:space="preserve">8.2 </w:t>
      </w:r>
      <w:r>
        <w:rPr>
          <w:rFonts w:hint="eastAsia" w:ascii="Times New Roman" w:hAnsi="Times New Roman"/>
          <w:color w:val="000000"/>
        </w:rPr>
        <w:t>合理化建议</w:t>
      </w:r>
      <w:bookmarkEnd w:id="316"/>
    </w:p>
    <w:p>
      <w:pPr>
        <w:spacing w:line="360" w:lineRule="auto"/>
        <w:ind w:firstLine="420" w:firstLineChars="200"/>
        <w:rPr>
          <w:rFonts w:ascii="Times New Roman" w:hAnsi="Times New Roman"/>
          <w:szCs w:val="21"/>
        </w:rPr>
      </w:pPr>
      <w:r>
        <w:rPr>
          <w:rFonts w:ascii="Times New Roman" w:hAnsi="Times New Roman"/>
        </w:rPr>
        <w:t xml:space="preserve">8.2.1 </w:t>
      </w:r>
      <w:r>
        <w:rPr>
          <w:rFonts w:ascii="Times New Roman" w:hAnsi="Times New Roman"/>
          <w:szCs w:val="21"/>
        </w:rPr>
        <w:t>合同履行中，监理人可对委托人要求提出合理化建议。合理化建议应以书面形式提交委托人，被委托人采纳并构成变更的，执行第</w:t>
      </w:r>
      <w:r>
        <w:rPr>
          <w:rFonts w:ascii="Times New Roman" w:hAnsi="Times New Roman"/>
        </w:rPr>
        <w:t>8.1</w:t>
      </w:r>
      <w:r>
        <w:rPr>
          <w:rFonts w:ascii="Times New Roman" w:hAnsi="Times New Roman"/>
          <w:szCs w:val="21"/>
        </w:rPr>
        <w:t>款约定。</w:t>
      </w:r>
    </w:p>
    <w:p>
      <w:pPr>
        <w:spacing w:line="360" w:lineRule="auto"/>
        <w:ind w:firstLine="420" w:firstLineChars="200"/>
        <w:rPr>
          <w:rFonts w:ascii="Times New Roman" w:hAnsi="Times New Roman"/>
          <w:szCs w:val="21"/>
        </w:rPr>
      </w:pPr>
      <w:r>
        <w:rPr>
          <w:rFonts w:ascii="Times New Roman" w:hAnsi="Times New Roman"/>
        </w:rPr>
        <w:t>8.2.2</w:t>
      </w:r>
      <w:r>
        <w:rPr>
          <w:rFonts w:ascii="Times New Roman" w:hAnsi="Times New Roman"/>
          <w:szCs w:val="21"/>
        </w:rPr>
        <w:t xml:space="preserve"> 监理人提出的合理化建议降低了工程投资、缩短了施工期限或者提高了工程经济效益的，委托人应按专用合同条款中的约定给予奖励。</w:t>
      </w:r>
    </w:p>
    <w:p>
      <w:pPr>
        <w:pStyle w:val="3"/>
        <w:rPr>
          <w:rFonts w:ascii="Times New Roman" w:hAnsi="Times New Roman"/>
        </w:rPr>
      </w:pPr>
      <w:bookmarkStart w:id="317" w:name="_Toc12009255"/>
      <w:r>
        <w:rPr>
          <w:rFonts w:ascii="Times New Roman" w:hAnsi="Times New Roman"/>
        </w:rPr>
        <w:t>9. 合同价格与支付</w:t>
      </w:r>
      <w:bookmarkEnd w:id="317"/>
    </w:p>
    <w:p>
      <w:pPr>
        <w:pStyle w:val="4"/>
        <w:spacing w:line="240" w:lineRule="auto"/>
        <w:ind w:firstLine="137"/>
        <w:rPr>
          <w:rFonts w:ascii="Times New Roman" w:hAnsi="Times New Roman"/>
          <w:color w:val="000000"/>
        </w:rPr>
      </w:pPr>
      <w:bookmarkStart w:id="318" w:name="_Toc12009256"/>
      <w:r>
        <w:rPr>
          <w:rFonts w:ascii="Times New Roman" w:hAnsi="Times New Roman"/>
          <w:color w:val="000000"/>
        </w:rPr>
        <w:t xml:space="preserve">9.1 </w:t>
      </w:r>
      <w:r>
        <w:rPr>
          <w:rFonts w:hint="eastAsia" w:ascii="Times New Roman" w:hAnsi="Times New Roman"/>
          <w:color w:val="000000"/>
        </w:rPr>
        <w:t>合同价格</w:t>
      </w:r>
      <w:bookmarkEnd w:id="318"/>
    </w:p>
    <w:p>
      <w:pPr>
        <w:spacing w:line="360" w:lineRule="auto"/>
        <w:ind w:firstLine="420" w:firstLineChars="200"/>
        <w:rPr>
          <w:rFonts w:ascii="Times New Roman" w:hAnsi="Times New Roman"/>
        </w:rPr>
      </w:pPr>
      <w:r>
        <w:rPr>
          <w:rFonts w:ascii="Times New Roman" w:hAnsi="Times New Roman"/>
        </w:rPr>
        <w:t>9.1.1 本合同的价款确定方式、调整方式和风险范围划分，</w:t>
      </w:r>
      <w:r>
        <w:rPr>
          <w:rFonts w:ascii="Times New Roman" w:hAnsi="Times New Roman"/>
          <w:kern w:val="0"/>
          <w:szCs w:val="21"/>
        </w:rPr>
        <w:t>在专用合同条款中约定</w:t>
      </w:r>
      <w:r>
        <w:rPr>
          <w:rFonts w:ascii="Times New Roman" w:hAnsi="Times New Roman"/>
        </w:rPr>
        <w:t>。</w:t>
      </w:r>
    </w:p>
    <w:p>
      <w:pPr>
        <w:spacing w:line="360" w:lineRule="auto"/>
        <w:ind w:firstLine="420" w:firstLineChars="200"/>
        <w:rPr>
          <w:rFonts w:ascii="Times New Roman" w:hAnsi="Times New Roman"/>
        </w:rPr>
      </w:pPr>
      <w:r>
        <w:rPr>
          <w:rFonts w:ascii="Times New Roman" w:hAnsi="Times New Roman"/>
        </w:rPr>
        <w:t>9.1.2 除专用合同条款另有约定外，合同价格</w:t>
      </w:r>
      <w:r>
        <w:rPr>
          <w:rFonts w:ascii="Times New Roman" w:hAnsi="Times New Roman"/>
          <w:color w:val="000000"/>
        </w:rPr>
        <w:t>应当包括收集资料、踏勘现场、制订纲要、实施监理、编制监理文件等全部费用和国家规定的增值税税金</w:t>
      </w:r>
      <w:r>
        <w:rPr>
          <w:rFonts w:ascii="Times New Roman" w:hAnsi="Times New Roman"/>
        </w:rPr>
        <w:t>。</w:t>
      </w:r>
    </w:p>
    <w:p>
      <w:pPr>
        <w:spacing w:line="360" w:lineRule="auto"/>
        <w:ind w:firstLine="420" w:firstLineChars="200"/>
        <w:rPr>
          <w:rFonts w:ascii="Times New Roman" w:hAnsi="Times New Roman"/>
          <w:szCs w:val="21"/>
        </w:rPr>
      </w:pPr>
      <w:r>
        <w:rPr>
          <w:rFonts w:ascii="Times New Roman" w:hAnsi="Times New Roman"/>
        </w:rPr>
        <w:t>9.1.3 委托人要求监理人进行外出考察、试验检测、专项咨询或专家评审时，相应费用不含在合同价格之中，由委托人另行支付。</w:t>
      </w:r>
    </w:p>
    <w:p>
      <w:pPr>
        <w:pStyle w:val="4"/>
        <w:spacing w:line="240" w:lineRule="auto"/>
        <w:ind w:firstLine="137"/>
        <w:rPr>
          <w:rFonts w:ascii="Times New Roman" w:hAnsi="Times New Roman"/>
          <w:color w:val="000000"/>
        </w:rPr>
      </w:pPr>
      <w:bookmarkStart w:id="319" w:name="_Toc12009257"/>
      <w:r>
        <w:rPr>
          <w:rFonts w:ascii="Times New Roman" w:hAnsi="Times New Roman"/>
          <w:color w:val="000000"/>
        </w:rPr>
        <w:t xml:space="preserve">9.2 </w:t>
      </w:r>
      <w:r>
        <w:rPr>
          <w:rFonts w:hint="eastAsia" w:ascii="Times New Roman" w:hAnsi="Times New Roman"/>
          <w:color w:val="000000"/>
        </w:rPr>
        <w:t>预付款</w:t>
      </w:r>
      <w:bookmarkEnd w:id="319"/>
    </w:p>
    <w:p>
      <w:pPr>
        <w:spacing w:line="360" w:lineRule="auto"/>
        <w:ind w:firstLine="420" w:firstLineChars="200"/>
        <w:rPr>
          <w:rFonts w:ascii="Times New Roman" w:hAnsi="Times New Roman"/>
        </w:rPr>
      </w:pPr>
      <w:r>
        <w:rPr>
          <w:rFonts w:ascii="Times New Roman" w:hAnsi="Times New Roman"/>
        </w:rPr>
        <w:t>9.2.1</w:t>
      </w:r>
      <w:r>
        <w:rPr>
          <w:rFonts w:ascii="Times New Roman" w:hAnsi="Times New Roman"/>
          <w:szCs w:val="21"/>
        </w:rPr>
        <w:t>预付款应专用于本工程的监理。预付款的额度</w:t>
      </w:r>
      <w:r>
        <w:rPr>
          <w:rFonts w:hint="eastAsia" w:ascii="Times New Roman" w:hAnsi="Times New Roman"/>
          <w:szCs w:val="21"/>
        </w:rPr>
        <w:t>、</w:t>
      </w:r>
      <w:r>
        <w:rPr>
          <w:rFonts w:ascii="Times New Roman" w:hAnsi="Times New Roman"/>
          <w:szCs w:val="21"/>
        </w:rPr>
        <w:t>支付方式</w:t>
      </w:r>
      <w:r>
        <w:rPr>
          <w:rFonts w:hint="eastAsia" w:ascii="Times New Roman" w:hAnsi="Times New Roman"/>
          <w:szCs w:val="21"/>
        </w:rPr>
        <w:t>及抵扣方式</w:t>
      </w:r>
      <w:r>
        <w:rPr>
          <w:rFonts w:ascii="Times New Roman" w:hAnsi="Times New Roman"/>
          <w:kern w:val="0"/>
          <w:szCs w:val="21"/>
        </w:rPr>
        <w:t>在专用合同条款中约定</w:t>
      </w:r>
      <w:r>
        <w:rPr>
          <w:rFonts w:ascii="Times New Roman" w:hAnsi="Times New Roman"/>
        </w:rPr>
        <w:t>。</w:t>
      </w:r>
    </w:p>
    <w:p>
      <w:pPr>
        <w:spacing w:line="360" w:lineRule="auto"/>
        <w:ind w:firstLine="420" w:firstLineChars="200"/>
        <w:rPr>
          <w:rFonts w:ascii="Times New Roman" w:hAnsi="Times New Roman"/>
        </w:rPr>
      </w:pPr>
      <w:r>
        <w:rPr>
          <w:rFonts w:ascii="Times New Roman" w:hAnsi="Times New Roman"/>
        </w:rPr>
        <w:t>9.2.2 委托人应在收到预付款支付</w:t>
      </w:r>
      <w:r>
        <w:rPr>
          <w:rFonts w:ascii="Times New Roman" w:hAnsi="Times New Roman"/>
          <w:szCs w:val="21"/>
        </w:rPr>
        <w:t>申请</w:t>
      </w:r>
      <w:r>
        <w:rPr>
          <w:rFonts w:ascii="Times New Roman" w:hAnsi="Times New Roman"/>
        </w:rPr>
        <w:t>后28天内，将预付款支付给监理人；监理人应当提供等额的增值税发票。</w:t>
      </w:r>
    </w:p>
    <w:p>
      <w:pPr>
        <w:pStyle w:val="4"/>
        <w:spacing w:line="240" w:lineRule="auto"/>
        <w:ind w:firstLine="137"/>
        <w:rPr>
          <w:rFonts w:ascii="Times New Roman" w:hAnsi="Times New Roman"/>
          <w:color w:val="000000"/>
        </w:rPr>
      </w:pPr>
      <w:bookmarkStart w:id="320" w:name="_Toc12009258"/>
      <w:r>
        <w:rPr>
          <w:rFonts w:ascii="Times New Roman" w:hAnsi="Times New Roman"/>
          <w:color w:val="000000"/>
        </w:rPr>
        <w:t xml:space="preserve">9.3 </w:t>
      </w:r>
      <w:r>
        <w:rPr>
          <w:rFonts w:hint="eastAsia" w:ascii="Times New Roman" w:hAnsi="Times New Roman"/>
          <w:color w:val="000000"/>
        </w:rPr>
        <w:t>中期支付</w:t>
      </w:r>
      <w:bookmarkEnd w:id="320"/>
    </w:p>
    <w:p>
      <w:pPr>
        <w:spacing w:line="360" w:lineRule="auto"/>
        <w:ind w:firstLine="420" w:firstLineChars="200"/>
        <w:rPr>
          <w:rFonts w:ascii="Times New Roman" w:hAnsi="Times New Roman"/>
          <w:szCs w:val="21"/>
        </w:rPr>
      </w:pPr>
      <w:r>
        <w:rPr>
          <w:rFonts w:ascii="Times New Roman" w:hAnsi="Times New Roman"/>
        </w:rPr>
        <w:t>9.3.1</w:t>
      </w:r>
      <w:r>
        <w:rPr>
          <w:rFonts w:ascii="Times New Roman" w:hAnsi="Times New Roman"/>
          <w:szCs w:val="21"/>
        </w:rPr>
        <w:t xml:space="preserve"> 监理人应按委托人批准或专用合同条款约定的格式及份数，向委托人提交中期支付申请，并附相应的支持性证明文件。</w:t>
      </w:r>
    </w:p>
    <w:p>
      <w:pPr>
        <w:spacing w:line="360" w:lineRule="auto"/>
        <w:ind w:firstLine="420" w:firstLineChars="200"/>
        <w:rPr>
          <w:rFonts w:ascii="Times New Roman" w:hAnsi="Times New Roman"/>
        </w:rPr>
      </w:pPr>
      <w:r>
        <w:rPr>
          <w:rFonts w:ascii="Times New Roman" w:hAnsi="Times New Roman"/>
        </w:rPr>
        <w:t>9.3.2 委托人应在收到</w:t>
      </w:r>
      <w:r>
        <w:rPr>
          <w:rFonts w:ascii="Times New Roman" w:hAnsi="Times New Roman"/>
          <w:szCs w:val="21"/>
        </w:rPr>
        <w:t>中期支付申请</w:t>
      </w:r>
      <w:r>
        <w:rPr>
          <w:rFonts w:ascii="Times New Roman" w:hAnsi="Times New Roman"/>
        </w:rPr>
        <w:t>后的28天内，将应付款项支付给监理人；监理人应当提供等额的增值税发票。委托人未能在前述时间内完成审批或不予答复的，视为委托人同意</w:t>
      </w:r>
      <w:r>
        <w:rPr>
          <w:rFonts w:ascii="Times New Roman" w:hAnsi="Times New Roman"/>
          <w:szCs w:val="21"/>
        </w:rPr>
        <w:t>中期支付申请</w:t>
      </w:r>
      <w:r>
        <w:rPr>
          <w:rFonts w:ascii="Times New Roman" w:hAnsi="Times New Roman"/>
        </w:rPr>
        <w:t>。委托人不按期支付的，按专用合同条款的约定支付逾期付款违约金。</w:t>
      </w:r>
    </w:p>
    <w:p>
      <w:pPr>
        <w:spacing w:line="360" w:lineRule="auto"/>
        <w:ind w:firstLine="420" w:firstLineChars="200"/>
        <w:rPr>
          <w:rFonts w:ascii="Times New Roman" w:hAnsi="Times New Roman"/>
          <w:szCs w:val="21"/>
        </w:rPr>
      </w:pPr>
      <w:r>
        <w:rPr>
          <w:rFonts w:ascii="Times New Roman" w:hAnsi="Times New Roman"/>
        </w:rPr>
        <w:t xml:space="preserve">9.3.3 </w:t>
      </w:r>
      <w:r>
        <w:rPr>
          <w:rFonts w:ascii="Times New Roman" w:hAnsi="Times New Roman"/>
          <w:szCs w:val="21"/>
        </w:rPr>
        <w:t>中期支付涉及政府投资资金的，按照国库集中支付等国家相关规定和专用合同条款的约定执行。</w:t>
      </w:r>
    </w:p>
    <w:p>
      <w:pPr>
        <w:pStyle w:val="4"/>
        <w:spacing w:line="240" w:lineRule="auto"/>
        <w:ind w:firstLine="137"/>
        <w:rPr>
          <w:rFonts w:ascii="Times New Roman" w:hAnsi="Times New Roman"/>
          <w:color w:val="000000"/>
        </w:rPr>
      </w:pPr>
      <w:bookmarkStart w:id="321" w:name="_Toc12009259"/>
      <w:r>
        <w:rPr>
          <w:rFonts w:ascii="Times New Roman" w:hAnsi="Times New Roman"/>
          <w:color w:val="000000"/>
        </w:rPr>
        <w:t xml:space="preserve">9.4 </w:t>
      </w:r>
      <w:r>
        <w:rPr>
          <w:rFonts w:hint="eastAsia" w:ascii="Times New Roman" w:hAnsi="Times New Roman"/>
          <w:color w:val="000000"/>
        </w:rPr>
        <w:t>费用结算</w:t>
      </w:r>
      <w:bookmarkEnd w:id="321"/>
    </w:p>
    <w:p>
      <w:pPr>
        <w:spacing w:line="360" w:lineRule="auto"/>
        <w:ind w:firstLine="420" w:firstLineChars="200"/>
        <w:rPr>
          <w:rFonts w:ascii="Times New Roman" w:hAnsi="Times New Roman"/>
        </w:rPr>
      </w:pPr>
      <w:r>
        <w:rPr>
          <w:rFonts w:ascii="Times New Roman" w:hAnsi="Times New Roman"/>
        </w:rPr>
        <w:t>9.4.1</w:t>
      </w:r>
      <w:r>
        <w:rPr>
          <w:rFonts w:ascii="Times New Roman" w:hAnsi="Times New Roman"/>
          <w:szCs w:val="21"/>
        </w:rPr>
        <w:t xml:space="preserve"> 合同工作完成后</w:t>
      </w:r>
      <w:r>
        <w:rPr>
          <w:rFonts w:ascii="Times New Roman" w:hAnsi="Times New Roman"/>
        </w:rPr>
        <w:t>，监理人可按专用合同条款约定的份数和期限，向委托人提交监理费用结算申请，并提供相关证明材料。</w:t>
      </w:r>
    </w:p>
    <w:p>
      <w:pPr>
        <w:spacing w:line="360" w:lineRule="auto"/>
        <w:ind w:firstLine="420" w:firstLineChars="200"/>
        <w:rPr>
          <w:rFonts w:ascii="Times New Roman" w:hAnsi="Times New Roman"/>
        </w:rPr>
      </w:pPr>
      <w:r>
        <w:rPr>
          <w:rFonts w:ascii="Times New Roman" w:hAnsi="Times New Roman"/>
        </w:rPr>
        <w:t>9.4.2 委托人应在收到费用结算申请后的28天内，将应付款项支付给监理人；监理人应当提供等额的增值税发票。委托人未能在前述时间内完成审批或不予答复的，视为委托人同意费用结算申请。委托人不按期支付的，按专用合同条款的约定支付逾期付款违约金。</w:t>
      </w:r>
    </w:p>
    <w:p>
      <w:pPr>
        <w:spacing w:line="360" w:lineRule="auto"/>
        <w:ind w:firstLine="420" w:firstLineChars="200"/>
        <w:rPr>
          <w:rFonts w:ascii="Times New Roman" w:hAnsi="Times New Roman"/>
        </w:rPr>
      </w:pPr>
      <w:r>
        <w:rPr>
          <w:rFonts w:ascii="Times New Roman" w:hAnsi="Times New Roman"/>
        </w:rPr>
        <w:t>9.4.3 委托人对费用结算申请内容有异议的，有权要求监理人进行修正和提供补充资料，由监理人重新提交</w:t>
      </w:r>
      <w:r>
        <w:rPr>
          <w:rFonts w:ascii="Times New Roman" w:hAnsi="Times New Roman"/>
          <w:szCs w:val="21"/>
        </w:rPr>
        <w:t>。</w:t>
      </w:r>
      <w:r>
        <w:rPr>
          <w:rFonts w:ascii="Times New Roman" w:hAnsi="Times New Roman"/>
        </w:rPr>
        <w:t>监理人对此有异议的，按第12条的约定执行。</w:t>
      </w:r>
    </w:p>
    <w:p>
      <w:pPr>
        <w:spacing w:line="360" w:lineRule="auto"/>
        <w:ind w:firstLine="420" w:firstLineChars="200"/>
        <w:rPr>
          <w:rFonts w:ascii="Times New Roman" w:hAnsi="Times New Roman"/>
          <w:szCs w:val="21"/>
        </w:rPr>
      </w:pPr>
      <w:r>
        <w:rPr>
          <w:rFonts w:ascii="Times New Roman" w:hAnsi="Times New Roman"/>
        </w:rPr>
        <w:t>9.4.4 最终结清</w:t>
      </w:r>
      <w:r>
        <w:rPr>
          <w:rFonts w:ascii="Times New Roman" w:hAnsi="Times New Roman"/>
          <w:szCs w:val="21"/>
        </w:rPr>
        <w:t>付款涉及政府投资资金的，</w:t>
      </w:r>
      <w:r>
        <w:rPr>
          <w:rFonts w:ascii="Times New Roman" w:hAnsi="Times New Roman"/>
        </w:rPr>
        <w:t>按第9.3.3项的</w:t>
      </w:r>
      <w:r>
        <w:rPr>
          <w:rFonts w:ascii="Times New Roman" w:hAnsi="Times New Roman"/>
          <w:szCs w:val="21"/>
        </w:rPr>
        <w:t>约定执行。</w:t>
      </w:r>
    </w:p>
    <w:p>
      <w:pPr>
        <w:pStyle w:val="3"/>
        <w:rPr>
          <w:rFonts w:ascii="Times New Roman" w:hAnsi="Times New Roman"/>
        </w:rPr>
      </w:pPr>
      <w:bookmarkStart w:id="322" w:name="_Toc12009260"/>
      <w:r>
        <w:rPr>
          <w:rFonts w:ascii="Times New Roman" w:hAnsi="Times New Roman"/>
        </w:rPr>
        <w:t>10. 不可抗力</w:t>
      </w:r>
      <w:bookmarkEnd w:id="322"/>
    </w:p>
    <w:p>
      <w:pPr>
        <w:pStyle w:val="4"/>
        <w:spacing w:line="240" w:lineRule="auto"/>
        <w:ind w:firstLine="137"/>
        <w:rPr>
          <w:rFonts w:ascii="Times New Roman" w:hAnsi="Times New Roman"/>
          <w:color w:val="000000"/>
        </w:rPr>
      </w:pPr>
      <w:bookmarkStart w:id="323" w:name="_Toc12009261"/>
      <w:r>
        <w:rPr>
          <w:rFonts w:ascii="Times New Roman" w:hAnsi="Times New Roman"/>
          <w:color w:val="000000"/>
        </w:rPr>
        <w:t xml:space="preserve">10.1 </w:t>
      </w:r>
      <w:r>
        <w:rPr>
          <w:rFonts w:hint="eastAsia" w:ascii="Times New Roman" w:hAnsi="Times New Roman"/>
          <w:color w:val="000000"/>
        </w:rPr>
        <w:t>不可抗力的确认</w:t>
      </w:r>
      <w:bookmarkEnd w:id="323"/>
    </w:p>
    <w:p>
      <w:pPr>
        <w:spacing w:line="360" w:lineRule="auto"/>
        <w:ind w:firstLine="420" w:firstLineChars="200"/>
        <w:rPr>
          <w:rFonts w:ascii="Times New Roman" w:hAnsi="Times New Roman"/>
        </w:rPr>
      </w:pPr>
      <w:r>
        <w:rPr>
          <w:rFonts w:ascii="Times New Roman" w:hAnsi="Times New Roman"/>
        </w:rPr>
        <w:t>10.1.1</w:t>
      </w:r>
      <w:r>
        <w:rPr>
          <w:rFonts w:ascii="Times New Roman" w:hAnsi="Times New Roman"/>
          <w:szCs w:val="21"/>
        </w:rPr>
        <w:t xml:space="preserve"> 不可抗力是指监理人和委托人在订立合同时不可预见，在履行合同过程中不可避免发生并不能克服的自然灾害和社会性突发事件，如地震、海啸、瘟疫、水灾、骚乱、暴动、战争和专用合同条款约定的其</w:t>
      </w:r>
      <w:r>
        <w:rPr>
          <w:rFonts w:ascii="Times New Roman" w:hAnsi="Times New Roman"/>
        </w:rPr>
        <w:t>他情形。</w:t>
      </w:r>
    </w:p>
    <w:p>
      <w:pPr>
        <w:spacing w:line="360" w:lineRule="auto"/>
        <w:ind w:firstLine="420" w:firstLineChars="200"/>
        <w:rPr>
          <w:rFonts w:ascii="Times New Roman" w:hAnsi="Times New Roman"/>
          <w:szCs w:val="21"/>
        </w:rPr>
      </w:pPr>
      <w:r>
        <w:rPr>
          <w:rFonts w:ascii="Times New Roman" w:hAnsi="Times New Roman"/>
        </w:rPr>
        <w:t>10.1.2</w:t>
      </w:r>
      <w:r>
        <w:rPr>
          <w:rFonts w:ascii="Times New Roman" w:hAnsi="Times New Roman"/>
          <w:szCs w:val="21"/>
        </w:rPr>
        <w:t xml:space="preserve"> 不可抗力发生后，委托人和监理人应及时认真统计所造成的损失，收集不可抗力造成损失的证据。合同双方对是否属于不可抗力或其损失的意见不一致的，由合同双方协商确定。</w:t>
      </w:r>
    </w:p>
    <w:p>
      <w:pPr>
        <w:pStyle w:val="4"/>
        <w:spacing w:line="240" w:lineRule="auto"/>
        <w:ind w:firstLine="137"/>
        <w:rPr>
          <w:rFonts w:ascii="Times New Roman" w:hAnsi="Times New Roman"/>
          <w:color w:val="000000"/>
        </w:rPr>
      </w:pPr>
      <w:bookmarkStart w:id="324" w:name="_Toc12009262"/>
      <w:r>
        <w:rPr>
          <w:rFonts w:ascii="Times New Roman" w:hAnsi="Times New Roman"/>
          <w:color w:val="000000"/>
        </w:rPr>
        <w:t xml:space="preserve">10.2 </w:t>
      </w:r>
      <w:r>
        <w:rPr>
          <w:rFonts w:hint="eastAsia" w:ascii="Times New Roman" w:hAnsi="Times New Roman"/>
          <w:color w:val="000000"/>
        </w:rPr>
        <w:t>不可抗力的通知</w:t>
      </w:r>
      <w:bookmarkEnd w:id="324"/>
    </w:p>
    <w:p>
      <w:pPr>
        <w:spacing w:line="360" w:lineRule="auto"/>
        <w:ind w:firstLine="420" w:firstLineChars="200"/>
        <w:rPr>
          <w:rFonts w:ascii="Times New Roman" w:hAnsi="Times New Roman"/>
          <w:szCs w:val="21"/>
        </w:rPr>
      </w:pPr>
      <w:r>
        <w:rPr>
          <w:rFonts w:ascii="Times New Roman" w:hAnsi="Times New Roman"/>
        </w:rPr>
        <w:t>10.2.1</w:t>
      </w:r>
      <w:r>
        <w:rPr>
          <w:rFonts w:ascii="Times New Roman" w:hAnsi="Times New Roman"/>
          <w:szCs w:val="21"/>
        </w:rPr>
        <w:t xml:space="preserve"> 合同一方当事人遇到不可抗力事件，使其履行合同义务受到阻碍时，应立即通知合同另一方当事人，书面说明不可抗力和受阻碍的详细情况，并提供必要的证明。</w:t>
      </w:r>
    </w:p>
    <w:p>
      <w:pPr>
        <w:spacing w:line="360" w:lineRule="auto"/>
        <w:ind w:firstLine="420" w:firstLineChars="200"/>
        <w:rPr>
          <w:rFonts w:ascii="Times New Roman" w:hAnsi="Times New Roman"/>
          <w:szCs w:val="21"/>
        </w:rPr>
      </w:pPr>
      <w:r>
        <w:rPr>
          <w:rFonts w:ascii="Times New Roman" w:hAnsi="Times New Roman"/>
        </w:rPr>
        <w:t xml:space="preserve">10.2.2 </w:t>
      </w:r>
      <w:r>
        <w:rPr>
          <w:rFonts w:ascii="Times New Roman" w:hAnsi="Times New Roman"/>
          <w:szCs w:val="21"/>
        </w:rPr>
        <w:t>如不可抗力持续发生，合同一方当事人应及时向合同另一方当事人提交中间报告，说明不可抗力和履行合同受阻的情况，并于不可抗力事件结束后28天内提交最终报告及有关资料。</w:t>
      </w:r>
    </w:p>
    <w:p>
      <w:pPr>
        <w:pStyle w:val="4"/>
        <w:spacing w:line="240" w:lineRule="auto"/>
        <w:ind w:firstLine="137"/>
        <w:rPr>
          <w:rFonts w:ascii="Times New Roman" w:hAnsi="Times New Roman"/>
          <w:color w:val="000000"/>
        </w:rPr>
      </w:pPr>
      <w:bookmarkStart w:id="325" w:name="_Toc12009263"/>
      <w:r>
        <w:rPr>
          <w:rFonts w:ascii="Times New Roman" w:hAnsi="Times New Roman"/>
          <w:color w:val="000000"/>
        </w:rPr>
        <w:t xml:space="preserve">10.3 </w:t>
      </w:r>
      <w:r>
        <w:rPr>
          <w:rFonts w:hint="eastAsia" w:ascii="Times New Roman" w:hAnsi="Times New Roman"/>
          <w:color w:val="000000"/>
        </w:rPr>
        <w:t>不可抗力后果及其处理</w:t>
      </w:r>
      <w:bookmarkEnd w:id="325"/>
    </w:p>
    <w:p>
      <w:pPr>
        <w:spacing w:line="360" w:lineRule="auto"/>
        <w:ind w:firstLine="420" w:firstLineChars="200"/>
        <w:rPr>
          <w:rFonts w:ascii="Times New Roman" w:hAnsi="Times New Roman"/>
          <w:szCs w:val="21"/>
        </w:rPr>
      </w:pPr>
      <w:r>
        <w:rPr>
          <w:rFonts w:ascii="Times New Roman" w:hAnsi="Times New Roman"/>
          <w:szCs w:val="21"/>
        </w:rPr>
        <w:t>10.3.1 不可抗力引起的后果及其损失，应由合同当事人依据法律规定各自承担。不可抗力发生前已完成的监理工作，应当按照合同约定进行支付。</w:t>
      </w:r>
    </w:p>
    <w:p>
      <w:pPr>
        <w:spacing w:line="360" w:lineRule="auto"/>
        <w:ind w:firstLine="420" w:firstLineChars="200"/>
        <w:rPr>
          <w:rFonts w:ascii="Times New Roman" w:hAnsi="Times New Roman"/>
          <w:szCs w:val="21"/>
        </w:rPr>
      </w:pPr>
      <w:r>
        <w:rPr>
          <w:rFonts w:ascii="Times New Roman" w:hAnsi="Times New Roman"/>
          <w:szCs w:val="21"/>
        </w:rPr>
        <w:t>10.3.2 不可抗力发生后，合同当事人应当采取有效措施避免损失进一步扩大，如未采取有效措施致使损失扩大的，应当自行承担扩大部分的损失。</w:t>
      </w:r>
    </w:p>
    <w:p>
      <w:pPr>
        <w:spacing w:line="360" w:lineRule="auto"/>
        <w:ind w:firstLine="420" w:firstLineChars="200"/>
        <w:rPr>
          <w:rFonts w:ascii="Times New Roman" w:hAnsi="Times New Roman"/>
          <w:szCs w:val="21"/>
        </w:rPr>
      </w:pPr>
      <w:r>
        <w:rPr>
          <w:rFonts w:ascii="Times New Roman" w:hAnsi="Times New Roman"/>
          <w:szCs w:val="21"/>
        </w:rPr>
        <w:t>10.3.3 因一方当事人迟延履行合同义务，致使迟延履行期间遭遇不可抗力的，应由该当事人承担全部损失。</w:t>
      </w:r>
    </w:p>
    <w:p>
      <w:pPr>
        <w:pStyle w:val="3"/>
        <w:rPr>
          <w:rFonts w:ascii="Times New Roman" w:hAnsi="Times New Roman"/>
        </w:rPr>
      </w:pPr>
      <w:bookmarkStart w:id="326" w:name="_Toc12009264"/>
      <w:r>
        <w:rPr>
          <w:rFonts w:ascii="Times New Roman" w:hAnsi="Times New Roman"/>
        </w:rPr>
        <w:t>11. 违约</w:t>
      </w:r>
      <w:bookmarkEnd w:id="326"/>
    </w:p>
    <w:p>
      <w:pPr>
        <w:pStyle w:val="4"/>
        <w:spacing w:line="240" w:lineRule="auto"/>
        <w:ind w:firstLine="137"/>
        <w:rPr>
          <w:rFonts w:ascii="Times New Roman" w:hAnsi="Times New Roman"/>
          <w:color w:val="000000"/>
        </w:rPr>
      </w:pPr>
      <w:bookmarkStart w:id="327" w:name="_Toc12009265"/>
      <w:r>
        <w:rPr>
          <w:rFonts w:ascii="Times New Roman" w:hAnsi="Times New Roman"/>
          <w:color w:val="000000"/>
        </w:rPr>
        <w:t xml:space="preserve">11.1 </w:t>
      </w:r>
      <w:r>
        <w:rPr>
          <w:rFonts w:hint="eastAsia" w:ascii="Times New Roman" w:hAnsi="Times New Roman"/>
          <w:color w:val="000000"/>
        </w:rPr>
        <w:t>监理人违约</w:t>
      </w:r>
      <w:bookmarkEnd w:id="327"/>
    </w:p>
    <w:p>
      <w:pPr>
        <w:spacing w:line="360" w:lineRule="auto"/>
        <w:ind w:firstLine="420" w:firstLineChars="200"/>
        <w:rPr>
          <w:rFonts w:ascii="Times New Roman" w:hAnsi="Times New Roman"/>
          <w:szCs w:val="21"/>
        </w:rPr>
      </w:pPr>
      <w:r>
        <w:rPr>
          <w:rFonts w:ascii="Times New Roman" w:hAnsi="Times New Roman"/>
        </w:rPr>
        <w:t>11.1.1</w:t>
      </w:r>
      <w:r>
        <w:rPr>
          <w:rFonts w:ascii="Times New Roman" w:hAnsi="Times New Roman"/>
          <w:szCs w:val="21"/>
        </w:rPr>
        <w:t>合同履行中发生下列情况之一的，属监理人违约：</w:t>
      </w:r>
    </w:p>
    <w:p>
      <w:pPr>
        <w:spacing w:line="360" w:lineRule="auto"/>
        <w:ind w:firstLine="420" w:firstLineChars="200"/>
        <w:rPr>
          <w:rFonts w:ascii="Times New Roman" w:hAnsi="Times New Roman"/>
        </w:rPr>
      </w:pPr>
      <w:r>
        <w:rPr>
          <w:rFonts w:ascii="Times New Roman" w:hAnsi="Times New Roman"/>
        </w:rPr>
        <w:t>（1）监理文件不符合规范标准以及合同约定；</w:t>
      </w:r>
    </w:p>
    <w:p>
      <w:pPr>
        <w:spacing w:line="360" w:lineRule="auto"/>
        <w:ind w:firstLine="420" w:firstLineChars="200"/>
        <w:rPr>
          <w:rFonts w:ascii="Times New Roman" w:hAnsi="Times New Roman"/>
        </w:rPr>
      </w:pPr>
      <w:r>
        <w:rPr>
          <w:rFonts w:ascii="Times New Roman" w:hAnsi="Times New Roman"/>
        </w:rPr>
        <w:t>（2）监理人转让监理工作；</w:t>
      </w:r>
    </w:p>
    <w:p>
      <w:pPr>
        <w:spacing w:line="360" w:lineRule="auto"/>
        <w:ind w:firstLine="420" w:firstLineChars="200"/>
        <w:rPr>
          <w:rFonts w:ascii="Times New Roman" w:hAnsi="Times New Roman"/>
        </w:rPr>
      </w:pPr>
      <w:r>
        <w:rPr>
          <w:rFonts w:ascii="Times New Roman" w:hAnsi="Times New Roman"/>
        </w:rPr>
        <w:t>（3）监理人未按合同约定实施监理并造成工程损失；</w:t>
      </w:r>
    </w:p>
    <w:p>
      <w:pPr>
        <w:spacing w:line="360" w:lineRule="auto"/>
        <w:ind w:firstLine="420" w:firstLineChars="200"/>
        <w:rPr>
          <w:rFonts w:ascii="Times New Roman" w:hAnsi="Times New Roman"/>
        </w:rPr>
      </w:pPr>
      <w:r>
        <w:rPr>
          <w:rFonts w:ascii="Times New Roman" w:hAnsi="Times New Roman"/>
        </w:rPr>
        <w:t>（4）监理人无法履行或停止履行合同；</w:t>
      </w:r>
    </w:p>
    <w:p>
      <w:pPr>
        <w:spacing w:line="360" w:lineRule="auto"/>
        <w:ind w:firstLine="420" w:firstLineChars="200"/>
        <w:rPr>
          <w:rFonts w:ascii="Times New Roman" w:hAnsi="Times New Roman"/>
          <w:szCs w:val="21"/>
        </w:rPr>
      </w:pPr>
      <w:r>
        <w:rPr>
          <w:rFonts w:ascii="Times New Roman" w:hAnsi="Times New Roman"/>
        </w:rPr>
        <w:t>（5）监理人</w:t>
      </w:r>
      <w:r>
        <w:rPr>
          <w:rFonts w:ascii="Times New Roman" w:hAnsi="Times New Roman"/>
          <w:szCs w:val="21"/>
        </w:rPr>
        <w:t>不履行合同约定的其他义务。</w:t>
      </w:r>
    </w:p>
    <w:p>
      <w:pPr>
        <w:spacing w:line="360" w:lineRule="auto"/>
        <w:ind w:firstLine="420" w:firstLineChars="200"/>
        <w:rPr>
          <w:rFonts w:ascii="Times New Roman" w:hAnsi="Times New Roman"/>
        </w:rPr>
      </w:pPr>
      <w:r>
        <w:rPr>
          <w:rFonts w:ascii="Times New Roman" w:hAnsi="Times New Roman"/>
        </w:rPr>
        <w:t>11.1.2监理人发生违约情况时，委托人可向监理人发出整改通知，要求其在限定期限内纠正；逾期仍不纠正的，</w:t>
      </w:r>
      <w:r>
        <w:rPr>
          <w:rFonts w:ascii="Times New Roman" w:hAnsi="Times New Roman"/>
          <w:szCs w:val="21"/>
        </w:rPr>
        <w:t>委托人有权解除合同并向监理人发出解除合同通知。</w:t>
      </w:r>
      <w:r>
        <w:rPr>
          <w:rFonts w:ascii="Times New Roman" w:hAnsi="Times New Roman"/>
        </w:rPr>
        <w:t>监理人应当承担由于违约所造成的费用增加、周期延误和委托人损失等。</w:t>
      </w:r>
    </w:p>
    <w:p>
      <w:pPr>
        <w:pStyle w:val="4"/>
        <w:spacing w:line="240" w:lineRule="auto"/>
        <w:ind w:firstLine="137"/>
        <w:rPr>
          <w:rFonts w:ascii="Times New Roman" w:hAnsi="Times New Roman"/>
          <w:color w:val="000000"/>
        </w:rPr>
      </w:pPr>
      <w:bookmarkStart w:id="328" w:name="_Toc12009266"/>
      <w:r>
        <w:rPr>
          <w:rFonts w:ascii="Times New Roman" w:hAnsi="Times New Roman"/>
          <w:color w:val="000000"/>
        </w:rPr>
        <w:t xml:space="preserve">11.2 </w:t>
      </w:r>
      <w:r>
        <w:rPr>
          <w:rFonts w:hint="eastAsia" w:ascii="Times New Roman" w:hAnsi="Times New Roman"/>
          <w:color w:val="000000"/>
        </w:rPr>
        <w:t>委托人违约</w:t>
      </w:r>
      <w:bookmarkEnd w:id="328"/>
    </w:p>
    <w:p>
      <w:pPr>
        <w:spacing w:line="360" w:lineRule="auto"/>
        <w:ind w:firstLine="420" w:firstLineChars="200"/>
        <w:rPr>
          <w:rFonts w:ascii="Times New Roman" w:hAnsi="Times New Roman"/>
          <w:szCs w:val="21"/>
        </w:rPr>
      </w:pPr>
      <w:r>
        <w:rPr>
          <w:rFonts w:ascii="Times New Roman" w:hAnsi="Times New Roman"/>
        </w:rPr>
        <w:t>11.2.1</w:t>
      </w:r>
      <w:r>
        <w:rPr>
          <w:rFonts w:ascii="Times New Roman" w:hAnsi="Times New Roman"/>
          <w:szCs w:val="21"/>
        </w:rPr>
        <w:t>合同履行中发生下列情况之一的，属委托人违约：</w:t>
      </w:r>
    </w:p>
    <w:p>
      <w:pPr>
        <w:spacing w:line="360" w:lineRule="auto"/>
        <w:ind w:firstLine="420" w:firstLineChars="200"/>
        <w:rPr>
          <w:rFonts w:ascii="Times New Roman" w:hAnsi="Times New Roman"/>
        </w:rPr>
      </w:pPr>
      <w:r>
        <w:rPr>
          <w:rFonts w:ascii="Times New Roman" w:hAnsi="Times New Roman"/>
        </w:rPr>
        <w:t>（1）委托人未按合同约定支付监理报酬；</w:t>
      </w:r>
    </w:p>
    <w:p>
      <w:pPr>
        <w:spacing w:line="360" w:lineRule="auto"/>
        <w:ind w:firstLine="420" w:firstLineChars="200"/>
        <w:rPr>
          <w:rFonts w:ascii="Times New Roman" w:hAnsi="Times New Roman"/>
        </w:rPr>
      </w:pPr>
      <w:r>
        <w:rPr>
          <w:rFonts w:ascii="Times New Roman" w:hAnsi="Times New Roman"/>
        </w:rPr>
        <w:t>（2）委托人原因造成监理停止；</w:t>
      </w:r>
    </w:p>
    <w:p>
      <w:pPr>
        <w:spacing w:line="360" w:lineRule="auto"/>
        <w:ind w:firstLine="420" w:firstLineChars="200"/>
        <w:rPr>
          <w:rFonts w:ascii="Times New Roman" w:hAnsi="Times New Roman"/>
        </w:rPr>
      </w:pPr>
      <w:r>
        <w:rPr>
          <w:rFonts w:ascii="Times New Roman" w:hAnsi="Times New Roman"/>
        </w:rPr>
        <w:t>（3）委托人无法履行或停止履行合同；</w:t>
      </w:r>
    </w:p>
    <w:p>
      <w:pPr>
        <w:spacing w:line="360" w:lineRule="auto"/>
        <w:ind w:firstLine="420" w:firstLineChars="200"/>
        <w:rPr>
          <w:rFonts w:ascii="Times New Roman" w:hAnsi="Times New Roman"/>
          <w:szCs w:val="21"/>
        </w:rPr>
      </w:pPr>
      <w:r>
        <w:rPr>
          <w:rFonts w:ascii="Times New Roman" w:hAnsi="Times New Roman"/>
        </w:rPr>
        <w:t>（4）委托人不履</w:t>
      </w:r>
      <w:r>
        <w:rPr>
          <w:rFonts w:ascii="Times New Roman" w:hAnsi="Times New Roman"/>
          <w:szCs w:val="21"/>
        </w:rPr>
        <w:t>行合同约定的其他义务。</w:t>
      </w:r>
    </w:p>
    <w:p>
      <w:pPr>
        <w:spacing w:line="360" w:lineRule="auto"/>
        <w:ind w:firstLine="420" w:firstLineChars="200"/>
        <w:rPr>
          <w:rFonts w:ascii="Times New Roman" w:hAnsi="Times New Roman"/>
          <w:szCs w:val="21"/>
        </w:rPr>
      </w:pPr>
      <w:r>
        <w:rPr>
          <w:rFonts w:ascii="Times New Roman" w:hAnsi="Times New Roman"/>
        </w:rPr>
        <w:t>11.2.2委托人发生违约情况时，监理人可向委托人发出暂停监理通知，要求其在限定期限内纠正；逾期仍不纠正的，</w:t>
      </w:r>
      <w:r>
        <w:rPr>
          <w:rFonts w:ascii="Times New Roman" w:hAnsi="Times New Roman"/>
          <w:szCs w:val="21"/>
        </w:rPr>
        <w:t>监理人有权解除合同并向委托人发出解除合同通知。</w:t>
      </w:r>
      <w:r>
        <w:rPr>
          <w:rFonts w:ascii="Times New Roman" w:hAnsi="Times New Roman"/>
        </w:rPr>
        <w:t>委托人应当承担由于违约所造成的费用增加、周期延误和监理人损失等。</w:t>
      </w:r>
    </w:p>
    <w:p>
      <w:pPr>
        <w:pStyle w:val="4"/>
        <w:spacing w:line="240" w:lineRule="auto"/>
        <w:ind w:firstLine="137"/>
        <w:rPr>
          <w:rFonts w:ascii="Times New Roman" w:hAnsi="Times New Roman"/>
          <w:color w:val="000000"/>
        </w:rPr>
      </w:pPr>
      <w:bookmarkStart w:id="329" w:name="_Toc12009267"/>
      <w:r>
        <w:rPr>
          <w:rFonts w:ascii="Times New Roman" w:hAnsi="Times New Roman"/>
          <w:color w:val="000000"/>
        </w:rPr>
        <w:t xml:space="preserve">11.3 </w:t>
      </w:r>
      <w:r>
        <w:rPr>
          <w:rFonts w:hint="eastAsia" w:ascii="Times New Roman" w:hAnsi="Times New Roman"/>
          <w:color w:val="000000"/>
        </w:rPr>
        <w:t>第三人造成的违约</w:t>
      </w:r>
      <w:bookmarkEnd w:id="329"/>
    </w:p>
    <w:p>
      <w:pPr>
        <w:spacing w:line="360" w:lineRule="auto"/>
        <w:ind w:firstLine="420" w:firstLineChars="200"/>
        <w:rPr>
          <w:rFonts w:ascii="Times New Roman" w:hAnsi="Times New Roman"/>
          <w:szCs w:val="21"/>
        </w:rPr>
      </w:pPr>
      <w:r>
        <w:rPr>
          <w:rFonts w:ascii="Times New Roman" w:hAnsi="Times New Roman"/>
          <w:szCs w:val="21"/>
        </w:rPr>
        <w:t>在履行合同过程中，一方当事人因第三人的原因造成违约的，应当向对方当事人承担违约责任。一方当事人和第三人之间的纠纷，依照法律规定或者按照约定解决。</w:t>
      </w:r>
    </w:p>
    <w:p>
      <w:pPr>
        <w:pStyle w:val="3"/>
        <w:rPr>
          <w:rFonts w:ascii="Times New Roman" w:hAnsi="Times New Roman"/>
        </w:rPr>
      </w:pPr>
      <w:bookmarkStart w:id="330" w:name="_Toc12009268"/>
      <w:r>
        <w:rPr>
          <w:rFonts w:ascii="Times New Roman" w:hAnsi="Times New Roman"/>
        </w:rPr>
        <w:t>12. 争议的解决</w:t>
      </w:r>
      <w:bookmarkEnd w:id="330"/>
    </w:p>
    <w:p>
      <w:pPr>
        <w:spacing w:line="360" w:lineRule="auto"/>
        <w:ind w:firstLine="420" w:firstLineChars="200"/>
        <w:rPr>
          <w:rFonts w:ascii="Times New Roman" w:hAnsi="Times New Roman"/>
          <w:szCs w:val="21"/>
        </w:rPr>
      </w:pPr>
      <w:r>
        <w:rPr>
          <w:rFonts w:ascii="Times New Roman" w:hAnsi="Times New Roman"/>
          <w:szCs w:val="21"/>
        </w:rPr>
        <w:t>委托人和监理人在履行合同中发生争议的，可以友好协商解决。合同当事人友好协商解决不成的，可在专用合同条款中约定下列一种方式解决：</w:t>
      </w:r>
    </w:p>
    <w:p>
      <w:pPr>
        <w:spacing w:line="360" w:lineRule="auto"/>
        <w:ind w:firstLine="420" w:firstLineChars="200"/>
        <w:rPr>
          <w:rFonts w:ascii="Times New Roman" w:hAnsi="Times New Roman"/>
        </w:rPr>
      </w:pPr>
      <w:r>
        <w:rPr>
          <w:rFonts w:ascii="Times New Roman" w:hAnsi="Times New Roman"/>
        </w:rPr>
        <w:t>（1）向约定的仲裁委员会申请仲裁；</w:t>
      </w:r>
    </w:p>
    <w:p>
      <w:pPr>
        <w:spacing w:line="360" w:lineRule="auto"/>
        <w:ind w:firstLine="420" w:firstLineChars="200"/>
        <w:rPr>
          <w:rFonts w:ascii="Times New Roman" w:hAnsi="Times New Roman"/>
          <w:szCs w:val="21"/>
        </w:rPr>
      </w:pPr>
      <w:r>
        <w:rPr>
          <w:rFonts w:ascii="Times New Roman" w:hAnsi="Times New Roman"/>
        </w:rPr>
        <w:t>（2）向有管</w:t>
      </w:r>
      <w:r>
        <w:rPr>
          <w:rFonts w:ascii="Times New Roman" w:hAnsi="Times New Roman"/>
          <w:szCs w:val="21"/>
        </w:rPr>
        <w:t>辖权的人民法院提起诉讼。</w:t>
      </w:r>
    </w:p>
    <w:p>
      <w:pPr>
        <w:widowControl/>
        <w:jc w:val="left"/>
        <w:rPr>
          <w:rFonts w:ascii="Times New Roman" w:hAnsi="Times New Roman" w:eastAsia="黑体"/>
          <w:b/>
          <w:bCs/>
          <w:sz w:val="32"/>
          <w:szCs w:val="32"/>
        </w:rPr>
      </w:pPr>
      <w:r>
        <w:rPr>
          <w:rFonts w:ascii="Times New Roman" w:hAnsi="Times New Roman"/>
        </w:rPr>
        <w:br w:type="page"/>
      </w:r>
    </w:p>
    <w:p>
      <w:pPr>
        <w:pStyle w:val="3"/>
        <w:ind w:firstLine="643" w:firstLineChars="200"/>
        <w:jc w:val="center"/>
        <w:rPr>
          <w:rFonts w:ascii="Times New Roman" w:hAnsi="Times New Roman"/>
          <w:color w:val="000000"/>
        </w:rPr>
      </w:pPr>
      <w:bookmarkStart w:id="331" w:name="_Toc12009269"/>
      <w:r>
        <w:rPr>
          <w:rFonts w:ascii="Times New Roman" w:hAnsi="Times New Roman"/>
          <w:color w:val="000000"/>
        </w:rPr>
        <w:t>第二节专用合同条款</w:t>
      </w:r>
      <w:bookmarkEnd w:id="331"/>
    </w:p>
    <w:p>
      <w:r>
        <w:br w:type="page"/>
      </w:r>
    </w:p>
    <w:p>
      <w:pPr>
        <w:pStyle w:val="3"/>
        <w:ind w:firstLine="643" w:firstLineChars="200"/>
        <w:jc w:val="center"/>
        <w:rPr>
          <w:rFonts w:ascii="Times New Roman" w:hAnsi="Times New Roman"/>
          <w:color w:val="000000"/>
        </w:rPr>
      </w:pPr>
      <w:bookmarkStart w:id="332" w:name="_Toc12009270"/>
      <w:r>
        <w:rPr>
          <w:rFonts w:ascii="Times New Roman" w:hAnsi="Times New Roman"/>
          <w:color w:val="000000"/>
        </w:rPr>
        <w:t>第三节合同附件格式</w:t>
      </w:r>
      <w:bookmarkEnd w:id="332"/>
    </w:p>
    <w:p>
      <w:pPr>
        <w:pStyle w:val="4"/>
        <w:ind w:firstLine="137"/>
        <w:jc w:val="left"/>
        <w:rPr>
          <w:rFonts w:ascii="Times New Roman" w:hAnsi="Times New Roman"/>
          <w:color w:val="000000"/>
        </w:rPr>
      </w:pPr>
      <w:r>
        <w:rPr>
          <w:rFonts w:ascii="Times New Roman" w:hAnsi="Times New Roman"/>
          <w:color w:val="000000"/>
        </w:rPr>
        <w:br w:type="page"/>
      </w:r>
      <w:bookmarkStart w:id="333" w:name="_Toc12009271"/>
      <w:r>
        <w:rPr>
          <w:rFonts w:ascii="Times New Roman" w:hAnsi="Times New Roman"/>
          <w:color w:val="000000"/>
        </w:rPr>
        <w:t>附件一：合同协议书</w:t>
      </w:r>
      <w:bookmarkEnd w:id="333"/>
    </w:p>
    <w:p>
      <w:pPr>
        <w:spacing w:line="400" w:lineRule="exact"/>
        <w:rPr>
          <w:rFonts w:ascii="Times New Roman" w:hAnsi="Times New Roman"/>
          <w:color w:val="000000"/>
        </w:rPr>
      </w:pP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合同协议书</w:t>
      </w:r>
    </w:p>
    <w:p>
      <w:pPr>
        <w:spacing w:line="440" w:lineRule="exact"/>
        <w:rPr>
          <w:rFonts w:ascii="Times New Roman" w:hAnsi="Times New Roman"/>
          <w:color w:val="000000"/>
        </w:rPr>
      </w:pPr>
    </w:p>
    <w:p>
      <w:pPr>
        <w:spacing w:line="440" w:lineRule="exact"/>
        <w:ind w:firstLine="359" w:firstLineChars="171"/>
        <w:rPr>
          <w:rFonts w:ascii="Times New Roman" w:hAnsi="Times New Roman"/>
          <w:szCs w:val="21"/>
        </w:rPr>
      </w:pPr>
      <w:r>
        <w:rPr>
          <w:rFonts w:ascii="Times New Roman" w:hAnsi="Times New Roman"/>
          <w:szCs w:val="21"/>
        </w:rPr>
        <w:t>（委托人名称，以下简称“委托人”）为实施（项目名称），已接受（监理人名称，以下简称“监理人”）对该项目监理投标。委托人和监理人共同达成如下协议。</w:t>
      </w:r>
    </w:p>
    <w:p>
      <w:pPr>
        <w:spacing w:line="440" w:lineRule="exact"/>
        <w:ind w:firstLine="420" w:firstLineChars="200"/>
        <w:rPr>
          <w:rFonts w:ascii="Times New Roman" w:hAnsi="Times New Roman"/>
          <w:szCs w:val="21"/>
        </w:rPr>
      </w:pPr>
      <w:r>
        <w:rPr>
          <w:rFonts w:ascii="Times New Roman" w:hAnsi="Times New Roman"/>
          <w:szCs w:val="21"/>
        </w:rPr>
        <w:t>1. 本协议书与下列文件一起构成合同文件：</w:t>
      </w:r>
    </w:p>
    <w:p>
      <w:pPr>
        <w:spacing w:line="440" w:lineRule="exact"/>
        <w:ind w:firstLine="420" w:firstLineChars="200"/>
        <w:rPr>
          <w:rFonts w:ascii="Times New Roman" w:hAnsi="Times New Roman"/>
          <w:szCs w:val="21"/>
        </w:rPr>
      </w:pPr>
      <w:r>
        <w:rPr>
          <w:rFonts w:ascii="Times New Roman" w:hAnsi="Times New Roman"/>
          <w:szCs w:val="21"/>
        </w:rPr>
        <w:t>（1）中标通知书；</w:t>
      </w:r>
    </w:p>
    <w:p>
      <w:pPr>
        <w:spacing w:line="440" w:lineRule="exact"/>
        <w:ind w:firstLine="420" w:firstLineChars="200"/>
        <w:rPr>
          <w:rFonts w:ascii="Times New Roman" w:hAnsi="Times New Roman"/>
          <w:szCs w:val="21"/>
        </w:rPr>
      </w:pPr>
      <w:r>
        <w:rPr>
          <w:rFonts w:ascii="Times New Roman" w:hAnsi="Times New Roman"/>
          <w:szCs w:val="21"/>
        </w:rPr>
        <w:t>（2）投标函及投标函附录；</w:t>
      </w:r>
    </w:p>
    <w:p>
      <w:pPr>
        <w:spacing w:line="440" w:lineRule="exact"/>
        <w:ind w:firstLine="420" w:firstLineChars="200"/>
        <w:rPr>
          <w:rFonts w:ascii="Times New Roman" w:hAnsi="Times New Roman"/>
          <w:szCs w:val="21"/>
        </w:rPr>
      </w:pPr>
      <w:r>
        <w:rPr>
          <w:rFonts w:ascii="Times New Roman" w:hAnsi="Times New Roman"/>
          <w:szCs w:val="21"/>
        </w:rPr>
        <w:t>（3）专用合同条款；</w:t>
      </w:r>
    </w:p>
    <w:p>
      <w:pPr>
        <w:spacing w:line="440" w:lineRule="exact"/>
        <w:ind w:firstLine="420" w:firstLineChars="200"/>
        <w:rPr>
          <w:rFonts w:ascii="Times New Roman" w:hAnsi="Times New Roman"/>
          <w:szCs w:val="21"/>
        </w:rPr>
      </w:pPr>
      <w:r>
        <w:rPr>
          <w:rFonts w:ascii="Times New Roman" w:hAnsi="Times New Roman"/>
          <w:szCs w:val="21"/>
        </w:rPr>
        <w:t>（4）通用合同条款；</w:t>
      </w:r>
    </w:p>
    <w:p>
      <w:pPr>
        <w:spacing w:line="440" w:lineRule="exact"/>
        <w:ind w:firstLine="420" w:firstLineChars="200"/>
        <w:rPr>
          <w:rFonts w:ascii="Times New Roman" w:hAnsi="Times New Roman"/>
          <w:szCs w:val="21"/>
        </w:rPr>
      </w:pPr>
      <w:r>
        <w:rPr>
          <w:rFonts w:ascii="Times New Roman" w:hAnsi="Times New Roman"/>
          <w:szCs w:val="21"/>
        </w:rPr>
        <w:t>（5）委托人要求；</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）监理报酬清单；</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）监理大纲；</w:t>
      </w:r>
    </w:p>
    <w:p>
      <w:pPr>
        <w:spacing w:line="440" w:lineRule="exact"/>
        <w:ind w:firstLine="420" w:firstLineChars="200"/>
        <w:rPr>
          <w:rFonts w:ascii="Times New Roman" w:hAnsi="Times New Roman"/>
          <w:szCs w:val="21"/>
        </w:rPr>
      </w:pPr>
      <w:r>
        <w:rPr>
          <w:rFonts w:ascii="Times New Roman" w:hAnsi="Times New Roman"/>
          <w:szCs w:val="21"/>
        </w:rPr>
        <w:t>（8）其他合同文件。</w:t>
      </w:r>
    </w:p>
    <w:p>
      <w:pPr>
        <w:spacing w:line="440" w:lineRule="exact"/>
        <w:ind w:firstLine="420" w:firstLineChars="200"/>
        <w:rPr>
          <w:rFonts w:ascii="Times New Roman" w:hAnsi="Times New Roman"/>
          <w:szCs w:val="21"/>
        </w:rPr>
      </w:pPr>
      <w:r>
        <w:rPr>
          <w:rFonts w:ascii="Times New Roman" w:hAnsi="Times New Roman"/>
          <w:szCs w:val="21"/>
        </w:rPr>
        <w:t>2. 上述合同文件互相补充和解释。如果合同文件之间存在矛盾或不一致之处，以上述文件的排列顺序在先者为准。</w:t>
      </w:r>
    </w:p>
    <w:p>
      <w:pPr>
        <w:spacing w:line="440" w:lineRule="exact"/>
        <w:ind w:firstLine="420" w:firstLineChars="200"/>
        <w:rPr>
          <w:rFonts w:ascii="Times New Roman" w:hAnsi="Times New Roman"/>
          <w:szCs w:val="21"/>
        </w:rPr>
      </w:pPr>
      <w:r>
        <w:rPr>
          <w:rFonts w:ascii="Times New Roman" w:hAnsi="Times New Roman"/>
          <w:szCs w:val="21"/>
        </w:rPr>
        <w:t>3. 签约合同价：人民币（大写）（¥）。</w:t>
      </w:r>
    </w:p>
    <w:p>
      <w:pPr>
        <w:spacing w:line="440" w:lineRule="exact"/>
        <w:ind w:firstLine="420" w:firstLineChars="200"/>
        <w:rPr>
          <w:rFonts w:ascii="Times New Roman" w:hAnsi="Times New Roman"/>
          <w:szCs w:val="21"/>
        </w:rPr>
      </w:pPr>
      <w:r>
        <w:rPr>
          <w:rFonts w:ascii="Times New Roman" w:hAnsi="Times New Roman"/>
          <w:szCs w:val="21"/>
        </w:rPr>
        <w:t>4. 总监理工程师：。</w:t>
      </w:r>
    </w:p>
    <w:p>
      <w:pPr>
        <w:spacing w:line="440" w:lineRule="exact"/>
        <w:ind w:firstLine="420" w:firstLineChars="200"/>
        <w:rPr>
          <w:rFonts w:ascii="Times New Roman" w:hAnsi="Times New Roman"/>
          <w:szCs w:val="21"/>
        </w:rPr>
      </w:pPr>
      <w:r>
        <w:rPr>
          <w:rFonts w:ascii="Times New Roman" w:hAnsi="Times New Roman"/>
          <w:szCs w:val="21"/>
        </w:rPr>
        <w:t>5. 监理工作质量符合的标准和要求：。</w:t>
      </w:r>
    </w:p>
    <w:p>
      <w:pPr>
        <w:spacing w:line="440" w:lineRule="exact"/>
        <w:ind w:firstLine="420" w:firstLineChars="200"/>
        <w:rPr>
          <w:rFonts w:ascii="Times New Roman" w:hAnsi="Times New Roman"/>
          <w:szCs w:val="21"/>
        </w:rPr>
      </w:pPr>
      <w:r>
        <w:rPr>
          <w:rFonts w:ascii="Times New Roman" w:hAnsi="Times New Roman"/>
          <w:szCs w:val="21"/>
        </w:rPr>
        <w:t>6. 监理人承诺按合同约定承担工程的监理工作。</w:t>
      </w:r>
    </w:p>
    <w:p>
      <w:pPr>
        <w:spacing w:line="440" w:lineRule="exact"/>
        <w:ind w:firstLine="420" w:firstLineChars="200"/>
        <w:rPr>
          <w:rFonts w:ascii="Times New Roman" w:hAnsi="Times New Roman"/>
          <w:szCs w:val="21"/>
        </w:rPr>
      </w:pPr>
      <w:r>
        <w:rPr>
          <w:rFonts w:ascii="Times New Roman" w:hAnsi="Times New Roman"/>
          <w:szCs w:val="21"/>
        </w:rPr>
        <w:t>7. 委托人承诺按合同约定的条件、时间和方式向监理人支付合同价款。</w:t>
      </w:r>
    </w:p>
    <w:p>
      <w:pPr>
        <w:spacing w:line="440" w:lineRule="exact"/>
        <w:ind w:firstLine="420" w:firstLineChars="200"/>
        <w:rPr>
          <w:rFonts w:ascii="Times New Roman" w:hAnsi="Times New Roman"/>
          <w:szCs w:val="21"/>
        </w:rPr>
      </w:pPr>
      <w:r>
        <w:rPr>
          <w:rFonts w:ascii="Times New Roman" w:hAnsi="Times New Roman"/>
          <w:szCs w:val="21"/>
        </w:rPr>
        <w:t>8. 监理人计划开始监理日期：，实际日期按照委托人在开始监理通知中载明的开始监理日期为准。监理服务期限为天。</w:t>
      </w:r>
    </w:p>
    <w:p>
      <w:pPr>
        <w:spacing w:line="440" w:lineRule="exact"/>
        <w:ind w:firstLine="420" w:firstLineChars="200"/>
        <w:rPr>
          <w:rFonts w:ascii="Times New Roman" w:hAnsi="Times New Roman"/>
          <w:szCs w:val="21"/>
        </w:rPr>
      </w:pPr>
      <w:r>
        <w:rPr>
          <w:rFonts w:ascii="Times New Roman" w:hAnsi="Times New Roman"/>
          <w:szCs w:val="21"/>
        </w:rPr>
        <w:t>9. 本合同协议书一式份，合同双方各执份。</w:t>
      </w:r>
    </w:p>
    <w:p>
      <w:pPr>
        <w:spacing w:line="440" w:lineRule="exact"/>
        <w:ind w:firstLine="420" w:firstLineChars="200"/>
        <w:rPr>
          <w:rFonts w:ascii="Times New Roman" w:hAnsi="Times New Roman"/>
          <w:szCs w:val="21"/>
        </w:rPr>
      </w:pPr>
      <w:r>
        <w:rPr>
          <w:rFonts w:ascii="Times New Roman" w:hAnsi="Times New Roman"/>
          <w:szCs w:val="21"/>
        </w:rPr>
        <w:t>10. 合同未尽事宜，双方另行签订补充协议。补充协议是合同的组成部分。</w:t>
      </w:r>
    </w:p>
    <w:p>
      <w:pPr>
        <w:spacing w:line="440" w:lineRule="exact"/>
        <w:ind w:firstLine="420" w:firstLineChars="200"/>
        <w:rPr>
          <w:rFonts w:ascii="Times New Roman" w:hAnsi="Times New Roman"/>
          <w:szCs w:val="21"/>
        </w:rPr>
      </w:pPr>
    </w:p>
    <w:p>
      <w:pPr>
        <w:spacing w:line="440" w:lineRule="exact"/>
        <w:ind w:firstLine="420" w:firstLineChars="200"/>
        <w:rPr>
          <w:rFonts w:ascii="Times New Roman" w:hAnsi="Times New Roman"/>
          <w:szCs w:val="21"/>
        </w:rPr>
      </w:pPr>
    </w:p>
    <w:p>
      <w:pPr>
        <w:spacing w:line="440" w:lineRule="exact"/>
        <w:rPr>
          <w:rFonts w:ascii="Times New Roman" w:hAnsi="Times New Roman"/>
          <w:szCs w:val="21"/>
        </w:rPr>
      </w:pPr>
      <w:r>
        <w:rPr>
          <w:rFonts w:ascii="Times New Roman" w:hAnsi="Times New Roman"/>
          <w:szCs w:val="21"/>
        </w:rPr>
        <w:t>委托人：（盖单位章）      监理人：（盖单位章）</w:t>
      </w:r>
    </w:p>
    <w:p>
      <w:pPr>
        <w:spacing w:line="440" w:lineRule="exact"/>
        <w:rPr>
          <w:rFonts w:ascii="Times New Roman" w:hAnsi="Times New Roman"/>
          <w:szCs w:val="21"/>
        </w:rPr>
      </w:pPr>
      <w:r>
        <w:rPr>
          <w:rFonts w:ascii="Times New Roman" w:hAnsi="Times New Roman"/>
          <w:szCs w:val="21"/>
        </w:rPr>
        <w:t>法定代表人或其委托代理人：（签字）    法定代表人或其委托代理人：（签字）</w:t>
      </w:r>
    </w:p>
    <w:p>
      <w:pPr>
        <w:spacing w:line="440" w:lineRule="exact"/>
        <w:rPr>
          <w:rFonts w:ascii="Times New Roman" w:hAnsi="Times New Roman"/>
          <w:szCs w:val="21"/>
        </w:rPr>
      </w:pPr>
      <w:r>
        <w:rPr>
          <w:rFonts w:ascii="Times New Roman" w:hAnsi="Times New Roman"/>
          <w:szCs w:val="21"/>
        </w:rPr>
        <w:t>年月  日          年月 日</w:t>
      </w:r>
    </w:p>
    <w:p>
      <w:pPr>
        <w:spacing w:line="440" w:lineRule="exact"/>
        <w:rPr>
          <w:rFonts w:ascii="Times New Roman" w:hAnsi="Times New Roman"/>
          <w:szCs w:val="21"/>
        </w:rPr>
      </w:pPr>
    </w:p>
    <w:p>
      <w:pPr>
        <w:adjustRightInd w:val="0"/>
        <w:snapToGrid w:val="0"/>
        <w:rPr>
          <w:rFonts w:ascii="Times New Roman" w:hAnsi="Times New Roman"/>
          <w:szCs w:val="21"/>
        </w:rPr>
      </w:pPr>
      <w:r>
        <w:rPr>
          <w:rFonts w:ascii="Times New Roman" w:hAnsi="Times New Roman"/>
          <w:szCs w:val="21"/>
        </w:rPr>
        <w:br w:type="page"/>
      </w:r>
    </w:p>
    <w:p>
      <w:pPr>
        <w:spacing w:line="440" w:lineRule="exact"/>
        <w:ind w:firstLine="420" w:firstLineChars="200"/>
        <w:jc w:val="right"/>
        <w:rPr>
          <w:rFonts w:ascii="Times New Roman" w:hAnsi="Times New Roman"/>
          <w:szCs w:val="21"/>
          <w:u w:val="single"/>
        </w:rPr>
      </w:pPr>
    </w:p>
    <w:p>
      <w:pPr>
        <w:pStyle w:val="4"/>
        <w:ind w:firstLine="137"/>
        <w:rPr>
          <w:rFonts w:ascii="Times New Roman" w:hAnsi="Times New Roman"/>
        </w:rPr>
      </w:pPr>
      <w:bookmarkStart w:id="334" w:name="_Toc12009272"/>
      <w:r>
        <w:rPr>
          <w:rFonts w:ascii="Times New Roman" w:hAnsi="Times New Roman"/>
        </w:rPr>
        <w:t>附件二：履约保证金格式</w:t>
      </w:r>
      <w:bookmarkEnd w:id="334"/>
    </w:p>
    <w:p>
      <w:pPr>
        <w:spacing w:line="440" w:lineRule="exact"/>
        <w:rPr>
          <w:rFonts w:ascii="Times New Roman" w:hAnsi="Times New Roman"/>
          <w:szCs w:val="21"/>
        </w:rPr>
      </w:pPr>
      <w:r>
        <w:rPr>
          <w:rFonts w:ascii="Times New Roman" w:hAnsi="Times New Roman"/>
          <w:szCs w:val="21"/>
        </w:rPr>
        <w:t>如采用银行保函，格式如下。</w:t>
      </w: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履约保证金</w:t>
      </w:r>
    </w:p>
    <w:p>
      <w:pPr>
        <w:spacing w:line="440" w:lineRule="exact"/>
        <w:rPr>
          <w:rFonts w:ascii="Times New Roman" w:hAnsi="Times New Roman"/>
          <w:u w:val="single"/>
        </w:rPr>
      </w:pPr>
    </w:p>
    <w:p>
      <w:pPr>
        <w:spacing w:line="440" w:lineRule="exact"/>
        <w:rPr>
          <w:rFonts w:ascii="Times New Roman" w:hAnsi="Times New Roman"/>
        </w:rPr>
      </w:pPr>
      <w:r>
        <w:rPr>
          <w:rFonts w:ascii="Times New Roman" w:hAnsi="Times New Roman"/>
        </w:rPr>
        <w:t>（委托人名称）：</w:t>
      </w:r>
    </w:p>
    <w:p>
      <w:pPr>
        <w:spacing w:line="440" w:lineRule="exact"/>
        <w:rPr>
          <w:rFonts w:ascii="Times New Roman" w:hAnsi="Times New Roman"/>
          <w:szCs w:val="21"/>
        </w:rPr>
      </w:pPr>
    </w:p>
    <w:p>
      <w:pPr>
        <w:spacing w:line="440" w:lineRule="exact"/>
        <w:ind w:firstLine="420" w:firstLineChars="200"/>
        <w:rPr>
          <w:rFonts w:ascii="Times New Roman" w:hAnsi="Times New Roman"/>
        </w:rPr>
      </w:pPr>
      <w:r>
        <w:rPr>
          <w:rFonts w:ascii="Times New Roman" w:hAnsi="Times New Roman"/>
        </w:rPr>
        <w:t>鉴于（委托人名称，以下简称“委托人”）接受（</w:t>
      </w:r>
      <w:r>
        <w:rPr>
          <w:rFonts w:ascii="Times New Roman" w:hAnsi="Times New Roman"/>
          <w:szCs w:val="21"/>
        </w:rPr>
        <w:t>监理人</w:t>
      </w:r>
      <w:r>
        <w:rPr>
          <w:rFonts w:ascii="Times New Roman" w:hAnsi="Times New Roman"/>
        </w:rPr>
        <w:t>名称，以下</w:t>
      </w:r>
      <w:r>
        <w:rPr>
          <w:rFonts w:ascii="Times New Roman" w:hAnsi="Times New Roman"/>
          <w:szCs w:val="21"/>
        </w:rPr>
        <w:t>称“监理人”</w:t>
      </w:r>
      <w:r>
        <w:rPr>
          <w:rFonts w:ascii="Times New Roman" w:hAnsi="Times New Roman"/>
        </w:rPr>
        <w:t>）于年月</w:t>
      </w:r>
    </w:p>
    <w:p>
      <w:pPr>
        <w:spacing w:line="440" w:lineRule="exact"/>
        <w:rPr>
          <w:rFonts w:ascii="Times New Roman" w:hAnsi="Times New Roman"/>
        </w:rPr>
      </w:pPr>
      <w:r>
        <w:rPr>
          <w:rFonts w:ascii="Times New Roman" w:hAnsi="Times New Roman"/>
        </w:rPr>
        <w:t>日参加</w:t>
      </w:r>
      <w:r>
        <w:rPr>
          <w:rFonts w:ascii="Times New Roman" w:hAnsi="Times New Roman"/>
          <w:color w:val="000000"/>
        </w:rPr>
        <w:t>（项目名称）监理招标项目</w:t>
      </w:r>
      <w:r>
        <w:rPr>
          <w:rFonts w:ascii="Times New Roman" w:hAnsi="Times New Roman"/>
        </w:rPr>
        <w:t>的投标。我方愿意无条件地、不可撤销地就</w:t>
      </w:r>
      <w:r>
        <w:rPr>
          <w:rFonts w:ascii="Times New Roman" w:hAnsi="Times New Roman"/>
          <w:szCs w:val="21"/>
        </w:rPr>
        <w:t>监理人</w:t>
      </w:r>
      <w:r>
        <w:rPr>
          <w:rFonts w:ascii="Times New Roman" w:hAnsi="Times New Roman"/>
        </w:rPr>
        <w:t>履行与你方订立的合同，向你方提供担保。</w:t>
      </w:r>
    </w:p>
    <w:p>
      <w:pPr>
        <w:spacing w:line="440" w:lineRule="exact"/>
        <w:ind w:firstLine="420" w:firstLineChars="200"/>
        <w:rPr>
          <w:rFonts w:ascii="Times New Roman" w:hAnsi="Times New Roman"/>
        </w:rPr>
      </w:pPr>
      <w:r>
        <w:rPr>
          <w:rFonts w:ascii="Times New Roman" w:hAnsi="Times New Roman"/>
        </w:rPr>
        <w:t>1. 担保金额人民币（大写）（¥）。</w:t>
      </w:r>
    </w:p>
    <w:p>
      <w:pPr>
        <w:spacing w:line="44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担保有效期自委托人与监理人签订的合同生效之日起至委托人签发竣工验收证书之日起</w:t>
      </w:r>
      <w:r>
        <w:rPr>
          <w:rFonts w:ascii="Times New Roman" w:hAnsi="Times New Roman"/>
          <w:szCs w:val="21"/>
        </w:rPr>
        <w:t>28</w:t>
      </w:r>
      <w:r>
        <w:rPr>
          <w:rFonts w:hint="eastAsia" w:ascii="Times New Roman" w:hAnsi="Times New Roman"/>
          <w:szCs w:val="21"/>
        </w:rPr>
        <w:t>日后失效。</w:t>
      </w:r>
    </w:p>
    <w:p>
      <w:pPr>
        <w:spacing w:line="440" w:lineRule="exact"/>
        <w:ind w:firstLine="420" w:firstLineChars="200"/>
        <w:rPr>
          <w:rFonts w:ascii="Times New Roman" w:hAnsi="Times New Roman"/>
        </w:rPr>
      </w:pPr>
      <w:r>
        <w:rPr>
          <w:rFonts w:ascii="Times New Roman" w:hAnsi="Times New Roman"/>
        </w:rPr>
        <w:t>3. 在本担保有效期内，</w:t>
      </w:r>
      <w:r>
        <w:rPr>
          <w:rFonts w:ascii="Times New Roman" w:hAnsi="Times New Roman"/>
          <w:szCs w:val="21"/>
        </w:rPr>
        <w:t>如果监理人不履行合同约定的义务或其履行不符合合同的约定，</w:t>
      </w:r>
      <w:r>
        <w:rPr>
          <w:rFonts w:ascii="Times New Roman" w:hAnsi="Times New Roman"/>
        </w:rPr>
        <w:t>我方在收到你方以书面形式提出的在担保金额内的赔偿要求后，在7日内无条件支付。</w:t>
      </w:r>
    </w:p>
    <w:p>
      <w:pPr>
        <w:spacing w:line="440" w:lineRule="exact"/>
        <w:ind w:firstLine="420" w:firstLineChars="200"/>
        <w:rPr>
          <w:rFonts w:ascii="Times New Roman" w:hAnsi="Times New Roman"/>
        </w:rPr>
      </w:pPr>
      <w:r>
        <w:rPr>
          <w:rFonts w:ascii="Times New Roman" w:hAnsi="Times New Roman"/>
        </w:rPr>
        <w:t>4. 委托人和</w:t>
      </w:r>
      <w:r>
        <w:rPr>
          <w:rFonts w:ascii="Times New Roman" w:hAnsi="Times New Roman"/>
          <w:szCs w:val="21"/>
        </w:rPr>
        <w:t>监理人</w:t>
      </w:r>
      <w:r>
        <w:rPr>
          <w:rFonts w:ascii="Times New Roman" w:hAnsi="Times New Roman"/>
        </w:rPr>
        <w:t>变更合同时，无论我方是否收到该变更，我方承担本担保规定的义务不变。</w:t>
      </w:r>
    </w:p>
    <w:p>
      <w:pPr>
        <w:spacing w:line="440" w:lineRule="exact"/>
        <w:rPr>
          <w:rFonts w:ascii="Times New Roman" w:hAnsi="Times New Roman"/>
          <w:color w:val="000000"/>
        </w:rPr>
      </w:pPr>
    </w:p>
    <w:p>
      <w:pPr>
        <w:spacing w:line="600" w:lineRule="exact"/>
        <w:ind w:firstLine="2310" w:firstLineChars="1100"/>
        <w:rPr>
          <w:rFonts w:ascii="Times New Roman" w:hAnsi="Times New Roman"/>
          <w:color w:val="000000"/>
        </w:rPr>
      </w:pPr>
      <w:r>
        <w:rPr>
          <w:rFonts w:hint="eastAsia" w:ascii="Times New Roman" w:hAnsi="Times New Roman"/>
          <w:color w:val="000000"/>
        </w:rPr>
        <w:t>担保人名称</w:t>
      </w:r>
      <w:r>
        <w:rPr>
          <w:rFonts w:ascii="Times New Roman" w:hAnsi="Times New Roman"/>
          <w:color w:val="000000"/>
        </w:rPr>
        <w:t xml:space="preserve"> ：（盖单位章）</w:t>
      </w:r>
    </w:p>
    <w:p>
      <w:pPr>
        <w:spacing w:line="600" w:lineRule="exact"/>
        <w:ind w:firstLine="2310" w:firstLineChars="1100"/>
        <w:rPr>
          <w:rFonts w:ascii="Times New Roman" w:hAnsi="Times New Roman"/>
          <w:color w:val="000000"/>
        </w:rPr>
      </w:pPr>
      <w:r>
        <w:rPr>
          <w:rFonts w:ascii="Times New Roman" w:hAnsi="Times New Roman"/>
          <w:color w:val="000000"/>
        </w:rPr>
        <w:t>法定代表人或其委托代理人：（签字）</w:t>
      </w:r>
    </w:p>
    <w:p>
      <w:pPr>
        <w:spacing w:line="600" w:lineRule="exact"/>
        <w:ind w:firstLine="2310" w:firstLineChars="1100"/>
        <w:rPr>
          <w:rFonts w:ascii="Times New Roman" w:hAnsi="Times New Roman"/>
          <w:color w:val="000000"/>
        </w:rPr>
      </w:pPr>
      <w:r>
        <w:rPr>
          <w:rFonts w:ascii="Times New Roman" w:hAnsi="Times New Roman"/>
          <w:color w:val="000000"/>
        </w:rPr>
        <w:t>地    址：</w:t>
      </w:r>
    </w:p>
    <w:p>
      <w:pPr>
        <w:spacing w:line="600" w:lineRule="exact"/>
        <w:ind w:firstLine="2310" w:firstLineChars="1100"/>
        <w:rPr>
          <w:rFonts w:ascii="Times New Roman" w:hAnsi="Times New Roman"/>
          <w:color w:val="000000"/>
        </w:rPr>
      </w:pPr>
      <w:r>
        <w:rPr>
          <w:rFonts w:ascii="Times New Roman" w:hAnsi="Times New Roman"/>
          <w:color w:val="000000"/>
        </w:rPr>
        <w:t>邮政编码：</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p>
    <w:p>
      <w:pPr>
        <w:spacing w:line="600" w:lineRule="exact"/>
        <w:ind w:firstLine="2310" w:firstLineChars="1100"/>
        <w:rPr>
          <w:rFonts w:ascii="Times New Roman" w:hAnsi="Times New Roman"/>
          <w:color w:val="000000"/>
        </w:rPr>
      </w:pPr>
      <w:r>
        <w:rPr>
          <w:rFonts w:ascii="Times New Roman" w:hAnsi="Times New Roman"/>
          <w:color w:val="000000"/>
        </w:rPr>
        <w:t>电    话：</w:t>
      </w:r>
    </w:p>
    <w:p>
      <w:pPr>
        <w:spacing w:line="600" w:lineRule="exact"/>
        <w:ind w:firstLine="4258" w:firstLineChars="2028"/>
        <w:jc w:val="right"/>
        <w:rPr>
          <w:rFonts w:ascii="Times New Roman" w:hAnsi="Times New Roman"/>
          <w:b/>
          <w:bCs/>
          <w:sz w:val="44"/>
          <w:szCs w:val="44"/>
        </w:rPr>
      </w:pPr>
      <w:r>
        <w:rPr>
          <w:rFonts w:ascii="Times New Roman" w:hAnsi="Times New Roman"/>
          <w:color w:val="000000"/>
        </w:rPr>
        <w:t>年月日</w:t>
      </w:r>
    </w:p>
    <w:p>
      <w:pPr>
        <w:widowControl/>
        <w:jc w:val="left"/>
        <w:rPr>
          <w:rFonts w:cs="Times New Roman" w:asciiTheme="minorEastAsia" w:hAnsiTheme="minorEastAsia"/>
          <w:b/>
          <w:color w:val="000000"/>
          <w:kern w:val="0"/>
          <w:szCs w:val="21"/>
        </w:rPr>
      </w:pPr>
      <w:r>
        <w:rPr>
          <w:rFonts w:asciiTheme="minorEastAsia" w:hAnsiTheme="minorEastAsia"/>
          <w:b/>
          <w:color w:val="000000"/>
          <w:szCs w:val="21"/>
        </w:rPr>
        <w:br w:type="page"/>
      </w:r>
    </w:p>
    <w:p>
      <w:pPr>
        <w:pStyle w:val="2"/>
        <w:ind w:left="2660"/>
      </w:pPr>
      <w:bookmarkStart w:id="335" w:name="_Toc1487"/>
      <w:bookmarkStart w:id="336" w:name="_Toc12009273"/>
      <w:r>
        <w:t>第五章 委托人要求</w:t>
      </w:r>
      <w:bookmarkEnd w:id="335"/>
      <w:bookmarkEnd w:id="336"/>
    </w:p>
    <w:p>
      <w:pPr>
        <w:ind w:left="77" w:right="1634"/>
        <w:jc w:val="center"/>
        <w:rPr>
          <w:sz w:val="31"/>
        </w:rPr>
      </w:pPr>
    </w:p>
    <w:p>
      <w:pPr>
        <w:ind w:firstLine="420" w:firstLineChars="200"/>
        <w:jc w:val="center"/>
        <w:rPr>
          <w:rFonts w:asciiTheme="minorEastAsia" w:hAnsiTheme="minorEastAsia"/>
          <w:szCs w:val="21"/>
        </w:rPr>
      </w:pPr>
      <w:r>
        <w:rPr>
          <w:rFonts w:asciiTheme="minorEastAsia" w:hAnsiTheme="minorEastAsia"/>
          <w:szCs w:val="21"/>
        </w:rPr>
        <w:t>委托人要求</w:t>
      </w:r>
    </w:p>
    <w:p>
      <w:pPr>
        <w:pStyle w:val="11"/>
        <w:spacing w:beforeLines="50" w:line="396" w:lineRule="auto"/>
        <w:ind w:firstLine="420" w:firstLineChars="200"/>
        <w:jc w:val="both"/>
        <w:rPr>
          <w:rFonts w:asciiTheme="minorEastAsia" w:hAnsiTheme="minorEastAsia" w:eastAsiaTheme="minorEastAsia"/>
        </w:rPr>
      </w:pPr>
      <w:r>
        <w:rPr>
          <w:rFonts w:asciiTheme="minorEastAsia" w:hAnsiTheme="minorEastAsia" w:eastAsiaTheme="minorEastAsia"/>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pPr>
        <w:pStyle w:val="11"/>
        <w:spacing w:line="259" w:lineRule="exact"/>
        <w:ind w:firstLine="420" w:firstLineChars="200"/>
        <w:rPr>
          <w:rFonts w:asciiTheme="minorEastAsia" w:hAnsiTheme="minorEastAsia" w:eastAsiaTheme="minorEastAsia"/>
        </w:rPr>
      </w:pPr>
      <w:r>
        <w:rPr>
          <w:rFonts w:asciiTheme="minorEastAsia" w:hAnsiTheme="minorEastAsia" w:eastAsiaTheme="minorEastAsia"/>
        </w:rPr>
        <w:t>委托人要求通常包括但不限于以下内容：</w:t>
      </w:r>
    </w:p>
    <w:p>
      <w:pPr>
        <w:pStyle w:val="11"/>
        <w:spacing w:before="7"/>
        <w:ind w:firstLine="420" w:firstLineChars="200"/>
        <w:rPr>
          <w:rFonts w:asciiTheme="minorEastAsia" w:hAnsiTheme="minorEastAsia" w:eastAsiaTheme="minorEastAsia"/>
        </w:rPr>
      </w:pPr>
    </w:p>
    <w:p>
      <w:pPr>
        <w:ind w:firstLine="420" w:firstLineChars="200"/>
        <w:rPr>
          <w:rFonts w:asciiTheme="minorEastAsia" w:hAnsiTheme="minorEastAsia"/>
          <w:szCs w:val="21"/>
        </w:rPr>
      </w:pPr>
      <w:bookmarkStart w:id="337" w:name="一、监理要求"/>
      <w:bookmarkEnd w:id="337"/>
      <w:r>
        <w:rPr>
          <w:rFonts w:hint="eastAsia" w:asciiTheme="minorEastAsia" w:hAnsiTheme="minorEastAsia"/>
          <w:szCs w:val="21"/>
        </w:rPr>
        <w:t>一、监理要求</w:t>
      </w:r>
    </w:p>
    <w:p>
      <w:pPr>
        <w:pStyle w:val="11"/>
        <w:spacing w:before="6"/>
        <w:ind w:firstLine="420" w:firstLineChars="200"/>
        <w:rPr>
          <w:rFonts w:asciiTheme="minorEastAsia" w:hAnsiTheme="minorEastAsia" w:eastAsiaTheme="minorEastAsia"/>
        </w:rPr>
      </w:pPr>
    </w:p>
    <w:p>
      <w:pPr>
        <w:pStyle w:val="11"/>
        <w:spacing w:before="1"/>
        <w:ind w:firstLine="420" w:firstLineChars="200"/>
        <w:rPr>
          <w:rFonts w:asciiTheme="minorEastAsia" w:hAnsiTheme="minorEastAsia" w:eastAsiaTheme="minorEastAsia"/>
        </w:rPr>
      </w:pPr>
      <w:r>
        <w:rPr>
          <w:rFonts w:asciiTheme="minorEastAsia" w:hAnsiTheme="minorEastAsia" w:eastAsiaTheme="minorEastAsia"/>
        </w:rPr>
        <w:t>招标人应当根据项目情况在本章中明确相应的监理要求，一般应包括以下内容：</w:t>
      </w:r>
    </w:p>
    <w:p>
      <w:pPr>
        <w:pStyle w:val="11"/>
        <w:spacing w:before="2"/>
        <w:ind w:firstLine="420" w:firstLineChars="200"/>
        <w:rPr>
          <w:rFonts w:asciiTheme="minorEastAsia" w:hAnsiTheme="minorEastAsia" w:eastAsiaTheme="minorEastAsia"/>
        </w:rPr>
      </w:pPr>
    </w:p>
    <w:p>
      <w:pPr>
        <w:pStyle w:val="65"/>
        <w:numPr>
          <w:ilvl w:val="0"/>
          <w:numId w:val="12"/>
        </w:numPr>
        <w:tabs>
          <w:tab w:val="left" w:pos="873"/>
        </w:tabs>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项目概况</w:t>
      </w:r>
    </w:p>
    <w:p>
      <w:pPr>
        <w:pStyle w:val="11"/>
        <w:spacing w:before="166" w:line="388" w:lineRule="auto"/>
        <w:ind w:firstLine="420" w:firstLineChars="200"/>
        <w:rPr>
          <w:rFonts w:asciiTheme="minorEastAsia" w:hAnsiTheme="minorEastAsia" w:eastAsiaTheme="minorEastAsia"/>
        </w:rPr>
      </w:pPr>
      <w:r>
        <w:rPr>
          <w:rFonts w:asciiTheme="minorEastAsia" w:hAnsiTheme="minorEastAsia" w:eastAsiaTheme="minorEastAsia"/>
        </w:rPr>
        <w:t>包括项目名称、建设单位、建设规模、项目地理位置、周边环境、树木情况、文物情况、地址地貌、气候及气象条件、道路交通状况、市政情况等。</w:t>
      </w:r>
    </w:p>
    <w:p>
      <w:pPr>
        <w:pStyle w:val="65"/>
        <w:numPr>
          <w:ilvl w:val="0"/>
          <w:numId w:val="12"/>
        </w:numPr>
        <w:tabs>
          <w:tab w:val="left" w:pos="873"/>
        </w:tabs>
        <w:spacing w:before="15"/>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监理范围及内容</w:t>
      </w:r>
    </w:p>
    <w:p>
      <w:pPr>
        <w:pStyle w:val="65"/>
        <w:numPr>
          <w:ilvl w:val="0"/>
          <w:numId w:val="12"/>
        </w:numPr>
        <w:tabs>
          <w:tab w:val="left" w:pos="873"/>
        </w:tabs>
        <w:spacing w:before="165"/>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监理依据</w:t>
      </w:r>
    </w:p>
    <w:p>
      <w:pPr>
        <w:pStyle w:val="65"/>
        <w:numPr>
          <w:ilvl w:val="0"/>
          <w:numId w:val="12"/>
        </w:numPr>
        <w:tabs>
          <w:tab w:val="left" w:pos="873"/>
        </w:tabs>
        <w:spacing w:before="167"/>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监理人员和试验检测仪器设备要求</w:t>
      </w:r>
    </w:p>
    <w:p>
      <w:pPr>
        <w:pStyle w:val="65"/>
        <w:numPr>
          <w:ilvl w:val="0"/>
          <w:numId w:val="12"/>
        </w:numPr>
        <w:tabs>
          <w:tab w:val="left" w:pos="873"/>
        </w:tabs>
        <w:spacing w:before="181"/>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其他要求</w:t>
      </w:r>
    </w:p>
    <w:p>
      <w:pPr>
        <w:pStyle w:val="11"/>
        <w:spacing w:before="5"/>
        <w:ind w:firstLine="420" w:firstLineChars="200"/>
        <w:rPr>
          <w:rFonts w:asciiTheme="minorEastAsia" w:hAnsiTheme="minorEastAsia" w:eastAsiaTheme="minorEastAsia"/>
        </w:rPr>
      </w:pPr>
    </w:p>
    <w:p>
      <w:pPr>
        <w:ind w:firstLine="420" w:firstLineChars="200"/>
        <w:rPr>
          <w:rFonts w:asciiTheme="minorEastAsia" w:hAnsiTheme="minorEastAsia"/>
          <w:szCs w:val="21"/>
        </w:rPr>
      </w:pPr>
      <w:bookmarkStart w:id="338" w:name="二、适用规范标准"/>
      <w:bookmarkEnd w:id="338"/>
      <w:r>
        <w:rPr>
          <w:rFonts w:hint="eastAsia" w:asciiTheme="minorEastAsia" w:hAnsiTheme="minorEastAsia"/>
          <w:szCs w:val="21"/>
        </w:rPr>
        <w:t>二、适用规范标准</w:t>
      </w:r>
    </w:p>
    <w:p>
      <w:pPr>
        <w:pStyle w:val="11"/>
        <w:ind w:firstLine="420" w:firstLineChars="200"/>
        <w:rPr>
          <w:rFonts w:asciiTheme="minorEastAsia" w:hAnsiTheme="minorEastAsia" w:eastAsiaTheme="minorEastAsia"/>
        </w:rPr>
      </w:pPr>
    </w:p>
    <w:p>
      <w:pPr>
        <w:pStyle w:val="65"/>
        <w:numPr>
          <w:ilvl w:val="0"/>
          <w:numId w:val="13"/>
        </w:numPr>
        <w:tabs>
          <w:tab w:val="left" w:pos="933"/>
        </w:tabs>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国家、行业、项目所在地规范名录</w:t>
      </w:r>
    </w:p>
    <w:p>
      <w:pPr>
        <w:pStyle w:val="65"/>
        <w:numPr>
          <w:ilvl w:val="0"/>
          <w:numId w:val="13"/>
        </w:numPr>
        <w:tabs>
          <w:tab w:val="left" w:pos="933"/>
        </w:tabs>
        <w:spacing w:before="137"/>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国家、行业、项目所在地标准名录</w:t>
      </w:r>
    </w:p>
    <w:p>
      <w:pPr>
        <w:pStyle w:val="65"/>
        <w:numPr>
          <w:ilvl w:val="0"/>
          <w:numId w:val="13"/>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国家、行业、项目所在地规程名录</w:t>
      </w:r>
    </w:p>
    <w:p>
      <w:pPr>
        <w:spacing w:before="51"/>
        <w:ind w:firstLine="420" w:firstLineChars="200"/>
        <w:rPr>
          <w:rFonts w:asciiTheme="minorEastAsia" w:hAnsiTheme="minorEastAsia"/>
          <w:szCs w:val="21"/>
        </w:rPr>
      </w:pPr>
      <w:bookmarkStart w:id="339" w:name="三、成果文件要求"/>
      <w:bookmarkEnd w:id="339"/>
      <w:r>
        <w:rPr>
          <w:rFonts w:hint="eastAsia" w:asciiTheme="minorEastAsia" w:hAnsiTheme="minorEastAsia"/>
          <w:szCs w:val="21"/>
        </w:rPr>
        <w:t>三、成果文件要求</w:t>
      </w:r>
    </w:p>
    <w:p>
      <w:pPr>
        <w:pStyle w:val="11"/>
        <w:ind w:firstLine="420" w:firstLineChars="200"/>
        <w:rPr>
          <w:rFonts w:asciiTheme="minorEastAsia" w:hAnsiTheme="minorEastAsia" w:eastAsiaTheme="minorEastAsia"/>
        </w:rPr>
      </w:pPr>
    </w:p>
    <w:p>
      <w:pPr>
        <w:pStyle w:val="65"/>
        <w:numPr>
          <w:ilvl w:val="0"/>
          <w:numId w:val="14"/>
        </w:numPr>
        <w:tabs>
          <w:tab w:val="left" w:pos="933"/>
        </w:tabs>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成果文件的组成</w:t>
      </w:r>
    </w:p>
    <w:p>
      <w:pPr>
        <w:pStyle w:val="65"/>
        <w:numPr>
          <w:ilvl w:val="0"/>
          <w:numId w:val="14"/>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成果文件的深度</w:t>
      </w:r>
    </w:p>
    <w:p>
      <w:pPr>
        <w:pStyle w:val="65"/>
        <w:numPr>
          <w:ilvl w:val="0"/>
          <w:numId w:val="14"/>
        </w:numPr>
        <w:tabs>
          <w:tab w:val="left" w:pos="933"/>
        </w:tabs>
        <w:spacing w:before="137"/>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成果文件的格式要求</w:t>
      </w:r>
    </w:p>
    <w:p>
      <w:pPr>
        <w:pStyle w:val="65"/>
        <w:numPr>
          <w:ilvl w:val="0"/>
          <w:numId w:val="14"/>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成果文件的份数要求</w:t>
      </w:r>
    </w:p>
    <w:p>
      <w:pPr>
        <w:pStyle w:val="65"/>
        <w:numPr>
          <w:ilvl w:val="0"/>
          <w:numId w:val="14"/>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成果文件的载体要求</w:t>
      </w:r>
    </w:p>
    <w:p>
      <w:pPr>
        <w:pStyle w:val="65"/>
        <w:numPr>
          <w:ilvl w:val="0"/>
          <w:numId w:val="15"/>
        </w:numPr>
        <w:tabs>
          <w:tab w:val="left" w:pos="1189"/>
        </w:tabs>
        <w:spacing w:before="152"/>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纸质版的要求；</w:t>
      </w:r>
    </w:p>
    <w:p>
      <w:pPr>
        <w:pStyle w:val="65"/>
        <w:numPr>
          <w:ilvl w:val="0"/>
          <w:numId w:val="15"/>
        </w:numPr>
        <w:tabs>
          <w:tab w:val="left" w:pos="1189"/>
        </w:tabs>
        <w:spacing w:before="136"/>
        <w:ind w:left="0" w:firstLine="412" w:firstLineChars="200"/>
        <w:rPr>
          <w:rFonts w:asciiTheme="minorEastAsia" w:hAnsiTheme="minorEastAsia" w:eastAsiaTheme="minorEastAsia"/>
          <w:sz w:val="21"/>
          <w:szCs w:val="21"/>
        </w:rPr>
      </w:pPr>
      <w:r>
        <w:rPr>
          <w:rFonts w:asciiTheme="minorEastAsia" w:hAnsiTheme="minorEastAsia" w:eastAsiaTheme="minorEastAsia"/>
          <w:spacing w:val="-2"/>
          <w:sz w:val="21"/>
          <w:szCs w:val="21"/>
        </w:rPr>
        <w:t xml:space="preserve">电子版的要求：投标人使用 </w:t>
      </w:r>
      <w:r>
        <w:rPr>
          <w:rFonts w:asciiTheme="minorEastAsia" w:hAnsiTheme="minorEastAsia" w:eastAsiaTheme="minorEastAsia"/>
          <w:spacing w:val="-8"/>
          <w:sz w:val="21"/>
          <w:szCs w:val="21"/>
        </w:rPr>
        <w:t>Word</w:t>
      </w:r>
      <w:r>
        <w:rPr>
          <w:rFonts w:asciiTheme="minorEastAsia" w:hAnsiTheme="minorEastAsia" w:eastAsiaTheme="minorEastAsia"/>
          <w:spacing w:val="15"/>
          <w:sz w:val="21"/>
          <w:szCs w:val="21"/>
        </w:rPr>
        <w:t>、</w:t>
      </w:r>
      <w:r>
        <w:rPr>
          <w:rFonts w:asciiTheme="minorEastAsia" w:hAnsiTheme="minorEastAsia" w:eastAsiaTheme="minorEastAsia"/>
          <w:spacing w:val="-6"/>
          <w:sz w:val="21"/>
          <w:szCs w:val="21"/>
        </w:rPr>
        <w:t>WPS</w:t>
      </w:r>
      <w:r>
        <w:rPr>
          <w:rFonts w:asciiTheme="minorEastAsia" w:hAnsiTheme="minorEastAsia" w:eastAsiaTheme="minorEastAsia"/>
          <w:spacing w:val="15"/>
          <w:sz w:val="21"/>
          <w:szCs w:val="21"/>
        </w:rPr>
        <w:t>、</w:t>
      </w:r>
      <w:r>
        <w:rPr>
          <w:rFonts w:asciiTheme="minorEastAsia" w:hAnsiTheme="minorEastAsia" w:eastAsiaTheme="minorEastAsia"/>
          <w:sz w:val="21"/>
          <w:szCs w:val="21"/>
        </w:rPr>
        <w:t>AutoCAD等工具按照规定的目录和格式编制技术标。</w:t>
      </w:r>
    </w:p>
    <w:p>
      <w:pPr>
        <w:pStyle w:val="65"/>
        <w:numPr>
          <w:ilvl w:val="0"/>
          <w:numId w:val="15"/>
        </w:numPr>
        <w:tabs>
          <w:tab w:val="left" w:pos="1189"/>
        </w:tabs>
        <w:spacing w:before="3"/>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其他要求。</w:t>
      </w:r>
    </w:p>
    <w:p>
      <w:pPr>
        <w:pStyle w:val="65"/>
        <w:numPr>
          <w:ilvl w:val="0"/>
          <w:numId w:val="14"/>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成果文件的其他要求</w:t>
      </w:r>
    </w:p>
    <w:p>
      <w:pPr>
        <w:ind w:firstLine="420" w:firstLineChars="200"/>
        <w:rPr>
          <w:rFonts w:asciiTheme="minorEastAsia" w:hAnsiTheme="minorEastAsia"/>
          <w:szCs w:val="21"/>
        </w:rPr>
      </w:pPr>
      <w:bookmarkStart w:id="340" w:name="四、委托人财产清单"/>
      <w:bookmarkEnd w:id="340"/>
      <w:r>
        <w:rPr>
          <w:rFonts w:hint="eastAsia" w:asciiTheme="minorEastAsia" w:hAnsiTheme="minorEastAsia"/>
          <w:szCs w:val="21"/>
        </w:rPr>
        <w:t>四、委托人财产清单</w:t>
      </w:r>
    </w:p>
    <w:p>
      <w:pPr>
        <w:pStyle w:val="4"/>
        <w:ind w:firstLine="422" w:firstLineChars="200"/>
        <w:rPr>
          <w:rFonts w:asciiTheme="minorEastAsia" w:hAnsiTheme="minorEastAsia"/>
          <w:sz w:val="21"/>
          <w:szCs w:val="21"/>
        </w:rPr>
      </w:pPr>
      <w:bookmarkStart w:id="341" w:name="（一）委托人提供的设备、设施"/>
      <w:bookmarkEnd w:id="341"/>
      <w:bookmarkStart w:id="342" w:name="_Toc13142"/>
      <w:bookmarkStart w:id="343" w:name="_Toc12009274"/>
      <w:r>
        <w:rPr>
          <w:rFonts w:asciiTheme="minorEastAsia" w:hAnsiTheme="minorEastAsia"/>
          <w:sz w:val="21"/>
          <w:szCs w:val="21"/>
        </w:rPr>
        <w:t>（一）委托人提供的设备、设施</w:t>
      </w:r>
      <w:bookmarkEnd w:id="342"/>
      <w:bookmarkEnd w:id="343"/>
    </w:p>
    <w:p>
      <w:pPr>
        <w:pStyle w:val="65"/>
        <w:numPr>
          <w:ilvl w:val="0"/>
          <w:numId w:val="16"/>
        </w:numPr>
        <w:tabs>
          <w:tab w:val="left" w:pos="933"/>
        </w:tabs>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委托人提供的办公房屋及冷暖设施：如办公室数量及面积、空调等</w:t>
      </w:r>
    </w:p>
    <w:p>
      <w:pPr>
        <w:pStyle w:val="65"/>
        <w:numPr>
          <w:ilvl w:val="0"/>
          <w:numId w:val="16"/>
        </w:numPr>
        <w:tabs>
          <w:tab w:val="left" w:pos="933"/>
        </w:tabs>
        <w:spacing w:before="152"/>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委托人提供的设备清单：如电脑、投影、打印机、复印机等</w:t>
      </w:r>
    </w:p>
    <w:p>
      <w:pPr>
        <w:pStyle w:val="65"/>
        <w:numPr>
          <w:ilvl w:val="0"/>
          <w:numId w:val="16"/>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委托人提供的设施清单：如办公桌椅、文件柜等</w:t>
      </w:r>
    </w:p>
    <w:p>
      <w:pPr>
        <w:pStyle w:val="4"/>
        <w:spacing w:before="127"/>
        <w:ind w:firstLine="422" w:firstLineChars="200"/>
        <w:rPr>
          <w:rFonts w:asciiTheme="minorEastAsia" w:hAnsiTheme="minorEastAsia"/>
          <w:sz w:val="21"/>
          <w:szCs w:val="21"/>
        </w:rPr>
      </w:pPr>
      <w:bookmarkStart w:id="344" w:name="（二）委托人提供的资料"/>
      <w:bookmarkEnd w:id="344"/>
      <w:bookmarkStart w:id="345" w:name="_Toc27343"/>
      <w:bookmarkStart w:id="346" w:name="_Toc12009275"/>
      <w:r>
        <w:rPr>
          <w:rFonts w:asciiTheme="minorEastAsia" w:hAnsiTheme="minorEastAsia"/>
          <w:sz w:val="21"/>
          <w:szCs w:val="21"/>
        </w:rPr>
        <w:t>（二）委托人提供的资料</w:t>
      </w:r>
      <w:bookmarkEnd w:id="345"/>
      <w:bookmarkEnd w:id="346"/>
    </w:p>
    <w:p>
      <w:pPr>
        <w:pStyle w:val="65"/>
        <w:numPr>
          <w:ilvl w:val="0"/>
          <w:numId w:val="17"/>
        </w:numPr>
        <w:tabs>
          <w:tab w:val="left" w:pos="948"/>
        </w:tabs>
        <w:spacing w:line="362" w:lineRule="auto"/>
        <w:ind w:left="0" w:firstLine="408" w:firstLineChars="200"/>
        <w:jc w:val="both"/>
        <w:rPr>
          <w:rFonts w:asciiTheme="minorEastAsia" w:hAnsiTheme="minorEastAsia" w:eastAsiaTheme="minorEastAsia"/>
          <w:sz w:val="21"/>
          <w:szCs w:val="21"/>
        </w:rPr>
      </w:pPr>
      <w:r>
        <w:rPr>
          <w:rFonts w:asciiTheme="minorEastAsia" w:hAnsiTheme="minorEastAsia" w:eastAsiaTheme="minorEastAsia"/>
          <w:spacing w:val="-3"/>
          <w:sz w:val="21"/>
          <w:szCs w:val="21"/>
        </w:rPr>
        <w:t>施工场地及毗邻区域内的供水、排水、供电、供气、供热、通信、广播电视等地下管线资料、气象和水文观测资料，相邻建筑物和构筑物、地下工程的有关资料，以及其他与建设工程有关的原始资料</w:t>
      </w:r>
    </w:p>
    <w:p>
      <w:pPr>
        <w:pStyle w:val="65"/>
        <w:numPr>
          <w:ilvl w:val="0"/>
          <w:numId w:val="17"/>
        </w:numPr>
        <w:tabs>
          <w:tab w:val="left" w:pos="933"/>
        </w:tabs>
        <w:spacing w:line="266" w:lineRule="exact"/>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定位放线的基准点、基准线和基准标高</w:t>
      </w:r>
    </w:p>
    <w:p>
      <w:pPr>
        <w:pStyle w:val="65"/>
        <w:numPr>
          <w:ilvl w:val="0"/>
          <w:numId w:val="17"/>
        </w:numPr>
        <w:tabs>
          <w:tab w:val="left" w:pos="933"/>
        </w:tabs>
        <w:spacing w:before="152"/>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委托人取得的有关审批、核准和备案材料</w:t>
      </w:r>
    </w:p>
    <w:p>
      <w:pPr>
        <w:pStyle w:val="65"/>
        <w:numPr>
          <w:ilvl w:val="0"/>
          <w:numId w:val="17"/>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勘察文件、设计文件等资料</w:t>
      </w:r>
    </w:p>
    <w:p>
      <w:pPr>
        <w:pStyle w:val="65"/>
        <w:numPr>
          <w:ilvl w:val="0"/>
          <w:numId w:val="17"/>
        </w:numPr>
        <w:tabs>
          <w:tab w:val="left" w:pos="933"/>
        </w:tabs>
        <w:spacing w:before="137"/>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技术标准、规范</w:t>
      </w:r>
    </w:p>
    <w:p>
      <w:pPr>
        <w:pStyle w:val="65"/>
        <w:numPr>
          <w:ilvl w:val="0"/>
          <w:numId w:val="17"/>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工程承包合同及其他相关合同</w:t>
      </w:r>
    </w:p>
    <w:p>
      <w:pPr>
        <w:pStyle w:val="65"/>
        <w:numPr>
          <w:ilvl w:val="0"/>
          <w:numId w:val="17"/>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其他资料</w:t>
      </w:r>
    </w:p>
    <w:p>
      <w:pPr>
        <w:pStyle w:val="4"/>
        <w:spacing w:before="46"/>
        <w:ind w:firstLine="422" w:firstLineChars="200"/>
        <w:rPr>
          <w:rFonts w:asciiTheme="minorEastAsia" w:hAnsiTheme="minorEastAsia"/>
          <w:sz w:val="21"/>
          <w:szCs w:val="21"/>
        </w:rPr>
      </w:pPr>
      <w:bookmarkStart w:id="347" w:name="（三）委托人财产使用要求及退还要求"/>
      <w:bookmarkEnd w:id="347"/>
      <w:bookmarkStart w:id="348" w:name="_Toc24106"/>
      <w:bookmarkStart w:id="349" w:name="_Toc12009276"/>
      <w:r>
        <w:rPr>
          <w:rFonts w:asciiTheme="minorEastAsia" w:hAnsiTheme="minorEastAsia"/>
          <w:sz w:val="21"/>
          <w:szCs w:val="21"/>
        </w:rPr>
        <w:t>（三）委托人财产使用要求及退还要求</w:t>
      </w:r>
      <w:bookmarkEnd w:id="348"/>
      <w:bookmarkEnd w:id="349"/>
    </w:p>
    <w:p>
      <w:pPr>
        <w:pStyle w:val="65"/>
        <w:numPr>
          <w:ilvl w:val="0"/>
          <w:numId w:val="18"/>
        </w:numPr>
        <w:tabs>
          <w:tab w:val="left" w:pos="933"/>
        </w:tabs>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委托人财产使用要求</w:t>
      </w:r>
    </w:p>
    <w:p>
      <w:pPr>
        <w:pStyle w:val="65"/>
        <w:numPr>
          <w:ilvl w:val="0"/>
          <w:numId w:val="18"/>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委托人财产退还要求</w:t>
      </w:r>
    </w:p>
    <w:p>
      <w:pPr>
        <w:spacing w:before="128"/>
        <w:ind w:firstLine="420" w:firstLineChars="200"/>
        <w:rPr>
          <w:rFonts w:asciiTheme="minorEastAsia" w:hAnsiTheme="minorEastAsia"/>
          <w:szCs w:val="21"/>
        </w:rPr>
      </w:pPr>
      <w:bookmarkStart w:id="350" w:name="五、委托人提供的便利条件"/>
      <w:bookmarkEnd w:id="350"/>
      <w:r>
        <w:rPr>
          <w:rFonts w:hint="eastAsia" w:asciiTheme="minorEastAsia" w:hAnsiTheme="minorEastAsia"/>
          <w:szCs w:val="21"/>
        </w:rPr>
        <w:t>五、委托人提供的便利条件</w:t>
      </w:r>
    </w:p>
    <w:p>
      <w:pPr>
        <w:pStyle w:val="11"/>
        <w:spacing w:before="10"/>
        <w:ind w:firstLine="420" w:firstLineChars="200"/>
        <w:rPr>
          <w:rFonts w:asciiTheme="minorEastAsia" w:hAnsiTheme="minorEastAsia" w:eastAsiaTheme="minorEastAsia"/>
        </w:rPr>
      </w:pPr>
    </w:p>
    <w:p>
      <w:pPr>
        <w:pStyle w:val="65"/>
        <w:numPr>
          <w:ilvl w:val="0"/>
          <w:numId w:val="19"/>
        </w:numPr>
        <w:tabs>
          <w:tab w:val="left" w:pos="933"/>
        </w:tabs>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委托人提供的生活条件</w:t>
      </w:r>
    </w:p>
    <w:p>
      <w:pPr>
        <w:pStyle w:val="65"/>
        <w:numPr>
          <w:ilvl w:val="0"/>
          <w:numId w:val="19"/>
        </w:numPr>
        <w:tabs>
          <w:tab w:val="left" w:pos="933"/>
        </w:tabs>
        <w:spacing w:before="151"/>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委托人提供的交通条件</w:t>
      </w:r>
    </w:p>
    <w:p>
      <w:pPr>
        <w:pStyle w:val="65"/>
        <w:numPr>
          <w:ilvl w:val="0"/>
          <w:numId w:val="19"/>
        </w:numPr>
        <w:tabs>
          <w:tab w:val="left" w:pos="933"/>
        </w:tabs>
        <w:spacing w:before="137"/>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委托人提供的网络、通讯条件</w:t>
      </w:r>
    </w:p>
    <w:p>
      <w:pPr>
        <w:pStyle w:val="65"/>
        <w:numPr>
          <w:ilvl w:val="0"/>
          <w:numId w:val="19"/>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委托人提供的协助人员</w:t>
      </w:r>
    </w:p>
    <w:p>
      <w:pPr>
        <w:ind w:firstLine="420" w:firstLineChars="200"/>
        <w:rPr>
          <w:rFonts w:asciiTheme="minorEastAsia" w:hAnsiTheme="minorEastAsia"/>
          <w:szCs w:val="21"/>
        </w:rPr>
      </w:pPr>
      <w:bookmarkStart w:id="351" w:name="六、监理人需要自备的工作条件"/>
      <w:bookmarkEnd w:id="351"/>
      <w:r>
        <w:rPr>
          <w:rFonts w:hint="eastAsia" w:asciiTheme="minorEastAsia" w:hAnsiTheme="minorEastAsia"/>
          <w:szCs w:val="21"/>
        </w:rPr>
        <w:t>六、监理人需要自备的工作条件</w:t>
      </w:r>
    </w:p>
    <w:p>
      <w:pPr>
        <w:pStyle w:val="11"/>
        <w:ind w:firstLine="420" w:firstLineChars="200"/>
        <w:rPr>
          <w:rFonts w:asciiTheme="minorEastAsia" w:hAnsiTheme="minorEastAsia" w:eastAsiaTheme="minorEastAsia"/>
        </w:rPr>
      </w:pPr>
    </w:p>
    <w:p>
      <w:pPr>
        <w:pStyle w:val="65"/>
        <w:numPr>
          <w:ilvl w:val="0"/>
          <w:numId w:val="20"/>
        </w:numPr>
        <w:tabs>
          <w:tab w:val="left" w:pos="933"/>
        </w:tabs>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监理人自备的工作手册：如本项目必备的规范标准、图集等</w:t>
      </w:r>
    </w:p>
    <w:p>
      <w:pPr>
        <w:pStyle w:val="65"/>
        <w:numPr>
          <w:ilvl w:val="0"/>
          <w:numId w:val="20"/>
        </w:numPr>
        <w:tabs>
          <w:tab w:val="left" w:pos="933"/>
        </w:tabs>
        <w:spacing w:before="151"/>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监理人自备的办公设备：如电脑、软件、投影、打印机、复印机、照相机等</w:t>
      </w:r>
    </w:p>
    <w:p>
      <w:pPr>
        <w:pStyle w:val="65"/>
        <w:numPr>
          <w:ilvl w:val="0"/>
          <w:numId w:val="20"/>
        </w:numPr>
        <w:tabs>
          <w:tab w:val="left" w:pos="933"/>
        </w:tabs>
        <w:spacing w:before="137"/>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监理人自备的交通工具：如出行车辆等</w:t>
      </w:r>
    </w:p>
    <w:p>
      <w:pPr>
        <w:pStyle w:val="65"/>
        <w:numPr>
          <w:ilvl w:val="0"/>
          <w:numId w:val="20"/>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监理人自备的现场办公设施：如办公桌椅、文件柜等</w:t>
      </w:r>
    </w:p>
    <w:p>
      <w:pPr>
        <w:pStyle w:val="65"/>
        <w:numPr>
          <w:ilvl w:val="0"/>
          <w:numId w:val="20"/>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监理人自备的安全设施：如安全帽、安全鞋、手电筒等</w:t>
      </w:r>
    </w:p>
    <w:p>
      <w:pPr>
        <w:pStyle w:val="65"/>
        <w:numPr>
          <w:ilvl w:val="0"/>
          <w:numId w:val="20"/>
        </w:numPr>
        <w:tabs>
          <w:tab w:val="left" w:pos="933"/>
        </w:tabs>
        <w:spacing w:before="152"/>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监理人自备的试验检测仪器、设备、工具</w:t>
      </w:r>
    </w:p>
    <w:p>
      <w:pPr>
        <w:pStyle w:val="65"/>
        <w:numPr>
          <w:ilvl w:val="0"/>
          <w:numId w:val="20"/>
        </w:numPr>
        <w:tabs>
          <w:tab w:val="left" w:pos="933"/>
        </w:tabs>
        <w:spacing w:before="136"/>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监理人自备的试验用房、样品用房</w:t>
      </w:r>
    </w:p>
    <w:p>
      <w:pPr>
        <w:ind w:firstLine="420" w:firstLineChars="200"/>
        <w:rPr>
          <w:rFonts w:asciiTheme="minorEastAsia" w:hAnsiTheme="minorEastAsia"/>
          <w:szCs w:val="21"/>
        </w:rPr>
      </w:pPr>
      <w:bookmarkStart w:id="352" w:name="七、委托人的其他要求"/>
      <w:bookmarkEnd w:id="352"/>
      <w:r>
        <w:rPr>
          <w:rFonts w:hint="eastAsia" w:asciiTheme="minorEastAsia" w:hAnsiTheme="minorEastAsia"/>
          <w:szCs w:val="21"/>
        </w:rPr>
        <w:t>七、委托人的其他要求</w:t>
      </w:r>
    </w:p>
    <w:p>
      <w:pPr>
        <w:pStyle w:val="11"/>
        <w:ind w:firstLine="420" w:firstLineChars="200"/>
        <w:rPr>
          <w:rFonts w:asciiTheme="minorEastAsia" w:hAnsiTheme="minorEastAsia" w:eastAsiaTheme="minorEastAsia"/>
        </w:rPr>
      </w:pPr>
    </w:p>
    <w:p>
      <w:pPr>
        <w:pStyle w:val="11"/>
        <w:ind w:firstLine="420" w:firstLineChars="200"/>
        <w:rPr>
          <w:rFonts w:asciiTheme="minorEastAsia" w:hAnsiTheme="minorEastAsia" w:eastAsiaTheme="minorEastAsia"/>
        </w:rPr>
      </w:pPr>
      <w:r>
        <w:rPr>
          <w:rFonts w:asciiTheme="minorEastAsia" w:hAnsiTheme="minorEastAsia" w:eastAsiaTheme="minorEastAsia"/>
        </w:rPr>
        <w:t>委托人的其他要求</w:t>
      </w:r>
    </w:p>
    <w:p>
      <w:pPr>
        <w:widowControl/>
        <w:jc w:val="left"/>
        <w:rPr>
          <w:rFonts w:cs="Times New Roman" w:asciiTheme="minorEastAsia" w:hAnsiTheme="minorEastAsia"/>
          <w:b/>
          <w:color w:val="000000"/>
          <w:kern w:val="0"/>
          <w:szCs w:val="21"/>
        </w:rPr>
      </w:pPr>
      <w:r>
        <w:rPr>
          <w:rFonts w:asciiTheme="minorEastAsia" w:hAnsiTheme="minorEastAsia"/>
          <w:b/>
          <w:color w:val="000000"/>
          <w:szCs w:val="21"/>
        </w:rPr>
        <w:br w:type="page"/>
      </w:r>
    </w:p>
    <w:p>
      <w:pPr>
        <w:sectPr>
          <w:pgSz w:w="12240" w:h="15840"/>
          <w:pgMar w:top="1440" w:right="1800" w:bottom="1440" w:left="1800" w:header="0" w:footer="831" w:gutter="0"/>
          <w:cols w:space="720" w:num="1"/>
          <w:docGrid w:linePitch="286" w:charSpace="0"/>
        </w:sectPr>
      </w:pPr>
    </w:p>
    <w:p>
      <w:pPr>
        <w:pStyle w:val="2"/>
        <w:spacing w:before="185"/>
        <w:ind w:left="2435"/>
      </w:pPr>
      <w:bookmarkStart w:id="353" w:name="_Toc12009277"/>
      <w:r>
        <w:t>第六章 投标文件格式</w:t>
      </w:r>
      <w:bookmarkEnd w:id="353"/>
    </w:p>
    <w:p>
      <w:pPr>
        <w:tabs>
          <w:tab w:val="left" w:pos="3365"/>
        </w:tabs>
        <w:spacing w:before="74"/>
        <w:ind w:left="2164"/>
        <w:rPr>
          <w:rFonts w:asciiTheme="minorEastAsia" w:hAnsiTheme="minorEastAsia"/>
          <w:szCs w:val="21"/>
          <w:u w:val="single"/>
        </w:rPr>
      </w:pPr>
    </w:p>
    <w:p>
      <w:pPr>
        <w:tabs>
          <w:tab w:val="left" w:pos="3365"/>
        </w:tabs>
        <w:spacing w:before="74"/>
        <w:ind w:left="2164"/>
        <w:rPr>
          <w:rFonts w:asciiTheme="minorEastAsia" w:hAnsiTheme="minorEastAsia"/>
          <w:szCs w:val="21"/>
          <w:u w:val="single"/>
        </w:rPr>
      </w:pPr>
    </w:p>
    <w:p>
      <w:pPr>
        <w:tabs>
          <w:tab w:val="left" w:pos="3365"/>
        </w:tabs>
        <w:spacing w:before="74"/>
        <w:ind w:left="2164"/>
        <w:rPr>
          <w:rFonts w:asciiTheme="minorEastAsia" w:hAnsiTheme="minorEastAsia"/>
          <w:szCs w:val="21"/>
        </w:rPr>
      </w:pPr>
      <w:r>
        <w:rPr>
          <w:rFonts w:asciiTheme="minorEastAsia" w:hAnsiTheme="minorEastAsia"/>
          <w:szCs w:val="21"/>
          <w:u w:val="single"/>
        </w:rPr>
        <w:tab/>
      </w:r>
      <w:bookmarkStart w:id="354" w:name="_Toc13937_WPSOffice_Level1"/>
      <w:r>
        <w:rPr>
          <w:rFonts w:hint="eastAsia" w:asciiTheme="minorEastAsia" w:hAnsiTheme="minorEastAsia"/>
          <w:spacing w:val="15"/>
          <w:szCs w:val="21"/>
        </w:rPr>
        <w:t>（项目名称）监理招标项目</w:t>
      </w:r>
      <w:bookmarkEnd w:id="354"/>
    </w:p>
    <w:p>
      <w:pPr>
        <w:pStyle w:val="11"/>
        <w:rPr>
          <w:rFonts w:asciiTheme="minorEastAsia" w:hAnsiTheme="minorEastAsia" w:eastAsiaTheme="minorEastAsia"/>
        </w:rPr>
      </w:pPr>
    </w:p>
    <w:p>
      <w:pPr>
        <w:pStyle w:val="11"/>
        <w:spacing w:before="4"/>
        <w:rPr>
          <w:rFonts w:asciiTheme="minorEastAsia" w:hAnsiTheme="minorEastAsia" w:eastAsiaTheme="minorEastAsia"/>
        </w:rPr>
      </w:pPr>
    </w:p>
    <w:p>
      <w:pPr>
        <w:spacing w:before="44"/>
        <w:ind w:left="3351"/>
        <w:rPr>
          <w:rFonts w:asciiTheme="minorEastAsia" w:hAnsiTheme="minorEastAsia"/>
          <w:szCs w:val="21"/>
        </w:rPr>
      </w:pPr>
      <w:r>
        <w:rPr>
          <w:rFonts w:hint="eastAsia" w:asciiTheme="minorEastAsia" w:hAnsiTheme="minorEastAsia"/>
          <w:szCs w:val="21"/>
        </w:rPr>
        <w:t>投 标 文 件</w:t>
      </w: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rPr>
          <w:rFonts w:asciiTheme="minorEastAsia" w:hAnsiTheme="minorEastAsia" w:eastAsiaTheme="minorEastAsia"/>
        </w:rPr>
      </w:pPr>
    </w:p>
    <w:p>
      <w:pPr>
        <w:tabs>
          <w:tab w:val="left" w:pos="5753"/>
          <w:tab w:val="left" w:pos="7135"/>
        </w:tabs>
        <w:spacing w:before="330" w:line="372" w:lineRule="auto"/>
        <w:ind w:left="1368" w:right="1829"/>
        <w:rPr>
          <w:rFonts w:asciiTheme="minorEastAsia" w:hAnsiTheme="minorEastAsia"/>
          <w:spacing w:val="-15"/>
          <w:szCs w:val="21"/>
        </w:rPr>
      </w:pPr>
      <w:bookmarkStart w:id="355" w:name="_Toc17463_WPSOffice_Level1"/>
      <w:r>
        <w:rPr>
          <w:rFonts w:hint="eastAsia" w:asciiTheme="minorEastAsia" w:hAnsiTheme="minorEastAsia"/>
          <w:spacing w:val="14"/>
          <w:szCs w:val="21"/>
        </w:rPr>
        <w:t>投标</w:t>
      </w:r>
      <w:r>
        <w:rPr>
          <w:rFonts w:hint="eastAsia" w:asciiTheme="minorEastAsia" w:hAnsiTheme="minorEastAsia"/>
          <w:szCs w:val="21"/>
        </w:rPr>
        <w:t>人：</w:t>
      </w:r>
      <w:r>
        <w:rPr>
          <w:rFonts w:hint="eastAsia" w:asciiTheme="minorEastAsia" w:hAnsiTheme="minorEastAsia"/>
          <w:szCs w:val="21"/>
          <w:u w:val="single"/>
        </w:rPr>
        <w:tab/>
      </w:r>
      <w:r>
        <w:rPr>
          <w:rFonts w:hint="eastAsia" w:asciiTheme="minorEastAsia" w:hAnsiTheme="minorEastAsia"/>
          <w:szCs w:val="21"/>
          <w:u w:val="single"/>
        </w:rPr>
        <w:tab/>
      </w:r>
      <w:r>
        <w:rPr>
          <w:rFonts w:hint="eastAsia" w:asciiTheme="minorEastAsia" w:hAnsiTheme="minorEastAsia"/>
          <w:spacing w:val="14"/>
          <w:szCs w:val="21"/>
        </w:rPr>
        <w:t>（</w:t>
      </w:r>
      <w:r>
        <w:rPr>
          <w:rFonts w:hint="eastAsia" w:asciiTheme="minorEastAsia" w:hAnsiTheme="minorEastAsia"/>
          <w:szCs w:val="21"/>
        </w:rPr>
        <w:t>盖单位</w:t>
      </w:r>
      <w:r>
        <w:rPr>
          <w:rFonts w:hint="eastAsia" w:asciiTheme="minorEastAsia" w:hAnsiTheme="minorEastAsia"/>
          <w:spacing w:val="-16"/>
          <w:szCs w:val="21"/>
        </w:rPr>
        <w:t>章</w:t>
      </w:r>
      <w:r>
        <w:rPr>
          <w:rFonts w:hint="eastAsia" w:asciiTheme="minorEastAsia" w:hAnsiTheme="minorEastAsia"/>
          <w:spacing w:val="-15"/>
          <w:szCs w:val="21"/>
        </w:rPr>
        <w:t xml:space="preserve">） </w:t>
      </w:r>
    </w:p>
    <w:p>
      <w:pPr>
        <w:tabs>
          <w:tab w:val="left" w:pos="5753"/>
          <w:tab w:val="left" w:pos="7135"/>
        </w:tabs>
        <w:spacing w:before="330" w:line="372" w:lineRule="auto"/>
        <w:ind w:left="1368" w:right="1829"/>
        <w:rPr>
          <w:rFonts w:asciiTheme="minorEastAsia" w:hAnsiTheme="minorEastAsia"/>
          <w:szCs w:val="21"/>
        </w:rPr>
      </w:pPr>
      <w:r>
        <w:rPr>
          <w:rFonts w:hint="eastAsia" w:asciiTheme="minorEastAsia" w:hAnsiTheme="minorEastAsia"/>
          <w:spacing w:val="14"/>
          <w:szCs w:val="21"/>
        </w:rPr>
        <w:t>法定</w:t>
      </w:r>
      <w:r>
        <w:rPr>
          <w:rFonts w:hint="eastAsia" w:asciiTheme="minorEastAsia" w:hAnsiTheme="minorEastAsia"/>
          <w:szCs w:val="21"/>
        </w:rPr>
        <w:t>代表</w:t>
      </w:r>
      <w:r>
        <w:rPr>
          <w:rFonts w:hint="eastAsia" w:asciiTheme="minorEastAsia" w:hAnsiTheme="minorEastAsia"/>
          <w:spacing w:val="-16"/>
          <w:szCs w:val="21"/>
        </w:rPr>
        <w:t>人</w:t>
      </w:r>
      <w:r>
        <w:rPr>
          <w:rFonts w:hint="eastAsia" w:asciiTheme="minorEastAsia" w:hAnsiTheme="minorEastAsia"/>
          <w:szCs w:val="21"/>
        </w:rPr>
        <w:t>或其</w:t>
      </w:r>
      <w:r>
        <w:rPr>
          <w:rFonts w:hint="eastAsia" w:asciiTheme="minorEastAsia" w:hAnsiTheme="minorEastAsia"/>
          <w:spacing w:val="-16"/>
          <w:szCs w:val="21"/>
        </w:rPr>
        <w:t>委</w:t>
      </w:r>
      <w:r>
        <w:rPr>
          <w:rFonts w:hint="eastAsia" w:asciiTheme="minorEastAsia" w:hAnsiTheme="minorEastAsia"/>
          <w:szCs w:val="21"/>
        </w:rPr>
        <w:t>托代</w:t>
      </w:r>
      <w:r>
        <w:rPr>
          <w:rFonts w:hint="eastAsia" w:asciiTheme="minorEastAsia" w:hAnsiTheme="minorEastAsia"/>
          <w:spacing w:val="-16"/>
          <w:szCs w:val="21"/>
        </w:rPr>
        <w:t>理</w:t>
      </w:r>
      <w:r>
        <w:rPr>
          <w:rFonts w:hint="eastAsia" w:asciiTheme="minorEastAsia" w:hAnsiTheme="minorEastAsia"/>
          <w:szCs w:val="21"/>
        </w:rPr>
        <w:t>人：</w:t>
      </w:r>
      <w:r>
        <w:rPr>
          <w:rFonts w:hint="eastAsia" w:asciiTheme="minorEastAsia" w:hAnsiTheme="minorEastAsia"/>
          <w:szCs w:val="21"/>
          <w:u w:val="single"/>
        </w:rPr>
        <w:tab/>
      </w:r>
      <w:r>
        <w:rPr>
          <w:rFonts w:hint="eastAsia" w:asciiTheme="minorEastAsia" w:hAnsiTheme="minorEastAsia"/>
          <w:spacing w:val="14"/>
          <w:szCs w:val="21"/>
        </w:rPr>
        <w:t>（签</w:t>
      </w:r>
      <w:r>
        <w:rPr>
          <w:rFonts w:hint="eastAsia" w:asciiTheme="minorEastAsia" w:hAnsiTheme="minorEastAsia"/>
          <w:szCs w:val="21"/>
        </w:rPr>
        <w:t>字）</w:t>
      </w:r>
      <w:bookmarkEnd w:id="355"/>
    </w:p>
    <w:p>
      <w:pPr>
        <w:tabs>
          <w:tab w:val="left" w:pos="1818"/>
          <w:tab w:val="left" w:pos="2840"/>
          <w:tab w:val="left" w:pos="3846"/>
        </w:tabs>
        <w:spacing w:line="343" w:lineRule="exact"/>
        <w:ind w:left="1083"/>
        <w:jc w:val="center"/>
        <w:rPr>
          <w:rFonts w:asciiTheme="minorEastAsia" w:hAnsiTheme="minorEastAsia"/>
          <w:szCs w:val="21"/>
        </w:rPr>
        <w:sectPr>
          <w:pgSz w:w="12240" w:h="15840"/>
          <w:pgMar w:top="1500" w:right="0" w:bottom="1100" w:left="1560" w:header="0" w:footer="831" w:gutter="0"/>
          <w:cols w:space="720" w:num="1"/>
        </w:sectPr>
      </w:pPr>
      <w:bookmarkStart w:id="356" w:name="_Toc2532_WPSOffice_Level1"/>
      <w:r>
        <w:rPr>
          <w:rFonts w:hint="eastAsia" w:asciiTheme="minorEastAsia" w:hAnsiTheme="minorEastAsia"/>
          <w:spacing w:val="15"/>
          <w:szCs w:val="21"/>
        </w:rPr>
        <w:t>年</w:t>
      </w:r>
      <w:r>
        <w:rPr>
          <w:rFonts w:hint="eastAsia" w:asciiTheme="minorEastAsia" w:hAnsiTheme="minorEastAsia"/>
          <w:spacing w:val="15"/>
          <w:szCs w:val="21"/>
          <w:u w:val="single"/>
        </w:rPr>
        <w:tab/>
      </w:r>
      <w:r>
        <w:rPr>
          <w:rFonts w:hint="eastAsia" w:asciiTheme="minorEastAsia" w:hAnsiTheme="minorEastAsia"/>
          <w:spacing w:val="14"/>
          <w:szCs w:val="21"/>
        </w:rPr>
        <w:t>月</w:t>
      </w:r>
      <w:r>
        <w:rPr>
          <w:rFonts w:hint="eastAsia" w:asciiTheme="minorEastAsia" w:hAnsiTheme="minorEastAsia"/>
          <w:spacing w:val="14"/>
          <w:szCs w:val="21"/>
          <w:u w:val="single"/>
        </w:rPr>
        <w:tab/>
      </w:r>
      <w:r>
        <w:rPr>
          <w:rFonts w:hint="eastAsia" w:asciiTheme="minorEastAsia" w:hAnsiTheme="minorEastAsia"/>
          <w:szCs w:val="21"/>
        </w:rPr>
        <w:t>日</w:t>
      </w:r>
      <w:bookmarkEnd w:id="356"/>
    </w:p>
    <w:p>
      <w:pPr>
        <w:tabs>
          <w:tab w:val="left" w:pos="1606"/>
        </w:tabs>
        <w:spacing w:before="46"/>
        <w:ind w:right="1572"/>
        <w:jc w:val="center"/>
        <w:rPr>
          <w:rFonts w:asciiTheme="minorEastAsia" w:hAnsiTheme="minorEastAsia"/>
          <w:b/>
          <w:szCs w:val="21"/>
        </w:rPr>
      </w:pPr>
    </w:p>
    <w:p>
      <w:pPr>
        <w:tabs>
          <w:tab w:val="left" w:pos="1606"/>
        </w:tabs>
        <w:spacing w:before="46"/>
        <w:ind w:right="1572"/>
        <w:jc w:val="center"/>
        <w:rPr>
          <w:rFonts w:asciiTheme="minorEastAsia" w:hAnsiTheme="minorEastAsia"/>
          <w:b/>
          <w:szCs w:val="21"/>
        </w:rPr>
      </w:pPr>
      <w:r>
        <w:rPr>
          <w:rFonts w:hint="eastAsia" w:asciiTheme="minorEastAsia" w:hAnsiTheme="minorEastAsia"/>
          <w:b/>
          <w:szCs w:val="21"/>
        </w:rPr>
        <w:t>目</w:t>
      </w:r>
      <w:r>
        <w:rPr>
          <w:rFonts w:hint="eastAsia" w:asciiTheme="minorEastAsia" w:hAnsiTheme="minorEastAsia"/>
          <w:b/>
          <w:szCs w:val="21"/>
        </w:rPr>
        <w:tab/>
      </w:r>
      <w:r>
        <w:rPr>
          <w:rFonts w:hint="eastAsia" w:asciiTheme="minorEastAsia" w:hAnsiTheme="minorEastAsia"/>
          <w:b/>
          <w:szCs w:val="21"/>
        </w:rPr>
        <w:t>录</w:t>
      </w:r>
    </w:p>
    <w:p>
      <w:pPr>
        <w:tabs>
          <w:tab w:val="left" w:pos="1606"/>
        </w:tabs>
        <w:spacing w:before="46"/>
        <w:ind w:right="1572"/>
        <w:jc w:val="center"/>
        <w:rPr>
          <w:rFonts w:asciiTheme="minorEastAsia" w:hAnsiTheme="minorEastAsia"/>
          <w:b/>
          <w:szCs w:val="21"/>
        </w:rPr>
      </w:pPr>
    </w:p>
    <w:p>
      <w:pPr>
        <w:tabs>
          <w:tab w:val="left" w:pos="1606"/>
        </w:tabs>
        <w:spacing w:before="46"/>
        <w:ind w:right="1572"/>
        <w:jc w:val="center"/>
        <w:rPr>
          <w:rFonts w:asciiTheme="minorEastAsia" w:hAnsiTheme="minorEastAsia"/>
          <w:b/>
          <w:szCs w:val="21"/>
        </w:rPr>
      </w:pPr>
    </w:p>
    <w:p>
      <w:pPr>
        <w:tabs>
          <w:tab w:val="left" w:pos="1606"/>
        </w:tabs>
        <w:spacing w:before="46"/>
        <w:ind w:right="1572"/>
        <w:jc w:val="center"/>
        <w:rPr>
          <w:rFonts w:asciiTheme="minorEastAsia" w:hAnsiTheme="minorEastAsia"/>
          <w:b/>
          <w:szCs w:val="21"/>
        </w:rPr>
      </w:pPr>
    </w:p>
    <w:p>
      <w:pPr>
        <w:tabs>
          <w:tab w:val="left" w:pos="1606"/>
        </w:tabs>
        <w:spacing w:before="46"/>
        <w:ind w:right="1572"/>
        <w:jc w:val="center"/>
        <w:rPr>
          <w:rFonts w:asciiTheme="minorEastAsia" w:hAnsiTheme="minorEastAsia"/>
          <w:b/>
          <w:szCs w:val="21"/>
        </w:rPr>
      </w:pPr>
    </w:p>
    <w:p>
      <w:pPr>
        <w:tabs>
          <w:tab w:val="left" w:pos="1606"/>
        </w:tabs>
        <w:spacing w:before="46"/>
        <w:ind w:right="1572"/>
        <w:jc w:val="center"/>
        <w:rPr>
          <w:rFonts w:asciiTheme="minorEastAsia" w:hAnsiTheme="minorEastAsia"/>
          <w:b/>
          <w:szCs w:val="21"/>
        </w:rPr>
      </w:pPr>
    </w:p>
    <w:p>
      <w:pPr>
        <w:tabs>
          <w:tab w:val="left" w:pos="1606"/>
        </w:tabs>
        <w:spacing w:before="46"/>
        <w:ind w:right="1572"/>
        <w:jc w:val="center"/>
        <w:rPr>
          <w:rFonts w:asciiTheme="minorEastAsia" w:hAnsiTheme="minorEastAsia"/>
          <w:b/>
          <w:szCs w:val="21"/>
        </w:rPr>
      </w:pPr>
    </w:p>
    <w:p>
      <w:pPr>
        <w:tabs>
          <w:tab w:val="left" w:pos="1606"/>
        </w:tabs>
        <w:spacing w:before="46"/>
        <w:ind w:right="1572"/>
        <w:jc w:val="center"/>
        <w:rPr>
          <w:rFonts w:asciiTheme="minorEastAsia" w:hAnsiTheme="minorEastAsia"/>
          <w:b/>
          <w:szCs w:val="21"/>
        </w:rPr>
      </w:pPr>
      <w:r>
        <w:rPr>
          <w:rFonts w:cs="宋体" w:asciiTheme="minorEastAsia" w:hAnsiTheme="minorEastAsia"/>
          <w:color w:val="000000"/>
          <w:szCs w:val="21"/>
        </w:rPr>
        <w:t>（投标人自行编制）</w:t>
      </w:r>
    </w:p>
    <w:p>
      <w:pPr>
        <w:spacing w:line="235" w:lineRule="auto"/>
        <w:rPr>
          <w:rFonts w:asciiTheme="minorEastAsia" w:hAnsiTheme="minorEastAsia"/>
          <w:szCs w:val="21"/>
        </w:rPr>
        <w:sectPr>
          <w:pgSz w:w="12240" w:h="15840"/>
          <w:pgMar w:top="1400" w:right="0" w:bottom="1100" w:left="1560" w:header="0" w:footer="831" w:gutter="0"/>
          <w:cols w:space="720" w:num="1"/>
        </w:sectPr>
      </w:pPr>
    </w:p>
    <w:p>
      <w:pPr>
        <w:pStyle w:val="88"/>
        <w:widowControl w:val="0"/>
        <w:autoSpaceDE w:val="0"/>
        <w:autoSpaceDN w:val="0"/>
        <w:adjustRightInd w:val="0"/>
        <w:spacing w:before="0" w:after="0" w:line="300" w:lineRule="exact"/>
        <w:jc w:val="left"/>
        <w:rPr>
          <w:rFonts w:ascii="宋体"/>
          <w:b/>
          <w:color w:val="000000"/>
          <w:sz w:val="28"/>
          <w:szCs w:val="28"/>
          <w:lang w:eastAsia="zh-CN"/>
        </w:rPr>
      </w:pPr>
      <w:bookmarkStart w:id="357" w:name="（一）投标函"/>
      <w:bookmarkEnd w:id="357"/>
      <w:bookmarkStart w:id="358" w:name="_Toc1812"/>
      <w:r>
        <w:rPr>
          <w:rFonts w:ascii="宋体" w:hAnsi="宋体" w:cs="宋体"/>
          <w:b/>
          <w:color w:val="000000"/>
          <w:spacing w:val="1"/>
          <w:sz w:val="28"/>
          <w:szCs w:val="28"/>
          <w:lang w:eastAsia="zh-CN"/>
        </w:rPr>
        <w:t>一、投标函及投标函附录</w:t>
      </w:r>
    </w:p>
    <w:p>
      <w:pPr>
        <w:pStyle w:val="4"/>
        <w:spacing w:before="65"/>
        <w:ind w:left="377"/>
        <w:rPr>
          <w:rFonts w:asciiTheme="minorEastAsia" w:hAnsiTheme="minorEastAsia"/>
          <w:sz w:val="21"/>
          <w:szCs w:val="21"/>
        </w:rPr>
      </w:pPr>
      <w:bookmarkStart w:id="359" w:name="_Toc12009278"/>
      <w:r>
        <w:rPr>
          <w:rFonts w:asciiTheme="minorEastAsia" w:hAnsiTheme="minorEastAsia"/>
          <w:sz w:val="21"/>
          <w:szCs w:val="21"/>
        </w:rPr>
        <w:t>（一）投标函</w:t>
      </w:r>
      <w:bookmarkEnd w:id="358"/>
      <w:bookmarkEnd w:id="359"/>
    </w:p>
    <w:p>
      <w:pPr>
        <w:pStyle w:val="11"/>
        <w:tabs>
          <w:tab w:val="left" w:pos="2149"/>
        </w:tabs>
        <w:ind w:left="241"/>
        <w:rPr>
          <w:rFonts w:asciiTheme="minorEastAsia" w:hAnsiTheme="minorEastAsia" w:eastAsiaTheme="minorEastAsia"/>
        </w:rPr>
      </w:pPr>
      <w:r>
        <w:rPr>
          <w:rFonts w:asciiTheme="minorEastAsia" w:hAnsiTheme="minorEastAsia" w:eastAsiaTheme="minorEastAsia"/>
          <w:u w:val="single"/>
        </w:rPr>
        <w:tab/>
      </w:r>
      <w:r>
        <w:rPr>
          <w:rFonts w:asciiTheme="minorEastAsia" w:hAnsiTheme="minorEastAsia" w:eastAsiaTheme="minorEastAsia"/>
        </w:rPr>
        <w:t>（招标人名称</w:t>
      </w:r>
      <w:r>
        <w:rPr>
          <w:rFonts w:asciiTheme="minorEastAsia" w:hAnsiTheme="minorEastAsia" w:eastAsiaTheme="minorEastAsia"/>
          <w:spacing w:val="-105"/>
        </w:rPr>
        <w:t>）</w:t>
      </w:r>
      <w:r>
        <w:rPr>
          <w:rFonts w:asciiTheme="minorEastAsia" w:hAnsiTheme="minorEastAsia" w:eastAsiaTheme="minorEastAsia"/>
        </w:rPr>
        <w:t>：</w:t>
      </w:r>
    </w:p>
    <w:p>
      <w:pPr>
        <w:pStyle w:val="65"/>
        <w:numPr>
          <w:ilvl w:val="0"/>
          <w:numId w:val="21"/>
        </w:numPr>
        <w:tabs>
          <w:tab w:val="left" w:pos="964"/>
          <w:tab w:val="left" w:pos="1608"/>
          <w:tab w:val="left" w:pos="3891"/>
          <w:tab w:val="left" w:pos="4041"/>
          <w:tab w:val="left" w:pos="4432"/>
          <w:tab w:val="left" w:pos="5798"/>
        </w:tabs>
        <w:spacing w:before="167" w:line="396" w:lineRule="auto"/>
        <w:ind w:right="1677" w:firstLine="405"/>
        <w:rPr>
          <w:rFonts w:asciiTheme="minorEastAsia" w:hAnsiTheme="minorEastAsia" w:eastAsiaTheme="minorEastAsia"/>
          <w:sz w:val="21"/>
          <w:szCs w:val="21"/>
        </w:rPr>
      </w:pPr>
      <w:r>
        <w:rPr>
          <w:rFonts w:asciiTheme="minorEastAsia" w:hAnsiTheme="minorEastAsia" w:eastAsiaTheme="minorEastAsia"/>
          <w:sz w:val="21"/>
          <w:szCs w:val="21"/>
        </w:rPr>
        <w:t>我方已仔细研究了</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w:t>
      </w:r>
      <w:r>
        <w:rPr>
          <w:rFonts w:asciiTheme="minorEastAsia" w:hAnsiTheme="minorEastAsia" w:eastAsiaTheme="minorEastAsia"/>
          <w:sz w:val="21"/>
          <w:szCs w:val="21"/>
        </w:rPr>
        <w:t>项目名称</w:t>
      </w:r>
      <w:r>
        <w:rPr>
          <w:rFonts w:asciiTheme="minorEastAsia" w:hAnsiTheme="minorEastAsia" w:eastAsiaTheme="minorEastAsia"/>
          <w:spacing w:val="-60"/>
          <w:sz w:val="21"/>
          <w:szCs w:val="21"/>
        </w:rPr>
        <w:t>）</w:t>
      </w:r>
      <w:r>
        <w:rPr>
          <w:rFonts w:asciiTheme="minorEastAsia" w:hAnsiTheme="minorEastAsia" w:eastAsiaTheme="minorEastAsia"/>
          <w:sz w:val="21"/>
          <w:szCs w:val="21"/>
        </w:rPr>
        <w:t>监理招标项目招标文件的全部内容， 愿意以</w:t>
      </w:r>
      <w:r>
        <w:rPr>
          <w:rFonts w:hint="eastAsia" w:asciiTheme="minorEastAsia" w:hAnsiTheme="minorEastAsia" w:eastAsiaTheme="minorEastAsia"/>
          <w:sz w:val="21"/>
          <w:szCs w:val="21"/>
        </w:rPr>
        <w:t>建筑安装工程费的</w:t>
      </w:r>
      <w:r>
        <w:rPr>
          <w:rFonts w:asciiTheme="minorEastAsia" w:hAnsiTheme="minorEastAsia" w:eastAsiaTheme="minorEastAsia"/>
          <w:spacing w:val="-16"/>
          <w:sz w:val="21"/>
          <w:szCs w:val="21"/>
          <w:u w:val="single"/>
        </w:rPr>
        <w:tab/>
      </w:r>
      <w:r>
        <w:rPr>
          <w:rFonts w:hint="eastAsia" w:asciiTheme="minorEastAsia" w:hAnsiTheme="minorEastAsia" w:eastAsiaTheme="minorEastAsia"/>
          <w:spacing w:val="-16"/>
          <w:sz w:val="21"/>
          <w:szCs w:val="21"/>
        </w:rPr>
        <w:t>%</w:t>
      </w:r>
      <w:r>
        <w:rPr>
          <w:rFonts w:hint="eastAsia" w:asciiTheme="minorEastAsia" w:hAnsiTheme="minorEastAsia" w:eastAsiaTheme="minorEastAsia"/>
          <w:sz w:val="21"/>
          <w:szCs w:val="21"/>
        </w:rPr>
        <w:t>费率为</w:t>
      </w:r>
      <w:r>
        <w:rPr>
          <w:rFonts w:asciiTheme="minorEastAsia" w:hAnsiTheme="minorEastAsia" w:eastAsiaTheme="minorEastAsia"/>
          <w:sz w:val="21"/>
          <w:szCs w:val="21"/>
        </w:rPr>
        <w:t>报</w:t>
      </w:r>
      <w:r>
        <w:rPr>
          <w:rFonts w:asciiTheme="minorEastAsia" w:hAnsiTheme="minorEastAsia" w:eastAsiaTheme="minorEastAsia"/>
          <w:spacing w:val="-15"/>
          <w:sz w:val="21"/>
          <w:szCs w:val="21"/>
        </w:rPr>
        <w:t>价</w:t>
      </w:r>
      <w:r>
        <w:rPr>
          <w:rFonts w:asciiTheme="minorEastAsia" w:hAnsiTheme="minorEastAsia" w:eastAsiaTheme="minorEastAsia"/>
          <w:sz w:val="21"/>
          <w:szCs w:val="21"/>
        </w:rPr>
        <w:t>（其中</w:t>
      </w:r>
      <w:r>
        <w:rPr>
          <w:rFonts w:asciiTheme="minorEastAsia" w:hAnsiTheme="minorEastAsia" w:eastAsiaTheme="minorEastAsia"/>
          <w:spacing w:val="-15"/>
          <w:sz w:val="21"/>
          <w:szCs w:val="21"/>
        </w:rPr>
        <w:t>，</w:t>
      </w:r>
      <w:r>
        <w:rPr>
          <w:rFonts w:asciiTheme="minorEastAsia" w:hAnsiTheme="minorEastAsia" w:eastAsiaTheme="minorEastAsia"/>
          <w:sz w:val="21"/>
          <w:szCs w:val="21"/>
        </w:rPr>
        <w:t>增值税税率</w:t>
      </w:r>
      <w:r>
        <w:rPr>
          <w:rFonts w:asciiTheme="minorEastAsia" w:hAnsiTheme="minorEastAsia" w:eastAsiaTheme="minorEastAsia"/>
          <w:spacing w:val="-1"/>
          <w:sz w:val="21"/>
          <w:szCs w:val="21"/>
        </w:rPr>
        <w:t>为</w:t>
      </w:r>
      <w:r>
        <w:rPr>
          <w:rFonts w:asciiTheme="minorEastAsia" w:hAnsiTheme="minorEastAsia" w:eastAsiaTheme="minorEastAsia"/>
          <w:sz w:val="21"/>
          <w:szCs w:val="21"/>
          <w:u w:val="single"/>
        </w:rPr>
        <w:tab/>
      </w:r>
      <w:r>
        <w:rPr>
          <w:rFonts w:hint="eastAsia" w:asciiTheme="minorEastAsia" w:hAnsiTheme="minorEastAsia" w:eastAsiaTheme="minorEastAsia"/>
          <w:spacing w:val="-105"/>
          <w:sz w:val="21"/>
          <w:szCs w:val="21"/>
        </w:rPr>
        <w:t>）</w:t>
      </w:r>
      <w:r>
        <w:rPr>
          <w:rFonts w:hint="eastAsia" w:asciiTheme="minorEastAsia" w:hAnsiTheme="minorEastAsia" w:eastAsiaTheme="minorEastAsia"/>
          <w:sz w:val="21"/>
          <w:szCs w:val="21"/>
        </w:rPr>
        <w:t>，</w:t>
      </w:r>
      <w:r>
        <w:rPr>
          <w:rFonts w:asciiTheme="minorEastAsia" w:hAnsiTheme="minorEastAsia" w:eastAsiaTheme="minorEastAsia"/>
          <w:sz w:val="21"/>
          <w:szCs w:val="21"/>
        </w:rPr>
        <w:t>监理服务期限</w:t>
      </w:r>
      <w:r>
        <w:rPr>
          <w:rFonts w:asciiTheme="minorEastAsia" w:hAnsiTheme="minorEastAsia" w:eastAsiaTheme="minorEastAsia"/>
          <w:spacing w:val="-1"/>
          <w:sz w:val="21"/>
          <w:szCs w:val="21"/>
        </w:rPr>
        <w:t>：</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日历天，按合同约定完成监理工作。</w:t>
      </w:r>
    </w:p>
    <w:p>
      <w:pPr>
        <w:pStyle w:val="65"/>
        <w:numPr>
          <w:ilvl w:val="0"/>
          <w:numId w:val="21"/>
        </w:numPr>
        <w:tabs>
          <w:tab w:val="left" w:pos="933"/>
        </w:tabs>
        <w:spacing w:line="258" w:lineRule="exact"/>
        <w:ind w:left="933" w:hanging="271"/>
        <w:rPr>
          <w:rFonts w:asciiTheme="minorEastAsia" w:hAnsiTheme="minorEastAsia" w:eastAsiaTheme="minorEastAsia"/>
          <w:sz w:val="21"/>
          <w:szCs w:val="21"/>
        </w:rPr>
      </w:pPr>
      <w:r>
        <w:rPr>
          <w:rFonts w:asciiTheme="minorEastAsia" w:hAnsiTheme="minorEastAsia" w:eastAsiaTheme="minorEastAsia"/>
          <w:sz w:val="21"/>
          <w:szCs w:val="21"/>
        </w:rPr>
        <w:t>我方的投标文件包括下列内容：</w:t>
      </w:r>
    </w:p>
    <w:p>
      <w:pPr>
        <w:pStyle w:val="65"/>
        <w:numPr>
          <w:ilvl w:val="0"/>
          <w:numId w:val="22"/>
        </w:numPr>
        <w:tabs>
          <w:tab w:val="left" w:pos="1174"/>
        </w:tabs>
        <w:spacing w:before="136"/>
        <w:rPr>
          <w:rFonts w:asciiTheme="minorEastAsia" w:hAnsiTheme="minorEastAsia" w:eastAsiaTheme="minorEastAsia"/>
          <w:sz w:val="21"/>
          <w:szCs w:val="21"/>
        </w:rPr>
      </w:pPr>
      <w:r>
        <w:rPr>
          <w:rFonts w:asciiTheme="minorEastAsia" w:hAnsiTheme="minorEastAsia" w:eastAsiaTheme="minorEastAsia"/>
          <w:sz w:val="21"/>
          <w:szCs w:val="21"/>
        </w:rPr>
        <w:t>投标函及投标函附录；</w:t>
      </w:r>
    </w:p>
    <w:p>
      <w:pPr>
        <w:pStyle w:val="65"/>
        <w:numPr>
          <w:ilvl w:val="0"/>
          <w:numId w:val="22"/>
        </w:numPr>
        <w:tabs>
          <w:tab w:val="left" w:pos="1174"/>
        </w:tabs>
        <w:spacing w:before="121"/>
        <w:rPr>
          <w:rFonts w:asciiTheme="minorEastAsia" w:hAnsiTheme="minorEastAsia" w:eastAsiaTheme="minorEastAsia"/>
          <w:sz w:val="21"/>
          <w:szCs w:val="21"/>
        </w:rPr>
      </w:pPr>
      <w:r>
        <w:rPr>
          <w:rFonts w:asciiTheme="minorEastAsia" w:hAnsiTheme="minorEastAsia" w:eastAsiaTheme="minorEastAsia"/>
          <w:sz w:val="21"/>
          <w:szCs w:val="21"/>
        </w:rPr>
        <w:t>法定代表人身份证明或授权委托书；</w:t>
      </w:r>
    </w:p>
    <w:p>
      <w:pPr>
        <w:pStyle w:val="65"/>
        <w:numPr>
          <w:ilvl w:val="0"/>
          <w:numId w:val="22"/>
        </w:numPr>
        <w:tabs>
          <w:tab w:val="left" w:pos="1174"/>
        </w:tabs>
        <w:spacing w:before="137"/>
        <w:rPr>
          <w:rFonts w:asciiTheme="minorEastAsia" w:hAnsiTheme="minorEastAsia" w:eastAsiaTheme="minorEastAsia"/>
          <w:sz w:val="21"/>
          <w:szCs w:val="21"/>
        </w:rPr>
      </w:pPr>
      <w:r>
        <w:rPr>
          <w:rFonts w:asciiTheme="minorEastAsia" w:hAnsiTheme="minorEastAsia" w:eastAsiaTheme="minorEastAsia"/>
          <w:sz w:val="21"/>
          <w:szCs w:val="21"/>
        </w:rPr>
        <w:t>联合体协议书（如有</w:t>
      </w:r>
      <w:r>
        <w:rPr>
          <w:rFonts w:asciiTheme="minorEastAsia" w:hAnsiTheme="minorEastAsia" w:eastAsiaTheme="minorEastAsia"/>
          <w:spacing w:val="-105"/>
          <w:sz w:val="21"/>
          <w:szCs w:val="21"/>
        </w:rPr>
        <w:t>）</w:t>
      </w:r>
      <w:r>
        <w:rPr>
          <w:rFonts w:asciiTheme="minorEastAsia" w:hAnsiTheme="minorEastAsia" w:eastAsiaTheme="minorEastAsia"/>
          <w:sz w:val="21"/>
          <w:szCs w:val="21"/>
        </w:rPr>
        <w:t>；</w:t>
      </w:r>
    </w:p>
    <w:p>
      <w:pPr>
        <w:pStyle w:val="65"/>
        <w:numPr>
          <w:ilvl w:val="0"/>
          <w:numId w:val="22"/>
        </w:numPr>
        <w:tabs>
          <w:tab w:val="left" w:pos="1174"/>
        </w:tabs>
        <w:spacing w:before="136"/>
        <w:rPr>
          <w:rFonts w:asciiTheme="minorEastAsia" w:hAnsiTheme="minorEastAsia" w:eastAsiaTheme="minorEastAsia"/>
          <w:sz w:val="21"/>
          <w:szCs w:val="21"/>
        </w:rPr>
      </w:pPr>
      <w:r>
        <w:rPr>
          <w:rFonts w:asciiTheme="minorEastAsia" w:hAnsiTheme="minorEastAsia" w:eastAsiaTheme="minorEastAsia"/>
          <w:sz w:val="21"/>
          <w:szCs w:val="21"/>
        </w:rPr>
        <w:t>投标保证金（如有</w:t>
      </w:r>
      <w:r>
        <w:rPr>
          <w:rFonts w:asciiTheme="minorEastAsia" w:hAnsiTheme="minorEastAsia" w:eastAsiaTheme="minorEastAsia"/>
          <w:spacing w:val="-105"/>
          <w:sz w:val="21"/>
          <w:szCs w:val="21"/>
        </w:rPr>
        <w:t>）</w:t>
      </w:r>
      <w:r>
        <w:rPr>
          <w:rFonts w:asciiTheme="minorEastAsia" w:hAnsiTheme="minorEastAsia" w:eastAsiaTheme="minorEastAsia"/>
          <w:sz w:val="21"/>
          <w:szCs w:val="21"/>
        </w:rPr>
        <w:t>；</w:t>
      </w:r>
    </w:p>
    <w:p>
      <w:pPr>
        <w:pStyle w:val="65"/>
        <w:numPr>
          <w:ilvl w:val="0"/>
          <w:numId w:val="22"/>
        </w:numPr>
        <w:tabs>
          <w:tab w:val="left" w:pos="1174"/>
        </w:tabs>
        <w:spacing w:before="121"/>
        <w:rPr>
          <w:rFonts w:asciiTheme="minorEastAsia" w:hAnsiTheme="minorEastAsia" w:eastAsiaTheme="minorEastAsia"/>
          <w:sz w:val="21"/>
          <w:szCs w:val="21"/>
        </w:rPr>
      </w:pPr>
      <w:r>
        <w:rPr>
          <w:rFonts w:asciiTheme="minorEastAsia" w:hAnsiTheme="minorEastAsia" w:eastAsiaTheme="minorEastAsia"/>
          <w:sz w:val="21"/>
          <w:szCs w:val="21"/>
        </w:rPr>
        <w:t>监理报酬清单；</w:t>
      </w:r>
    </w:p>
    <w:p>
      <w:pPr>
        <w:pStyle w:val="65"/>
        <w:numPr>
          <w:ilvl w:val="0"/>
          <w:numId w:val="22"/>
        </w:numPr>
        <w:tabs>
          <w:tab w:val="left" w:pos="1174"/>
        </w:tabs>
        <w:spacing w:before="137"/>
        <w:rPr>
          <w:rFonts w:asciiTheme="minorEastAsia" w:hAnsiTheme="minorEastAsia" w:eastAsiaTheme="minorEastAsia"/>
          <w:sz w:val="21"/>
          <w:szCs w:val="21"/>
        </w:rPr>
      </w:pPr>
      <w:r>
        <w:rPr>
          <w:rFonts w:asciiTheme="minorEastAsia" w:hAnsiTheme="minorEastAsia" w:eastAsiaTheme="minorEastAsia"/>
          <w:sz w:val="21"/>
          <w:szCs w:val="21"/>
        </w:rPr>
        <w:t>资格审查资料；</w:t>
      </w:r>
    </w:p>
    <w:p>
      <w:pPr>
        <w:pStyle w:val="65"/>
        <w:numPr>
          <w:ilvl w:val="0"/>
          <w:numId w:val="22"/>
        </w:numPr>
        <w:tabs>
          <w:tab w:val="left" w:pos="1174"/>
        </w:tabs>
        <w:spacing w:before="136"/>
        <w:rPr>
          <w:rFonts w:asciiTheme="minorEastAsia" w:hAnsiTheme="minorEastAsia" w:eastAsiaTheme="minorEastAsia"/>
          <w:sz w:val="21"/>
          <w:szCs w:val="21"/>
        </w:rPr>
      </w:pPr>
      <w:r>
        <w:rPr>
          <w:rFonts w:asciiTheme="minorEastAsia" w:hAnsiTheme="minorEastAsia" w:eastAsiaTheme="minorEastAsia"/>
          <w:sz w:val="21"/>
          <w:szCs w:val="21"/>
        </w:rPr>
        <w:t>监理大纲；</w:t>
      </w:r>
    </w:p>
    <w:p>
      <w:pPr>
        <w:pStyle w:val="11"/>
        <w:spacing w:before="135"/>
        <w:ind w:left="647"/>
        <w:rPr>
          <w:rFonts w:asciiTheme="minorEastAsia" w:hAnsiTheme="minorEastAsia" w:eastAsiaTheme="minorEastAsia"/>
        </w:rPr>
      </w:pPr>
      <w:r>
        <w:rPr>
          <w:rFonts w:asciiTheme="minorEastAsia" w:hAnsiTheme="minorEastAsia" w:eastAsiaTheme="minorEastAsia"/>
        </w:rPr>
        <w:t>……</w:t>
      </w:r>
    </w:p>
    <w:p>
      <w:pPr>
        <w:pStyle w:val="11"/>
        <w:spacing w:before="195"/>
        <w:ind w:left="662"/>
        <w:rPr>
          <w:rFonts w:asciiTheme="minorEastAsia" w:hAnsiTheme="minorEastAsia" w:eastAsiaTheme="minorEastAsia"/>
        </w:rPr>
      </w:pPr>
      <w:r>
        <w:rPr>
          <w:rFonts w:asciiTheme="minorEastAsia" w:hAnsiTheme="minorEastAsia" w:eastAsiaTheme="minorEastAsia"/>
        </w:rPr>
        <w:t>投标文件的上述组成部分如存在内容不一致的，以投标函为准。</w:t>
      </w:r>
    </w:p>
    <w:p>
      <w:pPr>
        <w:pStyle w:val="65"/>
        <w:numPr>
          <w:ilvl w:val="0"/>
          <w:numId w:val="21"/>
        </w:numPr>
        <w:tabs>
          <w:tab w:val="left" w:pos="979"/>
        </w:tabs>
        <w:spacing w:before="167"/>
        <w:ind w:left="979"/>
        <w:rPr>
          <w:rFonts w:asciiTheme="minorEastAsia" w:hAnsiTheme="minorEastAsia" w:eastAsiaTheme="minorEastAsia"/>
          <w:sz w:val="21"/>
          <w:szCs w:val="21"/>
        </w:rPr>
      </w:pPr>
      <w:r>
        <w:rPr>
          <w:rFonts w:asciiTheme="minorEastAsia" w:hAnsiTheme="minorEastAsia" w:eastAsiaTheme="minorEastAsia"/>
          <w:sz w:val="21"/>
          <w:szCs w:val="21"/>
        </w:rPr>
        <w:t>我方承诺在招标文件规定的投标有效期内不撤销投标文件。</w:t>
      </w:r>
    </w:p>
    <w:p>
      <w:pPr>
        <w:pStyle w:val="65"/>
        <w:numPr>
          <w:ilvl w:val="0"/>
          <w:numId w:val="21"/>
        </w:numPr>
        <w:tabs>
          <w:tab w:val="left" w:pos="979"/>
        </w:tabs>
        <w:spacing w:before="181"/>
        <w:ind w:left="979"/>
        <w:rPr>
          <w:rFonts w:asciiTheme="minorEastAsia" w:hAnsiTheme="minorEastAsia" w:eastAsiaTheme="minorEastAsia"/>
          <w:sz w:val="21"/>
          <w:szCs w:val="21"/>
        </w:rPr>
      </w:pPr>
      <w:r>
        <w:rPr>
          <w:rFonts w:asciiTheme="minorEastAsia" w:hAnsiTheme="minorEastAsia" w:eastAsiaTheme="minorEastAsia"/>
          <w:sz w:val="21"/>
          <w:szCs w:val="21"/>
        </w:rPr>
        <w:t>如我方中标，我方承诺：</w:t>
      </w:r>
    </w:p>
    <w:p>
      <w:pPr>
        <w:pStyle w:val="65"/>
        <w:numPr>
          <w:ilvl w:val="1"/>
          <w:numId w:val="21"/>
        </w:numPr>
        <w:tabs>
          <w:tab w:val="left" w:pos="1610"/>
        </w:tabs>
        <w:spacing w:before="167"/>
        <w:ind w:hanging="526"/>
        <w:rPr>
          <w:rFonts w:asciiTheme="minorEastAsia" w:hAnsiTheme="minorEastAsia" w:eastAsiaTheme="minorEastAsia"/>
          <w:sz w:val="21"/>
          <w:szCs w:val="21"/>
        </w:rPr>
      </w:pPr>
      <w:r>
        <w:rPr>
          <w:rFonts w:asciiTheme="minorEastAsia" w:hAnsiTheme="minorEastAsia" w:eastAsiaTheme="minorEastAsia"/>
          <w:sz w:val="21"/>
          <w:szCs w:val="21"/>
        </w:rPr>
        <w:t>在收到中标通知书后，在中标通知书规定的期限内与你方签订合同；</w:t>
      </w:r>
    </w:p>
    <w:p>
      <w:pPr>
        <w:pStyle w:val="65"/>
        <w:numPr>
          <w:ilvl w:val="1"/>
          <w:numId w:val="21"/>
        </w:numPr>
        <w:tabs>
          <w:tab w:val="left" w:pos="1610"/>
        </w:tabs>
        <w:spacing w:before="166"/>
        <w:ind w:hanging="526"/>
        <w:rPr>
          <w:rFonts w:asciiTheme="minorEastAsia" w:hAnsiTheme="minorEastAsia" w:eastAsiaTheme="minorEastAsia"/>
          <w:sz w:val="21"/>
          <w:szCs w:val="21"/>
        </w:rPr>
      </w:pPr>
      <w:r>
        <w:rPr>
          <w:rFonts w:asciiTheme="minorEastAsia" w:hAnsiTheme="minorEastAsia" w:eastAsiaTheme="minorEastAsia"/>
          <w:sz w:val="21"/>
          <w:szCs w:val="21"/>
        </w:rPr>
        <w:t>在签订合同时不向你方提出附加条件；</w:t>
      </w:r>
    </w:p>
    <w:p>
      <w:pPr>
        <w:pStyle w:val="65"/>
        <w:numPr>
          <w:ilvl w:val="1"/>
          <w:numId w:val="21"/>
        </w:numPr>
        <w:tabs>
          <w:tab w:val="left" w:pos="1610"/>
        </w:tabs>
        <w:spacing w:before="181"/>
        <w:ind w:hanging="526"/>
        <w:rPr>
          <w:rFonts w:asciiTheme="minorEastAsia" w:hAnsiTheme="minorEastAsia" w:eastAsiaTheme="minorEastAsia"/>
          <w:sz w:val="21"/>
          <w:szCs w:val="21"/>
        </w:rPr>
      </w:pPr>
      <w:r>
        <w:rPr>
          <w:rFonts w:asciiTheme="minorEastAsia" w:hAnsiTheme="minorEastAsia" w:eastAsiaTheme="minorEastAsia"/>
          <w:sz w:val="21"/>
          <w:szCs w:val="21"/>
        </w:rPr>
        <w:t>按照招标文件要求提交履约保证金；</w:t>
      </w:r>
    </w:p>
    <w:p>
      <w:pPr>
        <w:pStyle w:val="65"/>
        <w:numPr>
          <w:ilvl w:val="1"/>
          <w:numId w:val="21"/>
        </w:numPr>
        <w:tabs>
          <w:tab w:val="left" w:pos="1610"/>
        </w:tabs>
        <w:spacing w:before="166"/>
        <w:ind w:hanging="526"/>
        <w:rPr>
          <w:rFonts w:asciiTheme="minorEastAsia" w:hAnsiTheme="minorEastAsia" w:eastAsiaTheme="minorEastAsia"/>
          <w:sz w:val="21"/>
          <w:szCs w:val="21"/>
        </w:rPr>
      </w:pPr>
      <w:r>
        <w:rPr>
          <w:rFonts w:asciiTheme="minorEastAsia" w:hAnsiTheme="minorEastAsia" w:eastAsiaTheme="minorEastAsia"/>
          <w:sz w:val="21"/>
          <w:szCs w:val="21"/>
        </w:rPr>
        <w:t>在合同约定的期限内完成合同规定的全部义务。</w:t>
      </w:r>
    </w:p>
    <w:p>
      <w:pPr>
        <w:pStyle w:val="65"/>
        <w:numPr>
          <w:ilvl w:val="0"/>
          <w:numId w:val="21"/>
        </w:numPr>
        <w:tabs>
          <w:tab w:val="left" w:pos="979"/>
        </w:tabs>
        <w:spacing w:before="167"/>
        <w:ind w:left="979"/>
        <w:rPr>
          <w:rFonts w:asciiTheme="minorEastAsia" w:hAnsiTheme="minorEastAsia" w:eastAsiaTheme="minorEastAsia"/>
          <w:sz w:val="21"/>
          <w:szCs w:val="21"/>
        </w:rPr>
      </w:pPr>
      <w:r>
        <w:rPr>
          <w:rFonts w:asciiTheme="minorEastAsia" w:hAnsiTheme="minorEastAsia" w:eastAsiaTheme="minorEastAsia"/>
          <w:spacing w:val="-5"/>
          <w:sz w:val="21"/>
          <w:szCs w:val="21"/>
        </w:rPr>
        <w:t>我方在此声明，所递交的投标文件及有关资料内容完整、真实和准确，且不存在第二章</w:t>
      </w:r>
    </w:p>
    <w:p>
      <w:pPr>
        <w:pStyle w:val="11"/>
        <w:spacing w:before="181"/>
        <w:ind w:left="241"/>
        <w:rPr>
          <w:rFonts w:asciiTheme="minorEastAsia" w:hAnsiTheme="minorEastAsia" w:eastAsiaTheme="minorEastAsia"/>
        </w:rPr>
      </w:pPr>
      <w:r>
        <w:rPr>
          <w:rFonts w:asciiTheme="minorEastAsia" w:hAnsiTheme="minorEastAsia" w:eastAsiaTheme="minorEastAsia"/>
        </w:rPr>
        <w:t>“投标人须知”第 1.4.3 项规定的任何一种情形。</w:t>
      </w:r>
    </w:p>
    <w:p>
      <w:pPr>
        <w:pStyle w:val="65"/>
        <w:numPr>
          <w:ilvl w:val="0"/>
          <w:numId w:val="21"/>
        </w:numPr>
        <w:tabs>
          <w:tab w:val="left" w:pos="979"/>
          <w:tab w:val="left" w:pos="4026"/>
        </w:tabs>
        <w:spacing w:before="167"/>
        <w:ind w:left="979"/>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（其他补充说明</w:t>
      </w:r>
      <w:r>
        <w:rPr>
          <w:rFonts w:asciiTheme="minorEastAsia" w:hAnsiTheme="minorEastAsia" w:eastAsiaTheme="minorEastAsia"/>
          <w:spacing w:val="-105"/>
          <w:sz w:val="21"/>
          <w:szCs w:val="21"/>
        </w:rPr>
        <w:t>）</w:t>
      </w:r>
      <w:r>
        <w:rPr>
          <w:rFonts w:asciiTheme="minorEastAsia" w:hAnsiTheme="minorEastAsia" w:eastAsiaTheme="minorEastAsia"/>
          <w:sz w:val="21"/>
          <w:szCs w:val="21"/>
        </w:rPr>
        <w:t>。</w:t>
      </w:r>
    </w:p>
    <w:p>
      <w:pPr>
        <w:pStyle w:val="11"/>
        <w:tabs>
          <w:tab w:val="left" w:pos="7390"/>
        </w:tabs>
        <w:spacing w:before="77"/>
        <w:ind w:left="2765"/>
        <w:rPr>
          <w:rFonts w:asciiTheme="minorEastAsia" w:hAnsiTheme="minorEastAsia" w:eastAsiaTheme="minorEastAsia"/>
        </w:rPr>
      </w:pPr>
    </w:p>
    <w:p>
      <w:pPr>
        <w:pStyle w:val="11"/>
        <w:tabs>
          <w:tab w:val="left" w:pos="7390"/>
        </w:tabs>
        <w:spacing w:before="77"/>
        <w:ind w:left="2765"/>
        <w:rPr>
          <w:rFonts w:asciiTheme="minorEastAsia" w:hAnsiTheme="minorEastAsia" w:eastAsiaTheme="minorEastAsia"/>
        </w:rPr>
      </w:pPr>
      <w:r>
        <w:rPr>
          <w:rFonts w:asciiTheme="minorEastAsia" w:hAnsiTheme="minorEastAsia" w:eastAsiaTheme="minorEastAsia"/>
        </w:rPr>
        <w:t>投 标 人：</w:t>
      </w:r>
      <w:r>
        <w:rPr>
          <w:rFonts w:asciiTheme="minorEastAsia" w:hAnsiTheme="minorEastAsia" w:eastAsiaTheme="minorEastAsia"/>
          <w:u w:val="single"/>
        </w:rPr>
        <w:tab/>
      </w:r>
      <w:r>
        <w:rPr>
          <w:rFonts w:asciiTheme="minorEastAsia" w:hAnsiTheme="minorEastAsia" w:eastAsiaTheme="minorEastAsia"/>
        </w:rPr>
        <w:t>（盖单位章）</w:t>
      </w:r>
    </w:p>
    <w:p>
      <w:pPr>
        <w:pStyle w:val="11"/>
        <w:tabs>
          <w:tab w:val="left" w:pos="6549"/>
        </w:tabs>
        <w:spacing w:before="166"/>
        <w:ind w:left="2780"/>
        <w:rPr>
          <w:rFonts w:asciiTheme="minorEastAsia" w:hAnsiTheme="minorEastAsia" w:eastAsiaTheme="minorEastAsia"/>
        </w:rPr>
      </w:pPr>
      <w:r>
        <w:rPr>
          <w:rFonts w:asciiTheme="minorEastAsia" w:hAnsiTheme="minorEastAsia" w:eastAsiaTheme="minorEastAsia"/>
        </w:rPr>
        <w:t>法定代表人或其委托代理人：</w:t>
      </w:r>
      <w:r>
        <w:rPr>
          <w:rFonts w:asciiTheme="minorEastAsia" w:hAnsiTheme="minorEastAsia" w:eastAsiaTheme="minorEastAsia"/>
          <w:u w:val="single"/>
        </w:rPr>
        <w:tab/>
      </w:r>
      <w:r>
        <w:rPr>
          <w:rFonts w:asciiTheme="minorEastAsia" w:hAnsiTheme="minorEastAsia" w:eastAsiaTheme="minorEastAsia"/>
        </w:rPr>
        <w:t>（签字）</w:t>
      </w:r>
    </w:p>
    <w:p>
      <w:pPr>
        <w:rPr>
          <w:rFonts w:asciiTheme="minorEastAsia" w:hAnsiTheme="minorEastAsia"/>
          <w:szCs w:val="21"/>
        </w:rPr>
        <w:sectPr>
          <w:pgSz w:w="12240" w:h="15840"/>
          <w:pgMar w:top="1500" w:right="0" w:bottom="1100" w:left="1560" w:header="0" w:footer="831" w:gutter="0"/>
          <w:cols w:space="720" w:num="1"/>
        </w:sectPr>
      </w:pPr>
    </w:p>
    <w:p>
      <w:pPr>
        <w:pStyle w:val="11"/>
        <w:tabs>
          <w:tab w:val="left" w:pos="3410"/>
          <w:tab w:val="left" w:pos="8700"/>
        </w:tabs>
        <w:spacing w:before="91"/>
        <w:ind w:left="2765"/>
        <w:rPr>
          <w:rFonts w:asciiTheme="minorEastAsia" w:hAnsiTheme="minorEastAsia" w:eastAsiaTheme="minorEastAsia"/>
        </w:rPr>
      </w:pPr>
      <w:r>
        <w:rPr>
          <w:rFonts w:asciiTheme="minorEastAsia" w:hAnsiTheme="minorEastAsia" w:eastAsiaTheme="minorEastAsia"/>
        </w:rPr>
        <w:t>地</w:t>
      </w:r>
      <w:r>
        <w:rPr>
          <w:rFonts w:asciiTheme="minorEastAsia" w:hAnsiTheme="minorEastAsia" w:eastAsiaTheme="minorEastAsia"/>
        </w:rPr>
        <w:tab/>
      </w:r>
      <w:r>
        <w:rPr>
          <w:rFonts w:asciiTheme="minorEastAsia" w:hAnsiTheme="minorEastAsia" w:eastAsiaTheme="minorEastAsia"/>
        </w:rPr>
        <w:t>址：</w:t>
      </w:r>
      <w:r>
        <w:rPr>
          <w:rFonts w:asciiTheme="minorEastAsia" w:hAnsiTheme="minorEastAsia" w:eastAsiaTheme="minorEastAsia"/>
          <w:u w:val="single"/>
        </w:rPr>
        <w:tab/>
      </w:r>
    </w:p>
    <w:p>
      <w:pPr>
        <w:pStyle w:val="11"/>
        <w:tabs>
          <w:tab w:val="left" w:pos="3410"/>
          <w:tab w:val="left" w:pos="8715"/>
        </w:tabs>
        <w:spacing w:before="167"/>
        <w:ind w:left="2765"/>
        <w:rPr>
          <w:rFonts w:asciiTheme="minorEastAsia" w:hAnsiTheme="minorEastAsia" w:eastAsiaTheme="minorEastAsia"/>
        </w:rPr>
      </w:pPr>
      <w:r>
        <w:rPr>
          <w:rFonts w:asciiTheme="minorEastAsia" w:hAnsiTheme="minorEastAsia" w:eastAsiaTheme="minorEastAsia"/>
        </w:rPr>
        <w:t>网</w:t>
      </w:r>
      <w:r>
        <w:rPr>
          <w:rFonts w:asciiTheme="minorEastAsia" w:hAnsiTheme="minorEastAsia" w:eastAsiaTheme="minorEastAsia"/>
        </w:rPr>
        <w:tab/>
      </w:r>
      <w:r>
        <w:rPr>
          <w:rFonts w:asciiTheme="minorEastAsia" w:hAnsiTheme="minorEastAsia" w:eastAsiaTheme="minorEastAsia"/>
        </w:rPr>
        <w:t>址：</w:t>
      </w:r>
      <w:r>
        <w:rPr>
          <w:rFonts w:asciiTheme="minorEastAsia" w:hAnsiTheme="minorEastAsia" w:eastAsiaTheme="minorEastAsia"/>
          <w:u w:val="single"/>
        </w:rPr>
        <w:tab/>
      </w:r>
    </w:p>
    <w:p>
      <w:pPr>
        <w:pStyle w:val="11"/>
        <w:rPr>
          <w:rFonts w:asciiTheme="minorEastAsia" w:hAnsiTheme="minorEastAsia" w:eastAsiaTheme="minorEastAsia"/>
        </w:rPr>
      </w:pPr>
    </w:p>
    <w:p>
      <w:pPr>
        <w:pStyle w:val="11"/>
        <w:tabs>
          <w:tab w:val="left" w:pos="3410"/>
          <w:tab w:val="left" w:pos="8715"/>
        </w:tabs>
        <w:spacing w:before="77"/>
        <w:ind w:left="2765"/>
        <w:rPr>
          <w:rFonts w:asciiTheme="minorEastAsia" w:hAnsiTheme="minorEastAsia" w:eastAsiaTheme="minorEastAsia"/>
        </w:rPr>
      </w:pPr>
      <w:r>
        <w:rPr>
          <w:rFonts w:asciiTheme="minorEastAsia" w:hAnsiTheme="minorEastAsia" w:eastAsiaTheme="minorEastAsia"/>
        </w:rPr>
        <w:t>电</w:t>
      </w:r>
      <w:r>
        <w:rPr>
          <w:rFonts w:asciiTheme="minorEastAsia" w:hAnsiTheme="minorEastAsia" w:eastAsiaTheme="minorEastAsia"/>
        </w:rPr>
        <w:tab/>
      </w:r>
      <w:r>
        <w:rPr>
          <w:rFonts w:asciiTheme="minorEastAsia" w:hAnsiTheme="minorEastAsia" w:eastAsiaTheme="minorEastAsia"/>
        </w:rPr>
        <w:t>话：</w:t>
      </w:r>
      <w:r>
        <w:rPr>
          <w:rFonts w:asciiTheme="minorEastAsia" w:hAnsiTheme="minorEastAsia" w:eastAsiaTheme="minorEastAsia"/>
          <w:u w:val="single"/>
        </w:rPr>
        <w:tab/>
      </w:r>
    </w:p>
    <w:p>
      <w:pPr>
        <w:pStyle w:val="11"/>
        <w:tabs>
          <w:tab w:val="left" w:pos="3410"/>
          <w:tab w:val="left" w:pos="8715"/>
        </w:tabs>
        <w:spacing w:before="167"/>
        <w:ind w:left="2765"/>
        <w:rPr>
          <w:rFonts w:asciiTheme="minorEastAsia" w:hAnsiTheme="minorEastAsia" w:eastAsiaTheme="minorEastAsia"/>
        </w:rPr>
      </w:pPr>
      <w:r>
        <w:rPr>
          <w:rFonts w:asciiTheme="minorEastAsia" w:hAnsiTheme="minorEastAsia" w:eastAsiaTheme="minorEastAsia"/>
        </w:rPr>
        <w:t>传</w:t>
      </w:r>
      <w:r>
        <w:rPr>
          <w:rFonts w:asciiTheme="minorEastAsia" w:hAnsiTheme="minorEastAsia" w:eastAsiaTheme="minorEastAsia"/>
        </w:rPr>
        <w:tab/>
      </w:r>
      <w:r>
        <w:rPr>
          <w:rFonts w:asciiTheme="minorEastAsia" w:hAnsiTheme="minorEastAsia" w:eastAsiaTheme="minorEastAsia"/>
        </w:rPr>
        <w:t>真：</w:t>
      </w:r>
      <w:r>
        <w:rPr>
          <w:rFonts w:asciiTheme="minorEastAsia" w:hAnsiTheme="minorEastAsia" w:eastAsiaTheme="minorEastAsia"/>
          <w:u w:val="single"/>
        </w:rPr>
        <w:tab/>
      </w:r>
    </w:p>
    <w:p>
      <w:pPr>
        <w:pStyle w:val="11"/>
        <w:tabs>
          <w:tab w:val="left" w:pos="8715"/>
        </w:tabs>
        <w:spacing w:before="166"/>
        <w:ind w:left="2765"/>
        <w:rPr>
          <w:rFonts w:asciiTheme="minorEastAsia" w:hAnsiTheme="minorEastAsia" w:eastAsiaTheme="minorEastAsia"/>
        </w:rPr>
      </w:pPr>
      <w:r>
        <w:rPr>
          <w:rFonts w:asciiTheme="minorEastAsia" w:hAnsiTheme="minorEastAsia" w:eastAsiaTheme="minorEastAsia"/>
          <w:spacing w:val="-1"/>
        </w:rPr>
        <w:t>邮</w:t>
      </w:r>
      <w:r>
        <w:rPr>
          <w:rFonts w:asciiTheme="minorEastAsia" w:hAnsiTheme="minorEastAsia" w:eastAsiaTheme="minorEastAsia"/>
        </w:rPr>
        <w:t>政编码：</w:t>
      </w:r>
      <w:r>
        <w:rPr>
          <w:rFonts w:asciiTheme="minorEastAsia" w:hAnsiTheme="minorEastAsia" w:eastAsiaTheme="minorEastAsia"/>
          <w:u w:val="single"/>
        </w:rPr>
        <w:tab/>
      </w:r>
    </w:p>
    <w:p>
      <w:pPr>
        <w:pStyle w:val="11"/>
        <w:spacing w:before="8"/>
        <w:rPr>
          <w:rFonts w:asciiTheme="minorEastAsia" w:hAnsiTheme="minorEastAsia" w:eastAsiaTheme="minorEastAsia"/>
        </w:rPr>
      </w:pPr>
    </w:p>
    <w:p>
      <w:pPr>
        <w:pStyle w:val="11"/>
        <w:tabs>
          <w:tab w:val="left" w:pos="7000"/>
          <w:tab w:val="left" w:pos="7841"/>
          <w:tab w:val="left" w:pos="8682"/>
        </w:tabs>
        <w:spacing w:before="70"/>
        <w:ind w:left="6354"/>
        <w:rPr>
          <w:rFonts w:asciiTheme="minorEastAsia" w:hAnsiTheme="minorEastAsia" w:eastAsiaTheme="minorEastAsia"/>
        </w:rPr>
      </w:pPr>
      <w:r>
        <w:rPr>
          <w:rFonts w:asciiTheme="minorEastAsia" w:hAnsiTheme="minorEastAsia" w:eastAsiaTheme="minorEastAsia"/>
          <w:u w:val="single"/>
        </w:rPr>
        <w:tab/>
      </w:r>
      <w:r>
        <w:rPr>
          <w:rFonts w:asciiTheme="minorEastAsia" w:hAnsiTheme="minorEastAsia" w:eastAsiaTheme="minorEastAsia"/>
        </w:rPr>
        <w:t>年</w:t>
      </w:r>
      <w:r>
        <w:rPr>
          <w:rFonts w:asciiTheme="minorEastAsia" w:hAnsiTheme="minorEastAsia" w:eastAsiaTheme="minorEastAsia"/>
          <w:u w:val="single"/>
        </w:rPr>
        <w:tab/>
      </w:r>
      <w:r>
        <w:rPr>
          <w:rFonts w:asciiTheme="minorEastAsia" w:hAnsiTheme="minorEastAsia" w:eastAsiaTheme="minorEastAsia"/>
        </w:rPr>
        <w:t>月</w:t>
      </w:r>
      <w:r>
        <w:rPr>
          <w:rFonts w:asciiTheme="minorEastAsia" w:hAnsiTheme="minorEastAsia" w:eastAsiaTheme="minorEastAsia"/>
          <w:u w:val="single"/>
        </w:rPr>
        <w:tab/>
      </w:r>
      <w:r>
        <w:rPr>
          <w:rFonts w:asciiTheme="minorEastAsia" w:hAnsiTheme="minorEastAsia" w:eastAsiaTheme="minorEastAsia"/>
        </w:rPr>
        <w:t>日</w:t>
      </w:r>
    </w:p>
    <w:p>
      <w:pPr>
        <w:rPr>
          <w:rFonts w:asciiTheme="minorEastAsia" w:hAnsiTheme="minorEastAsia"/>
          <w:szCs w:val="21"/>
        </w:rPr>
        <w:sectPr>
          <w:pgSz w:w="12240" w:h="15840"/>
          <w:pgMar w:top="1500" w:right="0" w:bottom="1100" w:left="1560" w:header="0" w:footer="831" w:gutter="0"/>
          <w:cols w:space="720" w:num="1"/>
        </w:sectPr>
      </w:pPr>
    </w:p>
    <w:p>
      <w:pPr>
        <w:pStyle w:val="11"/>
        <w:rPr>
          <w:rFonts w:asciiTheme="minorEastAsia" w:hAnsiTheme="minorEastAsia" w:eastAsiaTheme="minorEastAsia"/>
        </w:rPr>
      </w:pPr>
    </w:p>
    <w:p>
      <w:pPr>
        <w:pStyle w:val="11"/>
        <w:spacing w:before="8"/>
        <w:rPr>
          <w:rFonts w:asciiTheme="minorEastAsia" w:hAnsiTheme="minorEastAsia" w:eastAsiaTheme="minorEastAsia"/>
        </w:rPr>
      </w:pPr>
    </w:p>
    <w:p>
      <w:pPr>
        <w:pStyle w:val="4"/>
        <w:spacing w:before="65"/>
        <w:ind w:left="377"/>
        <w:rPr>
          <w:rFonts w:asciiTheme="minorEastAsia" w:hAnsiTheme="minorEastAsia"/>
          <w:sz w:val="21"/>
          <w:szCs w:val="21"/>
        </w:rPr>
      </w:pPr>
      <w:bookmarkStart w:id="360" w:name="（二）投标函附录"/>
      <w:bookmarkEnd w:id="360"/>
      <w:bookmarkStart w:id="361" w:name="_Toc14290"/>
      <w:bookmarkStart w:id="362" w:name="_Toc12009279"/>
      <w:r>
        <w:rPr>
          <w:rFonts w:asciiTheme="minorEastAsia" w:hAnsiTheme="minorEastAsia"/>
          <w:sz w:val="21"/>
          <w:szCs w:val="21"/>
        </w:rPr>
        <w:t>（二）投标函附录</w:t>
      </w:r>
      <w:bookmarkEnd w:id="361"/>
      <w:bookmarkEnd w:id="362"/>
    </w:p>
    <w:p>
      <w:pPr>
        <w:pStyle w:val="11"/>
        <w:rPr>
          <w:rFonts w:asciiTheme="minorEastAsia" w:hAnsiTheme="minorEastAsia" w:eastAsiaTheme="minorEastAsia"/>
        </w:rPr>
      </w:pPr>
    </w:p>
    <w:p>
      <w:pPr>
        <w:pStyle w:val="11"/>
        <w:spacing w:before="12"/>
        <w:rPr>
          <w:rFonts w:asciiTheme="minorEastAsia" w:hAnsiTheme="minorEastAsia" w:eastAsiaTheme="minorEastAsia"/>
        </w:rPr>
      </w:pPr>
    </w:p>
    <w:tbl>
      <w:tblPr>
        <w:tblStyle w:val="26"/>
        <w:tblW w:w="8774" w:type="dxa"/>
        <w:tblInd w:w="1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52"/>
        <w:gridCol w:w="2163"/>
        <w:gridCol w:w="1517"/>
        <w:gridCol w:w="2269"/>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352" w:type="dxa"/>
            <w:tcBorders>
              <w:right w:val="single" w:color="000000" w:sz="8" w:space="0"/>
            </w:tcBorders>
          </w:tcPr>
          <w:p>
            <w:pPr>
              <w:pStyle w:val="66"/>
              <w:spacing w:before="120"/>
              <w:ind w:left="452" w:right="420"/>
              <w:jc w:val="center"/>
              <w:rPr>
                <w:rFonts w:asciiTheme="minorEastAsia" w:hAnsiTheme="minorEastAsia" w:eastAsiaTheme="minorEastAsia"/>
                <w:b/>
                <w:sz w:val="21"/>
                <w:szCs w:val="21"/>
              </w:rPr>
            </w:pPr>
            <w:r>
              <w:rPr>
                <w:rFonts w:asciiTheme="minorEastAsia" w:hAnsiTheme="minorEastAsia" w:eastAsiaTheme="minorEastAsia"/>
                <w:b/>
                <w:sz w:val="21"/>
                <w:szCs w:val="21"/>
              </w:rPr>
              <w:t>序号</w:t>
            </w:r>
          </w:p>
        </w:tc>
        <w:tc>
          <w:tcPr>
            <w:tcW w:w="2163" w:type="dxa"/>
            <w:tcBorders>
              <w:left w:val="single" w:color="000000" w:sz="8" w:space="0"/>
            </w:tcBorders>
          </w:tcPr>
          <w:p>
            <w:pPr>
              <w:pStyle w:val="66"/>
              <w:spacing w:before="120"/>
              <w:ind w:left="225" w:right="198"/>
              <w:jc w:val="center"/>
              <w:rPr>
                <w:rFonts w:asciiTheme="minorEastAsia" w:hAnsiTheme="minorEastAsia" w:eastAsiaTheme="minorEastAsia"/>
                <w:b/>
                <w:sz w:val="21"/>
                <w:szCs w:val="21"/>
              </w:rPr>
            </w:pPr>
            <w:r>
              <w:rPr>
                <w:rFonts w:asciiTheme="minorEastAsia" w:hAnsiTheme="minorEastAsia" w:eastAsiaTheme="minorEastAsia"/>
                <w:b/>
                <w:sz w:val="21"/>
                <w:szCs w:val="21"/>
              </w:rPr>
              <w:t>条款名称</w:t>
            </w:r>
          </w:p>
        </w:tc>
        <w:tc>
          <w:tcPr>
            <w:tcW w:w="1517" w:type="dxa"/>
          </w:tcPr>
          <w:p>
            <w:pPr>
              <w:pStyle w:val="66"/>
              <w:spacing w:before="120"/>
              <w:ind w:left="203" w:right="203"/>
              <w:jc w:val="center"/>
              <w:rPr>
                <w:rFonts w:asciiTheme="minorEastAsia" w:hAnsiTheme="minorEastAsia" w:eastAsiaTheme="minorEastAsia"/>
                <w:b/>
                <w:sz w:val="21"/>
                <w:szCs w:val="21"/>
              </w:rPr>
            </w:pPr>
            <w:r>
              <w:rPr>
                <w:rFonts w:asciiTheme="minorEastAsia" w:hAnsiTheme="minorEastAsia" w:eastAsiaTheme="minorEastAsia"/>
                <w:b/>
                <w:sz w:val="21"/>
                <w:szCs w:val="21"/>
              </w:rPr>
              <w:t>合同条款号</w:t>
            </w:r>
          </w:p>
        </w:tc>
        <w:tc>
          <w:tcPr>
            <w:tcW w:w="2269" w:type="dxa"/>
          </w:tcPr>
          <w:p>
            <w:pPr>
              <w:pStyle w:val="66"/>
              <w:spacing w:before="120"/>
              <w:ind w:left="682"/>
              <w:rPr>
                <w:rFonts w:asciiTheme="minorEastAsia" w:hAnsiTheme="minorEastAsia" w:eastAsiaTheme="minorEastAsia"/>
                <w:b/>
                <w:sz w:val="21"/>
                <w:szCs w:val="21"/>
              </w:rPr>
            </w:pPr>
            <w:r>
              <w:rPr>
                <w:rFonts w:asciiTheme="minorEastAsia" w:hAnsiTheme="minorEastAsia" w:eastAsiaTheme="minorEastAsia"/>
                <w:b/>
                <w:sz w:val="21"/>
                <w:szCs w:val="21"/>
              </w:rPr>
              <w:t>约定内容</w:t>
            </w:r>
          </w:p>
        </w:tc>
        <w:tc>
          <w:tcPr>
            <w:tcW w:w="1473" w:type="dxa"/>
          </w:tcPr>
          <w:p>
            <w:pPr>
              <w:pStyle w:val="66"/>
              <w:spacing w:before="120"/>
              <w:ind w:left="510" w:right="485"/>
              <w:jc w:val="center"/>
              <w:rPr>
                <w:rFonts w:asciiTheme="minorEastAsia" w:hAnsiTheme="minorEastAsia" w:eastAsiaTheme="minorEastAsia"/>
                <w:b/>
                <w:sz w:val="21"/>
                <w:szCs w:val="21"/>
              </w:rPr>
            </w:pPr>
            <w:r>
              <w:rPr>
                <w:rFonts w:asciiTheme="minorEastAsia" w:hAnsiTheme="minorEastAsia" w:eastAsiaTheme="minorEastAsia"/>
                <w:b/>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1352" w:type="dxa"/>
            <w:tcBorders>
              <w:right w:val="single" w:color="000000" w:sz="8" w:space="0"/>
            </w:tcBorders>
          </w:tcPr>
          <w:p>
            <w:pPr>
              <w:pStyle w:val="66"/>
              <w:spacing w:before="104"/>
              <w:ind w:left="17"/>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2163" w:type="dxa"/>
            <w:tcBorders>
              <w:left w:val="single" w:color="000000" w:sz="8" w:space="0"/>
            </w:tcBorders>
          </w:tcPr>
          <w:p>
            <w:pPr>
              <w:pStyle w:val="66"/>
              <w:spacing w:before="150" w:line="266" w:lineRule="exact"/>
              <w:ind w:left="226" w:right="198"/>
              <w:jc w:val="center"/>
              <w:rPr>
                <w:rFonts w:asciiTheme="minorEastAsia" w:hAnsiTheme="minorEastAsia" w:eastAsiaTheme="minorEastAsia"/>
                <w:sz w:val="21"/>
                <w:szCs w:val="21"/>
              </w:rPr>
            </w:pPr>
            <w:r>
              <w:rPr>
                <w:rFonts w:asciiTheme="minorEastAsia" w:hAnsiTheme="minorEastAsia" w:eastAsiaTheme="minorEastAsia"/>
                <w:sz w:val="21"/>
                <w:szCs w:val="21"/>
              </w:rPr>
              <w:t>总监理工程师</w:t>
            </w:r>
          </w:p>
        </w:tc>
        <w:tc>
          <w:tcPr>
            <w:tcW w:w="1517" w:type="dxa"/>
          </w:tcPr>
          <w:p>
            <w:pPr>
              <w:pStyle w:val="66"/>
              <w:spacing w:before="164"/>
              <w:ind w:left="203" w:right="191"/>
              <w:jc w:val="center"/>
              <w:rPr>
                <w:rFonts w:asciiTheme="minorEastAsia" w:hAnsiTheme="minorEastAsia" w:eastAsiaTheme="minorEastAsia"/>
                <w:sz w:val="21"/>
                <w:szCs w:val="21"/>
              </w:rPr>
            </w:pPr>
            <w:r>
              <w:rPr>
                <w:rFonts w:asciiTheme="minorEastAsia" w:hAnsiTheme="minorEastAsia" w:eastAsiaTheme="minorEastAsia"/>
                <w:sz w:val="21"/>
                <w:szCs w:val="21"/>
              </w:rPr>
              <w:t>1.1.2.5</w:t>
            </w:r>
          </w:p>
        </w:tc>
        <w:tc>
          <w:tcPr>
            <w:tcW w:w="2269" w:type="dxa"/>
          </w:tcPr>
          <w:p>
            <w:pPr>
              <w:pStyle w:val="66"/>
              <w:spacing w:before="120"/>
              <w:ind w:left="111"/>
              <w:rPr>
                <w:rFonts w:asciiTheme="minorEastAsia" w:hAnsiTheme="minorEastAsia" w:eastAsiaTheme="minorEastAsia"/>
                <w:sz w:val="21"/>
                <w:szCs w:val="21"/>
              </w:rPr>
            </w:pPr>
            <w:r>
              <w:rPr>
                <w:rFonts w:asciiTheme="minorEastAsia" w:hAnsiTheme="minorEastAsia" w:eastAsiaTheme="minorEastAsia"/>
                <w:sz w:val="21"/>
                <w:szCs w:val="21"/>
              </w:rPr>
              <w:t>姓名：</w:t>
            </w:r>
          </w:p>
        </w:tc>
        <w:tc>
          <w:tcPr>
            <w:tcW w:w="147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1352" w:type="dxa"/>
            <w:tcBorders>
              <w:right w:val="single" w:color="000000" w:sz="8" w:space="0"/>
            </w:tcBorders>
          </w:tcPr>
          <w:p>
            <w:pPr>
              <w:pStyle w:val="66"/>
              <w:spacing w:before="104"/>
              <w:ind w:left="17"/>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2163" w:type="dxa"/>
            <w:tcBorders>
              <w:left w:val="single" w:color="000000" w:sz="8" w:space="0"/>
            </w:tcBorders>
          </w:tcPr>
          <w:p>
            <w:pPr>
              <w:pStyle w:val="66"/>
              <w:spacing w:before="150" w:line="265" w:lineRule="exact"/>
              <w:ind w:left="226" w:right="198"/>
              <w:jc w:val="center"/>
              <w:rPr>
                <w:rFonts w:asciiTheme="minorEastAsia" w:hAnsiTheme="minorEastAsia" w:eastAsiaTheme="minorEastAsia"/>
                <w:sz w:val="21"/>
                <w:szCs w:val="21"/>
              </w:rPr>
            </w:pPr>
            <w:r>
              <w:rPr>
                <w:rFonts w:asciiTheme="minorEastAsia" w:hAnsiTheme="minorEastAsia" w:eastAsiaTheme="minorEastAsia"/>
                <w:sz w:val="21"/>
                <w:szCs w:val="21"/>
              </w:rPr>
              <w:t>监理服务期限</w:t>
            </w:r>
          </w:p>
        </w:tc>
        <w:tc>
          <w:tcPr>
            <w:tcW w:w="1517" w:type="dxa"/>
          </w:tcPr>
          <w:p>
            <w:pPr>
              <w:pStyle w:val="66"/>
              <w:spacing w:before="164"/>
              <w:ind w:left="203" w:right="190"/>
              <w:jc w:val="center"/>
              <w:rPr>
                <w:rFonts w:asciiTheme="minorEastAsia" w:hAnsiTheme="minorEastAsia" w:eastAsiaTheme="minorEastAsia"/>
                <w:sz w:val="21"/>
                <w:szCs w:val="21"/>
              </w:rPr>
            </w:pPr>
            <w:r>
              <w:rPr>
                <w:rFonts w:asciiTheme="minorEastAsia" w:hAnsiTheme="minorEastAsia" w:eastAsiaTheme="minorEastAsia"/>
                <w:sz w:val="21"/>
                <w:szCs w:val="21"/>
              </w:rPr>
              <w:t>1.1.4.3</w:t>
            </w:r>
          </w:p>
        </w:tc>
        <w:tc>
          <w:tcPr>
            <w:tcW w:w="2269" w:type="dxa"/>
          </w:tcPr>
          <w:p>
            <w:pPr>
              <w:pStyle w:val="66"/>
              <w:tabs>
                <w:tab w:val="left" w:pos="757"/>
              </w:tabs>
              <w:spacing w:before="120"/>
              <w:ind w:left="112"/>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日历天</w:t>
            </w:r>
          </w:p>
        </w:tc>
        <w:tc>
          <w:tcPr>
            <w:tcW w:w="147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1352" w:type="dxa"/>
            <w:tcBorders>
              <w:right w:val="single" w:color="000000" w:sz="8" w:space="0"/>
            </w:tcBorders>
          </w:tcPr>
          <w:p>
            <w:pPr>
              <w:pStyle w:val="66"/>
              <w:spacing w:before="104"/>
              <w:ind w:left="17"/>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2163" w:type="dxa"/>
            <w:tcBorders>
              <w:left w:val="single" w:color="000000" w:sz="8" w:space="0"/>
            </w:tcBorders>
          </w:tcPr>
          <w:p>
            <w:pPr>
              <w:pStyle w:val="66"/>
              <w:spacing w:before="150" w:line="265" w:lineRule="exact"/>
              <w:ind w:left="226" w:right="198"/>
              <w:jc w:val="center"/>
              <w:rPr>
                <w:rFonts w:asciiTheme="minorEastAsia" w:hAnsiTheme="minorEastAsia" w:eastAsiaTheme="minorEastAsia"/>
                <w:sz w:val="21"/>
                <w:szCs w:val="21"/>
              </w:rPr>
            </w:pPr>
            <w:r>
              <w:rPr>
                <w:rFonts w:asciiTheme="minorEastAsia" w:hAnsiTheme="minorEastAsia" w:eastAsiaTheme="minorEastAsia"/>
                <w:sz w:val="21"/>
                <w:szCs w:val="21"/>
              </w:rPr>
              <w:t>合同价款确定方式</w:t>
            </w:r>
          </w:p>
        </w:tc>
        <w:tc>
          <w:tcPr>
            <w:tcW w:w="1517" w:type="dxa"/>
          </w:tcPr>
          <w:p>
            <w:pPr>
              <w:pStyle w:val="66"/>
              <w:spacing w:before="164"/>
              <w:ind w:left="203" w:right="203"/>
              <w:jc w:val="center"/>
              <w:rPr>
                <w:rFonts w:asciiTheme="minorEastAsia" w:hAnsiTheme="minorEastAsia" w:eastAsiaTheme="minorEastAsia"/>
                <w:sz w:val="21"/>
                <w:szCs w:val="21"/>
              </w:rPr>
            </w:pPr>
            <w:r>
              <w:rPr>
                <w:rFonts w:asciiTheme="minorEastAsia" w:hAnsiTheme="minorEastAsia" w:eastAsiaTheme="minorEastAsia"/>
                <w:sz w:val="21"/>
                <w:szCs w:val="21"/>
              </w:rPr>
              <w:t>9.1.1</w:t>
            </w:r>
          </w:p>
        </w:tc>
        <w:tc>
          <w:tcPr>
            <w:tcW w:w="2269" w:type="dxa"/>
          </w:tcPr>
          <w:p>
            <w:pPr>
              <w:pStyle w:val="66"/>
              <w:spacing w:line="241" w:lineRule="exact"/>
              <w:ind w:left="903" w:right="890"/>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147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1352" w:type="dxa"/>
            <w:tcBorders>
              <w:right w:val="single" w:color="000000" w:sz="8" w:space="0"/>
            </w:tcBorders>
          </w:tcPr>
          <w:p>
            <w:pPr>
              <w:pStyle w:val="66"/>
              <w:spacing w:line="241" w:lineRule="exact"/>
              <w:ind w:left="452" w:right="420"/>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2163" w:type="dxa"/>
            <w:tcBorders>
              <w:left w:val="single" w:color="000000" w:sz="8" w:space="0"/>
            </w:tcBorders>
          </w:tcPr>
          <w:p>
            <w:pPr>
              <w:pStyle w:val="66"/>
              <w:spacing w:line="241" w:lineRule="exact"/>
              <w:ind w:left="225" w:right="198"/>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1517" w:type="dxa"/>
          </w:tcPr>
          <w:p>
            <w:pPr>
              <w:pStyle w:val="66"/>
              <w:spacing w:line="241" w:lineRule="exact"/>
              <w:ind w:left="203" w:right="189"/>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2269" w:type="dxa"/>
          </w:tcPr>
          <w:p>
            <w:pPr>
              <w:pStyle w:val="66"/>
              <w:spacing w:line="241" w:lineRule="exact"/>
              <w:ind w:left="903" w:right="890"/>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147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1352" w:type="dxa"/>
            <w:tcBorders>
              <w:right w:val="single" w:color="000000" w:sz="8" w:space="0"/>
            </w:tcBorders>
          </w:tcPr>
          <w:p>
            <w:pPr>
              <w:pStyle w:val="66"/>
              <w:spacing w:line="240" w:lineRule="exact"/>
              <w:ind w:left="452" w:right="420"/>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2163" w:type="dxa"/>
            <w:tcBorders>
              <w:left w:val="single" w:color="000000" w:sz="8" w:space="0"/>
            </w:tcBorders>
          </w:tcPr>
          <w:p>
            <w:pPr>
              <w:pStyle w:val="66"/>
              <w:spacing w:line="240" w:lineRule="exact"/>
              <w:ind w:left="225" w:right="198"/>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1517" w:type="dxa"/>
          </w:tcPr>
          <w:p>
            <w:pPr>
              <w:pStyle w:val="66"/>
              <w:spacing w:line="240" w:lineRule="exact"/>
              <w:ind w:left="203" w:right="189"/>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2269" w:type="dxa"/>
          </w:tcPr>
          <w:p>
            <w:pPr>
              <w:pStyle w:val="66"/>
              <w:spacing w:line="240" w:lineRule="exact"/>
              <w:ind w:left="903" w:right="890"/>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1473" w:type="dxa"/>
          </w:tcPr>
          <w:p>
            <w:pPr>
              <w:pStyle w:val="66"/>
              <w:rPr>
                <w:rFonts w:asciiTheme="minorEastAsia" w:hAnsiTheme="minorEastAsia" w:eastAsiaTheme="minorEastAsia"/>
                <w:sz w:val="21"/>
                <w:szCs w:val="21"/>
              </w:rPr>
            </w:pPr>
          </w:p>
        </w:tc>
      </w:tr>
    </w:tbl>
    <w:p>
      <w:pPr>
        <w:pStyle w:val="11"/>
        <w:rPr>
          <w:rFonts w:asciiTheme="minorEastAsia" w:hAnsiTheme="minorEastAsia" w:eastAsiaTheme="minorEastAsia"/>
        </w:rPr>
      </w:pPr>
    </w:p>
    <w:p>
      <w:pPr>
        <w:pStyle w:val="11"/>
        <w:spacing w:before="8"/>
        <w:rPr>
          <w:rFonts w:asciiTheme="minorEastAsia" w:hAnsiTheme="minorEastAsia" w:eastAsiaTheme="minorEastAsia"/>
        </w:rPr>
      </w:pPr>
    </w:p>
    <w:p>
      <w:pPr>
        <w:pStyle w:val="11"/>
        <w:tabs>
          <w:tab w:val="left" w:pos="7390"/>
        </w:tabs>
        <w:spacing w:before="78"/>
        <w:ind w:left="2765"/>
        <w:rPr>
          <w:rFonts w:asciiTheme="minorEastAsia" w:hAnsiTheme="minorEastAsia" w:eastAsiaTheme="minorEastAsia"/>
        </w:rPr>
      </w:pPr>
      <w:r>
        <w:rPr>
          <w:rFonts w:asciiTheme="minorEastAsia" w:hAnsiTheme="minorEastAsia" w:eastAsiaTheme="minorEastAsia"/>
        </w:rPr>
        <w:t>投 标 人：</w:t>
      </w:r>
      <w:r>
        <w:rPr>
          <w:rFonts w:asciiTheme="minorEastAsia" w:hAnsiTheme="minorEastAsia" w:eastAsiaTheme="minorEastAsia"/>
          <w:u w:val="single"/>
        </w:rPr>
        <w:tab/>
      </w:r>
      <w:r>
        <w:rPr>
          <w:rFonts w:asciiTheme="minorEastAsia" w:hAnsiTheme="minorEastAsia" w:eastAsiaTheme="minorEastAsia"/>
        </w:rPr>
        <w:t>（盖单位章）</w:t>
      </w:r>
    </w:p>
    <w:p>
      <w:pPr>
        <w:pStyle w:val="11"/>
        <w:spacing w:before="1"/>
        <w:rPr>
          <w:rFonts w:asciiTheme="minorEastAsia" w:hAnsiTheme="minorEastAsia" w:eastAsiaTheme="minorEastAsia"/>
        </w:rPr>
      </w:pPr>
    </w:p>
    <w:p>
      <w:pPr>
        <w:pStyle w:val="11"/>
        <w:tabs>
          <w:tab w:val="left" w:pos="6549"/>
        </w:tabs>
        <w:spacing w:before="78"/>
        <w:ind w:firstLine="2730" w:firstLineChars="1300"/>
        <w:rPr>
          <w:rFonts w:asciiTheme="minorEastAsia" w:hAnsiTheme="minorEastAsia" w:eastAsiaTheme="minorEastAsia"/>
        </w:rPr>
      </w:pPr>
      <w:r>
        <w:rPr>
          <w:rFonts w:asciiTheme="minorEastAsia" w:hAnsiTheme="minorEastAsia" w:eastAsiaTheme="minorEastAsia"/>
        </w:rPr>
        <w:t>法定代表人或其委托代理人：</w:t>
      </w:r>
      <w:r>
        <w:rPr>
          <w:rFonts w:asciiTheme="minorEastAsia" w:hAnsiTheme="minorEastAsia" w:eastAsiaTheme="minorEastAsia"/>
          <w:u w:val="single"/>
        </w:rPr>
        <w:tab/>
      </w:r>
      <w:r>
        <w:rPr>
          <w:rFonts w:asciiTheme="minorEastAsia" w:hAnsiTheme="minorEastAsia" w:eastAsiaTheme="minorEastAsia"/>
        </w:rPr>
        <w:t>（签字）</w:t>
      </w:r>
    </w:p>
    <w:p>
      <w:pPr>
        <w:pStyle w:val="11"/>
        <w:tabs>
          <w:tab w:val="left" w:pos="6549"/>
        </w:tabs>
        <w:spacing w:before="78"/>
        <w:ind w:left="2780" w:firstLine="2730" w:firstLineChars="1300"/>
        <w:rPr>
          <w:rFonts w:asciiTheme="minorEastAsia" w:hAnsiTheme="minorEastAsia" w:eastAsiaTheme="minorEastAsia"/>
        </w:rPr>
      </w:pPr>
      <w:r>
        <w:rPr>
          <w:rFonts w:asciiTheme="minorEastAsia" w:hAnsiTheme="minorEastAsia" w:eastAsiaTheme="minorEastAsia"/>
          <w:u w:val="single"/>
        </w:rPr>
        <w:tab/>
      </w:r>
      <w:r>
        <w:rPr>
          <w:rFonts w:asciiTheme="minorEastAsia" w:hAnsiTheme="minorEastAsia" w:eastAsiaTheme="minorEastAsia"/>
        </w:rPr>
        <w:t>年</w:t>
      </w:r>
      <w:r>
        <w:rPr>
          <w:rFonts w:asciiTheme="minorEastAsia" w:hAnsiTheme="minorEastAsia" w:eastAsiaTheme="minorEastAsia"/>
          <w:u w:val="single"/>
        </w:rPr>
        <w:tab/>
      </w:r>
      <w:r>
        <w:rPr>
          <w:rFonts w:asciiTheme="minorEastAsia" w:hAnsiTheme="minorEastAsia" w:eastAsiaTheme="minorEastAsia"/>
        </w:rPr>
        <w:t>月</w:t>
      </w:r>
      <w:r>
        <w:rPr>
          <w:rFonts w:asciiTheme="minorEastAsia" w:hAnsiTheme="minorEastAsia" w:eastAsiaTheme="minorEastAsia"/>
          <w:u w:val="single"/>
        </w:rPr>
        <w:tab/>
      </w:r>
      <w:r>
        <w:rPr>
          <w:rFonts w:asciiTheme="minorEastAsia" w:hAnsiTheme="minorEastAsia" w:eastAsiaTheme="minorEastAsia"/>
        </w:rPr>
        <w:t>日</w:t>
      </w:r>
    </w:p>
    <w:p>
      <w:pPr>
        <w:rPr>
          <w:rFonts w:asciiTheme="minorEastAsia" w:hAnsiTheme="minorEastAsia"/>
          <w:szCs w:val="21"/>
        </w:rPr>
        <w:sectPr>
          <w:pgSz w:w="12240" w:h="15840"/>
          <w:pgMar w:top="1500" w:right="0" w:bottom="1100" w:left="1560" w:header="0" w:footer="831" w:gutter="0"/>
          <w:cols w:space="720" w:num="1"/>
        </w:sectPr>
      </w:pPr>
    </w:p>
    <w:p>
      <w:pPr>
        <w:pStyle w:val="4"/>
        <w:spacing w:before="65"/>
        <w:ind w:left="377"/>
        <w:rPr>
          <w:rFonts w:asciiTheme="minorEastAsia" w:hAnsiTheme="minorEastAsia"/>
          <w:sz w:val="21"/>
          <w:szCs w:val="21"/>
        </w:rPr>
      </w:pPr>
      <w:bookmarkStart w:id="363" w:name="_Toc5076"/>
      <w:bookmarkStart w:id="364" w:name="_Toc12009280"/>
      <w:r>
        <w:rPr>
          <w:rFonts w:hint="eastAsia" w:asciiTheme="minorEastAsia" w:hAnsiTheme="minorEastAsia"/>
          <w:sz w:val="21"/>
          <w:szCs w:val="21"/>
        </w:rPr>
        <w:t>二、法定代表人证明书</w:t>
      </w:r>
      <w:bookmarkEnd w:id="363"/>
      <w:bookmarkEnd w:id="364"/>
    </w:p>
    <w:p>
      <w:pPr>
        <w:pStyle w:val="11"/>
        <w:rPr>
          <w:rFonts w:asciiTheme="minorEastAsia" w:hAnsiTheme="minorEastAsia" w:eastAsiaTheme="minorEastAsia"/>
        </w:rPr>
      </w:pPr>
    </w:p>
    <w:p>
      <w:pPr>
        <w:pStyle w:val="11"/>
        <w:spacing w:before="12"/>
        <w:rPr>
          <w:rFonts w:asciiTheme="minorEastAsia" w:hAnsiTheme="minorEastAsia" w:eastAsiaTheme="minorEastAsia"/>
        </w:rPr>
      </w:pPr>
    </w:p>
    <w:p>
      <w:pPr>
        <w:pStyle w:val="11"/>
        <w:tabs>
          <w:tab w:val="left" w:pos="4089"/>
        </w:tabs>
        <w:ind w:left="241"/>
        <w:rPr>
          <w:rFonts w:asciiTheme="minorEastAsia" w:hAnsiTheme="minorEastAsia" w:eastAsiaTheme="minorEastAsia"/>
        </w:rPr>
      </w:pPr>
      <w:r>
        <w:rPr>
          <w:rFonts w:asciiTheme="minorEastAsia" w:hAnsiTheme="minorEastAsia" w:eastAsiaTheme="minorEastAsia"/>
          <w:spacing w:val="-1"/>
        </w:rPr>
        <w:t>投</w:t>
      </w:r>
      <w:r>
        <w:rPr>
          <w:rFonts w:asciiTheme="minorEastAsia" w:hAnsiTheme="minorEastAsia" w:eastAsiaTheme="minorEastAsia"/>
        </w:rPr>
        <w:t>标人名称：</w:t>
      </w:r>
      <w:r>
        <w:rPr>
          <w:rFonts w:asciiTheme="minorEastAsia" w:hAnsiTheme="minorEastAsia" w:eastAsiaTheme="minorEastAsia"/>
          <w:u w:val="single"/>
        </w:rPr>
        <w:tab/>
      </w:r>
    </w:p>
    <w:p>
      <w:pPr>
        <w:pStyle w:val="11"/>
        <w:tabs>
          <w:tab w:val="left" w:pos="2569"/>
          <w:tab w:val="left" w:pos="4041"/>
          <w:tab w:val="left" w:pos="5513"/>
          <w:tab w:val="left" w:pos="7033"/>
        </w:tabs>
        <w:spacing w:before="166"/>
        <w:ind w:left="241"/>
        <w:rPr>
          <w:rFonts w:asciiTheme="minorEastAsia" w:hAnsiTheme="minorEastAsia" w:eastAsiaTheme="minorEastAsia"/>
          <w:u w:val="single"/>
        </w:rPr>
      </w:pPr>
      <w:r>
        <w:rPr>
          <w:rFonts w:asciiTheme="minorEastAsia" w:hAnsiTheme="minorEastAsia" w:eastAsiaTheme="minorEastAsia"/>
        </w:rPr>
        <w:t>姓名：</w:t>
      </w:r>
      <w:r>
        <w:rPr>
          <w:rFonts w:asciiTheme="minorEastAsia" w:hAnsiTheme="minorEastAsia" w:eastAsiaTheme="minorEastAsia"/>
          <w:u w:val="single"/>
        </w:rPr>
        <w:tab/>
      </w:r>
      <w:r>
        <w:rPr>
          <w:rFonts w:asciiTheme="minorEastAsia" w:hAnsiTheme="minorEastAsia" w:eastAsiaTheme="minorEastAsia"/>
        </w:rPr>
        <w:t>性别：</w:t>
      </w:r>
      <w:r>
        <w:rPr>
          <w:rFonts w:asciiTheme="minorEastAsia" w:hAnsiTheme="minorEastAsia" w:eastAsiaTheme="minorEastAsia"/>
          <w:u w:val="single"/>
        </w:rPr>
        <w:tab/>
      </w:r>
      <w:r>
        <w:rPr>
          <w:rFonts w:asciiTheme="minorEastAsia" w:hAnsiTheme="minorEastAsia" w:eastAsiaTheme="minorEastAsia"/>
        </w:rPr>
        <w:t>年龄：</w:t>
      </w:r>
      <w:r>
        <w:rPr>
          <w:rFonts w:asciiTheme="minorEastAsia" w:hAnsiTheme="minorEastAsia" w:eastAsiaTheme="minorEastAsia"/>
          <w:u w:val="single"/>
        </w:rPr>
        <w:tab/>
      </w:r>
      <w:r>
        <w:rPr>
          <w:rFonts w:asciiTheme="minorEastAsia" w:hAnsiTheme="minorEastAsia" w:eastAsiaTheme="minorEastAsia"/>
        </w:rPr>
        <w:t>职务：</w:t>
      </w:r>
      <w:r>
        <w:rPr>
          <w:rFonts w:asciiTheme="minorEastAsia" w:hAnsiTheme="minorEastAsia" w:eastAsiaTheme="minorEastAsia"/>
          <w:u w:val="single"/>
        </w:rPr>
        <w:tab/>
      </w:r>
    </w:p>
    <w:p>
      <w:pPr>
        <w:pStyle w:val="11"/>
        <w:tabs>
          <w:tab w:val="left" w:pos="2569"/>
          <w:tab w:val="left" w:pos="4041"/>
          <w:tab w:val="left" w:pos="5513"/>
          <w:tab w:val="left" w:pos="7033"/>
        </w:tabs>
        <w:spacing w:before="166"/>
        <w:ind w:left="241"/>
        <w:rPr>
          <w:rFonts w:asciiTheme="minorEastAsia" w:hAnsiTheme="minorEastAsia" w:eastAsiaTheme="minorEastAsia"/>
        </w:rPr>
      </w:pPr>
      <w:r>
        <w:rPr>
          <w:rFonts w:asciiTheme="minorEastAsia" w:hAnsiTheme="minorEastAsia" w:eastAsiaTheme="minorEastAsia"/>
        </w:rPr>
        <w:t>系</w:t>
      </w:r>
      <w:r>
        <w:rPr>
          <w:rFonts w:asciiTheme="minorEastAsia" w:hAnsiTheme="minorEastAsia" w:eastAsiaTheme="minorEastAsia"/>
          <w:u w:val="single"/>
        </w:rPr>
        <w:tab/>
      </w:r>
      <w:r>
        <w:rPr>
          <w:rFonts w:asciiTheme="minorEastAsia" w:hAnsiTheme="minorEastAsia" w:eastAsiaTheme="minorEastAsia"/>
        </w:rPr>
        <w:t>（投标人名称）的法定代表人。</w:t>
      </w:r>
    </w:p>
    <w:p>
      <w:pPr>
        <w:pStyle w:val="11"/>
        <w:spacing w:before="8"/>
        <w:rPr>
          <w:rFonts w:asciiTheme="minorEastAsia" w:hAnsiTheme="minorEastAsia" w:eastAsiaTheme="minorEastAsia"/>
        </w:rPr>
      </w:pPr>
    </w:p>
    <w:p>
      <w:pPr>
        <w:pStyle w:val="11"/>
        <w:spacing w:before="71"/>
        <w:ind w:left="662"/>
        <w:rPr>
          <w:rFonts w:asciiTheme="minorEastAsia" w:hAnsiTheme="minorEastAsia" w:eastAsiaTheme="minorEastAsia"/>
        </w:rPr>
      </w:pPr>
      <w:r>
        <w:rPr>
          <w:rFonts w:asciiTheme="minorEastAsia" w:hAnsiTheme="minorEastAsia" w:eastAsiaTheme="minorEastAsia"/>
        </w:rPr>
        <w:t>特此证明。</w:t>
      </w:r>
    </w:p>
    <w:p>
      <w:pPr>
        <w:pStyle w:val="11"/>
        <w:rPr>
          <w:rFonts w:asciiTheme="minorEastAsia" w:hAnsiTheme="minorEastAsia" w:eastAsiaTheme="minorEastAsia"/>
        </w:rPr>
      </w:pPr>
    </w:p>
    <w:p>
      <w:pPr>
        <w:pStyle w:val="11"/>
        <w:spacing w:before="12"/>
        <w:rPr>
          <w:rFonts w:asciiTheme="minorEastAsia" w:hAnsiTheme="minorEastAsia" w:eastAsiaTheme="minorEastAsia"/>
        </w:rPr>
      </w:pPr>
    </w:p>
    <w:p>
      <w:pPr>
        <w:pStyle w:val="11"/>
        <w:ind w:left="241"/>
        <w:rPr>
          <w:rFonts w:asciiTheme="minorEastAsia" w:hAnsiTheme="minorEastAsia" w:eastAsiaTheme="minorEastAsia"/>
        </w:rPr>
      </w:pPr>
      <w:r>
        <w:rPr>
          <w:rFonts w:asciiTheme="minorEastAsia" w:hAnsiTheme="minorEastAsia" w:eastAsiaTheme="minorEastAsia"/>
        </w:rPr>
        <w:t>附：法定代表人身份证复印件。</w:t>
      </w:r>
    </w:p>
    <w:p>
      <w:pPr>
        <w:pStyle w:val="11"/>
        <w:rPr>
          <w:rFonts w:asciiTheme="minorEastAsia" w:hAnsiTheme="minorEastAsia" w:eastAsiaTheme="minorEastAsia"/>
        </w:rPr>
      </w:pPr>
    </w:p>
    <w:p>
      <w:pPr>
        <w:pStyle w:val="11"/>
        <w:spacing w:before="2"/>
        <w:rPr>
          <w:rFonts w:asciiTheme="minorEastAsia" w:hAnsiTheme="minorEastAsia" w:eastAsiaTheme="minorEastAsia"/>
        </w:rPr>
      </w:pPr>
    </w:p>
    <w:p>
      <w:pPr>
        <w:pStyle w:val="11"/>
        <w:ind w:left="241"/>
        <w:rPr>
          <w:rFonts w:asciiTheme="minorEastAsia" w:hAnsiTheme="minorEastAsia" w:eastAsiaTheme="minorEastAsia"/>
        </w:rPr>
      </w:pPr>
      <w:r>
        <w:rPr>
          <w:rFonts w:asciiTheme="minorEastAsia" w:hAnsiTheme="minorEastAsia" w:eastAsiaTheme="minorEastAsia"/>
        </w:rPr>
        <w:t>注：本身份证明需由投标人加盖单位公章。</w:t>
      </w: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spacing w:before="1"/>
        <w:rPr>
          <w:rFonts w:asciiTheme="minorEastAsia" w:hAnsiTheme="minorEastAsia" w:eastAsiaTheme="minorEastAsia"/>
        </w:rPr>
      </w:pPr>
    </w:p>
    <w:p>
      <w:pPr>
        <w:pStyle w:val="11"/>
        <w:tabs>
          <w:tab w:val="left" w:pos="6759"/>
        </w:tabs>
        <w:spacing w:before="77"/>
        <w:ind w:left="4717"/>
        <w:rPr>
          <w:rFonts w:asciiTheme="minorEastAsia" w:hAnsiTheme="minorEastAsia" w:eastAsiaTheme="minorEastAsia"/>
        </w:rPr>
      </w:pPr>
      <w:r>
        <w:rPr>
          <w:rFonts w:asciiTheme="minorEastAsia" w:hAnsiTheme="minorEastAsia" w:eastAsiaTheme="minorEastAsia"/>
        </w:rPr>
        <w:t>投标人：</w:t>
      </w:r>
      <w:r>
        <w:rPr>
          <w:rFonts w:asciiTheme="minorEastAsia" w:hAnsiTheme="minorEastAsia" w:eastAsiaTheme="minorEastAsia"/>
          <w:u w:val="single"/>
        </w:rPr>
        <w:tab/>
      </w:r>
      <w:r>
        <w:rPr>
          <w:rFonts w:asciiTheme="minorEastAsia" w:hAnsiTheme="minorEastAsia" w:eastAsiaTheme="minorEastAsia"/>
        </w:rPr>
        <w:t>（盖单位章）</w:t>
      </w:r>
    </w:p>
    <w:p>
      <w:pPr>
        <w:pStyle w:val="11"/>
        <w:rPr>
          <w:rFonts w:asciiTheme="minorEastAsia" w:hAnsiTheme="minorEastAsia" w:eastAsiaTheme="minorEastAsia"/>
        </w:rPr>
      </w:pPr>
    </w:p>
    <w:p>
      <w:pPr>
        <w:pStyle w:val="11"/>
        <w:spacing w:before="8"/>
        <w:rPr>
          <w:rFonts w:asciiTheme="minorEastAsia" w:hAnsiTheme="minorEastAsia" w:eastAsiaTheme="minorEastAsia"/>
        </w:rPr>
      </w:pPr>
    </w:p>
    <w:p>
      <w:pPr>
        <w:pStyle w:val="11"/>
        <w:tabs>
          <w:tab w:val="left" w:pos="5513"/>
          <w:tab w:val="left" w:pos="6354"/>
          <w:tab w:val="left" w:pos="7195"/>
        </w:tabs>
        <w:spacing w:before="71"/>
        <w:ind w:left="4867"/>
        <w:rPr>
          <w:rFonts w:asciiTheme="minorEastAsia" w:hAnsiTheme="minorEastAsia" w:eastAsiaTheme="minorEastAsia"/>
        </w:rPr>
      </w:pPr>
      <w:r>
        <w:rPr>
          <w:rFonts w:asciiTheme="minorEastAsia" w:hAnsiTheme="minorEastAsia" w:eastAsiaTheme="minorEastAsia"/>
          <w:u w:val="single"/>
        </w:rPr>
        <w:tab/>
      </w:r>
      <w:r>
        <w:rPr>
          <w:rFonts w:asciiTheme="minorEastAsia" w:hAnsiTheme="minorEastAsia" w:eastAsiaTheme="minorEastAsia"/>
        </w:rPr>
        <w:t>年</w:t>
      </w:r>
      <w:r>
        <w:rPr>
          <w:rFonts w:asciiTheme="minorEastAsia" w:hAnsiTheme="minorEastAsia" w:eastAsiaTheme="minorEastAsia"/>
          <w:u w:val="single"/>
        </w:rPr>
        <w:tab/>
      </w:r>
      <w:r>
        <w:rPr>
          <w:rFonts w:asciiTheme="minorEastAsia" w:hAnsiTheme="minorEastAsia" w:eastAsiaTheme="minorEastAsia"/>
        </w:rPr>
        <w:t>月</w:t>
      </w:r>
      <w:r>
        <w:rPr>
          <w:rFonts w:asciiTheme="minorEastAsia" w:hAnsiTheme="minorEastAsia" w:eastAsiaTheme="minorEastAsia"/>
          <w:u w:val="single"/>
        </w:rPr>
        <w:tab/>
      </w:r>
      <w:r>
        <w:rPr>
          <w:rFonts w:asciiTheme="minorEastAsia" w:hAnsiTheme="minorEastAsia" w:eastAsiaTheme="minorEastAsia"/>
        </w:rPr>
        <w:t>日</w:t>
      </w:r>
    </w:p>
    <w:p>
      <w:pPr>
        <w:rPr>
          <w:rFonts w:asciiTheme="minorEastAsia" w:hAnsiTheme="minorEastAsia"/>
          <w:szCs w:val="21"/>
        </w:rPr>
        <w:sectPr>
          <w:pgSz w:w="12240" w:h="15840"/>
          <w:pgMar w:top="1500" w:right="0" w:bottom="1100" w:left="1560" w:header="0" w:footer="831" w:gutter="0"/>
          <w:cols w:space="720" w:num="1"/>
        </w:sectPr>
      </w:pPr>
    </w:p>
    <w:p>
      <w:pPr>
        <w:pStyle w:val="4"/>
        <w:spacing w:before="65"/>
        <w:ind w:left="377"/>
        <w:rPr>
          <w:rFonts w:asciiTheme="minorEastAsia" w:hAnsiTheme="minorEastAsia"/>
          <w:sz w:val="21"/>
          <w:szCs w:val="21"/>
        </w:rPr>
      </w:pPr>
      <w:bookmarkStart w:id="365" w:name="_Toc20874"/>
      <w:bookmarkStart w:id="366" w:name="_Toc12009281"/>
      <w:r>
        <w:rPr>
          <w:rFonts w:hint="eastAsia" w:asciiTheme="minorEastAsia" w:hAnsiTheme="minorEastAsia"/>
          <w:sz w:val="21"/>
          <w:szCs w:val="21"/>
        </w:rPr>
        <w:t>三、授权委托书</w:t>
      </w:r>
      <w:bookmarkEnd w:id="365"/>
      <w:bookmarkEnd w:id="366"/>
    </w:p>
    <w:p>
      <w:pPr>
        <w:pStyle w:val="11"/>
        <w:rPr>
          <w:rFonts w:asciiTheme="minorEastAsia" w:hAnsiTheme="minorEastAsia" w:eastAsiaTheme="minorEastAsia"/>
        </w:rPr>
      </w:pPr>
    </w:p>
    <w:p>
      <w:pPr>
        <w:pStyle w:val="11"/>
        <w:spacing w:before="12"/>
        <w:rPr>
          <w:rFonts w:asciiTheme="minorEastAsia" w:hAnsiTheme="minorEastAsia" w:eastAsiaTheme="minorEastAsia"/>
        </w:rPr>
      </w:pPr>
    </w:p>
    <w:p>
      <w:pPr>
        <w:pStyle w:val="11"/>
        <w:tabs>
          <w:tab w:val="left" w:pos="1939"/>
          <w:tab w:val="left" w:pos="2569"/>
          <w:tab w:val="left" w:pos="5090"/>
          <w:tab w:val="left" w:pos="5723"/>
        </w:tabs>
        <w:spacing w:line="393" w:lineRule="auto"/>
        <w:ind w:left="241" w:right="1796" w:firstLine="420"/>
        <w:jc w:val="both"/>
        <w:rPr>
          <w:rFonts w:asciiTheme="minorEastAsia" w:hAnsiTheme="minorEastAsia" w:eastAsiaTheme="minorEastAsia"/>
        </w:rPr>
      </w:pPr>
      <w:r>
        <w:rPr>
          <w:rFonts w:asciiTheme="minorEastAsia" w:hAnsiTheme="minorEastAsia" w:eastAsiaTheme="minorEastAsia"/>
        </w:rPr>
        <w:t>本人</w:t>
      </w:r>
      <w:r>
        <w:rPr>
          <w:rFonts w:asciiTheme="minorEastAsia" w:hAnsiTheme="minorEastAsia" w:eastAsiaTheme="minorEastAsia"/>
          <w:u w:val="single" w:color="6D602F"/>
        </w:rPr>
        <w:tab/>
      </w:r>
      <w:r>
        <w:rPr>
          <w:rFonts w:asciiTheme="minorEastAsia" w:hAnsiTheme="minorEastAsia" w:eastAsiaTheme="minorEastAsia"/>
          <w:u w:val="single" w:color="6D602F"/>
        </w:rPr>
        <w:tab/>
      </w:r>
      <w:r>
        <w:rPr>
          <w:rFonts w:asciiTheme="minorEastAsia" w:hAnsiTheme="minorEastAsia" w:eastAsiaTheme="minorEastAsia"/>
        </w:rPr>
        <w:t>（姓名）系</w:t>
      </w:r>
      <w:r>
        <w:rPr>
          <w:rFonts w:asciiTheme="minorEastAsia" w:hAnsiTheme="minorEastAsia" w:eastAsiaTheme="minorEastAsia"/>
          <w:u w:val="single" w:color="6D602F"/>
        </w:rPr>
        <w:tab/>
      </w:r>
      <w:r>
        <w:rPr>
          <w:rFonts w:asciiTheme="minorEastAsia" w:hAnsiTheme="minorEastAsia" w:eastAsiaTheme="minorEastAsia"/>
          <w:u w:val="single" w:color="6D602F"/>
        </w:rPr>
        <w:tab/>
      </w:r>
      <w:r>
        <w:rPr>
          <w:rFonts w:asciiTheme="minorEastAsia" w:hAnsiTheme="minorEastAsia" w:eastAsiaTheme="minorEastAsia"/>
        </w:rPr>
        <w:t>（投标人名称）的法定代表人，现委托</w:t>
      </w:r>
      <w:r>
        <w:rPr>
          <w:rFonts w:asciiTheme="minorEastAsia" w:hAnsiTheme="minorEastAsia" w:eastAsiaTheme="minorEastAsia"/>
          <w:u w:val="single" w:color="6D602F"/>
        </w:rPr>
        <w:tab/>
      </w:r>
      <w:r>
        <w:rPr>
          <w:rFonts w:asciiTheme="minorEastAsia" w:hAnsiTheme="minorEastAsia" w:eastAsiaTheme="minorEastAsia"/>
        </w:rPr>
        <w:t>（姓名）</w:t>
      </w:r>
      <w:r>
        <w:rPr>
          <w:rFonts w:asciiTheme="minorEastAsia" w:hAnsiTheme="minorEastAsia" w:eastAsiaTheme="minorEastAsia"/>
          <w:u w:val="single"/>
        </w:rPr>
        <w:tab/>
      </w:r>
      <w:r>
        <w:rPr>
          <w:rFonts w:asciiTheme="minorEastAsia" w:hAnsiTheme="minorEastAsia" w:eastAsiaTheme="minorEastAsia"/>
          <w:spacing w:val="7"/>
        </w:rPr>
        <w:t>(</w:t>
      </w:r>
      <w:r>
        <w:rPr>
          <w:rFonts w:asciiTheme="minorEastAsia" w:hAnsiTheme="minorEastAsia" w:eastAsiaTheme="minorEastAsia"/>
        </w:rPr>
        <w:t>身份证号码</w:t>
      </w:r>
      <w:r>
        <w:rPr>
          <w:rFonts w:asciiTheme="minorEastAsia" w:hAnsiTheme="minorEastAsia" w:eastAsiaTheme="minorEastAsia"/>
          <w:spacing w:val="5"/>
        </w:rPr>
        <w:t>)</w:t>
      </w:r>
      <w:r>
        <w:rPr>
          <w:rFonts w:asciiTheme="minorEastAsia" w:hAnsiTheme="minorEastAsia" w:eastAsiaTheme="minorEastAsia"/>
        </w:rPr>
        <w:t>为我方代理人。代理人根据授权，以我方名义签署、澄清确认、递交、撤回、修改监理招标项目投标文件、签订合同和处理有关事宜，其法律后果由我方承担</w:t>
      </w:r>
      <w:r>
        <w:rPr>
          <w:rFonts w:asciiTheme="minorEastAsia" w:hAnsiTheme="minorEastAsia" w:eastAsiaTheme="minorEastAsia"/>
          <w:spacing w:val="-4"/>
        </w:rPr>
        <w:t>。</w:t>
      </w:r>
    </w:p>
    <w:p>
      <w:pPr>
        <w:pStyle w:val="11"/>
        <w:tabs>
          <w:tab w:val="left" w:pos="3711"/>
        </w:tabs>
        <w:spacing w:before="142"/>
        <w:ind w:left="241"/>
        <w:rPr>
          <w:rFonts w:asciiTheme="minorEastAsia" w:hAnsiTheme="minorEastAsia" w:eastAsiaTheme="minorEastAsia"/>
        </w:rPr>
      </w:pPr>
      <w:r>
        <w:rPr>
          <w:rFonts w:asciiTheme="minorEastAsia" w:hAnsiTheme="minorEastAsia" w:eastAsiaTheme="minorEastAsia"/>
        </w:rPr>
        <w:t>委托期限：</w:t>
      </w:r>
      <w:r>
        <w:rPr>
          <w:rFonts w:asciiTheme="minorEastAsia" w:hAnsiTheme="minorEastAsia" w:eastAsiaTheme="minorEastAsia"/>
          <w:u w:val="single" w:color="6D602F"/>
        </w:rPr>
        <w:tab/>
      </w:r>
      <w:r>
        <w:rPr>
          <w:rFonts w:asciiTheme="minorEastAsia" w:hAnsiTheme="minorEastAsia" w:eastAsiaTheme="minorEastAsia"/>
        </w:rPr>
        <w:t>。</w:t>
      </w:r>
    </w:p>
    <w:p>
      <w:pPr>
        <w:pStyle w:val="11"/>
        <w:spacing w:before="2"/>
        <w:rPr>
          <w:rFonts w:asciiTheme="minorEastAsia" w:hAnsiTheme="minorEastAsia" w:eastAsiaTheme="minorEastAsia"/>
        </w:rPr>
      </w:pPr>
    </w:p>
    <w:p>
      <w:pPr>
        <w:pStyle w:val="11"/>
        <w:spacing w:before="96"/>
        <w:ind w:firstLine="210" w:firstLineChars="100"/>
        <w:rPr>
          <w:rFonts w:asciiTheme="minorEastAsia" w:hAnsiTheme="minorEastAsia" w:eastAsiaTheme="minorEastAsia"/>
        </w:rPr>
      </w:pPr>
      <w:r>
        <w:rPr>
          <w:rFonts w:asciiTheme="minorEastAsia" w:hAnsiTheme="minorEastAsia" w:eastAsiaTheme="minorEastAsia"/>
        </w:rPr>
        <w:t>代理人无转委托权。</w:t>
      </w:r>
    </w:p>
    <w:p>
      <w:pPr>
        <w:pStyle w:val="11"/>
        <w:spacing w:before="1"/>
        <w:rPr>
          <w:rFonts w:asciiTheme="minorEastAsia" w:hAnsiTheme="minorEastAsia" w:eastAsiaTheme="minorEastAsia"/>
        </w:rPr>
      </w:pPr>
    </w:p>
    <w:p>
      <w:pPr>
        <w:pStyle w:val="11"/>
        <w:spacing w:before="96"/>
        <w:ind w:left="241"/>
        <w:rPr>
          <w:rFonts w:asciiTheme="minorEastAsia" w:hAnsiTheme="minorEastAsia" w:eastAsiaTheme="minorEastAsia"/>
        </w:rPr>
      </w:pPr>
      <w:r>
        <w:rPr>
          <w:rFonts w:asciiTheme="minorEastAsia" w:hAnsiTheme="minorEastAsia" w:eastAsiaTheme="minorEastAsia"/>
        </w:rPr>
        <w:t>附：法定代表人身份证复印件及委托代理人身份证复印件</w:t>
      </w:r>
    </w:p>
    <w:p>
      <w:pPr>
        <w:pStyle w:val="11"/>
        <w:rPr>
          <w:rFonts w:asciiTheme="minorEastAsia" w:hAnsiTheme="minorEastAsia" w:eastAsiaTheme="minorEastAsia"/>
        </w:rPr>
      </w:pPr>
    </w:p>
    <w:p>
      <w:pPr>
        <w:pStyle w:val="11"/>
        <w:spacing w:before="97"/>
        <w:ind w:left="241"/>
        <w:rPr>
          <w:rFonts w:asciiTheme="minorEastAsia" w:hAnsiTheme="minorEastAsia" w:eastAsiaTheme="minorEastAsia"/>
        </w:rPr>
      </w:pPr>
      <w:r>
        <w:rPr>
          <w:rFonts w:asciiTheme="minorEastAsia" w:hAnsiTheme="minorEastAsia" w:eastAsiaTheme="minorEastAsia"/>
        </w:rPr>
        <w:t>注：本授权委托书需由投标人加盖单位公章并由其法定代表人和委托代理人签字。</w:t>
      </w:r>
    </w:p>
    <w:p>
      <w:pPr>
        <w:pStyle w:val="11"/>
        <w:rPr>
          <w:rFonts w:asciiTheme="minorEastAsia" w:hAnsiTheme="minorEastAsia" w:eastAsiaTheme="minorEastAsia"/>
        </w:rPr>
      </w:pPr>
    </w:p>
    <w:p>
      <w:pPr>
        <w:pStyle w:val="11"/>
        <w:spacing w:before="11"/>
        <w:rPr>
          <w:rFonts w:asciiTheme="minorEastAsia" w:hAnsiTheme="minorEastAsia" w:eastAsiaTheme="minorEastAsia"/>
        </w:rPr>
      </w:pPr>
    </w:p>
    <w:p>
      <w:pPr>
        <w:pStyle w:val="11"/>
        <w:tabs>
          <w:tab w:val="left" w:pos="3365"/>
          <w:tab w:val="left" w:pos="3786"/>
          <w:tab w:val="left" w:pos="6399"/>
        </w:tabs>
        <w:spacing w:before="97"/>
        <w:ind w:left="2930"/>
        <w:rPr>
          <w:rFonts w:asciiTheme="minorEastAsia" w:hAnsiTheme="minorEastAsia" w:eastAsiaTheme="minorEastAsia"/>
        </w:rPr>
      </w:pPr>
      <w:r>
        <w:rPr>
          <w:rFonts w:asciiTheme="minorEastAsia" w:hAnsiTheme="minorEastAsia" w:eastAsiaTheme="minorEastAsia"/>
        </w:rPr>
        <w:t>投</w:t>
      </w:r>
      <w:r>
        <w:rPr>
          <w:rFonts w:asciiTheme="minorEastAsia" w:hAnsiTheme="minorEastAsia" w:eastAsiaTheme="minorEastAsia"/>
        </w:rPr>
        <w:tab/>
      </w:r>
      <w:r>
        <w:rPr>
          <w:rFonts w:asciiTheme="minorEastAsia" w:hAnsiTheme="minorEastAsia" w:eastAsiaTheme="minorEastAsia"/>
        </w:rPr>
        <w:t>标</w:t>
      </w:r>
      <w:r>
        <w:rPr>
          <w:rFonts w:asciiTheme="minorEastAsia" w:hAnsiTheme="minorEastAsia" w:eastAsiaTheme="minorEastAsia"/>
        </w:rPr>
        <w:tab/>
      </w:r>
      <w:r>
        <w:rPr>
          <w:rFonts w:asciiTheme="minorEastAsia" w:hAnsiTheme="minorEastAsia" w:eastAsiaTheme="minorEastAsia"/>
        </w:rPr>
        <w:t>人：</w:t>
      </w:r>
      <w:r>
        <w:rPr>
          <w:rFonts w:asciiTheme="minorEastAsia" w:hAnsiTheme="minorEastAsia" w:eastAsiaTheme="minorEastAsia"/>
          <w:u w:val="single" w:color="6D602F"/>
        </w:rPr>
        <w:tab/>
      </w:r>
      <w:r>
        <w:rPr>
          <w:rFonts w:asciiTheme="minorEastAsia" w:hAnsiTheme="minorEastAsia" w:eastAsiaTheme="minorEastAsia"/>
        </w:rPr>
        <w:t>（盖单位章）</w:t>
      </w: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tabs>
          <w:tab w:val="left" w:pos="5258"/>
        </w:tabs>
        <w:spacing w:before="96"/>
        <w:ind w:left="2930"/>
        <w:rPr>
          <w:rFonts w:asciiTheme="minorEastAsia" w:hAnsiTheme="minorEastAsia" w:eastAsiaTheme="minorEastAsia"/>
        </w:rPr>
      </w:pPr>
      <w:r>
        <w:rPr>
          <w:rFonts w:asciiTheme="minorEastAsia" w:hAnsiTheme="minorEastAsia" w:eastAsiaTheme="minorEastAsia"/>
        </w:rPr>
        <w:t>法定代表人：</w:t>
      </w:r>
      <w:r>
        <w:rPr>
          <w:rFonts w:asciiTheme="minorEastAsia" w:hAnsiTheme="minorEastAsia" w:eastAsiaTheme="minorEastAsia"/>
          <w:u w:val="single" w:color="6D602F"/>
        </w:rPr>
        <w:tab/>
      </w:r>
      <w:r>
        <w:rPr>
          <w:rFonts w:asciiTheme="minorEastAsia" w:hAnsiTheme="minorEastAsia" w:eastAsiaTheme="minorEastAsia"/>
        </w:rPr>
        <w:t>（签字）</w:t>
      </w:r>
    </w:p>
    <w:p>
      <w:pPr>
        <w:pStyle w:val="11"/>
        <w:rPr>
          <w:rFonts w:asciiTheme="minorEastAsia" w:hAnsiTheme="minorEastAsia" w:eastAsiaTheme="minorEastAsia"/>
        </w:rPr>
      </w:pPr>
    </w:p>
    <w:p>
      <w:pPr>
        <w:pStyle w:val="11"/>
        <w:spacing w:before="1"/>
        <w:rPr>
          <w:rFonts w:asciiTheme="minorEastAsia" w:hAnsiTheme="minorEastAsia" w:eastAsiaTheme="minorEastAsia"/>
        </w:rPr>
      </w:pPr>
    </w:p>
    <w:p>
      <w:pPr>
        <w:tabs>
          <w:tab w:val="left" w:pos="7240"/>
        </w:tabs>
        <w:spacing w:before="96"/>
        <w:ind w:left="2930"/>
        <w:rPr>
          <w:rFonts w:asciiTheme="minorEastAsia" w:hAnsiTheme="minorEastAsia"/>
          <w:szCs w:val="21"/>
        </w:rPr>
      </w:pPr>
      <w:r>
        <w:rPr>
          <w:rFonts w:asciiTheme="minorEastAsia" w:hAnsiTheme="minorEastAsia"/>
          <w:spacing w:val="-1"/>
          <w:szCs w:val="21"/>
        </w:rPr>
        <w:t>身</w:t>
      </w:r>
      <w:r>
        <w:rPr>
          <w:rFonts w:asciiTheme="minorEastAsia" w:hAnsiTheme="minorEastAsia"/>
          <w:szCs w:val="21"/>
        </w:rPr>
        <w:t>份证号码：</w:t>
      </w:r>
      <w:r>
        <w:rPr>
          <w:rFonts w:asciiTheme="minorEastAsia" w:hAnsiTheme="minorEastAsia"/>
          <w:color w:val="6D602F"/>
          <w:szCs w:val="21"/>
          <w:u w:val="single" w:color="6D602F"/>
        </w:rPr>
        <w:tab/>
      </w:r>
    </w:p>
    <w:p>
      <w:pPr>
        <w:pStyle w:val="11"/>
        <w:rPr>
          <w:rFonts w:asciiTheme="minorEastAsia" w:hAnsiTheme="minorEastAsia" w:eastAsiaTheme="minorEastAsia"/>
        </w:rPr>
      </w:pPr>
    </w:p>
    <w:p>
      <w:pPr>
        <w:pStyle w:val="11"/>
        <w:spacing w:before="5"/>
        <w:rPr>
          <w:rFonts w:asciiTheme="minorEastAsia" w:hAnsiTheme="minorEastAsia" w:eastAsiaTheme="minorEastAsia"/>
        </w:rPr>
      </w:pPr>
    </w:p>
    <w:p>
      <w:pPr>
        <w:pStyle w:val="11"/>
        <w:tabs>
          <w:tab w:val="left" w:pos="7811"/>
        </w:tabs>
        <w:spacing w:before="77"/>
        <w:ind w:left="2930"/>
        <w:rPr>
          <w:rFonts w:asciiTheme="minorEastAsia" w:hAnsiTheme="minorEastAsia" w:eastAsiaTheme="minorEastAsia"/>
        </w:rPr>
      </w:pPr>
      <w:r>
        <w:rPr>
          <w:rFonts w:asciiTheme="minorEastAsia" w:hAnsiTheme="minorEastAsia" w:eastAsiaTheme="minorEastAsia"/>
        </w:rPr>
        <w:t>委托代理人：</w:t>
      </w:r>
      <w:r>
        <w:rPr>
          <w:rFonts w:asciiTheme="minorEastAsia" w:hAnsiTheme="minorEastAsia" w:eastAsiaTheme="minorEastAsia"/>
          <w:u w:val="single"/>
        </w:rPr>
        <w:tab/>
      </w:r>
      <w:r>
        <w:rPr>
          <w:rFonts w:asciiTheme="minorEastAsia" w:hAnsiTheme="minorEastAsia" w:eastAsiaTheme="minorEastAsia"/>
        </w:rPr>
        <w:t>（签字）</w:t>
      </w:r>
    </w:p>
    <w:p>
      <w:pPr>
        <w:pStyle w:val="11"/>
        <w:rPr>
          <w:rFonts w:asciiTheme="minorEastAsia" w:hAnsiTheme="minorEastAsia" w:eastAsiaTheme="minorEastAsia"/>
        </w:rPr>
      </w:pPr>
    </w:p>
    <w:p>
      <w:pPr>
        <w:pStyle w:val="11"/>
        <w:spacing w:before="2"/>
        <w:rPr>
          <w:rFonts w:asciiTheme="minorEastAsia" w:hAnsiTheme="minorEastAsia" w:eastAsiaTheme="minorEastAsia"/>
        </w:rPr>
      </w:pPr>
    </w:p>
    <w:p>
      <w:pPr>
        <w:pStyle w:val="11"/>
        <w:tabs>
          <w:tab w:val="left" w:pos="8699"/>
        </w:tabs>
        <w:spacing w:before="77"/>
        <w:ind w:left="2930"/>
        <w:rPr>
          <w:rFonts w:asciiTheme="minorEastAsia" w:hAnsiTheme="minorEastAsia" w:eastAsiaTheme="minorEastAsia"/>
        </w:rPr>
      </w:pPr>
      <w:r>
        <w:rPr>
          <w:rFonts w:asciiTheme="minorEastAsia" w:hAnsiTheme="minorEastAsia" w:eastAsiaTheme="minorEastAsia"/>
          <w:spacing w:val="-1"/>
        </w:rPr>
        <w:t>身</w:t>
      </w:r>
      <w:r>
        <w:rPr>
          <w:rFonts w:asciiTheme="minorEastAsia" w:hAnsiTheme="minorEastAsia" w:eastAsiaTheme="minorEastAsia"/>
        </w:rPr>
        <w:t>份证号码：</w:t>
      </w:r>
      <w:r>
        <w:rPr>
          <w:rFonts w:asciiTheme="minorEastAsia" w:hAnsiTheme="minorEastAsia" w:eastAsiaTheme="minorEastAsia"/>
          <w:u w:val="single"/>
        </w:rPr>
        <w:tab/>
      </w:r>
    </w:p>
    <w:p>
      <w:pPr>
        <w:pStyle w:val="5"/>
        <w:spacing w:before="136"/>
        <w:ind w:left="3321"/>
        <w:rPr>
          <w:rFonts w:asciiTheme="minorEastAsia" w:hAnsiTheme="minorEastAsia" w:eastAsiaTheme="minorEastAsia"/>
          <w:sz w:val="21"/>
          <w:szCs w:val="21"/>
        </w:rPr>
      </w:pPr>
    </w:p>
    <w:p>
      <w:pPr>
        <w:pStyle w:val="11"/>
        <w:spacing w:before="5"/>
        <w:rPr>
          <w:rFonts w:asciiTheme="minorEastAsia" w:hAnsiTheme="minorEastAsia" w:eastAsiaTheme="minorEastAsia"/>
        </w:rPr>
      </w:pPr>
    </w:p>
    <w:p>
      <w:pPr>
        <w:pStyle w:val="11"/>
        <w:tabs>
          <w:tab w:val="left" w:pos="6789"/>
          <w:tab w:val="left" w:pos="7736"/>
          <w:tab w:val="left" w:pos="8682"/>
        </w:tabs>
        <w:spacing w:before="97"/>
        <w:ind w:left="6054"/>
        <w:rPr>
          <w:rFonts w:asciiTheme="minorEastAsia" w:hAnsiTheme="minorEastAsia" w:eastAsiaTheme="minorEastAsia"/>
        </w:rPr>
      </w:pPr>
      <w:r>
        <w:rPr>
          <w:rFonts w:asciiTheme="minorEastAsia" w:hAnsiTheme="minorEastAsia" w:eastAsiaTheme="minorEastAsia"/>
          <w:u w:val="single"/>
        </w:rPr>
        <w:tab/>
      </w:r>
      <w:r>
        <w:rPr>
          <w:rFonts w:asciiTheme="minorEastAsia" w:hAnsiTheme="minorEastAsia" w:eastAsiaTheme="minorEastAsia"/>
        </w:rPr>
        <w:t>年</w:t>
      </w:r>
      <w:r>
        <w:rPr>
          <w:rFonts w:asciiTheme="minorEastAsia" w:hAnsiTheme="minorEastAsia" w:eastAsiaTheme="minorEastAsia"/>
          <w:u w:val="single"/>
        </w:rPr>
        <w:tab/>
      </w:r>
      <w:r>
        <w:rPr>
          <w:rFonts w:asciiTheme="minorEastAsia" w:hAnsiTheme="minorEastAsia" w:eastAsiaTheme="minorEastAsia"/>
        </w:rPr>
        <w:t>月</w:t>
      </w:r>
      <w:r>
        <w:rPr>
          <w:rFonts w:asciiTheme="minorEastAsia" w:hAnsiTheme="minorEastAsia" w:eastAsiaTheme="minorEastAsia"/>
          <w:u w:val="single"/>
        </w:rPr>
        <w:tab/>
      </w:r>
      <w:r>
        <w:rPr>
          <w:rFonts w:asciiTheme="minorEastAsia" w:hAnsiTheme="minorEastAsia" w:eastAsiaTheme="minorEastAsia"/>
        </w:rPr>
        <w:t>日</w:t>
      </w:r>
    </w:p>
    <w:p>
      <w:pPr>
        <w:pStyle w:val="11"/>
        <w:tabs>
          <w:tab w:val="left" w:pos="6789"/>
          <w:tab w:val="left" w:pos="7736"/>
          <w:tab w:val="left" w:pos="8682"/>
        </w:tabs>
        <w:spacing w:before="97"/>
        <w:ind w:left="6054"/>
        <w:rPr>
          <w:rFonts w:asciiTheme="minorEastAsia" w:hAnsiTheme="minorEastAsia" w:eastAsiaTheme="minorEastAsia"/>
        </w:rPr>
      </w:pPr>
    </w:p>
    <w:p>
      <w:pPr>
        <w:pStyle w:val="11"/>
        <w:tabs>
          <w:tab w:val="left" w:pos="6789"/>
          <w:tab w:val="left" w:pos="7736"/>
          <w:tab w:val="left" w:pos="8682"/>
        </w:tabs>
        <w:spacing w:before="97"/>
        <w:ind w:left="6054"/>
        <w:rPr>
          <w:rFonts w:asciiTheme="minorEastAsia" w:hAnsiTheme="minorEastAsia" w:eastAsiaTheme="minorEastAsia"/>
        </w:rPr>
      </w:pPr>
    </w:p>
    <w:p>
      <w:pPr>
        <w:pStyle w:val="11"/>
        <w:tabs>
          <w:tab w:val="left" w:pos="6789"/>
          <w:tab w:val="left" w:pos="7736"/>
          <w:tab w:val="left" w:pos="8682"/>
        </w:tabs>
        <w:spacing w:before="97"/>
        <w:ind w:left="6054"/>
        <w:rPr>
          <w:rFonts w:asciiTheme="minorEastAsia" w:hAnsiTheme="minorEastAsia" w:eastAsiaTheme="minorEastAsia"/>
        </w:rPr>
      </w:pPr>
    </w:p>
    <w:p>
      <w:pPr>
        <w:pStyle w:val="11"/>
        <w:tabs>
          <w:tab w:val="left" w:pos="6789"/>
          <w:tab w:val="left" w:pos="7736"/>
          <w:tab w:val="left" w:pos="8682"/>
        </w:tabs>
        <w:spacing w:before="97"/>
        <w:ind w:left="6054"/>
        <w:rPr>
          <w:rFonts w:asciiTheme="minorEastAsia" w:hAnsiTheme="minorEastAsia" w:eastAsiaTheme="minorEastAsia"/>
        </w:rPr>
      </w:pPr>
    </w:p>
    <w:p>
      <w:pPr>
        <w:pStyle w:val="11"/>
        <w:tabs>
          <w:tab w:val="left" w:pos="6789"/>
          <w:tab w:val="left" w:pos="7736"/>
          <w:tab w:val="left" w:pos="8682"/>
        </w:tabs>
        <w:spacing w:before="97"/>
        <w:ind w:left="6054"/>
        <w:rPr>
          <w:rFonts w:asciiTheme="minorEastAsia" w:hAnsiTheme="minorEastAsia" w:eastAsiaTheme="minorEastAsia"/>
        </w:rPr>
        <w:sectPr>
          <w:pgSz w:w="12240" w:h="15840"/>
          <w:pgMar w:top="1500" w:right="0" w:bottom="1100" w:left="1560" w:header="0" w:footer="831" w:gutter="0"/>
          <w:cols w:space="720" w:num="1"/>
        </w:sectPr>
      </w:pPr>
    </w:p>
    <w:p>
      <w:pPr>
        <w:pStyle w:val="4"/>
        <w:spacing w:before="65"/>
        <w:ind w:left="377"/>
        <w:rPr>
          <w:rFonts w:asciiTheme="minorEastAsia" w:hAnsiTheme="minorEastAsia"/>
          <w:sz w:val="21"/>
          <w:szCs w:val="21"/>
        </w:rPr>
      </w:pPr>
      <w:bookmarkStart w:id="367" w:name="_Toc12009282"/>
      <w:bookmarkStart w:id="368" w:name="_Toc30789"/>
      <w:r>
        <w:rPr>
          <w:rFonts w:hint="eastAsia" w:asciiTheme="minorEastAsia" w:hAnsiTheme="minorEastAsia"/>
          <w:sz w:val="21"/>
          <w:szCs w:val="21"/>
        </w:rPr>
        <w:t>四、投标保证金</w:t>
      </w:r>
      <w:bookmarkEnd w:id="367"/>
      <w:bookmarkEnd w:id="368"/>
    </w:p>
    <w:p>
      <w:pPr>
        <w:pStyle w:val="11"/>
        <w:spacing w:before="5"/>
        <w:rPr>
          <w:rFonts w:asciiTheme="minorEastAsia" w:hAnsiTheme="minorEastAsia" w:eastAsiaTheme="minorEastAsia"/>
        </w:rPr>
      </w:pPr>
    </w:p>
    <w:p>
      <w:pPr>
        <w:pStyle w:val="11"/>
        <w:spacing w:before="71" w:line="388" w:lineRule="auto"/>
        <w:ind w:left="662" w:right="4542"/>
        <w:rPr>
          <w:rFonts w:asciiTheme="minorEastAsia" w:hAnsiTheme="minorEastAsia" w:eastAsiaTheme="minorEastAsia"/>
        </w:rPr>
      </w:pPr>
      <w:r>
        <w:rPr>
          <w:rFonts w:asciiTheme="minorEastAsia" w:hAnsiTheme="minorEastAsia" w:eastAsiaTheme="minorEastAsia"/>
        </w:rPr>
        <w:t>若采用现金或支票，投标人应在此提供汇款凭证的复印件。如采用银行保函，格式如下。</w:t>
      </w: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tabs>
          <w:tab w:val="left" w:pos="1923"/>
        </w:tabs>
        <w:spacing w:before="1"/>
        <w:ind w:left="241"/>
        <w:rPr>
          <w:rFonts w:asciiTheme="minorEastAsia" w:hAnsiTheme="minorEastAsia" w:eastAsiaTheme="minorEastAsia"/>
        </w:rPr>
      </w:pPr>
      <w:r>
        <w:rPr>
          <w:rFonts w:asciiTheme="minorEastAsia" w:hAnsiTheme="minorEastAsia" w:eastAsiaTheme="minorEastAsia"/>
          <w:u w:val="single"/>
        </w:rPr>
        <w:tab/>
      </w:r>
      <w:r>
        <w:rPr>
          <w:rFonts w:asciiTheme="minorEastAsia" w:hAnsiTheme="minorEastAsia" w:eastAsiaTheme="minorEastAsia"/>
        </w:rPr>
        <w:t>（招标人名称</w:t>
      </w:r>
      <w:r>
        <w:rPr>
          <w:rFonts w:asciiTheme="minorEastAsia" w:hAnsiTheme="minorEastAsia" w:eastAsiaTheme="minorEastAsia"/>
          <w:spacing w:val="-106"/>
        </w:rPr>
        <w:t>）</w:t>
      </w:r>
      <w:r>
        <w:rPr>
          <w:rFonts w:asciiTheme="minorEastAsia" w:hAnsiTheme="minorEastAsia" w:eastAsiaTheme="minorEastAsia"/>
        </w:rPr>
        <w:t>：</w:t>
      </w:r>
    </w:p>
    <w:p>
      <w:pPr>
        <w:pStyle w:val="11"/>
        <w:rPr>
          <w:rFonts w:asciiTheme="minorEastAsia" w:hAnsiTheme="minorEastAsia" w:eastAsiaTheme="minorEastAsia"/>
        </w:rPr>
      </w:pPr>
    </w:p>
    <w:p>
      <w:pPr>
        <w:pStyle w:val="11"/>
        <w:spacing w:before="7"/>
        <w:rPr>
          <w:rFonts w:asciiTheme="minorEastAsia" w:hAnsiTheme="minorEastAsia" w:eastAsiaTheme="minorEastAsia"/>
        </w:rPr>
      </w:pPr>
    </w:p>
    <w:p>
      <w:pPr>
        <w:pStyle w:val="11"/>
        <w:tabs>
          <w:tab w:val="left" w:pos="2434"/>
          <w:tab w:val="left" w:pos="2554"/>
          <w:tab w:val="left" w:pos="6699"/>
          <w:tab w:val="left" w:pos="7645"/>
          <w:tab w:val="left" w:pos="8036"/>
          <w:tab w:val="left" w:pos="8697"/>
        </w:tabs>
        <w:spacing w:before="78" w:line="355" w:lineRule="auto"/>
        <w:ind w:left="241" w:right="1770" w:firstLine="315"/>
        <w:jc w:val="both"/>
        <w:rPr>
          <w:rFonts w:asciiTheme="minorEastAsia" w:hAnsiTheme="minorEastAsia" w:eastAsiaTheme="minorEastAsia"/>
        </w:rPr>
      </w:pPr>
      <w:r>
        <w:rPr>
          <w:rFonts w:asciiTheme="minorEastAsia" w:hAnsiTheme="minorEastAsia" w:eastAsiaTheme="minorEastAsia"/>
        </w:rPr>
        <w:t>鉴于</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rPr>
        <w:t>（投标人名称</w:t>
      </w:r>
      <w:r>
        <w:rPr>
          <w:rFonts w:asciiTheme="minorEastAsia" w:hAnsiTheme="minorEastAsia" w:eastAsiaTheme="minorEastAsia"/>
          <w:spacing w:val="-120"/>
        </w:rPr>
        <w:t>）</w:t>
      </w:r>
      <w:r>
        <w:rPr>
          <w:rFonts w:asciiTheme="minorEastAsia" w:hAnsiTheme="minorEastAsia" w:eastAsiaTheme="minorEastAsia"/>
        </w:rPr>
        <w:t>（以</w:t>
      </w:r>
      <w:r>
        <w:rPr>
          <w:rFonts w:asciiTheme="minorEastAsia" w:hAnsiTheme="minorEastAsia" w:eastAsiaTheme="minorEastAsia"/>
          <w:spacing w:val="-1"/>
        </w:rPr>
        <w:t>下</w:t>
      </w:r>
      <w:r>
        <w:rPr>
          <w:rFonts w:asciiTheme="minorEastAsia" w:hAnsiTheme="minorEastAsia" w:eastAsiaTheme="minorEastAsia"/>
        </w:rPr>
        <w:t>称</w:t>
      </w:r>
      <w:r>
        <w:rPr>
          <w:rFonts w:asciiTheme="minorEastAsia" w:hAnsiTheme="minorEastAsia" w:eastAsiaTheme="minorEastAsia"/>
          <w:spacing w:val="-3"/>
        </w:rPr>
        <w:t>“</w:t>
      </w:r>
      <w:r>
        <w:rPr>
          <w:rFonts w:asciiTheme="minorEastAsia" w:hAnsiTheme="minorEastAsia" w:eastAsiaTheme="minorEastAsia"/>
        </w:rPr>
        <w:t>投标</w:t>
      </w:r>
      <w:r>
        <w:rPr>
          <w:rFonts w:asciiTheme="minorEastAsia" w:hAnsiTheme="minorEastAsia" w:eastAsiaTheme="minorEastAsia"/>
          <w:spacing w:val="-1"/>
        </w:rPr>
        <w:t>人</w:t>
      </w:r>
      <w:r>
        <w:rPr>
          <w:rFonts w:asciiTheme="minorEastAsia" w:hAnsiTheme="minorEastAsia" w:eastAsiaTheme="minorEastAsia"/>
          <w:spacing w:val="-4"/>
        </w:rPr>
        <w:t>”</w:t>
      </w:r>
      <w:r>
        <w:rPr>
          <w:rFonts w:asciiTheme="minorEastAsia" w:hAnsiTheme="minorEastAsia" w:eastAsiaTheme="minorEastAsia"/>
          <w:spacing w:val="-15"/>
        </w:rPr>
        <w:t>）于</w:t>
      </w:r>
      <w:r>
        <w:rPr>
          <w:rFonts w:asciiTheme="minorEastAsia" w:hAnsiTheme="minorEastAsia" w:eastAsiaTheme="minorEastAsia"/>
          <w:u w:val="single"/>
        </w:rPr>
        <w:tab/>
      </w:r>
      <w:r>
        <w:rPr>
          <w:rFonts w:asciiTheme="minorEastAsia" w:hAnsiTheme="minorEastAsia" w:eastAsiaTheme="minorEastAsia"/>
          <w:spacing w:val="-15"/>
        </w:rPr>
        <w:t>年</w:t>
      </w:r>
      <w:r>
        <w:rPr>
          <w:rFonts w:asciiTheme="minorEastAsia" w:hAnsiTheme="minorEastAsia" w:eastAsiaTheme="minorEastAsia"/>
          <w:u w:val="single"/>
        </w:rPr>
        <w:tab/>
      </w:r>
      <w:r>
        <w:rPr>
          <w:rFonts w:asciiTheme="minorEastAsia" w:hAnsiTheme="minorEastAsia" w:eastAsiaTheme="minorEastAsia"/>
          <w:spacing w:val="-15"/>
        </w:rPr>
        <w:t>月</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spacing w:val="-17"/>
        </w:rPr>
        <w:t>日</w:t>
      </w:r>
      <w:r>
        <w:rPr>
          <w:rFonts w:asciiTheme="minorEastAsia" w:hAnsiTheme="minorEastAsia" w:eastAsiaTheme="minorEastAsia"/>
        </w:rPr>
        <w:t>参加</w:t>
      </w:r>
      <w:r>
        <w:rPr>
          <w:rFonts w:asciiTheme="minorEastAsia" w:hAnsiTheme="minorEastAsia" w:eastAsiaTheme="minorEastAsia"/>
          <w:u w:val="single"/>
        </w:rPr>
        <w:tab/>
      </w:r>
      <w:r>
        <w:rPr>
          <w:rFonts w:asciiTheme="minorEastAsia" w:hAnsiTheme="minorEastAsia" w:eastAsiaTheme="minorEastAsia"/>
        </w:rPr>
        <w:t>（项目名称</w:t>
      </w:r>
      <w:r>
        <w:rPr>
          <w:rFonts w:asciiTheme="minorEastAsia" w:hAnsiTheme="minorEastAsia" w:eastAsiaTheme="minorEastAsia"/>
          <w:spacing w:val="-30"/>
        </w:rPr>
        <w:t>）</w:t>
      </w:r>
      <w:r>
        <w:rPr>
          <w:rFonts w:asciiTheme="minorEastAsia" w:hAnsiTheme="minorEastAsia" w:eastAsiaTheme="minorEastAsia"/>
        </w:rPr>
        <w:t>监理招标的投</w:t>
      </w:r>
      <w:r>
        <w:rPr>
          <w:rFonts w:asciiTheme="minorEastAsia" w:hAnsiTheme="minorEastAsia" w:eastAsiaTheme="minorEastAsia"/>
          <w:spacing w:val="-15"/>
        </w:rPr>
        <w:t>标</w:t>
      </w:r>
      <w:r>
        <w:rPr>
          <w:rFonts w:asciiTheme="minorEastAsia" w:hAnsiTheme="minorEastAsia" w:eastAsiaTheme="minorEastAsia"/>
        </w:rPr>
        <w:t>，       （担保人名称</w:t>
      </w:r>
      <w:r>
        <w:rPr>
          <w:rFonts w:asciiTheme="minorEastAsia" w:hAnsiTheme="minorEastAsia" w:eastAsiaTheme="minorEastAsia"/>
          <w:spacing w:val="-31"/>
        </w:rPr>
        <w:t>，</w:t>
      </w:r>
      <w:r>
        <w:rPr>
          <w:rFonts w:asciiTheme="minorEastAsia" w:hAnsiTheme="minorEastAsia" w:eastAsiaTheme="minorEastAsia"/>
        </w:rPr>
        <w:t>以下简称</w:t>
      </w:r>
      <w:r>
        <w:rPr>
          <w:rFonts w:asciiTheme="minorEastAsia" w:hAnsiTheme="minorEastAsia" w:eastAsiaTheme="minorEastAsia"/>
          <w:spacing w:val="-4"/>
        </w:rPr>
        <w:t>“</w:t>
      </w:r>
      <w:r>
        <w:rPr>
          <w:rFonts w:asciiTheme="minorEastAsia" w:hAnsiTheme="minorEastAsia" w:eastAsiaTheme="minorEastAsia"/>
        </w:rPr>
        <w:t>我方</w:t>
      </w:r>
      <w:r>
        <w:rPr>
          <w:rFonts w:asciiTheme="minorEastAsia" w:hAnsiTheme="minorEastAsia" w:eastAsiaTheme="minorEastAsia"/>
          <w:spacing w:val="-10"/>
        </w:rPr>
        <w:t>”）</w:t>
      </w:r>
      <w:r>
        <w:rPr>
          <w:rFonts w:asciiTheme="minorEastAsia" w:hAnsiTheme="minorEastAsia" w:eastAsiaTheme="minorEastAsia"/>
        </w:rPr>
        <w:t>无条件地</w:t>
      </w:r>
      <w:r>
        <w:rPr>
          <w:rFonts w:asciiTheme="minorEastAsia" w:hAnsiTheme="minorEastAsia" w:eastAsiaTheme="minorEastAsia"/>
          <w:spacing w:val="-15"/>
        </w:rPr>
        <w:t>、</w:t>
      </w:r>
      <w:r>
        <w:rPr>
          <w:rFonts w:asciiTheme="minorEastAsia" w:hAnsiTheme="minorEastAsia" w:eastAsiaTheme="minorEastAsia"/>
        </w:rPr>
        <w:t>不可撤销地保证</w:t>
      </w:r>
      <w:r>
        <w:rPr>
          <w:rFonts w:asciiTheme="minorEastAsia" w:hAnsiTheme="minorEastAsia" w:eastAsiaTheme="minorEastAsia"/>
          <w:spacing w:val="-15"/>
        </w:rPr>
        <w:t>：</w:t>
      </w:r>
      <w:r>
        <w:rPr>
          <w:rFonts w:asciiTheme="minorEastAsia" w:hAnsiTheme="minorEastAsia" w:eastAsiaTheme="minorEastAsia"/>
        </w:rPr>
        <w:t>若投标人在投标有效期内撤销投标文件</w:t>
      </w:r>
      <w:r>
        <w:rPr>
          <w:rFonts w:asciiTheme="minorEastAsia" w:hAnsiTheme="minorEastAsia" w:eastAsiaTheme="minorEastAsia"/>
          <w:spacing w:val="-15"/>
        </w:rPr>
        <w:t>，</w:t>
      </w:r>
      <w:r>
        <w:rPr>
          <w:rFonts w:asciiTheme="minorEastAsia" w:hAnsiTheme="minorEastAsia" w:eastAsiaTheme="minorEastAsia"/>
        </w:rPr>
        <w:t>中标后无正当理由不与招标人订立合同，在签订合同时向招标人提出附加条</w:t>
      </w:r>
      <w:r>
        <w:rPr>
          <w:rFonts w:asciiTheme="minorEastAsia" w:hAnsiTheme="minorEastAsia" w:eastAsiaTheme="minorEastAsia"/>
          <w:spacing w:val="15"/>
        </w:rPr>
        <w:t>件</w:t>
      </w:r>
      <w:r>
        <w:rPr>
          <w:rFonts w:asciiTheme="minorEastAsia" w:hAnsiTheme="minorEastAsia" w:eastAsiaTheme="minorEastAsia"/>
        </w:rPr>
        <w:t>，不按照招标文件要求提交履约保证金，或者发生招标文件明确规定可</w:t>
      </w:r>
      <w:r>
        <w:rPr>
          <w:rFonts w:asciiTheme="minorEastAsia" w:hAnsiTheme="minorEastAsia" w:eastAsiaTheme="minorEastAsia"/>
          <w:spacing w:val="-3"/>
        </w:rPr>
        <w:t>以</w:t>
      </w:r>
      <w:r>
        <w:rPr>
          <w:rFonts w:asciiTheme="minorEastAsia" w:hAnsiTheme="minorEastAsia" w:eastAsiaTheme="minorEastAsia"/>
        </w:rPr>
        <w:t>不予退还投标保证</w:t>
      </w:r>
      <w:r>
        <w:rPr>
          <w:rFonts w:asciiTheme="minorEastAsia" w:hAnsiTheme="minorEastAsia" w:eastAsiaTheme="minorEastAsia"/>
          <w:spacing w:val="15"/>
        </w:rPr>
        <w:t>金</w:t>
      </w:r>
      <w:r>
        <w:rPr>
          <w:rFonts w:asciiTheme="minorEastAsia" w:hAnsiTheme="minorEastAsia" w:eastAsiaTheme="minorEastAsia"/>
        </w:rPr>
        <w:t>的其他情形，我方承担保证责任。收到你方书面通知后，我方在7日内向你方无条件支付人民币（大写</w:t>
      </w:r>
      <w:r>
        <w:rPr>
          <w:rFonts w:asciiTheme="minorEastAsia" w:hAnsiTheme="minorEastAsia" w:eastAsiaTheme="minorEastAsia"/>
          <w:spacing w:val="-4"/>
        </w:rPr>
        <w:t>）</w:t>
      </w:r>
      <w:r>
        <w:rPr>
          <w:rFonts w:asciiTheme="minorEastAsia" w:hAnsiTheme="minorEastAsia" w:eastAsiaTheme="minorEastAsia"/>
          <w:spacing w:val="-4"/>
          <w:u w:val="single"/>
        </w:rPr>
        <w:tab/>
      </w:r>
      <w:r>
        <w:rPr>
          <w:rFonts w:asciiTheme="minorEastAsia" w:hAnsiTheme="minorEastAsia" w:eastAsiaTheme="minorEastAsia"/>
          <w:spacing w:val="-4"/>
          <w:u w:val="single"/>
        </w:rPr>
        <w:tab/>
      </w:r>
      <w:r>
        <w:rPr>
          <w:rFonts w:asciiTheme="minorEastAsia" w:hAnsiTheme="minorEastAsia" w:eastAsiaTheme="minorEastAsia"/>
        </w:rPr>
        <w:t>。</w:t>
      </w:r>
    </w:p>
    <w:p>
      <w:pPr>
        <w:pStyle w:val="11"/>
        <w:spacing w:before="58" w:line="388" w:lineRule="auto"/>
        <w:ind w:left="241" w:right="1794" w:firstLine="420"/>
        <w:rPr>
          <w:rFonts w:asciiTheme="minorEastAsia" w:hAnsiTheme="minorEastAsia" w:eastAsiaTheme="minorEastAsia"/>
        </w:rPr>
      </w:pPr>
      <w:r>
        <w:rPr>
          <w:rFonts w:asciiTheme="minorEastAsia" w:hAnsiTheme="minorEastAsia" w:eastAsiaTheme="minorEastAsia"/>
        </w:rPr>
        <w:t>本保函在投标有效期内保持有效。要求我方承担保证责任的通知应在投标有效期内送达我方。</w:t>
      </w:r>
    </w:p>
    <w:p>
      <w:pPr>
        <w:pStyle w:val="11"/>
        <w:rPr>
          <w:rFonts w:asciiTheme="minorEastAsia" w:hAnsiTheme="minorEastAsia" w:eastAsiaTheme="minorEastAsia"/>
        </w:rPr>
      </w:pPr>
    </w:p>
    <w:p>
      <w:pPr>
        <w:pStyle w:val="11"/>
        <w:rPr>
          <w:rFonts w:asciiTheme="minorEastAsia" w:hAnsiTheme="minorEastAsia" w:eastAsiaTheme="minorEastAsia"/>
        </w:rPr>
      </w:pPr>
    </w:p>
    <w:p>
      <w:pPr>
        <w:pStyle w:val="11"/>
        <w:spacing w:before="3"/>
        <w:rPr>
          <w:rFonts w:asciiTheme="minorEastAsia" w:hAnsiTheme="minorEastAsia" w:eastAsiaTheme="minorEastAsia"/>
        </w:rPr>
      </w:pPr>
    </w:p>
    <w:p>
      <w:pPr>
        <w:pStyle w:val="11"/>
        <w:tabs>
          <w:tab w:val="left" w:pos="7630"/>
        </w:tabs>
        <w:ind w:left="3696"/>
        <w:rPr>
          <w:rFonts w:asciiTheme="minorEastAsia" w:hAnsiTheme="minorEastAsia" w:eastAsiaTheme="minorEastAsia"/>
        </w:rPr>
      </w:pPr>
      <w:r>
        <w:rPr>
          <w:rFonts w:asciiTheme="minorEastAsia" w:hAnsiTheme="minorEastAsia" w:eastAsiaTheme="minorEastAsia"/>
        </w:rPr>
        <w:pict>
          <v:line id="_x0000_s2052" o:spid="_x0000_s2052" o:spt="20" style="position:absolute;left:0pt;margin-left:325.85pt;margin-top:12.35pt;height:0pt;width:133.65pt;mso-position-horizontal-relative:page;z-index:251663360;mso-width-relative:page;mso-height-relative:page;" coordsize="21600,21600" o:gfxdata="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&#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0AQex1wAAAAkBAAAPAAAAAAAAAAEAIAAAACIAAABk&#10;cnMvZG93bnJldi54bWxQSwECFAAUAAAACACHTuJAAjW4Vs4BAACNAwAADgAAAAAAAAABACAAAAAm&#10;AQAAZHJzL2Uyb0RvYy54bWxQSwUGAAAAAAYABgBZAQAAZgUAAAAA&#10;">
            <v:path arrowok="t"/>
            <v:fill focussize="0,0"/>
            <v:stroke/>
            <v:imagedata o:title=""/>
            <o:lock v:ext="edit"/>
          </v:line>
        </w:pict>
      </w:r>
      <w:r>
        <w:rPr>
          <w:rFonts w:asciiTheme="minorEastAsia" w:hAnsiTheme="minorEastAsia" w:eastAsiaTheme="minorEastAsia"/>
        </w:rPr>
        <w:t>担保人名称：</w:t>
      </w:r>
      <w:r>
        <w:rPr>
          <w:rFonts w:asciiTheme="minorEastAsia" w:hAnsiTheme="minorEastAsia" w:eastAsiaTheme="minorEastAsia"/>
        </w:rPr>
        <w:tab/>
      </w:r>
      <w:r>
        <w:rPr>
          <w:rFonts w:asciiTheme="minorEastAsia" w:hAnsiTheme="minorEastAsia" w:eastAsiaTheme="minorEastAsia"/>
        </w:rPr>
        <w:t>（盖单位章）</w:t>
      </w:r>
    </w:p>
    <w:p>
      <w:pPr>
        <w:pStyle w:val="11"/>
        <w:tabs>
          <w:tab w:val="left" w:pos="8051"/>
        </w:tabs>
        <w:spacing w:before="165"/>
        <w:ind w:left="5092"/>
        <w:rPr>
          <w:rFonts w:asciiTheme="minorEastAsia" w:hAnsiTheme="minorEastAsia" w:eastAsiaTheme="minorEastAsia"/>
        </w:rPr>
      </w:pPr>
      <w:r>
        <w:rPr>
          <w:rFonts w:asciiTheme="minorEastAsia" w:hAnsiTheme="minorEastAsia" w:eastAsiaTheme="minorEastAsia"/>
        </w:rPr>
        <w:pict>
          <v:line id="_x0000_s2053" o:spid="_x0000_s2053" o:spt="20" style="position:absolute;left:0pt;margin-left:458.75pt;margin-top:20.6pt;height:0pt;width:21.75pt;mso-position-horizontal-relative:page;z-index:251664384;mso-width-relative:page;mso-height-relative:page;" coordsize="21600,21600" o:gfxdata="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RwNR1wAAAAkBAAAPAAAAAAAAAAEAIAAAACIAAABk&#10;cnMvZG93bnJldi54bWxQSwECFAAUAAAACACHTuJAeFSEmc4BAACMAwAADgAAAAAAAAABACAAAAAm&#10;AQAAZHJzL2Uyb0RvYy54bWxQSwUGAAAAAAYABgBZAQAAZgUAAAAA&#10;">
            <v:path arrowok="t"/>
            <v:fill focussize="0,0"/>
            <v:stroke weight="0.77496062992126pt"/>
            <v:imagedata o:title=""/>
            <o:lock v:ext="edit"/>
          </v:line>
        </w:pict>
      </w:r>
      <w:r>
        <w:rPr>
          <w:rFonts w:asciiTheme="minorEastAsia" w:hAnsiTheme="minorEastAsia" w:eastAsiaTheme="minorEastAsia"/>
        </w:rPr>
        <w:t>法定代表人或委托代理人：</w:t>
      </w:r>
      <w:r>
        <w:rPr>
          <w:rFonts w:asciiTheme="minorEastAsia" w:hAnsiTheme="minorEastAsia" w:eastAsiaTheme="minorEastAsia"/>
        </w:rPr>
        <w:tab/>
      </w:r>
      <w:r>
        <w:rPr>
          <w:rFonts w:asciiTheme="minorEastAsia" w:hAnsiTheme="minorEastAsia" w:eastAsiaTheme="minorEastAsia"/>
        </w:rPr>
        <w:t>（签字）</w:t>
      </w:r>
    </w:p>
    <w:p>
      <w:pPr>
        <w:pStyle w:val="11"/>
        <w:tabs>
          <w:tab w:val="left" w:pos="4432"/>
          <w:tab w:val="left" w:pos="8940"/>
        </w:tabs>
        <w:spacing w:before="167"/>
        <w:ind w:left="3696"/>
        <w:rPr>
          <w:rFonts w:asciiTheme="minorEastAsia" w:hAnsiTheme="minorEastAsia" w:eastAsiaTheme="minorEastAsia"/>
        </w:rPr>
      </w:pPr>
      <w:r>
        <w:rPr>
          <w:rFonts w:asciiTheme="minorEastAsia" w:hAnsiTheme="minorEastAsia" w:eastAsiaTheme="minorEastAsia"/>
        </w:rPr>
        <w:t>地</w:t>
      </w:r>
      <w:r>
        <w:rPr>
          <w:rFonts w:asciiTheme="minorEastAsia" w:hAnsiTheme="minorEastAsia" w:eastAsiaTheme="minorEastAsia"/>
        </w:rPr>
        <w:tab/>
      </w:r>
      <w:r>
        <w:rPr>
          <w:rFonts w:asciiTheme="minorEastAsia" w:hAnsiTheme="minorEastAsia" w:eastAsiaTheme="minorEastAsia"/>
          <w:spacing w:val="-1"/>
        </w:rPr>
        <w:t>址</w:t>
      </w:r>
      <w:r>
        <w:rPr>
          <w:rFonts w:asciiTheme="minorEastAsia" w:hAnsiTheme="minorEastAsia" w:eastAsiaTheme="minorEastAsia"/>
        </w:rPr>
        <w:t>：</w:t>
      </w:r>
      <w:r>
        <w:rPr>
          <w:rFonts w:asciiTheme="minorEastAsia" w:hAnsiTheme="minorEastAsia" w:eastAsiaTheme="minorEastAsia"/>
          <w:u w:val="single"/>
        </w:rPr>
        <w:tab/>
      </w:r>
    </w:p>
    <w:p>
      <w:pPr>
        <w:pStyle w:val="11"/>
        <w:spacing w:before="1"/>
        <w:rPr>
          <w:rFonts w:asciiTheme="minorEastAsia" w:hAnsiTheme="minorEastAsia" w:eastAsiaTheme="minorEastAsia"/>
        </w:rPr>
      </w:pPr>
    </w:p>
    <w:p>
      <w:pPr>
        <w:pStyle w:val="11"/>
        <w:tabs>
          <w:tab w:val="left" w:pos="8940"/>
        </w:tabs>
        <w:spacing w:before="77"/>
        <w:ind w:left="3696"/>
        <w:rPr>
          <w:rFonts w:asciiTheme="minorEastAsia" w:hAnsiTheme="minorEastAsia" w:eastAsiaTheme="minorEastAsia"/>
        </w:rPr>
      </w:pPr>
      <w:r>
        <w:rPr>
          <w:rFonts w:asciiTheme="minorEastAsia" w:hAnsiTheme="minorEastAsia" w:eastAsiaTheme="minorEastAsia"/>
          <w:spacing w:val="-1"/>
        </w:rPr>
        <w:t>邮</w:t>
      </w:r>
      <w:r>
        <w:rPr>
          <w:rFonts w:asciiTheme="minorEastAsia" w:hAnsiTheme="minorEastAsia" w:eastAsiaTheme="minorEastAsia"/>
        </w:rPr>
        <w:t>政编码：</w:t>
      </w:r>
      <w:r>
        <w:rPr>
          <w:rFonts w:asciiTheme="minorEastAsia" w:hAnsiTheme="minorEastAsia" w:eastAsiaTheme="minorEastAsia"/>
          <w:u w:val="single"/>
        </w:rPr>
        <w:tab/>
      </w:r>
    </w:p>
    <w:p>
      <w:pPr>
        <w:pStyle w:val="11"/>
        <w:tabs>
          <w:tab w:val="left" w:pos="4432"/>
          <w:tab w:val="left" w:pos="8940"/>
        </w:tabs>
        <w:spacing w:before="166"/>
        <w:ind w:left="3696"/>
        <w:rPr>
          <w:rFonts w:asciiTheme="minorEastAsia" w:hAnsiTheme="minorEastAsia" w:eastAsiaTheme="minorEastAsia"/>
        </w:rPr>
      </w:pPr>
      <w:r>
        <w:rPr>
          <w:rFonts w:asciiTheme="minorEastAsia" w:hAnsiTheme="minorEastAsia" w:eastAsiaTheme="minorEastAsia"/>
        </w:rPr>
        <w:t>电</w:t>
      </w:r>
      <w:r>
        <w:rPr>
          <w:rFonts w:asciiTheme="minorEastAsia" w:hAnsiTheme="minorEastAsia" w:eastAsiaTheme="minorEastAsia"/>
        </w:rPr>
        <w:tab/>
      </w:r>
      <w:r>
        <w:rPr>
          <w:rFonts w:asciiTheme="minorEastAsia" w:hAnsiTheme="minorEastAsia" w:eastAsiaTheme="minorEastAsia"/>
          <w:spacing w:val="-1"/>
        </w:rPr>
        <w:t>话</w:t>
      </w:r>
      <w:r>
        <w:rPr>
          <w:rFonts w:asciiTheme="minorEastAsia" w:hAnsiTheme="minorEastAsia" w:eastAsiaTheme="minorEastAsia"/>
        </w:rPr>
        <w:t>：</w:t>
      </w:r>
      <w:r>
        <w:rPr>
          <w:rFonts w:asciiTheme="minorEastAsia" w:hAnsiTheme="minorEastAsia" w:eastAsiaTheme="minorEastAsia"/>
          <w:u w:val="single"/>
        </w:rPr>
        <w:tab/>
      </w:r>
    </w:p>
    <w:p>
      <w:pPr>
        <w:pStyle w:val="11"/>
        <w:rPr>
          <w:rFonts w:asciiTheme="minorEastAsia" w:hAnsiTheme="minorEastAsia" w:eastAsiaTheme="minorEastAsia"/>
        </w:rPr>
      </w:pPr>
    </w:p>
    <w:p>
      <w:pPr>
        <w:pStyle w:val="11"/>
        <w:spacing w:before="6"/>
        <w:rPr>
          <w:rFonts w:asciiTheme="minorEastAsia" w:hAnsiTheme="minorEastAsia" w:eastAsiaTheme="minorEastAsia"/>
        </w:rPr>
      </w:pPr>
    </w:p>
    <w:p>
      <w:pPr>
        <w:pStyle w:val="11"/>
        <w:tabs>
          <w:tab w:val="left" w:pos="6579"/>
          <w:tab w:val="left" w:pos="7630"/>
          <w:tab w:val="left" w:pos="8682"/>
        </w:tabs>
        <w:spacing w:before="71"/>
        <w:ind w:left="5724"/>
        <w:rPr>
          <w:rFonts w:asciiTheme="minorEastAsia" w:hAnsiTheme="minorEastAsia" w:eastAsiaTheme="minorEastAsia"/>
        </w:rPr>
      </w:pPr>
      <w:r>
        <w:rPr>
          <w:rFonts w:asciiTheme="minorEastAsia" w:hAnsiTheme="minorEastAsia" w:eastAsiaTheme="minorEastAsia"/>
          <w:u w:val="single"/>
        </w:rPr>
        <w:tab/>
      </w:r>
      <w:r>
        <w:rPr>
          <w:rFonts w:asciiTheme="minorEastAsia" w:hAnsiTheme="minorEastAsia" w:eastAsiaTheme="minorEastAsia"/>
        </w:rPr>
        <w:t>年</w:t>
      </w:r>
      <w:r>
        <w:rPr>
          <w:rFonts w:asciiTheme="minorEastAsia" w:hAnsiTheme="minorEastAsia" w:eastAsiaTheme="minorEastAsia"/>
          <w:u w:val="single"/>
        </w:rPr>
        <w:tab/>
      </w:r>
      <w:r>
        <w:rPr>
          <w:rFonts w:asciiTheme="minorEastAsia" w:hAnsiTheme="minorEastAsia" w:eastAsiaTheme="minorEastAsia"/>
        </w:rPr>
        <w:t>月</w:t>
      </w:r>
      <w:r>
        <w:rPr>
          <w:rFonts w:asciiTheme="minorEastAsia" w:hAnsiTheme="minorEastAsia" w:eastAsiaTheme="minorEastAsia"/>
          <w:u w:val="single"/>
        </w:rPr>
        <w:tab/>
      </w:r>
      <w:r>
        <w:rPr>
          <w:rFonts w:asciiTheme="minorEastAsia" w:hAnsiTheme="minorEastAsia" w:eastAsiaTheme="minorEastAsia"/>
        </w:rPr>
        <w:t>日</w:t>
      </w:r>
    </w:p>
    <w:p>
      <w:pPr>
        <w:rPr>
          <w:rFonts w:asciiTheme="minorEastAsia" w:hAnsiTheme="minorEastAsia"/>
          <w:szCs w:val="21"/>
        </w:rPr>
        <w:sectPr>
          <w:pgSz w:w="12240" w:h="15840"/>
          <w:pgMar w:top="1500" w:right="0" w:bottom="1100" w:left="1560" w:header="0" w:footer="831" w:gutter="0"/>
          <w:cols w:space="720" w:num="1"/>
        </w:sectPr>
      </w:pPr>
    </w:p>
    <w:p>
      <w:pPr>
        <w:pStyle w:val="4"/>
        <w:spacing w:before="65"/>
        <w:ind w:left="377"/>
        <w:rPr>
          <w:rFonts w:asciiTheme="minorEastAsia" w:hAnsiTheme="minorEastAsia"/>
          <w:sz w:val="21"/>
          <w:szCs w:val="21"/>
        </w:rPr>
      </w:pPr>
      <w:bookmarkStart w:id="369" w:name="_Toc12009283"/>
      <w:bookmarkStart w:id="370" w:name="_Toc6913"/>
      <w:r>
        <w:rPr>
          <w:rFonts w:hint="eastAsia" w:asciiTheme="minorEastAsia" w:hAnsiTheme="minorEastAsia"/>
          <w:sz w:val="21"/>
          <w:szCs w:val="21"/>
        </w:rPr>
        <w:t>五、监理报酬清单</w:t>
      </w:r>
      <w:bookmarkEnd w:id="369"/>
      <w:bookmarkEnd w:id="370"/>
    </w:p>
    <w:p>
      <w:pPr>
        <w:pStyle w:val="11"/>
        <w:rPr>
          <w:rFonts w:asciiTheme="minorEastAsia" w:hAnsiTheme="minorEastAsia" w:eastAsiaTheme="minorEastAsia"/>
        </w:rPr>
      </w:pPr>
    </w:p>
    <w:p>
      <w:pPr>
        <w:pStyle w:val="11"/>
        <w:spacing w:before="12"/>
        <w:rPr>
          <w:rFonts w:asciiTheme="minorEastAsia" w:hAnsiTheme="minorEastAsia" w:eastAsiaTheme="minorEastAsia"/>
        </w:rPr>
      </w:pPr>
    </w:p>
    <w:p>
      <w:pPr>
        <w:pStyle w:val="65"/>
        <w:numPr>
          <w:ilvl w:val="0"/>
          <w:numId w:val="23"/>
        </w:numPr>
        <w:tabs>
          <w:tab w:val="left" w:pos="933"/>
        </w:tabs>
        <w:rPr>
          <w:rFonts w:asciiTheme="minorEastAsia" w:hAnsiTheme="minorEastAsia" w:eastAsiaTheme="minorEastAsia"/>
          <w:sz w:val="21"/>
          <w:szCs w:val="21"/>
        </w:rPr>
      </w:pPr>
      <w:r>
        <w:rPr>
          <w:rFonts w:asciiTheme="minorEastAsia" w:hAnsiTheme="minorEastAsia" w:eastAsiaTheme="minorEastAsia"/>
          <w:sz w:val="21"/>
          <w:szCs w:val="21"/>
        </w:rPr>
        <w:t>监理报酬清单说明</w:t>
      </w:r>
    </w:p>
    <w:p>
      <w:pPr>
        <w:pStyle w:val="65"/>
        <w:numPr>
          <w:ilvl w:val="0"/>
          <w:numId w:val="23"/>
        </w:numPr>
        <w:tabs>
          <w:tab w:val="left" w:pos="933"/>
        </w:tabs>
        <w:spacing w:before="166"/>
        <w:rPr>
          <w:rFonts w:asciiTheme="minorEastAsia" w:hAnsiTheme="minorEastAsia" w:eastAsiaTheme="minorEastAsia"/>
          <w:sz w:val="21"/>
          <w:szCs w:val="21"/>
        </w:rPr>
      </w:pPr>
      <w:r>
        <w:rPr>
          <w:rFonts w:asciiTheme="minorEastAsia" w:hAnsiTheme="minorEastAsia" w:eastAsiaTheme="minorEastAsia"/>
          <w:sz w:val="21"/>
          <w:szCs w:val="21"/>
        </w:rPr>
        <w:t>监理报酬清单</w:t>
      </w:r>
    </w:p>
    <w:p>
      <w:pPr>
        <w:pStyle w:val="11"/>
        <w:spacing w:before="167" w:after="31"/>
        <w:ind w:right="1783"/>
        <w:jc w:val="right"/>
        <w:rPr>
          <w:rFonts w:asciiTheme="minorEastAsia" w:hAnsiTheme="minorEastAsia" w:eastAsiaTheme="minorEastAsia"/>
        </w:rPr>
      </w:pPr>
      <w:r>
        <w:rPr>
          <w:rFonts w:asciiTheme="minorEastAsia" w:hAnsiTheme="minorEastAsia" w:eastAsiaTheme="minorEastAsia"/>
        </w:rPr>
        <w:t>单位：人民币元</w:t>
      </w:r>
    </w:p>
    <w:tbl>
      <w:tblPr>
        <w:tblStyle w:val="26"/>
        <w:tblW w:w="8756" w:type="dxa"/>
        <w:tblInd w:w="13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1"/>
        <w:gridCol w:w="2418"/>
        <w:gridCol w:w="2268"/>
        <w:gridCol w:w="1322"/>
        <w:gridCol w:w="1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spacing w:before="75"/>
              <w:ind w:left="122" w:right="91"/>
              <w:jc w:val="center"/>
              <w:rPr>
                <w:rFonts w:asciiTheme="minorEastAsia" w:hAnsiTheme="minorEastAsia" w:eastAsiaTheme="minorEastAsia"/>
                <w:b/>
                <w:sz w:val="21"/>
                <w:szCs w:val="21"/>
              </w:rPr>
            </w:pPr>
            <w:r>
              <w:rPr>
                <w:rFonts w:asciiTheme="minorEastAsia" w:hAnsiTheme="minorEastAsia" w:eastAsiaTheme="minorEastAsia"/>
                <w:b/>
                <w:sz w:val="21"/>
                <w:szCs w:val="21"/>
              </w:rPr>
              <w:t>序号</w:t>
            </w:r>
          </w:p>
        </w:tc>
        <w:tc>
          <w:tcPr>
            <w:tcW w:w="2418" w:type="dxa"/>
          </w:tcPr>
          <w:p>
            <w:pPr>
              <w:pStyle w:val="66"/>
              <w:spacing w:before="75"/>
              <w:ind w:left="346" w:right="329"/>
              <w:jc w:val="center"/>
              <w:rPr>
                <w:rFonts w:asciiTheme="minorEastAsia" w:hAnsiTheme="minorEastAsia" w:eastAsiaTheme="minorEastAsia"/>
                <w:b/>
                <w:sz w:val="21"/>
                <w:szCs w:val="21"/>
              </w:rPr>
            </w:pPr>
            <w:r>
              <w:rPr>
                <w:rFonts w:asciiTheme="minorEastAsia" w:hAnsiTheme="minorEastAsia" w:eastAsiaTheme="minorEastAsia"/>
                <w:b/>
                <w:sz w:val="21"/>
                <w:szCs w:val="21"/>
              </w:rPr>
              <w:t>监理报酬分项名称</w:t>
            </w:r>
          </w:p>
        </w:tc>
        <w:tc>
          <w:tcPr>
            <w:tcW w:w="2268" w:type="dxa"/>
          </w:tcPr>
          <w:p>
            <w:pPr>
              <w:pStyle w:val="66"/>
              <w:spacing w:before="75"/>
              <w:ind w:left="112"/>
              <w:rPr>
                <w:rFonts w:asciiTheme="minorEastAsia" w:hAnsiTheme="minorEastAsia" w:eastAsiaTheme="minorEastAsia"/>
                <w:b/>
                <w:sz w:val="21"/>
                <w:szCs w:val="21"/>
              </w:rPr>
            </w:pPr>
            <w:r>
              <w:rPr>
                <w:rFonts w:asciiTheme="minorEastAsia" w:hAnsiTheme="minorEastAsia" w:eastAsiaTheme="minorEastAsia"/>
                <w:b/>
                <w:sz w:val="21"/>
                <w:szCs w:val="21"/>
              </w:rPr>
              <w:t>计算依据、过程和公式</w:t>
            </w:r>
          </w:p>
        </w:tc>
        <w:tc>
          <w:tcPr>
            <w:tcW w:w="1322" w:type="dxa"/>
          </w:tcPr>
          <w:p>
            <w:pPr>
              <w:pStyle w:val="66"/>
              <w:spacing w:before="75"/>
              <w:ind w:left="112"/>
              <w:rPr>
                <w:rFonts w:asciiTheme="minorEastAsia" w:hAnsiTheme="minorEastAsia" w:eastAsiaTheme="minorEastAsia"/>
                <w:b/>
                <w:sz w:val="21"/>
                <w:szCs w:val="21"/>
              </w:rPr>
            </w:pPr>
            <w:r>
              <w:rPr>
                <w:rFonts w:asciiTheme="minorEastAsia" w:hAnsiTheme="minorEastAsia" w:eastAsiaTheme="minorEastAsia"/>
                <w:b/>
                <w:sz w:val="21"/>
                <w:szCs w:val="21"/>
              </w:rPr>
              <w:t>金额（元）</w:t>
            </w:r>
          </w:p>
        </w:tc>
        <w:tc>
          <w:tcPr>
            <w:tcW w:w="1937" w:type="dxa"/>
          </w:tcPr>
          <w:p>
            <w:pPr>
              <w:pStyle w:val="66"/>
              <w:spacing w:before="75"/>
              <w:ind w:left="737" w:right="723"/>
              <w:jc w:val="center"/>
              <w:rPr>
                <w:rFonts w:asciiTheme="minorEastAsia" w:hAnsiTheme="minorEastAsia" w:eastAsiaTheme="minorEastAsia"/>
                <w:b/>
                <w:sz w:val="21"/>
                <w:szCs w:val="21"/>
              </w:rPr>
            </w:pPr>
            <w:r>
              <w:rPr>
                <w:rFonts w:asciiTheme="minorEastAsia" w:hAnsiTheme="minorEastAsia" w:eastAsiaTheme="minorEastAsia"/>
                <w:b/>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811" w:type="dxa"/>
          </w:tcPr>
          <w:p>
            <w:pPr>
              <w:pStyle w:val="66"/>
              <w:spacing w:line="240" w:lineRule="exact"/>
              <w:ind w:left="14"/>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2418" w:type="dxa"/>
          </w:tcPr>
          <w:p>
            <w:pPr>
              <w:pStyle w:val="66"/>
              <w:rPr>
                <w:rFonts w:asciiTheme="minorEastAsia" w:hAnsiTheme="minorEastAsia" w:eastAsiaTheme="minorEastAsia"/>
                <w:sz w:val="21"/>
                <w:szCs w:val="21"/>
              </w:rPr>
            </w:pPr>
          </w:p>
        </w:tc>
        <w:tc>
          <w:tcPr>
            <w:tcW w:w="2268" w:type="dxa"/>
          </w:tcPr>
          <w:p>
            <w:pPr>
              <w:pStyle w:val="66"/>
              <w:rPr>
                <w:rFonts w:asciiTheme="minorEastAsia" w:hAnsiTheme="minorEastAsia" w:eastAsiaTheme="minorEastAsia"/>
                <w:sz w:val="21"/>
                <w:szCs w:val="21"/>
              </w:rPr>
            </w:pPr>
          </w:p>
        </w:tc>
        <w:tc>
          <w:tcPr>
            <w:tcW w:w="1322" w:type="dxa"/>
          </w:tcPr>
          <w:p>
            <w:pPr>
              <w:pStyle w:val="66"/>
              <w:rPr>
                <w:rFonts w:asciiTheme="minorEastAsia" w:hAnsiTheme="minorEastAsia" w:eastAsiaTheme="minorEastAsia"/>
                <w:sz w:val="21"/>
                <w:szCs w:val="21"/>
              </w:rPr>
            </w:pPr>
          </w:p>
        </w:tc>
        <w:tc>
          <w:tcPr>
            <w:tcW w:w="193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811" w:type="dxa"/>
          </w:tcPr>
          <w:p>
            <w:pPr>
              <w:pStyle w:val="66"/>
              <w:spacing w:line="225" w:lineRule="exact"/>
              <w:ind w:left="14"/>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2418" w:type="dxa"/>
          </w:tcPr>
          <w:p>
            <w:pPr>
              <w:pStyle w:val="66"/>
              <w:rPr>
                <w:rFonts w:asciiTheme="minorEastAsia" w:hAnsiTheme="minorEastAsia" w:eastAsiaTheme="minorEastAsia"/>
                <w:sz w:val="21"/>
                <w:szCs w:val="21"/>
              </w:rPr>
            </w:pPr>
          </w:p>
        </w:tc>
        <w:tc>
          <w:tcPr>
            <w:tcW w:w="2268" w:type="dxa"/>
          </w:tcPr>
          <w:p>
            <w:pPr>
              <w:pStyle w:val="66"/>
              <w:rPr>
                <w:rFonts w:asciiTheme="minorEastAsia" w:hAnsiTheme="minorEastAsia" w:eastAsiaTheme="minorEastAsia"/>
                <w:sz w:val="21"/>
                <w:szCs w:val="21"/>
              </w:rPr>
            </w:pPr>
          </w:p>
        </w:tc>
        <w:tc>
          <w:tcPr>
            <w:tcW w:w="1322" w:type="dxa"/>
          </w:tcPr>
          <w:p>
            <w:pPr>
              <w:pStyle w:val="66"/>
              <w:rPr>
                <w:rFonts w:asciiTheme="minorEastAsia" w:hAnsiTheme="minorEastAsia" w:eastAsiaTheme="minorEastAsia"/>
                <w:sz w:val="21"/>
                <w:szCs w:val="21"/>
              </w:rPr>
            </w:pPr>
          </w:p>
        </w:tc>
        <w:tc>
          <w:tcPr>
            <w:tcW w:w="193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811" w:type="dxa"/>
          </w:tcPr>
          <w:p>
            <w:pPr>
              <w:pStyle w:val="66"/>
              <w:spacing w:line="226" w:lineRule="exact"/>
              <w:ind w:left="14"/>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2418" w:type="dxa"/>
          </w:tcPr>
          <w:p>
            <w:pPr>
              <w:pStyle w:val="66"/>
              <w:rPr>
                <w:rFonts w:asciiTheme="minorEastAsia" w:hAnsiTheme="minorEastAsia" w:eastAsiaTheme="minorEastAsia"/>
                <w:sz w:val="21"/>
                <w:szCs w:val="21"/>
              </w:rPr>
            </w:pPr>
          </w:p>
        </w:tc>
        <w:tc>
          <w:tcPr>
            <w:tcW w:w="2268" w:type="dxa"/>
          </w:tcPr>
          <w:p>
            <w:pPr>
              <w:pStyle w:val="66"/>
              <w:rPr>
                <w:rFonts w:asciiTheme="minorEastAsia" w:hAnsiTheme="minorEastAsia" w:eastAsiaTheme="minorEastAsia"/>
                <w:sz w:val="21"/>
                <w:szCs w:val="21"/>
              </w:rPr>
            </w:pPr>
          </w:p>
        </w:tc>
        <w:tc>
          <w:tcPr>
            <w:tcW w:w="1322" w:type="dxa"/>
          </w:tcPr>
          <w:p>
            <w:pPr>
              <w:pStyle w:val="66"/>
              <w:rPr>
                <w:rFonts w:asciiTheme="minorEastAsia" w:hAnsiTheme="minorEastAsia" w:eastAsiaTheme="minorEastAsia"/>
                <w:sz w:val="21"/>
                <w:szCs w:val="21"/>
              </w:rPr>
            </w:pPr>
          </w:p>
        </w:tc>
        <w:tc>
          <w:tcPr>
            <w:tcW w:w="193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811" w:type="dxa"/>
          </w:tcPr>
          <w:p>
            <w:pPr>
              <w:pStyle w:val="66"/>
              <w:spacing w:line="240" w:lineRule="exact"/>
              <w:ind w:left="14"/>
              <w:jc w:val="center"/>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2418" w:type="dxa"/>
          </w:tcPr>
          <w:p>
            <w:pPr>
              <w:pStyle w:val="66"/>
              <w:rPr>
                <w:rFonts w:asciiTheme="minorEastAsia" w:hAnsiTheme="minorEastAsia" w:eastAsiaTheme="minorEastAsia"/>
                <w:sz w:val="21"/>
                <w:szCs w:val="21"/>
              </w:rPr>
            </w:pPr>
          </w:p>
        </w:tc>
        <w:tc>
          <w:tcPr>
            <w:tcW w:w="2268" w:type="dxa"/>
          </w:tcPr>
          <w:p>
            <w:pPr>
              <w:pStyle w:val="66"/>
              <w:rPr>
                <w:rFonts w:asciiTheme="minorEastAsia" w:hAnsiTheme="minorEastAsia" w:eastAsiaTheme="minorEastAsia"/>
                <w:sz w:val="21"/>
                <w:szCs w:val="21"/>
              </w:rPr>
            </w:pPr>
          </w:p>
        </w:tc>
        <w:tc>
          <w:tcPr>
            <w:tcW w:w="1322" w:type="dxa"/>
          </w:tcPr>
          <w:p>
            <w:pPr>
              <w:pStyle w:val="66"/>
              <w:rPr>
                <w:rFonts w:asciiTheme="minorEastAsia" w:hAnsiTheme="minorEastAsia" w:eastAsiaTheme="minorEastAsia"/>
                <w:sz w:val="21"/>
                <w:szCs w:val="21"/>
              </w:rPr>
            </w:pPr>
          </w:p>
        </w:tc>
        <w:tc>
          <w:tcPr>
            <w:tcW w:w="193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811" w:type="dxa"/>
          </w:tcPr>
          <w:p>
            <w:pPr>
              <w:pStyle w:val="66"/>
              <w:spacing w:line="240" w:lineRule="exact"/>
              <w:ind w:left="14"/>
              <w:jc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2418" w:type="dxa"/>
          </w:tcPr>
          <w:p>
            <w:pPr>
              <w:pStyle w:val="66"/>
              <w:rPr>
                <w:rFonts w:asciiTheme="minorEastAsia" w:hAnsiTheme="minorEastAsia" w:eastAsiaTheme="minorEastAsia"/>
                <w:sz w:val="21"/>
                <w:szCs w:val="21"/>
              </w:rPr>
            </w:pPr>
          </w:p>
        </w:tc>
        <w:tc>
          <w:tcPr>
            <w:tcW w:w="2268" w:type="dxa"/>
          </w:tcPr>
          <w:p>
            <w:pPr>
              <w:pStyle w:val="66"/>
              <w:rPr>
                <w:rFonts w:asciiTheme="minorEastAsia" w:hAnsiTheme="minorEastAsia" w:eastAsiaTheme="minorEastAsia"/>
                <w:sz w:val="21"/>
                <w:szCs w:val="21"/>
              </w:rPr>
            </w:pPr>
          </w:p>
        </w:tc>
        <w:tc>
          <w:tcPr>
            <w:tcW w:w="1322" w:type="dxa"/>
          </w:tcPr>
          <w:p>
            <w:pPr>
              <w:pStyle w:val="66"/>
              <w:rPr>
                <w:rFonts w:asciiTheme="minorEastAsia" w:hAnsiTheme="minorEastAsia" w:eastAsiaTheme="minorEastAsia"/>
                <w:sz w:val="21"/>
                <w:szCs w:val="21"/>
              </w:rPr>
            </w:pPr>
          </w:p>
        </w:tc>
        <w:tc>
          <w:tcPr>
            <w:tcW w:w="193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811" w:type="dxa"/>
          </w:tcPr>
          <w:p>
            <w:pPr>
              <w:pStyle w:val="66"/>
              <w:spacing w:before="59"/>
              <w:ind w:left="122" w:right="91"/>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2418" w:type="dxa"/>
          </w:tcPr>
          <w:p>
            <w:pPr>
              <w:pStyle w:val="66"/>
              <w:spacing w:before="59"/>
              <w:ind w:left="345" w:right="329"/>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2268" w:type="dxa"/>
          </w:tcPr>
          <w:p>
            <w:pPr>
              <w:pStyle w:val="66"/>
              <w:rPr>
                <w:rFonts w:asciiTheme="minorEastAsia" w:hAnsiTheme="minorEastAsia" w:eastAsiaTheme="minorEastAsia"/>
                <w:sz w:val="21"/>
                <w:szCs w:val="21"/>
              </w:rPr>
            </w:pPr>
          </w:p>
        </w:tc>
        <w:tc>
          <w:tcPr>
            <w:tcW w:w="1322" w:type="dxa"/>
          </w:tcPr>
          <w:p>
            <w:pPr>
              <w:pStyle w:val="66"/>
              <w:rPr>
                <w:rFonts w:asciiTheme="minorEastAsia" w:hAnsiTheme="minorEastAsia" w:eastAsiaTheme="minorEastAsia"/>
                <w:sz w:val="21"/>
                <w:szCs w:val="21"/>
              </w:rPr>
            </w:pPr>
          </w:p>
        </w:tc>
        <w:tc>
          <w:tcPr>
            <w:tcW w:w="193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5497" w:type="dxa"/>
            <w:gridSpan w:val="3"/>
          </w:tcPr>
          <w:p>
            <w:pPr>
              <w:pStyle w:val="66"/>
              <w:spacing w:before="30"/>
              <w:ind w:left="2314" w:right="2283"/>
              <w:jc w:val="center"/>
              <w:rPr>
                <w:rFonts w:asciiTheme="minorEastAsia" w:hAnsiTheme="minorEastAsia" w:eastAsiaTheme="minorEastAsia"/>
                <w:b/>
                <w:sz w:val="21"/>
                <w:szCs w:val="21"/>
              </w:rPr>
            </w:pPr>
            <w:r>
              <w:rPr>
                <w:rFonts w:asciiTheme="minorEastAsia" w:hAnsiTheme="minorEastAsia" w:eastAsiaTheme="minorEastAsia"/>
                <w:b/>
                <w:sz w:val="21"/>
                <w:szCs w:val="21"/>
              </w:rPr>
              <w:t>合计报价</w:t>
            </w:r>
          </w:p>
        </w:tc>
        <w:tc>
          <w:tcPr>
            <w:tcW w:w="1322" w:type="dxa"/>
          </w:tcPr>
          <w:p>
            <w:pPr>
              <w:pStyle w:val="66"/>
              <w:rPr>
                <w:rFonts w:asciiTheme="minorEastAsia" w:hAnsiTheme="minorEastAsia" w:eastAsiaTheme="minorEastAsia"/>
                <w:sz w:val="21"/>
                <w:szCs w:val="21"/>
              </w:rPr>
            </w:pPr>
          </w:p>
        </w:tc>
        <w:tc>
          <w:tcPr>
            <w:tcW w:w="1937" w:type="dxa"/>
          </w:tcPr>
          <w:p>
            <w:pPr>
              <w:pStyle w:val="66"/>
              <w:rPr>
                <w:rFonts w:asciiTheme="minorEastAsia" w:hAnsiTheme="minorEastAsia" w:eastAsiaTheme="minorEastAsia"/>
                <w:sz w:val="21"/>
                <w:szCs w:val="21"/>
              </w:rPr>
            </w:pPr>
          </w:p>
        </w:tc>
      </w:tr>
    </w:tbl>
    <w:p>
      <w:pPr>
        <w:rPr>
          <w:rFonts w:asciiTheme="minorEastAsia" w:hAnsiTheme="minorEastAsia"/>
          <w:szCs w:val="21"/>
        </w:rPr>
        <w:sectPr>
          <w:pgSz w:w="12240" w:h="15840"/>
          <w:pgMar w:top="1500" w:right="0" w:bottom="1100" w:left="1560" w:header="0" w:footer="831" w:gutter="0"/>
          <w:cols w:space="720" w:num="1"/>
        </w:sectPr>
      </w:pPr>
    </w:p>
    <w:p>
      <w:pPr>
        <w:pStyle w:val="4"/>
        <w:spacing w:before="65"/>
        <w:ind w:left="377"/>
        <w:rPr>
          <w:rFonts w:asciiTheme="minorEastAsia" w:hAnsiTheme="minorEastAsia"/>
          <w:sz w:val="21"/>
          <w:szCs w:val="21"/>
        </w:rPr>
      </w:pPr>
      <w:bookmarkStart w:id="371" w:name="_Toc3250"/>
      <w:bookmarkStart w:id="372" w:name="_Toc12009284"/>
      <w:r>
        <w:rPr>
          <w:rFonts w:hint="eastAsia" w:asciiTheme="minorEastAsia" w:hAnsiTheme="minorEastAsia"/>
          <w:sz w:val="21"/>
          <w:szCs w:val="21"/>
        </w:rPr>
        <w:t>六、资格审查资料</w:t>
      </w:r>
      <w:bookmarkEnd w:id="371"/>
      <w:bookmarkEnd w:id="372"/>
    </w:p>
    <w:p>
      <w:pPr>
        <w:jc w:val="center"/>
      </w:pPr>
      <w:r>
        <w:rPr>
          <w:rFonts w:hint="eastAsia"/>
        </w:rPr>
        <w:t>（一）基本情况表</w:t>
      </w:r>
    </w:p>
    <w:tbl>
      <w:tblPr>
        <w:tblStyle w:val="26"/>
        <w:tblW w:w="889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43"/>
        <w:gridCol w:w="901"/>
        <w:gridCol w:w="1021"/>
        <w:gridCol w:w="1291"/>
        <w:gridCol w:w="420"/>
        <w:gridCol w:w="871"/>
        <w:gridCol w:w="826"/>
        <w:gridCol w:w="286"/>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50" w:line="265" w:lineRule="exact"/>
              <w:ind w:left="502"/>
              <w:rPr>
                <w:rFonts w:asciiTheme="minorEastAsia" w:hAnsiTheme="minorEastAsia" w:eastAsiaTheme="minorEastAsia"/>
                <w:sz w:val="21"/>
                <w:szCs w:val="21"/>
              </w:rPr>
            </w:pPr>
            <w:r>
              <w:rPr>
                <w:rFonts w:asciiTheme="minorEastAsia" w:hAnsiTheme="minorEastAsia" w:eastAsiaTheme="minorEastAsia"/>
                <w:sz w:val="21"/>
                <w:szCs w:val="21"/>
              </w:rPr>
              <w:t>投标人名称</w:t>
            </w:r>
          </w:p>
        </w:tc>
        <w:tc>
          <w:tcPr>
            <w:tcW w:w="6848" w:type="dxa"/>
            <w:gridSpan w:val="8"/>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50" w:line="265" w:lineRule="exact"/>
              <w:ind w:left="608"/>
              <w:rPr>
                <w:rFonts w:asciiTheme="minorEastAsia" w:hAnsiTheme="minorEastAsia" w:eastAsiaTheme="minorEastAsia"/>
                <w:sz w:val="21"/>
                <w:szCs w:val="21"/>
              </w:rPr>
            </w:pPr>
            <w:r>
              <w:rPr>
                <w:rFonts w:asciiTheme="minorEastAsia" w:hAnsiTheme="minorEastAsia" w:eastAsiaTheme="minorEastAsia"/>
                <w:sz w:val="21"/>
                <w:szCs w:val="21"/>
              </w:rPr>
              <w:t>注册地址</w:t>
            </w:r>
          </w:p>
        </w:tc>
        <w:tc>
          <w:tcPr>
            <w:tcW w:w="3213" w:type="dxa"/>
            <w:gridSpan w:val="3"/>
          </w:tcPr>
          <w:p>
            <w:pPr>
              <w:pStyle w:val="66"/>
              <w:rPr>
                <w:rFonts w:asciiTheme="minorEastAsia" w:hAnsiTheme="minorEastAsia" w:eastAsiaTheme="minorEastAsia"/>
                <w:sz w:val="21"/>
                <w:szCs w:val="21"/>
              </w:rPr>
            </w:pPr>
          </w:p>
        </w:tc>
        <w:tc>
          <w:tcPr>
            <w:tcW w:w="1291" w:type="dxa"/>
            <w:gridSpan w:val="2"/>
          </w:tcPr>
          <w:p>
            <w:pPr>
              <w:pStyle w:val="66"/>
              <w:spacing w:before="150" w:line="265" w:lineRule="exact"/>
              <w:ind w:left="217"/>
              <w:rPr>
                <w:rFonts w:asciiTheme="minorEastAsia" w:hAnsiTheme="minorEastAsia" w:eastAsiaTheme="minorEastAsia"/>
                <w:sz w:val="21"/>
                <w:szCs w:val="21"/>
              </w:rPr>
            </w:pPr>
            <w:r>
              <w:rPr>
                <w:rFonts w:asciiTheme="minorEastAsia" w:hAnsiTheme="minorEastAsia" w:eastAsiaTheme="minorEastAsia"/>
                <w:sz w:val="21"/>
                <w:szCs w:val="21"/>
              </w:rPr>
              <w:t>邮政编码</w:t>
            </w:r>
          </w:p>
        </w:tc>
        <w:tc>
          <w:tcPr>
            <w:tcW w:w="2344" w:type="dxa"/>
            <w:gridSpan w:val="3"/>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vMerge w:val="restart"/>
          </w:tcPr>
          <w:p>
            <w:pPr>
              <w:pStyle w:val="66"/>
              <w:rPr>
                <w:rFonts w:asciiTheme="minorEastAsia" w:hAnsiTheme="minorEastAsia" w:eastAsiaTheme="minorEastAsia"/>
                <w:sz w:val="21"/>
                <w:szCs w:val="21"/>
              </w:rPr>
            </w:pPr>
          </w:p>
          <w:p>
            <w:pPr>
              <w:pStyle w:val="66"/>
              <w:spacing w:before="145"/>
              <w:ind w:left="608"/>
              <w:rPr>
                <w:rFonts w:asciiTheme="minorEastAsia" w:hAnsiTheme="minorEastAsia" w:eastAsiaTheme="minorEastAsia"/>
                <w:sz w:val="21"/>
                <w:szCs w:val="21"/>
              </w:rPr>
            </w:pPr>
            <w:r>
              <w:rPr>
                <w:rFonts w:asciiTheme="minorEastAsia" w:hAnsiTheme="minorEastAsia" w:eastAsiaTheme="minorEastAsia"/>
                <w:sz w:val="21"/>
                <w:szCs w:val="21"/>
              </w:rPr>
              <w:t>联系方式</w:t>
            </w:r>
          </w:p>
        </w:tc>
        <w:tc>
          <w:tcPr>
            <w:tcW w:w="901" w:type="dxa"/>
          </w:tcPr>
          <w:p>
            <w:pPr>
              <w:pStyle w:val="66"/>
              <w:spacing w:before="150" w:line="265"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联系人</w:t>
            </w:r>
          </w:p>
        </w:tc>
        <w:tc>
          <w:tcPr>
            <w:tcW w:w="2312" w:type="dxa"/>
            <w:gridSpan w:val="2"/>
          </w:tcPr>
          <w:p>
            <w:pPr>
              <w:pStyle w:val="66"/>
              <w:rPr>
                <w:rFonts w:asciiTheme="minorEastAsia" w:hAnsiTheme="minorEastAsia" w:eastAsiaTheme="minorEastAsia"/>
                <w:sz w:val="21"/>
                <w:szCs w:val="21"/>
              </w:rPr>
            </w:pPr>
          </w:p>
        </w:tc>
        <w:tc>
          <w:tcPr>
            <w:tcW w:w="1291" w:type="dxa"/>
            <w:gridSpan w:val="2"/>
          </w:tcPr>
          <w:p>
            <w:pPr>
              <w:pStyle w:val="66"/>
              <w:spacing w:before="150" w:line="265" w:lineRule="exact"/>
              <w:ind w:left="368"/>
              <w:rPr>
                <w:rFonts w:asciiTheme="minorEastAsia" w:hAnsiTheme="minorEastAsia" w:eastAsiaTheme="minorEastAsia"/>
                <w:sz w:val="21"/>
                <w:szCs w:val="21"/>
              </w:rPr>
            </w:pPr>
            <w:r>
              <w:rPr>
                <w:rFonts w:asciiTheme="minorEastAsia" w:hAnsiTheme="minorEastAsia" w:eastAsiaTheme="minorEastAsia"/>
                <w:sz w:val="21"/>
                <w:szCs w:val="21"/>
              </w:rPr>
              <w:t>电 话</w:t>
            </w:r>
          </w:p>
        </w:tc>
        <w:tc>
          <w:tcPr>
            <w:tcW w:w="2344" w:type="dxa"/>
            <w:gridSpan w:val="3"/>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vMerge w:val="continue"/>
            <w:tcBorders>
              <w:top w:val="nil"/>
            </w:tcBorders>
          </w:tcPr>
          <w:p>
            <w:pPr>
              <w:rPr>
                <w:rFonts w:asciiTheme="minorEastAsia" w:hAnsiTheme="minorEastAsia"/>
                <w:szCs w:val="21"/>
              </w:rPr>
            </w:pPr>
          </w:p>
        </w:tc>
        <w:tc>
          <w:tcPr>
            <w:tcW w:w="901" w:type="dxa"/>
          </w:tcPr>
          <w:p>
            <w:pPr>
              <w:pStyle w:val="66"/>
              <w:tabs>
                <w:tab w:val="left" w:pos="450"/>
              </w:tabs>
              <w:spacing w:before="150" w:line="265" w:lineRule="exact"/>
              <w:ind w:right="1"/>
              <w:jc w:val="center"/>
              <w:rPr>
                <w:rFonts w:asciiTheme="minorEastAsia" w:hAnsiTheme="minorEastAsia" w:eastAsiaTheme="minorEastAsia"/>
                <w:sz w:val="21"/>
                <w:szCs w:val="21"/>
              </w:rPr>
            </w:pPr>
            <w:r>
              <w:rPr>
                <w:rFonts w:asciiTheme="minorEastAsia" w:hAnsiTheme="minorEastAsia" w:eastAsiaTheme="minorEastAsia"/>
                <w:sz w:val="21"/>
                <w:szCs w:val="21"/>
              </w:rPr>
              <w:t>传</w:t>
            </w:r>
            <w:r>
              <w:rPr>
                <w:rFonts w:asciiTheme="minorEastAsia" w:hAnsiTheme="minorEastAsia" w:eastAsiaTheme="minorEastAsia"/>
                <w:sz w:val="21"/>
                <w:szCs w:val="21"/>
              </w:rPr>
              <w:tab/>
            </w:r>
            <w:r>
              <w:rPr>
                <w:rFonts w:asciiTheme="minorEastAsia" w:hAnsiTheme="minorEastAsia" w:eastAsiaTheme="minorEastAsia"/>
                <w:sz w:val="21"/>
                <w:szCs w:val="21"/>
              </w:rPr>
              <w:t>真</w:t>
            </w:r>
          </w:p>
        </w:tc>
        <w:tc>
          <w:tcPr>
            <w:tcW w:w="2312" w:type="dxa"/>
            <w:gridSpan w:val="2"/>
          </w:tcPr>
          <w:p>
            <w:pPr>
              <w:pStyle w:val="66"/>
              <w:rPr>
                <w:rFonts w:asciiTheme="minorEastAsia" w:hAnsiTheme="minorEastAsia" w:eastAsiaTheme="minorEastAsia"/>
                <w:sz w:val="21"/>
                <w:szCs w:val="21"/>
              </w:rPr>
            </w:pPr>
          </w:p>
        </w:tc>
        <w:tc>
          <w:tcPr>
            <w:tcW w:w="1291" w:type="dxa"/>
            <w:gridSpan w:val="2"/>
          </w:tcPr>
          <w:p>
            <w:pPr>
              <w:pStyle w:val="66"/>
              <w:spacing w:before="150" w:line="265" w:lineRule="exact"/>
              <w:ind w:left="368"/>
              <w:rPr>
                <w:rFonts w:asciiTheme="minorEastAsia" w:hAnsiTheme="minorEastAsia" w:eastAsiaTheme="minorEastAsia"/>
                <w:sz w:val="21"/>
                <w:szCs w:val="21"/>
              </w:rPr>
            </w:pPr>
            <w:r>
              <w:rPr>
                <w:rFonts w:asciiTheme="minorEastAsia" w:hAnsiTheme="minorEastAsia" w:eastAsiaTheme="minorEastAsia"/>
                <w:sz w:val="21"/>
                <w:szCs w:val="21"/>
              </w:rPr>
              <w:t>网 址</w:t>
            </w:r>
          </w:p>
        </w:tc>
        <w:tc>
          <w:tcPr>
            <w:tcW w:w="2344" w:type="dxa"/>
            <w:gridSpan w:val="3"/>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50" w:line="265" w:lineRule="exact"/>
              <w:ind w:left="502"/>
              <w:rPr>
                <w:rFonts w:asciiTheme="minorEastAsia" w:hAnsiTheme="minorEastAsia" w:eastAsiaTheme="minorEastAsia"/>
                <w:sz w:val="21"/>
                <w:szCs w:val="21"/>
              </w:rPr>
            </w:pPr>
            <w:r>
              <w:rPr>
                <w:rFonts w:asciiTheme="minorEastAsia" w:hAnsiTheme="minorEastAsia" w:eastAsiaTheme="minorEastAsia"/>
                <w:sz w:val="21"/>
                <w:szCs w:val="21"/>
              </w:rPr>
              <w:t>法定代表人</w:t>
            </w:r>
          </w:p>
        </w:tc>
        <w:tc>
          <w:tcPr>
            <w:tcW w:w="901" w:type="dxa"/>
          </w:tcPr>
          <w:p>
            <w:pPr>
              <w:pStyle w:val="66"/>
              <w:spacing w:before="150" w:line="265"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姓名</w:t>
            </w:r>
          </w:p>
        </w:tc>
        <w:tc>
          <w:tcPr>
            <w:tcW w:w="1021" w:type="dxa"/>
          </w:tcPr>
          <w:p>
            <w:pPr>
              <w:pStyle w:val="66"/>
              <w:rPr>
                <w:rFonts w:asciiTheme="minorEastAsia" w:hAnsiTheme="minorEastAsia" w:eastAsiaTheme="minorEastAsia"/>
                <w:sz w:val="21"/>
                <w:szCs w:val="21"/>
              </w:rPr>
            </w:pPr>
          </w:p>
        </w:tc>
        <w:tc>
          <w:tcPr>
            <w:tcW w:w="1291" w:type="dxa"/>
          </w:tcPr>
          <w:p>
            <w:pPr>
              <w:pStyle w:val="66"/>
              <w:spacing w:before="150" w:line="265" w:lineRule="exact"/>
              <w:ind w:left="213" w:right="182"/>
              <w:jc w:val="center"/>
              <w:rPr>
                <w:rFonts w:asciiTheme="minorEastAsia" w:hAnsiTheme="minorEastAsia" w:eastAsiaTheme="minorEastAsia"/>
                <w:sz w:val="21"/>
                <w:szCs w:val="21"/>
              </w:rPr>
            </w:pPr>
            <w:r>
              <w:rPr>
                <w:rFonts w:asciiTheme="minorEastAsia" w:hAnsiTheme="minorEastAsia" w:eastAsiaTheme="minorEastAsia"/>
                <w:sz w:val="21"/>
                <w:szCs w:val="21"/>
              </w:rPr>
              <w:t>技术职称</w:t>
            </w:r>
          </w:p>
        </w:tc>
        <w:tc>
          <w:tcPr>
            <w:tcW w:w="1291" w:type="dxa"/>
            <w:gridSpan w:val="2"/>
          </w:tcPr>
          <w:p>
            <w:pPr>
              <w:pStyle w:val="66"/>
              <w:rPr>
                <w:rFonts w:asciiTheme="minorEastAsia" w:hAnsiTheme="minorEastAsia" w:eastAsiaTheme="minorEastAsia"/>
                <w:sz w:val="21"/>
                <w:szCs w:val="21"/>
              </w:rPr>
            </w:pPr>
          </w:p>
        </w:tc>
        <w:tc>
          <w:tcPr>
            <w:tcW w:w="1112" w:type="dxa"/>
            <w:gridSpan w:val="2"/>
          </w:tcPr>
          <w:p>
            <w:pPr>
              <w:pStyle w:val="66"/>
              <w:spacing w:before="150" w:line="265" w:lineRule="exact"/>
              <w:ind w:left="353"/>
              <w:rPr>
                <w:rFonts w:asciiTheme="minorEastAsia" w:hAnsiTheme="minorEastAsia" w:eastAsiaTheme="minorEastAsia"/>
                <w:sz w:val="21"/>
                <w:szCs w:val="21"/>
              </w:rPr>
            </w:pPr>
            <w:r>
              <w:rPr>
                <w:rFonts w:asciiTheme="minorEastAsia" w:hAnsiTheme="minorEastAsia" w:eastAsiaTheme="minorEastAsia"/>
                <w:sz w:val="21"/>
                <w:szCs w:val="21"/>
              </w:rPr>
              <w:t>电话</w:t>
            </w:r>
          </w:p>
        </w:tc>
        <w:tc>
          <w:tcPr>
            <w:tcW w:w="1232"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50" w:line="265" w:lineRule="exact"/>
              <w:ind w:left="502"/>
              <w:rPr>
                <w:rFonts w:asciiTheme="minorEastAsia" w:hAnsiTheme="minorEastAsia" w:eastAsiaTheme="minorEastAsia"/>
                <w:sz w:val="21"/>
                <w:szCs w:val="21"/>
              </w:rPr>
            </w:pPr>
            <w:r>
              <w:rPr>
                <w:rFonts w:asciiTheme="minorEastAsia" w:hAnsiTheme="minorEastAsia" w:eastAsiaTheme="minorEastAsia"/>
                <w:sz w:val="21"/>
                <w:szCs w:val="21"/>
              </w:rPr>
              <w:t>技术负责人</w:t>
            </w:r>
          </w:p>
        </w:tc>
        <w:tc>
          <w:tcPr>
            <w:tcW w:w="901" w:type="dxa"/>
          </w:tcPr>
          <w:p>
            <w:pPr>
              <w:pStyle w:val="66"/>
              <w:spacing w:before="150" w:line="265"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姓名</w:t>
            </w:r>
          </w:p>
        </w:tc>
        <w:tc>
          <w:tcPr>
            <w:tcW w:w="1021" w:type="dxa"/>
          </w:tcPr>
          <w:p>
            <w:pPr>
              <w:pStyle w:val="66"/>
              <w:rPr>
                <w:rFonts w:asciiTheme="minorEastAsia" w:hAnsiTheme="minorEastAsia" w:eastAsiaTheme="minorEastAsia"/>
                <w:sz w:val="21"/>
                <w:szCs w:val="21"/>
              </w:rPr>
            </w:pPr>
          </w:p>
        </w:tc>
        <w:tc>
          <w:tcPr>
            <w:tcW w:w="1291" w:type="dxa"/>
          </w:tcPr>
          <w:p>
            <w:pPr>
              <w:pStyle w:val="66"/>
              <w:spacing w:before="150" w:line="265" w:lineRule="exact"/>
              <w:ind w:left="213" w:right="182"/>
              <w:jc w:val="center"/>
              <w:rPr>
                <w:rFonts w:asciiTheme="minorEastAsia" w:hAnsiTheme="minorEastAsia" w:eastAsiaTheme="minorEastAsia"/>
                <w:sz w:val="21"/>
                <w:szCs w:val="21"/>
              </w:rPr>
            </w:pPr>
            <w:r>
              <w:rPr>
                <w:rFonts w:asciiTheme="minorEastAsia" w:hAnsiTheme="minorEastAsia" w:eastAsiaTheme="minorEastAsia"/>
                <w:sz w:val="21"/>
                <w:szCs w:val="21"/>
              </w:rPr>
              <w:t>技术职称</w:t>
            </w:r>
          </w:p>
        </w:tc>
        <w:tc>
          <w:tcPr>
            <w:tcW w:w="1291" w:type="dxa"/>
            <w:gridSpan w:val="2"/>
          </w:tcPr>
          <w:p>
            <w:pPr>
              <w:pStyle w:val="66"/>
              <w:rPr>
                <w:rFonts w:asciiTheme="minorEastAsia" w:hAnsiTheme="minorEastAsia" w:eastAsiaTheme="minorEastAsia"/>
                <w:sz w:val="21"/>
                <w:szCs w:val="21"/>
              </w:rPr>
            </w:pPr>
          </w:p>
        </w:tc>
        <w:tc>
          <w:tcPr>
            <w:tcW w:w="1112" w:type="dxa"/>
            <w:gridSpan w:val="2"/>
          </w:tcPr>
          <w:p>
            <w:pPr>
              <w:pStyle w:val="66"/>
              <w:spacing w:before="150" w:line="265" w:lineRule="exact"/>
              <w:ind w:left="353"/>
              <w:rPr>
                <w:rFonts w:asciiTheme="minorEastAsia" w:hAnsiTheme="minorEastAsia" w:eastAsiaTheme="minorEastAsia"/>
                <w:sz w:val="21"/>
                <w:szCs w:val="21"/>
              </w:rPr>
            </w:pPr>
            <w:r>
              <w:rPr>
                <w:rFonts w:asciiTheme="minorEastAsia" w:hAnsiTheme="minorEastAsia" w:eastAsiaTheme="minorEastAsia"/>
                <w:sz w:val="21"/>
                <w:szCs w:val="21"/>
              </w:rPr>
              <w:t>电话</w:t>
            </w:r>
          </w:p>
        </w:tc>
        <w:tc>
          <w:tcPr>
            <w:tcW w:w="1232"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50" w:line="265" w:lineRule="exact"/>
              <w:ind w:left="188"/>
              <w:rPr>
                <w:rFonts w:asciiTheme="minorEastAsia" w:hAnsiTheme="minorEastAsia" w:eastAsiaTheme="minorEastAsia"/>
                <w:sz w:val="21"/>
                <w:szCs w:val="21"/>
              </w:rPr>
            </w:pPr>
            <w:r>
              <w:rPr>
                <w:rFonts w:asciiTheme="minorEastAsia" w:hAnsiTheme="minorEastAsia" w:eastAsiaTheme="minorEastAsia"/>
                <w:sz w:val="21"/>
                <w:szCs w:val="21"/>
              </w:rPr>
              <w:t>企业监理资质证书</w:t>
            </w:r>
          </w:p>
        </w:tc>
        <w:tc>
          <w:tcPr>
            <w:tcW w:w="6848" w:type="dxa"/>
            <w:gridSpan w:val="8"/>
          </w:tcPr>
          <w:p>
            <w:pPr>
              <w:pStyle w:val="66"/>
              <w:tabs>
                <w:tab w:val="left" w:pos="3897"/>
                <w:tab w:val="left" w:pos="5248"/>
              </w:tabs>
              <w:spacing w:before="150" w:line="265" w:lineRule="exact"/>
              <w:ind w:left="862"/>
              <w:rPr>
                <w:rFonts w:asciiTheme="minorEastAsia" w:hAnsiTheme="minorEastAsia" w:eastAsiaTheme="minorEastAsia"/>
                <w:sz w:val="21"/>
                <w:szCs w:val="21"/>
              </w:rPr>
            </w:pPr>
            <w:r>
              <w:rPr>
                <w:rFonts w:asciiTheme="minorEastAsia" w:hAnsiTheme="minorEastAsia" w:eastAsiaTheme="minorEastAsia"/>
                <w:sz w:val="21"/>
                <w:szCs w:val="21"/>
              </w:rPr>
              <w:t>类型：</w:t>
            </w:r>
            <w:r>
              <w:rPr>
                <w:rFonts w:asciiTheme="minorEastAsia" w:hAnsiTheme="minorEastAsia" w:eastAsiaTheme="minorEastAsia"/>
                <w:sz w:val="21"/>
                <w:szCs w:val="21"/>
              </w:rPr>
              <w:tab/>
            </w:r>
            <w:r>
              <w:rPr>
                <w:rFonts w:asciiTheme="minorEastAsia" w:hAnsiTheme="minorEastAsia" w:eastAsiaTheme="minorEastAsia"/>
                <w:sz w:val="21"/>
                <w:szCs w:val="21"/>
              </w:rPr>
              <w:t>等级：</w:t>
            </w:r>
            <w:r>
              <w:rPr>
                <w:rFonts w:asciiTheme="minorEastAsia" w:hAnsiTheme="minorEastAsia" w:eastAsiaTheme="minorEastAsia"/>
                <w:sz w:val="21"/>
                <w:szCs w:val="21"/>
              </w:rPr>
              <w:tab/>
            </w:r>
            <w:r>
              <w:rPr>
                <w:rFonts w:asciiTheme="minorEastAsia" w:hAnsiTheme="minorEastAsia" w:eastAsiaTheme="minorEastAsia"/>
                <w:sz w:val="21"/>
                <w:szCs w:val="21"/>
              </w:rPr>
              <w:t>证书号：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2043" w:type="dxa"/>
          </w:tcPr>
          <w:p>
            <w:pPr>
              <w:pStyle w:val="66"/>
              <w:spacing w:before="150"/>
              <w:ind w:left="170" w:right="138"/>
              <w:jc w:val="center"/>
              <w:rPr>
                <w:rFonts w:asciiTheme="minorEastAsia" w:hAnsiTheme="minorEastAsia" w:eastAsiaTheme="minorEastAsia"/>
                <w:sz w:val="21"/>
                <w:szCs w:val="21"/>
              </w:rPr>
            </w:pPr>
            <w:r>
              <w:rPr>
                <w:rFonts w:asciiTheme="minorEastAsia" w:hAnsiTheme="minorEastAsia" w:eastAsiaTheme="minorEastAsia"/>
                <w:sz w:val="21"/>
                <w:szCs w:val="21"/>
              </w:rPr>
              <w:t>质量管理体系证书</w:t>
            </w:r>
          </w:p>
          <w:p>
            <w:pPr>
              <w:pStyle w:val="66"/>
              <w:spacing w:before="167"/>
              <w:ind w:left="50" w:right="138"/>
              <w:jc w:val="center"/>
              <w:rPr>
                <w:rFonts w:asciiTheme="minorEastAsia" w:hAnsiTheme="minorEastAsia" w:eastAsiaTheme="minorEastAsia"/>
                <w:sz w:val="21"/>
                <w:szCs w:val="21"/>
              </w:rPr>
            </w:pPr>
            <w:r>
              <w:rPr>
                <w:rFonts w:asciiTheme="minorEastAsia" w:hAnsiTheme="minorEastAsia" w:eastAsiaTheme="minorEastAsia"/>
                <w:sz w:val="21"/>
                <w:szCs w:val="21"/>
              </w:rPr>
              <w:t>（如有）</w:t>
            </w:r>
          </w:p>
        </w:tc>
        <w:tc>
          <w:tcPr>
            <w:tcW w:w="6848" w:type="dxa"/>
            <w:gridSpan w:val="8"/>
          </w:tcPr>
          <w:p>
            <w:pPr>
              <w:pStyle w:val="66"/>
              <w:rPr>
                <w:rFonts w:asciiTheme="minorEastAsia" w:hAnsiTheme="minorEastAsia" w:eastAsiaTheme="minorEastAsia"/>
                <w:sz w:val="21"/>
                <w:szCs w:val="21"/>
              </w:rPr>
            </w:pPr>
          </w:p>
          <w:p>
            <w:pPr>
              <w:pStyle w:val="66"/>
              <w:tabs>
                <w:tab w:val="left" w:pos="3897"/>
                <w:tab w:val="left" w:pos="5248"/>
              </w:tabs>
              <w:spacing w:before="145"/>
              <w:ind w:left="862"/>
              <w:rPr>
                <w:rFonts w:asciiTheme="minorEastAsia" w:hAnsiTheme="minorEastAsia" w:eastAsiaTheme="minorEastAsia"/>
                <w:sz w:val="21"/>
                <w:szCs w:val="21"/>
              </w:rPr>
            </w:pPr>
            <w:r>
              <w:rPr>
                <w:rFonts w:asciiTheme="minorEastAsia" w:hAnsiTheme="minorEastAsia" w:eastAsiaTheme="minorEastAsia"/>
                <w:sz w:val="21"/>
                <w:szCs w:val="21"/>
              </w:rPr>
              <w:t>类型：</w:t>
            </w:r>
            <w:r>
              <w:rPr>
                <w:rFonts w:asciiTheme="minorEastAsia" w:hAnsiTheme="minorEastAsia" w:eastAsiaTheme="minorEastAsia"/>
                <w:sz w:val="21"/>
                <w:szCs w:val="21"/>
              </w:rPr>
              <w:tab/>
            </w:r>
            <w:r>
              <w:rPr>
                <w:rFonts w:asciiTheme="minorEastAsia" w:hAnsiTheme="minorEastAsia" w:eastAsiaTheme="minorEastAsia"/>
                <w:sz w:val="21"/>
                <w:szCs w:val="21"/>
              </w:rPr>
              <w:t>等级：</w:t>
            </w:r>
            <w:r>
              <w:rPr>
                <w:rFonts w:asciiTheme="minorEastAsia" w:hAnsiTheme="minorEastAsia" w:eastAsiaTheme="minorEastAsia"/>
                <w:sz w:val="21"/>
                <w:szCs w:val="21"/>
              </w:rPr>
              <w:tab/>
            </w:r>
            <w:r>
              <w:rPr>
                <w:rFonts w:asciiTheme="minorEastAsia" w:hAnsiTheme="minorEastAsia" w:eastAsiaTheme="minorEastAsia"/>
                <w:sz w:val="21"/>
                <w:szCs w:val="21"/>
              </w:rPr>
              <w:t>证书号：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35"/>
              <w:ind w:left="502"/>
              <w:rPr>
                <w:rFonts w:asciiTheme="minorEastAsia" w:hAnsiTheme="minorEastAsia" w:eastAsiaTheme="minorEastAsia"/>
                <w:sz w:val="21"/>
                <w:szCs w:val="21"/>
              </w:rPr>
            </w:pPr>
            <w:r>
              <w:rPr>
                <w:rFonts w:asciiTheme="minorEastAsia" w:hAnsiTheme="minorEastAsia" w:eastAsiaTheme="minorEastAsia"/>
                <w:sz w:val="21"/>
                <w:szCs w:val="21"/>
              </w:rPr>
              <w:t>营业执照号</w:t>
            </w:r>
          </w:p>
        </w:tc>
        <w:tc>
          <w:tcPr>
            <w:tcW w:w="3213" w:type="dxa"/>
            <w:gridSpan w:val="3"/>
          </w:tcPr>
          <w:p>
            <w:pPr>
              <w:pStyle w:val="66"/>
              <w:rPr>
                <w:rFonts w:asciiTheme="minorEastAsia" w:hAnsiTheme="minorEastAsia" w:eastAsiaTheme="minorEastAsia"/>
                <w:sz w:val="21"/>
                <w:szCs w:val="21"/>
              </w:rPr>
            </w:pPr>
          </w:p>
        </w:tc>
        <w:tc>
          <w:tcPr>
            <w:tcW w:w="3635" w:type="dxa"/>
            <w:gridSpan w:val="5"/>
          </w:tcPr>
          <w:p>
            <w:pPr>
              <w:pStyle w:val="66"/>
              <w:spacing w:before="135"/>
              <w:ind w:left="1194"/>
              <w:rPr>
                <w:rFonts w:asciiTheme="minorEastAsia" w:hAnsiTheme="minorEastAsia" w:eastAsiaTheme="minorEastAsia"/>
                <w:sz w:val="21"/>
                <w:szCs w:val="21"/>
              </w:rPr>
            </w:pPr>
            <w:r>
              <w:rPr>
                <w:rFonts w:asciiTheme="minorEastAsia" w:hAnsiTheme="minorEastAsia" w:eastAsiaTheme="minorEastAsia"/>
                <w:sz w:val="21"/>
                <w:szCs w:val="21"/>
              </w:rPr>
              <w:t>员工总人数：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35"/>
              <w:ind w:left="608"/>
              <w:rPr>
                <w:rFonts w:asciiTheme="minorEastAsia" w:hAnsiTheme="minorEastAsia" w:eastAsiaTheme="minorEastAsia"/>
                <w:sz w:val="21"/>
                <w:szCs w:val="21"/>
              </w:rPr>
            </w:pPr>
            <w:r>
              <w:rPr>
                <w:rFonts w:asciiTheme="minorEastAsia" w:hAnsiTheme="minorEastAsia" w:eastAsiaTheme="minorEastAsia"/>
                <w:sz w:val="21"/>
                <w:szCs w:val="21"/>
              </w:rPr>
              <w:t>注册资本</w:t>
            </w:r>
          </w:p>
        </w:tc>
        <w:tc>
          <w:tcPr>
            <w:tcW w:w="3213" w:type="dxa"/>
            <w:gridSpan w:val="3"/>
          </w:tcPr>
          <w:p>
            <w:pPr>
              <w:pStyle w:val="66"/>
              <w:rPr>
                <w:rFonts w:asciiTheme="minorEastAsia" w:hAnsiTheme="minorEastAsia" w:eastAsiaTheme="minorEastAsia"/>
                <w:sz w:val="21"/>
                <w:szCs w:val="21"/>
              </w:rPr>
            </w:pPr>
          </w:p>
        </w:tc>
        <w:tc>
          <w:tcPr>
            <w:tcW w:w="420" w:type="dxa"/>
            <w:vMerge w:val="restart"/>
          </w:tcPr>
          <w:p>
            <w:pPr>
              <w:pStyle w:val="66"/>
              <w:rPr>
                <w:rFonts w:asciiTheme="minorEastAsia" w:hAnsiTheme="minorEastAsia" w:eastAsiaTheme="minorEastAsia"/>
                <w:sz w:val="21"/>
                <w:szCs w:val="21"/>
              </w:rPr>
            </w:pPr>
          </w:p>
          <w:p>
            <w:pPr>
              <w:pStyle w:val="66"/>
              <w:rPr>
                <w:rFonts w:asciiTheme="minorEastAsia" w:hAnsiTheme="minorEastAsia" w:eastAsiaTheme="minorEastAsia"/>
                <w:sz w:val="21"/>
                <w:szCs w:val="21"/>
              </w:rPr>
            </w:pPr>
          </w:p>
          <w:p>
            <w:pPr>
              <w:pStyle w:val="66"/>
              <w:spacing w:before="140" w:line="388" w:lineRule="auto"/>
              <w:ind w:left="112" w:right="80"/>
              <w:rPr>
                <w:rFonts w:asciiTheme="minorEastAsia" w:hAnsiTheme="minorEastAsia" w:eastAsiaTheme="minorEastAsia"/>
                <w:sz w:val="21"/>
                <w:szCs w:val="21"/>
              </w:rPr>
            </w:pPr>
            <w:r>
              <w:rPr>
                <w:rFonts w:asciiTheme="minorEastAsia" w:hAnsiTheme="minorEastAsia" w:eastAsiaTheme="minorEastAsia"/>
                <w:sz w:val="21"/>
                <w:szCs w:val="21"/>
              </w:rPr>
              <w:t>其中</w:t>
            </w:r>
          </w:p>
        </w:tc>
        <w:tc>
          <w:tcPr>
            <w:tcW w:w="1697" w:type="dxa"/>
            <w:gridSpan w:val="2"/>
          </w:tcPr>
          <w:p>
            <w:pPr>
              <w:pStyle w:val="66"/>
              <w:spacing w:before="135"/>
              <w:ind w:left="218"/>
              <w:rPr>
                <w:rFonts w:asciiTheme="minorEastAsia" w:hAnsiTheme="minorEastAsia" w:eastAsiaTheme="minorEastAsia"/>
                <w:sz w:val="21"/>
                <w:szCs w:val="21"/>
              </w:rPr>
            </w:pPr>
            <w:r>
              <w:rPr>
                <w:rFonts w:asciiTheme="minorEastAsia" w:hAnsiTheme="minorEastAsia" w:eastAsiaTheme="minorEastAsia"/>
                <w:sz w:val="21"/>
                <w:szCs w:val="21"/>
              </w:rPr>
              <w:t>高级职称人员</w:t>
            </w:r>
          </w:p>
        </w:tc>
        <w:tc>
          <w:tcPr>
            <w:tcW w:w="1518" w:type="dxa"/>
            <w:gridSpan w:val="2"/>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35"/>
              <w:ind w:left="608"/>
              <w:rPr>
                <w:rFonts w:asciiTheme="minorEastAsia" w:hAnsiTheme="minorEastAsia" w:eastAsiaTheme="minorEastAsia"/>
                <w:sz w:val="21"/>
                <w:szCs w:val="21"/>
              </w:rPr>
            </w:pPr>
            <w:r>
              <w:rPr>
                <w:rFonts w:asciiTheme="minorEastAsia" w:hAnsiTheme="minorEastAsia" w:eastAsiaTheme="minorEastAsia"/>
                <w:sz w:val="21"/>
                <w:szCs w:val="21"/>
              </w:rPr>
              <w:t>成立日期</w:t>
            </w:r>
          </w:p>
        </w:tc>
        <w:tc>
          <w:tcPr>
            <w:tcW w:w="3213" w:type="dxa"/>
            <w:gridSpan w:val="3"/>
          </w:tcPr>
          <w:p>
            <w:pPr>
              <w:pStyle w:val="66"/>
              <w:rPr>
                <w:rFonts w:asciiTheme="minorEastAsia" w:hAnsiTheme="minorEastAsia" w:eastAsiaTheme="minorEastAsia"/>
                <w:sz w:val="21"/>
                <w:szCs w:val="21"/>
              </w:rPr>
            </w:pPr>
          </w:p>
        </w:tc>
        <w:tc>
          <w:tcPr>
            <w:tcW w:w="420" w:type="dxa"/>
            <w:vMerge w:val="continue"/>
            <w:tcBorders>
              <w:top w:val="nil"/>
            </w:tcBorders>
          </w:tcPr>
          <w:p>
            <w:pPr>
              <w:rPr>
                <w:rFonts w:asciiTheme="minorEastAsia" w:hAnsiTheme="minorEastAsia"/>
                <w:szCs w:val="21"/>
              </w:rPr>
            </w:pPr>
          </w:p>
        </w:tc>
        <w:tc>
          <w:tcPr>
            <w:tcW w:w="1697" w:type="dxa"/>
            <w:gridSpan w:val="2"/>
          </w:tcPr>
          <w:p>
            <w:pPr>
              <w:pStyle w:val="66"/>
              <w:spacing w:before="135"/>
              <w:ind w:left="218"/>
              <w:rPr>
                <w:rFonts w:asciiTheme="minorEastAsia" w:hAnsiTheme="minorEastAsia" w:eastAsiaTheme="minorEastAsia"/>
                <w:sz w:val="21"/>
                <w:szCs w:val="21"/>
              </w:rPr>
            </w:pPr>
            <w:r>
              <w:rPr>
                <w:rFonts w:asciiTheme="minorEastAsia" w:hAnsiTheme="minorEastAsia" w:eastAsiaTheme="minorEastAsia"/>
                <w:sz w:val="21"/>
                <w:szCs w:val="21"/>
              </w:rPr>
              <w:t>中级职称人员</w:t>
            </w:r>
          </w:p>
        </w:tc>
        <w:tc>
          <w:tcPr>
            <w:tcW w:w="1518" w:type="dxa"/>
            <w:gridSpan w:val="2"/>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35"/>
              <w:ind w:left="188"/>
              <w:rPr>
                <w:rFonts w:asciiTheme="minorEastAsia" w:hAnsiTheme="minorEastAsia" w:eastAsiaTheme="minorEastAsia"/>
                <w:sz w:val="21"/>
                <w:szCs w:val="21"/>
              </w:rPr>
            </w:pPr>
            <w:r>
              <w:rPr>
                <w:rFonts w:asciiTheme="minorEastAsia" w:hAnsiTheme="minorEastAsia" w:eastAsiaTheme="minorEastAsia"/>
                <w:sz w:val="21"/>
                <w:szCs w:val="21"/>
              </w:rPr>
              <w:t>基本账户开户银行</w:t>
            </w:r>
          </w:p>
        </w:tc>
        <w:tc>
          <w:tcPr>
            <w:tcW w:w="3213" w:type="dxa"/>
            <w:gridSpan w:val="3"/>
          </w:tcPr>
          <w:p>
            <w:pPr>
              <w:pStyle w:val="66"/>
              <w:rPr>
                <w:rFonts w:asciiTheme="minorEastAsia" w:hAnsiTheme="minorEastAsia" w:eastAsiaTheme="minorEastAsia"/>
                <w:sz w:val="21"/>
                <w:szCs w:val="21"/>
              </w:rPr>
            </w:pPr>
          </w:p>
        </w:tc>
        <w:tc>
          <w:tcPr>
            <w:tcW w:w="420" w:type="dxa"/>
            <w:vMerge w:val="continue"/>
            <w:tcBorders>
              <w:top w:val="nil"/>
            </w:tcBorders>
          </w:tcPr>
          <w:p>
            <w:pPr>
              <w:rPr>
                <w:rFonts w:asciiTheme="minorEastAsia" w:hAnsiTheme="minorEastAsia"/>
                <w:szCs w:val="21"/>
              </w:rPr>
            </w:pPr>
          </w:p>
        </w:tc>
        <w:tc>
          <w:tcPr>
            <w:tcW w:w="1697" w:type="dxa"/>
            <w:gridSpan w:val="2"/>
          </w:tcPr>
          <w:p>
            <w:pPr>
              <w:pStyle w:val="66"/>
              <w:spacing w:before="135"/>
              <w:ind w:left="218"/>
              <w:rPr>
                <w:rFonts w:asciiTheme="minorEastAsia" w:hAnsiTheme="minorEastAsia" w:eastAsiaTheme="minorEastAsia"/>
                <w:sz w:val="21"/>
                <w:szCs w:val="21"/>
              </w:rPr>
            </w:pPr>
            <w:r>
              <w:rPr>
                <w:rFonts w:asciiTheme="minorEastAsia" w:hAnsiTheme="minorEastAsia" w:eastAsiaTheme="minorEastAsia"/>
                <w:sz w:val="21"/>
                <w:szCs w:val="21"/>
              </w:rPr>
              <w:t>技术人员数量</w:t>
            </w:r>
          </w:p>
        </w:tc>
        <w:tc>
          <w:tcPr>
            <w:tcW w:w="1518" w:type="dxa"/>
            <w:gridSpan w:val="2"/>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35"/>
              <w:ind w:left="188"/>
              <w:rPr>
                <w:rFonts w:asciiTheme="minorEastAsia" w:hAnsiTheme="minorEastAsia" w:eastAsiaTheme="minorEastAsia"/>
                <w:sz w:val="21"/>
                <w:szCs w:val="21"/>
              </w:rPr>
            </w:pPr>
            <w:r>
              <w:rPr>
                <w:rFonts w:asciiTheme="minorEastAsia" w:hAnsiTheme="minorEastAsia" w:eastAsiaTheme="minorEastAsia"/>
                <w:sz w:val="21"/>
                <w:szCs w:val="21"/>
              </w:rPr>
              <w:t>基本账户银行账号</w:t>
            </w:r>
          </w:p>
        </w:tc>
        <w:tc>
          <w:tcPr>
            <w:tcW w:w="3213" w:type="dxa"/>
            <w:gridSpan w:val="3"/>
          </w:tcPr>
          <w:p>
            <w:pPr>
              <w:pStyle w:val="66"/>
              <w:rPr>
                <w:rFonts w:asciiTheme="minorEastAsia" w:hAnsiTheme="minorEastAsia" w:eastAsiaTheme="minorEastAsia"/>
                <w:sz w:val="21"/>
                <w:szCs w:val="21"/>
              </w:rPr>
            </w:pPr>
          </w:p>
        </w:tc>
        <w:tc>
          <w:tcPr>
            <w:tcW w:w="420" w:type="dxa"/>
            <w:vMerge w:val="continue"/>
            <w:tcBorders>
              <w:top w:val="nil"/>
            </w:tcBorders>
          </w:tcPr>
          <w:p>
            <w:pPr>
              <w:rPr>
                <w:rFonts w:asciiTheme="minorEastAsia" w:hAnsiTheme="minorEastAsia"/>
                <w:szCs w:val="21"/>
              </w:rPr>
            </w:pPr>
          </w:p>
        </w:tc>
        <w:tc>
          <w:tcPr>
            <w:tcW w:w="1697" w:type="dxa"/>
            <w:gridSpan w:val="2"/>
          </w:tcPr>
          <w:p>
            <w:pPr>
              <w:pStyle w:val="66"/>
              <w:spacing w:before="135"/>
              <w:ind w:left="218"/>
              <w:rPr>
                <w:rFonts w:asciiTheme="minorEastAsia" w:hAnsiTheme="minorEastAsia" w:eastAsiaTheme="minorEastAsia"/>
                <w:sz w:val="21"/>
                <w:szCs w:val="21"/>
              </w:rPr>
            </w:pPr>
            <w:r>
              <w:rPr>
                <w:rFonts w:asciiTheme="minorEastAsia" w:hAnsiTheme="minorEastAsia" w:eastAsiaTheme="minorEastAsia"/>
                <w:sz w:val="21"/>
                <w:szCs w:val="21"/>
              </w:rPr>
              <w:t>各类注册人员</w:t>
            </w:r>
          </w:p>
        </w:tc>
        <w:tc>
          <w:tcPr>
            <w:tcW w:w="1518" w:type="dxa"/>
            <w:gridSpan w:val="2"/>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35"/>
              <w:ind w:left="713"/>
              <w:rPr>
                <w:rFonts w:asciiTheme="minorEastAsia" w:hAnsiTheme="minorEastAsia" w:eastAsiaTheme="minorEastAsia"/>
                <w:sz w:val="21"/>
                <w:szCs w:val="21"/>
              </w:rPr>
            </w:pPr>
            <w:r>
              <w:rPr>
                <w:rFonts w:asciiTheme="minorEastAsia" w:hAnsiTheme="minorEastAsia" w:eastAsiaTheme="minorEastAsia"/>
                <w:sz w:val="21"/>
                <w:szCs w:val="21"/>
              </w:rPr>
              <w:t>经营范围</w:t>
            </w:r>
          </w:p>
        </w:tc>
        <w:tc>
          <w:tcPr>
            <w:tcW w:w="6848" w:type="dxa"/>
            <w:gridSpan w:val="8"/>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7" w:hRule="atLeast"/>
        </w:trPr>
        <w:tc>
          <w:tcPr>
            <w:tcW w:w="2043" w:type="dxa"/>
          </w:tcPr>
          <w:p>
            <w:pPr>
              <w:pStyle w:val="66"/>
              <w:spacing w:before="135" w:line="396" w:lineRule="auto"/>
              <w:ind w:left="112" w:right="81" w:firstLine="2"/>
              <w:rPr>
                <w:rFonts w:asciiTheme="minorEastAsia" w:hAnsiTheme="minorEastAsia" w:eastAsiaTheme="minorEastAsia"/>
                <w:sz w:val="21"/>
                <w:szCs w:val="21"/>
              </w:rPr>
            </w:pPr>
            <w:r>
              <w:rPr>
                <w:rFonts w:asciiTheme="minorEastAsia" w:hAnsiTheme="minorEastAsia" w:eastAsiaTheme="minorEastAsia"/>
                <w:sz w:val="21"/>
                <w:szCs w:val="21"/>
              </w:rPr>
              <w:t xml:space="preserve">投标人关联企业情 </w:t>
            </w:r>
            <w:r>
              <w:rPr>
                <w:rFonts w:asciiTheme="minorEastAsia" w:hAnsiTheme="minorEastAsia" w:eastAsiaTheme="minorEastAsia"/>
                <w:spacing w:val="-61"/>
                <w:sz w:val="21"/>
                <w:szCs w:val="21"/>
              </w:rPr>
              <w:t>况</w:t>
            </w:r>
            <w:r>
              <w:rPr>
                <w:rFonts w:asciiTheme="minorEastAsia" w:hAnsiTheme="minorEastAsia" w:eastAsiaTheme="minorEastAsia"/>
                <w:sz w:val="21"/>
                <w:szCs w:val="21"/>
              </w:rPr>
              <w:t>（</w:t>
            </w:r>
            <w:r>
              <w:rPr>
                <w:rFonts w:asciiTheme="minorEastAsia" w:hAnsiTheme="minorEastAsia" w:eastAsiaTheme="minorEastAsia"/>
                <w:spacing w:val="-2"/>
                <w:sz w:val="21"/>
                <w:szCs w:val="21"/>
              </w:rPr>
              <w:t>包括但不限于与</w:t>
            </w:r>
            <w:r>
              <w:rPr>
                <w:rFonts w:asciiTheme="minorEastAsia" w:hAnsiTheme="minorEastAsia" w:eastAsiaTheme="minorEastAsia"/>
                <w:sz w:val="21"/>
                <w:szCs w:val="21"/>
              </w:rPr>
              <w:t>投标人法定代表人为同一人或者存在</w:t>
            </w:r>
            <w:r>
              <w:rPr>
                <w:rFonts w:asciiTheme="minorEastAsia" w:hAnsiTheme="minorEastAsia" w:eastAsiaTheme="minorEastAsia"/>
                <w:spacing w:val="-10"/>
                <w:sz w:val="21"/>
                <w:szCs w:val="21"/>
              </w:rPr>
              <w:t>控股、管理关系的不</w:t>
            </w:r>
            <w:r>
              <w:rPr>
                <w:rFonts w:asciiTheme="minorEastAsia" w:hAnsiTheme="minorEastAsia" w:eastAsiaTheme="minorEastAsia"/>
                <w:sz w:val="21"/>
                <w:szCs w:val="21"/>
              </w:rPr>
              <w:t>同单位）</w:t>
            </w:r>
          </w:p>
        </w:tc>
        <w:tc>
          <w:tcPr>
            <w:tcW w:w="6848" w:type="dxa"/>
            <w:gridSpan w:val="8"/>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2043" w:type="dxa"/>
          </w:tcPr>
          <w:p>
            <w:pPr>
              <w:pStyle w:val="66"/>
              <w:spacing w:before="150" w:line="265" w:lineRule="exact"/>
              <w:ind w:left="168" w:right="138"/>
              <w:jc w:val="center"/>
              <w:rPr>
                <w:rFonts w:asciiTheme="minorEastAsia" w:hAnsiTheme="minorEastAsia" w:eastAsiaTheme="minorEastAsia"/>
                <w:sz w:val="21"/>
                <w:szCs w:val="21"/>
              </w:rPr>
            </w:pPr>
            <w:r>
              <w:rPr>
                <w:rFonts w:asciiTheme="minorEastAsia" w:hAnsiTheme="minorEastAsia" w:eastAsiaTheme="minorEastAsia"/>
                <w:sz w:val="21"/>
                <w:szCs w:val="21"/>
              </w:rPr>
              <w:t>备注</w:t>
            </w:r>
          </w:p>
        </w:tc>
        <w:tc>
          <w:tcPr>
            <w:tcW w:w="6848" w:type="dxa"/>
            <w:gridSpan w:val="8"/>
          </w:tcPr>
          <w:p>
            <w:pPr>
              <w:pStyle w:val="66"/>
              <w:rPr>
                <w:rFonts w:asciiTheme="minorEastAsia" w:hAnsiTheme="minorEastAsia" w:eastAsiaTheme="minorEastAsia"/>
                <w:sz w:val="21"/>
                <w:szCs w:val="21"/>
              </w:rPr>
            </w:pPr>
          </w:p>
        </w:tc>
      </w:tr>
    </w:tbl>
    <w:p>
      <w:pPr>
        <w:pStyle w:val="11"/>
        <w:spacing w:before="4"/>
        <w:rPr>
          <w:rFonts w:asciiTheme="minorEastAsia" w:hAnsiTheme="minorEastAsia" w:eastAsiaTheme="minorEastAsia"/>
        </w:rPr>
      </w:pPr>
    </w:p>
    <w:p>
      <w:pPr>
        <w:pStyle w:val="11"/>
        <w:spacing w:before="105" w:line="362" w:lineRule="auto"/>
        <w:ind w:left="241" w:right="1764"/>
        <w:rPr>
          <w:rFonts w:asciiTheme="minorEastAsia" w:hAnsiTheme="minorEastAsia" w:eastAsiaTheme="minorEastAsia"/>
          <w:spacing w:val="-3"/>
        </w:rPr>
      </w:pPr>
      <w:r>
        <w:rPr>
          <w:rFonts w:asciiTheme="minorEastAsia" w:hAnsiTheme="minorEastAsia" w:eastAsiaTheme="minorEastAsia"/>
          <w:spacing w:val="-10"/>
        </w:rPr>
        <w:t xml:space="preserve">注：投标人应根据投标人须知第 </w:t>
      </w:r>
      <w:r>
        <w:rPr>
          <w:rFonts w:asciiTheme="minorEastAsia" w:hAnsiTheme="minorEastAsia" w:eastAsiaTheme="minorEastAsia"/>
          <w:spacing w:val="2"/>
        </w:rPr>
        <w:t xml:space="preserve">3.5.1 </w:t>
      </w:r>
      <w:r>
        <w:rPr>
          <w:rFonts w:asciiTheme="minorEastAsia" w:hAnsiTheme="minorEastAsia" w:eastAsiaTheme="minorEastAsia"/>
          <w:spacing w:val="-3"/>
        </w:rPr>
        <w:t>项的要求在本表后附相关证明材料。境内投标人以现金或者支票形式提交投标保证金的，还应附基本账户开户许可证复印</w:t>
      </w:r>
      <w:r>
        <w:rPr>
          <w:rFonts w:hint="eastAsia" w:asciiTheme="minorEastAsia" w:hAnsiTheme="minorEastAsia" w:eastAsiaTheme="minorEastAsia"/>
          <w:spacing w:val="-3"/>
        </w:rPr>
        <w:t>件。</w:t>
      </w:r>
    </w:p>
    <w:p>
      <w:pPr>
        <w:pStyle w:val="11"/>
        <w:spacing w:before="105" w:line="362" w:lineRule="auto"/>
        <w:ind w:left="241" w:right="1764"/>
        <w:rPr>
          <w:rFonts w:asciiTheme="minorEastAsia" w:hAnsiTheme="minorEastAsia" w:eastAsiaTheme="minorEastAsia"/>
          <w:spacing w:val="-3"/>
        </w:rPr>
      </w:pPr>
    </w:p>
    <w:p>
      <w:pPr>
        <w:pStyle w:val="11"/>
        <w:spacing w:before="77"/>
        <w:rPr>
          <w:rFonts w:asciiTheme="minorEastAsia" w:hAnsiTheme="minorEastAsia" w:eastAsiaTheme="minorEastAsia"/>
        </w:rPr>
      </w:pPr>
    </w:p>
    <w:p>
      <w:pPr>
        <w:jc w:val="center"/>
      </w:pPr>
      <w:r>
        <w:rPr>
          <w:rFonts w:asciiTheme="minorEastAsia" w:hAnsiTheme="minorEastAsia"/>
        </w:rPr>
        <w:br w:type="page"/>
      </w:r>
      <w:r>
        <w:t>（二）近年财务状况表</w:t>
      </w:r>
    </w:p>
    <w:p>
      <w:pPr>
        <w:widowControl/>
        <w:jc w:val="left"/>
        <w:rPr>
          <w:rFonts w:cs="宋体" w:asciiTheme="minorEastAsia" w:hAnsiTheme="minorEastAsia"/>
          <w:kern w:val="0"/>
          <w:szCs w:val="21"/>
          <w:lang w:val="zh-CN" w:bidi="zh-CN"/>
        </w:rPr>
      </w:pPr>
    </w:p>
    <w:p>
      <w:pPr>
        <w:pStyle w:val="11"/>
        <w:spacing w:before="77"/>
        <w:rPr>
          <w:rFonts w:asciiTheme="minorEastAsia" w:hAnsiTheme="minorEastAsia" w:eastAsiaTheme="minorEastAsia"/>
        </w:rPr>
        <w:sectPr>
          <w:pgSz w:w="12240" w:h="15840"/>
          <w:pgMar w:top="1500" w:right="0" w:bottom="1020" w:left="1560" w:header="0" w:footer="831" w:gutter="0"/>
          <w:cols w:space="720" w:num="1"/>
        </w:sectPr>
      </w:pPr>
    </w:p>
    <w:tbl>
      <w:tblPr>
        <w:tblStyle w:val="26"/>
        <w:tblpPr w:leftFromText="180" w:rightFromText="180" w:vertAnchor="text" w:horzAnchor="margin" w:tblpY="677"/>
        <w:tblW w:w="936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68"/>
        <w:gridCol w:w="70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5" w:hRule="atLeast"/>
        </w:trPr>
        <w:tc>
          <w:tcPr>
            <w:tcW w:w="2268" w:type="dxa"/>
            <w:tcBorders>
              <w:left w:val="single" w:color="000000" w:sz="8" w:space="0"/>
            </w:tcBorders>
          </w:tcPr>
          <w:p>
            <w:pPr>
              <w:pStyle w:val="66"/>
              <w:spacing w:before="1"/>
              <w:rPr>
                <w:rFonts w:asciiTheme="minorEastAsia" w:hAnsiTheme="minorEastAsia" w:eastAsiaTheme="minorEastAsia"/>
                <w:sz w:val="21"/>
                <w:szCs w:val="21"/>
              </w:rPr>
            </w:pPr>
          </w:p>
          <w:p>
            <w:pPr>
              <w:pStyle w:val="66"/>
              <w:ind w:left="481" w:right="468"/>
              <w:jc w:val="center"/>
              <w:rPr>
                <w:rFonts w:asciiTheme="minorEastAsia" w:hAnsiTheme="minorEastAsia" w:eastAsiaTheme="minorEastAsia"/>
                <w:sz w:val="21"/>
                <w:szCs w:val="21"/>
              </w:rPr>
            </w:pPr>
            <w:r>
              <w:rPr>
                <w:rFonts w:asciiTheme="minorEastAsia" w:hAnsiTheme="minorEastAsia" w:eastAsiaTheme="minorEastAsia"/>
                <w:sz w:val="21"/>
                <w:szCs w:val="21"/>
              </w:rPr>
              <w:t>项目名称</w:t>
            </w:r>
          </w:p>
        </w:tc>
        <w:tc>
          <w:tcPr>
            <w:tcW w:w="709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1"/>
              <w:rPr>
                <w:rFonts w:asciiTheme="minorEastAsia" w:hAnsiTheme="minorEastAsia" w:eastAsiaTheme="minorEastAsia"/>
                <w:sz w:val="21"/>
                <w:szCs w:val="21"/>
              </w:rPr>
            </w:pPr>
          </w:p>
          <w:p>
            <w:pPr>
              <w:pStyle w:val="66"/>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项目所在地</w:t>
            </w:r>
          </w:p>
        </w:tc>
        <w:tc>
          <w:tcPr>
            <w:tcW w:w="709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1"/>
              <w:rPr>
                <w:rFonts w:asciiTheme="minorEastAsia" w:hAnsiTheme="minorEastAsia" w:eastAsiaTheme="minorEastAsia"/>
                <w:sz w:val="21"/>
                <w:szCs w:val="21"/>
              </w:rPr>
            </w:pPr>
          </w:p>
          <w:p>
            <w:pPr>
              <w:pStyle w:val="66"/>
              <w:spacing w:before="1"/>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委托人名称</w:t>
            </w:r>
          </w:p>
        </w:tc>
        <w:tc>
          <w:tcPr>
            <w:tcW w:w="709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5" w:hRule="atLeast"/>
        </w:trPr>
        <w:tc>
          <w:tcPr>
            <w:tcW w:w="2268" w:type="dxa"/>
            <w:tcBorders>
              <w:left w:val="single" w:color="000000" w:sz="8" w:space="0"/>
            </w:tcBorders>
          </w:tcPr>
          <w:p>
            <w:pPr>
              <w:pStyle w:val="66"/>
              <w:spacing w:before="1"/>
              <w:rPr>
                <w:rFonts w:asciiTheme="minorEastAsia" w:hAnsiTheme="minorEastAsia" w:eastAsiaTheme="minorEastAsia"/>
                <w:sz w:val="21"/>
                <w:szCs w:val="21"/>
              </w:rPr>
            </w:pPr>
          </w:p>
          <w:p>
            <w:pPr>
              <w:pStyle w:val="66"/>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委托人地址</w:t>
            </w:r>
          </w:p>
        </w:tc>
        <w:tc>
          <w:tcPr>
            <w:tcW w:w="709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1"/>
              <w:rPr>
                <w:rFonts w:asciiTheme="minorEastAsia" w:hAnsiTheme="minorEastAsia" w:eastAsiaTheme="minorEastAsia"/>
                <w:sz w:val="21"/>
                <w:szCs w:val="21"/>
              </w:rPr>
            </w:pPr>
          </w:p>
          <w:p>
            <w:pPr>
              <w:pStyle w:val="66"/>
              <w:spacing w:before="1"/>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委托人电话</w:t>
            </w:r>
          </w:p>
        </w:tc>
        <w:tc>
          <w:tcPr>
            <w:tcW w:w="709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1"/>
              <w:rPr>
                <w:rFonts w:asciiTheme="minorEastAsia" w:hAnsiTheme="minorEastAsia" w:eastAsiaTheme="minorEastAsia"/>
                <w:sz w:val="21"/>
                <w:szCs w:val="21"/>
              </w:rPr>
            </w:pPr>
          </w:p>
          <w:p>
            <w:pPr>
              <w:pStyle w:val="66"/>
              <w:spacing w:before="1"/>
              <w:ind w:left="481" w:right="468"/>
              <w:jc w:val="center"/>
              <w:rPr>
                <w:rFonts w:asciiTheme="minorEastAsia" w:hAnsiTheme="minorEastAsia" w:eastAsiaTheme="minorEastAsia"/>
                <w:sz w:val="21"/>
                <w:szCs w:val="21"/>
              </w:rPr>
            </w:pPr>
            <w:r>
              <w:rPr>
                <w:rFonts w:asciiTheme="minorEastAsia" w:hAnsiTheme="minorEastAsia" w:eastAsiaTheme="minorEastAsia"/>
                <w:sz w:val="21"/>
                <w:szCs w:val="21"/>
              </w:rPr>
              <w:t>合同价格</w:t>
            </w:r>
          </w:p>
        </w:tc>
        <w:tc>
          <w:tcPr>
            <w:tcW w:w="709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5" w:hRule="atLeast"/>
        </w:trPr>
        <w:tc>
          <w:tcPr>
            <w:tcW w:w="2268" w:type="dxa"/>
            <w:tcBorders>
              <w:left w:val="single" w:color="000000" w:sz="8" w:space="0"/>
            </w:tcBorders>
          </w:tcPr>
          <w:p>
            <w:pPr>
              <w:pStyle w:val="66"/>
              <w:spacing w:before="1"/>
              <w:rPr>
                <w:rFonts w:asciiTheme="minorEastAsia" w:hAnsiTheme="minorEastAsia" w:eastAsiaTheme="minorEastAsia"/>
                <w:sz w:val="21"/>
                <w:szCs w:val="21"/>
              </w:rPr>
            </w:pPr>
          </w:p>
          <w:p>
            <w:pPr>
              <w:pStyle w:val="66"/>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监理服务期限</w:t>
            </w:r>
          </w:p>
        </w:tc>
        <w:tc>
          <w:tcPr>
            <w:tcW w:w="709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2"/>
              <w:rPr>
                <w:rFonts w:asciiTheme="minorEastAsia" w:hAnsiTheme="minorEastAsia" w:eastAsiaTheme="minorEastAsia"/>
                <w:sz w:val="21"/>
                <w:szCs w:val="21"/>
              </w:rPr>
            </w:pPr>
          </w:p>
          <w:p>
            <w:pPr>
              <w:pStyle w:val="66"/>
              <w:ind w:left="481" w:right="468"/>
              <w:jc w:val="center"/>
              <w:rPr>
                <w:rFonts w:asciiTheme="minorEastAsia" w:hAnsiTheme="minorEastAsia" w:eastAsiaTheme="minorEastAsia"/>
                <w:sz w:val="21"/>
                <w:szCs w:val="21"/>
              </w:rPr>
            </w:pPr>
            <w:r>
              <w:rPr>
                <w:rFonts w:asciiTheme="minorEastAsia" w:hAnsiTheme="minorEastAsia" w:eastAsiaTheme="minorEastAsia"/>
                <w:sz w:val="21"/>
                <w:szCs w:val="21"/>
              </w:rPr>
              <w:t>监理内容</w:t>
            </w:r>
          </w:p>
        </w:tc>
        <w:tc>
          <w:tcPr>
            <w:tcW w:w="709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1"/>
              <w:rPr>
                <w:rFonts w:asciiTheme="minorEastAsia" w:hAnsiTheme="minorEastAsia" w:eastAsiaTheme="minorEastAsia"/>
                <w:sz w:val="21"/>
                <w:szCs w:val="21"/>
              </w:rPr>
            </w:pPr>
          </w:p>
          <w:p>
            <w:pPr>
              <w:pStyle w:val="66"/>
              <w:spacing w:before="1"/>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总监理工程师</w:t>
            </w:r>
          </w:p>
        </w:tc>
        <w:tc>
          <w:tcPr>
            <w:tcW w:w="709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8" w:hRule="atLeast"/>
        </w:trPr>
        <w:tc>
          <w:tcPr>
            <w:tcW w:w="2268" w:type="dxa"/>
            <w:tcBorders>
              <w:left w:val="single" w:color="000000" w:sz="8" w:space="0"/>
            </w:tcBorders>
          </w:tcPr>
          <w:p>
            <w:pPr>
              <w:pStyle w:val="66"/>
              <w:rPr>
                <w:rFonts w:asciiTheme="minorEastAsia" w:hAnsiTheme="minorEastAsia" w:eastAsiaTheme="minorEastAsia"/>
                <w:sz w:val="21"/>
                <w:szCs w:val="21"/>
              </w:rPr>
            </w:pPr>
          </w:p>
          <w:p>
            <w:pPr>
              <w:pStyle w:val="66"/>
              <w:rPr>
                <w:rFonts w:asciiTheme="minorEastAsia" w:hAnsiTheme="minorEastAsia" w:eastAsiaTheme="minorEastAsia"/>
                <w:sz w:val="21"/>
                <w:szCs w:val="21"/>
              </w:rPr>
            </w:pPr>
          </w:p>
          <w:p>
            <w:pPr>
              <w:pStyle w:val="66"/>
              <w:rPr>
                <w:rFonts w:asciiTheme="minorEastAsia" w:hAnsiTheme="minorEastAsia" w:eastAsiaTheme="minorEastAsia"/>
                <w:sz w:val="21"/>
                <w:szCs w:val="21"/>
              </w:rPr>
            </w:pPr>
          </w:p>
          <w:p>
            <w:pPr>
              <w:pStyle w:val="66"/>
              <w:rPr>
                <w:rFonts w:asciiTheme="minorEastAsia" w:hAnsiTheme="minorEastAsia" w:eastAsiaTheme="minorEastAsia"/>
                <w:sz w:val="21"/>
                <w:szCs w:val="21"/>
              </w:rPr>
            </w:pPr>
          </w:p>
          <w:p>
            <w:pPr>
              <w:pStyle w:val="66"/>
              <w:rPr>
                <w:rFonts w:asciiTheme="minorEastAsia" w:hAnsiTheme="minorEastAsia" w:eastAsiaTheme="minorEastAsia"/>
                <w:sz w:val="21"/>
                <w:szCs w:val="21"/>
              </w:rPr>
            </w:pPr>
          </w:p>
          <w:p>
            <w:pPr>
              <w:pStyle w:val="66"/>
              <w:spacing w:before="10"/>
              <w:rPr>
                <w:rFonts w:asciiTheme="minorEastAsia" w:hAnsiTheme="minorEastAsia" w:eastAsiaTheme="minorEastAsia"/>
                <w:sz w:val="21"/>
                <w:szCs w:val="21"/>
              </w:rPr>
            </w:pPr>
          </w:p>
          <w:p>
            <w:pPr>
              <w:pStyle w:val="66"/>
              <w:spacing w:before="1"/>
              <w:ind w:left="481" w:right="468"/>
              <w:jc w:val="center"/>
              <w:rPr>
                <w:rFonts w:asciiTheme="minorEastAsia" w:hAnsiTheme="minorEastAsia" w:eastAsiaTheme="minorEastAsia"/>
                <w:sz w:val="21"/>
                <w:szCs w:val="21"/>
              </w:rPr>
            </w:pPr>
            <w:r>
              <w:rPr>
                <w:rFonts w:asciiTheme="minorEastAsia" w:hAnsiTheme="minorEastAsia" w:eastAsiaTheme="minorEastAsia"/>
                <w:sz w:val="21"/>
                <w:szCs w:val="21"/>
              </w:rPr>
              <w:t>项目描述</w:t>
            </w:r>
          </w:p>
        </w:tc>
        <w:tc>
          <w:tcPr>
            <w:tcW w:w="709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rPr>
                <w:rFonts w:asciiTheme="minorEastAsia" w:hAnsiTheme="minorEastAsia" w:eastAsiaTheme="minorEastAsia"/>
                <w:sz w:val="21"/>
                <w:szCs w:val="21"/>
              </w:rPr>
            </w:pPr>
          </w:p>
          <w:p>
            <w:pPr>
              <w:pStyle w:val="66"/>
              <w:spacing w:before="1"/>
              <w:ind w:left="481" w:right="468"/>
              <w:jc w:val="center"/>
              <w:rPr>
                <w:rFonts w:asciiTheme="minorEastAsia" w:hAnsiTheme="minorEastAsia" w:eastAsiaTheme="minorEastAsia"/>
                <w:sz w:val="21"/>
                <w:szCs w:val="21"/>
              </w:rPr>
            </w:pPr>
            <w:r>
              <w:rPr>
                <w:rFonts w:asciiTheme="minorEastAsia" w:hAnsiTheme="minorEastAsia" w:eastAsiaTheme="minorEastAsia"/>
                <w:sz w:val="21"/>
                <w:szCs w:val="21"/>
              </w:rPr>
              <w:t>备注</w:t>
            </w:r>
          </w:p>
        </w:tc>
        <w:tc>
          <w:tcPr>
            <w:tcW w:w="7093" w:type="dxa"/>
          </w:tcPr>
          <w:p>
            <w:pPr>
              <w:pStyle w:val="66"/>
              <w:rPr>
                <w:rFonts w:asciiTheme="minorEastAsia" w:hAnsiTheme="minorEastAsia" w:eastAsiaTheme="minorEastAsia"/>
                <w:sz w:val="21"/>
                <w:szCs w:val="21"/>
              </w:rPr>
            </w:pPr>
          </w:p>
        </w:tc>
      </w:tr>
    </w:tbl>
    <w:p>
      <w:pPr>
        <w:jc w:val="center"/>
      </w:pPr>
      <w:r>
        <w:t>（三）近年完成的类似项目情况表</w:t>
      </w:r>
    </w:p>
    <w:p>
      <w:pPr>
        <w:jc w:val="left"/>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r>
        <w:rPr>
          <w:rFonts w:asciiTheme="minorEastAsia" w:hAnsiTheme="minorEastAsia"/>
          <w:szCs w:val="21"/>
        </w:rPr>
        <w:t>注：投标人应根据投标人须知第 3.5.3 项的要求在本表后附相关证明材料。</w: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sectPr>
          <w:pgSz w:w="12240" w:h="15840"/>
          <w:pgMar w:top="1500" w:right="0" w:bottom="1100" w:left="1560" w:header="0" w:footer="831" w:gutter="0"/>
          <w:cols w:space="720" w:num="1"/>
        </w:sectPr>
      </w:pPr>
    </w:p>
    <w:p>
      <w:pPr>
        <w:pStyle w:val="91"/>
        <w:widowControl w:val="0"/>
        <w:autoSpaceDE w:val="0"/>
        <w:autoSpaceDN w:val="0"/>
        <w:adjustRightInd w:val="0"/>
        <w:spacing w:before="0" w:after="0" w:line="281" w:lineRule="exact"/>
        <w:jc w:val="center"/>
        <w:rPr>
          <w:rFonts w:asciiTheme="minorEastAsia" w:hAnsiTheme="minorEastAsia" w:eastAsiaTheme="minorEastAsia"/>
          <w:color w:val="000000"/>
          <w:sz w:val="21"/>
          <w:szCs w:val="21"/>
          <w:lang w:eastAsia="zh-CN"/>
        </w:rPr>
      </w:pPr>
      <w:r>
        <w:rPr>
          <w:rFonts w:cs="宋体" w:asciiTheme="minorEastAsia" w:hAnsiTheme="minorEastAsia" w:eastAsiaTheme="minorEastAsia"/>
          <w:color w:val="000000"/>
          <w:spacing w:val="1"/>
          <w:sz w:val="21"/>
          <w:szCs w:val="21"/>
          <w:lang w:eastAsia="zh-CN"/>
        </w:rPr>
        <w:t>（四）正在监理和新承接的项目情况表</w:t>
      </w:r>
    </w:p>
    <w:p>
      <w:pPr>
        <w:pStyle w:val="11"/>
        <w:spacing w:before="6"/>
        <w:rPr>
          <w:rFonts w:asciiTheme="minorEastAsia" w:hAnsiTheme="minorEastAsia" w:eastAsiaTheme="minorEastAsia"/>
          <w:lang w:val="en-US"/>
        </w:rPr>
      </w:pPr>
    </w:p>
    <w:tbl>
      <w:tblPr>
        <w:tblStyle w:val="26"/>
        <w:tblW w:w="8531" w:type="dxa"/>
        <w:tblInd w:w="3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68"/>
        <w:gridCol w:w="62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5" w:hRule="atLeast"/>
        </w:trPr>
        <w:tc>
          <w:tcPr>
            <w:tcW w:w="2268" w:type="dxa"/>
            <w:tcBorders>
              <w:left w:val="single" w:color="000000" w:sz="8" w:space="0"/>
            </w:tcBorders>
          </w:tcPr>
          <w:p>
            <w:pPr>
              <w:pStyle w:val="66"/>
              <w:spacing w:before="1"/>
              <w:rPr>
                <w:rFonts w:asciiTheme="minorEastAsia" w:hAnsiTheme="minorEastAsia" w:eastAsiaTheme="minorEastAsia"/>
                <w:sz w:val="21"/>
                <w:szCs w:val="21"/>
              </w:rPr>
            </w:pPr>
          </w:p>
          <w:p>
            <w:pPr>
              <w:pStyle w:val="66"/>
              <w:ind w:left="481" w:right="468"/>
              <w:jc w:val="center"/>
              <w:rPr>
                <w:rFonts w:asciiTheme="minorEastAsia" w:hAnsiTheme="minorEastAsia" w:eastAsiaTheme="minorEastAsia"/>
                <w:sz w:val="21"/>
                <w:szCs w:val="21"/>
              </w:rPr>
            </w:pPr>
            <w:r>
              <w:rPr>
                <w:rFonts w:asciiTheme="minorEastAsia" w:hAnsiTheme="minorEastAsia" w:eastAsiaTheme="minorEastAsia"/>
                <w:sz w:val="21"/>
                <w:szCs w:val="21"/>
              </w:rPr>
              <w:t>项目名称</w:t>
            </w:r>
          </w:p>
        </w:tc>
        <w:tc>
          <w:tcPr>
            <w:tcW w:w="626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1"/>
              <w:rPr>
                <w:rFonts w:asciiTheme="minorEastAsia" w:hAnsiTheme="minorEastAsia" w:eastAsiaTheme="minorEastAsia"/>
                <w:sz w:val="21"/>
                <w:szCs w:val="21"/>
              </w:rPr>
            </w:pPr>
          </w:p>
          <w:p>
            <w:pPr>
              <w:pStyle w:val="66"/>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项目所在地</w:t>
            </w:r>
          </w:p>
        </w:tc>
        <w:tc>
          <w:tcPr>
            <w:tcW w:w="626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1"/>
              <w:rPr>
                <w:rFonts w:asciiTheme="minorEastAsia" w:hAnsiTheme="minorEastAsia" w:eastAsiaTheme="minorEastAsia"/>
                <w:sz w:val="21"/>
                <w:szCs w:val="21"/>
              </w:rPr>
            </w:pPr>
          </w:p>
          <w:p>
            <w:pPr>
              <w:pStyle w:val="66"/>
              <w:spacing w:before="1"/>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委托人名称</w:t>
            </w:r>
          </w:p>
        </w:tc>
        <w:tc>
          <w:tcPr>
            <w:tcW w:w="626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5" w:hRule="atLeast"/>
        </w:trPr>
        <w:tc>
          <w:tcPr>
            <w:tcW w:w="2268" w:type="dxa"/>
            <w:tcBorders>
              <w:left w:val="single" w:color="000000" w:sz="8" w:space="0"/>
            </w:tcBorders>
          </w:tcPr>
          <w:p>
            <w:pPr>
              <w:pStyle w:val="66"/>
              <w:spacing w:before="1"/>
              <w:rPr>
                <w:rFonts w:asciiTheme="minorEastAsia" w:hAnsiTheme="minorEastAsia" w:eastAsiaTheme="minorEastAsia"/>
                <w:sz w:val="21"/>
                <w:szCs w:val="21"/>
              </w:rPr>
            </w:pPr>
          </w:p>
          <w:p>
            <w:pPr>
              <w:pStyle w:val="66"/>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委托人地址</w:t>
            </w:r>
          </w:p>
        </w:tc>
        <w:tc>
          <w:tcPr>
            <w:tcW w:w="626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1"/>
              <w:rPr>
                <w:rFonts w:asciiTheme="minorEastAsia" w:hAnsiTheme="minorEastAsia" w:eastAsiaTheme="minorEastAsia"/>
                <w:sz w:val="21"/>
                <w:szCs w:val="21"/>
              </w:rPr>
            </w:pPr>
          </w:p>
          <w:p>
            <w:pPr>
              <w:pStyle w:val="66"/>
              <w:spacing w:before="1"/>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委托人电话</w:t>
            </w:r>
          </w:p>
        </w:tc>
        <w:tc>
          <w:tcPr>
            <w:tcW w:w="626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1"/>
              <w:rPr>
                <w:rFonts w:asciiTheme="minorEastAsia" w:hAnsiTheme="minorEastAsia" w:eastAsiaTheme="minorEastAsia"/>
                <w:sz w:val="21"/>
                <w:szCs w:val="21"/>
              </w:rPr>
            </w:pPr>
          </w:p>
          <w:p>
            <w:pPr>
              <w:pStyle w:val="66"/>
              <w:spacing w:before="1"/>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签约合同价</w:t>
            </w:r>
          </w:p>
        </w:tc>
        <w:tc>
          <w:tcPr>
            <w:tcW w:w="626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5" w:hRule="atLeast"/>
        </w:trPr>
        <w:tc>
          <w:tcPr>
            <w:tcW w:w="2268" w:type="dxa"/>
            <w:tcBorders>
              <w:left w:val="single" w:color="000000" w:sz="8" w:space="0"/>
            </w:tcBorders>
          </w:tcPr>
          <w:p>
            <w:pPr>
              <w:pStyle w:val="66"/>
              <w:spacing w:before="1"/>
              <w:rPr>
                <w:rFonts w:asciiTheme="minorEastAsia" w:hAnsiTheme="minorEastAsia" w:eastAsiaTheme="minorEastAsia"/>
                <w:sz w:val="21"/>
                <w:szCs w:val="21"/>
              </w:rPr>
            </w:pPr>
          </w:p>
          <w:p>
            <w:pPr>
              <w:pStyle w:val="66"/>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监理服务期限</w:t>
            </w:r>
          </w:p>
        </w:tc>
        <w:tc>
          <w:tcPr>
            <w:tcW w:w="626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2"/>
              <w:rPr>
                <w:rFonts w:asciiTheme="minorEastAsia" w:hAnsiTheme="minorEastAsia" w:eastAsiaTheme="minorEastAsia"/>
                <w:sz w:val="21"/>
                <w:szCs w:val="21"/>
              </w:rPr>
            </w:pPr>
          </w:p>
          <w:p>
            <w:pPr>
              <w:pStyle w:val="66"/>
              <w:ind w:left="481" w:right="468"/>
              <w:jc w:val="center"/>
              <w:rPr>
                <w:rFonts w:asciiTheme="minorEastAsia" w:hAnsiTheme="minorEastAsia" w:eastAsiaTheme="minorEastAsia"/>
                <w:sz w:val="21"/>
                <w:szCs w:val="21"/>
              </w:rPr>
            </w:pPr>
            <w:r>
              <w:rPr>
                <w:rFonts w:asciiTheme="minorEastAsia" w:hAnsiTheme="minorEastAsia" w:eastAsiaTheme="minorEastAsia"/>
                <w:sz w:val="21"/>
                <w:szCs w:val="21"/>
              </w:rPr>
              <w:t>监理内容</w:t>
            </w:r>
          </w:p>
        </w:tc>
        <w:tc>
          <w:tcPr>
            <w:tcW w:w="626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spacing w:before="11"/>
              <w:rPr>
                <w:rFonts w:asciiTheme="minorEastAsia" w:hAnsiTheme="minorEastAsia" w:eastAsiaTheme="minorEastAsia"/>
                <w:sz w:val="21"/>
                <w:szCs w:val="21"/>
              </w:rPr>
            </w:pPr>
          </w:p>
          <w:p>
            <w:pPr>
              <w:pStyle w:val="66"/>
              <w:spacing w:before="1"/>
              <w:ind w:left="482" w:right="468"/>
              <w:jc w:val="center"/>
              <w:rPr>
                <w:rFonts w:asciiTheme="minorEastAsia" w:hAnsiTheme="minorEastAsia" w:eastAsiaTheme="minorEastAsia"/>
                <w:sz w:val="21"/>
                <w:szCs w:val="21"/>
              </w:rPr>
            </w:pPr>
            <w:r>
              <w:rPr>
                <w:rFonts w:asciiTheme="minorEastAsia" w:hAnsiTheme="minorEastAsia" w:eastAsiaTheme="minorEastAsia"/>
                <w:sz w:val="21"/>
                <w:szCs w:val="21"/>
              </w:rPr>
              <w:t>总监理工程师</w:t>
            </w:r>
          </w:p>
        </w:tc>
        <w:tc>
          <w:tcPr>
            <w:tcW w:w="626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8" w:hRule="atLeast"/>
        </w:trPr>
        <w:tc>
          <w:tcPr>
            <w:tcW w:w="2268" w:type="dxa"/>
            <w:tcBorders>
              <w:left w:val="single" w:color="000000" w:sz="8" w:space="0"/>
            </w:tcBorders>
          </w:tcPr>
          <w:p>
            <w:pPr>
              <w:pStyle w:val="66"/>
              <w:rPr>
                <w:rFonts w:asciiTheme="minorEastAsia" w:hAnsiTheme="minorEastAsia" w:eastAsiaTheme="minorEastAsia"/>
                <w:sz w:val="21"/>
                <w:szCs w:val="21"/>
              </w:rPr>
            </w:pPr>
          </w:p>
          <w:p>
            <w:pPr>
              <w:pStyle w:val="66"/>
              <w:rPr>
                <w:rFonts w:asciiTheme="minorEastAsia" w:hAnsiTheme="minorEastAsia" w:eastAsiaTheme="minorEastAsia"/>
                <w:sz w:val="21"/>
                <w:szCs w:val="21"/>
              </w:rPr>
            </w:pPr>
          </w:p>
          <w:p>
            <w:pPr>
              <w:pStyle w:val="66"/>
              <w:rPr>
                <w:rFonts w:asciiTheme="minorEastAsia" w:hAnsiTheme="minorEastAsia" w:eastAsiaTheme="minorEastAsia"/>
                <w:sz w:val="21"/>
                <w:szCs w:val="21"/>
              </w:rPr>
            </w:pPr>
          </w:p>
          <w:p>
            <w:pPr>
              <w:pStyle w:val="66"/>
              <w:rPr>
                <w:rFonts w:asciiTheme="minorEastAsia" w:hAnsiTheme="minorEastAsia" w:eastAsiaTheme="minorEastAsia"/>
                <w:sz w:val="21"/>
                <w:szCs w:val="21"/>
              </w:rPr>
            </w:pPr>
          </w:p>
          <w:p>
            <w:pPr>
              <w:pStyle w:val="66"/>
              <w:rPr>
                <w:rFonts w:asciiTheme="minorEastAsia" w:hAnsiTheme="minorEastAsia" w:eastAsiaTheme="minorEastAsia"/>
                <w:sz w:val="21"/>
                <w:szCs w:val="21"/>
              </w:rPr>
            </w:pPr>
          </w:p>
          <w:p>
            <w:pPr>
              <w:pStyle w:val="66"/>
              <w:spacing w:before="10"/>
              <w:rPr>
                <w:rFonts w:asciiTheme="minorEastAsia" w:hAnsiTheme="minorEastAsia" w:eastAsiaTheme="minorEastAsia"/>
                <w:sz w:val="21"/>
                <w:szCs w:val="21"/>
              </w:rPr>
            </w:pPr>
          </w:p>
          <w:p>
            <w:pPr>
              <w:pStyle w:val="66"/>
              <w:spacing w:before="1"/>
              <w:ind w:left="481" w:right="468"/>
              <w:jc w:val="center"/>
              <w:rPr>
                <w:rFonts w:asciiTheme="minorEastAsia" w:hAnsiTheme="minorEastAsia" w:eastAsiaTheme="minorEastAsia"/>
                <w:sz w:val="21"/>
                <w:szCs w:val="21"/>
              </w:rPr>
            </w:pPr>
            <w:r>
              <w:rPr>
                <w:rFonts w:asciiTheme="minorEastAsia" w:hAnsiTheme="minorEastAsia" w:eastAsiaTheme="minorEastAsia"/>
                <w:sz w:val="21"/>
                <w:szCs w:val="21"/>
              </w:rPr>
              <w:t>项目描述</w:t>
            </w:r>
          </w:p>
        </w:tc>
        <w:tc>
          <w:tcPr>
            <w:tcW w:w="6263"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2268" w:type="dxa"/>
            <w:tcBorders>
              <w:left w:val="single" w:color="000000" w:sz="8" w:space="0"/>
            </w:tcBorders>
          </w:tcPr>
          <w:p>
            <w:pPr>
              <w:pStyle w:val="66"/>
              <w:rPr>
                <w:rFonts w:asciiTheme="minorEastAsia" w:hAnsiTheme="minorEastAsia" w:eastAsiaTheme="minorEastAsia"/>
                <w:sz w:val="21"/>
                <w:szCs w:val="21"/>
              </w:rPr>
            </w:pPr>
          </w:p>
          <w:p>
            <w:pPr>
              <w:pStyle w:val="66"/>
              <w:spacing w:before="1"/>
              <w:ind w:left="481" w:right="468"/>
              <w:jc w:val="center"/>
              <w:rPr>
                <w:rFonts w:asciiTheme="minorEastAsia" w:hAnsiTheme="minorEastAsia" w:eastAsiaTheme="minorEastAsia"/>
                <w:sz w:val="21"/>
                <w:szCs w:val="21"/>
              </w:rPr>
            </w:pPr>
            <w:r>
              <w:rPr>
                <w:rFonts w:asciiTheme="minorEastAsia" w:hAnsiTheme="minorEastAsia" w:eastAsiaTheme="minorEastAsia"/>
                <w:sz w:val="21"/>
                <w:szCs w:val="21"/>
              </w:rPr>
              <w:t>备注</w:t>
            </w:r>
          </w:p>
        </w:tc>
        <w:tc>
          <w:tcPr>
            <w:tcW w:w="6263" w:type="dxa"/>
          </w:tcPr>
          <w:p>
            <w:pPr>
              <w:pStyle w:val="66"/>
              <w:rPr>
                <w:rFonts w:asciiTheme="minorEastAsia" w:hAnsiTheme="minorEastAsia" w:eastAsiaTheme="minorEastAsia"/>
                <w:sz w:val="21"/>
                <w:szCs w:val="21"/>
              </w:rPr>
            </w:pPr>
          </w:p>
        </w:tc>
      </w:tr>
    </w:tbl>
    <w:p>
      <w:pPr>
        <w:pStyle w:val="11"/>
        <w:spacing w:before="9"/>
        <w:rPr>
          <w:rFonts w:asciiTheme="minorEastAsia" w:hAnsiTheme="minorEastAsia" w:eastAsiaTheme="minorEastAsia"/>
        </w:rPr>
      </w:pPr>
    </w:p>
    <w:p>
      <w:pPr>
        <w:pStyle w:val="11"/>
        <w:spacing w:before="77"/>
        <w:ind w:left="241"/>
        <w:rPr>
          <w:rFonts w:asciiTheme="minorEastAsia" w:hAnsiTheme="minorEastAsia" w:eastAsiaTheme="minorEastAsia"/>
        </w:rPr>
      </w:pPr>
      <w:r>
        <w:rPr>
          <w:rFonts w:asciiTheme="minorEastAsia" w:hAnsiTheme="minorEastAsia" w:eastAsiaTheme="minorEastAsia"/>
        </w:rPr>
        <w:t>注：投标人应根据投标人须知第 3.5.4 项的要求在本表后附相关证明材料。</w:t>
      </w:r>
    </w:p>
    <w:p>
      <w:pPr>
        <w:widowControl/>
        <w:jc w:val="left"/>
        <w:rPr>
          <w:rFonts w:asciiTheme="minorEastAsia" w:hAnsiTheme="minorEastAsia"/>
          <w:szCs w:val="21"/>
        </w:rPr>
      </w:pPr>
      <w:r>
        <w:rPr>
          <w:rFonts w:asciiTheme="minorEastAsia" w:hAnsiTheme="minorEastAsia"/>
          <w:szCs w:val="21"/>
        </w:rPr>
        <w:br w:type="page"/>
      </w:r>
    </w:p>
    <w:p>
      <w:pPr>
        <w:pStyle w:val="91"/>
        <w:widowControl w:val="0"/>
        <w:autoSpaceDE w:val="0"/>
        <w:autoSpaceDN w:val="0"/>
        <w:adjustRightInd w:val="0"/>
        <w:spacing w:before="0" w:after="0" w:line="281" w:lineRule="exact"/>
        <w:jc w:val="center"/>
        <w:rPr>
          <w:rFonts w:cs="宋体" w:asciiTheme="minorEastAsia" w:hAnsiTheme="minorEastAsia" w:eastAsiaTheme="minorEastAsia"/>
          <w:color w:val="000000"/>
          <w:spacing w:val="1"/>
          <w:sz w:val="21"/>
          <w:szCs w:val="21"/>
          <w:lang w:eastAsia="zh-CN"/>
        </w:rPr>
      </w:pPr>
      <w:r>
        <w:rPr>
          <w:rFonts w:cs="宋体" w:asciiTheme="minorEastAsia" w:hAnsiTheme="minorEastAsia" w:eastAsiaTheme="minorEastAsia"/>
          <w:color w:val="000000"/>
          <w:spacing w:val="1"/>
          <w:sz w:val="21"/>
          <w:szCs w:val="21"/>
          <w:lang w:eastAsia="zh-CN"/>
        </w:rPr>
        <w:t>（五）近年发生的诉讼及仲裁情</w:t>
      </w:r>
    </w:p>
    <w:p>
      <w:pPr>
        <w:rPr>
          <w:rFonts w:asciiTheme="minorEastAsia" w:hAnsiTheme="minorEastAsia"/>
          <w:szCs w:val="21"/>
        </w:rPr>
        <w:sectPr>
          <w:pgSz w:w="12240" w:h="15840"/>
          <w:pgMar w:top="1500" w:right="0" w:bottom="1100" w:left="1560" w:header="0" w:footer="831" w:gutter="0"/>
          <w:cols w:space="720" w:num="1"/>
        </w:sectPr>
      </w:pPr>
    </w:p>
    <w:p>
      <w:pPr>
        <w:pStyle w:val="91"/>
        <w:widowControl w:val="0"/>
        <w:autoSpaceDE w:val="0"/>
        <w:autoSpaceDN w:val="0"/>
        <w:adjustRightInd w:val="0"/>
        <w:spacing w:before="0" w:after="0" w:line="281" w:lineRule="exact"/>
        <w:jc w:val="center"/>
        <w:rPr>
          <w:rFonts w:cs="宋体" w:asciiTheme="minorEastAsia" w:hAnsiTheme="minorEastAsia" w:eastAsiaTheme="minorEastAsia"/>
          <w:color w:val="000000"/>
          <w:spacing w:val="1"/>
          <w:sz w:val="21"/>
          <w:szCs w:val="21"/>
          <w:lang w:eastAsia="zh-CN"/>
        </w:rPr>
      </w:pPr>
      <w:r>
        <w:rPr>
          <w:rFonts w:cs="宋体" w:asciiTheme="minorEastAsia" w:hAnsiTheme="minorEastAsia" w:eastAsiaTheme="minorEastAsia"/>
          <w:color w:val="000000"/>
          <w:spacing w:val="1"/>
          <w:sz w:val="21"/>
          <w:szCs w:val="21"/>
          <w:lang w:eastAsia="zh-CN"/>
        </w:rPr>
        <w:t>（六）拟委任的主要人员汇总表</w:t>
      </w:r>
    </w:p>
    <w:p>
      <w:pPr>
        <w:pStyle w:val="11"/>
        <w:spacing w:before="3"/>
        <w:rPr>
          <w:rFonts w:asciiTheme="minorEastAsia" w:hAnsiTheme="minorEastAsia" w:eastAsiaTheme="minorEastAsia"/>
          <w:lang w:val="en-US"/>
        </w:rPr>
      </w:pPr>
    </w:p>
    <w:tbl>
      <w:tblPr>
        <w:tblStyle w:val="26"/>
        <w:tblW w:w="8015" w:type="dxa"/>
        <w:tblInd w:w="5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1"/>
        <w:gridCol w:w="1276"/>
        <w:gridCol w:w="991"/>
        <w:gridCol w:w="600"/>
        <w:gridCol w:w="499"/>
        <w:gridCol w:w="1122"/>
        <w:gridCol w:w="720"/>
        <w:gridCol w:w="870"/>
        <w:gridCol w:w="1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35" w:hRule="atLeast"/>
        </w:trPr>
        <w:tc>
          <w:tcPr>
            <w:tcW w:w="811" w:type="dxa"/>
            <w:vMerge w:val="restart"/>
          </w:tcPr>
          <w:p>
            <w:pPr>
              <w:pStyle w:val="66"/>
              <w:rPr>
                <w:rFonts w:asciiTheme="minorEastAsia" w:hAnsiTheme="minorEastAsia" w:eastAsiaTheme="minorEastAsia"/>
                <w:sz w:val="21"/>
                <w:szCs w:val="21"/>
              </w:rPr>
            </w:pPr>
          </w:p>
          <w:p>
            <w:pPr>
              <w:pStyle w:val="66"/>
              <w:spacing w:before="130"/>
              <w:ind w:left="203"/>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276" w:type="dxa"/>
            <w:vMerge w:val="restart"/>
          </w:tcPr>
          <w:p>
            <w:pPr>
              <w:pStyle w:val="66"/>
              <w:rPr>
                <w:rFonts w:asciiTheme="minorEastAsia" w:hAnsiTheme="minorEastAsia" w:eastAsiaTheme="minorEastAsia"/>
                <w:sz w:val="21"/>
                <w:szCs w:val="21"/>
              </w:rPr>
            </w:pPr>
          </w:p>
          <w:p>
            <w:pPr>
              <w:pStyle w:val="66"/>
              <w:spacing w:before="130"/>
              <w:ind w:left="112"/>
              <w:rPr>
                <w:rFonts w:asciiTheme="minorEastAsia" w:hAnsiTheme="minorEastAsia" w:eastAsiaTheme="minorEastAsia"/>
                <w:sz w:val="21"/>
                <w:szCs w:val="21"/>
              </w:rPr>
            </w:pPr>
            <w:r>
              <w:rPr>
                <w:rFonts w:asciiTheme="minorEastAsia" w:hAnsiTheme="minorEastAsia" w:eastAsiaTheme="minorEastAsia"/>
                <w:sz w:val="21"/>
                <w:szCs w:val="21"/>
              </w:rPr>
              <w:t>本项目任职</w:t>
            </w:r>
          </w:p>
        </w:tc>
        <w:tc>
          <w:tcPr>
            <w:tcW w:w="991" w:type="dxa"/>
            <w:vMerge w:val="restart"/>
          </w:tcPr>
          <w:p>
            <w:pPr>
              <w:pStyle w:val="66"/>
              <w:rPr>
                <w:rFonts w:asciiTheme="minorEastAsia" w:hAnsiTheme="minorEastAsia" w:eastAsiaTheme="minorEastAsia"/>
                <w:sz w:val="21"/>
                <w:szCs w:val="21"/>
              </w:rPr>
            </w:pPr>
          </w:p>
          <w:p>
            <w:pPr>
              <w:pStyle w:val="66"/>
              <w:spacing w:before="130"/>
              <w:ind w:left="293"/>
              <w:rPr>
                <w:rFonts w:asciiTheme="minorEastAsia" w:hAnsiTheme="minorEastAsia" w:eastAsiaTheme="minorEastAsia"/>
                <w:sz w:val="21"/>
                <w:szCs w:val="21"/>
              </w:rPr>
            </w:pPr>
            <w:r>
              <w:rPr>
                <w:rFonts w:asciiTheme="minorEastAsia" w:hAnsiTheme="minorEastAsia" w:eastAsiaTheme="minorEastAsia"/>
                <w:sz w:val="21"/>
                <w:szCs w:val="21"/>
              </w:rPr>
              <w:t>姓名</w:t>
            </w:r>
          </w:p>
        </w:tc>
        <w:tc>
          <w:tcPr>
            <w:tcW w:w="600" w:type="dxa"/>
            <w:vMerge w:val="restart"/>
          </w:tcPr>
          <w:p>
            <w:pPr>
              <w:pStyle w:val="66"/>
              <w:spacing w:before="11" w:line="436" w:lineRule="exact"/>
              <w:ind w:left="203" w:right="169"/>
              <w:rPr>
                <w:rFonts w:asciiTheme="minorEastAsia" w:hAnsiTheme="minorEastAsia" w:eastAsiaTheme="minorEastAsia"/>
                <w:sz w:val="21"/>
                <w:szCs w:val="21"/>
              </w:rPr>
            </w:pPr>
            <w:r>
              <w:rPr>
                <w:rFonts w:asciiTheme="minorEastAsia" w:hAnsiTheme="minorEastAsia" w:eastAsiaTheme="minorEastAsia"/>
                <w:sz w:val="21"/>
                <w:szCs w:val="21"/>
              </w:rPr>
              <w:t>职称</w:t>
            </w:r>
          </w:p>
        </w:tc>
        <w:tc>
          <w:tcPr>
            <w:tcW w:w="499" w:type="dxa"/>
            <w:vMerge w:val="restart"/>
          </w:tcPr>
          <w:p>
            <w:pPr>
              <w:pStyle w:val="66"/>
              <w:spacing w:before="11" w:line="436" w:lineRule="exact"/>
              <w:ind w:left="159" w:right="112"/>
              <w:rPr>
                <w:rFonts w:asciiTheme="minorEastAsia" w:hAnsiTheme="minorEastAsia" w:eastAsiaTheme="minorEastAsia"/>
                <w:sz w:val="21"/>
                <w:szCs w:val="21"/>
              </w:rPr>
            </w:pPr>
            <w:r>
              <w:rPr>
                <w:rFonts w:asciiTheme="minorEastAsia" w:hAnsiTheme="minorEastAsia" w:eastAsiaTheme="minorEastAsia"/>
                <w:sz w:val="21"/>
                <w:szCs w:val="21"/>
              </w:rPr>
              <w:t>专业</w:t>
            </w:r>
          </w:p>
        </w:tc>
        <w:tc>
          <w:tcPr>
            <w:tcW w:w="2712" w:type="dxa"/>
            <w:gridSpan w:val="3"/>
          </w:tcPr>
          <w:p>
            <w:pPr>
              <w:pStyle w:val="66"/>
              <w:spacing w:before="135"/>
              <w:ind w:left="411"/>
              <w:rPr>
                <w:rFonts w:asciiTheme="minorEastAsia" w:hAnsiTheme="minorEastAsia" w:eastAsiaTheme="minorEastAsia"/>
                <w:sz w:val="21"/>
                <w:szCs w:val="21"/>
              </w:rPr>
            </w:pPr>
            <w:r>
              <w:rPr>
                <w:rFonts w:asciiTheme="minorEastAsia" w:hAnsiTheme="minorEastAsia" w:eastAsiaTheme="minorEastAsia"/>
                <w:sz w:val="21"/>
                <w:szCs w:val="21"/>
              </w:rPr>
              <w:t>执业或职业资格证明</w:t>
            </w:r>
          </w:p>
        </w:tc>
        <w:tc>
          <w:tcPr>
            <w:tcW w:w="1126" w:type="dxa"/>
          </w:tcPr>
          <w:p>
            <w:pPr>
              <w:pStyle w:val="66"/>
              <w:spacing w:before="135"/>
              <w:ind w:left="357"/>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vMerge w:val="continue"/>
            <w:tcBorders>
              <w:top w:val="nil"/>
            </w:tcBorders>
          </w:tcPr>
          <w:p>
            <w:pPr>
              <w:rPr>
                <w:rFonts w:asciiTheme="minorEastAsia" w:hAnsiTheme="minorEastAsia"/>
                <w:szCs w:val="21"/>
              </w:rPr>
            </w:pPr>
          </w:p>
        </w:tc>
        <w:tc>
          <w:tcPr>
            <w:tcW w:w="1276" w:type="dxa"/>
            <w:vMerge w:val="continue"/>
            <w:tcBorders>
              <w:top w:val="nil"/>
            </w:tcBorders>
          </w:tcPr>
          <w:p>
            <w:pPr>
              <w:rPr>
                <w:rFonts w:asciiTheme="minorEastAsia" w:hAnsiTheme="minorEastAsia"/>
                <w:szCs w:val="21"/>
              </w:rPr>
            </w:pPr>
          </w:p>
        </w:tc>
        <w:tc>
          <w:tcPr>
            <w:tcW w:w="991" w:type="dxa"/>
            <w:vMerge w:val="continue"/>
            <w:tcBorders>
              <w:top w:val="nil"/>
            </w:tcBorders>
          </w:tcPr>
          <w:p>
            <w:pPr>
              <w:rPr>
                <w:rFonts w:asciiTheme="minorEastAsia" w:hAnsiTheme="minorEastAsia"/>
                <w:szCs w:val="21"/>
              </w:rPr>
            </w:pPr>
          </w:p>
        </w:tc>
        <w:tc>
          <w:tcPr>
            <w:tcW w:w="600" w:type="dxa"/>
            <w:vMerge w:val="continue"/>
            <w:tcBorders>
              <w:top w:val="nil"/>
            </w:tcBorders>
          </w:tcPr>
          <w:p>
            <w:pPr>
              <w:rPr>
                <w:rFonts w:asciiTheme="minorEastAsia" w:hAnsiTheme="minorEastAsia"/>
                <w:szCs w:val="21"/>
              </w:rPr>
            </w:pPr>
          </w:p>
        </w:tc>
        <w:tc>
          <w:tcPr>
            <w:tcW w:w="499" w:type="dxa"/>
            <w:vMerge w:val="continue"/>
            <w:tcBorders>
              <w:top w:val="nil"/>
            </w:tcBorders>
          </w:tcPr>
          <w:p>
            <w:pPr>
              <w:rPr>
                <w:rFonts w:asciiTheme="minorEastAsia" w:hAnsiTheme="minorEastAsia"/>
                <w:szCs w:val="21"/>
              </w:rPr>
            </w:pPr>
          </w:p>
        </w:tc>
        <w:tc>
          <w:tcPr>
            <w:tcW w:w="1122" w:type="dxa"/>
          </w:tcPr>
          <w:p>
            <w:pPr>
              <w:pStyle w:val="66"/>
              <w:spacing w:before="135"/>
              <w:ind w:left="141"/>
              <w:rPr>
                <w:rFonts w:asciiTheme="minorEastAsia" w:hAnsiTheme="minorEastAsia" w:eastAsiaTheme="minorEastAsia"/>
                <w:sz w:val="21"/>
                <w:szCs w:val="21"/>
              </w:rPr>
            </w:pPr>
            <w:r>
              <w:rPr>
                <w:rFonts w:asciiTheme="minorEastAsia" w:hAnsiTheme="minorEastAsia" w:eastAsiaTheme="minorEastAsia"/>
                <w:sz w:val="21"/>
                <w:szCs w:val="21"/>
              </w:rPr>
              <w:t>证书名称</w:t>
            </w:r>
          </w:p>
        </w:tc>
        <w:tc>
          <w:tcPr>
            <w:tcW w:w="720" w:type="dxa"/>
          </w:tcPr>
          <w:p>
            <w:pPr>
              <w:pStyle w:val="66"/>
              <w:spacing w:before="135"/>
              <w:ind w:left="160"/>
              <w:rPr>
                <w:rFonts w:asciiTheme="minorEastAsia" w:hAnsiTheme="minorEastAsia" w:eastAsiaTheme="minorEastAsia"/>
                <w:sz w:val="21"/>
                <w:szCs w:val="21"/>
              </w:rPr>
            </w:pPr>
            <w:r>
              <w:rPr>
                <w:rFonts w:asciiTheme="minorEastAsia" w:hAnsiTheme="minorEastAsia" w:eastAsiaTheme="minorEastAsia"/>
                <w:sz w:val="21"/>
                <w:szCs w:val="21"/>
              </w:rPr>
              <w:t>级别</w:t>
            </w:r>
          </w:p>
        </w:tc>
        <w:tc>
          <w:tcPr>
            <w:tcW w:w="870" w:type="dxa"/>
          </w:tcPr>
          <w:p>
            <w:pPr>
              <w:pStyle w:val="66"/>
              <w:spacing w:before="135"/>
              <w:ind w:left="236"/>
              <w:rPr>
                <w:rFonts w:asciiTheme="minorEastAsia" w:hAnsiTheme="minorEastAsia" w:eastAsiaTheme="minorEastAsia"/>
                <w:sz w:val="21"/>
                <w:szCs w:val="21"/>
              </w:rPr>
            </w:pPr>
            <w:r>
              <w:rPr>
                <w:rFonts w:asciiTheme="minorEastAsia" w:hAnsiTheme="minorEastAsia" w:eastAsiaTheme="minorEastAsia"/>
                <w:sz w:val="21"/>
                <w:szCs w:val="21"/>
              </w:rPr>
              <w:t>证号</w:t>
            </w: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0" w:hRule="atLeast"/>
        </w:trPr>
        <w:tc>
          <w:tcPr>
            <w:tcW w:w="81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600" w:type="dxa"/>
          </w:tcPr>
          <w:p>
            <w:pPr>
              <w:pStyle w:val="66"/>
              <w:rPr>
                <w:rFonts w:asciiTheme="minorEastAsia" w:hAnsiTheme="minorEastAsia" w:eastAsiaTheme="minorEastAsia"/>
                <w:sz w:val="21"/>
                <w:szCs w:val="21"/>
              </w:rPr>
            </w:pPr>
          </w:p>
        </w:tc>
        <w:tc>
          <w:tcPr>
            <w:tcW w:w="499" w:type="dxa"/>
          </w:tcPr>
          <w:p>
            <w:pPr>
              <w:pStyle w:val="66"/>
              <w:rPr>
                <w:rFonts w:asciiTheme="minorEastAsia" w:hAnsiTheme="minorEastAsia" w:eastAsiaTheme="minorEastAsia"/>
                <w:sz w:val="21"/>
                <w:szCs w:val="21"/>
              </w:rPr>
            </w:pPr>
          </w:p>
        </w:tc>
        <w:tc>
          <w:tcPr>
            <w:tcW w:w="1122" w:type="dxa"/>
          </w:tcPr>
          <w:p>
            <w:pPr>
              <w:pStyle w:val="66"/>
              <w:rPr>
                <w:rFonts w:asciiTheme="minorEastAsia" w:hAnsiTheme="minorEastAsia" w:eastAsiaTheme="minorEastAsia"/>
                <w:sz w:val="21"/>
                <w:szCs w:val="21"/>
              </w:rPr>
            </w:pPr>
          </w:p>
        </w:tc>
        <w:tc>
          <w:tcPr>
            <w:tcW w:w="720" w:type="dxa"/>
          </w:tcPr>
          <w:p>
            <w:pPr>
              <w:pStyle w:val="66"/>
              <w:rPr>
                <w:rFonts w:asciiTheme="minorEastAsia" w:hAnsiTheme="minorEastAsia" w:eastAsiaTheme="minorEastAsia"/>
                <w:sz w:val="21"/>
                <w:szCs w:val="21"/>
              </w:rPr>
            </w:pPr>
          </w:p>
        </w:tc>
        <w:tc>
          <w:tcPr>
            <w:tcW w:w="870" w:type="dxa"/>
          </w:tcPr>
          <w:p>
            <w:pPr>
              <w:pStyle w:val="66"/>
              <w:rPr>
                <w:rFonts w:asciiTheme="minorEastAsia" w:hAnsiTheme="minorEastAsia" w:eastAsiaTheme="minorEastAsia"/>
                <w:sz w:val="21"/>
                <w:szCs w:val="21"/>
              </w:rPr>
            </w:pPr>
          </w:p>
        </w:tc>
        <w:tc>
          <w:tcPr>
            <w:tcW w:w="1126" w:type="dxa"/>
          </w:tcPr>
          <w:p>
            <w:pPr>
              <w:pStyle w:val="66"/>
              <w:rPr>
                <w:rFonts w:asciiTheme="minorEastAsia" w:hAnsiTheme="minorEastAsia" w:eastAsiaTheme="minorEastAsia"/>
                <w:sz w:val="21"/>
                <w:szCs w:val="21"/>
              </w:rPr>
            </w:pPr>
          </w:p>
        </w:tc>
      </w:tr>
    </w:tbl>
    <w:p>
      <w:pPr>
        <w:rPr>
          <w:rFonts w:asciiTheme="minorEastAsia" w:hAnsiTheme="minorEastAsia"/>
          <w:szCs w:val="21"/>
        </w:rPr>
      </w:pPr>
    </w:p>
    <w:p>
      <w:pPr>
        <w:rPr>
          <w:rFonts w:asciiTheme="minorEastAsia" w:hAnsiTheme="minorEastAsia"/>
          <w:szCs w:val="21"/>
        </w:rPr>
      </w:pPr>
      <w:r>
        <w:rPr>
          <w:rFonts w:asciiTheme="minorEastAsia" w:hAnsiTheme="minorEastAsia"/>
          <w:szCs w:val="21"/>
        </w:rPr>
        <w:t>注：投标人应根据投标人须知第 3.5.5 项的要求附相关证明材料。</w: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sectPr>
          <w:pgSz w:w="12240" w:h="15840"/>
          <w:pgMar w:top="1500" w:right="0" w:bottom="1020" w:left="1560" w:header="0" w:footer="831" w:gutter="0"/>
          <w:cols w:space="720" w:num="1"/>
        </w:sectPr>
      </w:pPr>
    </w:p>
    <w:p>
      <w:pPr>
        <w:pStyle w:val="91"/>
        <w:widowControl w:val="0"/>
        <w:autoSpaceDE w:val="0"/>
        <w:autoSpaceDN w:val="0"/>
        <w:adjustRightInd w:val="0"/>
        <w:spacing w:before="0" w:after="0" w:line="281" w:lineRule="exact"/>
        <w:jc w:val="center"/>
        <w:rPr>
          <w:rFonts w:cs="宋体" w:asciiTheme="minorEastAsia" w:hAnsiTheme="minorEastAsia" w:eastAsiaTheme="minorEastAsia"/>
          <w:color w:val="000000"/>
          <w:spacing w:val="1"/>
          <w:sz w:val="21"/>
          <w:szCs w:val="21"/>
          <w:lang w:eastAsia="zh-CN"/>
        </w:rPr>
      </w:pPr>
      <w:r>
        <w:rPr>
          <w:rFonts w:cs="宋体" w:asciiTheme="minorEastAsia" w:hAnsiTheme="minorEastAsia" w:eastAsiaTheme="minorEastAsia"/>
          <w:color w:val="000000"/>
          <w:spacing w:val="1"/>
          <w:sz w:val="21"/>
          <w:szCs w:val="21"/>
          <w:lang w:eastAsia="zh-CN"/>
        </w:rPr>
        <w:t>（七）主要人员简历表</w:t>
      </w:r>
    </w:p>
    <w:p>
      <w:pPr>
        <w:pStyle w:val="11"/>
        <w:spacing w:before="6"/>
        <w:rPr>
          <w:rFonts w:asciiTheme="minorEastAsia" w:hAnsiTheme="minorEastAsia" w:eastAsiaTheme="minorEastAsia"/>
        </w:rPr>
      </w:pPr>
    </w:p>
    <w:tbl>
      <w:tblPr>
        <w:tblStyle w:val="26"/>
        <w:tblW w:w="8529" w:type="dxa"/>
        <w:tblInd w:w="3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6"/>
        <w:gridCol w:w="360"/>
        <w:gridCol w:w="691"/>
        <w:gridCol w:w="961"/>
        <w:gridCol w:w="1067"/>
        <w:gridCol w:w="706"/>
        <w:gridCol w:w="1261"/>
        <w:gridCol w:w="405"/>
        <w:gridCol w:w="18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0" w:hRule="atLeast"/>
        </w:trPr>
        <w:tc>
          <w:tcPr>
            <w:tcW w:w="1186" w:type="dxa"/>
            <w:tcBorders>
              <w:left w:val="single" w:color="000000" w:sz="8" w:space="0"/>
            </w:tcBorders>
          </w:tcPr>
          <w:p>
            <w:pPr>
              <w:pStyle w:val="66"/>
              <w:rPr>
                <w:rFonts w:asciiTheme="minorEastAsia" w:hAnsiTheme="minorEastAsia" w:eastAsiaTheme="minorEastAsia"/>
                <w:sz w:val="21"/>
                <w:szCs w:val="21"/>
              </w:rPr>
            </w:pPr>
          </w:p>
          <w:p>
            <w:pPr>
              <w:pStyle w:val="66"/>
              <w:tabs>
                <w:tab w:val="left" w:pos="463"/>
              </w:tabs>
              <w:spacing w:before="130"/>
              <w:ind w:left="12"/>
              <w:jc w:val="center"/>
              <w:rPr>
                <w:rFonts w:asciiTheme="minorEastAsia" w:hAnsiTheme="minorEastAsia" w:eastAsiaTheme="minorEastAsia"/>
                <w:sz w:val="21"/>
                <w:szCs w:val="21"/>
              </w:rPr>
            </w:pPr>
            <w:r>
              <w:rPr>
                <w:rFonts w:asciiTheme="minorEastAsia" w:hAnsiTheme="minorEastAsia" w:eastAsiaTheme="minorEastAsia"/>
                <w:sz w:val="21"/>
                <w:szCs w:val="21"/>
              </w:rPr>
              <w:t>姓</w:t>
            </w:r>
            <w:r>
              <w:rPr>
                <w:rFonts w:asciiTheme="minorEastAsia" w:hAnsiTheme="minorEastAsia" w:eastAsiaTheme="minorEastAsia"/>
                <w:sz w:val="21"/>
                <w:szCs w:val="21"/>
              </w:rPr>
              <w:tab/>
            </w:r>
            <w:r>
              <w:rPr>
                <w:rFonts w:asciiTheme="minorEastAsia" w:hAnsiTheme="minorEastAsia" w:eastAsiaTheme="minorEastAsia"/>
                <w:sz w:val="21"/>
                <w:szCs w:val="21"/>
              </w:rPr>
              <w:t>名</w:t>
            </w:r>
          </w:p>
        </w:tc>
        <w:tc>
          <w:tcPr>
            <w:tcW w:w="1051" w:type="dxa"/>
            <w:gridSpan w:val="2"/>
          </w:tcPr>
          <w:p>
            <w:pPr>
              <w:pStyle w:val="66"/>
              <w:rPr>
                <w:rFonts w:asciiTheme="minorEastAsia" w:hAnsiTheme="minorEastAsia" w:eastAsiaTheme="minorEastAsia"/>
                <w:sz w:val="21"/>
                <w:szCs w:val="21"/>
              </w:rPr>
            </w:pPr>
          </w:p>
        </w:tc>
        <w:tc>
          <w:tcPr>
            <w:tcW w:w="961" w:type="dxa"/>
          </w:tcPr>
          <w:p>
            <w:pPr>
              <w:pStyle w:val="66"/>
              <w:rPr>
                <w:rFonts w:asciiTheme="minorEastAsia" w:hAnsiTheme="minorEastAsia" w:eastAsiaTheme="minorEastAsia"/>
                <w:sz w:val="21"/>
                <w:szCs w:val="21"/>
              </w:rPr>
            </w:pPr>
          </w:p>
          <w:p>
            <w:pPr>
              <w:pStyle w:val="66"/>
              <w:spacing w:before="130"/>
              <w:ind w:left="244" w:right="242"/>
              <w:jc w:val="center"/>
              <w:rPr>
                <w:rFonts w:asciiTheme="minorEastAsia" w:hAnsiTheme="minorEastAsia" w:eastAsiaTheme="minorEastAsia"/>
                <w:sz w:val="21"/>
                <w:szCs w:val="21"/>
              </w:rPr>
            </w:pPr>
            <w:r>
              <w:rPr>
                <w:rFonts w:asciiTheme="minorEastAsia" w:hAnsiTheme="minorEastAsia" w:eastAsiaTheme="minorEastAsia"/>
                <w:sz w:val="21"/>
                <w:szCs w:val="21"/>
              </w:rPr>
              <w:t>年龄</w:t>
            </w:r>
          </w:p>
        </w:tc>
        <w:tc>
          <w:tcPr>
            <w:tcW w:w="1067" w:type="dxa"/>
          </w:tcPr>
          <w:p>
            <w:pPr>
              <w:pStyle w:val="66"/>
              <w:rPr>
                <w:rFonts w:asciiTheme="minorEastAsia" w:hAnsiTheme="minorEastAsia" w:eastAsiaTheme="minorEastAsia"/>
                <w:sz w:val="21"/>
                <w:szCs w:val="21"/>
              </w:rPr>
            </w:pPr>
          </w:p>
        </w:tc>
        <w:tc>
          <w:tcPr>
            <w:tcW w:w="2372" w:type="dxa"/>
            <w:gridSpan w:val="3"/>
          </w:tcPr>
          <w:p>
            <w:pPr>
              <w:pStyle w:val="66"/>
              <w:spacing w:before="135"/>
              <w:ind w:left="110" w:right="106"/>
              <w:jc w:val="center"/>
              <w:rPr>
                <w:rFonts w:asciiTheme="minorEastAsia" w:hAnsiTheme="minorEastAsia" w:eastAsiaTheme="minorEastAsia"/>
                <w:sz w:val="21"/>
                <w:szCs w:val="21"/>
              </w:rPr>
            </w:pPr>
            <w:r>
              <w:rPr>
                <w:rFonts w:asciiTheme="minorEastAsia" w:hAnsiTheme="minorEastAsia" w:eastAsiaTheme="minorEastAsia"/>
                <w:sz w:val="21"/>
                <w:szCs w:val="21"/>
              </w:rPr>
              <w:t>执业资格证书（或上岗</w:t>
            </w:r>
          </w:p>
          <w:p>
            <w:pPr>
              <w:pStyle w:val="66"/>
              <w:spacing w:before="9"/>
              <w:rPr>
                <w:rFonts w:asciiTheme="minorEastAsia" w:hAnsiTheme="minorEastAsia" w:eastAsiaTheme="minorEastAsia"/>
                <w:sz w:val="21"/>
                <w:szCs w:val="21"/>
              </w:rPr>
            </w:pPr>
          </w:p>
          <w:p>
            <w:pPr>
              <w:pStyle w:val="66"/>
              <w:spacing w:line="265" w:lineRule="exact"/>
              <w:ind w:left="108" w:right="106"/>
              <w:jc w:val="center"/>
              <w:rPr>
                <w:rFonts w:asciiTheme="minorEastAsia" w:hAnsiTheme="minorEastAsia" w:eastAsiaTheme="minorEastAsia"/>
                <w:sz w:val="21"/>
                <w:szCs w:val="21"/>
              </w:rPr>
            </w:pPr>
            <w:r>
              <w:rPr>
                <w:rFonts w:asciiTheme="minorEastAsia" w:hAnsiTheme="minorEastAsia" w:eastAsiaTheme="minorEastAsia"/>
                <w:sz w:val="21"/>
                <w:szCs w:val="21"/>
              </w:rPr>
              <w:t>证书）名称</w:t>
            </w:r>
          </w:p>
        </w:tc>
        <w:tc>
          <w:tcPr>
            <w:tcW w:w="1892"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1186" w:type="dxa"/>
            <w:tcBorders>
              <w:left w:val="single" w:color="000000" w:sz="8" w:space="0"/>
            </w:tcBorders>
          </w:tcPr>
          <w:p>
            <w:pPr>
              <w:pStyle w:val="66"/>
              <w:spacing w:before="5"/>
              <w:rPr>
                <w:rFonts w:asciiTheme="minorEastAsia" w:hAnsiTheme="minorEastAsia" w:eastAsiaTheme="minorEastAsia"/>
                <w:sz w:val="21"/>
                <w:szCs w:val="21"/>
              </w:rPr>
            </w:pPr>
          </w:p>
          <w:p>
            <w:pPr>
              <w:pStyle w:val="66"/>
              <w:tabs>
                <w:tab w:val="left" w:pos="463"/>
              </w:tabs>
              <w:spacing w:before="1"/>
              <w:ind w:left="12"/>
              <w:jc w:val="center"/>
              <w:rPr>
                <w:rFonts w:asciiTheme="minorEastAsia" w:hAnsiTheme="minorEastAsia" w:eastAsiaTheme="minorEastAsia"/>
                <w:sz w:val="21"/>
                <w:szCs w:val="21"/>
              </w:rPr>
            </w:pPr>
            <w:r>
              <w:rPr>
                <w:rFonts w:asciiTheme="minorEastAsia" w:hAnsiTheme="minorEastAsia" w:eastAsiaTheme="minorEastAsia"/>
                <w:sz w:val="21"/>
                <w:szCs w:val="21"/>
              </w:rPr>
              <w:t>职</w:t>
            </w:r>
            <w:r>
              <w:rPr>
                <w:rFonts w:asciiTheme="minorEastAsia" w:hAnsiTheme="minorEastAsia" w:eastAsiaTheme="minorEastAsia"/>
                <w:sz w:val="21"/>
                <w:szCs w:val="21"/>
              </w:rPr>
              <w:tab/>
            </w:r>
            <w:r>
              <w:rPr>
                <w:rFonts w:asciiTheme="minorEastAsia" w:hAnsiTheme="minorEastAsia" w:eastAsiaTheme="minorEastAsia"/>
                <w:sz w:val="21"/>
                <w:szCs w:val="21"/>
              </w:rPr>
              <w:t>称</w:t>
            </w:r>
          </w:p>
        </w:tc>
        <w:tc>
          <w:tcPr>
            <w:tcW w:w="1051" w:type="dxa"/>
            <w:gridSpan w:val="2"/>
          </w:tcPr>
          <w:p>
            <w:pPr>
              <w:pStyle w:val="66"/>
              <w:rPr>
                <w:rFonts w:asciiTheme="minorEastAsia" w:hAnsiTheme="minorEastAsia" w:eastAsiaTheme="minorEastAsia"/>
                <w:sz w:val="21"/>
                <w:szCs w:val="21"/>
              </w:rPr>
            </w:pPr>
          </w:p>
        </w:tc>
        <w:tc>
          <w:tcPr>
            <w:tcW w:w="961" w:type="dxa"/>
          </w:tcPr>
          <w:p>
            <w:pPr>
              <w:pStyle w:val="66"/>
              <w:spacing w:before="5"/>
              <w:rPr>
                <w:rFonts w:asciiTheme="minorEastAsia" w:hAnsiTheme="minorEastAsia" w:eastAsiaTheme="minorEastAsia"/>
                <w:sz w:val="21"/>
                <w:szCs w:val="21"/>
              </w:rPr>
            </w:pPr>
          </w:p>
          <w:p>
            <w:pPr>
              <w:pStyle w:val="66"/>
              <w:spacing w:before="1"/>
              <w:ind w:left="244" w:right="242"/>
              <w:jc w:val="center"/>
              <w:rPr>
                <w:rFonts w:asciiTheme="minorEastAsia" w:hAnsiTheme="minorEastAsia" w:eastAsiaTheme="minorEastAsia"/>
                <w:sz w:val="21"/>
                <w:szCs w:val="21"/>
              </w:rPr>
            </w:pPr>
            <w:r>
              <w:rPr>
                <w:rFonts w:asciiTheme="minorEastAsia" w:hAnsiTheme="minorEastAsia" w:eastAsiaTheme="minorEastAsia"/>
                <w:sz w:val="21"/>
                <w:szCs w:val="21"/>
              </w:rPr>
              <w:t>学历</w:t>
            </w:r>
          </w:p>
        </w:tc>
        <w:tc>
          <w:tcPr>
            <w:tcW w:w="1067" w:type="dxa"/>
          </w:tcPr>
          <w:p>
            <w:pPr>
              <w:pStyle w:val="66"/>
              <w:rPr>
                <w:rFonts w:asciiTheme="minorEastAsia" w:hAnsiTheme="minorEastAsia" w:eastAsiaTheme="minorEastAsia"/>
                <w:sz w:val="21"/>
                <w:szCs w:val="21"/>
              </w:rPr>
            </w:pPr>
          </w:p>
        </w:tc>
        <w:tc>
          <w:tcPr>
            <w:tcW w:w="2372" w:type="dxa"/>
            <w:gridSpan w:val="3"/>
          </w:tcPr>
          <w:p>
            <w:pPr>
              <w:pStyle w:val="66"/>
              <w:spacing w:before="5"/>
              <w:rPr>
                <w:rFonts w:asciiTheme="minorEastAsia" w:hAnsiTheme="minorEastAsia" w:eastAsiaTheme="minorEastAsia"/>
                <w:sz w:val="21"/>
                <w:szCs w:val="21"/>
              </w:rPr>
            </w:pPr>
          </w:p>
          <w:p>
            <w:pPr>
              <w:pStyle w:val="66"/>
              <w:spacing w:before="1"/>
              <w:ind w:left="443"/>
              <w:rPr>
                <w:rFonts w:asciiTheme="minorEastAsia" w:hAnsiTheme="minorEastAsia" w:eastAsiaTheme="minorEastAsia"/>
                <w:sz w:val="21"/>
                <w:szCs w:val="21"/>
              </w:rPr>
            </w:pPr>
            <w:r>
              <w:rPr>
                <w:rFonts w:asciiTheme="minorEastAsia" w:hAnsiTheme="minorEastAsia" w:eastAsiaTheme="minorEastAsia"/>
                <w:sz w:val="21"/>
                <w:szCs w:val="21"/>
              </w:rPr>
              <w:t>拟在本项目任职</w:t>
            </w:r>
          </w:p>
        </w:tc>
        <w:tc>
          <w:tcPr>
            <w:tcW w:w="1892"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5" w:hRule="atLeast"/>
        </w:trPr>
        <w:tc>
          <w:tcPr>
            <w:tcW w:w="1186" w:type="dxa"/>
            <w:tcBorders>
              <w:left w:val="single" w:color="000000" w:sz="8" w:space="0"/>
            </w:tcBorders>
          </w:tcPr>
          <w:p>
            <w:pPr>
              <w:pStyle w:val="66"/>
              <w:spacing w:before="6"/>
              <w:rPr>
                <w:rFonts w:asciiTheme="minorEastAsia" w:hAnsiTheme="minorEastAsia" w:eastAsiaTheme="minorEastAsia"/>
                <w:sz w:val="21"/>
                <w:szCs w:val="21"/>
              </w:rPr>
            </w:pPr>
          </w:p>
          <w:p>
            <w:pPr>
              <w:pStyle w:val="66"/>
              <w:ind w:left="14"/>
              <w:jc w:val="center"/>
              <w:rPr>
                <w:rFonts w:asciiTheme="minorEastAsia" w:hAnsiTheme="minorEastAsia" w:eastAsiaTheme="minorEastAsia"/>
                <w:sz w:val="21"/>
                <w:szCs w:val="21"/>
              </w:rPr>
            </w:pPr>
            <w:r>
              <w:rPr>
                <w:rFonts w:asciiTheme="minorEastAsia" w:hAnsiTheme="minorEastAsia" w:eastAsiaTheme="minorEastAsia"/>
                <w:sz w:val="21"/>
                <w:szCs w:val="21"/>
              </w:rPr>
              <w:t>工作年限</w:t>
            </w:r>
          </w:p>
        </w:tc>
        <w:tc>
          <w:tcPr>
            <w:tcW w:w="3079" w:type="dxa"/>
            <w:gridSpan w:val="4"/>
          </w:tcPr>
          <w:p>
            <w:pPr>
              <w:pStyle w:val="66"/>
              <w:rPr>
                <w:rFonts w:asciiTheme="minorEastAsia" w:hAnsiTheme="minorEastAsia" w:eastAsiaTheme="minorEastAsia"/>
                <w:sz w:val="21"/>
                <w:szCs w:val="21"/>
              </w:rPr>
            </w:pPr>
          </w:p>
        </w:tc>
        <w:tc>
          <w:tcPr>
            <w:tcW w:w="2372" w:type="dxa"/>
            <w:gridSpan w:val="3"/>
          </w:tcPr>
          <w:p>
            <w:pPr>
              <w:pStyle w:val="66"/>
              <w:spacing w:before="6"/>
              <w:rPr>
                <w:rFonts w:asciiTheme="minorEastAsia" w:hAnsiTheme="minorEastAsia" w:eastAsiaTheme="minorEastAsia"/>
                <w:sz w:val="21"/>
                <w:szCs w:val="21"/>
              </w:rPr>
            </w:pPr>
          </w:p>
          <w:p>
            <w:pPr>
              <w:pStyle w:val="66"/>
              <w:ind w:left="338"/>
              <w:rPr>
                <w:rFonts w:asciiTheme="minorEastAsia" w:hAnsiTheme="minorEastAsia" w:eastAsiaTheme="minorEastAsia"/>
                <w:sz w:val="21"/>
                <w:szCs w:val="21"/>
              </w:rPr>
            </w:pPr>
            <w:r>
              <w:rPr>
                <w:rFonts w:asciiTheme="minorEastAsia" w:hAnsiTheme="minorEastAsia" w:eastAsiaTheme="minorEastAsia"/>
                <w:sz w:val="21"/>
                <w:szCs w:val="21"/>
              </w:rPr>
              <w:t>从事监理工作年限</w:t>
            </w:r>
          </w:p>
        </w:tc>
        <w:tc>
          <w:tcPr>
            <w:tcW w:w="1892"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5" w:hRule="atLeast"/>
        </w:trPr>
        <w:tc>
          <w:tcPr>
            <w:tcW w:w="1186" w:type="dxa"/>
            <w:tcBorders>
              <w:left w:val="single" w:color="000000" w:sz="8" w:space="0"/>
            </w:tcBorders>
          </w:tcPr>
          <w:p>
            <w:pPr>
              <w:pStyle w:val="66"/>
              <w:spacing w:before="9"/>
              <w:rPr>
                <w:rFonts w:asciiTheme="minorEastAsia" w:hAnsiTheme="minorEastAsia" w:eastAsiaTheme="minorEastAsia"/>
                <w:sz w:val="21"/>
                <w:szCs w:val="21"/>
              </w:rPr>
            </w:pPr>
          </w:p>
          <w:p>
            <w:pPr>
              <w:pStyle w:val="66"/>
              <w:ind w:left="14"/>
              <w:jc w:val="center"/>
              <w:rPr>
                <w:rFonts w:asciiTheme="minorEastAsia" w:hAnsiTheme="minorEastAsia" w:eastAsiaTheme="minorEastAsia"/>
                <w:sz w:val="21"/>
                <w:szCs w:val="21"/>
              </w:rPr>
            </w:pPr>
            <w:r>
              <w:rPr>
                <w:rFonts w:asciiTheme="minorEastAsia" w:hAnsiTheme="minorEastAsia" w:eastAsiaTheme="minorEastAsia"/>
                <w:sz w:val="21"/>
                <w:szCs w:val="21"/>
              </w:rPr>
              <w:t>毕业学校</w:t>
            </w:r>
          </w:p>
        </w:tc>
        <w:tc>
          <w:tcPr>
            <w:tcW w:w="7343" w:type="dxa"/>
            <w:gridSpan w:val="8"/>
          </w:tcPr>
          <w:p>
            <w:pPr>
              <w:pStyle w:val="66"/>
              <w:spacing w:before="9"/>
              <w:rPr>
                <w:rFonts w:asciiTheme="minorEastAsia" w:hAnsiTheme="minorEastAsia" w:eastAsiaTheme="minorEastAsia"/>
                <w:sz w:val="21"/>
                <w:szCs w:val="21"/>
              </w:rPr>
            </w:pPr>
          </w:p>
          <w:p>
            <w:pPr>
              <w:pStyle w:val="66"/>
              <w:tabs>
                <w:tab w:val="left" w:pos="3387"/>
                <w:tab w:val="left" w:pos="4649"/>
              </w:tabs>
              <w:ind w:left="1269"/>
              <w:rPr>
                <w:rFonts w:asciiTheme="minorEastAsia" w:hAnsiTheme="minorEastAsia" w:eastAsiaTheme="minorEastAsia"/>
                <w:sz w:val="21"/>
                <w:szCs w:val="21"/>
              </w:rPr>
            </w:pPr>
            <w:r>
              <w:rPr>
                <w:rFonts w:asciiTheme="minorEastAsia" w:hAnsiTheme="minorEastAsia" w:eastAsiaTheme="minorEastAsia"/>
                <w:sz w:val="21"/>
                <w:szCs w:val="21"/>
              </w:rPr>
              <w:t>年毕业于</w:t>
            </w:r>
            <w:r>
              <w:rPr>
                <w:rFonts w:asciiTheme="minorEastAsia" w:hAnsiTheme="minorEastAsia" w:eastAsiaTheme="minorEastAsia"/>
                <w:sz w:val="21"/>
                <w:szCs w:val="21"/>
              </w:rPr>
              <w:tab/>
            </w:r>
            <w:r>
              <w:rPr>
                <w:rFonts w:asciiTheme="minorEastAsia" w:hAnsiTheme="minorEastAsia" w:eastAsiaTheme="minorEastAsia"/>
                <w:sz w:val="21"/>
                <w:szCs w:val="21"/>
              </w:rPr>
              <w:t>学校</w:t>
            </w:r>
            <w:r>
              <w:rPr>
                <w:rFonts w:asciiTheme="minorEastAsia" w:hAnsiTheme="minorEastAsia" w:eastAsiaTheme="minorEastAsia"/>
                <w:sz w:val="21"/>
                <w:szCs w:val="21"/>
              </w:rPr>
              <w:tab/>
            </w:r>
            <w:r>
              <w:rPr>
                <w:rFonts w:asciiTheme="minorEastAsia" w:hAnsiTheme="minorEastAsia" w:eastAsiaTheme="minorEastAsia"/>
                <w:sz w:val="21"/>
                <w:szCs w:val="21"/>
              </w:rPr>
              <w:t>专业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5" w:hRule="atLeast"/>
        </w:trPr>
        <w:tc>
          <w:tcPr>
            <w:tcW w:w="8529" w:type="dxa"/>
            <w:gridSpan w:val="9"/>
            <w:tcBorders>
              <w:left w:val="single" w:color="000000" w:sz="8" w:space="0"/>
            </w:tcBorders>
          </w:tcPr>
          <w:p>
            <w:pPr>
              <w:pStyle w:val="66"/>
              <w:spacing w:before="2"/>
              <w:rPr>
                <w:rFonts w:asciiTheme="minorEastAsia" w:hAnsiTheme="minorEastAsia" w:eastAsiaTheme="minorEastAsia"/>
                <w:sz w:val="21"/>
                <w:szCs w:val="21"/>
              </w:rPr>
            </w:pPr>
          </w:p>
          <w:p>
            <w:pPr>
              <w:pStyle w:val="66"/>
              <w:ind w:left="110"/>
              <w:rPr>
                <w:rFonts w:asciiTheme="minorEastAsia" w:hAnsiTheme="minorEastAsia" w:eastAsiaTheme="minorEastAsia"/>
                <w:sz w:val="21"/>
                <w:szCs w:val="21"/>
              </w:rPr>
            </w:pPr>
            <w:r>
              <w:rPr>
                <w:rFonts w:asciiTheme="minorEastAsia" w:hAnsiTheme="minorEastAsia" w:eastAsiaTheme="minorEastAsia"/>
                <w:sz w:val="21"/>
                <w:szCs w:val="21"/>
              </w:rPr>
              <w:t>主要工作经历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5" w:hRule="atLeast"/>
        </w:trPr>
        <w:tc>
          <w:tcPr>
            <w:tcW w:w="1546" w:type="dxa"/>
            <w:gridSpan w:val="2"/>
            <w:tcBorders>
              <w:left w:val="single" w:color="000000" w:sz="8" w:space="0"/>
            </w:tcBorders>
          </w:tcPr>
          <w:p>
            <w:pPr>
              <w:pStyle w:val="66"/>
              <w:spacing w:before="6"/>
              <w:rPr>
                <w:rFonts w:asciiTheme="minorEastAsia" w:hAnsiTheme="minorEastAsia" w:eastAsiaTheme="minorEastAsia"/>
                <w:sz w:val="21"/>
                <w:szCs w:val="21"/>
              </w:rPr>
            </w:pPr>
          </w:p>
          <w:p>
            <w:pPr>
              <w:pStyle w:val="66"/>
              <w:tabs>
                <w:tab w:val="left" w:pos="891"/>
              </w:tabs>
              <w:ind w:left="441"/>
              <w:rPr>
                <w:rFonts w:asciiTheme="minorEastAsia" w:hAnsiTheme="minorEastAsia" w:eastAsiaTheme="minorEastAsia"/>
                <w:sz w:val="21"/>
                <w:szCs w:val="21"/>
              </w:rPr>
            </w:pPr>
            <w:r>
              <w:rPr>
                <w:rFonts w:asciiTheme="minorEastAsia" w:hAnsiTheme="minorEastAsia" w:eastAsiaTheme="minorEastAsia"/>
                <w:sz w:val="21"/>
                <w:szCs w:val="21"/>
              </w:rPr>
              <w:t>时</w:t>
            </w:r>
            <w:r>
              <w:rPr>
                <w:rFonts w:asciiTheme="minorEastAsia" w:hAnsiTheme="minorEastAsia" w:eastAsiaTheme="minorEastAsia"/>
                <w:sz w:val="21"/>
                <w:szCs w:val="21"/>
              </w:rPr>
              <w:tab/>
            </w:r>
            <w:r>
              <w:rPr>
                <w:rFonts w:asciiTheme="minorEastAsia" w:hAnsiTheme="minorEastAsia" w:eastAsiaTheme="minorEastAsia"/>
                <w:sz w:val="21"/>
                <w:szCs w:val="21"/>
              </w:rPr>
              <w:t>间</w:t>
            </w:r>
          </w:p>
        </w:tc>
        <w:tc>
          <w:tcPr>
            <w:tcW w:w="3425" w:type="dxa"/>
            <w:gridSpan w:val="4"/>
          </w:tcPr>
          <w:p>
            <w:pPr>
              <w:pStyle w:val="66"/>
              <w:spacing w:before="6"/>
              <w:rPr>
                <w:rFonts w:asciiTheme="minorEastAsia" w:hAnsiTheme="minorEastAsia" w:eastAsiaTheme="minorEastAsia"/>
                <w:sz w:val="21"/>
                <w:szCs w:val="21"/>
              </w:rPr>
            </w:pPr>
          </w:p>
          <w:p>
            <w:pPr>
              <w:pStyle w:val="66"/>
              <w:ind w:left="879"/>
              <w:rPr>
                <w:rFonts w:asciiTheme="minorEastAsia" w:hAnsiTheme="minorEastAsia" w:eastAsiaTheme="minorEastAsia"/>
                <w:sz w:val="21"/>
                <w:szCs w:val="21"/>
              </w:rPr>
            </w:pPr>
            <w:r>
              <w:rPr>
                <w:rFonts w:asciiTheme="minorEastAsia" w:hAnsiTheme="minorEastAsia" w:eastAsiaTheme="minorEastAsia"/>
                <w:sz w:val="21"/>
                <w:szCs w:val="21"/>
              </w:rPr>
              <w:t>参加过的类似项目</w:t>
            </w:r>
          </w:p>
        </w:tc>
        <w:tc>
          <w:tcPr>
            <w:tcW w:w="1261" w:type="dxa"/>
          </w:tcPr>
          <w:p>
            <w:pPr>
              <w:pStyle w:val="66"/>
              <w:spacing w:before="6"/>
              <w:rPr>
                <w:rFonts w:asciiTheme="minorEastAsia" w:hAnsiTheme="minorEastAsia" w:eastAsiaTheme="minorEastAsia"/>
                <w:sz w:val="21"/>
                <w:szCs w:val="21"/>
              </w:rPr>
            </w:pPr>
          </w:p>
          <w:p>
            <w:pPr>
              <w:pStyle w:val="66"/>
              <w:ind w:left="217"/>
              <w:rPr>
                <w:rFonts w:asciiTheme="minorEastAsia" w:hAnsiTheme="minorEastAsia" w:eastAsiaTheme="minorEastAsia"/>
                <w:sz w:val="21"/>
                <w:szCs w:val="21"/>
              </w:rPr>
            </w:pPr>
            <w:r>
              <w:rPr>
                <w:rFonts w:asciiTheme="minorEastAsia" w:hAnsiTheme="minorEastAsia" w:eastAsiaTheme="minorEastAsia"/>
                <w:sz w:val="21"/>
                <w:szCs w:val="21"/>
              </w:rPr>
              <w:t>担任职务</w:t>
            </w:r>
          </w:p>
        </w:tc>
        <w:tc>
          <w:tcPr>
            <w:tcW w:w="2297" w:type="dxa"/>
            <w:gridSpan w:val="2"/>
          </w:tcPr>
          <w:p>
            <w:pPr>
              <w:pStyle w:val="66"/>
              <w:spacing w:before="6"/>
              <w:rPr>
                <w:rFonts w:asciiTheme="minorEastAsia" w:hAnsiTheme="minorEastAsia" w:eastAsiaTheme="minorEastAsia"/>
                <w:sz w:val="21"/>
                <w:szCs w:val="21"/>
              </w:rPr>
            </w:pPr>
          </w:p>
          <w:p>
            <w:pPr>
              <w:pStyle w:val="66"/>
              <w:ind w:left="308"/>
              <w:rPr>
                <w:rFonts w:asciiTheme="minorEastAsia" w:hAnsiTheme="minorEastAsia" w:eastAsiaTheme="minorEastAsia"/>
                <w:sz w:val="21"/>
                <w:szCs w:val="21"/>
              </w:rPr>
            </w:pPr>
            <w:r>
              <w:rPr>
                <w:rFonts w:asciiTheme="minorEastAsia" w:hAnsiTheme="minorEastAsia" w:eastAsiaTheme="minorEastAsia"/>
                <w:sz w:val="21"/>
                <w:szCs w:val="21"/>
              </w:rPr>
              <w:t>委托人及联系电话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6" w:hRule="atLeast"/>
        </w:trPr>
        <w:tc>
          <w:tcPr>
            <w:tcW w:w="1546" w:type="dxa"/>
            <w:gridSpan w:val="2"/>
            <w:tcBorders>
              <w:left w:val="single" w:color="000000" w:sz="8" w:space="0"/>
            </w:tcBorders>
          </w:tcPr>
          <w:p>
            <w:pPr>
              <w:pStyle w:val="66"/>
              <w:rPr>
                <w:rFonts w:asciiTheme="minorEastAsia" w:hAnsiTheme="minorEastAsia" w:eastAsiaTheme="minorEastAsia"/>
                <w:sz w:val="21"/>
                <w:szCs w:val="21"/>
              </w:rPr>
            </w:pPr>
          </w:p>
        </w:tc>
        <w:tc>
          <w:tcPr>
            <w:tcW w:w="3425" w:type="dxa"/>
            <w:gridSpan w:val="4"/>
          </w:tcPr>
          <w:p>
            <w:pPr>
              <w:pStyle w:val="66"/>
              <w:rPr>
                <w:rFonts w:asciiTheme="minorEastAsia" w:hAnsiTheme="minorEastAsia" w:eastAsiaTheme="minorEastAsia"/>
                <w:sz w:val="21"/>
                <w:szCs w:val="21"/>
              </w:rPr>
            </w:pPr>
          </w:p>
        </w:tc>
        <w:tc>
          <w:tcPr>
            <w:tcW w:w="1261" w:type="dxa"/>
          </w:tcPr>
          <w:p>
            <w:pPr>
              <w:pStyle w:val="66"/>
              <w:rPr>
                <w:rFonts w:asciiTheme="minorEastAsia" w:hAnsiTheme="minorEastAsia" w:eastAsiaTheme="minorEastAsia"/>
                <w:sz w:val="21"/>
                <w:szCs w:val="21"/>
              </w:rPr>
            </w:pPr>
          </w:p>
        </w:tc>
        <w:tc>
          <w:tcPr>
            <w:tcW w:w="2297" w:type="dxa"/>
            <w:gridSpan w:val="2"/>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1546" w:type="dxa"/>
            <w:gridSpan w:val="2"/>
            <w:tcBorders>
              <w:left w:val="single" w:color="000000" w:sz="8" w:space="0"/>
            </w:tcBorders>
          </w:tcPr>
          <w:p>
            <w:pPr>
              <w:pStyle w:val="66"/>
              <w:rPr>
                <w:rFonts w:asciiTheme="minorEastAsia" w:hAnsiTheme="minorEastAsia" w:eastAsiaTheme="minorEastAsia"/>
                <w:sz w:val="21"/>
                <w:szCs w:val="21"/>
              </w:rPr>
            </w:pPr>
          </w:p>
        </w:tc>
        <w:tc>
          <w:tcPr>
            <w:tcW w:w="3425" w:type="dxa"/>
            <w:gridSpan w:val="4"/>
          </w:tcPr>
          <w:p>
            <w:pPr>
              <w:pStyle w:val="66"/>
              <w:rPr>
                <w:rFonts w:asciiTheme="minorEastAsia" w:hAnsiTheme="minorEastAsia" w:eastAsiaTheme="minorEastAsia"/>
                <w:sz w:val="21"/>
                <w:szCs w:val="21"/>
              </w:rPr>
            </w:pPr>
          </w:p>
        </w:tc>
        <w:tc>
          <w:tcPr>
            <w:tcW w:w="1261" w:type="dxa"/>
          </w:tcPr>
          <w:p>
            <w:pPr>
              <w:pStyle w:val="66"/>
              <w:rPr>
                <w:rFonts w:asciiTheme="minorEastAsia" w:hAnsiTheme="minorEastAsia" w:eastAsiaTheme="minorEastAsia"/>
                <w:sz w:val="21"/>
                <w:szCs w:val="21"/>
              </w:rPr>
            </w:pPr>
          </w:p>
        </w:tc>
        <w:tc>
          <w:tcPr>
            <w:tcW w:w="2297" w:type="dxa"/>
            <w:gridSpan w:val="2"/>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1546" w:type="dxa"/>
            <w:gridSpan w:val="2"/>
            <w:tcBorders>
              <w:left w:val="single" w:color="000000" w:sz="8" w:space="0"/>
            </w:tcBorders>
          </w:tcPr>
          <w:p>
            <w:pPr>
              <w:pStyle w:val="66"/>
              <w:rPr>
                <w:rFonts w:asciiTheme="minorEastAsia" w:hAnsiTheme="minorEastAsia" w:eastAsiaTheme="minorEastAsia"/>
                <w:sz w:val="21"/>
                <w:szCs w:val="21"/>
              </w:rPr>
            </w:pPr>
          </w:p>
        </w:tc>
        <w:tc>
          <w:tcPr>
            <w:tcW w:w="3425" w:type="dxa"/>
            <w:gridSpan w:val="4"/>
          </w:tcPr>
          <w:p>
            <w:pPr>
              <w:pStyle w:val="66"/>
              <w:rPr>
                <w:rFonts w:asciiTheme="minorEastAsia" w:hAnsiTheme="minorEastAsia" w:eastAsiaTheme="minorEastAsia"/>
                <w:sz w:val="21"/>
                <w:szCs w:val="21"/>
              </w:rPr>
            </w:pPr>
          </w:p>
        </w:tc>
        <w:tc>
          <w:tcPr>
            <w:tcW w:w="1261" w:type="dxa"/>
          </w:tcPr>
          <w:p>
            <w:pPr>
              <w:pStyle w:val="66"/>
              <w:rPr>
                <w:rFonts w:asciiTheme="minorEastAsia" w:hAnsiTheme="minorEastAsia" w:eastAsiaTheme="minorEastAsia"/>
                <w:sz w:val="21"/>
                <w:szCs w:val="21"/>
              </w:rPr>
            </w:pPr>
          </w:p>
        </w:tc>
        <w:tc>
          <w:tcPr>
            <w:tcW w:w="2297" w:type="dxa"/>
            <w:gridSpan w:val="2"/>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6" w:hRule="atLeast"/>
        </w:trPr>
        <w:tc>
          <w:tcPr>
            <w:tcW w:w="1546" w:type="dxa"/>
            <w:gridSpan w:val="2"/>
            <w:tcBorders>
              <w:left w:val="single" w:color="000000" w:sz="8" w:space="0"/>
            </w:tcBorders>
          </w:tcPr>
          <w:p>
            <w:pPr>
              <w:pStyle w:val="66"/>
              <w:rPr>
                <w:rFonts w:asciiTheme="minorEastAsia" w:hAnsiTheme="minorEastAsia" w:eastAsiaTheme="minorEastAsia"/>
                <w:sz w:val="21"/>
                <w:szCs w:val="21"/>
              </w:rPr>
            </w:pPr>
          </w:p>
        </w:tc>
        <w:tc>
          <w:tcPr>
            <w:tcW w:w="3425" w:type="dxa"/>
            <w:gridSpan w:val="4"/>
          </w:tcPr>
          <w:p>
            <w:pPr>
              <w:pStyle w:val="66"/>
              <w:rPr>
                <w:rFonts w:asciiTheme="minorEastAsia" w:hAnsiTheme="minorEastAsia" w:eastAsiaTheme="minorEastAsia"/>
                <w:sz w:val="21"/>
                <w:szCs w:val="21"/>
              </w:rPr>
            </w:pPr>
          </w:p>
        </w:tc>
        <w:tc>
          <w:tcPr>
            <w:tcW w:w="1261" w:type="dxa"/>
          </w:tcPr>
          <w:p>
            <w:pPr>
              <w:pStyle w:val="66"/>
              <w:rPr>
                <w:rFonts w:asciiTheme="minorEastAsia" w:hAnsiTheme="minorEastAsia" w:eastAsiaTheme="minorEastAsia"/>
                <w:sz w:val="21"/>
                <w:szCs w:val="21"/>
              </w:rPr>
            </w:pPr>
          </w:p>
        </w:tc>
        <w:tc>
          <w:tcPr>
            <w:tcW w:w="2297" w:type="dxa"/>
            <w:gridSpan w:val="2"/>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1546" w:type="dxa"/>
            <w:gridSpan w:val="2"/>
            <w:tcBorders>
              <w:left w:val="single" w:color="000000" w:sz="8" w:space="0"/>
            </w:tcBorders>
          </w:tcPr>
          <w:p>
            <w:pPr>
              <w:pStyle w:val="66"/>
              <w:rPr>
                <w:rFonts w:asciiTheme="minorEastAsia" w:hAnsiTheme="minorEastAsia" w:eastAsiaTheme="minorEastAsia"/>
                <w:sz w:val="21"/>
                <w:szCs w:val="21"/>
              </w:rPr>
            </w:pPr>
          </w:p>
        </w:tc>
        <w:tc>
          <w:tcPr>
            <w:tcW w:w="3425" w:type="dxa"/>
            <w:gridSpan w:val="4"/>
          </w:tcPr>
          <w:p>
            <w:pPr>
              <w:pStyle w:val="66"/>
              <w:rPr>
                <w:rFonts w:asciiTheme="minorEastAsia" w:hAnsiTheme="minorEastAsia" w:eastAsiaTheme="minorEastAsia"/>
                <w:sz w:val="21"/>
                <w:szCs w:val="21"/>
              </w:rPr>
            </w:pPr>
          </w:p>
        </w:tc>
        <w:tc>
          <w:tcPr>
            <w:tcW w:w="1261" w:type="dxa"/>
          </w:tcPr>
          <w:p>
            <w:pPr>
              <w:pStyle w:val="66"/>
              <w:rPr>
                <w:rFonts w:asciiTheme="minorEastAsia" w:hAnsiTheme="minorEastAsia" w:eastAsiaTheme="minorEastAsia"/>
                <w:sz w:val="21"/>
                <w:szCs w:val="21"/>
              </w:rPr>
            </w:pPr>
          </w:p>
        </w:tc>
        <w:tc>
          <w:tcPr>
            <w:tcW w:w="2297" w:type="dxa"/>
            <w:gridSpan w:val="2"/>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1546" w:type="dxa"/>
            <w:gridSpan w:val="2"/>
            <w:tcBorders>
              <w:left w:val="single" w:color="000000" w:sz="8" w:space="0"/>
            </w:tcBorders>
          </w:tcPr>
          <w:p>
            <w:pPr>
              <w:pStyle w:val="66"/>
              <w:rPr>
                <w:rFonts w:asciiTheme="minorEastAsia" w:hAnsiTheme="minorEastAsia" w:eastAsiaTheme="minorEastAsia"/>
                <w:sz w:val="21"/>
                <w:szCs w:val="21"/>
              </w:rPr>
            </w:pPr>
          </w:p>
        </w:tc>
        <w:tc>
          <w:tcPr>
            <w:tcW w:w="3425" w:type="dxa"/>
            <w:gridSpan w:val="4"/>
          </w:tcPr>
          <w:p>
            <w:pPr>
              <w:pStyle w:val="66"/>
              <w:rPr>
                <w:rFonts w:asciiTheme="minorEastAsia" w:hAnsiTheme="minorEastAsia" w:eastAsiaTheme="minorEastAsia"/>
                <w:sz w:val="21"/>
                <w:szCs w:val="21"/>
              </w:rPr>
            </w:pPr>
          </w:p>
        </w:tc>
        <w:tc>
          <w:tcPr>
            <w:tcW w:w="1261" w:type="dxa"/>
          </w:tcPr>
          <w:p>
            <w:pPr>
              <w:pStyle w:val="66"/>
              <w:rPr>
                <w:rFonts w:asciiTheme="minorEastAsia" w:hAnsiTheme="minorEastAsia" w:eastAsiaTheme="minorEastAsia"/>
                <w:sz w:val="21"/>
                <w:szCs w:val="21"/>
              </w:rPr>
            </w:pPr>
          </w:p>
        </w:tc>
        <w:tc>
          <w:tcPr>
            <w:tcW w:w="2297" w:type="dxa"/>
            <w:gridSpan w:val="2"/>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6" w:hRule="atLeast"/>
        </w:trPr>
        <w:tc>
          <w:tcPr>
            <w:tcW w:w="1546" w:type="dxa"/>
            <w:gridSpan w:val="2"/>
            <w:tcBorders>
              <w:left w:val="single" w:color="000000" w:sz="8" w:space="0"/>
            </w:tcBorders>
          </w:tcPr>
          <w:p>
            <w:pPr>
              <w:pStyle w:val="66"/>
              <w:rPr>
                <w:rFonts w:asciiTheme="minorEastAsia" w:hAnsiTheme="minorEastAsia" w:eastAsiaTheme="minorEastAsia"/>
                <w:sz w:val="21"/>
                <w:szCs w:val="21"/>
              </w:rPr>
            </w:pPr>
          </w:p>
        </w:tc>
        <w:tc>
          <w:tcPr>
            <w:tcW w:w="3425" w:type="dxa"/>
            <w:gridSpan w:val="4"/>
          </w:tcPr>
          <w:p>
            <w:pPr>
              <w:pStyle w:val="66"/>
              <w:rPr>
                <w:rFonts w:asciiTheme="minorEastAsia" w:hAnsiTheme="minorEastAsia" w:eastAsiaTheme="minorEastAsia"/>
                <w:sz w:val="21"/>
                <w:szCs w:val="21"/>
              </w:rPr>
            </w:pPr>
          </w:p>
        </w:tc>
        <w:tc>
          <w:tcPr>
            <w:tcW w:w="1261" w:type="dxa"/>
          </w:tcPr>
          <w:p>
            <w:pPr>
              <w:pStyle w:val="66"/>
              <w:rPr>
                <w:rFonts w:asciiTheme="minorEastAsia" w:hAnsiTheme="minorEastAsia" w:eastAsiaTheme="minorEastAsia"/>
                <w:sz w:val="21"/>
                <w:szCs w:val="21"/>
              </w:rPr>
            </w:pPr>
          </w:p>
        </w:tc>
        <w:tc>
          <w:tcPr>
            <w:tcW w:w="2297" w:type="dxa"/>
            <w:gridSpan w:val="2"/>
          </w:tcPr>
          <w:p>
            <w:pPr>
              <w:pStyle w:val="66"/>
              <w:rPr>
                <w:rFonts w:asciiTheme="minorEastAsia" w:hAnsiTheme="minorEastAsia" w:eastAsiaTheme="minorEastAsia"/>
                <w:sz w:val="21"/>
                <w:szCs w:val="21"/>
              </w:rPr>
            </w:pPr>
          </w:p>
        </w:tc>
      </w:tr>
    </w:tbl>
    <w:p>
      <w:pPr>
        <w:pStyle w:val="11"/>
        <w:spacing w:before="3"/>
        <w:rPr>
          <w:rFonts w:asciiTheme="minorEastAsia" w:hAnsiTheme="minorEastAsia" w:eastAsiaTheme="minorEastAsia"/>
        </w:rPr>
      </w:pPr>
    </w:p>
    <w:p>
      <w:pPr>
        <w:pStyle w:val="11"/>
        <w:spacing w:before="78"/>
        <w:ind w:left="241"/>
        <w:rPr>
          <w:rFonts w:asciiTheme="minorEastAsia" w:hAnsiTheme="minorEastAsia" w:eastAsiaTheme="minorEastAsia"/>
        </w:rPr>
      </w:pPr>
      <w:r>
        <w:rPr>
          <w:rFonts w:asciiTheme="minorEastAsia" w:hAnsiTheme="minorEastAsia" w:eastAsiaTheme="minorEastAsia"/>
        </w:rPr>
        <w:t>注：投标人应根据投标人须知第 3.5.6 项的要求在本表后附相关证明材料。</w:t>
      </w:r>
    </w:p>
    <w:p>
      <w:pPr>
        <w:rPr>
          <w:rFonts w:asciiTheme="minorEastAsia" w:hAnsiTheme="minorEastAsia"/>
          <w:szCs w:val="21"/>
        </w:rPr>
        <w:sectPr>
          <w:pgSz w:w="12240" w:h="15840"/>
          <w:pgMar w:top="1500" w:right="0" w:bottom="1020" w:left="1560" w:header="0" w:footer="831" w:gutter="0"/>
          <w:cols w:space="720" w:num="1"/>
        </w:sectPr>
      </w:pPr>
    </w:p>
    <w:p>
      <w:pPr>
        <w:pStyle w:val="11"/>
        <w:rPr>
          <w:rFonts w:asciiTheme="minorEastAsia" w:hAnsiTheme="minorEastAsia" w:eastAsiaTheme="minorEastAsia"/>
        </w:rPr>
      </w:pPr>
    </w:p>
    <w:p>
      <w:pPr>
        <w:pStyle w:val="91"/>
        <w:widowControl w:val="0"/>
        <w:autoSpaceDE w:val="0"/>
        <w:autoSpaceDN w:val="0"/>
        <w:adjustRightInd w:val="0"/>
        <w:spacing w:before="0" w:after="0" w:line="281" w:lineRule="exact"/>
        <w:jc w:val="center"/>
        <w:rPr>
          <w:rFonts w:cs="宋体" w:asciiTheme="minorEastAsia" w:hAnsiTheme="minorEastAsia" w:eastAsiaTheme="minorEastAsia"/>
          <w:color w:val="000000"/>
          <w:spacing w:val="1"/>
          <w:sz w:val="21"/>
          <w:szCs w:val="21"/>
          <w:lang w:eastAsia="zh-CN"/>
        </w:rPr>
      </w:pPr>
      <w:r>
        <w:rPr>
          <w:rFonts w:cs="宋体" w:asciiTheme="minorEastAsia" w:hAnsiTheme="minorEastAsia" w:eastAsiaTheme="minorEastAsia"/>
          <w:color w:val="000000"/>
          <w:spacing w:val="1"/>
          <w:sz w:val="21"/>
          <w:szCs w:val="21"/>
          <w:lang w:eastAsia="zh-CN"/>
        </w:rPr>
        <w:t>（八）拟投入本项目的主要试验检测仪器设备表</w:t>
      </w:r>
    </w:p>
    <w:p>
      <w:pPr>
        <w:pStyle w:val="95"/>
        <w:widowControl w:val="0"/>
        <w:autoSpaceDE w:val="0"/>
        <w:autoSpaceDN w:val="0"/>
        <w:adjustRightInd w:val="0"/>
        <w:spacing w:before="0" w:after="0" w:line="281" w:lineRule="exact"/>
        <w:jc w:val="left"/>
        <w:rPr>
          <w:rFonts w:ascii="宋体" w:eastAsiaTheme="minorEastAsia"/>
          <w:color w:val="000000"/>
          <w:sz w:val="28"/>
          <w:lang w:eastAsia="zh-CN"/>
        </w:rPr>
      </w:pPr>
    </w:p>
    <w:tbl>
      <w:tblPr>
        <w:tblStyle w:val="26"/>
        <w:tblW w:w="8110" w:type="dxa"/>
        <w:tblInd w:w="5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1"/>
        <w:gridCol w:w="1276"/>
        <w:gridCol w:w="946"/>
        <w:gridCol w:w="736"/>
        <w:gridCol w:w="856"/>
        <w:gridCol w:w="991"/>
        <w:gridCol w:w="1427"/>
        <w:gridCol w:w="11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15" w:hRule="atLeast"/>
        </w:trPr>
        <w:tc>
          <w:tcPr>
            <w:tcW w:w="721" w:type="dxa"/>
          </w:tcPr>
          <w:p>
            <w:pPr>
              <w:pStyle w:val="66"/>
              <w:rPr>
                <w:rFonts w:asciiTheme="minorEastAsia" w:hAnsiTheme="minorEastAsia" w:eastAsiaTheme="minorEastAsia"/>
                <w:sz w:val="21"/>
                <w:szCs w:val="21"/>
              </w:rPr>
            </w:pPr>
          </w:p>
          <w:p>
            <w:pPr>
              <w:pStyle w:val="66"/>
              <w:spacing w:before="160"/>
              <w:ind w:left="112"/>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276" w:type="dxa"/>
          </w:tcPr>
          <w:p>
            <w:pPr>
              <w:pStyle w:val="66"/>
              <w:spacing w:before="26" w:line="436" w:lineRule="exact"/>
              <w:ind w:left="428" w:right="199" w:hanging="211"/>
              <w:rPr>
                <w:rFonts w:asciiTheme="minorEastAsia" w:hAnsiTheme="minorEastAsia" w:eastAsiaTheme="minorEastAsia"/>
                <w:sz w:val="21"/>
                <w:szCs w:val="21"/>
              </w:rPr>
            </w:pPr>
            <w:r>
              <w:rPr>
                <w:rFonts w:asciiTheme="minorEastAsia" w:hAnsiTheme="minorEastAsia" w:eastAsiaTheme="minorEastAsia"/>
                <w:sz w:val="21"/>
                <w:szCs w:val="21"/>
              </w:rPr>
              <w:t>仪器设备名称</w:t>
            </w:r>
          </w:p>
        </w:tc>
        <w:tc>
          <w:tcPr>
            <w:tcW w:w="946" w:type="dxa"/>
          </w:tcPr>
          <w:p>
            <w:pPr>
              <w:pStyle w:val="66"/>
              <w:spacing w:before="26" w:line="436" w:lineRule="exact"/>
              <w:ind w:left="263" w:right="244"/>
              <w:rPr>
                <w:rFonts w:asciiTheme="minorEastAsia" w:hAnsiTheme="minorEastAsia" w:eastAsiaTheme="minorEastAsia"/>
                <w:sz w:val="21"/>
                <w:szCs w:val="21"/>
              </w:rPr>
            </w:pPr>
            <w:r>
              <w:rPr>
                <w:rFonts w:asciiTheme="minorEastAsia" w:hAnsiTheme="minorEastAsia" w:eastAsiaTheme="minorEastAsia"/>
                <w:sz w:val="21"/>
                <w:szCs w:val="21"/>
              </w:rPr>
              <w:t>型号规格</w:t>
            </w:r>
          </w:p>
        </w:tc>
        <w:tc>
          <w:tcPr>
            <w:tcW w:w="736" w:type="dxa"/>
          </w:tcPr>
          <w:p>
            <w:pPr>
              <w:pStyle w:val="66"/>
              <w:rPr>
                <w:rFonts w:asciiTheme="minorEastAsia" w:hAnsiTheme="minorEastAsia" w:eastAsiaTheme="minorEastAsia"/>
                <w:sz w:val="21"/>
                <w:szCs w:val="21"/>
              </w:rPr>
            </w:pPr>
          </w:p>
          <w:p>
            <w:pPr>
              <w:pStyle w:val="66"/>
              <w:spacing w:before="160"/>
              <w:ind w:left="158"/>
              <w:rPr>
                <w:rFonts w:asciiTheme="minorEastAsia" w:hAnsiTheme="minorEastAsia" w:eastAsiaTheme="minorEastAsia"/>
                <w:sz w:val="21"/>
                <w:szCs w:val="21"/>
              </w:rPr>
            </w:pPr>
            <w:r>
              <w:rPr>
                <w:rFonts w:asciiTheme="minorEastAsia" w:hAnsiTheme="minorEastAsia" w:eastAsiaTheme="minorEastAsia"/>
                <w:sz w:val="21"/>
                <w:szCs w:val="21"/>
              </w:rPr>
              <w:t>数量</w:t>
            </w:r>
          </w:p>
        </w:tc>
        <w:tc>
          <w:tcPr>
            <w:tcW w:w="856" w:type="dxa"/>
          </w:tcPr>
          <w:p>
            <w:pPr>
              <w:pStyle w:val="66"/>
              <w:spacing w:before="26" w:line="436" w:lineRule="exact"/>
              <w:ind w:left="233" w:right="184"/>
              <w:rPr>
                <w:rFonts w:asciiTheme="minorEastAsia" w:hAnsiTheme="minorEastAsia" w:eastAsiaTheme="minorEastAsia"/>
                <w:sz w:val="21"/>
                <w:szCs w:val="21"/>
              </w:rPr>
            </w:pPr>
            <w:r>
              <w:rPr>
                <w:rFonts w:asciiTheme="minorEastAsia" w:hAnsiTheme="minorEastAsia" w:eastAsiaTheme="minorEastAsia"/>
                <w:sz w:val="21"/>
                <w:szCs w:val="21"/>
              </w:rPr>
              <w:t>国别产地</w:t>
            </w:r>
          </w:p>
        </w:tc>
        <w:tc>
          <w:tcPr>
            <w:tcW w:w="991" w:type="dxa"/>
          </w:tcPr>
          <w:p>
            <w:pPr>
              <w:pStyle w:val="66"/>
              <w:spacing w:before="26" w:line="436" w:lineRule="exact"/>
              <w:ind w:left="293" w:right="259"/>
              <w:rPr>
                <w:rFonts w:asciiTheme="minorEastAsia" w:hAnsiTheme="minorEastAsia" w:eastAsiaTheme="minorEastAsia"/>
                <w:sz w:val="21"/>
                <w:szCs w:val="21"/>
              </w:rPr>
            </w:pPr>
            <w:r>
              <w:rPr>
                <w:rFonts w:asciiTheme="minorEastAsia" w:hAnsiTheme="minorEastAsia" w:eastAsiaTheme="minorEastAsia"/>
                <w:sz w:val="21"/>
                <w:szCs w:val="21"/>
              </w:rPr>
              <w:t>制造年份</w:t>
            </w:r>
          </w:p>
        </w:tc>
        <w:tc>
          <w:tcPr>
            <w:tcW w:w="1427" w:type="dxa"/>
          </w:tcPr>
          <w:p>
            <w:pPr>
              <w:pStyle w:val="66"/>
              <w:rPr>
                <w:rFonts w:asciiTheme="minorEastAsia" w:hAnsiTheme="minorEastAsia" w:eastAsiaTheme="minorEastAsia"/>
                <w:sz w:val="21"/>
                <w:szCs w:val="21"/>
              </w:rPr>
            </w:pPr>
          </w:p>
          <w:p>
            <w:pPr>
              <w:pStyle w:val="66"/>
              <w:spacing w:before="160"/>
              <w:ind w:left="484" w:right="467"/>
              <w:jc w:val="center"/>
              <w:rPr>
                <w:rFonts w:asciiTheme="minorEastAsia" w:hAnsiTheme="minorEastAsia" w:eastAsiaTheme="minorEastAsia"/>
                <w:sz w:val="21"/>
                <w:szCs w:val="21"/>
              </w:rPr>
            </w:pPr>
            <w:r>
              <w:rPr>
                <w:rFonts w:asciiTheme="minorEastAsia" w:hAnsiTheme="minorEastAsia" w:eastAsiaTheme="minorEastAsia"/>
                <w:sz w:val="21"/>
                <w:szCs w:val="21"/>
              </w:rPr>
              <w:t>用途</w:t>
            </w:r>
          </w:p>
        </w:tc>
        <w:tc>
          <w:tcPr>
            <w:tcW w:w="1157" w:type="dxa"/>
          </w:tcPr>
          <w:p>
            <w:pPr>
              <w:pStyle w:val="66"/>
              <w:rPr>
                <w:rFonts w:asciiTheme="minorEastAsia" w:hAnsiTheme="minorEastAsia" w:eastAsiaTheme="minorEastAsia"/>
                <w:sz w:val="21"/>
                <w:szCs w:val="21"/>
              </w:rPr>
            </w:pPr>
          </w:p>
          <w:p>
            <w:pPr>
              <w:pStyle w:val="66"/>
              <w:spacing w:before="160"/>
              <w:ind w:left="368"/>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2" w:hRule="atLeast"/>
        </w:trPr>
        <w:tc>
          <w:tcPr>
            <w:tcW w:w="721" w:type="dxa"/>
            <w:tcBorders>
              <w:bottom w:val="single" w:color="000000" w:sz="8" w:space="0"/>
            </w:tcBorders>
          </w:tcPr>
          <w:p>
            <w:pPr>
              <w:pStyle w:val="66"/>
              <w:rPr>
                <w:rFonts w:asciiTheme="minorEastAsia" w:hAnsiTheme="minorEastAsia" w:eastAsiaTheme="minorEastAsia"/>
                <w:sz w:val="21"/>
                <w:szCs w:val="21"/>
              </w:rPr>
            </w:pPr>
          </w:p>
        </w:tc>
        <w:tc>
          <w:tcPr>
            <w:tcW w:w="1276" w:type="dxa"/>
            <w:tcBorders>
              <w:bottom w:val="single" w:color="000000" w:sz="8" w:space="0"/>
            </w:tcBorders>
          </w:tcPr>
          <w:p>
            <w:pPr>
              <w:pStyle w:val="66"/>
              <w:rPr>
                <w:rFonts w:asciiTheme="minorEastAsia" w:hAnsiTheme="minorEastAsia" w:eastAsiaTheme="minorEastAsia"/>
                <w:sz w:val="21"/>
                <w:szCs w:val="21"/>
              </w:rPr>
            </w:pPr>
          </w:p>
        </w:tc>
        <w:tc>
          <w:tcPr>
            <w:tcW w:w="946" w:type="dxa"/>
            <w:tcBorders>
              <w:bottom w:val="single" w:color="000000" w:sz="8" w:space="0"/>
            </w:tcBorders>
          </w:tcPr>
          <w:p>
            <w:pPr>
              <w:pStyle w:val="66"/>
              <w:rPr>
                <w:rFonts w:asciiTheme="minorEastAsia" w:hAnsiTheme="minorEastAsia" w:eastAsiaTheme="minorEastAsia"/>
                <w:sz w:val="21"/>
                <w:szCs w:val="21"/>
              </w:rPr>
            </w:pPr>
          </w:p>
        </w:tc>
        <w:tc>
          <w:tcPr>
            <w:tcW w:w="736" w:type="dxa"/>
            <w:tcBorders>
              <w:bottom w:val="single" w:color="000000" w:sz="8" w:space="0"/>
            </w:tcBorders>
          </w:tcPr>
          <w:p>
            <w:pPr>
              <w:pStyle w:val="66"/>
              <w:rPr>
                <w:rFonts w:asciiTheme="minorEastAsia" w:hAnsiTheme="minorEastAsia" w:eastAsiaTheme="minorEastAsia"/>
                <w:sz w:val="21"/>
                <w:szCs w:val="21"/>
              </w:rPr>
            </w:pPr>
          </w:p>
        </w:tc>
        <w:tc>
          <w:tcPr>
            <w:tcW w:w="856" w:type="dxa"/>
            <w:tcBorders>
              <w:bottom w:val="single" w:color="000000" w:sz="8" w:space="0"/>
            </w:tcBorders>
          </w:tcPr>
          <w:p>
            <w:pPr>
              <w:pStyle w:val="66"/>
              <w:rPr>
                <w:rFonts w:asciiTheme="minorEastAsia" w:hAnsiTheme="minorEastAsia" w:eastAsiaTheme="minorEastAsia"/>
                <w:sz w:val="21"/>
                <w:szCs w:val="21"/>
              </w:rPr>
            </w:pPr>
          </w:p>
        </w:tc>
        <w:tc>
          <w:tcPr>
            <w:tcW w:w="991" w:type="dxa"/>
            <w:tcBorders>
              <w:bottom w:val="single" w:color="000000" w:sz="8" w:space="0"/>
            </w:tcBorders>
          </w:tcPr>
          <w:p>
            <w:pPr>
              <w:pStyle w:val="66"/>
              <w:rPr>
                <w:rFonts w:asciiTheme="minorEastAsia" w:hAnsiTheme="minorEastAsia" w:eastAsiaTheme="minorEastAsia"/>
                <w:sz w:val="21"/>
                <w:szCs w:val="21"/>
              </w:rPr>
            </w:pPr>
          </w:p>
        </w:tc>
        <w:tc>
          <w:tcPr>
            <w:tcW w:w="1427" w:type="dxa"/>
            <w:tcBorders>
              <w:bottom w:val="single" w:color="000000" w:sz="8" w:space="0"/>
            </w:tcBorders>
          </w:tcPr>
          <w:p>
            <w:pPr>
              <w:pStyle w:val="66"/>
              <w:rPr>
                <w:rFonts w:asciiTheme="minorEastAsia" w:hAnsiTheme="minorEastAsia" w:eastAsiaTheme="minorEastAsia"/>
                <w:sz w:val="21"/>
                <w:szCs w:val="21"/>
              </w:rPr>
            </w:pPr>
          </w:p>
        </w:tc>
        <w:tc>
          <w:tcPr>
            <w:tcW w:w="1157" w:type="dxa"/>
            <w:tcBorders>
              <w:bottom w:val="single" w:color="000000" w:sz="8" w:space="0"/>
            </w:tcBorders>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7" w:hRule="atLeast"/>
        </w:trPr>
        <w:tc>
          <w:tcPr>
            <w:tcW w:w="721" w:type="dxa"/>
            <w:tcBorders>
              <w:top w:val="single" w:color="000000" w:sz="8" w:space="0"/>
            </w:tcBorders>
          </w:tcPr>
          <w:p>
            <w:pPr>
              <w:pStyle w:val="66"/>
              <w:rPr>
                <w:rFonts w:asciiTheme="minorEastAsia" w:hAnsiTheme="minorEastAsia" w:eastAsiaTheme="minorEastAsia"/>
                <w:sz w:val="21"/>
                <w:szCs w:val="21"/>
              </w:rPr>
            </w:pPr>
          </w:p>
        </w:tc>
        <w:tc>
          <w:tcPr>
            <w:tcW w:w="1276" w:type="dxa"/>
            <w:tcBorders>
              <w:top w:val="single" w:color="000000" w:sz="8" w:space="0"/>
            </w:tcBorders>
          </w:tcPr>
          <w:p>
            <w:pPr>
              <w:pStyle w:val="66"/>
              <w:rPr>
                <w:rFonts w:asciiTheme="minorEastAsia" w:hAnsiTheme="minorEastAsia" w:eastAsiaTheme="minorEastAsia"/>
                <w:sz w:val="21"/>
                <w:szCs w:val="21"/>
              </w:rPr>
            </w:pPr>
          </w:p>
        </w:tc>
        <w:tc>
          <w:tcPr>
            <w:tcW w:w="946" w:type="dxa"/>
            <w:tcBorders>
              <w:top w:val="single" w:color="000000" w:sz="8" w:space="0"/>
            </w:tcBorders>
          </w:tcPr>
          <w:p>
            <w:pPr>
              <w:pStyle w:val="66"/>
              <w:rPr>
                <w:rFonts w:asciiTheme="minorEastAsia" w:hAnsiTheme="minorEastAsia" w:eastAsiaTheme="minorEastAsia"/>
                <w:sz w:val="21"/>
                <w:szCs w:val="21"/>
              </w:rPr>
            </w:pPr>
          </w:p>
        </w:tc>
        <w:tc>
          <w:tcPr>
            <w:tcW w:w="736" w:type="dxa"/>
            <w:tcBorders>
              <w:top w:val="single" w:color="000000" w:sz="8" w:space="0"/>
            </w:tcBorders>
          </w:tcPr>
          <w:p>
            <w:pPr>
              <w:pStyle w:val="66"/>
              <w:rPr>
                <w:rFonts w:asciiTheme="minorEastAsia" w:hAnsiTheme="minorEastAsia" w:eastAsiaTheme="minorEastAsia"/>
                <w:sz w:val="21"/>
                <w:szCs w:val="21"/>
              </w:rPr>
            </w:pPr>
          </w:p>
        </w:tc>
        <w:tc>
          <w:tcPr>
            <w:tcW w:w="856" w:type="dxa"/>
            <w:tcBorders>
              <w:top w:val="single" w:color="000000" w:sz="8" w:space="0"/>
            </w:tcBorders>
          </w:tcPr>
          <w:p>
            <w:pPr>
              <w:pStyle w:val="66"/>
              <w:rPr>
                <w:rFonts w:asciiTheme="minorEastAsia" w:hAnsiTheme="minorEastAsia" w:eastAsiaTheme="minorEastAsia"/>
                <w:sz w:val="21"/>
                <w:szCs w:val="21"/>
              </w:rPr>
            </w:pPr>
          </w:p>
        </w:tc>
        <w:tc>
          <w:tcPr>
            <w:tcW w:w="991" w:type="dxa"/>
            <w:tcBorders>
              <w:top w:val="single" w:color="000000" w:sz="8" w:space="0"/>
            </w:tcBorders>
          </w:tcPr>
          <w:p>
            <w:pPr>
              <w:pStyle w:val="66"/>
              <w:rPr>
                <w:rFonts w:asciiTheme="minorEastAsia" w:hAnsiTheme="minorEastAsia" w:eastAsiaTheme="minorEastAsia"/>
                <w:sz w:val="21"/>
                <w:szCs w:val="21"/>
              </w:rPr>
            </w:pPr>
          </w:p>
        </w:tc>
        <w:tc>
          <w:tcPr>
            <w:tcW w:w="1427" w:type="dxa"/>
            <w:tcBorders>
              <w:top w:val="single" w:color="000000" w:sz="8" w:space="0"/>
            </w:tcBorders>
          </w:tcPr>
          <w:p>
            <w:pPr>
              <w:pStyle w:val="66"/>
              <w:rPr>
                <w:rFonts w:asciiTheme="minorEastAsia" w:hAnsiTheme="minorEastAsia" w:eastAsiaTheme="minorEastAsia"/>
                <w:sz w:val="21"/>
                <w:szCs w:val="21"/>
              </w:rPr>
            </w:pPr>
          </w:p>
        </w:tc>
        <w:tc>
          <w:tcPr>
            <w:tcW w:w="1157" w:type="dxa"/>
            <w:tcBorders>
              <w:top w:val="single" w:color="000000" w:sz="8" w:space="0"/>
            </w:tcBorders>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2" w:hRule="atLeast"/>
        </w:trPr>
        <w:tc>
          <w:tcPr>
            <w:tcW w:w="721" w:type="dxa"/>
            <w:tcBorders>
              <w:bottom w:val="single" w:color="000000" w:sz="8" w:space="0"/>
            </w:tcBorders>
          </w:tcPr>
          <w:p>
            <w:pPr>
              <w:pStyle w:val="66"/>
              <w:rPr>
                <w:rFonts w:asciiTheme="minorEastAsia" w:hAnsiTheme="minorEastAsia" w:eastAsiaTheme="minorEastAsia"/>
                <w:sz w:val="21"/>
                <w:szCs w:val="21"/>
              </w:rPr>
            </w:pPr>
          </w:p>
        </w:tc>
        <w:tc>
          <w:tcPr>
            <w:tcW w:w="1276" w:type="dxa"/>
            <w:tcBorders>
              <w:bottom w:val="single" w:color="000000" w:sz="8" w:space="0"/>
            </w:tcBorders>
          </w:tcPr>
          <w:p>
            <w:pPr>
              <w:pStyle w:val="66"/>
              <w:rPr>
                <w:rFonts w:asciiTheme="minorEastAsia" w:hAnsiTheme="minorEastAsia" w:eastAsiaTheme="minorEastAsia"/>
                <w:sz w:val="21"/>
                <w:szCs w:val="21"/>
              </w:rPr>
            </w:pPr>
          </w:p>
        </w:tc>
        <w:tc>
          <w:tcPr>
            <w:tcW w:w="946" w:type="dxa"/>
            <w:tcBorders>
              <w:bottom w:val="single" w:color="000000" w:sz="8" w:space="0"/>
            </w:tcBorders>
          </w:tcPr>
          <w:p>
            <w:pPr>
              <w:pStyle w:val="66"/>
              <w:rPr>
                <w:rFonts w:asciiTheme="minorEastAsia" w:hAnsiTheme="minorEastAsia" w:eastAsiaTheme="minorEastAsia"/>
                <w:sz w:val="21"/>
                <w:szCs w:val="21"/>
              </w:rPr>
            </w:pPr>
          </w:p>
        </w:tc>
        <w:tc>
          <w:tcPr>
            <w:tcW w:w="736" w:type="dxa"/>
            <w:tcBorders>
              <w:bottom w:val="single" w:color="000000" w:sz="8" w:space="0"/>
            </w:tcBorders>
          </w:tcPr>
          <w:p>
            <w:pPr>
              <w:pStyle w:val="66"/>
              <w:rPr>
                <w:rFonts w:asciiTheme="minorEastAsia" w:hAnsiTheme="minorEastAsia" w:eastAsiaTheme="minorEastAsia"/>
                <w:sz w:val="21"/>
                <w:szCs w:val="21"/>
              </w:rPr>
            </w:pPr>
          </w:p>
        </w:tc>
        <w:tc>
          <w:tcPr>
            <w:tcW w:w="856" w:type="dxa"/>
            <w:tcBorders>
              <w:bottom w:val="single" w:color="000000" w:sz="8" w:space="0"/>
            </w:tcBorders>
          </w:tcPr>
          <w:p>
            <w:pPr>
              <w:pStyle w:val="66"/>
              <w:rPr>
                <w:rFonts w:asciiTheme="minorEastAsia" w:hAnsiTheme="minorEastAsia" w:eastAsiaTheme="minorEastAsia"/>
                <w:sz w:val="21"/>
                <w:szCs w:val="21"/>
              </w:rPr>
            </w:pPr>
          </w:p>
        </w:tc>
        <w:tc>
          <w:tcPr>
            <w:tcW w:w="991" w:type="dxa"/>
            <w:tcBorders>
              <w:bottom w:val="single" w:color="000000" w:sz="8" w:space="0"/>
            </w:tcBorders>
          </w:tcPr>
          <w:p>
            <w:pPr>
              <w:pStyle w:val="66"/>
              <w:rPr>
                <w:rFonts w:asciiTheme="minorEastAsia" w:hAnsiTheme="minorEastAsia" w:eastAsiaTheme="minorEastAsia"/>
                <w:sz w:val="21"/>
                <w:szCs w:val="21"/>
              </w:rPr>
            </w:pPr>
          </w:p>
        </w:tc>
        <w:tc>
          <w:tcPr>
            <w:tcW w:w="1427" w:type="dxa"/>
            <w:tcBorders>
              <w:bottom w:val="single" w:color="000000" w:sz="8" w:space="0"/>
            </w:tcBorders>
          </w:tcPr>
          <w:p>
            <w:pPr>
              <w:pStyle w:val="66"/>
              <w:rPr>
                <w:rFonts w:asciiTheme="minorEastAsia" w:hAnsiTheme="minorEastAsia" w:eastAsiaTheme="minorEastAsia"/>
                <w:sz w:val="21"/>
                <w:szCs w:val="21"/>
              </w:rPr>
            </w:pPr>
          </w:p>
        </w:tc>
        <w:tc>
          <w:tcPr>
            <w:tcW w:w="1157" w:type="dxa"/>
            <w:tcBorders>
              <w:bottom w:val="single" w:color="000000" w:sz="8" w:space="0"/>
            </w:tcBorders>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7" w:hRule="atLeast"/>
        </w:trPr>
        <w:tc>
          <w:tcPr>
            <w:tcW w:w="721" w:type="dxa"/>
            <w:tcBorders>
              <w:top w:val="single" w:color="000000" w:sz="8" w:space="0"/>
            </w:tcBorders>
          </w:tcPr>
          <w:p>
            <w:pPr>
              <w:pStyle w:val="66"/>
              <w:rPr>
                <w:rFonts w:asciiTheme="minorEastAsia" w:hAnsiTheme="minorEastAsia" w:eastAsiaTheme="minorEastAsia"/>
                <w:sz w:val="21"/>
                <w:szCs w:val="21"/>
              </w:rPr>
            </w:pPr>
          </w:p>
        </w:tc>
        <w:tc>
          <w:tcPr>
            <w:tcW w:w="1276" w:type="dxa"/>
            <w:tcBorders>
              <w:top w:val="single" w:color="000000" w:sz="8" w:space="0"/>
            </w:tcBorders>
          </w:tcPr>
          <w:p>
            <w:pPr>
              <w:pStyle w:val="66"/>
              <w:rPr>
                <w:rFonts w:asciiTheme="minorEastAsia" w:hAnsiTheme="minorEastAsia" w:eastAsiaTheme="minorEastAsia"/>
                <w:sz w:val="21"/>
                <w:szCs w:val="21"/>
              </w:rPr>
            </w:pPr>
          </w:p>
        </w:tc>
        <w:tc>
          <w:tcPr>
            <w:tcW w:w="946" w:type="dxa"/>
            <w:tcBorders>
              <w:top w:val="single" w:color="000000" w:sz="8" w:space="0"/>
            </w:tcBorders>
          </w:tcPr>
          <w:p>
            <w:pPr>
              <w:pStyle w:val="66"/>
              <w:rPr>
                <w:rFonts w:asciiTheme="minorEastAsia" w:hAnsiTheme="minorEastAsia" w:eastAsiaTheme="minorEastAsia"/>
                <w:sz w:val="21"/>
                <w:szCs w:val="21"/>
              </w:rPr>
            </w:pPr>
          </w:p>
        </w:tc>
        <w:tc>
          <w:tcPr>
            <w:tcW w:w="736" w:type="dxa"/>
            <w:tcBorders>
              <w:top w:val="single" w:color="000000" w:sz="8" w:space="0"/>
            </w:tcBorders>
          </w:tcPr>
          <w:p>
            <w:pPr>
              <w:pStyle w:val="66"/>
              <w:rPr>
                <w:rFonts w:asciiTheme="minorEastAsia" w:hAnsiTheme="minorEastAsia" w:eastAsiaTheme="minorEastAsia"/>
                <w:sz w:val="21"/>
                <w:szCs w:val="21"/>
              </w:rPr>
            </w:pPr>
          </w:p>
        </w:tc>
        <w:tc>
          <w:tcPr>
            <w:tcW w:w="856" w:type="dxa"/>
            <w:tcBorders>
              <w:top w:val="single" w:color="000000" w:sz="8" w:space="0"/>
            </w:tcBorders>
          </w:tcPr>
          <w:p>
            <w:pPr>
              <w:pStyle w:val="66"/>
              <w:rPr>
                <w:rFonts w:asciiTheme="minorEastAsia" w:hAnsiTheme="minorEastAsia" w:eastAsiaTheme="minorEastAsia"/>
                <w:sz w:val="21"/>
                <w:szCs w:val="21"/>
              </w:rPr>
            </w:pPr>
          </w:p>
        </w:tc>
        <w:tc>
          <w:tcPr>
            <w:tcW w:w="991" w:type="dxa"/>
            <w:tcBorders>
              <w:top w:val="single" w:color="000000" w:sz="8" w:space="0"/>
            </w:tcBorders>
          </w:tcPr>
          <w:p>
            <w:pPr>
              <w:pStyle w:val="66"/>
              <w:rPr>
                <w:rFonts w:asciiTheme="minorEastAsia" w:hAnsiTheme="minorEastAsia" w:eastAsiaTheme="minorEastAsia"/>
                <w:sz w:val="21"/>
                <w:szCs w:val="21"/>
              </w:rPr>
            </w:pPr>
          </w:p>
        </w:tc>
        <w:tc>
          <w:tcPr>
            <w:tcW w:w="1427" w:type="dxa"/>
            <w:tcBorders>
              <w:top w:val="single" w:color="000000" w:sz="8" w:space="0"/>
            </w:tcBorders>
          </w:tcPr>
          <w:p>
            <w:pPr>
              <w:pStyle w:val="66"/>
              <w:rPr>
                <w:rFonts w:asciiTheme="minorEastAsia" w:hAnsiTheme="minorEastAsia" w:eastAsiaTheme="minorEastAsia"/>
                <w:sz w:val="21"/>
                <w:szCs w:val="21"/>
              </w:rPr>
            </w:pPr>
          </w:p>
        </w:tc>
        <w:tc>
          <w:tcPr>
            <w:tcW w:w="1157" w:type="dxa"/>
            <w:tcBorders>
              <w:top w:val="single" w:color="000000" w:sz="8" w:space="0"/>
            </w:tcBorders>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trPr>
        <w:tc>
          <w:tcPr>
            <w:tcW w:w="721" w:type="dxa"/>
          </w:tcPr>
          <w:p>
            <w:pPr>
              <w:pStyle w:val="66"/>
              <w:rPr>
                <w:rFonts w:asciiTheme="minorEastAsia" w:hAnsiTheme="minorEastAsia" w:eastAsiaTheme="minorEastAsia"/>
                <w:sz w:val="21"/>
                <w:szCs w:val="21"/>
              </w:rPr>
            </w:pPr>
          </w:p>
        </w:tc>
        <w:tc>
          <w:tcPr>
            <w:tcW w:w="1276" w:type="dxa"/>
          </w:tcPr>
          <w:p>
            <w:pPr>
              <w:pStyle w:val="66"/>
              <w:rPr>
                <w:rFonts w:asciiTheme="minorEastAsia" w:hAnsiTheme="minorEastAsia" w:eastAsiaTheme="minorEastAsia"/>
                <w:sz w:val="21"/>
                <w:szCs w:val="21"/>
              </w:rPr>
            </w:pPr>
          </w:p>
        </w:tc>
        <w:tc>
          <w:tcPr>
            <w:tcW w:w="946" w:type="dxa"/>
          </w:tcPr>
          <w:p>
            <w:pPr>
              <w:pStyle w:val="66"/>
              <w:rPr>
                <w:rFonts w:asciiTheme="minorEastAsia" w:hAnsiTheme="minorEastAsia" w:eastAsiaTheme="minorEastAsia"/>
                <w:sz w:val="21"/>
                <w:szCs w:val="21"/>
              </w:rPr>
            </w:pPr>
          </w:p>
        </w:tc>
        <w:tc>
          <w:tcPr>
            <w:tcW w:w="736" w:type="dxa"/>
          </w:tcPr>
          <w:p>
            <w:pPr>
              <w:pStyle w:val="66"/>
              <w:rPr>
                <w:rFonts w:asciiTheme="minorEastAsia" w:hAnsiTheme="minorEastAsia" w:eastAsiaTheme="minorEastAsia"/>
                <w:sz w:val="21"/>
                <w:szCs w:val="21"/>
              </w:rPr>
            </w:pPr>
          </w:p>
        </w:tc>
        <w:tc>
          <w:tcPr>
            <w:tcW w:w="856" w:type="dxa"/>
          </w:tcPr>
          <w:p>
            <w:pPr>
              <w:pStyle w:val="66"/>
              <w:rPr>
                <w:rFonts w:asciiTheme="minorEastAsia" w:hAnsiTheme="minorEastAsia" w:eastAsiaTheme="minorEastAsia"/>
                <w:sz w:val="21"/>
                <w:szCs w:val="21"/>
              </w:rPr>
            </w:pPr>
          </w:p>
        </w:tc>
        <w:tc>
          <w:tcPr>
            <w:tcW w:w="991" w:type="dxa"/>
          </w:tcPr>
          <w:p>
            <w:pPr>
              <w:pStyle w:val="66"/>
              <w:rPr>
                <w:rFonts w:asciiTheme="minorEastAsia" w:hAnsiTheme="minorEastAsia" w:eastAsiaTheme="minorEastAsia"/>
                <w:sz w:val="21"/>
                <w:szCs w:val="21"/>
              </w:rPr>
            </w:pPr>
          </w:p>
        </w:tc>
        <w:tc>
          <w:tcPr>
            <w:tcW w:w="1427" w:type="dxa"/>
          </w:tcPr>
          <w:p>
            <w:pPr>
              <w:pStyle w:val="66"/>
              <w:rPr>
                <w:rFonts w:asciiTheme="minorEastAsia" w:hAnsiTheme="minorEastAsia" w:eastAsiaTheme="minorEastAsia"/>
                <w:sz w:val="21"/>
                <w:szCs w:val="21"/>
              </w:rPr>
            </w:pPr>
          </w:p>
        </w:tc>
        <w:tc>
          <w:tcPr>
            <w:tcW w:w="1157" w:type="dxa"/>
          </w:tcPr>
          <w:p>
            <w:pPr>
              <w:pStyle w:val="66"/>
              <w:rPr>
                <w:rFonts w:asciiTheme="minorEastAsia" w:hAnsiTheme="minorEastAsia" w:eastAsiaTheme="minorEastAsia"/>
                <w:sz w:val="21"/>
                <w:szCs w:val="21"/>
              </w:rPr>
            </w:pPr>
          </w:p>
        </w:tc>
      </w:tr>
    </w:tbl>
    <w:p>
      <w:pPr>
        <w:rPr>
          <w:rFonts w:asciiTheme="minorEastAsia" w:hAnsiTheme="minorEastAsia"/>
          <w:szCs w:val="21"/>
        </w:rPr>
        <w:sectPr>
          <w:pgSz w:w="12240" w:h="15840"/>
          <w:pgMar w:top="1500" w:right="0" w:bottom="1020" w:left="1560" w:header="0" w:footer="831" w:gutter="0"/>
          <w:cols w:space="720" w:num="1"/>
        </w:sectPr>
      </w:pPr>
    </w:p>
    <w:p>
      <w:pPr>
        <w:pStyle w:val="4"/>
        <w:spacing w:before="65"/>
        <w:ind w:left="377"/>
        <w:rPr>
          <w:rFonts w:asciiTheme="minorEastAsia" w:hAnsiTheme="minorEastAsia"/>
          <w:sz w:val="21"/>
          <w:szCs w:val="21"/>
        </w:rPr>
      </w:pPr>
      <w:bookmarkStart w:id="373" w:name="_Toc12009285"/>
      <w:bookmarkStart w:id="374" w:name="_Toc27554"/>
      <w:r>
        <w:rPr>
          <w:rFonts w:hint="eastAsia" w:asciiTheme="minorEastAsia" w:hAnsiTheme="minorEastAsia"/>
          <w:sz w:val="21"/>
          <w:szCs w:val="21"/>
        </w:rPr>
        <w:t>七、监理大纲</w:t>
      </w:r>
      <w:bookmarkEnd w:id="373"/>
      <w:bookmarkEnd w:id="374"/>
    </w:p>
    <w:p>
      <w:pPr>
        <w:pStyle w:val="11"/>
        <w:spacing w:before="4"/>
        <w:rPr>
          <w:rFonts w:asciiTheme="minorEastAsia" w:hAnsiTheme="minorEastAsia" w:eastAsiaTheme="minorEastAsia"/>
        </w:rPr>
      </w:pPr>
    </w:p>
    <w:p>
      <w:pPr>
        <w:pStyle w:val="11"/>
        <w:spacing w:before="70" w:line="362" w:lineRule="auto"/>
        <w:ind w:left="723" w:right="6170"/>
        <w:rPr>
          <w:rFonts w:asciiTheme="minorEastAsia" w:hAnsiTheme="minorEastAsia" w:eastAsiaTheme="minorEastAsia"/>
        </w:rPr>
      </w:pPr>
      <w:r>
        <w:rPr>
          <w:rFonts w:asciiTheme="minorEastAsia" w:hAnsiTheme="minorEastAsia" w:eastAsiaTheme="minorEastAsia"/>
        </w:rPr>
        <w:t>监理大纲应包括（但不限于）下列内容：</w:t>
      </w:r>
    </w:p>
    <w:p>
      <w:pPr>
        <w:pStyle w:val="11"/>
        <w:spacing w:before="70" w:line="362" w:lineRule="auto"/>
        <w:ind w:left="723" w:right="6170"/>
        <w:rPr>
          <w:rFonts w:asciiTheme="minorEastAsia" w:hAnsiTheme="minorEastAsia" w:eastAsiaTheme="minorEastAsia"/>
        </w:rPr>
      </w:pPr>
      <w:r>
        <w:rPr>
          <w:rFonts w:asciiTheme="minorEastAsia" w:hAnsiTheme="minorEastAsia" w:eastAsiaTheme="minorEastAsia"/>
        </w:rPr>
        <w:t>一、监理工程概况；</w:t>
      </w:r>
    </w:p>
    <w:p>
      <w:pPr>
        <w:pStyle w:val="11"/>
        <w:spacing w:line="267" w:lineRule="exact"/>
        <w:ind w:left="723"/>
        <w:rPr>
          <w:rFonts w:asciiTheme="minorEastAsia" w:hAnsiTheme="minorEastAsia" w:eastAsiaTheme="minorEastAsia"/>
        </w:rPr>
      </w:pPr>
      <w:bookmarkStart w:id="375" w:name="_Toc25127_WPSOffice_Level1"/>
      <w:r>
        <w:rPr>
          <w:rFonts w:asciiTheme="minorEastAsia" w:hAnsiTheme="minorEastAsia" w:eastAsiaTheme="minorEastAsia"/>
        </w:rPr>
        <w:t>二、监理范围、监理内容；</w:t>
      </w:r>
      <w:bookmarkEnd w:id="375"/>
    </w:p>
    <w:p>
      <w:pPr>
        <w:pStyle w:val="11"/>
        <w:spacing w:before="137"/>
        <w:ind w:left="723"/>
        <w:rPr>
          <w:rFonts w:asciiTheme="minorEastAsia" w:hAnsiTheme="minorEastAsia" w:eastAsiaTheme="minorEastAsia"/>
        </w:rPr>
      </w:pPr>
      <w:bookmarkStart w:id="376" w:name="_Toc797_WPSOffice_Level1"/>
      <w:r>
        <w:rPr>
          <w:rFonts w:asciiTheme="minorEastAsia" w:hAnsiTheme="minorEastAsia" w:eastAsiaTheme="minorEastAsia"/>
        </w:rPr>
        <w:t>三、监理依据、监理工作目标；</w:t>
      </w:r>
      <w:bookmarkEnd w:id="376"/>
    </w:p>
    <w:p>
      <w:pPr>
        <w:pStyle w:val="11"/>
        <w:spacing w:before="151" w:line="362" w:lineRule="auto"/>
        <w:ind w:left="723" w:right="6271"/>
        <w:rPr>
          <w:rFonts w:asciiTheme="minorEastAsia" w:hAnsiTheme="minorEastAsia" w:eastAsiaTheme="minorEastAsia"/>
        </w:rPr>
      </w:pPr>
      <w:bookmarkStart w:id="377" w:name="_Toc24074_WPSOffice_Level1"/>
      <w:r>
        <w:rPr>
          <w:rFonts w:asciiTheme="minorEastAsia" w:hAnsiTheme="minorEastAsia" w:eastAsiaTheme="minorEastAsia"/>
        </w:rPr>
        <w:t>四、监理机构设置（框图</w:t>
      </w:r>
      <w:r>
        <w:rPr>
          <w:rFonts w:asciiTheme="minorEastAsia" w:hAnsiTheme="minorEastAsia" w:eastAsiaTheme="minorEastAsia"/>
          <w:spacing w:val="-105"/>
        </w:rPr>
        <w:t>）</w:t>
      </w:r>
      <w:r>
        <w:rPr>
          <w:rFonts w:asciiTheme="minorEastAsia" w:hAnsiTheme="minorEastAsia" w:eastAsiaTheme="minorEastAsia"/>
        </w:rPr>
        <w:t xml:space="preserve">、岗位职责； </w:t>
      </w:r>
    </w:p>
    <w:p>
      <w:pPr>
        <w:pStyle w:val="11"/>
        <w:spacing w:before="151" w:line="362" w:lineRule="auto"/>
        <w:ind w:left="723" w:right="6271"/>
        <w:rPr>
          <w:rFonts w:asciiTheme="minorEastAsia" w:hAnsiTheme="minorEastAsia" w:eastAsiaTheme="minorEastAsia"/>
        </w:rPr>
      </w:pPr>
      <w:r>
        <w:rPr>
          <w:rFonts w:asciiTheme="minorEastAsia" w:hAnsiTheme="minorEastAsia" w:eastAsiaTheme="minorEastAsia"/>
        </w:rPr>
        <w:t>五、监理工作程序、方法和制度；</w:t>
      </w:r>
      <w:bookmarkEnd w:id="377"/>
    </w:p>
    <w:p>
      <w:pPr>
        <w:pStyle w:val="11"/>
        <w:spacing w:line="367" w:lineRule="auto"/>
        <w:ind w:left="723" w:right="5534"/>
        <w:rPr>
          <w:rFonts w:asciiTheme="minorEastAsia" w:hAnsiTheme="minorEastAsia" w:eastAsiaTheme="minorEastAsia"/>
        </w:rPr>
      </w:pPr>
      <w:r>
        <w:rPr>
          <w:rFonts w:asciiTheme="minorEastAsia" w:hAnsiTheme="minorEastAsia" w:eastAsiaTheme="minorEastAsia"/>
        </w:rPr>
        <w:t>六、拟投入的监理人员、试验检测仪器设备；</w:t>
      </w:r>
    </w:p>
    <w:p>
      <w:pPr>
        <w:pStyle w:val="11"/>
        <w:spacing w:line="367" w:lineRule="auto"/>
        <w:ind w:left="723" w:right="5534"/>
        <w:rPr>
          <w:rFonts w:asciiTheme="minorEastAsia" w:hAnsiTheme="minorEastAsia" w:eastAsiaTheme="minorEastAsia"/>
        </w:rPr>
      </w:pPr>
      <w:r>
        <w:rPr>
          <w:rFonts w:asciiTheme="minorEastAsia" w:hAnsiTheme="minorEastAsia" w:eastAsiaTheme="minorEastAsia"/>
        </w:rPr>
        <w:t xml:space="preserve">七、质量、进度、造价、安全、环保监理措施； </w:t>
      </w:r>
    </w:p>
    <w:p>
      <w:pPr>
        <w:pStyle w:val="11"/>
        <w:spacing w:line="367" w:lineRule="auto"/>
        <w:ind w:left="723" w:right="5534"/>
        <w:rPr>
          <w:rFonts w:asciiTheme="minorEastAsia" w:hAnsiTheme="minorEastAsia" w:eastAsiaTheme="minorEastAsia"/>
        </w:rPr>
      </w:pPr>
      <w:r>
        <w:rPr>
          <w:rFonts w:asciiTheme="minorEastAsia" w:hAnsiTheme="minorEastAsia" w:eastAsiaTheme="minorEastAsia"/>
        </w:rPr>
        <w:t>八、合同、信息管理方案；</w:t>
      </w:r>
    </w:p>
    <w:p>
      <w:pPr>
        <w:pStyle w:val="11"/>
        <w:spacing w:line="265" w:lineRule="exact"/>
        <w:ind w:left="723"/>
        <w:rPr>
          <w:rFonts w:asciiTheme="minorEastAsia" w:hAnsiTheme="minorEastAsia" w:eastAsiaTheme="minorEastAsia"/>
        </w:rPr>
      </w:pPr>
      <w:r>
        <w:rPr>
          <w:rFonts w:hint="eastAsia" w:asciiTheme="minorEastAsia" w:hAnsiTheme="minorEastAsia" w:eastAsiaTheme="minorEastAsia"/>
          <w:lang w:val="en-US"/>
        </w:rPr>
        <w:t>九</w:t>
      </w:r>
      <w:r>
        <w:rPr>
          <w:rFonts w:asciiTheme="minorEastAsia" w:hAnsiTheme="minorEastAsia" w:eastAsiaTheme="minorEastAsia"/>
        </w:rPr>
        <w:t>、组织协调内容及措施；</w:t>
      </w:r>
    </w:p>
    <w:p>
      <w:pPr>
        <w:pStyle w:val="11"/>
        <w:spacing w:before="135" w:line="362" w:lineRule="auto"/>
        <w:ind w:left="723" w:right="6588"/>
        <w:rPr>
          <w:rFonts w:asciiTheme="minorEastAsia" w:hAnsiTheme="minorEastAsia" w:eastAsiaTheme="minorEastAsia"/>
        </w:rPr>
      </w:pPr>
      <w:r>
        <w:rPr>
          <w:rFonts w:asciiTheme="minorEastAsia" w:hAnsiTheme="minorEastAsia" w:eastAsiaTheme="minorEastAsia"/>
        </w:rPr>
        <w:t>十、监理工作重点、难点分析；</w:t>
      </w:r>
    </w:p>
    <w:p>
      <w:pPr>
        <w:pStyle w:val="11"/>
        <w:spacing w:before="135" w:line="362" w:lineRule="auto"/>
        <w:ind w:left="723" w:right="6588"/>
        <w:rPr>
          <w:rFonts w:asciiTheme="minorEastAsia" w:hAnsiTheme="minorEastAsia" w:eastAsiaTheme="minorEastAsia"/>
        </w:rPr>
      </w:pPr>
      <w:r>
        <w:rPr>
          <w:rFonts w:hint="eastAsia" w:asciiTheme="minorEastAsia" w:hAnsiTheme="minorEastAsia" w:eastAsiaTheme="minorEastAsia"/>
          <w:spacing w:val="-1"/>
          <w:lang w:val="en-US"/>
        </w:rPr>
        <w:t>十一</w:t>
      </w:r>
      <w:r>
        <w:rPr>
          <w:rFonts w:asciiTheme="minorEastAsia" w:hAnsiTheme="minorEastAsia" w:eastAsiaTheme="minorEastAsia"/>
          <w:spacing w:val="-1"/>
        </w:rPr>
        <w:t>、对本工程监理的合理化建议。</w:t>
      </w:r>
    </w:p>
    <w:p>
      <w:pPr>
        <w:spacing w:line="362" w:lineRule="auto"/>
        <w:rPr>
          <w:rFonts w:asciiTheme="minorEastAsia" w:hAnsiTheme="minorEastAsia"/>
          <w:szCs w:val="21"/>
        </w:rPr>
        <w:sectPr>
          <w:pgSz w:w="12240" w:h="15840"/>
          <w:pgMar w:top="1500" w:right="0" w:bottom="1020" w:left="1560" w:header="0" w:footer="831" w:gutter="0"/>
          <w:cols w:space="720" w:num="1"/>
        </w:sectPr>
      </w:pPr>
    </w:p>
    <w:p>
      <w:pPr>
        <w:pStyle w:val="4"/>
        <w:spacing w:before="65"/>
        <w:ind w:left="377"/>
        <w:rPr>
          <w:rFonts w:asciiTheme="minorEastAsia" w:hAnsiTheme="minorEastAsia"/>
          <w:sz w:val="21"/>
          <w:szCs w:val="21"/>
        </w:rPr>
      </w:pPr>
      <w:bookmarkStart w:id="378" w:name="_Toc6622"/>
      <w:bookmarkStart w:id="379" w:name="_Toc12009286"/>
      <w:r>
        <w:rPr>
          <w:rFonts w:hint="eastAsia" w:asciiTheme="minorEastAsia" w:hAnsiTheme="minorEastAsia"/>
          <w:sz w:val="21"/>
          <w:szCs w:val="21"/>
        </w:rPr>
        <w:t>八、其他资料</w:t>
      </w:r>
      <w:bookmarkEnd w:id="378"/>
      <w:bookmarkEnd w:id="379"/>
    </w:p>
    <w:p>
      <w:pPr>
        <w:rPr>
          <w:rFonts w:asciiTheme="minorEastAsia" w:hAnsiTheme="minorEastAsia"/>
          <w:szCs w:val="21"/>
        </w:rPr>
      </w:pPr>
    </w:p>
    <w:p>
      <w:pPr>
        <w:pStyle w:val="51"/>
        <w:widowControl w:val="0"/>
        <w:autoSpaceDE w:val="0"/>
        <w:autoSpaceDN w:val="0"/>
        <w:adjustRightInd w:val="0"/>
        <w:spacing w:before="0" w:after="0" w:line="276" w:lineRule="auto"/>
        <w:jc w:val="center"/>
        <w:rPr>
          <w:rFonts w:asciiTheme="minorEastAsia" w:hAnsiTheme="minorEastAsia" w:eastAsiaTheme="minorEastAsia"/>
          <w:b/>
          <w:color w:val="000000"/>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NSRCS+ËÎÌå">
    <w:altName w:val="微软雅黑"/>
    <w:panose1 w:val="00000000000000000000"/>
    <w:charset w:val="01"/>
    <w:family w:val="auto"/>
    <w:pitch w:val="default"/>
    <w:sig w:usb0="00000000" w:usb1="00000000" w:usb2="00000006" w:usb3="00000000" w:csb0="00040001" w:csb1="00000000"/>
  </w:font>
  <w:font w:name="QJJCQU+ËÎÌå">
    <w:altName w:val="微软雅黑"/>
    <w:panose1 w:val="00000000000000000000"/>
    <w:charset w:val="01"/>
    <w:family w:val="auto"/>
    <w:pitch w:val="default"/>
    <w:sig w:usb0="00000000" w:usb1="00000000" w:usb2="00000006" w:usb3="00000000" w:csb0="00040001" w:csb1="00000000"/>
  </w:font>
  <w:font w:name="NRQHGC+ËÎÌå">
    <w:altName w:val="微软雅黑"/>
    <w:panose1 w:val="00000000000000000000"/>
    <w:charset w:val="01"/>
    <w:family w:val="auto"/>
    <w:pitch w:val="default"/>
    <w:sig w:usb0="00000000" w:usb1="00000000" w:usb2="00000006" w:usb3="00000000" w:csb0="00040001" w:csb1="00000000"/>
  </w:font>
  <w:font w:name="LDGCJU+ËÎÌå">
    <w:altName w:val="微软雅黑"/>
    <w:panose1 w:val="00000000000000000000"/>
    <w:charset w:val="01"/>
    <w:family w:val="auto"/>
    <w:pitch w:val="default"/>
    <w:sig w:usb0="00000000" w:usb1="00000000" w:usb2="00000006" w:usb3="00000000" w:csb0="00040001" w:csb1="00000000"/>
  </w:font>
  <w:font w:name="OWOHQT+ËÎÌå">
    <w:altName w:val="微软雅黑"/>
    <w:panose1 w:val="00000000000000000000"/>
    <w:charset w:val="01"/>
    <w:family w:val="auto"/>
    <w:pitch w:val="default"/>
    <w:sig w:usb0="00000000" w:usb1="00000000" w:usb2="00000006" w:usb3="00000000" w:csb0="00040001" w:csb1="00000000"/>
  </w:font>
  <w:font w:name="SIONFE+ËÎÌå">
    <w:altName w:val="微软雅黑"/>
    <w:panose1 w:val="00000000000000000000"/>
    <w:charset w:val="01"/>
    <w:family w:val="auto"/>
    <w:pitch w:val="default"/>
    <w:sig w:usb0="00000000" w:usb1="00000000" w:usb2="00000006" w:usb3="00000000" w:csb0="00040001" w:csb1="00000000"/>
  </w:font>
  <w:font w:name="BKEKDK+ËÎÌå">
    <w:altName w:val="微软雅黑"/>
    <w:panose1 w:val="00000000000000000000"/>
    <w:charset w:val="01"/>
    <w:family w:val="auto"/>
    <w:pitch w:val="default"/>
    <w:sig w:usb0="00000000" w:usb1="00000000" w:usb2="00000006" w:usb3="00000000" w:csb0="00040001" w:csb1="00000000"/>
  </w:font>
  <w:font w:name="IFBMVL+MS-PMincho">
    <w:altName w:val="Segoe Print"/>
    <w:panose1 w:val="00000000000000000000"/>
    <w:charset w:val="01"/>
    <w:family w:val="auto"/>
    <w:pitch w:val="default"/>
    <w:sig w:usb0="00000000" w:usb1="00000000" w:usb2="00000000" w:usb3="00000000" w:csb0="00000000" w:csb1="00000000"/>
  </w:font>
  <w:font w:name="VBSOSV+TimesNewRomanPSMT">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726696"/>
    </w:sdtPr>
    <w:sdtContent>
      <w:p>
        <w:pPr>
          <w:pStyle w:val="18"/>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11"/>
      <w:spacing w:line="14" w:lineRule="auto"/>
      <w:rPr>
        <w:sz w:val="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647" w:hanging="406"/>
        <w:jc w:val="left"/>
      </w:pPr>
      <w:rPr>
        <w:rFonts w:hint="default" w:ascii="Times New Roman" w:hAnsi="Times New Roman" w:eastAsia="Times New Roman" w:cs="Times New Roman"/>
        <w:b/>
        <w:bCs/>
        <w:spacing w:val="0"/>
        <w:w w:val="101"/>
        <w:sz w:val="31"/>
        <w:szCs w:val="31"/>
        <w:lang w:val="zh-CN" w:eastAsia="zh-CN" w:bidi="zh-CN"/>
      </w:rPr>
    </w:lvl>
    <w:lvl w:ilvl="1" w:tentative="0">
      <w:start w:val="1"/>
      <w:numFmt w:val="decimal"/>
      <w:lvlText w:val="%1.%2"/>
      <w:lvlJc w:val="left"/>
      <w:pPr>
        <w:ind w:left="873" w:hanging="496"/>
        <w:jc w:val="left"/>
      </w:pPr>
      <w:rPr>
        <w:rFonts w:hint="default" w:ascii="Times New Roman" w:hAnsi="Times New Roman" w:eastAsia="Times New Roman" w:cs="Times New Roman"/>
        <w:spacing w:val="-8"/>
        <w:w w:val="101"/>
        <w:sz w:val="28"/>
        <w:szCs w:val="28"/>
        <w:lang w:val="zh-CN" w:eastAsia="zh-CN" w:bidi="zh-CN"/>
      </w:rPr>
    </w:lvl>
    <w:lvl w:ilvl="2" w:tentative="0">
      <w:start w:val="1"/>
      <w:numFmt w:val="decimal"/>
      <w:lvlText w:val="%1.%2.%3"/>
      <w:lvlJc w:val="left"/>
      <w:pPr>
        <w:ind w:left="1188" w:hanging="527"/>
        <w:jc w:val="left"/>
      </w:pPr>
      <w:rPr>
        <w:rFonts w:hint="default" w:ascii="Times New Roman" w:hAnsi="Times New Roman" w:eastAsia="Times New Roman" w:cs="Times New Roman"/>
        <w:spacing w:val="-14"/>
        <w:w w:val="100"/>
        <w:sz w:val="21"/>
        <w:szCs w:val="21"/>
        <w:lang w:val="zh-CN" w:eastAsia="zh-CN" w:bidi="zh-CN"/>
      </w:rPr>
    </w:lvl>
    <w:lvl w:ilvl="3" w:tentative="0">
      <w:start w:val="0"/>
      <w:numFmt w:val="bullet"/>
      <w:lvlText w:val="•"/>
      <w:lvlJc w:val="left"/>
      <w:pPr>
        <w:ind w:left="1180" w:hanging="527"/>
      </w:pPr>
      <w:rPr>
        <w:rFonts w:hint="default"/>
        <w:lang w:val="zh-CN" w:eastAsia="zh-CN" w:bidi="zh-CN"/>
      </w:rPr>
    </w:lvl>
    <w:lvl w:ilvl="4" w:tentative="0">
      <w:start w:val="0"/>
      <w:numFmt w:val="bullet"/>
      <w:lvlText w:val="•"/>
      <w:lvlJc w:val="left"/>
      <w:pPr>
        <w:ind w:left="1200" w:hanging="527"/>
      </w:pPr>
      <w:rPr>
        <w:rFonts w:hint="default"/>
        <w:lang w:val="zh-CN" w:eastAsia="zh-CN" w:bidi="zh-CN"/>
      </w:rPr>
    </w:lvl>
    <w:lvl w:ilvl="5" w:tentative="0">
      <w:start w:val="0"/>
      <w:numFmt w:val="bullet"/>
      <w:lvlText w:val="•"/>
      <w:lvlJc w:val="left"/>
      <w:pPr>
        <w:ind w:left="2780" w:hanging="527"/>
      </w:pPr>
      <w:rPr>
        <w:rFonts w:hint="default"/>
        <w:lang w:val="zh-CN" w:eastAsia="zh-CN" w:bidi="zh-CN"/>
      </w:rPr>
    </w:lvl>
    <w:lvl w:ilvl="6" w:tentative="0">
      <w:start w:val="0"/>
      <w:numFmt w:val="bullet"/>
      <w:lvlText w:val="•"/>
      <w:lvlJc w:val="left"/>
      <w:pPr>
        <w:ind w:left="4360" w:hanging="527"/>
      </w:pPr>
      <w:rPr>
        <w:rFonts w:hint="default"/>
        <w:lang w:val="zh-CN" w:eastAsia="zh-CN" w:bidi="zh-CN"/>
      </w:rPr>
    </w:lvl>
    <w:lvl w:ilvl="7" w:tentative="0">
      <w:start w:val="0"/>
      <w:numFmt w:val="bullet"/>
      <w:lvlText w:val="•"/>
      <w:lvlJc w:val="left"/>
      <w:pPr>
        <w:ind w:left="5940" w:hanging="527"/>
      </w:pPr>
      <w:rPr>
        <w:rFonts w:hint="default"/>
        <w:lang w:val="zh-CN" w:eastAsia="zh-CN" w:bidi="zh-CN"/>
      </w:rPr>
    </w:lvl>
    <w:lvl w:ilvl="8" w:tentative="0">
      <w:start w:val="0"/>
      <w:numFmt w:val="bullet"/>
      <w:lvlText w:val="•"/>
      <w:lvlJc w:val="left"/>
      <w:pPr>
        <w:ind w:left="7520" w:hanging="527"/>
      </w:pPr>
      <w:rPr>
        <w:rFonts w:hint="default"/>
        <w:lang w:val="zh-CN" w:eastAsia="zh-CN" w:bidi="zh-CN"/>
      </w:rPr>
    </w:lvl>
  </w:abstractNum>
  <w:abstractNum w:abstractNumId="1">
    <w:nsid w:val="9288B902"/>
    <w:multiLevelType w:val="multilevel"/>
    <w:tmpl w:val="9288B902"/>
    <w:lvl w:ilvl="0" w:tentative="0">
      <w:start w:val="3"/>
      <w:numFmt w:val="decimal"/>
      <w:lvlText w:val="%1"/>
      <w:lvlJc w:val="left"/>
      <w:pPr>
        <w:ind w:left="873" w:hanging="496"/>
      </w:pPr>
      <w:rPr>
        <w:rFonts w:hint="default"/>
        <w:lang w:val="zh-CN" w:eastAsia="zh-CN" w:bidi="zh-CN"/>
      </w:rPr>
    </w:lvl>
    <w:lvl w:ilvl="1" w:tentative="0">
      <w:start w:val="5"/>
      <w:numFmt w:val="decimal"/>
      <w:lvlText w:val="%1.%2"/>
      <w:lvlJc w:val="left"/>
      <w:pPr>
        <w:ind w:left="873" w:hanging="496"/>
      </w:pPr>
      <w:rPr>
        <w:rFonts w:hint="default" w:ascii="Times New Roman" w:hAnsi="Times New Roman" w:eastAsia="Times New Roman" w:cs="Times New Roman"/>
        <w:spacing w:val="-8"/>
        <w:w w:val="101"/>
        <w:sz w:val="28"/>
        <w:szCs w:val="28"/>
        <w:lang w:val="zh-CN" w:eastAsia="zh-CN" w:bidi="zh-CN"/>
      </w:rPr>
    </w:lvl>
    <w:lvl w:ilvl="2" w:tentative="0">
      <w:start w:val="1"/>
      <w:numFmt w:val="decimal"/>
      <w:lvlText w:val="%1.%2.%3"/>
      <w:lvlJc w:val="left"/>
      <w:pPr>
        <w:ind w:left="242" w:hanging="540"/>
      </w:pPr>
      <w:rPr>
        <w:rFonts w:hint="default" w:ascii="Times New Roman" w:hAnsi="Times New Roman" w:eastAsia="Times New Roman" w:cs="Times New Roman"/>
        <w:spacing w:val="-105"/>
        <w:w w:val="100"/>
        <w:sz w:val="21"/>
        <w:szCs w:val="21"/>
        <w:lang w:val="zh-CN" w:eastAsia="zh-CN" w:bidi="zh-CN"/>
      </w:rPr>
    </w:lvl>
    <w:lvl w:ilvl="3" w:tentative="0">
      <w:start w:val="0"/>
      <w:numFmt w:val="bullet"/>
      <w:lvlText w:val="•"/>
      <w:lvlJc w:val="left"/>
      <w:pPr>
        <w:ind w:left="3057" w:hanging="540"/>
      </w:pPr>
      <w:rPr>
        <w:rFonts w:hint="default"/>
        <w:lang w:val="zh-CN" w:eastAsia="zh-CN" w:bidi="zh-CN"/>
      </w:rPr>
    </w:lvl>
    <w:lvl w:ilvl="4" w:tentative="0">
      <w:start w:val="0"/>
      <w:numFmt w:val="bullet"/>
      <w:lvlText w:val="•"/>
      <w:lvlJc w:val="left"/>
      <w:pPr>
        <w:ind w:left="4146" w:hanging="540"/>
      </w:pPr>
      <w:rPr>
        <w:rFonts w:hint="default"/>
        <w:lang w:val="zh-CN" w:eastAsia="zh-CN" w:bidi="zh-CN"/>
      </w:rPr>
    </w:lvl>
    <w:lvl w:ilvl="5" w:tentative="0">
      <w:start w:val="0"/>
      <w:numFmt w:val="bullet"/>
      <w:lvlText w:val="•"/>
      <w:lvlJc w:val="left"/>
      <w:pPr>
        <w:ind w:left="5235" w:hanging="540"/>
      </w:pPr>
      <w:rPr>
        <w:rFonts w:hint="default"/>
        <w:lang w:val="zh-CN" w:eastAsia="zh-CN" w:bidi="zh-CN"/>
      </w:rPr>
    </w:lvl>
    <w:lvl w:ilvl="6" w:tentative="0">
      <w:start w:val="0"/>
      <w:numFmt w:val="bullet"/>
      <w:lvlText w:val="•"/>
      <w:lvlJc w:val="left"/>
      <w:pPr>
        <w:ind w:left="6324" w:hanging="540"/>
      </w:pPr>
      <w:rPr>
        <w:rFonts w:hint="default"/>
        <w:lang w:val="zh-CN" w:eastAsia="zh-CN" w:bidi="zh-CN"/>
      </w:rPr>
    </w:lvl>
    <w:lvl w:ilvl="7" w:tentative="0">
      <w:start w:val="0"/>
      <w:numFmt w:val="bullet"/>
      <w:lvlText w:val="•"/>
      <w:lvlJc w:val="left"/>
      <w:pPr>
        <w:ind w:left="7413" w:hanging="540"/>
      </w:pPr>
      <w:rPr>
        <w:rFonts w:hint="default"/>
        <w:lang w:val="zh-CN" w:eastAsia="zh-CN" w:bidi="zh-CN"/>
      </w:rPr>
    </w:lvl>
    <w:lvl w:ilvl="8" w:tentative="0">
      <w:start w:val="0"/>
      <w:numFmt w:val="bullet"/>
      <w:lvlText w:val="•"/>
      <w:lvlJc w:val="left"/>
      <w:pPr>
        <w:ind w:left="8502" w:hanging="540"/>
      </w:pPr>
      <w:rPr>
        <w:rFonts w:hint="default"/>
        <w:lang w:val="zh-CN" w:eastAsia="zh-CN" w:bidi="zh-CN"/>
      </w:rPr>
    </w:lvl>
  </w:abstractNum>
  <w:abstractNum w:abstractNumId="2">
    <w:nsid w:val="B53F3350"/>
    <w:multiLevelType w:val="multilevel"/>
    <w:tmpl w:val="B53F3350"/>
    <w:lvl w:ilvl="0" w:tentative="0">
      <w:start w:val="1"/>
      <w:numFmt w:val="decimal"/>
      <w:lvlText w:val="%1."/>
      <w:lvlJc w:val="left"/>
      <w:pPr>
        <w:ind w:left="933" w:hanging="271"/>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14" w:hanging="271"/>
      </w:pPr>
      <w:rPr>
        <w:rFonts w:hint="default"/>
        <w:lang w:val="zh-CN" w:eastAsia="zh-CN" w:bidi="zh-CN"/>
      </w:rPr>
    </w:lvl>
    <w:lvl w:ilvl="2" w:tentative="0">
      <w:start w:val="0"/>
      <w:numFmt w:val="bullet"/>
      <w:lvlText w:val="•"/>
      <w:lvlJc w:val="left"/>
      <w:pPr>
        <w:ind w:left="2888" w:hanging="271"/>
      </w:pPr>
      <w:rPr>
        <w:rFonts w:hint="default"/>
        <w:lang w:val="zh-CN" w:eastAsia="zh-CN" w:bidi="zh-CN"/>
      </w:rPr>
    </w:lvl>
    <w:lvl w:ilvl="3" w:tentative="0">
      <w:start w:val="0"/>
      <w:numFmt w:val="bullet"/>
      <w:lvlText w:val="•"/>
      <w:lvlJc w:val="left"/>
      <w:pPr>
        <w:ind w:left="3862" w:hanging="271"/>
      </w:pPr>
      <w:rPr>
        <w:rFonts w:hint="default"/>
        <w:lang w:val="zh-CN" w:eastAsia="zh-CN" w:bidi="zh-CN"/>
      </w:rPr>
    </w:lvl>
    <w:lvl w:ilvl="4" w:tentative="0">
      <w:start w:val="0"/>
      <w:numFmt w:val="bullet"/>
      <w:lvlText w:val="•"/>
      <w:lvlJc w:val="left"/>
      <w:pPr>
        <w:ind w:left="4836" w:hanging="271"/>
      </w:pPr>
      <w:rPr>
        <w:rFonts w:hint="default"/>
        <w:lang w:val="zh-CN" w:eastAsia="zh-CN" w:bidi="zh-CN"/>
      </w:rPr>
    </w:lvl>
    <w:lvl w:ilvl="5" w:tentative="0">
      <w:start w:val="0"/>
      <w:numFmt w:val="bullet"/>
      <w:lvlText w:val="•"/>
      <w:lvlJc w:val="left"/>
      <w:pPr>
        <w:ind w:left="5810" w:hanging="271"/>
      </w:pPr>
      <w:rPr>
        <w:rFonts w:hint="default"/>
        <w:lang w:val="zh-CN" w:eastAsia="zh-CN" w:bidi="zh-CN"/>
      </w:rPr>
    </w:lvl>
    <w:lvl w:ilvl="6" w:tentative="0">
      <w:start w:val="0"/>
      <w:numFmt w:val="bullet"/>
      <w:lvlText w:val="•"/>
      <w:lvlJc w:val="left"/>
      <w:pPr>
        <w:ind w:left="6784" w:hanging="271"/>
      </w:pPr>
      <w:rPr>
        <w:rFonts w:hint="default"/>
        <w:lang w:val="zh-CN" w:eastAsia="zh-CN" w:bidi="zh-CN"/>
      </w:rPr>
    </w:lvl>
    <w:lvl w:ilvl="7" w:tentative="0">
      <w:start w:val="0"/>
      <w:numFmt w:val="bullet"/>
      <w:lvlText w:val="•"/>
      <w:lvlJc w:val="left"/>
      <w:pPr>
        <w:ind w:left="7758" w:hanging="271"/>
      </w:pPr>
      <w:rPr>
        <w:rFonts w:hint="default"/>
        <w:lang w:val="zh-CN" w:eastAsia="zh-CN" w:bidi="zh-CN"/>
      </w:rPr>
    </w:lvl>
    <w:lvl w:ilvl="8" w:tentative="0">
      <w:start w:val="0"/>
      <w:numFmt w:val="bullet"/>
      <w:lvlText w:val="•"/>
      <w:lvlJc w:val="left"/>
      <w:pPr>
        <w:ind w:left="8732" w:hanging="271"/>
      </w:pPr>
      <w:rPr>
        <w:rFonts w:hint="default"/>
        <w:lang w:val="zh-CN" w:eastAsia="zh-CN" w:bidi="zh-CN"/>
      </w:rPr>
    </w:lvl>
  </w:abstractNum>
  <w:abstractNum w:abstractNumId="3">
    <w:nsid w:val="BE923771"/>
    <w:multiLevelType w:val="multilevel"/>
    <w:tmpl w:val="BE923771"/>
    <w:lvl w:ilvl="0" w:tentative="0">
      <w:start w:val="3"/>
      <w:numFmt w:val="decimal"/>
      <w:lvlText w:val="%1"/>
      <w:lvlJc w:val="left"/>
      <w:pPr>
        <w:ind w:left="242" w:hanging="497"/>
      </w:pPr>
      <w:rPr>
        <w:rFonts w:hint="default"/>
        <w:lang w:val="zh-CN" w:eastAsia="zh-CN" w:bidi="zh-CN"/>
      </w:rPr>
    </w:lvl>
    <w:lvl w:ilvl="1" w:tentative="0">
      <w:start w:val="2"/>
      <w:numFmt w:val="decimal"/>
      <w:lvlText w:val="%1.%2"/>
      <w:lvlJc w:val="left"/>
      <w:pPr>
        <w:ind w:left="242" w:hanging="497"/>
        <w:jc w:val="right"/>
      </w:pPr>
      <w:rPr>
        <w:rFonts w:hint="default"/>
        <w:lang w:val="zh-CN" w:eastAsia="zh-CN" w:bidi="zh-CN"/>
      </w:rPr>
    </w:lvl>
    <w:lvl w:ilvl="2" w:tentative="0">
      <w:start w:val="1"/>
      <w:numFmt w:val="decimal"/>
      <w:lvlText w:val="%1.%2.%3"/>
      <w:lvlJc w:val="left"/>
      <w:pPr>
        <w:ind w:left="242" w:hanging="497"/>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2385" w:hanging="497"/>
      </w:pPr>
      <w:rPr>
        <w:rFonts w:hint="default"/>
        <w:lang w:val="zh-CN" w:eastAsia="zh-CN" w:bidi="zh-CN"/>
      </w:rPr>
    </w:lvl>
    <w:lvl w:ilvl="4" w:tentative="0">
      <w:start w:val="0"/>
      <w:numFmt w:val="bullet"/>
      <w:lvlText w:val="•"/>
      <w:lvlJc w:val="left"/>
      <w:pPr>
        <w:ind w:left="3570" w:hanging="497"/>
      </w:pPr>
      <w:rPr>
        <w:rFonts w:hint="default"/>
        <w:lang w:val="zh-CN" w:eastAsia="zh-CN" w:bidi="zh-CN"/>
      </w:rPr>
    </w:lvl>
    <w:lvl w:ilvl="5" w:tentative="0">
      <w:start w:val="0"/>
      <w:numFmt w:val="bullet"/>
      <w:lvlText w:val="•"/>
      <w:lvlJc w:val="left"/>
      <w:pPr>
        <w:ind w:left="4755" w:hanging="497"/>
      </w:pPr>
      <w:rPr>
        <w:rFonts w:hint="default"/>
        <w:lang w:val="zh-CN" w:eastAsia="zh-CN" w:bidi="zh-CN"/>
      </w:rPr>
    </w:lvl>
    <w:lvl w:ilvl="6" w:tentative="0">
      <w:start w:val="0"/>
      <w:numFmt w:val="bullet"/>
      <w:lvlText w:val="•"/>
      <w:lvlJc w:val="left"/>
      <w:pPr>
        <w:ind w:left="5940" w:hanging="497"/>
      </w:pPr>
      <w:rPr>
        <w:rFonts w:hint="default"/>
        <w:lang w:val="zh-CN" w:eastAsia="zh-CN" w:bidi="zh-CN"/>
      </w:rPr>
    </w:lvl>
    <w:lvl w:ilvl="7" w:tentative="0">
      <w:start w:val="0"/>
      <w:numFmt w:val="bullet"/>
      <w:lvlText w:val="•"/>
      <w:lvlJc w:val="left"/>
      <w:pPr>
        <w:ind w:left="7125" w:hanging="497"/>
      </w:pPr>
      <w:rPr>
        <w:rFonts w:hint="default"/>
        <w:lang w:val="zh-CN" w:eastAsia="zh-CN" w:bidi="zh-CN"/>
      </w:rPr>
    </w:lvl>
    <w:lvl w:ilvl="8" w:tentative="0">
      <w:start w:val="0"/>
      <w:numFmt w:val="bullet"/>
      <w:lvlText w:val="•"/>
      <w:lvlJc w:val="left"/>
      <w:pPr>
        <w:ind w:left="8310" w:hanging="497"/>
      </w:pPr>
      <w:rPr>
        <w:rFonts w:hint="default"/>
        <w:lang w:val="zh-CN" w:eastAsia="zh-CN" w:bidi="zh-CN"/>
      </w:rPr>
    </w:lvl>
  </w:abstractNum>
  <w:abstractNum w:abstractNumId="4">
    <w:nsid w:val="D7D140E4"/>
    <w:multiLevelType w:val="multilevel"/>
    <w:tmpl w:val="D7D140E4"/>
    <w:lvl w:ilvl="0" w:tentative="0">
      <w:start w:val="1"/>
      <w:numFmt w:val="decimal"/>
      <w:lvlText w:val="%1."/>
      <w:lvlJc w:val="left"/>
      <w:pPr>
        <w:ind w:left="933" w:hanging="271"/>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14" w:hanging="271"/>
      </w:pPr>
      <w:rPr>
        <w:rFonts w:hint="default"/>
        <w:lang w:val="zh-CN" w:eastAsia="zh-CN" w:bidi="zh-CN"/>
      </w:rPr>
    </w:lvl>
    <w:lvl w:ilvl="2" w:tentative="0">
      <w:start w:val="0"/>
      <w:numFmt w:val="bullet"/>
      <w:lvlText w:val="•"/>
      <w:lvlJc w:val="left"/>
      <w:pPr>
        <w:ind w:left="2888" w:hanging="271"/>
      </w:pPr>
      <w:rPr>
        <w:rFonts w:hint="default"/>
        <w:lang w:val="zh-CN" w:eastAsia="zh-CN" w:bidi="zh-CN"/>
      </w:rPr>
    </w:lvl>
    <w:lvl w:ilvl="3" w:tentative="0">
      <w:start w:val="0"/>
      <w:numFmt w:val="bullet"/>
      <w:lvlText w:val="•"/>
      <w:lvlJc w:val="left"/>
      <w:pPr>
        <w:ind w:left="3862" w:hanging="271"/>
      </w:pPr>
      <w:rPr>
        <w:rFonts w:hint="default"/>
        <w:lang w:val="zh-CN" w:eastAsia="zh-CN" w:bidi="zh-CN"/>
      </w:rPr>
    </w:lvl>
    <w:lvl w:ilvl="4" w:tentative="0">
      <w:start w:val="0"/>
      <w:numFmt w:val="bullet"/>
      <w:lvlText w:val="•"/>
      <w:lvlJc w:val="left"/>
      <w:pPr>
        <w:ind w:left="4836" w:hanging="271"/>
      </w:pPr>
      <w:rPr>
        <w:rFonts w:hint="default"/>
        <w:lang w:val="zh-CN" w:eastAsia="zh-CN" w:bidi="zh-CN"/>
      </w:rPr>
    </w:lvl>
    <w:lvl w:ilvl="5" w:tentative="0">
      <w:start w:val="0"/>
      <w:numFmt w:val="bullet"/>
      <w:lvlText w:val="•"/>
      <w:lvlJc w:val="left"/>
      <w:pPr>
        <w:ind w:left="5810" w:hanging="271"/>
      </w:pPr>
      <w:rPr>
        <w:rFonts w:hint="default"/>
        <w:lang w:val="zh-CN" w:eastAsia="zh-CN" w:bidi="zh-CN"/>
      </w:rPr>
    </w:lvl>
    <w:lvl w:ilvl="6" w:tentative="0">
      <w:start w:val="0"/>
      <w:numFmt w:val="bullet"/>
      <w:lvlText w:val="•"/>
      <w:lvlJc w:val="left"/>
      <w:pPr>
        <w:ind w:left="6784" w:hanging="271"/>
      </w:pPr>
      <w:rPr>
        <w:rFonts w:hint="default"/>
        <w:lang w:val="zh-CN" w:eastAsia="zh-CN" w:bidi="zh-CN"/>
      </w:rPr>
    </w:lvl>
    <w:lvl w:ilvl="7" w:tentative="0">
      <w:start w:val="0"/>
      <w:numFmt w:val="bullet"/>
      <w:lvlText w:val="•"/>
      <w:lvlJc w:val="left"/>
      <w:pPr>
        <w:ind w:left="7758" w:hanging="271"/>
      </w:pPr>
      <w:rPr>
        <w:rFonts w:hint="default"/>
        <w:lang w:val="zh-CN" w:eastAsia="zh-CN" w:bidi="zh-CN"/>
      </w:rPr>
    </w:lvl>
    <w:lvl w:ilvl="8" w:tentative="0">
      <w:start w:val="0"/>
      <w:numFmt w:val="bullet"/>
      <w:lvlText w:val="•"/>
      <w:lvlJc w:val="left"/>
      <w:pPr>
        <w:ind w:left="8732" w:hanging="271"/>
      </w:pPr>
      <w:rPr>
        <w:rFonts w:hint="default"/>
        <w:lang w:val="zh-CN" w:eastAsia="zh-CN" w:bidi="zh-CN"/>
      </w:rPr>
    </w:lvl>
  </w:abstractNum>
  <w:abstractNum w:abstractNumId="5">
    <w:nsid w:val="F0E89278"/>
    <w:multiLevelType w:val="multilevel"/>
    <w:tmpl w:val="F0E89278"/>
    <w:lvl w:ilvl="0" w:tentative="0">
      <w:start w:val="1"/>
      <w:numFmt w:val="decimal"/>
      <w:lvlText w:val="%1."/>
      <w:lvlJc w:val="left"/>
      <w:pPr>
        <w:ind w:left="933" w:hanging="271"/>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14" w:hanging="271"/>
      </w:pPr>
      <w:rPr>
        <w:rFonts w:hint="default"/>
        <w:lang w:val="zh-CN" w:eastAsia="zh-CN" w:bidi="zh-CN"/>
      </w:rPr>
    </w:lvl>
    <w:lvl w:ilvl="2" w:tentative="0">
      <w:start w:val="0"/>
      <w:numFmt w:val="bullet"/>
      <w:lvlText w:val="•"/>
      <w:lvlJc w:val="left"/>
      <w:pPr>
        <w:ind w:left="2888" w:hanging="271"/>
      </w:pPr>
      <w:rPr>
        <w:rFonts w:hint="default"/>
        <w:lang w:val="zh-CN" w:eastAsia="zh-CN" w:bidi="zh-CN"/>
      </w:rPr>
    </w:lvl>
    <w:lvl w:ilvl="3" w:tentative="0">
      <w:start w:val="0"/>
      <w:numFmt w:val="bullet"/>
      <w:lvlText w:val="•"/>
      <w:lvlJc w:val="left"/>
      <w:pPr>
        <w:ind w:left="3862" w:hanging="271"/>
      </w:pPr>
      <w:rPr>
        <w:rFonts w:hint="default"/>
        <w:lang w:val="zh-CN" w:eastAsia="zh-CN" w:bidi="zh-CN"/>
      </w:rPr>
    </w:lvl>
    <w:lvl w:ilvl="4" w:tentative="0">
      <w:start w:val="0"/>
      <w:numFmt w:val="bullet"/>
      <w:lvlText w:val="•"/>
      <w:lvlJc w:val="left"/>
      <w:pPr>
        <w:ind w:left="4836" w:hanging="271"/>
      </w:pPr>
      <w:rPr>
        <w:rFonts w:hint="default"/>
        <w:lang w:val="zh-CN" w:eastAsia="zh-CN" w:bidi="zh-CN"/>
      </w:rPr>
    </w:lvl>
    <w:lvl w:ilvl="5" w:tentative="0">
      <w:start w:val="0"/>
      <w:numFmt w:val="bullet"/>
      <w:lvlText w:val="•"/>
      <w:lvlJc w:val="left"/>
      <w:pPr>
        <w:ind w:left="5810" w:hanging="271"/>
      </w:pPr>
      <w:rPr>
        <w:rFonts w:hint="default"/>
        <w:lang w:val="zh-CN" w:eastAsia="zh-CN" w:bidi="zh-CN"/>
      </w:rPr>
    </w:lvl>
    <w:lvl w:ilvl="6" w:tentative="0">
      <w:start w:val="0"/>
      <w:numFmt w:val="bullet"/>
      <w:lvlText w:val="•"/>
      <w:lvlJc w:val="left"/>
      <w:pPr>
        <w:ind w:left="6784" w:hanging="271"/>
      </w:pPr>
      <w:rPr>
        <w:rFonts w:hint="default"/>
        <w:lang w:val="zh-CN" w:eastAsia="zh-CN" w:bidi="zh-CN"/>
      </w:rPr>
    </w:lvl>
    <w:lvl w:ilvl="7" w:tentative="0">
      <w:start w:val="0"/>
      <w:numFmt w:val="bullet"/>
      <w:lvlText w:val="•"/>
      <w:lvlJc w:val="left"/>
      <w:pPr>
        <w:ind w:left="7758" w:hanging="271"/>
      </w:pPr>
      <w:rPr>
        <w:rFonts w:hint="default"/>
        <w:lang w:val="zh-CN" w:eastAsia="zh-CN" w:bidi="zh-CN"/>
      </w:rPr>
    </w:lvl>
    <w:lvl w:ilvl="8" w:tentative="0">
      <w:start w:val="0"/>
      <w:numFmt w:val="bullet"/>
      <w:lvlText w:val="•"/>
      <w:lvlJc w:val="left"/>
      <w:pPr>
        <w:ind w:left="8732" w:hanging="271"/>
      </w:pPr>
      <w:rPr>
        <w:rFonts w:hint="default"/>
        <w:lang w:val="zh-CN" w:eastAsia="zh-CN" w:bidi="zh-CN"/>
      </w:rPr>
    </w:lvl>
  </w:abstractNum>
  <w:abstractNum w:abstractNumId="6">
    <w:nsid w:val="03A63A41"/>
    <w:multiLevelType w:val="multilevel"/>
    <w:tmpl w:val="03A63A41"/>
    <w:lvl w:ilvl="0" w:tentative="0">
      <w:start w:val="1"/>
      <w:numFmt w:val="decimal"/>
      <w:lvlText w:val="（%1）"/>
      <w:lvlJc w:val="left"/>
      <w:pPr>
        <w:ind w:left="1174" w:hanging="527"/>
        <w:jc w:val="left"/>
      </w:pPr>
      <w:rPr>
        <w:rFonts w:hint="default" w:ascii="宋体" w:hAnsi="宋体" w:eastAsia="宋体" w:cs="宋体"/>
        <w:spacing w:val="-2"/>
        <w:w w:val="100"/>
        <w:sz w:val="19"/>
        <w:szCs w:val="19"/>
        <w:lang w:val="zh-CN" w:eastAsia="zh-CN" w:bidi="zh-CN"/>
      </w:rPr>
    </w:lvl>
    <w:lvl w:ilvl="1" w:tentative="0">
      <w:start w:val="0"/>
      <w:numFmt w:val="bullet"/>
      <w:lvlText w:val="•"/>
      <w:lvlJc w:val="left"/>
      <w:pPr>
        <w:ind w:left="2130" w:hanging="527"/>
      </w:pPr>
      <w:rPr>
        <w:rFonts w:hint="default"/>
        <w:lang w:val="zh-CN" w:eastAsia="zh-CN" w:bidi="zh-CN"/>
      </w:rPr>
    </w:lvl>
    <w:lvl w:ilvl="2" w:tentative="0">
      <w:start w:val="0"/>
      <w:numFmt w:val="bullet"/>
      <w:lvlText w:val="•"/>
      <w:lvlJc w:val="left"/>
      <w:pPr>
        <w:ind w:left="3080" w:hanging="527"/>
      </w:pPr>
      <w:rPr>
        <w:rFonts w:hint="default"/>
        <w:lang w:val="zh-CN" w:eastAsia="zh-CN" w:bidi="zh-CN"/>
      </w:rPr>
    </w:lvl>
    <w:lvl w:ilvl="3" w:tentative="0">
      <w:start w:val="0"/>
      <w:numFmt w:val="bullet"/>
      <w:lvlText w:val="•"/>
      <w:lvlJc w:val="left"/>
      <w:pPr>
        <w:ind w:left="4030" w:hanging="527"/>
      </w:pPr>
      <w:rPr>
        <w:rFonts w:hint="default"/>
        <w:lang w:val="zh-CN" w:eastAsia="zh-CN" w:bidi="zh-CN"/>
      </w:rPr>
    </w:lvl>
    <w:lvl w:ilvl="4" w:tentative="0">
      <w:start w:val="0"/>
      <w:numFmt w:val="bullet"/>
      <w:lvlText w:val="•"/>
      <w:lvlJc w:val="left"/>
      <w:pPr>
        <w:ind w:left="4980" w:hanging="527"/>
      </w:pPr>
      <w:rPr>
        <w:rFonts w:hint="default"/>
        <w:lang w:val="zh-CN" w:eastAsia="zh-CN" w:bidi="zh-CN"/>
      </w:rPr>
    </w:lvl>
    <w:lvl w:ilvl="5" w:tentative="0">
      <w:start w:val="0"/>
      <w:numFmt w:val="bullet"/>
      <w:lvlText w:val="•"/>
      <w:lvlJc w:val="left"/>
      <w:pPr>
        <w:ind w:left="5930" w:hanging="527"/>
      </w:pPr>
      <w:rPr>
        <w:rFonts w:hint="default"/>
        <w:lang w:val="zh-CN" w:eastAsia="zh-CN" w:bidi="zh-CN"/>
      </w:rPr>
    </w:lvl>
    <w:lvl w:ilvl="6" w:tentative="0">
      <w:start w:val="0"/>
      <w:numFmt w:val="bullet"/>
      <w:lvlText w:val="•"/>
      <w:lvlJc w:val="left"/>
      <w:pPr>
        <w:ind w:left="6880" w:hanging="527"/>
      </w:pPr>
      <w:rPr>
        <w:rFonts w:hint="default"/>
        <w:lang w:val="zh-CN" w:eastAsia="zh-CN" w:bidi="zh-CN"/>
      </w:rPr>
    </w:lvl>
    <w:lvl w:ilvl="7" w:tentative="0">
      <w:start w:val="0"/>
      <w:numFmt w:val="bullet"/>
      <w:lvlText w:val="•"/>
      <w:lvlJc w:val="left"/>
      <w:pPr>
        <w:ind w:left="7830" w:hanging="527"/>
      </w:pPr>
      <w:rPr>
        <w:rFonts w:hint="default"/>
        <w:lang w:val="zh-CN" w:eastAsia="zh-CN" w:bidi="zh-CN"/>
      </w:rPr>
    </w:lvl>
    <w:lvl w:ilvl="8" w:tentative="0">
      <w:start w:val="0"/>
      <w:numFmt w:val="bullet"/>
      <w:lvlText w:val="•"/>
      <w:lvlJc w:val="left"/>
      <w:pPr>
        <w:ind w:left="8780" w:hanging="527"/>
      </w:pPr>
      <w:rPr>
        <w:rFonts w:hint="default"/>
        <w:lang w:val="zh-CN" w:eastAsia="zh-CN" w:bidi="zh-CN"/>
      </w:rPr>
    </w:lvl>
  </w:abstractNum>
  <w:abstractNum w:abstractNumId="7">
    <w:nsid w:val="0CEF100B"/>
    <w:multiLevelType w:val="multilevel"/>
    <w:tmpl w:val="0CEF100B"/>
    <w:lvl w:ilvl="0" w:tentative="0">
      <w:start w:val="1"/>
      <w:numFmt w:val="decimal"/>
      <w:lvlText w:val="%1."/>
      <w:lvlJc w:val="left"/>
      <w:pPr>
        <w:ind w:left="873" w:hanging="271"/>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860" w:hanging="271"/>
      </w:pPr>
      <w:rPr>
        <w:rFonts w:hint="default"/>
        <w:lang w:val="zh-CN" w:eastAsia="zh-CN" w:bidi="zh-CN"/>
      </w:rPr>
    </w:lvl>
    <w:lvl w:ilvl="2" w:tentative="0">
      <w:start w:val="0"/>
      <w:numFmt w:val="bullet"/>
      <w:lvlText w:val="•"/>
      <w:lvlJc w:val="left"/>
      <w:pPr>
        <w:ind w:left="2840" w:hanging="271"/>
      </w:pPr>
      <w:rPr>
        <w:rFonts w:hint="default"/>
        <w:lang w:val="zh-CN" w:eastAsia="zh-CN" w:bidi="zh-CN"/>
      </w:rPr>
    </w:lvl>
    <w:lvl w:ilvl="3" w:tentative="0">
      <w:start w:val="0"/>
      <w:numFmt w:val="bullet"/>
      <w:lvlText w:val="•"/>
      <w:lvlJc w:val="left"/>
      <w:pPr>
        <w:ind w:left="3820" w:hanging="271"/>
      </w:pPr>
      <w:rPr>
        <w:rFonts w:hint="default"/>
        <w:lang w:val="zh-CN" w:eastAsia="zh-CN" w:bidi="zh-CN"/>
      </w:rPr>
    </w:lvl>
    <w:lvl w:ilvl="4" w:tentative="0">
      <w:start w:val="0"/>
      <w:numFmt w:val="bullet"/>
      <w:lvlText w:val="•"/>
      <w:lvlJc w:val="left"/>
      <w:pPr>
        <w:ind w:left="4800" w:hanging="271"/>
      </w:pPr>
      <w:rPr>
        <w:rFonts w:hint="default"/>
        <w:lang w:val="zh-CN" w:eastAsia="zh-CN" w:bidi="zh-CN"/>
      </w:rPr>
    </w:lvl>
    <w:lvl w:ilvl="5" w:tentative="0">
      <w:start w:val="0"/>
      <w:numFmt w:val="bullet"/>
      <w:lvlText w:val="•"/>
      <w:lvlJc w:val="left"/>
      <w:pPr>
        <w:ind w:left="5780" w:hanging="271"/>
      </w:pPr>
      <w:rPr>
        <w:rFonts w:hint="default"/>
        <w:lang w:val="zh-CN" w:eastAsia="zh-CN" w:bidi="zh-CN"/>
      </w:rPr>
    </w:lvl>
    <w:lvl w:ilvl="6" w:tentative="0">
      <w:start w:val="0"/>
      <w:numFmt w:val="bullet"/>
      <w:lvlText w:val="•"/>
      <w:lvlJc w:val="left"/>
      <w:pPr>
        <w:ind w:left="6760" w:hanging="271"/>
      </w:pPr>
      <w:rPr>
        <w:rFonts w:hint="default"/>
        <w:lang w:val="zh-CN" w:eastAsia="zh-CN" w:bidi="zh-CN"/>
      </w:rPr>
    </w:lvl>
    <w:lvl w:ilvl="7" w:tentative="0">
      <w:start w:val="0"/>
      <w:numFmt w:val="bullet"/>
      <w:lvlText w:val="•"/>
      <w:lvlJc w:val="left"/>
      <w:pPr>
        <w:ind w:left="7740" w:hanging="271"/>
      </w:pPr>
      <w:rPr>
        <w:rFonts w:hint="default"/>
        <w:lang w:val="zh-CN" w:eastAsia="zh-CN" w:bidi="zh-CN"/>
      </w:rPr>
    </w:lvl>
    <w:lvl w:ilvl="8" w:tentative="0">
      <w:start w:val="0"/>
      <w:numFmt w:val="bullet"/>
      <w:lvlText w:val="•"/>
      <w:lvlJc w:val="left"/>
      <w:pPr>
        <w:ind w:left="8720" w:hanging="271"/>
      </w:pPr>
      <w:rPr>
        <w:rFonts w:hint="default"/>
        <w:lang w:val="zh-CN" w:eastAsia="zh-CN" w:bidi="zh-CN"/>
      </w:rPr>
    </w:lvl>
  </w:abstractNum>
  <w:abstractNum w:abstractNumId="8">
    <w:nsid w:val="0E640482"/>
    <w:multiLevelType w:val="multilevel"/>
    <w:tmpl w:val="0E640482"/>
    <w:lvl w:ilvl="0" w:tentative="0">
      <w:start w:val="1"/>
      <w:numFmt w:val="decimal"/>
      <w:lvlText w:val="（%1）"/>
      <w:lvlJc w:val="left"/>
      <w:pPr>
        <w:ind w:left="1084" w:hanging="527"/>
      </w:pPr>
      <w:rPr>
        <w:rFonts w:hint="default" w:ascii="宋体" w:hAnsi="宋体" w:eastAsia="宋体" w:cs="宋体"/>
        <w:w w:val="100"/>
        <w:sz w:val="19"/>
        <w:szCs w:val="19"/>
        <w:lang w:val="zh-CN" w:eastAsia="zh-CN" w:bidi="zh-CN"/>
      </w:rPr>
    </w:lvl>
    <w:lvl w:ilvl="1" w:tentative="0">
      <w:start w:val="0"/>
      <w:numFmt w:val="bullet"/>
      <w:lvlText w:val="•"/>
      <w:lvlJc w:val="left"/>
      <w:pPr>
        <w:ind w:left="2040" w:hanging="527"/>
      </w:pPr>
      <w:rPr>
        <w:rFonts w:hint="default"/>
        <w:lang w:val="zh-CN" w:eastAsia="zh-CN" w:bidi="zh-CN"/>
      </w:rPr>
    </w:lvl>
    <w:lvl w:ilvl="2" w:tentative="0">
      <w:start w:val="0"/>
      <w:numFmt w:val="bullet"/>
      <w:lvlText w:val="•"/>
      <w:lvlJc w:val="left"/>
      <w:pPr>
        <w:ind w:left="3000" w:hanging="527"/>
      </w:pPr>
      <w:rPr>
        <w:rFonts w:hint="default"/>
        <w:lang w:val="zh-CN" w:eastAsia="zh-CN" w:bidi="zh-CN"/>
      </w:rPr>
    </w:lvl>
    <w:lvl w:ilvl="3" w:tentative="0">
      <w:start w:val="0"/>
      <w:numFmt w:val="bullet"/>
      <w:lvlText w:val="•"/>
      <w:lvlJc w:val="left"/>
      <w:pPr>
        <w:ind w:left="3960" w:hanging="527"/>
      </w:pPr>
      <w:rPr>
        <w:rFonts w:hint="default"/>
        <w:lang w:val="zh-CN" w:eastAsia="zh-CN" w:bidi="zh-CN"/>
      </w:rPr>
    </w:lvl>
    <w:lvl w:ilvl="4" w:tentative="0">
      <w:start w:val="0"/>
      <w:numFmt w:val="bullet"/>
      <w:lvlText w:val="•"/>
      <w:lvlJc w:val="left"/>
      <w:pPr>
        <w:ind w:left="4920" w:hanging="527"/>
      </w:pPr>
      <w:rPr>
        <w:rFonts w:hint="default"/>
        <w:lang w:val="zh-CN" w:eastAsia="zh-CN" w:bidi="zh-CN"/>
      </w:rPr>
    </w:lvl>
    <w:lvl w:ilvl="5" w:tentative="0">
      <w:start w:val="0"/>
      <w:numFmt w:val="bullet"/>
      <w:lvlText w:val="•"/>
      <w:lvlJc w:val="left"/>
      <w:pPr>
        <w:ind w:left="5880" w:hanging="527"/>
      </w:pPr>
      <w:rPr>
        <w:rFonts w:hint="default"/>
        <w:lang w:val="zh-CN" w:eastAsia="zh-CN" w:bidi="zh-CN"/>
      </w:rPr>
    </w:lvl>
    <w:lvl w:ilvl="6" w:tentative="0">
      <w:start w:val="0"/>
      <w:numFmt w:val="bullet"/>
      <w:lvlText w:val="•"/>
      <w:lvlJc w:val="left"/>
      <w:pPr>
        <w:ind w:left="6840" w:hanging="527"/>
      </w:pPr>
      <w:rPr>
        <w:rFonts w:hint="default"/>
        <w:lang w:val="zh-CN" w:eastAsia="zh-CN" w:bidi="zh-CN"/>
      </w:rPr>
    </w:lvl>
    <w:lvl w:ilvl="7" w:tentative="0">
      <w:start w:val="0"/>
      <w:numFmt w:val="bullet"/>
      <w:lvlText w:val="•"/>
      <w:lvlJc w:val="left"/>
      <w:pPr>
        <w:ind w:left="7800" w:hanging="527"/>
      </w:pPr>
      <w:rPr>
        <w:rFonts w:hint="default"/>
        <w:lang w:val="zh-CN" w:eastAsia="zh-CN" w:bidi="zh-CN"/>
      </w:rPr>
    </w:lvl>
    <w:lvl w:ilvl="8" w:tentative="0">
      <w:start w:val="0"/>
      <w:numFmt w:val="bullet"/>
      <w:lvlText w:val="•"/>
      <w:lvlJc w:val="left"/>
      <w:pPr>
        <w:ind w:left="8760" w:hanging="527"/>
      </w:pPr>
      <w:rPr>
        <w:rFonts w:hint="default"/>
        <w:lang w:val="zh-CN" w:eastAsia="zh-CN" w:bidi="zh-CN"/>
      </w:rPr>
    </w:lvl>
  </w:abstractNum>
  <w:abstractNum w:abstractNumId="9">
    <w:nsid w:val="0F9F9CCA"/>
    <w:multiLevelType w:val="multilevel"/>
    <w:tmpl w:val="0F9F9CCA"/>
    <w:lvl w:ilvl="0" w:tentative="0">
      <w:start w:val="1"/>
      <w:numFmt w:val="decimal"/>
      <w:lvlText w:val="%1."/>
      <w:lvlJc w:val="left"/>
      <w:pPr>
        <w:ind w:left="933" w:hanging="271"/>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14" w:hanging="271"/>
      </w:pPr>
      <w:rPr>
        <w:rFonts w:hint="default"/>
        <w:lang w:val="zh-CN" w:eastAsia="zh-CN" w:bidi="zh-CN"/>
      </w:rPr>
    </w:lvl>
    <w:lvl w:ilvl="2" w:tentative="0">
      <w:start w:val="0"/>
      <w:numFmt w:val="bullet"/>
      <w:lvlText w:val="•"/>
      <w:lvlJc w:val="left"/>
      <w:pPr>
        <w:ind w:left="2888" w:hanging="271"/>
      </w:pPr>
      <w:rPr>
        <w:rFonts w:hint="default"/>
        <w:lang w:val="zh-CN" w:eastAsia="zh-CN" w:bidi="zh-CN"/>
      </w:rPr>
    </w:lvl>
    <w:lvl w:ilvl="3" w:tentative="0">
      <w:start w:val="0"/>
      <w:numFmt w:val="bullet"/>
      <w:lvlText w:val="•"/>
      <w:lvlJc w:val="left"/>
      <w:pPr>
        <w:ind w:left="3862" w:hanging="271"/>
      </w:pPr>
      <w:rPr>
        <w:rFonts w:hint="default"/>
        <w:lang w:val="zh-CN" w:eastAsia="zh-CN" w:bidi="zh-CN"/>
      </w:rPr>
    </w:lvl>
    <w:lvl w:ilvl="4" w:tentative="0">
      <w:start w:val="0"/>
      <w:numFmt w:val="bullet"/>
      <w:lvlText w:val="•"/>
      <w:lvlJc w:val="left"/>
      <w:pPr>
        <w:ind w:left="4836" w:hanging="271"/>
      </w:pPr>
      <w:rPr>
        <w:rFonts w:hint="default"/>
        <w:lang w:val="zh-CN" w:eastAsia="zh-CN" w:bidi="zh-CN"/>
      </w:rPr>
    </w:lvl>
    <w:lvl w:ilvl="5" w:tentative="0">
      <w:start w:val="0"/>
      <w:numFmt w:val="bullet"/>
      <w:lvlText w:val="•"/>
      <w:lvlJc w:val="left"/>
      <w:pPr>
        <w:ind w:left="5810" w:hanging="271"/>
      </w:pPr>
      <w:rPr>
        <w:rFonts w:hint="default"/>
        <w:lang w:val="zh-CN" w:eastAsia="zh-CN" w:bidi="zh-CN"/>
      </w:rPr>
    </w:lvl>
    <w:lvl w:ilvl="6" w:tentative="0">
      <w:start w:val="0"/>
      <w:numFmt w:val="bullet"/>
      <w:lvlText w:val="•"/>
      <w:lvlJc w:val="left"/>
      <w:pPr>
        <w:ind w:left="6784" w:hanging="271"/>
      </w:pPr>
      <w:rPr>
        <w:rFonts w:hint="default"/>
        <w:lang w:val="zh-CN" w:eastAsia="zh-CN" w:bidi="zh-CN"/>
      </w:rPr>
    </w:lvl>
    <w:lvl w:ilvl="7" w:tentative="0">
      <w:start w:val="0"/>
      <w:numFmt w:val="bullet"/>
      <w:lvlText w:val="•"/>
      <w:lvlJc w:val="left"/>
      <w:pPr>
        <w:ind w:left="7758" w:hanging="271"/>
      </w:pPr>
      <w:rPr>
        <w:rFonts w:hint="default"/>
        <w:lang w:val="zh-CN" w:eastAsia="zh-CN" w:bidi="zh-CN"/>
      </w:rPr>
    </w:lvl>
    <w:lvl w:ilvl="8" w:tentative="0">
      <w:start w:val="0"/>
      <w:numFmt w:val="bullet"/>
      <w:lvlText w:val="•"/>
      <w:lvlJc w:val="left"/>
      <w:pPr>
        <w:ind w:left="8732" w:hanging="271"/>
      </w:pPr>
      <w:rPr>
        <w:rFonts w:hint="default"/>
        <w:lang w:val="zh-CN" w:eastAsia="zh-CN" w:bidi="zh-CN"/>
      </w:rPr>
    </w:lvl>
  </w:abstractNum>
  <w:abstractNum w:abstractNumId="10">
    <w:nsid w:val="12EADF99"/>
    <w:multiLevelType w:val="multilevel"/>
    <w:tmpl w:val="12EADF99"/>
    <w:lvl w:ilvl="0" w:tentative="0">
      <w:start w:val="1"/>
      <w:numFmt w:val="decimal"/>
      <w:lvlText w:val="%1."/>
      <w:lvlJc w:val="left"/>
      <w:pPr>
        <w:ind w:left="933" w:hanging="271"/>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14" w:hanging="271"/>
      </w:pPr>
      <w:rPr>
        <w:rFonts w:hint="default"/>
        <w:lang w:val="zh-CN" w:eastAsia="zh-CN" w:bidi="zh-CN"/>
      </w:rPr>
    </w:lvl>
    <w:lvl w:ilvl="2" w:tentative="0">
      <w:start w:val="0"/>
      <w:numFmt w:val="bullet"/>
      <w:lvlText w:val="•"/>
      <w:lvlJc w:val="left"/>
      <w:pPr>
        <w:ind w:left="2888" w:hanging="271"/>
      </w:pPr>
      <w:rPr>
        <w:rFonts w:hint="default"/>
        <w:lang w:val="zh-CN" w:eastAsia="zh-CN" w:bidi="zh-CN"/>
      </w:rPr>
    </w:lvl>
    <w:lvl w:ilvl="3" w:tentative="0">
      <w:start w:val="0"/>
      <w:numFmt w:val="bullet"/>
      <w:lvlText w:val="•"/>
      <w:lvlJc w:val="left"/>
      <w:pPr>
        <w:ind w:left="3862" w:hanging="271"/>
      </w:pPr>
      <w:rPr>
        <w:rFonts w:hint="default"/>
        <w:lang w:val="zh-CN" w:eastAsia="zh-CN" w:bidi="zh-CN"/>
      </w:rPr>
    </w:lvl>
    <w:lvl w:ilvl="4" w:tentative="0">
      <w:start w:val="0"/>
      <w:numFmt w:val="bullet"/>
      <w:lvlText w:val="•"/>
      <w:lvlJc w:val="left"/>
      <w:pPr>
        <w:ind w:left="4836" w:hanging="271"/>
      </w:pPr>
      <w:rPr>
        <w:rFonts w:hint="default"/>
        <w:lang w:val="zh-CN" w:eastAsia="zh-CN" w:bidi="zh-CN"/>
      </w:rPr>
    </w:lvl>
    <w:lvl w:ilvl="5" w:tentative="0">
      <w:start w:val="0"/>
      <w:numFmt w:val="bullet"/>
      <w:lvlText w:val="•"/>
      <w:lvlJc w:val="left"/>
      <w:pPr>
        <w:ind w:left="5810" w:hanging="271"/>
      </w:pPr>
      <w:rPr>
        <w:rFonts w:hint="default"/>
        <w:lang w:val="zh-CN" w:eastAsia="zh-CN" w:bidi="zh-CN"/>
      </w:rPr>
    </w:lvl>
    <w:lvl w:ilvl="6" w:tentative="0">
      <w:start w:val="0"/>
      <w:numFmt w:val="bullet"/>
      <w:lvlText w:val="•"/>
      <w:lvlJc w:val="left"/>
      <w:pPr>
        <w:ind w:left="6784" w:hanging="271"/>
      </w:pPr>
      <w:rPr>
        <w:rFonts w:hint="default"/>
        <w:lang w:val="zh-CN" w:eastAsia="zh-CN" w:bidi="zh-CN"/>
      </w:rPr>
    </w:lvl>
    <w:lvl w:ilvl="7" w:tentative="0">
      <w:start w:val="0"/>
      <w:numFmt w:val="bullet"/>
      <w:lvlText w:val="•"/>
      <w:lvlJc w:val="left"/>
      <w:pPr>
        <w:ind w:left="7758" w:hanging="271"/>
      </w:pPr>
      <w:rPr>
        <w:rFonts w:hint="default"/>
        <w:lang w:val="zh-CN" w:eastAsia="zh-CN" w:bidi="zh-CN"/>
      </w:rPr>
    </w:lvl>
    <w:lvl w:ilvl="8" w:tentative="0">
      <w:start w:val="0"/>
      <w:numFmt w:val="bullet"/>
      <w:lvlText w:val="•"/>
      <w:lvlJc w:val="left"/>
      <w:pPr>
        <w:ind w:left="8732" w:hanging="271"/>
      </w:pPr>
      <w:rPr>
        <w:rFonts w:hint="default"/>
        <w:lang w:val="zh-CN" w:eastAsia="zh-CN" w:bidi="zh-CN"/>
      </w:rPr>
    </w:lvl>
  </w:abstractNum>
  <w:abstractNum w:abstractNumId="11">
    <w:nsid w:val="1C257C7B"/>
    <w:multiLevelType w:val="multilevel"/>
    <w:tmpl w:val="1C257C7B"/>
    <w:lvl w:ilvl="0" w:tentative="0">
      <w:start w:val="1"/>
      <w:numFmt w:val="decimal"/>
      <w:lvlText w:val="（%1）"/>
      <w:lvlJc w:val="left"/>
      <w:pPr>
        <w:ind w:left="1189" w:hanging="527"/>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130" w:hanging="527"/>
      </w:pPr>
      <w:rPr>
        <w:rFonts w:hint="default"/>
        <w:lang w:val="zh-CN" w:eastAsia="zh-CN" w:bidi="zh-CN"/>
      </w:rPr>
    </w:lvl>
    <w:lvl w:ilvl="2" w:tentative="0">
      <w:start w:val="0"/>
      <w:numFmt w:val="bullet"/>
      <w:lvlText w:val="•"/>
      <w:lvlJc w:val="left"/>
      <w:pPr>
        <w:ind w:left="3080" w:hanging="527"/>
      </w:pPr>
      <w:rPr>
        <w:rFonts w:hint="default"/>
        <w:lang w:val="zh-CN" w:eastAsia="zh-CN" w:bidi="zh-CN"/>
      </w:rPr>
    </w:lvl>
    <w:lvl w:ilvl="3" w:tentative="0">
      <w:start w:val="0"/>
      <w:numFmt w:val="bullet"/>
      <w:lvlText w:val="•"/>
      <w:lvlJc w:val="left"/>
      <w:pPr>
        <w:ind w:left="4030" w:hanging="527"/>
      </w:pPr>
      <w:rPr>
        <w:rFonts w:hint="default"/>
        <w:lang w:val="zh-CN" w:eastAsia="zh-CN" w:bidi="zh-CN"/>
      </w:rPr>
    </w:lvl>
    <w:lvl w:ilvl="4" w:tentative="0">
      <w:start w:val="0"/>
      <w:numFmt w:val="bullet"/>
      <w:lvlText w:val="•"/>
      <w:lvlJc w:val="left"/>
      <w:pPr>
        <w:ind w:left="4980" w:hanging="527"/>
      </w:pPr>
      <w:rPr>
        <w:rFonts w:hint="default"/>
        <w:lang w:val="zh-CN" w:eastAsia="zh-CN" w:bidi="zh-CN"/>
      </w:rPr>
    </w:lvl>
    <w:lvl w:ilvl="5" w:tentative="0">
      <w:start w:val="0"/>
      <w:numFmt w:val="bullet"/>
      <w:lvlText w:val="•"/>
      <w:lvlJc w:val="left"/>
      <w:pPr>
        <w:ind w:left="5930" w:hanging="527"/>
      </w:pPr>
      <w:rPr>
        <w:rFonts w:hint="default"/>
        <w:lang w:val="zh-CN" w:eastAsia="zh-CN" w:bidi="zh-CN"/>
      </w:rPr>
    </w:lvl>
    <w:lvl w:ilvl="6" w:tentative="0">
      <w:start w:val="0"/>
      <w:numFmt w:val="bullet"/>
      <w:lvlText w:val="•"/>
      <w:lvlJc w:val="left"/>
      <w:pPr>
        <w:ind w:left="6880" w:hanging="527"/>
      </w:pPr>
      <w:rPr>
        <w:rFonts w:hint="default"/>
        <w:lang w:val="zh-CN" w:eastAsia="zh-CN" w:bidi="zh-CN"/>
      </w:rPr>
    </w:lvl>
    <w:lvl w:ilvl="7" w:tentative="0">
      <w:start w:val="0"/>
      <w:numFmt w:val="bullet"/>
      <w:lvlText w:val="•"/>
      <w:lvlJc w:val="left"/>
      <w:pPr>
        <w:ind w:left="7830" w:hanging="527"/>
      </w:pPr>
      <w:rPr>
        <w:rFonts w:hint="default"/>
        <w:lang w:val="zh-CN" w:eastAsia="zh-CN" w:bidi="zh-CN"/>
      </w:rPr>
    </w:lvl>
    <w:lvl w:ilvl="8" w:tentative="0">
      <w:start w:val="0"/>
      <w:numFmt w:val="bullet"/>
      <w:lvlText w:val="•"/>
      <w:lvlJc w:val="left"/>
      <w:pPr>
        <w:ind w:left="8780" w:hanging="527"/>
      </w:pPr>
      <w:rPr>
        <w:rFonts w:hint="default"/>
        <w:lang w:val="zh-CN" w:eastAsia="zh-CN" w:bidi="zh-CN"/>
      </w:rPr>
    </w:lvl>
  </w:abstractNum>
  <w:abstractNum w:abstractNumId="12">
    <w:nsid w:val="23E97754"/>
    <w:multiLevelType w:val="multilevel"/>
    <w:tmpl w:val="23E97754"/>
    <w:lvl w:ilvl="0" w:tentative="0">
      <w:start w:val="1"/>
      <w:numFmt w:val="decimal"/>
      <w:lvlText w:val="%1."/>
      <w:lvlJc w:val="left"/>
      <w:pPr>
        <w:ind w:left="242" w:hanging="286"/>
        <w:jc w:val="left"/>
      </w:pPr>
      <w:rPr>
        <w:rFonts w:hint="default" w:ascii="Times New Roman" w:hAnsi="Times New Roman" w:eastAsia="Times New Roman" w:cs="Times New Roman"/>
        <w:spacing w:val="-16"/>
        <w:w w:val="100"/>
        <w:sz w:val="21"/>
        <w:szCs w:val="21"/>
        <w:lang w:val="zh-CN" w:eastAsia="zh-CN" w:bidi="zh-CN"/>
      </w:rPr>
    </w:lvl>
    <w:lvl w:ilvl="1" w:tentative="0">
      <w:start w:val="0"/>
      <w:numFmt w:val="bullet"/>
      <w:lvlText w:val="•"/>
      <w:lvlJc w:val="left"/>
      <w:pPr>
        <w:ind w:left="1284" w:hanging="286"/>
      </w:pPr>
      <w:rPr>
        <w:rFonts w:hint="default"/>
        <w:lang w:val="zh-CN" w:eastAsia="zh-CN" w:bidi="zh-CN"/>
      </w:rPr>
    </w:lvl>
    <w:lvl w:ilvl="2" w:tentative="0">
      <w:start w:val="0"/>
      <w:numFmt w:val="bullet"/>
      <w:lvlText w:val="•"/>
      <w:lvlJc w:val="left"/>
      <w:pPr>
        <w:ind w:left="2328" w:hanging="286"/>
      </w:pPr>
      <w:rPr>
        <w:rFonts w:hint="default"/>
        <w:lang w:val="zh-CN" w:eastAsia="zh-CN" w:bidi="zh-CN"/>
      </w:rPr>
    </w:lvl>
    <w:lvl w:ilvl="3" w:tentative="0">
      <w:start w:val="0"/>
      <w:numFmt w:val="bullet"/>
      <w:lvlText w:val="•"/>
      <w:lvlJc w:val="left"/>
      <w:pPr>
        <w:ind w:left="3372" w:hanging="286"/>
      </w:pPr>
      <w:rPr>
        <w:rFonts w:hint="default"/>
        <w:lang w:val="zh-CN" w:eastAsia="zh-CN" w:bidi="zh-CN"/>
      </w:rPr>
    </w:lvl>
    <w:lvl w:ilvl="4" w:tentative="0">
      <w:start w:val="0"/>
      <w:numFmt w:val="bullet"/>
      <w:lvlText w:val="•"/>
      <w:lvlJc w:val="left"/>
      <w:pPr>
        <w:ind w:left="4416" w:hanging="286"/>
      </w:pPr>
      <w:rPr>
        <w:rFonts w:hint="default"/>
        <w:lang w:val="zh-CN" w:eastAsia="zh-CN" w:bidi="zh-CN"/>
      </w:rPr>
    </w:lvl>
    <w:lvl w:ilvl="5" w:tentative="0">
      <w:start w:val="0"/>
      <w:numFmt w:val="bullet"/>
      <w:lvlText w:val="•"/>
      <w:lvlJc w:val="left"/>
      <w:pPr>
        <w:ind w:left="5460" w:hanging="286"/>
      </w:pPr>
      <w:rPr>
        <w:rFonts w:hint="default"/>
        <w:lang w:val="zh-CN" w:eastAsia="zh-CN" w:bidi="zh-CN"/>
      </w:rPr>
    </w:lvl>
    <w:lvl w:ilvl="6" w:tentative="0">
      <w:start w:val="0"/>
      <w:numFmt w:val="bullet"/>
      <w:lvlText w:val="•"/>
      <w:lvlJc w:val="left"/>
      <w:pPr>
        <w:ind w:left="6504" w:hanging="286"/>
      </w:pPr>
      <w:rPr>
        <w:rFonts w:hint="default"/>
        <w:lang w:val="zh-CN" w:eastAsia="zh-CN" w:bidi="zh-CN"/>
      </w:rPr>
    </w:lvl>
    <w:lvl w:ilvl="7" w:tentative="0">
      <w:start w:val="0"/>
      <w:numFmt w:val="bullet"/>
      <w:lvlText w:val="•"/>
      <w:lvlJc w:val="left"/>
      <w:pPr>
        <w:ind w:left="7548" w:hanging="286"/>
      </w:pPr>
      <w:rPr>
        <w:rFonts w:hint="default"/>
        <w:lang w:val="zh-CN" w:eastAsia="zh-CN" w:bidi="zh-CN"/>
      </w:rPr>
    </w:lvl>
    <w:lvl w:ilvl="8" w:tentative="0">
      <w:start w:val="0"/>
      <w:numFmt w:val="bullet"/>
      <w:lvlText w:val="•"/>
      <w:lvlJc w:val="left"/>
      <w:pPr>
        <w:ind w:left="8592" w:hanging="286"/>
      </w:pPr>
      <w:rPr>
        <w:rFonts w:hint="default"/>
        <w:lang w:val="zh-CN" w:eastAsia="zh-CN" w:bidi="zh-CN"/>
      </w:rPr>
    </w:lvl>
  </w:abstractNum>
  <w:abstractNum w:abstractNumId="13">
    <w:nsid w:val="243FCF68"/>
    <w:multiLevelType w:val="multilevel"/>
    <w:tmpl w:val="243FCF68"/>
    <w:lvl w:ilvl="0" w:tentative="0">
      <w:start w:val="1"/>
      <w:numFmt w:val="decimal"/>
      <w:lvlText w:val="（%1）"/>
      <w:lvlJc w:val="left"/>
      <w:pPr>
        <w:ind w:left="1189" w:hanging="527"/>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130" w:hanging="527"/>
      </w:pPr>
      <w:rPr>
        <w:rFonts w:hint="default"/>
        <w:lang w:val="zh-CN" w:eastAsia="zh-CN" w:bidi="zh-CN"/>
      </w:rPr>
    </w:lvl>
    <w:lvl w:ilvl="2" w:tentative="0">
      <w:start w:val="0"/>
      <w:numFmt w:val="bullet"/>
      <w:lvlText w:val="•"/>
      <w:lvlJc w:val="left"/>
      <w:pPr>
        <w:ind w:left="3080" w:hanging="527"/>
      </w:pPr>
      <w:rPr>
        <w:rFonts w:hint="default"/>
        <w:lang w:val="zh-CN" w:eastAsia="zh-CN" w:bidi="zh-CN"/>
      </w:rPr>
    </w:lvl>
    <w:lvl w:ilvl="3" w:tentative="0">
      <w:start w:val="0"/>
      <w:numFmt w:val="bullet"/>
      <w:lvlText w:val="•"/>
      <w:lvlJc w:val="left"/>
      <w:pPr>
        <w:ind w:left="4030" w:hanging="527"/>
      </w:pPr>
      <w:rPr>
        <w:rFonts w:hint="default"/>
        <w:lang w:val="zh-CN" w:eastAsia="zh-CN" w:bidi="zh-CN"/>
      </w:rPr>
    </w:lvl>
    <w:lvl w:ilvl="4" w:tentative="0">
      <w:start w:val="0"/>
      <w:numFmt w:val="bullet"/>
      <w:lvlText w:val="•"/>
      <w:lvlJc w:val="left"/>
      <w:pPr>
        <w:ind w:left="4980" w:hanging="527"/>
      </w:pPr>
      <w:rPr>
        <w:rFonts w:hint="default"/>
        <w:lang w:val="zh-CN" w:eastAsia="zh-CN" w:bidi="zh-CN"/>
      </w:rPr>
    </w:lvl>
    <w:lvl w:ilvl="5" w:tentative="0">
      <w:start w:val="0"/>
      <w:numFmt w:val="bullet"/>
      <w:lvlText w:val="•"/>
      <w:lvlJc w:val="left"/>
      <w:pPr>
        <w:ind w:left="5930" w:hanging="527"/>
      </w:pPr>
      <w:rPr>
        <w:rFonts w:hint="default"/>
        <w:lang w:val="zh-CN" w:eastAsia="zh-CN" w:bidi="zh-CN"/>
      </w:rPr>
    </w:lvl>
    <w:lvl w:ilvl="6" w:tentative="0">
      <w:start w:val="0"/>
      <w:numFmt w:val="bullet"/>
      <w:lvlText w:val="•"/>
      <w:lvlJc w:val="left"/>
      <w:pPr>
        <w:ind w:left="6880" w:hanging="527"/>
      </w:pPr>
      <w:rPr>
        <w:rFonts w:hint="default"/>
        <w:lang w:val="zh-CN" w:eastAsia="zh-CN" w:bidi="zh-CN"/>
      </w:rPr>
    </w:lvl>
    <w:lvl w:ilvl="7" w:tentative="0">
      <w:start w:val="0"/>
      <w:numFmt w:val="bullet"/>
      <w:lvlText w:val="•"/>
      <w:lvlJc w:val="left"/>
      <w:pPr>
        <w:ind w:left="7830" w:hanging="527"/>
      </w:pPr>
      <w:rPr>
        <w:rFonts w:hint="default"/>
        <w:lang w:val="zh-CN" w:eastAsia="zh-CN" w:bidi="zh-CN"/>
      </w:rPr>
    </w:lvl>
    <w:lvl w:ilvl="8" w:tentative="0">
      <w:start w:val="0"/>
      <w:numFmt w:val="bullet"/>
      <w:lvlText w:val="•"/>
      <w:lvlJc w:val="left"/>
      <w:pPr>
        <w:ind w:left="8780" w:hanging="527"/>
      </w:pPr>
      <w:rPr>
        <w:rFonts w:hint="default"/>
        <w:lang w:val="zh-CN" w:eastAsia="zh-CN" w:bidi="zh-CN"/>
      </w:rPr>
    </w:lvl>
  </w:abstractNum>
  <w:abstractNum w:abstractNumId="14">
    <w:nsid w:val="32A7AF2D"/>
    <w:multiLevelType w:val="multilevel"/>
    <w:tmpl w:val="32A7AF2D"/>
    <w:lvl w:ilvl="0" w:tentative="0">
      <w:start w:val="1"/>
      <w:numFmt w:val="decimal"/>
      <w:lvlText w:val="%1."/>
      <w:lvlJc w:val="left"/>
      <w:pPr>
        <w:ind w:left="933" w:hanging="271"/>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14" w:hanging="271"/>
      </w:pPr>
      <w:rPr>
        <w:rFonts w:hint="default"/>
        <w:lang w:val="zh-CN" w:eastAsia="zh-CN" w:bidi="zh-CN"/>
      </w:rPr>
    </w:lvl>
    <w:lvl w:ilvl="2" w:tentative="0">
      <w:start w:val="0"/>
      <w:numFmt w:val="bullet"/>
      <w:lvlText w:val="•"/>
      <w:lvlJc w:val="left"/>
      <w:pPr>
        <w:ind w:left="2888" w:hanging="271"/>
      </w:pPr>
      <w:rPr>
        <w:rFonts w:hint="default"/>
        <w:lang w:val="zh-CN" w:eastAsia="zh-CN" w:bidi="zh-CN"/>
      </w:rPr>
    </w:lvl>
    <w:lvl w:ilvl="3" w:tentative="0">
      <w:start w:val="0"/>
      <w:numFmt w:val="bullet"/>
      <w:lvlText w:val="•"/>
      <w:lvlJc w:val="left"/>
      <w:pPr>
        <w:ind w:left="3862" w:hanging="271"/>
      </w:pPr>
      <w:rPr>
        <w:rFonts w:hint="default"/>
        <w:lang w:val="zh-CN" w:eastAsia="zh-CN" w:bidi="zh-CN"/>
      </w:rPr>
    </w:lvl>
    <w:lvl w:ilvl="4" w:tentative="0">
      <w:start w:val="0"/>
      <w:numFmt w:val="bullet"/>
      <w:lvlText w:val="•"/>
      <w:lvlJc w:val="left"/>
      <w:pPr>
        <w:ind w:left="4836" w:hanging="271"/>
      </w:pPr>
      <w:rPr>
        <w:rFonts w:hint="default"/>
        <w:lang w:val="zh-CN" w:eastAsia="zh-CN" w:bidi="zh-CN"/>
      </w:rPr>
    </w:lvl>
    <w:lvl w:ilvl="5" w:tentative="0">
      <w:start w:val="0"/>
      <w:numFmt w:val="bullet"/>
      <w:lvlText w:val="•"/>
      <w:lvlJc w:val="left"/>
      <w:pPr>
        <w:ind w:left="5810" w:hanging="271"/>
      </w:pPr>
      <w:rPr>
        <w:rFonts w:hint="default"/>
        <w:lang w:val="zh-CN" w:eastAsia="zh-CN" w:bidi="zh-CN"/>
      </w:rPr>
    </w:lvl>
    <w:lvl w:ilvl="6" w:tentative="0">
      <w:start w:val="0"/>
      <w:numFmt w:val="bullet"/>
      <w:lvlText w:val="•"/>
      <w:lvlJc w:val="left"/>
      <w:pPr>
        <w:ind w:left="6784" w:hanging="271"/>
      </w:pPr>
      <w:rPr>
        <w:rFonts w:hint="default"/>
        <w:lang w:val="zh-CN" w:eastAsia="zh-CN" w:bidi="zh-CN"/>
      </w:rPr>
    </w:lvl>
    <w:lvl w:ilvl="7" w:tentative="0">
      <w:start w:val="0"/>
      <w:numFmt w:val="bullet"/>
      <w:lvlText w:val="•"/>
      <w:lvlJc w:val="left"/>
      <w:pPr>
        <w:ind w:left="7758" w:hanging="271"/>
      </w:pPr>
      <w:rPr>
        <w:rFonts w:hint="default"/>
        <w:lang w:val="zh-CN" w:eastAsia="zh-CN" w:bidi="zh-CN"/>
      </w:rPr>
    </w:lvl>
    <w:lvl w:ilvl="8" w:tentative="0">
      <w:start w:val="0"/>
      <w:numFmt w:val="bullet"/>
      <w:lvlText w:val="•"/>
      <w:lvlJc w:val="left"/>
      <w:pPr>
        <w:ind w:left="8732" w:hanging="271"/>
      </w:pPr>
      <w:rPr>
        <w:rFonts w:hint="default"/>
        <w:lang w:val="zh-CN" w:eastAsia="zh-CN" w:bidi="zh-CN"/>
      </w:rPr>
    </w:lvl>
  </w:abstractNum>
  <w:abstractNum w:abstractNumId="15">
    <w:nsid w:val="35E83B33"/>
    <w:multiLevelType w:val="multilevel"/>
    <w:tmpl w:val="35E83B33"/>
    <w:lvl w:ilvl="0" w:tentative="0">
      <w:start w:val="1"/>
      <w:numFmt w:val="decimal"/>
      <w:lvlText w:val="%1."/>
      <w:lvlJc w:val="left"/>
      <w:pPr>
        <w:ind w:left="242" w:hanging="317"/>
        <w:jc w:val="left"/>
      </w:pPr>
      <w:rPr>
        <w:rFonts w:hint="default" w:ascii="Times New Roman" w:hAnsi="Times New Roman" w:eastAsia="Times New Roman" w:cs="Times New Roman"/>
        <w:spacing w:val="-61"/>
        <w:w w:val="100"/>
        <w:sz w:val="19"/>
        <w:szCs w:val="19"/>
        <w:lang w:val="zh-CN" w:eastAsia="zh-CN" w:bidi="zh-CN"/>
      </w:rPr>
    </w:lvl>
    <w:lvl w:ilvl="1" w:tentative="0">
      <w:start w:val="1"/>
      <w:numFmt w:val="decimal"/>
      <w:lvlText w:val="（%2）"/>
      <w:lvlJc w:val="left"/>
      <w:pPr>
        <w:ind w:left="1609" w:hanging="527"/>
        <w:jc w:val="left"/>
      </w:pPr>
      <w:rPr>
        <w:rFonts w:hint="default" w:ascii="宋体" w:hAnsi="宋体" w:eastAsia="宋体" w:cs="宋体"/>
        <w:w w:val="100"/>
        <w:sz w:val="19"/>
        <w:szCs w:val="19"/>
        <w:lang w:val="zh-CN" w:eastAsia="zh-CN" w:bidi="zh-CN"/>
      </w:rPr>
    </w:lvl>
    <w:lvl w:ilvl="2" w:tentative="0">
      <w:start w:val="0"/>
      <w:numFmt w:val="bullet"/>
      <w:lvlText w:val="•"/>
      <w:lvlJc w:val="left"/>
      <w:pPr>
        <w:ind w:left="2608" w:hanging="527"/>
      </w:pPr>
      <w:rPr>
        <w:rFonts w:hint="default"/>
        <w:lang w:val="zh-CN" w:eastAsia="zh-CN" w:bidi="zh-CN"/>
      </w:rPr>
    </w:lvl>
    <w:lvl w:ilvl="3" w:tentative="0">
      <w:start w:val="0"/>
      <w:numFmt w:val="bullet"/>
      <w:lvlText w:val="•"/>
      <w:lvlJc w:val="left"/>
      <w:pPr>
        <w:ind w:left="3617" w:hanging="527"/>
      </w:pPr>
      <w:rPr>
        <w:rFonts w:hint="default"/>
        <w:lang w:val="zh-CN" w:eastAsia="zh-CN" w:bidi="zh-CN"/>
      </w:rPr>
    </w:lvl>
    <w:lvl w:ilvl="4" w:tentative="0">
      <w:start w:val="0"/>
      <w:numFmt w:val="bullet"/>
      <w:lvlText w:val="•"/>
      <w:lvlJc w:val="left"/>
      <w:pPr>
        <w:ind w:left="4626" w:hanging="527"/>
      </w:pPr>
      <w:rPr>
        <w:rFonts w:hint="default"/>
        <w:lang w:val="zh-CN" w:eastAsia="zh-CN" w:bidi="zh-CN"/>
      </w:rPr>
    </w:lvl>
    <w:lvl w:ilvl="5" w:tentative="0">
      <w:start w:val="0"/>
      <w:numFmt w:val="bullet"/>
      <w:lvlText w:val="•"/>
      <w:lvlJc w:val="left"/>
      <w:pPr>
        <w:ind w:left="5635" w:hanging="527"/>
      </w:pPr>
      <w:rPr>
        <w:rFonts w:hint="default"/>
        <w:lang w:val="zh-CN" w:eastAsia="zh-CN" w:bidi="zh-CN"/>
      </w:rPr>
    </w:lvl>
    <w:lvl w:ilvl="6" w:tentative="0">
      <w:start w:val="0"/>
      <w:numFmt w:val="bullet"/>
      <w:lvlText w:val="•"/>
      <w:lvlJc w:val="left"/>
      <w:pPr>
        <w:ind w:left="6644" w:hanging="527"/>
      </w:pPr>
      <w:rPr>
        <w:rFonts w:hint="default"/>
        <w:lang w:val="zh-CN" w:eastAsia="zh-CN" w:bidi="zh-CN"/>
      </w:rPr>
    </w:lvl>
    <w:lvl w:ilvl="7" w:tentative="0">
      <w:start w:val="0"/>
      <w:numFmt w:val="bullet"/>
      <w:lvlText w:val="•"/>
      <w:lvlJc w:val="left"/>
      <w:pPr>
        <w:ind w:left="7653" w:hanging="527"/>
      </w:pPr>
      <w:rPr>
        <w:rFonts w:hint="default"/>
        <w:lang w:val="zh-CN" w:eastAsia="zh-CN" w:bidi="zh-CN"/>
      </w:rPr>
    </w:lvl>
    <w:lvl w:ilvl="8" w:tentative="0">
      <w:start w:val="0"/>
      <w:numFmt w:val="bullet"/>
      <w:lvlText w:val="•"/>
      <w:lvlJc w:val="left"/>
      <w:pPr>
        <w:ind w:left="8662" w:hanging="527"/>
      </w:pPr>
      <w:rPr>
        <w:rFonts w:hint="default"/>
        <w:lang w:val="zh-CN" w:eastAsia="zh-CN" w:bidi="zh-CN"/>
      </w:rPr>
    </w:lvl>
  </w:abstractNum>
  <w:abstractNum w:abstractNumId="16">
    <w:nsid w:val="40B249F9"/>
    <w:multiLevelType w:val="multilevel"/>
    <w:tmpl w:val="40B249F9"/>
    <w:lvl w:ilvl="0" w:tentative="0">
      <w:start w:val="1"/>
      <w:numFmt w:val="decimal"/>
      <w:lvlText w:val="%1."/>
      <w:lvlJc w:val="left"/>
      <w:pPr>
        <w:ind w:left="933" w:hanging="271"/>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14" w:hanging="271"/>
      </w:pPr>
      <w:rPr>
        <w:rFonts w:hint="default"/>
        <w:lang w:val="zh-CN" w:eastAsia="zh-CN" w:bidi="zh-CN"/>
      </w:rPr>
    </w:lvl>
    <w:lvl w:ilvl="2" w:tentative="0">
      <w:start w:val="0"/>
      <w:numFmt w:val="bullet"/>
      <w:lvlText w:val="•"/>
      <w:lvlJc w:val="left"/>
      <w:pPr>
        <w:ind w:left="2888" w:hanging="271"/>
      </w:pPr>
      <w:rPr>
        <w:rFonts w:hint="default"/>
        <w:lang w:val="zh-CN" w:eastAsia="zh-CN" w:bidi="zh-CN"/>
      </w:rPr>
    </w:lvl>
    <w:lvl w:ilvl="3" w:tentative="0">
      <w:start w:val="0"/>
      <w:numFmt w:val="bullet"/>
      <w:lvlText w:val="•"/>
      <w:lvlJc w:val="left"/>
      <w:pPr>
        <w:ind w:left="3862" w:hanging="271"/>
      </w:pPr>
      <w:rPr>
        <w:rFonts w:hint="default"/>
        <w:lang w:val="zh-CN" w:eastAsia="zh-CN" w:bidi="zh-CN"/>
      </w:rPr>
    </w:lvl>
    <w:lvl w:ilvl="4" w:tentative="0">
      <w:start w:val="0"/>
      <w:numFmt w:val="bullet"/>
      <w:lvlText w:val="•"/>
      <w:lvlJc w:val="left"/>
      <w:pPr>
        <w:ind w:left="4836" w:hanging="271"/>
      </w:pPr>
      <w:rPr>
        <w:rFonts w:hint="default"/>
        <w:lang w:val="zh-CN" w:eastAsia="zh-CN" w:bidi="zh-CN"/>
      </w:rPr>
    </w:lvl>
    <w:lvl w:ilvl="5" w:tentative="0">
      <w:start w:val="0"/>
      <w:numFmt w:val="bullet"/>
      <w:lvlText w:val="•"/>
      <w:lvlJc w:val="left"/>
      <w:pPr>
        <w:ind w:left="5810" w:hanging="271"/>
      </w:pPr>
      <w:rPr>
        <w:rFonts w:hint="default"/>
        <w:lang w:val="zh-CN" w:eastAsia="zh-CN" w:bidi="zh-CN"/>
      </w:rPr>
    </w:lvl>
    <w:lvl w:ilvl="6" w:tentative="0">
      <w:start w:val="0"/>
      <w:numFmt w:val="bullet"/>
      <w:lvlText w:val="•"/>
      <w:lvlJc w:val="left"/>
      <w:pPr>
        <w:ind w:left="6784" w:hanging="271"/>
      </w:pPr>
      <w:rPr>
        <w:rFonts w:hint="default"/>
        <w:lang w:val="zh-CN" w:eastAsia="zh-CN" w:bidi="zh-CN"/>
      </w:rPr>
    </w:lvl>
    <w:lvl w:ilvl="7" w:tentative="0">
      <w:start w:val="0"/>
      <w:numFmt w:val="bullet"/>
      <w:lvlText w:val="•"/>
      <w:lvlJc w:val="left"/>
      <w:pPr>
        <w:ind w:left="7758" w:hanging="271"/>
      </w:pPr>
      <w:rPr>
        <w:rFonts w:hint="default"/>
        <w:lang w:val="zh-CN" w:eastAsia="zh-CN" w:bidi="zh-CN"/>
      </w:rPr>
    </w:lvl>
    <w:lvl w:ilvl="8" w:tentative="0">
      <w:start w:val="0"/>
      <w:numFmt w:val="bullet"/>
      <w:lvlText w:val="•"/>
      <w:lvlJc w:val="left"/>
      <w:pPr>
        <w:ind w:left="8732" w:hanging="271"/>
      </w:pPr>
      <w:rPr>
        <w:rFonts w:hint="default"/>
        <w:lang w:val="zh-CN" w:eastAsia="zh-CN" w:bidi="zh-CN"/>
      </w:rPr>
    </w:lvl>
  </w:abstractNum>
  <w:abstractNum w:abstractNumId="17">
    <w:nsid w:val="4C1BAE26"/>
    <w:multiLevelType w:val="multilevel"/>
    <w:tmpl w:val="4C1BAE26"/>
    <w:lvl w:ilvl="0" w:tentative="0">
      <w:start w:val="1"/>
      <w:numFmt w:val="decimal"/>
      <w:lvlText w:val="%1."/>
      <w:lvlJc w:val="left"/>
      <w:pPr>
        <w:ind w:left="647" w:hanging="406"/>
      </w:pPr>
      <w:rPr>
        <w:rFonts w:hint="default" w:ascii="Times New Roman" w:hAnsi="Times New Roman" w:eastAsia="Times New Roman" w:cs="Times New Roman"/>
        <w:b/>
        <w:bCs/>
        <w:spacing w:val="0"/>
        <w:w w:val="101"/>
        <w:sz w:val="31"/>
        <w:szCs w:val="31"/>
        <w:lang w:val="zh-CN" w:eastAsia="zh-CN" w:bidi="zh-CN"/>
      </w:rPr>
    </w:lvl>
    <w:lvl w:ilvl="1" w:tentative="0">
      <w:start w:val="1"/>
      <w:numFmt w:val="decimal"/>
      <w:lvlText w:val="%1.%2"/>
      <w:lvlJc w:val="left"/>
      <w:pPr>
        <w:ind w:left="873" w:hanging="496"/>
      </w:pPr>
      <w:rPr>
        <w:rFonts w:hint="default" w:ascii="Times New Roman" w:hAnsi="Times New Roman" w:eastAsia="Times New Roman" w:cs="Times New Roman"/>
        <w:spacing w:val="-8"/>
        <w:w w:val="101"/>
        <w:sz w:val="28"/>
        <w:szCs w:val="28"/>
        <w:lang w:val="zh-CN" w:eastAsia="zh-CN" w:bidi="zh-CN"/>
      </w:rPr>
    </w:lvl>
    <w:lvl w:ilvl="2" w:tentative="0">
      <w:start w:val="1"/>
      <w:numFmt w:val="decimal"/>
      <w:lvlText w:val="%1.%2.%3"/>
      <w:lvlJc w:val="left"/>
      <w:pPr>
        <w:ind w:left="242" w:hanging="497"/>
      </w:pPr>
      <w:rPr>
        <w:rFonts w:hint="default" w:ascii="Times New Roman" w:hAnsi="Times New Roman" w:eastAsia="Times New Roman" w:cs="Times New Roman"/>
        <w:w w:val="100"/>
        <w:sz w:val="21"/>
        <w:szCs w:val="21"/>
        <w:lang w:val="zh-CN" w:eastAsia="zh-CN" w:bidi="zh-CN"/>
      </w:rPr>
    </w:lvl>
    <w:lvl w:ilvl="3" w:tentative="0">
      <w:start w:val="1"/>
      <w:numFmt w:val="decimal"/>
      <w:lvlText w:val="（%4）"/>
      <w:lvlJc w:val="left"/>
      <w:pPr>
        <w:ind w:left="1489" w:hanging="527"/>
      </w:pPr>
      <w:rPr>
        <w:rFonts w:hint="default" w:ascii="宋体" w:hAnsi="宋体" w:eastAsia="宋体" w:cs="宋体"/>
        <w:w w:val="100"/>
        <w:sz w:val="19"/>
        <w:szCs w:val="19"/>
        <w:lang w:val="zh-CN" w:eastAsia="zh-CN" w:bidi="zh-CN"/>
      </w:rPr>
    </w:lvl>
    <w:lvl w:ilvl="4" w:tentative="0">
      <w:start w:val="0"/>
      <w:numFmt w:val="bullet"/>
      <w:lvlText w:val="•"/>
      <w:lvlJc w:val="left"/>
      <w:pPr>
        <w:ind w:left="1480" w:hanging="527"/>
      </w:pPr>
      <w:rPr>
        <w:rFonts w:hint="default"/>
        <w:lang w:val="zh-CN" w:eastAsia="zh-CN" w:bidi="zh-CN"/>
      </w:rPr>
    </w:lvl>
    <w:lvl w:ilvl="5" w:tentative="0">
      <w:start w:val="0"/>
      <w:numFmt w:val="bullet"/>
      <w:lvlText w:val="•"/>
      <w:lvlJc w:val="left"/>
      <w:pPr>
        <w:ind w:left="3013" w:hanging="527"/>
      </w:pPr>
      <w:rPr>
        <w:rFonts w:hint="default"/>
        <w:lang w:val="zh-CN" w:eastAsia="zh-CN" w:bidi="zh-CN"/>
      </w:rPr>
    </w:lvl>
    <w:lvl w:ilvl="6" w:tentative="0">
      <w:start w:val="0"/>
      <w:numFmt w:val="bullet"/>
      <w:lvlText w:val="•"/>
      <w:lvlJc w:val="left"/>
      <w:pPr>
        <w:ind w:left="4546" w:hanging="527"/>
      </w:pPr>
      <w:rPr>
        <w:rFonts w:hint="default"/>
        <w:lang w:val="zh-CN" w:eastAsia="zh-CN" w:bidi="zh-CN"/>
      </w:rPr>
    </w:lvl>
    <w:lvl w:ilvl="7" w:tentative="0">
      <w:start w:val="0"/>
      <w:numFmt w:val="bullet"/>
      <w:lvlText w:val="•"/>
      <w:lvlJc w:val="left"/>
      <w:pPr>
        <w:ind w:left="6080" w:hanging="527"/>
      </w:pPr>
      <w:rPr>
        <w:rFonts w:hint="default"/>
        <w:lang w:val="zh-CN" w:eastAsia="zh-CN" w:bidi="zh-CN"/>
      </w:rPr>
    </w:lvl>
    <w:lvl w:ilvl="8" w:tentative="0">
      <w:start w:val="0"/>
      <w:numFmt w:val="bullet"/>
      <w:lvlText w:val="•"/>
      <w:lvlJc w:val="left"/>
      <w:pPr>
        <w:ind w:left="7613" w:hanging="527"/>
      </w:pPr>
      <w:rPr>
        <w:rFonts w:hint="default"/>
        <w:lang w:val="zh-CN" w:eastAsia="zh-CN" w:bidi="zh-CN"/>
      </w:rPr>
    </w:lvl>
  </w:abstractNum>
  <w:abstractNum w:abstractNumId="18">
    <w:nsid w:val="58765686"/>
    <w:multiLevelType w:val="multilevel"/>
    <w:tmpl w:val="58765686"/>
    <w:lvl w:ilvl="0" w:tentative="0">
      <w:start w:val="1"/>
      <w:numFmt w:val="decimal"/>
      <w:lvlText w:val="（%1）"/>
      <w:lvlJc w:val="left"/>
      <w:pPr>
        <w:ind w:left="1189" w:hanging="527"/>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130" w:hanging="527"/>
      </w:pPr>
      <w:rPr>
        <w:rFonts w:hint="default"/>
        <w:lang w:val="zh-CN" w:eastAsia="zh-CN" w:bidi="zh-CN"/>
      </w:rPr>
    </w:lvl>
    <w:lvl w:ilvl="2" w:tentative="0">
      <w:start w:val="0"/>
      <w:numFmt w:val="bullet"/>
      <w:lvlText w:val="•"/>
      <w:lvlJc w:val="left"/>
      <w:pPr>
        <w:ind w:left="3080" w:hanging="527"/>
      </w:pPr>
      <w:rPr>
        <w:rFonts w:hint="default"/>
        <w:lang w:val="zh-CN" w:eastAsia="zh-CN" w:bidi="zh-CN"/>
      </w:rPr>
    </w:lvl>
    <w:lvl w:ilvl="3" w:tentative="0">
      <w:start w:val="0"/>
      <w:numFmt w:val="bullet"/>
      <w:lvlText w:val="•"/>
      <w:lvlJc w:val="left"/>
      <w:pPr>
        <w:ind w:left="4030" w:hanging="527"/>
      </w:pPr>
      <w:rPr>
        <w:rFonts w:hint="default"/>
        <w:lang w:val="zh-CN" w:eastAsia="zh-CN" w:bidi="zh-CN"/>
      </w:rPr>
    </w:lvl>
    <w:lvl w:ilvl="4" w:tentative="0">
      <w:start w:val="0"/>
      <w:numFmt w:val="bullet"/>
      <w:lvlText w:val="•"/>
      <w:lvlJc w:val="left"/>
      <w:pPr>
        <w:ind w:left="4980" w:hanging="527"/>
      </w:pPr>
      <w:rPr>
        <w:rFonts w:hint="default"/>
        <w:lang w:val="zh-CN" w:eastAsia="zh-CN" w:bidi="zh-CN"/>
      </w:rPr>
    </w:lvl>
    <w:lvl w:ilvl="5" w:tentative="0">
      <w:start w:val="0"/>
      <w:numFmt w:val="bullet"/>
      <w:lvlText w:val="•"/>
      <w:lvlJc w:val="left"/>
      <w:pPr>
        <w:ind w:left="5930" w:hanging="527"/>
      </w:pPr>
      <w:rPr>
        <w:rFonts w:hint="default"/>
        <w:lang w:val="zh-CN" w:eastAsia="zh-CN" w:bidi="zh-CN"/>
      </w:rPr>
    </w:lvl>
    <w:lvl w:ilvl="6" w:tentative="0">
      <w:start w:val="0"/>
      <w:numFmt w:val="bullet"/>
      <w:lvlText w:val="•"/>
      <w:lvlJc w:val="left"/>
      <w:pPr>
        <w:ind w:left="6880" w:hanging="527"/>
      </w:pPr>
      <w:rPr>
        <w:rFonts w:hint="default"/>
        <w:lang w:val="zh-CN" w:eastAsia="zh-CN" w:bidi="zh-CN"/>
      </w:rPr>
    </w:lvl>
    <w:lvl w:ilvl="7" w:tentative="0">
      <w:start w:val="0"/>
      <w:numFmt w:val="bullet"/>
      <w:lvlText w:val="•"/>
      <w:lvlJc w:val="left"/>
      <w:pPr>
        <w:ind w:left="7830" w:hanging="527"/>
      </w:pPr>
      <w:rPr>
        <w:rFonts w:hint="default"/>
        <w:lang w:val="zh-CN" w:eastAsia="zh-CN" w:bidi="zh-CN"/>
      </w:rPr>
    </w:lvl>
    <w:lvl w:ilvl="8" w:tentative="0">
      <w:start w:val="0"/>
      <w:numFmt w:val="bullet"/>
      <w:lvlText w:val="•"/>
      <w:lvlJc w:val="left"/>
      <w:pPr>
        <w:ind w:left="8780" w:hanging="527"/>
      </w:pPr>
      <w:rPr>
        <w:rFonts w:hint="default"/>
        <w:lang w:val="zh-CN" w:eastAsia="zh-CN" w:bidi="zh-CN"/>
      </w:rPr>
    </w:lvl>
  </w:abstractNum>
  <w:abstractNum w:abstractNumId="19">
    <w:nsid w:val="60382F6E"/>
    <w:multiLevelType w:val="multilevel"/>
    <w:tmpl w:val="60382F6E"/>
    <w:lvl w:ilvl="0" w:tentative="0">
      <w:start w:val="1"/>
      <w:numFmt w:val="decimal"/>
      <w:lvlText w:val="（%1）"/>
      <w:lvlJc w:val="left"/>
      <w:pPr>
        <w:ind w:left="1084" w:hanging="527"/>
      </w:pPr>
      <w:rPr>
        <w:rFonts w:hint="default" w:ascii="宋体" w:hAnsi="宋体" w:eastAsia="宋体" w:cs="宋体"/>
        <w:w w:val="100"/>
        <w:sz w:val="19"/>
        <w:szCs w:val="19"/>
        <w:lang w:val="zh-CN" w:eastAsia="zh-CN" w:bidi="zh-CN"/>
      </w:rPr>
    </w:lvl>
    <w:lvl w:ilvl="1" w:tentative="0">
      <w:start w:val="0"/>
      <w:numFmt w:val="bullet"/>
      <w:lvlText w:val="•"/>
      <w:lvlJc w:val="left"/>
      <w:pPr>
        <w:ind w:left="2040" w:hanging="527"/>
      </w:pPr>
      <w:rPr>
        <w:rFonts w:hint="default"/>
        <w:lang w:val="zh-CN" w:eastAsia="zh-CN" w:bidi="zh-CN"/>
      </w:rPr>
    </w:lvl>
    <w:lvl w:ilvl="2" w:tentative="0">
      <w:start w:val="0"/>
      <w:numFmt w:val="bullet"/>
      <w:lvlText w:val="•"/>
      <w:lvlJc w:val="left"/>
      <w:pPr>
        <w:ind w:left="3000" w:hanging="527"/>
      </w:pPr>
      <w:rPr>
        <w:rFonts w:hint="default"/>
        <w:lang w:val="zh-CN" w:eastAsia="zh-CN" w:bidi="zh-CN"/>
      </w:rPr>
    </w:lvl>
    <w:lvl w:ilvl="3" w:tentative="0">
      <w:start w:val="0"/>
      <w:numFmt w:val="bullet"/>
      <w:lvlText w:val="•"/>
      <w:lvlJc w:val="left"/>
      <w:pPr>
        <w:ind w:left="3960" w:hanging="527"/>
      </w:pPr>
      <w:rPr>
        <w:rFonts w:hint="default"/>
        <w:lang w:val="zh-CN" w:eastAsia="zh-CN" w:bidi="zh-CN"/>
      </w:rPr>
    </w:lvl>
    <w:lvl w:ilvl="4" w:tentative="0">
      <w:start w:val="0"/>
      <w:numFmt w:val="bullet"/>
      <w:lvlText w:val="•"/>
      <w:lvlJc w:val="left"/>
      <w:pPr>
        <w:ind w:left="4920" w:hanging="527"/>
      </w:pPr>
      <w:rPr>
        <w:rFonts w:hint="default"/>
        <w:lang w:val="zh-CN" w:eastAsia="zh-CN" w:bidi="zh-CN"/>
      </w:rPr>
    </w:lvl>
    <w:lvl w:ilvl="5" w:tentative="0">
      <w:start w:val="0"/>
      <w:numFmt w:val="bullet"/>
      <w:lvlText w:val="•"/>
      <w:lvlJc w:val="left"/>
      <w:pPr>
        <w:ind w:left="5880" w:hanging="527"/>
      </w:pPr>
      <w:rPr>
        <w:rFonts w:hint="default"/>
        <w:lang w:val="zh-CN" w:eastAsia="zh-CN" w:bidi="zh-CN"/>
      </w:rPr>
    </w:lvl>
    <w:lvl w:ilvl="6" w:tentative="0">
      <w:start w:val="0"/>
      <w:numFmt w:val="bullet"/>
      <w:lvlText w:val="•"/>
      <w:lvlJc w:val="left"/>
      <w:pPr>
        <w:ind w:left="6840" w:hanging="527"/>
      </w:pPr>
      <w:rPr>
        <w:rFonts w:hint="default"/>
        <w:lang w:val="zh-CN" w:eastAsia="zh-CN" w:bidi="zh-CN"/>
      </w:rPr>
    </w:lvl>
    <w:lvl w:ilvl="7" w:tentative="0">
      <w:start w:val="0"/>
      <w:numFmt w:val="bullet"/>
      <w:lvlText w:val="•"/>
      <w:lvlJc w:val="left"/>
      <w:pPr>
        <w:ind w:left="7800" w:hanging="527"/>
      </w:pPr>
      <w:rPr>
        <w:rFonts w:hint="default"/>
        <w:lang w:val="zh-CN" w:eastAsia="zh-CN" w:bidi="zh-CN"/>
      </w:rPr>
    </w:lvl>
    <w:lvl w:ilvl="8" w:tentative="0">
      <w:start w:val="0"/>
      <w:numFmt w:val="bullet"/>
      <w:lvlText w:val="•"/>
      <w:lvlJc w:val="left"/>
      <w:pPr>
        <w:ind w:left="8760" w:hanging="527"/>
      </w:pPr>
      <w:rPr>
        <w:rFonts w:hint="default"/>
        <w:lang w:val="zh-CN" w:eastAsia="zh-CN" w:bidi="zh-CN"/>
      </w:rPr>
    </w:lvl>
  </w:abstractNum>
  <w:abstractNum w:abstractNumId="20">
    <w:nsid w:val="629F7852"/>
    <w:multiLevelType w:val="multilevel"/>
    <w:tmpl w:val="629F7852"/>
    <w:lvl w:ilvl="0" w:tentative="0">
      <w:start w:val="1"/>
      <w:numFmt w:val="decimal"/>
      <w:lvlText w:val="（%1）"/>
      <w:lvlJc w:val="left"/>
      <w:pPr>
        <w:ind w:left="1084" w:hanging="527"/>
      </w:pPr>
      <w:rPr>
        <w:rFonts w:hint="default" w:ascii="宋体" w:hAnsi="宋体" w:eastAsia="宋体" w:cs="宋体"/>
        <w:spacing w:val="-1"/>
        <w:w w:val="100"/>
        <w:sz w:val="19"/>
        <w:szCs w:val="19"/>
        <w:lang w:val="zh-CN" w:eastAsia="zh-CN" w:bidi="zh-CN"/>
      </w:rPr>
    </w:lvl>
    <w:lvl w:ilvl="1" w:tentative="0">
      <w:start w:val="2"/>
      <w:numFmt w:val="decimal"/>
      <w:lvlText w:val="（%2）"/>
      <w:lvlJc w:val="left"/>
      <w:pPr>
        <w:ind w:left="242" w:hanging="527"/>
      </w:pPr>
      <w:rPr>
        <w:rFonts w:hint="default" w:ascii="宋体" w:hAnsi="宋体" w:eastAsia="宋体" w:cs="宋体"/>
        <w:spacing w:val="-31"/>
        <w:w w:val="100"/>
        <w:sz w:val="19"/>
        <w:szCs w:val="19"/>
        <w:lang w:val="zh-CN" w:eastAsia="zh-CN" w:bidi="zh-CN"/>
      </w:rPr>
    </w:lvl>
    <w:lvl w:ilvl="2" w:tentative="0">
      <w:start w:val="0"/>
      <w:numFmt w:val="bullet"/>
      <w:lvlText w:val="•"/>
      <w:lvlJc w:val="left"/>
      <w:pPr>
        <w:ind w:left="2146" w:hanging="527"/>
      </w:pPr>
      <w:rPr>
        <w:rFonts w:hint="default"/>
        <w:lang w:val="zh-CN" w:eastAsia="zh-CN" w:bidi="zh-CN"/>
      </w:rPr>
    </w:lvl>
    <w:lvl w:ilvl="3" w:tentative="0">
      <w:start w:val="0"/>
      <w:numFmt w:val="bullet"/>
      <w:lvlText w:val="•"/>
      <w:lvlJc w:val="left"/>
      <w:pPr>
        <w:ind w:left="3213" w:hanging="527"/>
      </w:pPr>
      <w:rPr>
        <w:rFonts w:hint="default"/>
        <w:lang w:val="zh-CN" w:eastAsia="zh-CN" w:bidi="zh-CN"/>
      </w:rPr>
    </w:lvl>
    <w:lvl w:ilvl="4" w:tentative="0">
      <w:start w:val="0"/>
      <w:numFmt w:val="bullet"/>
      <w:lvlText w:val="•"/>
      <w:lvlJc w:val="left"/>
      <w:pPr>
        <w:ind w:left="4280" w:hanging="527"/>
      </w:pPr>
      <w:rPr>
        <w:rFonts w:hint="default"/>
        <w:lang w:val="zh-CN" w:eastAsia="zh-CN" w:bidi="zh-CN"/>
      </w:rPr>
    </w:lvl>
    <w:lvl w:ilvl="5" w:tentative="0">
      <w:start w:val="0"/>
      <w:numFmt w:val="bullet"/>
      <w:lvlText w:val="•"/>
      <w:lvlJc w:val="left"/>
      <w:pPr>
        <w:ind w:left="5346" w:hanging="527"/>
      </w:pPr>
      <w:rPr>
        <w:rFonts w:hint="default"/>
        <w:lang w:val="zh-CN" w:eastAsia="zh-CN" w:bidi="zh-CN"/>
      </w:rPr>
    </w:lvl>
    <w:lvl w:ilvl="6" w:tentative="0">
      <w:start w:val="0"/>
      <w:numFmt w:val="bullet"/>
      <w:lvlText w:val="•"/>
      <w:lvlJc w:val="left"/>
      <w:pPr>
        <w:ind w:left="6413" w:hanging="527"/>
      </w:pPr>
      <w:rPr>
        <w:rFonts w:hint="default"/>
        <w:lang w:val="zh-CN" w:eastAsia="zh-CN" w:bidi="zh-CN"/>
      </w:rPr>
    </w:lvl>
    <w:lvl w:ilvl="7" w:tentative="0">
      <w:start w:val="0"/>
      <w:numFmt w:val="bullet"/>
      <w:lvlText w:val="•"/>
      <w:lvlJc w:val="left"/>
      <w:pPr>
        <w:ind w:left="7480" w:hanging="527"/>
      </w:pPr>
      <w:rPr>
        <w:rFonts w:hint="default"/>
        <w:lang w:val="zh-CN" w:eastAsia="zh-CN" w:bidi="zh-CN"/>
      </w:rPr>
    </w:lvl>
    <w:lvl w:ilvl="8" w:tentative="0">
      <w:start w:val="0"/>
      <w:numFmt w:val="bullet"/>
      <w:lvlText w:val="•"/>
      <w:lvlJc w:val="left"/>
      <w:pPr>
        <w:ind w:left="8546" w:hanging="527"/>
      </w:pPr>
      <w:rPr>
        <w:rFonts w:hint="default"/>
        <w:lang w:val="zh-CN" w:eastAsia="zh-CN" w:bidi="zh-CN"/>
      </w:rPr>
    </w:lvl>
  </w:abstractNum>
  <w:abstractNum w:abstractNumId="21">
    <w:nsid w:val="7C246926"/>
    <w:multiLevelType w:val="multilevel"/>
    <w:tmpl w:val="7C246926"/>
    <w:lvl w:ilvl="0" w:tentative="0">
      <w:start w:val="1"/>
      <w:numFmt w:val="decimal"/>
      <w:lvlText w:val="（%1）"/>
      <w:lvlJc w:val="left"/>
      <w:pPr>
        <w:ind w:left="1189" w:hanging="527"/>
      </w:pPr>
      <w:rPr>
        <w:rFonts w:hint="default" w:ascii="宋体" w:hAnsi="宋体" w:eastAsia="宋体" w:cs="宋体"/>
        <w:w w:val="100"/>
        <w:sz w:val="19"/>
        <w:szCs w:val="19"/>
        <w:lang w:val="zh-CN" w:eastAsia="zh-CN" w:bidi="zh-CN"/>
      </w:rPr>
    </w:lvl>
    <w:lvl w:ilvl="1" w:tentative="0">
      <w:start w:val="0"/>
      <w:numFmt w:val="bullet"/>
      <w:lvlText w:val="•"/>
      <w:lvlJc w:val="left"/>
      <w:pPr>
        <w:ind w:left="2130" w:hanging="527"/>
      </w:pPr>
      <w:rPr>
        <w:rFonts w:hint="default"/>
        <w:lang w:val="zh-CN" w:eastAsia="zh-CN" w:bidi="zh-CN"/>
      </w:rPr>
    </w:lvl>
    <w:lvl w:ilvl="2" w:tentative="0">
      <w:start w:val="0"/>
      <w:numFmt w:val="bullet"/>
      <w:lvlText w:val="•"/>
      <w:lvlJc w:val="left"/>
      <w:pPr>
        <w:ind w:left="3080" w:hanging="527"/>
      </w:pPr>
      <w:rPr>
        <w:rFonts w:hint="default"/>
        <w:lang w:val="zh-CN" w:eastAsia="zh-CN" w:bidi="zh-CN"/>
      </w:rPr>
    </w:lvl>
    <w:lvl w:ilvl="3" w:tentative="0">
      <w:start w:val="0"/>
      <w:numFmt w:val="bullet"/>
      <w:lvlText w:val="•"/>
      <w:lvlJc w:val="left"/>
      <w:pPr>
        <w:ind w:left="4030" w:hanging="527"/>
      </w:pPr>
      <w:rPr>
        <w:rFonts w:hint="default"/>
        <w:lang w:val="zh-CN" w:eastAsia="zh-CN" w:bidi="zh-CN"/>
      </w:rPr>
    </w:lvl>
    <w:lvl w:ilvl="4" w:tentative="0">
      <w:start w:val="0"/>
      <w:numFmt w:val="bullet"/>
      <w:lvlText w:val="•"/>
      <w:lvlJc w:val="left"/>
      <w:pPr>
        <w:ind w:left="4980" w:hanging="527"/>
      </w:pPr>
      <w:rPr>
        <w:rFonts w:hint="default"/>
        <w:lang w:val="zh-CN" w:eastAsia="zh-CN" w:bidi="zh-CN"/>
      </w:rPr>
    </w:lvl>
    <w:lvl w:ilvl="5" w:tentative="0">
      <w:start w:val="0"/>
      <w:numFmt w:val="bullet"/>
      <w:lvlText w:val="•"/>
      <w:lvlJc w:val="left"/>
      <w:pPr>
        <w:ind w:left="5930" w:hanging="527"/>
      </w:pPr>
      <w:rPr>
        <w:rFonts w:hint="default"/>
        <w:lang w:val="zh-CN" w:eastAsia="zh-CN" w:bidi="zh-CN"/>
      </w:rPr>
    </w:lvl>
    <w:lvl w:ilvl="6" w:tentative="0">
      <w:start w:val="0"/>
      <w:numFmt w:val="bullet"/>
      <w:lvlText w:val="•"/>
      <w:lvlJc w:val="left"/>
      <w:pPr>
        <w:ind w:left="6880" w:hanging="527"/>
      </w:pPr>
      <w:rPr>
        <w:rFonts w:hint="default"/>
        <w:lang w:val="zh-CN" w:eastAsia="zh-CN" w:bidi="zh-CN"/>
      </w:rPr>
    </w:lvl>
    <w:lvl w:ilvl="7" w:tentative="0">
      <w:start w:val="0"/>
      <w:numFmt w:val="bullet"/>
      <w:lvlText w:val="•"/>
      <w:lvlJc w:val="left"/>
      <w:pPr>
        <w:ind w:left="7830" w:hanging="527"/>
      </w:pPr>
      <w:rPr>
        <w:rFonts w:hint="default"/>
        <w:lang w:val="zh-CN" w:eastAsia="zh-CN" w:bidi="zh-CN"/>
      </w:rPr>
    </w:lvl>
    <w:lvl w:ilvl="8" w:tentative="0">
      <w:start w:val="0"/>
      <w:numFmt w:val="bullet"/>
      <w:lvlText w:val="•"/>
      <w:lvlJc w:val="left"/>
      <w:pPr>
        <w:ind w:left="8780" w:hanging="527"/>
      </w:pPr>
      <w:rPr>
        <w:rFonts w:hint="default"/>
        <w:lang w:val="zh-CN" w:eastAsia="zh-CN" w:bidi="zh-CN"/>
      </w:rPr>
    </w:lvl>
  </w:abstractNum>
  <w:abstractNum w:abstractNumId="22">
    <w:nsid w:val="7DEC2089"/>
    <w:multiLevelType w:val="multilevel"/>
    <w:tmpl w:val="7DEC2089"/>
    <w:lvl w:ilvl="0" w:tentative="0">
      <w:start w:val="1"/>
      <w:numFmt w:val="decimal"/>
      <w:lvlText w:val="（%1）"/>
      <w:lvlJc w:val="left"/>
      <w:pPr>
        <w:ind w:left="1189" w:hanging="527"/>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130" w:hanging="527"/>
      </w:pPr>
      <w:rPr>
        <w:rFonts w:hint="default"/>
        <w:lang w:val="zh-CN" w:eastAsia="zh-CN" w:bidi="zh-CN"/>
      </w:rPr>
    </w:lvl>
    <w:lvl w:ilvl="2" w:tentative="0">
      <w:start w:val="0"/>
      <w:numFmt w:val="bullet"/>
      <w:lvlText w:val="•"/>
      <w:lvlJc w:val="left"/>
      <w:pPr>
        <w:ind w:left="3080" w:hanging="527"/>
      </w:pPr>
      <w:rPr>
        <w:rFonts w:hint="default"/>
        <w:lang w:val="zh-CN" w:eastAsia="zh-CN" w:bidi="zh-CN"/>
      </w:rPr>
    </w:lvl>
    <w:lvl w:ilvl="3" w:tentative="0">
      <w:start w:val="0"/>
      <w:numFmt w:val="bullet"/>
      <w:lvlText w:val="•"/>
      <w:lvlJc w:val="left"/>
      <w:pPr>
        <w:ind w:left="4030" w:hanging="527"/>
      </w:pPr>
      <w:rPr>
        <w:rFonts w:hint="default"/>
        <w:lang w:val="zh-CN" w:eastAsia="zh-CN" w:bidi="zh-CN"/>
      </w:rPr>
    </w:lvl>
    <w:lvl w:ilvl="4" w:tentative="0">
      <w:start w:val="0"/>
      <w:numFmt w:val="bullet"/>
      <w:lvlText w:val="•"/>
      <w:lvlJc w:val="left"/>
      <w:pPr>
        <w:ind w:left="4980" w:hanging="527"/>
      </w:pPr>
      <w:rPr>
        <w:rFonts w:hint="default"/>
        <w:lang w:val="zh-CN" w:eastAsia="zh-CN" w:bidi="zh-CN"/>
      </w:rPr>
    </w:lvl>
    <w:lvl w:ilvl="5" w:tentative="0">
      <w:start w:val="0"/>
      <w:numFmt w:val="bullet"/>
      <w:lvlText w:val="•"/>
      <w:lvlJc w:val="left"/>
      <w:pPr>
        <w:ind w:left="5930" w:hanging="527"/>
      </w:pPr>
      <w:rPr>
        <w:rFonts w:hint="default"/>
        <w:lang w:val="zh-CN" w:eastAsia="zh-CN" w:bidi="zh-CN"/>
      </w:rPr>
    </w:lvl>
    <w:lvl w:ilvl="6" w:tentative="0">
      <w:start w:val="0"/>
      <w:numFmt w:val="bullet"/>
      <w:lvlText w:val="•"/>
      <w:lvlJc w:val="left"/>
      <w:pPr>
        <w:ind w:left="6880" w:hanging="527"/>
      </w:pPr>
      <w:rPr>
        <w:rFonts w:hint="default"/>
        <w:lang w:val="zh-CN" w:eastAsia="zh-CN" w:bidi="zh-CN"/>
      </w:rPr>
    </w:lvl>
    <w:lvl w:ilvl="7" w:tentative="0">
      <w:start w:val="0"/>
      <w:numFmt w:val="bullet"/>
      <w:lvlText w:val="•"/>
      <w:lvlJc w:val="left"/>
      <w:pPr>
        <w:ind w:left="7830" w:hanging="527"/>
      </w:pPr>
      <w:rPr>
        <w:rFonts w:hint="default"/>
        <w:lang w:val="zh-CN" w:eastAsia="zh-CN" w:bidi="zh-CN"/>
      </w:rPr>
    </w:lvl>
    <w:lvl w:ilvl="8" w:tentative="0">
      <w:start w:val="0"/>
      <w:numFmt w:val="bullet"/>
      <w:lvlText w:val="•"/>
      <w:lvlJc w:val="left"/>
      <w:pPr>
        <w:ind w:left="8780" w:hanging="527"/>
      </w:pPr>
      <w:rPr>
        <w:rFonts w:hint="default"/>
        <w:lang w:val="zh-CN" w:eastAsia="zh-CN" w:bidi="zh-CN"/>
      </w:rPr>
    </w:lvl>
  </w:abstractNum>
  <w:num w:numId="1">
    <w:abstractNumId w:val="17"/>
  </w:num>
  <w:num w:numId="2">
    <w:abstractNumId w:val="19"/>
  </w:num>
  <w:num w:numId="3">
    <w:abstractNumId w:val="8"/>
  </w:num>
  <w:num w:numId="4">
    <w:abstractNumId w:val="21"/>
  </w:num>
  <w:num w:numId="5">
    <w:abstractNumId w:val="3"/>
  </w:num>
  <w:num w:numId="6">
    <w:abstractNumId w:val="20"/>
  </w:num>
  <w:num w:numId="7">
    <w:abstractNumId w:val="1"/>
  </w:num>
  <w:num w:numId="8">
    <w:abstractNumId w:val="0"/>
  </w:num>
  <w:num w:numId="9">
    <w:abstractNumId w:val="18"/>
  </w:num>
  <w:num w:numId="10">
    <w:abstractNumId w:val="22"/>
  </w:num>
  <w:num w:numId="11">
    <w:abstractNumId w:val="13"/>
  </w:num>
  <w:num w:numId="12">
    <w:abstractNumId w:val="7"/>
  </w:num>
  <w:num w:numId="13">
    <w:abstractNumId w:val="4"/>
  </w:num>
  <w:num w:numId="14">
    <w:abstractNumId w:val="14"/>
  </w:num>
  <w:num w:numId="15">
    <w:abstractNumId w:val="11"/>
  </w:num>
  <w:num w:numId="16">
    <w:abstractNumId w:val="5"/>
  </w:num>
  <w:num w:numId="17">
    <w:abstractNumId w:val="12"/>
  </w:num>
  <w:num w:numId="18">
    <w:abstractNumId w:val="2"/>
  </w:num>
  <w:num w:numId="19">
    <w:abstractNumId w:val="16"/>
  </w:num>
  <w:num w:numId="20">
    <w:abstractNumId w:val="9"/>
  </w:num>
  <w:num w:numId="21">
    <w:abstractNumId w:val="15"/>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7FCD"/>
    <w:rsid w:val="0002692A"/>
    <w:rsid w:val="00036321"/>
    <w:rsid w:val="0004239F"/>
    <w:rsid w:val="000A505C"/>
    <w:rsid w:val="000C5F69"/>
    <w:rsid w:val="000F1309"/>
    <w:rsid w:val="000F178C"/>
    <w:rsid w:val="001278D3"/>
    <w:rsid w:val="001463DA"/>
    <w:rsid w:val="00150644"/>
    <w:rsid w:val="001B5613"/>
    <w:rsid w:val="001E0CF6"/>
    <w:rsid w:val="001E5A08"/>
    <w:rsid w:val="002152CE"/>
    <w:rsid w:val="0024654C"/>
    <w:rsid w:val="00297932"/>
    <w:rsid w:val="002C6B6F"/>
    <w:rsid w:val="002E6DFB"/>
    <w:rsid w:val="002F5E0D"/>
    <w:rsid w:val="003013CF"/>
    <w:rsid w:val="00352BBF"/>
    <w:rsid w:val="0036157C"/>
    <w:rsid w:val="00377CAC"/>
    <w:rsid w:val="00396AEC"/>
    <w:rsid w:val="00435BA6"/>
    <w:rsid w:val="00441476"/>
    <w:rsid w:val="00472E26"/>
    <w:rsid w:val="0049438B"/>
    <w:rsid w:val="0052541D"/>
    <w:rsid w:val="00563F03"/>
    <w:rsid w:val="005B708B"/>
    <w:rsid w:val="005D3D18"/>
    <w:rsid w:val="005F3C12"/>
    <w:rsid w:val="005F555C"/>
    <w:rsid w:val="00610570"/>
    <w:rsid w:val="006153C4"/>
    <w:rsid w:val="00621511"/>
    <w:rsid w:val="00675228"/>
    <w:rsid w:val="006A33FD"/>
    <w:rsid w:val="006D228B"/>
    <w:rsid w:val="006D3FE3"/>
    <w:rsid w:val="006E761B"/>
    <w:rsid w:val="0072370E"/>
    <w:rsid w:val="00741C3D"/>
    <w:rsid w:val="007B645A"/>
    <w:rsid w:val="007D69CB"/>
    <w:rsid w:val="00810D0F"/>
    <w:rsid w:val="00842241"/>
    <w:rsid w:val="0086213C"/>
    <w:rsid w:val="00906D08"/>
    <w:rsid w:val="00974DC3"/>
    <w:rsid w:val="009D1903"/>
    <w:rsid w:val="009E6936"/>
    <w:rsid w:val="00A06BA7"/>
    <w:rsid w:val="00A6458A"/>
    <w:rsid w:val="00A70480"/>
    <w:rsid w:val="00AD6CFA"/>
    <w:rsid w:val="00B10FF3"/>
    <w:rsid w:val="00B26D92"/>
    <w:rsid w:val="00B32405"/>
    <w:rsid w:val="00B40697"/>
    <w:rsid w:val="00B47FCD"/>
    <w:rsid w:val="00B550EE"/>
    <w:rsid w:val="00B87FB6"/>
    <w:rsid w:val="00B9041B"/>
    <w:rsid w:val="00B97AAD"/>
    <w:rsid w:val="00BA2ACC"/>
    <w:rsid w:val="00BC2357"/>
    <w:rsid w:val="00C05F1C"/>
    <w:rsid w:val="00C805D6"/>
    <w:rsid w:val="00C93221"/>
    <w:rsid w:val="00CD3FBF"/>
    <w:rsid w:val="00D030EB"/>
    <w:rsid w:val="00D2525A"/>
    <w:rsid w:val="00D35B8F"/>
    <w:rsid w:val="00D56824"/>
    <w:rsid w:val="00D943DF"/>
    <w:rsid w:val="00DB6B76"/>
    <w:rsid w:val="00DD75D5"/>
    <w:rsid w:val="00E8515A"/>
    <w:rsid w:val="00EE40D5"/>
    <w:rsid w:val="00F00C51"/>
    <w:rsid w:val="00F836DF"/>
    <w:rsid w:val="020D1DB8"/>
    <w:rsid w:val="02394E12"/>
    <w:rsid w:val="027F4D12"/>
    <w:rsid w:val="03782996"/>
    <w:rsid w:val="0BC437C6"/>
    <w:rsid w:val="0CB63DD9"/>
    <w:rsid w:val="0DF50BCF"/>
    <w:rsid w:val="10024165"/>
    <w:rsid w:val="10D84261"/>
    <w:rsid w:val="11257D66"/>
    <w:rsid w:val="117374CB"/>
    <w:rsid w:val="11F51470"/>
    <w:rsid w:val="163E0978"/>
    <w:rsid w:val="185973EC"/>
    <w:rsid w:val="1CB95F97"/>
    <w:rsid w:val="1D1518E0"/>
    <w:rsid w:val="1DB04C2E"/>
    <w:rsid w:val="21361AB1"/>
    <w:rsid w:val="28223770"/>
    <w:rsid w:val="286455A9"/>
    <w:rsid w:val="29177561"/>
    <w:rsid w:val="2A1C3106"/>
    <w:rsid w:val="323F6D61"/>
    <w:rsid w:val="34664DE6"/>
    <w:rsid w:val="347A65B8"/>
    <w:rsid w:val="34904B26"/>
    <w:rsid w:val="3610618E"/>
    <w:rsid w:val="37085966"/>
    <w:rsid w:val="38024432"/>
    <w:rsid w:val="3D1A7C70"/>
    <w:rsid w:val="45752A5D"/>
    <w:rsid w:val="477834C3"/>
    <w:rsid w:val="497E3807"/>
    <w:rsid w:val="4FE360D4"/>
    <w:rsid w:val="551E72EA"/>
    <w:rsid w:val="59730225"/>
    <w:rsid w:val="5DFE758A"/>
    <w:rsid w:val="5E30390B"/>
    <w:rsid w:val="608B4866"/>
    <w:rsid w:val="62B40923"/>
    <w:rsid w:val="65EE4D1F"/>
    <w:rsid w:val="65F84522"/>
    <w:rsid w:val="6B02650B"/>
    <w:rsid w:val="6BE97168"/>
    <w:rsid w:val="6D354D86"/>
    <w:rsid w:val="6EBA1FD6"/>
    <w:rsid w:val="7004184A"/>
    <w:rsid w:val="74D26DAC"/>
    <w:rsid w:val="751B72EA"/>
    <w:rsid w:val="78EF7558"/>
    <w:rsid w:val="7B203984"/>
    <w:rsid w:val="7E6145E4"/>
    <w:rsid w:val="7EA65E41"/>
    <w:rsid w:val="7F2A78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1" w:semiHidden="0" w:name="heading 3"/>
    <w:lsdException w:qFormat="1" w:uiPriority="1" w:semiHidden="0" w:name="heading 4"/>
    <w:lsdException w:qFormat="1" w:unhideWhenUsed="0" w:uiPriority="1" w:semiHidden="0" w:name="heading 5"/>
    <w:lsdException w:qFormat="1" w:uiPriority="9" w:name="heading 6"/>
    <w:lsdException w:qFormat="1" w:uiPriority="9" w:name="heading 7"/>
    <w:lsdException w:qFormat="1" w:uiPriority="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5"/>
    <w:qFormat/>
    <w:uiPriority w:val="1"/>
    <w:pPr>
      <w:keepNext/>
      <w:keepLines/>
      <w:spacing w:before="340" w:after="330" w:line="576" w:lineRule="auto"/>
      <w:outlineLvl w:val="0"/>
    </w:pPr>
    <w:rPr>
      <w:rFonts w:ascii="Times New Roman" w:hAnsi="Times New Roman" w:eastAsia="宋体" w:cs="Times New Roman"/>
      <w:b/>
      <w:kern w:val="44"/>
      <w:sz w:val="44"/>
      <w:szCs w:val="20"/>
    </w:rPr>
  </w:style>
  <w:style w:type="paragraph" w:styleId="3">
    <w:name w:val="heading 2"/>
    <w:basedOn w:val="1"/>
    <w:next w:val="1"/>
    <w:link w:val="46"/>
    <w:qFormat/>
    <w:uiPriority w:val="1"/>
    <w:pPr>
      <w:keepNext/>
      <w:keepLines/>
      <w:spacing w:before="260" w:after="260" w:line="412" w:lineRule="auto"/>
      <w:outlineLvl w:val="1"/>
    </w:pPr>
    <w:rPr>
      <w:rFonts w:ascii="Arial" w:hAnsi="Arial" w:eastAsia="黑体" w:cs="Times New Roman"/>
      <w:b/>
      <w:kern w:val="0"/>
      <w:sz w:val="32"/>
      <w:szCs w:val="20"/>
    </w:rPr>
  </w:style>
  <w:style w:type="paragraph" w:styleId="4">
    <w:name w:val="heading 3"/>
    <w:basedOn w:val="1"/>
    <w:next w:val="1"/>
    <w:link w:val="62"/>
    <w:unhideWhenUsed/>
    <w:qFormat/>
    <w:uiPriority w:val="1"/>
    <w:pPr>
      <w:keepNext/>
      <w:keepLines/>
      <w:spacing w:before="260" w:after="260" w:line="416" w:lineRule="auto"/>
      <w:outlineLvl w:val="2"/>
    </w:pPr>
    <w:rPr>
      <w:b/>
      <w:bCs/>
      <w:sz w:val="32"/>
      <w:szCs w:val="32"/>
    </w:rPr>
  </w:style>
  <w:style w:type="paragraph" w:styleId="5">
    <w:name w:val="heading 4"/>
    <w:basedOn w:val="1"/>
    <w:next w:val="1"/>
    <w:link w:val="63"/>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76"/>
    <w:qFormat/>
    <w:uiPriority w:val="1"/>
    <w:pPr>
      <w:autoSpaceDE w:val="0"/>
      <w:autoSpaceDN w:val="0"/>
      <w:ind w:left="241"/>
      <w:jc w:val="left"/>
      <w:outlineLvl w:val="4"/>
    </w:pPr>
    <w:rPr>
      <w:rFonts w:ascii="宋体" w:hAnsi="宋体" w:eastAsia="宋体" w:cs="宋体"/>
      <w:b/>
      <w:bCs/>
      <w:kern w:val="0"/>
      <w:szCs w:val="21"/>
      <w:lang w:val="zh-CN" w:bidi="zh-CN"/>
    </w:rPr>
  </w:style>
  <w:style w:type="paragraph" w:styleId="7">
    <w:name w:val="heading 8"/>
    <w:basedOn w:val="1"/>
    <w:next w:val="1"/>
    <w:link w:val="77"/>
    <w:semiHidden/>
    <w:unhideWhenUsed/>
    <w:qFormat/>
    <w:uiPriority w:val="0"/>
    <w:pPr>
      <w:keepNext/>
      <w:keepLines/>
      <w:autoSpaceDE w:val="0"/>
      <w:autoSpaceDN w:val="0"/>
      <w:spacing w:before="240" w:after="64" w:line="320" w:lineRule="auto"/>
      <w:jc w:val="left"/>
      <w:outlineLvl w:val="7"/>
    </w:pPr>
    <w:rPr>
      <w:rFonts w:asciiTheme="majorHAnsi" w:hAnsiTheme="majorHAnsi" w:eastAsiaTheme="majorEastAsia" w:cstheme="majorBidi"/>
      <w:kern w:val="0"/>
      <w:sz w:val="24"/>
      <w:szCs w:val="24"/>
      <w:lang w:val="zh-CN" w:bidi="zh-CN"/>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style>
  <w:style w:type="paragraph" w:styleId="9">
    <w:name w:val="annotation text"/>
    <w:basedOn w:val="1"/>
    <w:link w:val="78"/>
    <w:qFormat/>
    <w:uiPriority w:val="0"/>
    <w:pPr>
      <w:autoSpaceDE w:val="0"/>
      <w:autoSpaceDN w:val="0"/>
      <w:jc w:val="left"/>
    </w:pPr>
    <w:rPr>
      <w:rFonts w:ascii="宋体" w:hAnsi="宋体" w:eastAsia="宋体" w:cs="宋体"/>
      <w:kern w:val="0"/>
      <w:sz w:val="22"/>
      <w:lang w:val="zh-CN" w:bidi="zh-CN"/>
    </w:rPr>
  </w:style>
  <w:style w:type="paragraph" w:styleId="10">
    <w:name w:val="Body Text 3"/>
    <w:basedOn w:val="1"/>
    <w:link w:val="79"/>
    <w:qFormat/>
    <w:uiPriority w:val="0"/>
    <w:pPr>
      <w:autoSpaceDE w:val="0"/>
      <w:autoSpaceDN w:val="0"/>
      <w:jc w:val="left"/>
    </w:pPr>
    <w:rPr>
      <w:rFonts w:ascii="宋体" w:hAnsi="宋体" w:eastAsia="宋体" w:cs="宋体"/>
      <w:kern w:val="0"/>
      <w:sz w:val="24"/>
      <w:szCs w:val="20"/>
      <w:lang w:val="zh-CN" w:bidi="zh-CN"/>
    </w:rPr>
  </w:style>
  <w:style w:type="paragraph" w:styleId="11">
    <w:name w:val="Body Text"/>
    <w:basedOn w:val="1"/>
    <w:link w:val="64"/>
    <w:qFormat/>
    <w:uiPriority w:val="1"/>
    <w:pPr>
      <w:autoSpaceDE w:val="0"/>
      <w:autoSpaceDN w:val="0"/>
      <w:jc w:val="left"/>
    </w:pPr>
    <w:rPr>
      <w:rFonts w:ascii="宋体" w:hAnsi="宋体" w:eastAsia="宋体" w:cs="宋体"/>
      <w:kern w:val="0"/>
      <w:szCs w:val="21"/>
      <w:lang w:val="zh-CN" w:bidi="zh-CN"/>
    </w:rPr>
  </w:style>
  <w:style w:type="paragraph" w:styleId="12">
    <w:name w:val="Body Text Indent"/>
    <w:basedOn w:val="1"/>
    <w:link w:val="75"/>
    <w:semiHidden/>
    <w:unhideWhenUsed/>
    <w:qFormat/>
    <w:uiPriority w:val="99"/>
    <w:pPr>
      <w:spacing w:after="120"/>
      <w:ind w:left="420" w:leftChars="200"/>
    </w:pPr>
  </w:style>
  <w:style w:type="paragraph" w:styleId="13">
    <w:name w:val="toc 5"/>
    <w:basedOn w:val="1"/>
    <w:next w:val="1"/>
    <w:unhideWhenUsed/>
    <w:qFormat/>
    <w:uiPriority w:val="39"/>
    <w:pPr>
      <w:ind w:left="1680" w:leftChars="800"/>
    </w:pPr>
  </w:style>
  <w:style w:type="paragraph" w:styleId="14">
    <w:name w:val="toc 3"/>
    <w:basedOn w:val="1"/>
    <w:next w:val="1"/>
    <w:qFormat/>
    <w:uiPriority w:val="39"/>
    <w:pPr>
      <w:autoSpaceDE w:val="0"/>
      <w:autoSpaceDN w:val="0"/>
      <w:spacing w:before="1"/>
      <w:ind w:left="1473" w:hanging="390"/>
      <w:jc w:val="left"/>
    </w:pPr>
    <w:rPr>
      <w:rFonts w:ascii="宋体" w:hAnsi="宋体" w:eastAsia="宋体" w:cs="宋体"/>
      <w:kern w:val="0"/>
      <w:szCs w:val="21"/>
      <w:lang w:val="zh-CN" w:bidi="zh-CN"/>
    </w:rPr>
  </w:style>
  <w:style w:type="paragraph" w:styleId="15">
    <w:name w:val="toc 8"/>
    <w:basedOn w:val="1"/>
    <w:next w:val="1"/>
    <w:unhideWhenUsed/>
    <w:qFormat/>
    <w:uiPriority w:val="39"/>
    <w:pPr>
      <w:ind w:left="2940" w:leftChars="1400"/>
    </w:pPr>
  </w:style>
  <w:style w:type="paragraph" w:styleId="16">
    <w:name w:val="Date"/>
    <w:basedOn w:val="1"/>
    <w:next w:val="1"/>
    <w:link w:val="80"/>
    <w:qFormat/>
    <w:uiPriority w:val="0"/>
    <w:pPr>
      <w:autoSpaceDE w:val="0"/>
      <w:autoSpaceDN w:val="0"/>
      <w:ind w:left="100" w:leftChars="2500"/>
      <w:jc w:val="left"/>
    </w:pPr>
    <w:rPr>
      <w:rFonts w:ascii="宋体" w:hAnsi="宋体" w:eastAsia="宋体" w:cs="宋体"/>
      <w:kern w:val="0"/>
      <w:sz w:val="22"/>
      <w:lang w:val="zh-CN" w:bidi="zh-CN"/>
    </w:rPr>
  </w:style>
  <w:style w:type="paragraph" w:styleId="17">
    <w:name w:val="Balloon Text"/>
    <w:basedOn w:val="1"/>
    <w:link w:val="81"/>
    <w:qFormat/>
    <w:uiPriority w:val="0"/>
    <w:pPr>
      <w:autoSpaceDE w:val="0"/>
      <w:autoSpaceDN w:val="0"/>
      <w:jc w:val="left"/>
    </w:pPr>
    <w:rPr>
      <w:rFonts w:ascii="宋体" w:hAnsi="宋体" w:eastAsia="宋体" w:cs="宋体"/>
      <w:kern w:val="0"/>
      <w:sz w:val="18"/>
      <w:szCs w:val="18"/>
      <w:lang w:val="zh-CN" w:bidi="zh-CN"/>
    </w:rPr>
  </w:style>
  <w:style w:type="paragraph" w:styleId="18">
    <w:name w:val="footer"/>
    <w:basedOn w:val="1"/>
    <w:link w:val="42"/>
    <w:unhideWhenUsed/>
    <w:qFormat/>
    <w:uiPriority w:val="99"/>
    <w:pPr>
      <w:tabs>
        <w:tab w:val="center" w:pos="4153"/>
        <w:tab w:val="right" w:pos="8306"/>
      </w:tabs>
      <w:snapToGrid w:val="0"/>
      <w:jc w:val="left"/>
    </w:pPr>
    <w:rPr>
      <w:sz w:val="18"/>
      <w:szCs w:val="18"/>
    </w:rPr>
  </w:style>
  <w:style w:type="paragraph" w:styleId="19">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autoSpaceDE w:val="0"/>
      <w:autoSpaceDN w:val="0"/>
      <w:spacing w:before="1"/>
      <w:ind w:left="241"/>
      <w:jc w:val="left"/>
    </w:pPr>
    <w:rPr>
      <w:rFonts w:ascii="宋体" w:hAnsi="宋体" w:eastAsia="宋体" w:cs="宋体"/>
      <w:kern w:val="0"/>
      <w:szCs w:val="21"/>
      <w:lang w:val="zh-CN" w:bidi="zh-CN"/>
    </w:rPr>
  </w:style>
  <w:style w:type="paragraph" w:styleId="21">
    <w:name w:val="toc 4"/>
    <w:basedOn w:val="1"/>
    <w:next w:val="1"/>
    <w:unhideWhenUsed/>
    <w:qFormat/>
    <w:uiPriority w:val="39"/>
    <w:pPr>
      <w:ind w:left="1260" w:leftChars="600"/>
    </w:pPr>
  </w:style>
  <w:style w:type="paragraph" w:styleId="22">
    <w:name w:val="toc 6"/>
    <w:basedOn w:val="1"/>
    <w:next w:val="1"/>
    <w:unhideWhenUsed/>
    <w:qFormat/>
    <w:uiPriority w:val="39"/>
    <w:pPr>
      <w:ind w:left="2100" w:leftChars="1000"/>
    </w:pPr>
  </w:style>
  <w:style w:type="paragraph" w:styleId="23">
    <w:name w:val="toc 2"/>
    <w:basedOn w:val="1"/>
    <w:next w:val="1"/>
    <w:qFormat/>
    <w:uiPriority w:val="39"/>
    <w:pPr>
      <w:autoSpaceDE w:val="0"/>
      <w:autoSpaceDN w:val="0"/>
      <w:spacing w:before="1"/>
      <w:ind w:left="662"/>
      <w:jc w:val="left"/>
    </w:pPr>
    <w:rPr>
      <w:rFonts w:ascii="宋体" w:hAnsi="宋体" w:eastAsia="宋体" w:cs="宋体"/>
      <w:kern w:val="0"/>
      <w:szCs w:val="21"/>
      <w:lang w:val="zh-CN" w:bidi="zh-CN"/>
    </w:rPr>
  </w:style>
  <w:style w:type="paragraph" w:styleId="24">
    <w:name w:val="toc 9"/>
    <w:basedOn w:val="1"/>
    <w:next w:val="1"/>
    <w:unhideWhenUsed/>
    <w:qFormat/>
    <w:uiPriority w:val="39"/>
    <w:pPr>
      <w:ind w:left="3360" w:leftChars="1600"/>
    </w:pPr>
  </w:style>
  <w:style w:type="paragraph" w:styleId="25">
    <w:name w:val="Normal (Web)"/>
    <w:basedOn w:val="1"/>
    <w:qFormat/>
    <w:uiPriority w:val="0"/>
    <w:pPr>
      <w:widowControl/>
      <w:autoSpaceDE w:val="0"/>
      <w:autoSpaceDN w:val="0"/>
      <w:spacing w:before="100" w:beforeAutospacing="1" w:after="100" w:afterAutospacing="1"/>
      <w:jc w:val="left"/>
    </w:pPr>
    <w:rPr>
      <w:rFonts w:ascii="宋体" w:hAnsi="宋体" w:eastAsia="宋体" w:cs="宋体"/>
      <w:kern w:val="0"/>
      <w:sz w:val="24"/>
      <w:lang w:val="zh-CN" w:bidi="zh-CN"/>
    </w:rPr>
  </w:style>
  <w:style w:type="table" w:styleId="27">
    <w:name w:val="Table Grid"/>
    <w:basedOn w:val="2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9">
    <w:name w:val="Strong"/>
    <w:basedOn w:val="28"/>
    <w:qFormat/>
    <w:uiPriority w:val="22"/>
    <w:rPr>
      <w:b/>
    </w:rPr>
  </w:style>
  <w:style w:type="character" w:styleId="30">
    <w:name w:val="FollowedHyperlink"/>
    <w:basedOn w:val="28"/>
    <w:semiHidden/>
    <w:unhideWhenUsed/>
    <w:qFormat/>
    <w:uiPriority w:val="99"/>
    <w:rPr>
      <w:color w:val="800080"/>
      <w:u w:val="none"/>
    </w:rPr>
  </w:style>
  <w:style w:type="character" w:styleId="31">
    <w:name w:val="Emphasis"/>
    <w:basedOn w:val="28"/>
    <w:qFormat/>
    <w:uiPriority w:val="20"/>
    <w:rPr>
      <w:b/>
    </w:rPr>
  </w:style>
  <w:style w:type="character" w:styleId="32">
    <w:name w:val="HTML Definition"/>
    <w:basedOn w:val="28"/>
    <w:semiHidden/>
    <w:unhideWhenUsed/>
    <w:qFormat/>
    <w:uiPriority w:val="99"/>
  </w:style>
  <w:style w:type="character" w:styleId="33">
    <w:name w:val="HTML Typewriter"/>
    <w:basedOn w:val="28"/>
    <w:semiHidden/>
    <w:unhideWhenUsed/>
    <w:qFormat/>
    <w:uiPriority w:val="99"/>
    <w:rPr>
      <w:rFonts w:ascii="monospace" w:hAnsi="monospace" w:eastAsia="monospace" w:cs="monospace"/>
      <w:sz w:val="20"/>
    </w:rPr>
  </w:style>
  <w:style w:type="character" w:styleId="34">
    <w:name w:val="HTML Acronym"/>
    <w:basedOn w:val="28"/>
    <w:semiHidden/>
    <w:unhideWhenUsed/>
    <w:qFormat/>
    <w:uiPriority w:val="99"/>
    <w:rPr>
      <w:rFonts w:ascii="微软雅黑" w:hAnsi="微软雅黑" w:eastAsia="微软雅黑" w:cs="微软雅黑"/>
      <w:color w:val="FFFFFF"/>
      <w:sz w:val="18"/>
      <w:szCs w:val="18"/>
      <w:u w:val="none"/>
      <w:bdr w:val="single" w:color="DADADA" w:sz="2" w:space="0"/>
      <w:shd w:val="clear" w:fill="59C2E6"/>
    </w:rPr>
  </w:style>
  <w:style w:type="character" w:styleId="35">
    <w:name w:val="HTML Variable"/>
    <w:basedOn w:val="28"/>
    <w:semiHidden/>
    <w:unhideWhenUsed/>
    <w:qFormat/>
    <w:uiPriority w:val="99"/>
  </w:style>
  <w:style w:type="character" w:styleId="36">
    <w:name w:val="Hyperlink"/>
    <w:basedOn w:val="28"/>
    <w:unhideWhenUsed/>
    <w:qFormat/>
    <w:uiPriority w:val="99"/>
    <w:rPr>
      <w:color w:val="0000FF" w:themeColor="hyperlink"/>
      <w:u w:val="single"/>
    </w:rPr>
  </w:style>
  <w:style w:type="character" w:styleId="37">
    <w:name w:val="HTML Code"/>
    <w:basedOn w:val="28"/>
    <w:semiHidden/>
    <w:unhideWhenUsed/>
    <w:qFormat/>
    <w:uiPriority w:val="99"/>
    <w:rPr>
      <w:rFonts w:hint="default" w:ascii="monospace" w:hAnsi="monospace" w:eastAsia="monospace" w:cs="monospace"/>
      <w:sz w:val="20"/>
    </w:rPr>
  </w:style>
  <w:style w:type="character" w:styleId="38">
    <w:name w:val="HTML Cite"/>
    <w:basedOn w:val="28"/>
    <w:semiHidden/>
    <w:unhideWhenUsed/>
    <w:qFormat/>
    <w:uiPriority w:val="99"/>
  </w:style>
  <w:style w:type="character" w:styleId="39">
    <w:name w:val="HTML Keyboard"/>
    <w:basedOn w:val="28"/>
    <w:semiHidden/>
    <w:unhideWhenUsed/>
    <w:qFormat/>
    <w:uiPriority w:val="99"/>
    <w:rPr>
      <w:rFonts w:hint="default" w:ascii="monospace" w:hAnsi="monospace" w:eastAsia="monospace" w:cs="monospace"/>
      <w:sz w:val="20"/>
    </w:rPr>
  </w:style>
  <w:style w:type="character" w:styleId="40">
    <w:name w:val="HTML Sample"/>
    <w:basedOn w:val="28"/>
    <w:semiHidden/>
    <w:unhideWhenUsed/>
    <w:qFormat/>
    <w:uiPriority w:val="99"/>
    <w:rPr>
      <w:rFonts w:hint="default" w:ascii="monospace" w:hAnsi="monospace" w:eastAsia="monospace" w:cs="monospace"/>
    </w:rPr>
  </w:style>
  <w:style w:type="character" w:customStyle="1" w:styleId="41">
    <w:name w:val="页眉 Char"/>
    <w:basedOn w:val="28"/>
    <w:link w:val="19"/>
    <w:qFormat/>
    <w:uiPriority w:val="0"/>
    <w:rPr>
      <w:sz w:val="18"/>
      <w:szCs w:val="18"/>
    </w:rPr>
  </w:style>
  <w:style w:type="character" w:customStyle="1" w:styleId="42">
    <w:name w:val="页脚 Char"/>
    <w:basedOn w:val="28"/>
    <w:link w:val="18"/>
    <w:qFormat/>
    <w:uiPriority w:val="99"/>
    <w:rPr>
      <w:sz w:val="18"/>
      <w:szCs w:val="18"/>
    </w:rPr>
  </w:style>
  <w:style w:type="paragraph" w:customStyle="1" w:styleId="43">
    <w:name w:val="Normal_0"/>
    <w:qFormat/>
    <w:uiPriority w:val="0"/>
    <w:pPr>
      <w:spacing w:before="120" w:after="240"/>
      <w:jc w:val="both"/>
    </w:pPr>
    <w:rPr>
      <w:rFonts w:ascii="Calibri" w:hAnsi="Calibri" w:eastAsia="Calibri" w:cs="Times New Roman"/>
      <w:sz w:val="22"/>
      <w:szCs w:val="22"/>
      <w:lang w:val="en-US" w:eastAsia="en-US" w:bidi="ar-SA"/>
    </w:rPr>
  </w:style>
  <w:style w:type="paragraph" w:customStyle="1" w:styleId="44">
    <w:name w:val="Normal_4"/>
    <w:qFormat/>
    <w:uiPriority w:val="0"/>
    <w:pPr>
      <w:spacing w:before="120" w:after="240"/>
      <w:jc w:val="both"/>
    </w:pPr>
    <w:rPr>
      <w:rFonts w:ascii="Calibri" w:hAnsi="Calibri" w:eastAsia="Calibri" w:cs="Times New Roman"/>
      <w:sz w:val="22"/>
      <w:szCs w:val="22"/>
      <w:lang w:val="en-US" w:eastAsia="en-US" w:bidi="ar-SA"/>
    </w:rPr>
  </w:style>
  <w:style w:type="character" w:customStyle="1" w:styleId="45">
    <w:name w:val="标题 1 Char"/>
    <w:basedOn w:val="28"/>
    <w:link w:val="2"/>
    <w:qFormat/>
    <w:uiPriority w:val="0"/>
    <w:rPr>
      <w:rFonts w:ascii="Times New Roman" w:hAnsi="Times New Roman" w:eastAsia="宋体" w:cs="Times New Roman"/>
      <w:b/>
      <w:kern w:val="44"/>
      <w:sz w:val="44"/>
      <w:szCs w:val="20"/>
    </w:rPr>
  </w:style>
  <w:style w:type="character" w:customStyle="1" w:styleId="46">
    <w:name w:val="标题 2 Char"/>
    <w:basedOn w:val="28"/>
    <w:link w:val="3"/>
    <w:qFormat/>
    <w:uiPriority w:val="1"/>
    <w:rPr>
      <w:rFonts w:ascii="Arial" w:hAnsi="Arial" w:eastAsia="黑体" w:cs="Times New Roman"/>
      <w:b/>
      <w:kern w:val="0"/>
      <w:sz w:val="32"/>
      <w:szCs w:val="20"/>
    </w:rPr>
  </w:style>
  <w:style w:type="paragraph" w:customStyle="1" w:styleId="47">
    <w:name w:val="Normal_6"/>
    <w:qFormat/>
    <w:uiPriority w:val="0"/>
    <w:pPr>
      <w:spacing w:before="120" w:after="240"/>
      <w:jc w:val="both"/>
    </w:pPr>
    <w:rPr>
      <w:rFonts w:ascii="Calibri" w:hAnsi="Calibri" w:eastAsia="Calibri" w:cs="Times New Roman"/>
      <w:sz w:val="22"/>
      <w:szCs w:val="22"/>
      <w:lang w:val="en-US" w:eastAsia="en-US" w:bidi="ar-SA"/>
    </w:rPr>
  </w:style>
  <w:style w:type="paragraph" w:customStyle="1" w:styleId="48">
    <w:name w:val="Normal_2"/>
    <w:qFormat/>
    <w:uiPriority w:val="0"/>
    <w:pPr>
      <w:spacing w:before="120" w:after="240"/>
      <w:jc w:val="both"/>
    </w:pPr>
    <w:rPr>
      <w:rFonts w:ascii="Calibri" w:hAnsi="Calibri" w:eastAsia="Calibri" w:cs="Times New Roman"/>
      <w:sz w:val="22"/>
      <w:szCs w:val="22"/>
      <w:lang w:val="en-US" w:eastAsia="en-US" w:bidi="ar-SA"/>
    </w:rPr>
  </w:style>
  <w:style w:type="paragraph" w:customStyle="1" w:styleId="49">
    <w:name w:val="Normal_3"/>
    <w:qFormat/>
    <w:uiPriority w:val="0"/>
    <w:pPr>
      <w:spacing w:before="120" w:after="240"/>
      <w:jc w:val="both"/>
    </w:pPr>
    <w:rPr>
      <w:rFonts w:ascii="Calibri" w:hAnsi="Calibri" w:eastAsia="Calibri" w:cs="Times New Roman"/>
      <w:sz w:val="22"/>
      <w:szCs w:val="22"/>
      <w:lang w:val="en-US" w:eastAsia="en-US" w:bidi="ar-SA"/>
    </w:rPr>
  </w:style>
  <w:style w:type="paragraph" w:customStyle="1" w:styleId="50">
    <w:name w:val="Normal_7"/>
    <w:qFormat/>
    <w:uiPriority w:val="0"/>
    <w:pPr>
      <w:spacing w:before="120" w:after="240"/>
      <w:jc w:val="both"/>
    </w:pPr>
    <w:rPr>
      <w:rFonts w:ascii="Calibri" w:hAnsi="Calibri" w:eastAsia="Calibri" w:cs="Times New Roman"/>
      <w:sz w:val="22"/>
      <w:szCs w:val="22"/>
      <w:lang w:val="en-US" w:eastAsia="en-US" w:bidi="ar-SA"/>
    </w:rPr>
  </w:style>
  <w:style w:type="paragraph" w:customStyle="1" w:styleId="51">
    <w:name w:val="Normal_9"/>
    <w:qFormat/>
    <w:uiPriority w:val="0"/>
    <w:pPr>
      <w:spacing w:before="120" w:after="240"/>
      <w:jc w:val="both"/>
    </w:pPr>
    <w:rPr>
      <w:rFonts w:ascii="Calibri" w:hAnsi="Calibri" w:eastAsia="Calibri" w:cs="Times New Roman"/>
      <w:sz w:val="22"/>
      <w:szCs w:val="22"/>
      <w:lang w:val="en-US" w:eastAsia="en-US" w:bidi="ar-SA"/>
    </w:rPr>
  </w:style>
  <w:style w:type="paragraph" w:customStyle="1" w:styleId="52">
    <w:name w:val="Normal_8"/>
    <w:qFormat/>
    <w:uiPriority w:val="0"/>
    <w:pPr>
      <w:spacing w:before="120" w:after="240"/>
      <w:jc w:val="both"/>
    </w:pPr>
    <w:rPr>
      <w:rFonts w:ascii="Calibri" w:hAnsi="Calibri" w:eastAsia="Calibri" w:cs="Times New Roman"/>
      <w:sz w:val="22"/>
      <w:szCs w:val="22"/>
      <w:lang w:val="en-US" w:eastAsia="en-US" w:bidi="ar-SA"/>
    </w:rPr>
  </w:style>
  <w:style w:type="paragraph" w:customStyle="1" w:styleId="53">
    <w:name w:val="Normal_10"/>
    <w:qFormat/>
    <w:uiPriority w:val="0"/>
    <w:pPr>
      <w:spacing w:before="120" w:after="240"/>
      <w:jc w:val="both"/>
    </w:pPr>
    <w:rPr>
      <w:rFonts w:ascii="Calibri" w:hAnsi="Calibri" w:eastAsia="Calibri" w:cs="Times New Roman"/>
      <w:sz w:val="22"/>
      <w:szCs w:val="22"/>
      <w:lang w:val="en-US" w:eastAsia="en-US" w:bidi="ar-SA"/>
    </w:rPr>
  </w:style>
  <w:style w:type="paragraph" w:customStyle="1" w:styleId="54">
    <w:name w:val="Normal_12"/>
    <w:qFormat/>
    <w:uiPriority w:val="0"/>
    <w:pPr>
      <w:spacing w:before="120" w:after="240"/>
      <w:jc w:val="both"/>
    </w:pPr>
    <w:rPr>
      <w:rFonts w:ascii="Calibri" w:hAnsi="Calibri" w:eastAsia="Calibri" w:cs="Times New Roman"/>
      <w:sz w:val="22"/>
      <w:szCs w:val="22"/>
      <w:lang w:val="en-US" w:eastAsia="en-US" w:bidi="ar-SA"/>
    </w:rPr>
  </w:style>
  <w:style w:type="paragraph" w:customStyle="1" w:styleId="55">
    <w:name w:val="Normal_11"/>
    <w:qFormat/>
    <w:uiPriority w:val="0"/>
    <w:pPr>
      <w:spacing w:before="120" w:after="240"/>
      <w:jc w:val="both"/>
    </w:pPr>
    <w:rPr>
      <w:rFonts w:ascii="Calibri" w:hAnsi="Calibri" w:eastAsia="Calibri" w:cs="Times New Roman"/>
      <w:sz w:val="22"/>
      <w:szCs w:val="22"/>
      <w:lang w:val="en-US" w:eastAsia="en-US" w:bidi="ar-SA"/>
    </w:rPr>
  </w:style>
  <w:style w:type="paragraph" w:customStyle="1" w:styleId="56">
    <w:name w:val="Normal_17"/>
    <w:qFormat/>
    <w:uiPriority w:val="0"/>
    <w:pPr>
      <w:spacing w:before="120" w:after="240"/>
      <w:jc w:val="both"/>
    </w:pPr>
    <w:rPr>
      <w:rFonts w:ascii="Calibri" w:hAnsi="Calibri" w:eastAsia="Calibri" w:cs="Times New Roman"/>
      <w:sz w:val="22"/>
      <w:szCs w:val="22"/>
      <w:lang w:val="en-US" w:eastAsia="en-US" w:bidi="ar-SA"/>
    </w:rPr>
  </w:style>
  <w:style w:type="paragraph" w:customStyle="1" w:styleId="57">
    <w:name w:val="Normal_13"/>
    <w:qFormat/>
    <w:uiPriority w:val="0"/>
    <w:pPr>
      <w:spacing w:before="120" w:after="240"/>
      <w:jc w:val="both"/>
    </w:pPr>
    <w:rPr>
      <w:rFonts w:ascii="Calibri" w:hAnsi="Calibri" w:eastAsia="Calibri" w:cs="Times New Roman"/>
      <w:sz w:val="22"/>
      <w:szCs w:val="22"/>
      <w:lang w:val="en-US" w:eastAsia="en-US" w:bidi="ar-SA"/>
    </w:rPr>
  </w:style>
  <w:style w:type="paragraph" w:customStyle="1" w:styleId="58">
    <w:name w:val="Normal_14"/>
    <w:qFormat/>
    <w:uiPriority w:val="0"/>
    <w:pPr>
      <w:spacing w:before="120" w:after="240"/>
      <w:jc w:val="both"/>
    </w:pPr>
    <w:rPr>
      <w:rFonts w:ascii="Calibri" w:hAnsi="Calibri" w:eastAsia="Calibri" w:cs="Times New Roman"/>
      <w:sz w:val="22"/>
      <w:szCs w:val="22"/>
      <w:lang w:val="en-US" w:eastAsia="en-US" w:bidi="ar-SA"/>
    </w:rPr>
  </w:style>
  <w:style w:type="paragraph" w:customStyle="1" w:styleId="59">
    <w:name w:val="Normal_16"/>
    <w:qFormat/>
    <w:uiPriority w:val="0"/>
    <w:pPr>
      <w:spacing w:before="120" w:after="240"/>
      <w:jc w:val="both"/>
    </w:pPr>
    <w:rPr>
      <w:rFonts w:ascii="Calibri" w:hAnsi="Calibri" w:eastAsia="Calibri" w:cs="Times New Roman"/>
      <w:sz w:val="22"/>
      <w:szCs w:val="22"/>
      <w:lang w:val="en-US" w:eastAsia="en-US" w:bidi="ar-SA"/>
    </w:rPr>
  </w:style>
  <w:style w:type="paragraph" w:customStyle="1" w:styleId="60">
    <w:name w:val="Normal_15"/>
    <w:qFormat/>
    <w:uiPriority w:val="0"/>
    <w:pPr>
      <w:spacing w:before="120" w:after="240"/>
      <w:jc w:val="both"/>
    </w:pPr>
    <w:rPr>
      <w:rFonts w:ascii="Calibri" w:hAnsi="Calibri" w:eastAsia="Calibri" w:cs="Times New Roman"/>
      <w:sz w:val="22"/>
      <w:szCs w:val="22"/>
      <w:lang w:val="en-US" w:eastAsia="en-US" w:bidi="ar-SA"/>
    </w:rPr>
  </w:style>
  <w:style w:type="paragraph" w:customStyle="1" w:styleId="61">
    <w:name w:val="Normal_5"/>
    <w:qFormat/>
    <w:uiPriority w:val="0"/>
    <w:pPr>
      <w:spacing w:before="120" w:after="240"/>
      <w:jc w:val="both"/>
    </w:pPr>
    <w:rPr>
      <w:rFonts w:ascii="Calibri" w:hAnsi="Calibri" w:eastAsia="Calibri" w:cs="Times New Roman"/>
      <w:sz w:val="22"/>
      <w:szCs w:val="22"/>
      <w:lang w:val="en-US" w:eastAsia="en-US" w:bidi="ar-SA"/>
    </w:rPr>
  </w:style>
  <w:style w:type="character" w:customStyle="1" w:styleId="62">
    <w:name w:val="标题 3 Char"/>
    <w:basedOn w:val="28"/>
    <w:link w:val="4"/>
    <w:qFormat/>
    <w:uiPriority w:val="9"/>
    <w:rPr>
      <w:b/>
      <w:bCs/>
      <w:sz w:val="32"/>
      <w:szCs w:val="32"/>
    </w:rPr>
  </w:style>
  <w:style w:type="character" w:customStyle="1" w:styleId="63">
    <w:name w:val="标题 4 Char"/>
    <w:basedOn w:val="28"/>
    <w:link w:val="5"/>
    <w:semiHidden/>
    <w:qFormat/>
    <w:uiPriority w:val="9"/>
    <w:rPr>
      <w:rFonts w:asciiTheme="majorHAnsi" w:hAnsiTheme="majorHAnsi" w:eastAsiaTheme="majorEastAsia" w:cstheme="majorBidi"/>
      <w:b/>
      <w:bCs/>
      <w:sz w:val="28"/>
      <w:szCs w:val="28"/>
    </w:rPr>
  </w:style>
  <w:style w:type="character" w:customStyle="1" w:styleId="64">
    <w:name w:val="正文文本 Char"/>
    <w:basedOn w:val="28"/>
    <w:link w:val="11"/>
    <w:qFormat/>
    <w:uiPriority w:val="1"/>
    <w:rPr>
      <w:rFonts w:ascii="宋体" w:hAnsi="宋体" w:eastAsia="宋体" w:cs="宋体"/>
      <w:kern w:val="0"/>
      <w:szCs w:val="21"/>
      <w:lang w:val="zh-CN" w:bidi="zh-CN"/>
    </w:rPr>
  </w:style>
  <w:style w:type="paragraph" w:styleId="65">
    <w:name w:val="List Paragraph"/>
    <w:basedOn w:val="1"/>
    <w:qFormat/>
    <w:uiPriority w:val="1"/>
    <w:pPr>
      <w:autoSpaceDE w:val="0"/>
      <w:autoSpaceDN w:val="0"/>
      <w:ind w:left="242" w:firstLine="420"/>
      <w:jc w:val="left"/>
    </w:pPr>
    <w:rPr>
      <w:rFonts w:ascii="宋体" w:hAnsi="宋体" w:eastAsia="宋体" w:cs="宋体"/>
      <w:kern w:val="0"/>
      <w:sz w:val="22"/>
      <w:lang w:val="zh-CN" w:bidi="zh-CN"/>
    </w:rPr>
  </w:style>
  <w:style w:type="paragraph" w:customStyle="1" w:styleId="66">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67">
    <w:name w:val="Normal_19"/>
    <w:qFormat/>
    <w:uiPriority w:val="0"/>
    <w:pPr>
      <w:spacing w:before="120" w:after="240"/>
      <w:jc w:val="both"/>
    </w:pPr>
    <w:rPr>
      <w:rFonts w:ascii="Calibri" w:hAnsi="Calibri" w:eastAsia="Calibri" w:cs="Times New Roman"/>
      <w:sz w:val="22"/>
      <w:szCs w:val="22"/>
      <w:lang w:val="en-US" w:eastAsia="en-US" w:bidi="ar-SA"/>
    </w:rPr>
  </w:style>
  <w:style w:type="paragraph" w:customStyle="1" w:styleId="68">
    <w:name w:val="Normal_20"/>
    <w:qFormat/>
    <w:uiPriority w:val="0"/>
    <w:pPr>
      <w:spacing w:before="120" w:after="240"/>
      <w:jc w:val="both"/>
    </w:pPr>
    <w:rPr>
      <w:rFonts w:ascii="Calibri" w:hAnsi="Calibri" w:eastAsia="Calibri" w:cs="Times New Roman"/>
      <w:sz w:val="22"/>
      <w:szCs w:val="22"/>
      <w:lang w:val="en-US" w:eastAsia="en-US" w:bidi="ar-SA"/>
    </w:rPr>
  </w:style>
  <w:style w:type="paragraph" w:customStyle="1" w:styleId="69">
    <w:name w:val="Normal_21"/>
    <w:qFormat/>
    <w:uiPriority w:val="0"/>
    <w:pPr>
      <w:spacing w:before="120" w:after="240"/>
      <w:jc w:val="both"/>
    </w:pPr>
    <w:rPr>
      <w:rFonts w:ascii="Calibri" w:hAnsi="Calibri" w:eastAsia="Calibri" w:cs="Times New Roman"/>
      <w:sz w:val="22"/>
      <w:szCs w:val="22"/>
      <w:lang w:val="en-US" w:eastAsia="en-US" w:bidi="ar-SA"/>
    </w:rPr>
  </w:style>
  <w:style w:type="paragraph" w:customStyle="1" w:styleId="70">
    <w:name w:val="Normal_23"/>
    <w:qFormat/>
    <w:uiPriority w:val="0"/>
    <w:pPr>
      <w:spacing w:before="120" w:after="240"/>
      <w:jc w:val="both"/>
    </w:pPr>
    <w:rPr>
      <w:rFonts w:ascii="Calibri" w:hAnsi="Calibri" w:eastAsia="Calibri" w:cs="Times New Roman"/>
      <w:sz w:val="22"/>
      <w:szCs w:val="22"/>
      <w:lang w:val="en-US" w:eastAsia="en-US" w:bidi="ar-SA"/>
    </w:rPr>
  </w:style>
  <w:style w:type="paragraph" w:customStyle="1" w:styleId="71">
    <w:name w:val="Normal_30"/>
    <w:qFormat/>
    <w:uiPriority w:val="0"/>
    <w:pPr>
      <w:spacing w:before="120" w:after="240"/>
      <w:jc w:val="both"/>
    </w:pPr>
    <w:rPr>
      <w:rFonts w:ascii="Calibri" w:hAnsi="Calibri" w:eastAsia="Calibri" w:cs="Times New Roman"/>
      <w:sz w:val="22"/>
      <w:szCs w:val="22"/>
      <w:lang w:val="en-US" w:eastAsia="en-US" w:bidi="ar-SA"/>
    </w:rPr>
  </w:style>
  <w:style w:type="paragraph" w:customStyle="1" w:styleId="72">
    <w:name w:val="Normal_31"/>
    <w:qFormat/>
    <w:uiPriority w:val="0"/>
    <w:pPr>
      <w:spacing w:before="120" w:after="240"/>
      <w:jc w:val="both"/>
    </w:pPr>
    <w:rPr>
      <w:rFonts w:ascii="Calibri" w:hAnsi="Calibri" w:eastAsia="Calibri" w:cs="Times New Roman"/>
      <w:sz w:val="22"/>
      <w:szCs w:val="22"/>
      <w:lang w:val="en-US" w:eastAsia="en-US" w:bidi="ar-SA"/>
    </w:rPr>
  </w:style>
  <w:style w:type="paragraph" w:customStyle="1" w:styleId="73">
    <w:name w:val="Normal_32"/>
    <w:qFormat/>
    <w:uiPriority w:val="0"/>
    <w:pPr>
      <w:spacing w:before="120" w:after="240"/>
      <w:jc w:val="both"/>
    </w:pPr>
    <w:rPr>
      <w:rFonts w:ascii="Calibri" w:hAnsi="Calibri" w:eastAsia="Calibri" w:cs="Times New Roman"/>
      <w:sz w:val="22"/>
      <w:szCs w:val="22"/>
      <w:lang w:val="en-US" w:eastAsia="en-US" w:bidi="ar-SA"/>
    </w:rPr>
  </w:style>
  <w:style w:type="paragraph" w:customStyle="1" w:styleId="74">
    <w:name w:val="Normal_33"/>
    <w:qFormat/>
    <w:uiPriority w:val="0"/>
    <w:pPr>
      <w:spacing w:before="120" w:after="240"/>
      <w:jc w:val="both"/>
    </w:pPr>
    <w:rPr>
      <w:rFonts w:ascii="Calibri" w:hAnsi="Calibri" w:eastAsia="Calibri" w:cs="Times New Roman"/>
      <w:sz w:val="22"/>
      <w:szCs w:val="22"/>
      <w:lang w:val="en-US" w:eastAsia="en-US" w:bidi="ar-SA"/>
    </w:rPr>
  </w:style>
  <w:style w:type="character" w:customStyle="1" w:styleId="75">
    <w:name w:val="正文文本缩进 Char"/>
    <w:basedOn w:val="28"/>
    <w:link w:val="12"/>
    <w:semiHidden/>
    <w:qFormat/>
    <w:uiPriority w:val="99"/>
  </w:style>
  <w:style w:type="character" w:customStyle="1" w:styleId="76">
    <w:name w:val="标题 5 Char"/>
    <w:basedOn w:val="28"/>
    <w:link w:val="6"/>
    <w:qFormat/>
    <w:uiPriority w:val="1"/>
    <w:rPr>
      <w:rFonts w:ascii="宋体" w:hAnsi="宋体" w:eastAsia="宋体" w:cs="宋体"/>
      <w:b/>
      <w:bCs/>
      <w:kern w:val="0"/>
      <w:szCs w:val="21"/>
      <w:lang w:val="zh-CN" w:bidi="zh-CN"/>
    </w:rPr>
  </w:style>
  <w:style w:type="character" w:customStyle="1" w:styleId="77">
    <w:name w:val="标题 8 Char"/>
    <w:basedOn w:val="28"/>
    <w:link w:val="7"/>
    <w:semiHidden/>
    <w:qFormat/>
    <w:uiPriority w:val="0"/>
    <w:rPr>
      <w:rFonts w:asciiTheme="majorHAnsi" w:hAnsiTheme="majorHAnsi" w:eastAsiaTheme="majorEastAsia" w:cstheme="majorBidi"/>
      <w:kern w:val="0"/>
      <w:sz w:val="24"/>
      <w:szCs w:val="24"/>
      <w:lang w:val="zh-CN" w:bidi="zh-CN"/>
    </w:rPr>
  </w:style>
  <w:style w:type="character" w:customStyle="1" w:styleId="78">
    <w:name w:val="批注文字 Char"/>
    <w:basedOn w:val="28"/>
    <w:link w:val="9"/>
    <w:qFormat/>
    <w:uiPriority w:val="0"/>
    <w:rPr>
      <w:rFonts w:ascii="宋体" w:hAnsi="宋体" w:eastAsia="宋体" w:cs="宋体"/>
      <w:kern w:val="0"/>
      <w:sz w:val="22"/>
      <w:lang w:val="zh-CN" w:bidi="zh-CN"/>
    </w:rPr>
  </w:style>
  <w:style w:type="character" w:customStyle="1" w:styleId="79">
    <w:name w:val="正文文本 3 Char"/>
    <w:basedOn w:val="28"/>
    <w:link w:val="10"/>
    <w:qFormat/>
    <w:uiPriority w:val="0"/>
    <w:rPr>
      <w:rFonts w:ascii="宋体" w:hAnsi="宋体" w:eastAsia="宋体" w:cs="宋体"/>
      <w:kern w:val="0"/>
      <w:sz w:val="24"/>
      <w:szCs w:val="20"/>
      <w:lang w:val="zh-CN" w:bidi="zh-CN"/>
    </w:rPr>
  </w:style>
  <w:style w:type="character" w:customStyle="1" w:styleId="80">
    <w:name w:val="日期 Char"/>
    <w:basedOn w:val="28"/>
    <w:link w:val="16"/>
    <w:qFormat/>
    <w:uiPriority w:val="0"/>
    <w:rPr>
      <w:rFonts w:ascii="宋体" w:hAnsi="宋体" w:eastAsia="宋体" w:cs="宋体"/>
      <w:kern w:val="0"/>
      <w:sz w:val="22"/>
      <w:lang w:val="zh-CN" w:bidi="zh-CN"/>
    </w:rPr>
  </w:style>
  <w:style w:type="character" w:customStyle="1" w:styleId="81">
    <w:name w:val="批注框文本 Char"/>
    <w:basedOn w:val="28"/>
    <w:link w:val="17"/>
    <w:qFormat/>
    <w:uiPriority w:val="0"/>
    <w:rPr>
      <w:rFonts w:ascii="宋体" w:hAnsi="宋体" w:eastAsia="宋体" w:cs="宋体"/>
      <w:kern w:val="0"/>
      <w:sz w:val="18"/>
      <w:szCs w:val="18"/>
      <w:lang w:val="zh-CN" w:bidi="zh-CN"/>
    </w:rPr>
  </w:style>
  <w:style w:type="table" w:customStyle="1" w:styleId="82">
    <w:name w:val="Table Normal"/>
    <w:semiHidden/>
    <w:unhideWhenUsed/>
    <w:qFormat/>
    <w:uiPriority w:val="2"/>
    <w:tblPr>
      <w:tblLayout w:type="fixed"/>
      <w:tblCellMar>
        <w:top w:w="0" w:type="dxa"/>
        <w:left w:w="0" w:type="dxa"/>
        <w:bottom w:w="0" w:type="dxa"/>
        <w:right w:w="0" w:type="dxa"/>
      </w:tblCellMar>
    </w:tblPr>
  </w:style>
  <w:style w:type="paragraph" w:customStyle="1" w:styleId="83">
    <w:name w:val="WPSOffice手动目录 1"/>
    <w:qFormat/>
    <w:uiPriority w:val="0"/>
    <w:rPr>
      <w:rFonts w:asciiTheme="minorHAnsi" w:hAnsiTheme="minorHAnsi" w:eastAsiaTheme="minorEastAsia" w:cstheme="minorBidi"/>
      <w:lang w:val="en-US" w:eastAsia="zh-CN" w:bidi="ar-SA"/>
    </w:rPr>
  </w:style>
  <w:style w:type="paragraph" w:customStyle="1" w:styleId="8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85">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8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87">
    <w:name w:val="Normal_56"/>
    <w:qFormat/>
    <w:uiPriority w:val="0"/>
    <w:pPr>
      <w:spacing w:before="120" w:after="240"/>
      <w:jc w:val="both"/>
    </w:pPr>
    <w:rPr>
      <w:rFonts w:ascii="Calibri" w:hAnsi="Calibri" w:eastAsia="Calibri" w:cs="Times New Roman"/>
      <w:sz w:val="22"/>
      <w:szCs w:val="22"/>
      <w:lang w:val="en-US" w:eastAsia="en-US" w:bidi="ar-SA"/>
    </w:rPr>
  </w:style>
  <w:style w:type="paragraph" w:customStyle="1" w:styleId="88">
    <w:name w:val="Normal_57"/>
    <w:qFormat/>
    <w:uiPriority w:val="0"/>
    <w:pPr>
      <w:spacing w:before="120" w:after="240"/>
      <w:jc w:val="both"/>
    </w:pPr>
    <w:rPr>
      <w:rFonts w:ascii="Calibri" w:hAnsi="Calibri" w:eastAsia="Calibri" w:cs="Times New Roman"/>
      <w:sz w:val="22"/>
      <w:szCs w:val="22"/>
      <w:lang w:val="en-US" w:eastAsia="en-US" w:bidi="ar-SA"/>
    </w:rPr>
  </w:style>
  <w:style w:type="paragraph" w:customStyle="1" w:styleId="89">
    <w:name w:val="Normal_64"/>
    <w:qFormat/>
    <w:uiPriority w:val="0"/>
    <w:pPr>
      <w:spacing w:before="120" w:after="240"/>
      <w:jc w:val="both"/>
    </w:pPr>
    <w:rPr>
      <w:rFonts w:ascii="Calibri" w:hAnsi="Calibri" w:eastAsia="Calibri" w:cs="Times New Roman"/>
      <w:sz w:val="22"/>
      <w:szCs w:val="22"/>
      <w:lang w:val="en-US" w:eastAsia="en-US" w:bidi="ar-SA"/>
    </w:rPr>
  </w:style>
  <w:style w:type="paragraph" w:customStyle="1" w:styleId="90">
    <w:name w:val="Normal_65"/>
    <w:qFormat/>
    <w:uiPriority w:val="0"/>
    <w:pPr>
      <w:spacing w:before="120" w:after="240"/>
      <w:jc w:val="both"/>
    </w:pPr>
    <w:rPr>
      <w:rFonts w:ascii="Calibri" w:hAnsi="Calibri" w:eastAsia="Calibri" w:cs="Times New Roman"/>
      <w:sz w:val="22"/>
      <w:szCs w:val="22"/>
      <w:lang w:val="en-US" w:eastAsia="en-US" w:bidi="ar-SA"/>
    </w:rPr>
  </w:style>
  <w:style w:type="paragraph" w:customStyle="1" w:styleId="91">
    <w:name w:val="Normal_66"/>
    <w:qFormat/>
    <w:uiPriority w:val="0"/>
    <w:pPr>
      <w:spacing w:before="120" w:after="240"/>
      <w:jc w:val="both"/>
    </w:pPr>
    <w:rPr>
      <w:rFonts w:ascii="Calibri" w:hAnsi="Calibri" w:eastAsia="Calibri" w:cs="Times New Roman"/>
      <w:sz w:val="22"/>
      <w:szCs w:val="22"/>
      <w:lang w:val="en-US" w:eastAsia="en-US" w:bidi="ar-SA"/>
    </w:rPr>
  </w:style>
  <w:style w:type="paragraph" w:customStyle="1" w:styleId="92">
    <w:name w:val="Normal_67"/>
    <w:qFormat/>
    <w:uiPriority w:val="0"/>
    <w:pPr>
      <w:spacing w:before="120" w:after="240"/>
      <w:jc w:val="both"/>
    </w:pPr>
    <w:rPr>
      <w:rFonts w:ascii="Calibri" w:hAnsi="Calibri" w:eastAsia="Calibri" w:cs="Times New Roman"/>
      <w:sz w:val="22"/>
      <w:szCs w:val="22"/>
      <w:lang w:val="en-US" w:eastAsia="en-US" w:bidi="ar-SA"/>
    </w:rPr>
  </w:style>
  <w:style w:type="paragraph" w:customStyle="1" w:styleId="93">
    <w:name w:val="Normal_68"/>
    <w:qFormat/>
    <w:uiPriority w:val="0"/>
    <w:pPr>
      <w:spacing w:before="120" w:after="240"/>
      <w:jc w:val="both"/>
    </w:pPr>
    <w:rPr>
      <w:rFonts w:ascii="Calibri" w:hAnsi="Calibri" w:eastAsia="Calibri" w:cs="Times New Roman"/>
      <w:sz w:val="22"/>
      <w:szCs w:val="22"/>
      <w:lang w:val="en-US" w:eastAsia="en-US" w:bidi="ar-SA"/>
    </w:rPr>
  </w:style>
  <w:style w:type="paragraph" w:customStyle="1" w:styleId="94">
    <w:name w:val="Normal_69"/>
    <w:qFormat/>
    <w:uiPriority w:val="0"/>
    <w:pPr>
      <w:spacing w:before="120" w:after="240"/>
      <w:jc w:val="both"/>
    </w:pPr>
    <w:rPr>
      <w:rFonts w:ascii="Calibri" w:hAnsi="Calibri" w:eastAsia="Calibri" w:cs="Times New Roman"/>
      <w:sz w:val="22"/>
      <w:szCs w:val="22"/>
      <w:lang w:val="en-US" w:eastAsia="en-US" w:bidi="ar-SA"/>
    </w:rPr>
  </w:style>
  <w:style w:type="paragraph" w:customStyle="1" w:styleId="95">
    <w:name w:val="Normal_70"/>
    <w:qFormat/>
    <w:uiPriority w:val="0"/>
    <w:pPr>
      <w:spacing w:before="120" w:after="240"/>
      <w:jc w:val="both"/>
    </w:pPr>
    <w:rPr>
      <w:rFonts w:ascii="Calibri" w:hAnsi="Calibri" w:eastAsia="Calibri" w:cs="Times New Roman"/>
      <w:sz w:val="22"/>
      <w:szCs w:val="22"/>
      <w:lang w:val="en-US" w:eastAsia="en-US" w:bidi="ar-SA"/>
    </w:rPr>
  </w:style>
  <w:style w:type="paragraph" w:customStyle="1" w:styleId="96">
    <w:name w:val="TOC 标题2"/>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295D3-3302-4EDB-93AF-84F90E49C0A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86</Pages>
  <Words>7885</Words>
  <Characters>44948</Characters>
  <Lines>374</Lines>
  <Paragraphs>105</Paragraphs>
  <TotalTime>3</TotalTime>
  <ScaleCrop>false</ScaleCrop>
  <LinksUpToDate>false</LinksUpToDate>
  <CharactersWithSpaces>52728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2019-07-30T02:49:00Z</dcterms:created>
  <dc:creator>微软用户</dc:creator>
  <cp:lastModifiedBy>Administrator</cp:lastModifiedBy>
  <cp:lastPrinted>2019-07-30T11:54:00Z</cp:lastPrinted>
  <dcterms:modified xsi:type="dcterms:W3CDTF">2020-07-07T08:15:38Z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