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056" w:rsidRDefault="00177056" w:rsidP="00177056">
      <w:pPr>
        <w:pStyle w:val="Heading6"/>
        <w:ind w:left="1928" w:right="1808"/>
        <w:jc w:val="center"/>
        <w:rPr>
          <w:lang w:eastAsia="zh-CN"/>
        </w:rPr>
      </w:pPr>
      <w:r>
        <w:rPr>
          <w:w w:val="95"/>
          <w:lang w:eastAsia="zh-CN"/>
        </w:rPr>
        <w:t>十、其他材料</w:t>
      </w:r>
      <w:r>
        <w:rPr>
          <w:w w:val="99"/>
          <w:lang w:eastAsia="zh-CN"/>
        </w:rPr>
        <w:t xml:space="preserve"> </w:t>
      </w:r>
    </w:p>
    <w:p w:rsidR="00177056" w:rsidRDefault="00177056" w:rsidP="00177056">
      <w:pPr>
        <w:jc w:val="center"/>
        <w:rPr>
          <w:lang w:eastAsia="zh-CN"/>
        </w:rPr>
      </w:pPr>
    </w:p>
    <w:p w:rsidR="00177056" w:rsidRDefault="00177056" w:rsidP="00177056">
      <w:pPr>
        <w:pStyle w:val="Default"/>
        <w:ind w:firstLineChars="1050" w:firstLine="3255"/>
        <w:rPr>
          <w:sz w:val="31"/>
          <w:szCs w:val="31"/>
          <w:lang w:eastAsia="zh-CN"/>
        </w:rPr>
      </w:pPr>
      <w:r>
        <w:rPr>
          <w:sz w:val="31"/>
          <w:szCs w:val="31"/>
          <w:lang w:eastAsia="zh-CN"/>
        </w:rPr>
        <w:t>联合体协议书</w:t>
      </w:r>
    </w:p>
    <w:p w:rsidR="00177056" w:rsidRDefault="00177056" w:rsidP="00177056">
      <w:pPr>
        <w:pStyle w:val="Default"/>
        <w:ind w:firstLineChars="1050" w:firstLine="3255"/>
        <w:rPr>
          <w:sz w:val="31"/>
          <w:szCs w:val="31"/>
          <w:lang w:eastAsia="zh-CN"/>
        </w:rPr>
      </w:pPr>
    </w:p>
    <w:p w:rsidR="00177056" w:rsidRDefault="00177056" w:rsidP="00177056">
      <w:pPr>
        <w:pStyle w:val="Default"/>
        <w:spacing w:line="360" w:lineRule="auto"/>
        <w:rPr>
          <w:rFonts w:ascii="Simsun" w:hAnsi="Simsun" w:cs="Simsun"/>
          <w:sz w:val="21"/>
          <w:szCs w:val="21"/>
          <w:lang w:eastAsia="zh-CN"/>
        </w:rPr>
      </w:pPr>
      <w:r w:rsidRPr="009D4D76">
        <w:rPr>
          <w:rFonts w:ascii="Simsun" w:hAnsi="Simsun" w:cs="Simsun"/>
          <w:sz w:val="21"/>
          <w:szCs w:val="21"/>
          <w:u w:val="single"/>
          <w:lang w:eastAsia="zh-CN"/>
        </w:rPr>
        <w:t>（所有成员单位名称）</w:t>
      </w:r>
      <w:r>
        <w:rPr>
          <w:rFonts w:ascii="Simsun" w:hAnsi="Simsun" w:cs="Simsun"/>
          <w:sz w:val="21"/>
          <w:szCs w:val="21"/>
          <w:lang w:eastAsia="zh-CN"/>
        </w:rPr>
        <w:t>自愿组成（联合体名称）联合体，共同参加</w:t>
      </w:r>
      <w:r w:rsidRPr="009D4D76">
        <w:rPr>
          <w:rFonts w:ascii="Simsun" w:hAnsi="Simsun" w:cs="Simsun"/>
          <w:sz w:val="21"/>
          <w:szCs w:val="21"/>
          <w:u w:val="single"/>
          <w:lang w:eastAsia="zh-CN"/>
        </w:rPr>
        <w:t>（项目名称）</w:t>
      </w:r>
      <w:r>
        <w:rPr>
          <w:rFonts w:ascii="Simsun" w:hAnsi="Simsun" w:cs="Simsun"/>
          <w:sz w:val="21"/>
          <w:szCs w:val="21"/>
          <w:lang w:eastAsia="zh-CN"/>
        </w:rPr>
        <w:t>投标。现就联合体投标事宜订立如下协议。</w:t>
      </w:r>
    </w:p>
    <w:p w:rsidR="00177056" w:rsidRDefault="00177056" w:rsidP="00177056">
      <w:pPr>
        <w:pStyle w:val="Default"/>
        <w:spacing w:line="360" w:lineRule="auto"/>
        <w:rPr>
          <w:rFonts w:ascii="Simsun" w:hAnsi="Simsun" w:cs="Simsun"/>
          <w:sz w:val="21"/>
          <w:szCs w:val="21"/>
          <w:lang w:eastAsia="zh-CN"/>
        </w:rPr>
      </w:pPr>
      <w:r>
        <w:rPr>
          <w:rFonts w:ascii="Times New Roman" w:hAnsi="Times New Roman" w:cs="Times New Roman"/>
          <w:sz w:val="21"/>
          <w:szCs w:val="21"/>
          <w:lang w:eastAsia="zh-CN"/>
        </w:rPr>
        <w:t>1</w:t>
      </w:r>
      <w:r>
        <w:rPr>
          <w:rFonts w:ascii="Simsun" w:hAnsi="Simsun" w:cs="Simsun"/>
          <w:sz w:val="21"/>
          <w:szCs w:val="21"/>
          <w:lang w:eastAsia="zh-CN"/>
        </w:rPr>
        <w:t>、</w:t>
      </w:r>
      <w:r w:rsidRPr="009D4D76">
        <w:rPr>
          <w:rFonts w:ascii="Simsun" w:hAnsi="Simsun" w:cs="Simsun"/>
          <w:sz w:val="21"/>
          <w:szCs w:val="21"/>
          <w:u w:val="single"/>
          <w:lang w:eastAsia="zh-CN"/>
        </w:rPr>
        <w:t>（某成员单位名称）</w:t>
      </w:r>
      <w:r>
        <w:rPr>
          <w:rFonts w:ascii="Simsun" w:hAnsi="Simsun" w:cs="Simsun"/>
          <w:sz w:val="21"/>
          <w:szCs w:val="21"/>
          <w:lang w:eastAsia="zh-CN"/>
        </w:rPr>
        <w:t>为</w:t>
      </w:r>
      <w:r w:rsidRPr="009D4D76">
        <w:rPr>
          <w:rFonts w:ascii="Simsun" w:hAnsi="Simsun" w:cs="Simsun"/>
          <w:sz w:val="21"/>
          <w:szCs w:val="21"/>
          <w:u w:val="single"/>
          <w:lang w:eastAsia="zh-CN"/>
        </w:rPr>
        <w:t>（联合体名称）</w:t>
      </w:r>
      <w:r>
        <w:rPr>
          <w:rFonts w:ascii="Simsun" w:hAnsi="Simsun" w:cs="Simsun"/>
          <w:sz w:val="21"/>
          <w:szCs w:val="21"/>
          <w:lang w:eastAsia="zh-CN"/>
        </w:rPr>
        <w:t>牵头人。</w:t>
      </w: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3、联合体将严格按照招标文件的各项要求，递交投标文件，履行合同，并对外承担连带责任。</w:t>
      </w: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4、联合体各成员单位内部的职责分工如下：。</w:t>
      </w: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5、本协议书自签署之日起生效，合同履行完毕后自动失效。</w:t>
      </w: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6、本协议书一式份，联合体成员和招标人各执一份。</w:t>
      </w:r>
    </w:p>
    <w:p w:rsidR="00177056" w:rsidRPr="009D4D76" w:rsidRDefault="00177056" w:rsidP="00177056">
      <w:pPr>
        <w:pStyle w:val="Default"/>
        <w:spacing w:line="360" w:lineRule="auto"/>
        <w:rPr>
          <w:rFonts w:ascii="宋体" w:eastAsia="宋体" w:hAnsi="宋体" w:cs="宋体"/>
          <w:color w:val="auto"/>
          <w:sz w:val="21"/>
          <w:szCs w:val="21"/>
          <w:lang w:eastAsia="zh-CN"/>
        </w:rPr>
      </w:pP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注：本协议书由委托代理人签字的，应附法定代表人签字的授权委托书。</w:t>
      </w: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牵头人名称：（盖单位章）</w:t>
      </w: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法定代表人或其委托代理人：（签字）</w:t>
      </w: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成员一名称：（盖单位章）</w:t>
      </w: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法定代表人或其委托代理人：（签字）</w:t>
      </w: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成员二名称：（盖单位章）</w:t>
      </w: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法定代表人或其委托代理人：（签字）</w:t>
      </w:r>
    </w:p>
    <w:p w:rsidR="00177056" w:rsidRPr="009D4D76" w:rsidRDefault="00177056" w:rsidP="00177056">
      <w:pPr>
        <w:pStyle w:val="Default"/>
        <w:spacing w:line="360" w:lineRule="auto"/>
        <w:rPr>
          <w:rFonts w:ascii="宋体" w:eastAsia="宋体" w:hAnsi="宋体" w:cs="宋体"/>
          <w:color w:val="auto"/>
          <w:sz w:val="21"/>
          <w:szCs w:val="21"/>
          <w:lang w:eastAsia="zh-CN"/>
        </w:rPr>
      </w:pPr>
      <w:r w:rsidRPr="009D4D76">
        <w:rPr>
          <w:rFonts w:ascii="宋体" w:eastAsia="宋体" w:hAnsi="宋体" w:cs="宋体"/>
          <w:color w:val="auto"/>
          <w:sz w:val="21"/>
          <w:szCs w:val="21"/>
          <w:lang w:eastAsia="zh-CN"/>
        </w:rPr>
        <w:t xml:space="preserve">…… </w:t>
      </w:r>
    </w:p>
    <w:p w:rsidR="00177056" w:rsidRDefault="00177056" w:rsidP="00177056">
      <w:pPr>
        <w:spacing w:line="360" w:lineRule="auto"/>
        <w:jc w:val="center"/>
        <w:rPr>
          <w:sz w:val="21"/>
          <w:szCs w:val="21"/>
          <w:lang w:eastAsia="zh-CN"/>
        </w:rPr>
      </w:pPr>
      <w:r w:rsidRPr="009D4D76">
        <w:rPr>
          <w:sz w:val="21"/>
          <w:szCs w:val="21"/>
          <w:lang w:eastAsia="zh-CN"/>
        </w:rPr>
        <w:t>年月日</w:t>
      </w:r>
    </w:p>
    <w:p w:rsidR="00177056" w:rsidRDefault="00177056" w:rsidP="00177056">
      <w:pPr>
        <w:spacing w:line="360" w:lineRule="auto"/>
        <w:jc w:val="center"/>
        <w:rPr>
          <w:sz w:val="21"/>
          <w:szCs w:val="21"/>
          <w:lang w:eastAsia="zh-CN"/>
        </w:rPr>
      </w:pPr>
    </w:p>
    <w:p w:rsidR="00177056" w:rsidRDefault="00177056" w:rsidP="00177056">
      <w:pPr>
        <w:spacing w:line="360" w:lineRule="auto"/>
        <w:jc w:val="center"/>
        <w:rPr>
          <w:sz w:val="21"/>
          <w:szCs w:val="21"/>
          <w:lang w:eastAsia="zh-CN"/>
        </w:rPr>
      </w:pPr>
    </w:p>
    <w:p w:rsidR="00177056" w:rsidRDefault="00177056" w:rsidP="00177056">
      <w:pPr>
        <w:spacing w:line="360" w:lineRule="auto"/>
        <w:jc w:val="center"/>
        <w:rPr>
          <w:sz w:val="21"/>
          <w:szCs w:val="21"/>
          <w:lang w:eastAsia="zh-CN"/>
        </w:rPr>
      </w:pPr>
    </w:p>
    <w:p w:rsidR="00177056" w:rsidRDefault="00177056" w:rsidP="00177056">
      <w:pPr>
        <w:spacing w:line="360" w:lineRule="auto"/>
        <w:jc w:val="center"/>
        <w:rPr>
          <w:sz w:val="21"/>
          <w:szCs w:val="21"/>
          <w:lang w:eastAsia="zh-CN"/>
        </w:rPr>
      </w:pPr>
    </w:p>
    <w:p w:rsidR="00177056" w:rsidRDefault="00177056" w:rsidP="00177056">
      <w:pPr>
        <w:spacing w:line="360" w:lineRule="auto"/>
        <w:jc w:val="center"/>
        <w:rPr>
          <w:sz w:val="21"/>
          <w:szCs w:val="21"/>
          <w:lang w:eastAsia="zh-CN"/>
        </w:rPr>
      </w:pPr>
    </w:p>
    <w:p w:rsidR="00177056" w:rsidRDefault="00177056" w:rsidP="00177056">
      <w:pPr>
        <w:spacing w:line="360" w:lineRule="auto"/>
        <w:jc w:val="center"/>
        <w:rPr>
          <w:sz w:val="21"/>
          <w:szCs w:val="21"/>
          <w:lang w:eastAsia="zh-CN"/>
        </w:rPr>
      </w:pPr>
    </w:p>
    <w:p w:rsidR="00177056" w:rsidRDefault="00177056" w:rsidP="00177056">
      <w:pPr>
        <w:spacing w:line="360" w:lineRule="auto"/>
        <w:jc w:val="center"/>
        <w:rPr>
          <w:sz w:val="21"/>
          <w:szCs w:val="21"/>
          <w:lang w:eastAsia="zh-CN"/>
        </w:rPr>
      </w:pPr>
    </w:p>
    <w:p w:rsidR="00177056" w:rsidRDefault="00177056" w:rsidP="00177056">
      <w:pPr>
        <w:spacing w:line="360" w:lineRule="auto"/>
        <w:jc w:val="center"/>
        <w:rPr>
          <w:sz w:val="21"/>
          <w:szCs w:val="21"/>
          <w:lang w:eastAsia="zh-CN"/>
        </w:rPr>
      </w:pPr>
    </w:p>
    <w:p w:rsidR="00177056" w:rsidRDefault="00177056" w:rsidP="00177056">
      <w:pPr>
        <w:spacing w:line="360" w:lineRule="auto"/>
        <w:jc w:val="center"/>
        <w:rPr>
          <w:sz w:val="21"/>
          <w:szCs w:val="21"/>
          <w:lang w:eastAsia="zh-CN"/>
        </w:rPr>
      </w:pPr>
    </w:p>
    <w:p w:rsidR="00177056" w:rsidRDefault="00177056" w:rsidP="00177056">
      <w:pPr>
        <w:spacing w:line="360" w:lineRule="auto"/>
        <w:jc w:val="center"/>
        <w:rPr>
          <w:sz w:val="21"/>
          <w:szCs w:val="21"/>
          <w:lang w:eastAsia="zh-CN"/>
        </w:rPr>
      </w:pPr>
    </w:p>
    <w:p w:rsidR="00177056" w:rsidRDefault="00177056" w:rsidP="00177056">
      <w:pPr>
        <w:spacing w:line="360" w:lineRule="auto"/>
        <w:jc w:val="center"/>
        <w:rPr>
          <w:sz w:val="21"/>
          <w:szCs w:val="21"/>
          <w:lang w:eastAsia="zh-CN"/>
        </w:rPr>
      </w:pPr>
    </w:p>
    <w:p w:rsidR="00177056" w:rsidRDefault="00177056" w:rsidP="00177056">
      <w:pPr>
        <w:spacing w:line="360" w:lineRule="auto"/>
        <w:jc w:val="center"/>
        <w:rPr>
          <w:sz w:val="21"/>
          <w:szCs w:val="21"/>
          <w:lang w:eastAsia="zh-CN"/>
        </w:rPr>
      </w:pPr>
      <w:r>
        <w:rPr>
          <w:rFonts w:hint="eastAsia"/>
          <w:noProof/>
          <w:sz w:val="21"/>
          <w:szCs w:val="21"/>
          <w:lang w:eastAsia="zh-CN"/>
        </w:rPr>
        <w:drawing>
          <wp:inline distT="0" distB="0" distL="0" distR="0">
            <wp:extent cx="5429250" cy="3809365"/>
            <wp:effectExtent l="19050" t="0" r="0" b="0"/>
            <wp:docPr id="2" name="图片 1" descr="Doc202004091448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2004091448060001.jpg"/>
                    <pic:cNvPicPr/>
                  </pic:nvPicPr>
                  <pic:blipFill>
                    <a:blip r:embed="rId7" cstate="print"/>
                    <a:stretch>
                      <a:fillRect/>
                    </a:stretch>
                  </pic:blipFill>
                  <pic:spPr>
                    <a:xfrm>
                      <a:off x="0" y="0"/>
                      <a:ext cx="5429250" cy="3809365"/>
                    </a:xfrm>
                    <a:prstGeom prst="rect">
                      <a:avLst/>
                    </a:prstGeom>
                  </pic:spPr>
                </pic:pic>
              </a:graphicData>
            </a:graphic>
          </wp:inline>
        </w:drawing>
      </w:r>
      <w:r>
        <w:rPr>
          <w:rFonts w:hint="eastAsia"/>
          <w:noProof/>
          <w:sz w:val="21"/>
          <w:szCs w:val="21"/>
          <w:lang w:eastAsia="zh-CN"/>
        </w:rPr>
        <w:lastRenderedPageBreak/>
        <w:drawing>
          <wp:inline distT="0" distB="0" distL="0" distR="0">
            <wp:extent cx="5429250" cy="3818890"/>
            <wp:effectExtent l="19050" t="0" r="0" b="0"/>
            <wp:docPr id="4" name="图片 3" descr="Doc2020040914480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2004091448060002.jpg"/>
                    <pic:cNvPicPr/>
                  </pic:nvPicPr>
                  <pic:blipFill>
                    <a:blip r:embed="rId8" cstate="print"/>
                    <a:stretch>
                      <a:fillRect/>
                    </a:stretch>
                  </pic:blipFill>
                  <pic:spPr>
                    <a:xfrm>
                      <a:off x="0" y="0"/>
                      <a:ext cx="5429250" cy="3818890"/>
                    </a:xfrm>
                    <a:prstGeom prst="rect">
                      <a:avLst/>
                    </a:prstGeom>
                  </pic:spPr>
                </pic:pic>
              </a:graphicData>
            </a:graphic>
          </wp:inline>
        </w:drawing>
      </w:r>
      <w:r>
        <w:rPr>
          <w:rFonts w:hint="eastAsia"/>
          <w:noProof/>
          <w:sz w:val="21"/>
          <w:szCs w:val="21"/>
          <w:lang w:eastAsia="zh-CN"/>
        </w:rPr>
        <w:drawing>
          <wp:inline distT="0" distB="0" distL="0" distR="0">
            <wp:extent cx="5429250" cy="3818890"/>
            <wp:effectExtent l="19050" t="0" r="0" b="0"/>
            <wp:docPr id="6" name="图片 5" descr="Doc2020040914480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2004091448060003.jpg"/>
                    <pic:cNvPicPr/>
                  </pic:nvPicPr>
                  <pic:blipFill>
                    <a:blip r:embed="rId9" cstate="print"/>
                    <a:stretch>
                      <a:fillRect/>
                    </a:stretch>
                  </pic:blipFill>
                  <pic:spPr>
                    <a:xfrm>
                      <a:off x="0" y="0"/>
                      <a:ext cx="5429250" cy="3818890"/>
                    </a:xfrm>
                    <a:prstGeom prst="rect">
                      <a:avLst/>
                    </a:prstGeom>
                  </pic:spPr>
                </pic:pic>
              </a:graphicData>
            </a:graphic>
          </wp:inline>
        </w:drawing>
      </w:r>
      <w:r>
        <w:rPr>
          <w:rFonts w:hint="eastAsia"/>
          <w:noProof/>
          <w:sz w:val="21"/>
          <w:szCs w:val="21"/>
          <w:lang w:eastAsia="zh-CN"/>
        </w:rPr>
        <w:lastRenderedPageBreak/>
        <w:drawing>
          <wp:inline distT="0" distB="0" distL="0" distR="0">
            <wp:extent cx="5429250" cy="3818890"/>
            <wp:effectExtent l="19050" t="0" r="0" b="0"/>
            <wp:docPr id="8" name="图片 7" descr="Doc20200409144806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2004091448060004.jpg"/>
                    <pic:cNvPicPr/>
                  </pic:nvPicPr>
                  <pic:blipFill>
                    <a:blip r:embed="rId10" cstate="print"/>
                    <a:stretch>
                      <a:fillRect/>
                    </a:stretch>
                  </pic:blipFill>
                  <pic:spPr>
                    <a:xfrm>
                      <a:off x="0" y="0"/>
                      <a:ext cx="5429250" cy="3818890"/>
                    </a:xfrm>
                    <a:prstGeom prst="rect">
                      <a:avLst/>
                    </a:prstGeom>
                  </pic:spPr>
                </pic:pic>
              </a:graphicData>
            </a:graphic>
          </wp:inline>
        </w:drawing>
      </w:r>
      <w:r>
        <w:rPr>
          <w:rFonts w:hint="eastAsia"/>
          <w:noProof/>
          <w:sz w:val="21"/>
          <w:szCs w:val="21"/>
          <w:lang w:eastAsia="zh-CN"/>
        </w:rPr>
        <w:drawing>
          <wp:inline distT="0" distB="0" distL="0" distR="0">
            <wp:extent cx="5429250" cy="3818890"/>
            <wp:effectExtent l="19050" t="0" r="0" b="0"/>
            <wp:docPr id="10" name="图片 9" descr="Doc20200409144806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2004091448060005.jpg"/>
                    <pic:cNvPicPr/>
                  </pic:nvPicPr>
                  <pic:blipFill>
                    <a:blip r:embed="rId11" cstate="print"/>
                    <a:stretch>
                      <a:fillRect/>
                    </a:stretch>
                  </pic:blipFill>
                  <pic:spPr>
                    <a:xfrm>
                      <a:off x="0" y="0"/>
                      <a:ext cx="5429250" cy="3818890"/>
                    </a:xfrm>
                    <a:prstGeom prst="rect">
                      <a:avLst/>
                    </a:prstGeom>
                  </pic:spPr>
                </pic:pic>
              </a:graphicData>
            </a:graphic>
          </wp:inline>
        </w:drawing>
      </w:r>
      <w:r>
        <w:rPr>
          <w:rFonts w:hint="eastAsia"/>
          <w:noProof/>
          <w:sz w:val="21"/>
          <w:szCs w:val="21"/>
          <w:lang w:eastAsia="zh-CN"/>
        </w:rPr>
        <w:lastRenderedPageBreak/>
        <w:drawing>
          <wp:inline distT="0" distB="0" distL="0" distR="0">
            <wp:extent cx="5429250" cy="3818890"/>
            <wp:effectExtent l="19050" t="0" r="0" b="0"/>
            <wp:docPr id="12" name="图片 11" descr="Doc20200409144806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2004091448060006.jpg"/>
                    <pic:cNvPicPr/>
                  </pic:nvPicPr>
                  <pic:blipFill>
                    <a:blip r:embed="rId12" cstate="print"/>
                    <a:stretch>
                      <a:fillRect/>
                    </a:stretch>
                  </pic:blipFill>
                  <pic:spPr>
                    <a:xfrm>
                      <a:off x="0" y="0"/>
                      <a:ext cx="5429250" cy="3818890"/>
                    </a:xfrm>
                    <a:prstGeom prst="rect">
                      <a:avLst/>
                    </a:prstGeom>
                  </pic:spPr>
                </pic:pic>
              </a:graphicData>
            </a:graphic>
          </wp:inline>
        </w:drawing>
      </w:r>
    </w:p>
    <w:p w:rsidR="00177056" w:rsidRDefault="00177056" w:rsidP="00177056">
      <w:pPr>
        <w:spacing w:line="360" w:lineRule="auto"/>
        <w:jc w:val="center"/>
        <w:rPr>
          <w:sz w:val="21"/>
          <w:szCs w:val="21"/>
          <w:lang w:eastAsia="zh-CN"/>
        </w:rPr>
      </w:pPr>
    </w:p>
    <w:p w:rsidR="001E0898" w:rsidRDefault="001E0898" w:rsidP="001E0898">
      <w:pPr>
        <w:pStyle w:val="a6"/>
        <w:spacing w:before="0" w:after="0" w:line="360" w:lineRule="auto"/>
        <w:jc w:val="both"/>
        <w:outlineLvl w:val="1"/>
        <w:rPr>
          <w:rFonts w:ascii="宋体" w:hAnsi="宋体" w:cs="宋体"/>
          <w:color w:val="000000"/>
        </w:rPr>
      </w:pPr>
      <w:r>
        <w:rPr>
          <w:rFonts w:ascii="宋体" w:hAnsi="宋体" w:cs="宋体" w:hint="eastAsia"/>
          <w:color w:val="000000"/>
          <w:sz w:val="30"/>
          <w:szCs w:val="30"/>
          <w:lang w:val="zh-CN"/>
        </w:rPr>
        <w:t>技术规格响应表</w:t>
      </w:r>
    </w:p>
    <w:p w:rsidR="001E0898" w:rsidRDefault="001E0898" w:rsidP="001E0898">
      <w:pPr>
        <w:spacing w:line="360" w:lineRule="auto"/>
        <w:rPr>
          <w:color w:val="000000"/>
          <w:sz w:val="28"/>
          <w:szCs w:val="28"/>
          <w:lang w:val="zh-CN" w:eastAsia="zh-CN"/>
        </w:rPr>
      </w:pPr>
    </w:p>
    <w:p w:rsidR="001E0898" w:rsidRDefault="001E0898" w:rsidP="001E0898">
      <w:pPr>
        <w:spacing w:line="360" w:lineRule="auto"/>
        <w:jc w:val="center"/>
        <w:rPr>
          <w:b/>
          <w:bCs/>
          <w:color w:val="000000"/>
          <w:sz w:val="36"/>
          <w:szCs w:val="36"/>
          <w:lang w:val="zh-CN" w:eastAsia="zh-CN"/>
        </w:rPr>
      </w:pPr>
      <w:r>
        <w:rPr>
          <w:rFonts w:hint="eastAsia"/>
          <w:b/>
          <w:bCs/>
          <w:color w:val="000000"/>
          <w:sz w:val="28"/>
          <w:szCs w:val="28"/>
          <w:lang w:val="zh-CN" w:eastAsia="zh-CN"/>
        </w:rPr>
        <w:t>技术规格响应表</w:t>
      </w:r>
    </w:p>
    <w:p w:rsidR="001E0898" w:rsidRDefault="001E0898" w:rsidP="001E0898">
      <w:pPr>
        <w:spacing w:line="360" w:lineRule="auto"/>
        <w:rPr>
          <w:b/>
          <w:bCs/>
          <w:color w:val="000000"/>
          <w:lang w:val="zh-CN"/>
        </w:rPr>
      </w:pPr>
      <w:r>
        <w:rPr>
          <w:rFonts w:hint="eastAsia"/>
          <w:b/>
          <w:bCs/>
          <w:color w:val="000000"/>
          <w:lang w:val="zh-CN"/>
        </w:rPr>
        <w:t>投标人名称</w:t>
      </w:r>
      <w:r>
        <w:rPr>
          <w:rFonts w:hint="eastAsia"/>
          <w:b/>
          <w:bCs/>
          <w:color w:val="000000"/>
        </w:rPr>
        <w:t xml:space="preserve">：                                              </w:t>
      </w:r>
      <w:r>
        <w:rPr>
          <w:rFonts w:hint="eastAsia"/>
          <w:b/>
          <w:bCs/>
          <w:color w:val="000000"/>
          <w:lang w:val="zh-CN"/>
        </w:rPr>
        <w:t>包号：</w:t>
      </w:r>
    </w:p>
    <w:tbl>
      <w:tblPr>
        <w:tblW w:w="0" w:type="auto"/>
        <w:jc w:val="center"/>
        <w:tblLayout w:type="fixed"/>
        <w:tblCellMar>
          <w:left w:w="28" w:type="dxa"/>
          <w:right w:w="28" w:type="dxa"/>
        </w:tblCellMar>
        <w:tblLook w:val="0000"/>
      </w:tblPr>
      <w:tblGrid>
        <w:gridCol w:w="616"/>
        <w:gridCol w:w="1233"/>
        <w:gridCol w:w="2378"/>
        <w:gridCol w:w="1247"/>
        <w:gridCol w:w="2467"/>
        <w:gridCol w:w="676"/>
      </w:tblGrid>
      <w:tr w:rsidR="001E0898" w:rsidTr="001C5261">
        <w:trPr>
          <w:trHeight w:val="1"/>
          <w:jc w:val="center"/>
        </w:trPr>
        <w:tc>
          <w:tcPr>
            <w:tcW w:w="616"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3611" w:type="dxa"/>
            <w:gridSpan w:val="2"/>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eastAsia="zh-CN"/>
              </w:rPr>
            </w:pPr>
            <w:r>
              <w:rPr>
                <w:rFonts w:hint="eastAsia"/>
                <w:color w:val="000000"/>
                <w:lang w:val="zh-CN" w:eastAsia="zh-CN"/>
              </w:rPr>
              <w:t>采购需求技术参数、指标</w:t>
            </w:r>
          </w:p>
        </w:tc>
        <w:tc>
          <w:tcPr>
            <w:tcW w:w="3714" w:type="dxa"/>
            <w:gridSpan w:val="2"/>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eastAsia="zh-CN"/>
              </w:rPr>
            </w:pPr>
            <w:r>
              <w:rPr>
                <w:rFonts w:hint="eastAsia"/>
                <w:color w:val="000000"/>
                <w:lang w:val="zh-CN" w:eastAsia="zh-CN"/>
              </w:rPr>
              <w:t>投标产品技术参数、指标</w:t>
            </w:r>
          </w:p>
        </w:tc>
        <w:tc>
          <w:tcPr>
            <w:tcW w:w="676"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r>
              <w:rPr>
                <w:rFonts w:hint="eastAsia"/>
                <w:color w:val="000000"/>
                <w:lang w:val="zh-CN"/>
              </w:rPr>
              <w:t>偏离</w:t>
            </w:r>
          </w:p>
        </w:tc>
      </w:tr>
      <w:tr w:rsidR="001E0898" w:rsidTr="001C5261">
        <w:trPr>
          <w:trHeight w:val="1"/>
          <w:jc w:val="center"/>
        </w:trPr>
        <w:tc>
          <w:tcPr>
            <w:tcW w:w="616"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r>
              <w:rPr>
                <w:rFonts w:hint="eastAsia"/>
                <w:color w:val="000000"/>
                <w:lang w:val="zh-CN"/>
              </w:rPr>
              <w:t>序号</w:t>
            </w:r>
          </w:p>
        </w:tc>
        <w:tc>
          <w:tcPr>
            <w:tcW w:w="1233"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r>
              <w:rPr>
                <w:rFonts w:hint="eastAsia"/>
                <w:color w:val="000000"/>
                <w:lang w:val="zh-CN"/>
              </w:rPr>
              <w:t>名称</w:t>
            </w:r>
          </w:p>
        </w:tc>
        <w:tc>
          <w:tcPr>
            <w:tcW w:w="2378"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r>
              <w:rPr>
                <w:rFonts w:hint="eastAsia"/>
                <w:color w:val="000000"/>
                <w:lang w:val="zh-CN"/>
              </w:rPr>
              <w:t>技术参数及配置</w:t>
            </w:r>
          </w:p>
        </w:tc>
        <w:tc>
          <w:tcPr>
            <w:tcW w:w="1247"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r>
              <w:rPr>
                <w:rFonts w:hint="eastAsia"/>
                <w:color w:val="000000"/>
                <w:lang w:val="zh-CN"/>
              </w:rPr>
              <w:t>名称</w:t>
            </w:r>
          </w:p>
        </w:tc>
        <w:tc>
          <w:tcPr>
            <w:tcW w:w="2467"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r>
              <w:rPr>
                <w:rFonts w:hint="eastAsia"/>
                <w:color w:val="000000"/>
                <w:lang w:val="zh-CN"/>
              </w:rPr>
              <w:t>技术参数及配置</w:t>
            </w:r>
          </w:p>
        </w:tc>
        <w:tc>
          <w:tcPr>
            <w:tcW w:w="676"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r>
      <w:tr w:rsidR="001E0898" w:rsidTr="001C5261">
        <w:trPr>
          <w:trHeight w:val="1"/>
          <w:jc w:val="center"/>
        </w:trPr>
        <w:tc>
          <w:tcPr>
            <w:tcW w:w="616"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r>
              <w:rPr>
                <w:rFonts w:hint="eastAsia"/>
                <w:color w:val="000000"/>
                <w:lang w:val="zh-CN"/>
              </w:rPr>
              <w:t>1</w:t>
            </w:r>
          </w:p>
        </w:tc>
        <w:tc>
          <w:tcPr>
            <w:tcW w:w="1233"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2378"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1247"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2467"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r>
      <w:tr w:rsidR="001E0898" w:rsidTr="001C5261">
        <w:trPr>
          <w:trHeight w:val="1"/>
          <w:jc w:val="center"/>
        </w:trPr>
        <w:tc>
          <w:tcPr>
            <w:tcW w:w="616"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r>
              <w:rPr>
                <w:rFonts w:hint="eastAsia"/>
                <w:color w:val="000000"/>
                <w:lang w:val="zh-CN"/>
              </w:rPr>
              <w:t>2</w:t>
            </w:r>
          </w:p>
        </w:tc>
        <w:tc>
          <w:tcPr>
            <w:tcW w:w="1233"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2378"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1247"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2467"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r>
      <w:tr w:rsidR="001E0898" w:rsidTr="001C5261">
        <w:trPr>
          <w:trHeight w:val="1"/>
          <w:jc w:val="center"/>
        </w:trPr>
        <w:tc>
          <w:tcPr>
            <w:tcW w:w="616"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r>
              <w:rPr>
                <w:rFonts w:hint="eastAsia"/>
                <w:color w:val="000000"/>
                <w:lang w:val="zh-CN"/>
              </w:rPr>
              <w:t>…</w:t>
            </w:r>
          </w:p>
        </w:tc>
        <w:tc>
          <w:tcPr>
            <w:tcW w:w="1233"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2378"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1247"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2467"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1E0898" w:rsidRDefault="001E0898" w:rsidP="001C5261">
            <w:pPr>
              <w:spacing w:line="360" w:lineRule="auto"/>
              <w:jc w:val="center"/>
              <w:rPr>
                <w:color w:val="000000"/>
                <w:lang w:val="zh-CN"/>
              </w:rPr>
            </w:pPr>
          </w:p>
        </w:tc>
      </w:tr>
    </w:tbl>
    <w:p w:rsidR="001E0898" w:rsidRDefault="001E0898" w:rsidP="001E0898">
      <w:pPr>
        <w:spacing w:line="360" w:lineRule="auto"/>
        <w:rPr>
          <w:color w:val="000000"/>
          <w:lang w:val="zh-CN" w:eastAsia="zh-CN"/>
        </w:rPr>
      </w:pPr>
      <w:r>
        <w:rPr>
          <w:rFonts w:hint="eastAsia"/>
          <w:color w:val="000000"/>
          <w:lang w:val="zh-CN" w:eastAsia="zh-CN"/>
        </w:rPr>
        <w:t>注：1.本表应按照每包“项目概况及技术参数”中产品序号的指标逐项填写，不得遗漏。</w:t>
      </w:r>
    </w:p>
    <w:p w:rsidR="001E0898" w:rsidRDefault="001E0898" w:rsidP="001E0898">
      <w:pPr>
        <w:numPr>
          <w:ilvl w:val="0"/>
          <w:numId w:val="1"/>
        </w:numPr>
        <w:spacing w:line="360" w:lineRule="auto"/>
        <w:ind w:firstLine="480"/>
        <w:jc w:val="both"/>
        <w:rPr>
          <w:color w:val="000000"/>
          <w:lang w:val="zh-CN" w:eastAsia="zh-CN"/>
        </w:rPr>
      </w:pPr>
      <w:r>
        <w:rPr>
          <w:rFonts w:hint="eastAsia"/>
          <w:color w:val="000000"/>
          <w:lang w:val="zh-CN" w:eastAsia="zh-CN"/>
        </w:rPr>
        <w:t>“投标产品技术参数、指标”必须与投标文件中提供的产品检测报告、彩页等证明材料的实质性响应情况相一致。若在评标环节发现该项与投标文件中提供的产品检测报告、彩页（或厂家公开发布的资料参数）等证明材料的实质性响应情况不一致或直接复制招标文件“采购需求技术参数、指标”内容的，按无效投标处理。</w:t>
      </w:r>
    </w:p>
    <w:p w:rsidR="001E0898" w:rsidRDefault="001E0898" w:rsidP="001E0898">
      <w:pPr>
        <w:numPr>
          <w:ilvl w:val="0"/>
          <w:numId w:val="1"/>
        </w:numPr>
        <w:spacing w:line="360" w:lineRule="auto"/>
        <w:ind w:firstLine="480"/>
        <w:jc w:val="both"/>
        <w:rPr>
          <w:color w:val="000000"/>
          <w:lang w:val="zh-CN" w:eastAsia="zh-CN"/>
        </w:rPr>
      </w:pPr>
      <w:r>
        <w:rPr>
          <w:rFonts w:hint="eastAsia"/>
          <w:color w:val="000000"/>
          <w:lang w:val="zh-CN" w:eastAsia="zh-CN"/>
        </w:rPr>
        <w:lastRenderedPageBreak/>
        <w:t>填写此表时以招标项目参数要求为基本投标要求，满足招标项目参数要求的指标需列出“</w:t>
      </w:r>
      <w:r>
        <w:rPr>
          <w:rFonts w:hint="eastAsia"/>
          <w:color w:val="000000"/>
          <w:lang w:eastAsia="zh-CN"/>
        </w:rPr>
        <w:t>0</w:t>
      </w:r>
      <w:r>
        <w:rPr>
          <w:rFonts w:hint="eastAsia"/>
          <w:color w:val="000000"/>
          <w:lang w:val="zh-CN" w:eastAsia="zh-CN"/>
        </w:rPr>
        <w:t>”；超出、不满足招标项目参数要求的指标需列出“+”、“-”偏差，并做出详细说明；如果只注明“+”、“-”或未填写，将视为该项指标不响应。</w:t>
      </w:r>
    </w:p>
    <w:p w:rsidR="001E0898" w:rsidRDefault="001E0898" w:rsidP="001E0898">
      <w:pPr>
        <w:spacing w:line="360" w:lineRule="auto"/>
        <w:ind w:firstLine="480"/>
        <w:rPr>
          <w:color w:val="000000"/>
          <w:lang w:val="zh-CN" w:eastAsia="zh-CN"/>
        </w:rPr>
      </w:pPr>
      <w:r>
        <w:rPr>
          <w:rFonts w:hint="eastAsia"/>
          <w:color w:val="000000"/>
          <w:lang w:eastAsia="zh-CN"/>
        </w:rPr>
        <w:t>4</w:t>
      </w:r>
      <w:r>
        <w:rPr>
          <w:rFonts w:hint="eastAsia"/>
          <w:color w:val="000000"/>
          <w:lang w:val="zh-CN" w:eastAsia="zh-CN"/>
        </w:rPr>
        <w:t>.投标人响应采购需求应具体、明确，含糊不清、不确切或伪造、编造证明材料的，按照实质性不响应处理。对伪造、编造证明材料的，将报送采购监管部门查处。</w:t>
      </w:r>
    </w:p>
    <w:p w:rsidR="001E0898" w:rsidRDefault="001E0898" w:rsidP="001E0898">
      <w:pPr>
        <w:spacing w:line="360" w:lineRule="auto"/>
        <w:ind w:firstLine="480"/>
        <w:rPr>
          <w:color w:val="000000"/>
          <w:lang w:val="zh-CN" w:eastAsia="zh-CN"/>
        </w:rPr>
      </w:pPr>
    </w:p>
    <w:p w:rsidR="001E0898" w:rsidRDefault="001E0898" w:rsidP="001E0898">
      <w:pPr>
        <w:spacing w:line="360" w:lineRule="auto"/>
        <w:ind w:firstLine="480"/>
        <w:rPr>
          <w:color w:val="000000"/>
          <w:lang w:val="zh-CN" w:eastAsia="zh-CN"/>
        </w:rPr>
      </w:pPr>
    </w:p>
    <w:p w:rsidR="001E0898" w:rsidRDefault="001E0898" w:rsidP="001E0898">
      <w:pPr>
        <w:spacing w:line="360" w:lineRule="auto"/>
        <w:jc w:val="center"/>
        <w:rPr>
          <w:b/>
          <w:bCs/>
          <w:color w:val="000000"/>
          <w:lang w:val="zh-CN" w:eastAsia="zh-CN"/>
        </w:rPr>
      </w:pPr>
      <w:r>
        <w:rPr>
          <w:rFonts w:hint="eastAsia"/>
          <w:b/>
          <w:bCs/>
          <w:color w:val="000000"/>
          <w:lang w:val="zh-CN" w:eastAsia="zh-CN"/>
        </w:rPr>
        <w:t xml:space="preserve">投标人：           </w:t>
      </w:r>
      <w:r>
        <w:rPr>
          <w:rFonts w:hint="eastAsia"/>
          <w:b/>
          <w:bCs/>
          <w:color w:val="000000"/>
          <w:lang w:eastAsia="zh-CN"/>
        </w:rPr>
        <w:t xml:space="preserve">           </w:t>
      </w:r>
      <w:r>
        <w:rPr>
          <w:rFonts w:hint="eastAsia"/>
          <w:b/>
          <w:bCs/>
          <w:color w:val="000000"/>
          <w:lang w:val="zh-CN" w:eastAsia="zh-CN"/>
        </w:rPr>
        <w:t xml:space="preserve">  （公章）</w:t>
      </w:r>
    </w:p>
    <w:p w:rsidR="001E0898" w:rsidRDefault="001E0898" w:rsidP="001E0898">
      <w:pPr>
        <w:spacing w:line="360" w:lineRule="auto"/>
        <w:jc w:val="center"/>
        <w:rPr>
          <w:b/>
          <w:bCs/>
          <w:color w:val="000000"/>
          <w:lang w:val="zh-CN" w:eastAsia="zh-CN"/>
        </w:rPr>
      </w:pPr>
      <w:r>
        <w:rPr>
          <w:rFonts w:hint="eastAsia"/>
          <w:b/>
          <w:bCs/>
          <w:color w:val="000000"/>
          <w:lang w:val="zh-CN" w:eastAsia="zh-CN"/>
        </w:rPr>
        <w:t>法定代表人或委托代理人：        （签字）</w:t>
      </w:r>
    </w:p>
    <w:p w:rsidR="001E0898" w:rsidRDefault="001E0898" w:rsidP="001E0898">
      <w:pPr>
        <w:spacing w:line="360" w:lineRule="auto"/>
        <w:ind w:firstLine="3253"/>
        <w:rPr>
          <w:b/>
          <w:bCs/>
          <w:color w:val="000000"/>
          <w:lang w:val="zh-CN"/>
        </w:rPr>
      </w:pPr>
      <w:r>
        <w:rPr>
          <w:rFonts w:hint="eastAsia"/>
          <w:b/>
          <w:bCs/>
          <w:color w:val="000000"/>
          <w:lang w:val="zh-CN"/>
        </w:rPr>
        <w:t xml:space="preserve">年 </w:t>
      </w:r>
      <w:r>
        <w:rPr>
          <w:rFonts w:hint="eastAsia"/>
          <w:b/>
          <w:bCs/>
          <w:color w:val="000000"/>
        </w:rPr>
        <w:t xml:space="preserve"> </w:t>
      </w:r>
      <w:r>
        <w:rPr>
          <w:rFonts w:hint="eastAsia"/>
          <w:b/>
          <w:bCs/>
          <w:color w:val="000000"/>
          <w:lang w:val="zh-CN"/>
        </w:rPr>
        <w:t xml:space="preserve">  月  </w:t>
      </w:r>
      <w:r>
        <w:rPr>
          <w:rFonts w:hint="eastAsia"/>
          <w:b/>
          <w:bCs/>
          <w:color w:val="000000"/>
        </w:rPr>
        <w:t xml:space="preserve"> </w:t>
      </w:r>
      <w:r>
        <w:rPr>
          <w:rFonts w:hint="eastAsia"/>
          <w:b/>
          <w:bCs/>
          <w:color w:val="000000"/>
          <w:lang w:val="zh-CN"/>
        </w:rPr>
        <w:t xml:space="preserve"> 日</w:t>
      </w:r>
    </w:p>
    <w:p w:rsidR="00CB563C" w:rsidRDefault="00CB563C" w:rsidP="00177056">
      <w:pPr>
        <w:pStyle w:val="Default"/>
        <w:ind w:firstLineChars="1050" w:firstLine="2520"/>
        <w:rPr>
          <w:lang w:eastAsia="zh-CN"/>
        </w:rPr>
      </w:pPr>
    </w:p>
    <w:sectPr w:rsidR="00CB563C" w:rsidSect="006E5BC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3BBE" w:rsidRDefault="003B3BBE" w:rsidP="008B6F08">
      <w:r>
        <w:separator/>
      </w:r>
    </w:p>
  </w:endnote>
  <w:endnote w:type="continuationSeparator" w:id="1">
    <w:p w:rsidR="003B3BBE" w:rsidRDefault="003B3BBE" w:rsidP="008B6F0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Hei">
    <w:altName w:val="黑体"/>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3BBE" w:rsidRDefault="003B3BBE" w:rsidP="008B6F08">
      <w:r>
        <w:separator/>
      </w:r>
    </w:p>
  </w:footnote>
  <w:footnote w:type="continuationSeparator" w:id="1">
    <w:p w:rsidR="003B3BBE" w:rsidRDefault="003B3BBE" w:rsidP="008B6F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1F42AC"/>
    <w:multiLevelType w:val="singleLevel"/>
    <w:tmpl w:val="561F42AC"/>
    <w:lvl w:ilvl="0">
      <w:start w:val="2"/>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B6F08"/>
    <w:rsid w:val="00177056"/>
    <w:rsid w:val="001E0898"/>
    <w:rsid w:val="003B3BBE"/>
    <w:rsid w:val="004A3F97"/>
    <w:rsid w:val="006E5BC4"/>
    <w:rsid w:val="00747093"/>
    <w:rsid w:val="008B6F08"/>
    <w:rsid w:val="009111F7"/>
    <w:rsid w:val="00A71976"/>
    <w:rsid w:val="00C341F1"/>
    <w:rsid w:val="00CB563C"/>
    <w:rsid w:val="00D638FF"/>
    <w:rsid w:val="00D76FD0"/>
    <w:rsid w:val="00F212C1"/>
    <w:rsid w:val="00F8238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B6F08"/>
    <w:pPr>
      <w:widowControl w:val="0"/>
      <w:autoSpaceDE w:val="0"/>
      <w:autoSpaceDN w:val="0"/>
    </w:pPr>
    <w:rPr>
      <w:rFonts w:ascii="宋体" w:eastAsia="宋体" w:hAnsi="宋体" w:cs="宋体"/>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B6F08"/>
    <w:pPr>
      <w:pBdr>
        <w:bottom w:val="single" w:sz="6" w:space="1" w:color="auto"/>
      </w:pBdr>
      <w:tabs>
        <w:tab w:val="center" w:pos="4153"/>
        <w:tab w:val="right" w:pos="8306"/>
      </w:tabs>
      <w:autoSpaceDE/>
      <w:autoSpaceDN/>
      <w:snapToGrid w:val="0"/>
      <w:jc w:val="center"/>
    </w:pPr>
    <w:rPr>
      <w:rFonts w:asciiTheme="minorHAnsi" w:eastAsiaTheme="minorEastAsia" w:hAnsiTheme="minorHAnsi" w:cstheme="minorBidi"/>
      <w:kern w:val="2"/>
      <w:sz w:val="18"/>
      <w:szCs w:val="18"/>
      <w:lang w:eastAsia="zh-CN"/>
    </w:rPr>
  </w:style>
  <w:style w:type="character" w:customStyle="1" w:styleId="Char">
    <w:name w:val="页眉 Char"/>
    <w:basedOn w:val="a0"/>
    <w:link w:val="a3"/>
    <w:uiPriority w:val="99"/>
    <w:semiHidden/>
    <w:rsid w:val="008B6F08"/>
    <w:rPr>
      <w:sz w:val="18"/>
      <w:szCs w:val="18"/>
    </w:rPr>
  </w:style>
  <w:style w:type="paragraph" w:styleId="a4">
    <w:name w:val="footer"/>
    <w:basedOn w:val="a"/>
    <w:link w:val="Char0"/>
    <w:uiPriority w:val="99"/>
    <w:semiHidden/>
    <w:unhideWhenUsed/>
    <w:rsid w:val="008B6F08"/>
    <w:pPr>
      <w:tabs>
        <w:tab w:val="center" w:pos="4153"/>
        <w:tab w:val="right" w:pos="8306"/>
      </w:tabs>
      <w:autoSpaceDE/>
      <w:autoSpaceDN/>
      <w:snapToGrid w:val="0"/>
    </w:pPr>
    <w:rPr>
      <w:rFonts w:asciiTheme="minorHAnsi" w:eastAsiaTheme="minorEastAsia" w:hAnsiTheme="minorHAnsi" w:cstheme="minorBidi"/>
      <w:kern w:val="2"/>
      <w:sz w:val="18"/>
      <w:szCs w:val="18"/>
      <w:lang w:eastAsia="zh-CN"/>
    </w:rPr>
  </w:style>
  <w:style w:type="character" w:customStyle="1" w:styleId="Char0">
    <w:name w:val="页脚 Char"/>
    <w:basedOn w:val="a0"/>
    <w:link w:val="a4"/>
    <w:uiPriority w:val="99"/>
    <w:semiHidden/>
    <w:rsid w:val="008B6F08"/>
    <w:rPr>
      <w:sz w:val="18"/>
      <w:szCs w:val="18"/>
    </w:rPr>
  </w:style>
  <w:style w:type="paragraph" w:customStyle="1" w:styleId="Heading6">
    <w:name w:val="Heading 6"/>
    <w:basedOn w:val="a"/>
    <w:uiPriority w:val="1"/>
    <w:qFormat/>
    <w:rsid w:val="008B6F08"/>
    <w:pPr>
      <w:spacing w:before="16"/>
      <w:ind w:left="116"/>
      <w:outlineLvl w:val="6"/>
    </w:pPr>
    <w:rPr>
      <w:b/>
      <w:bCs/>
      <w:sz w:val="21"/>
      <w:szCs w:val="21"/>
    </w:rPr>
  </w:style>
  <w:style w:type="paragraph" w:customStyle="1" w:styleId="Default">
    <w:name w:val="Default"/>
    <w:rsid w:val="008B6F08"/>
    <w:pPr>
      <w:widowControl w:val="0"/>
      <w:autoSpaceDE w:val="0"/>
      <w:autoSpaceDN w:val="0"/>
      <w:adjustRightInd w:val="0"/>
    </w:pPr>
    <w:rPr>
      <w:rFonts w:ascii="SimHei" w:hAnsi="SimHei" w:cs="SimHei"/>
      <w:color w:val="000000"/>
      <w:kern w:val="0"/>
      <w:sz w:val="24"/>
      <w:szCs w:val="24"/>
      <w:lang w:eastAsia="en-US"/>
    </w:rPr>
  </w:style>
  <w:style w:type="paragraph" w:styleId="a5">
    <w:name w:val="Balloon Text"/>
    <w:basedOn w:val="a"/>
    <w:link w:val="Char1"/>
    <w:uiPriority w:val="99"/>
    <w:semiHidden/>
    <w:unhideWhenUsed/>
    <w:rsid w:val="00177056"/>
    <w:rPr>
      <w:sz w:val="18"/>
      <w:szCs w:val="18"/>
    </w:rPr>
  </w:style>
  <w:style w:type="character" w:customStyle="1" w:styleId="Char1">
    <w:name w:val="批注框文本 Char"/>
    <w:basedOn w:val="a0"/>
    <w:link w:val="a5"/>
    <w:uiPriority w:val="99"/>
    <w:semiHidden/>
    <w:rsid w:val="00177056"/>
    <w:rPr>
      <w:rFonts w:ascii="宋体" w:eastAsia="宋体" w:hAnsi="宋体" w:cs="宋体"/>
      <w:kern w:val="0"/>
      <w:sz w:val="18"/>
      <w:szCs w:val="18"/>
      <w:lang w:eastAsia="en-US"/>
    </w:rPr>
  </w:style>
  <w:style w:type="character" w:customStyle="1" w:styleId="Char2">
    <w:name w:val="标题 Char"/>
    <w:link w:val="a6"/>
    <w:rsid w:val="001E0898"/>
    <w:rPr>
      <w:rFonts w:ascii="Cambria" w:hAnsi="Cambria"/>
      <w:b/>
      <w:bCs/>
      <w:sz w:val="36"/>
      <w:szCs w:val="32"/>
    </w:rPr>
  </w:style>
  <w:style w:type="paragraph" w:styleId="a6">
    <w:name w:val="Title"/>
    <w:basedOn w:val="a"/>
    <w:next w:val="a"/>
    <w:link w:val="Char2"/>
    <w:qFormat/>
    <w:rsid w:val="001E0898"/>
    <w:pPr>
      <w:autoSpaceDE/>
      <w:autoSpaceDN/>
      <w:spacing w:before="240" w:after="60"/>
      <w:jc w:val="center"/>
      <w:outlineLvl w:val="0"/>
    </w:pPr>
    <w:rPr>
      <w:rFonts w:ascii="Cambria" w:eastAsiaTheme="minorEastAsia" w:hAnsi="Cambria" w:cstheme="minorBidi"/>
      <w:b/>
      <w:bCs/>
      <w:kern w:val="2"/>
      <w:sz w:val="36"/>
      <w:szCs w:val="32"/>
      <w:lang w:eastAsia="zh-CN"/>
    </w:rPr>
  </w:style>
  <w:style w:type="character" w:customStyle="1" w:styleId="Char10">
    <w:name w:val="标题 Char1"/>
    <w:basedOn w:val="a0"/>
    <w:link w:val="a6"/>
    <w:uiPriority w:val="10"/>
    <w:rsid w:val="001E0898"/>
    <w:rPr>
      <w:rFonts w:asciiTheme="majorHAnsi" w:eastAsia="宋体" w:hAnsiTheme="majorHAnsi" w:cstheme="majorBidi"/>
      <w:b/>
      <w:bCs/>
      <w:kern w:val="0"/>
      <w:sz w:val="32"/>
      <w:szCs w:val="3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157</Words>
  <Characters>900</Characters>
  <Application>Microsoft Office Word</Application>
  <DocSecurity>0</DocSecurity>
  <Lines>7</Lines>
  <Paragraphs>2</Paragraphs>
  <ScaleCrop>false</ScaleCrop>
  <Company>Microsoft</Company>
  <LinksUpToDate>false</LinksUpToDate>
  <CharactersWithSpaces>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scyx</dc:creator>
  <cp:keywords/>
  <dc:description/>
  <cp:lastModifiedBy>scyx</cp:lastModifiedBy>
  <cp:revision>8</cp:revision>
  <dcterms:created xsi:type="dcterms:W3CDTF">2020-04-09T07:50:00Z</dcterms:created>
  <dcterms:modified xsi:type="dcterms:W3CDTF">2020-04-09T09:33:00Z</dcterms:modified>
</cp:coreProperties>
</file>