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3CD" w:rsidRDefault="00F563CD">
      <w:pPr>
        <w:adjustRightInd w:val="0"/>
        <w:spacing w:line="360" w:lineRule="auto"/>
        <w:jc w:val="center"/>
        <w:textAlignment w:val="baseline"/>
        <w:rPr>
          <w:rFonts w:ascii="宋体" w:hAnsi="宋体"/>
          <w:b/>
          <w:sz w:val="48"/>
          <w:szCs w:val="48"/>
        </w:rPr>
      </w:pPr>
    </w:p>
    <w:p w:rsidR="00F563CD" w:rsidRDefault="00F563CD">
      <w:pPr>
        <w:adjustRightInd w:val="0"/>
        <w:spacing w:line="360" w:lineRule="auto"/>
        <w:jc w:val="center"/>
        <w:textAlignment w:val="baseline"/>
        <w:rPr>
          <w:rFonts w:ascii="宋体" w:hAnsi="宋体"/>
          <w:b/>
          <w:sz w:val="48"/>
          <w:szCs w:val="48"/>
        </w:rPr>
      </w:pPr>
    </w:p>
    <w:p w:rsidR="00F563CD" w:rsidRDefault="00F563CD">
      <w:pPr>
        <w:adjustRightInd w:val="0"/>
        <w:spacing w:line="360" w:lineRule="auto"/>
        <w:jc w:val="center"/>
        <w:textAlignment w:val="baseline"/>
        <w:rPr>
          <w:rFonts w:ascii="宋体" w:hAnsi="宋体"/>
          <w:sz w:val="48"/>
          <w:szCs w:val="48"/>
        </w:rPr>
      </w:pPr>
    </w:p>
    <w:p w:rsidR="00F563CD" w:rsidRDefault="00F563CD">
      <w:pPr>
        <w:adjustRightInd w:val="0"/>
        <w:spacing w:line="360" w:lineRule="auto"/>
        <w:jc w:val="center"/>
        <w:textAlignment w:val="baseline"/>
        <w:rPr>
          <w:rFonts w:ascii="宋体" w:hAnsi="宋体"/>
          <w:sz w:val="32"/>
        </w:rPr>
      </w:pPr>
    </w:p>
    <w:p w:rsidR="00F563CD" w:rsidRDefault="00673A54">
      <w:pPr>
        <w:pStyle w:val="af"/>
        <w:spacing w:before="0" w:after="0" w:line="360" w:lineRule="auto"/>
        <w:rPr>
          <w:rFonts w:ascii="宋体" w:hAnsi="宋体"/>
          <w:sz w:val="96"/>
        </w:rPr>
      </w:pPr>
      <w:bookmarkStart w:id="0" w:name="_Toc449568588"/>
      <w:r>
        <w:rPr>
          <w:rFonts w:ascii="宋体" w:hAnsi="宋体" w:hint="eastAsia"/>
          <w:sz w:val="96"/>
        </w:rPr>
        <w:t>竞争性磋商文件</w:t>
      </w:r>
      <w:bookmarkEnd w:id="0"/>
    </w:p>
    <w:p w:rsidR="00F563CD" w:rsidRDefault="00F563CD">
      <w:pPr>
        <w:pStyle w:val="af"/>
      </w:pPr>
    </w:p>
    <w:p w:rsidR="00F563CD" w:rsidRDefault="00F563CD">
      <w:pPr>
        <w:adjustRightInd w:val="0"/>
        <w:spacing w:line="360" w:lineRule="auto"/>
        <w:jc w:val="center"/>
        <w:textAlignment w:val="baseline"/>
        <w:rPr>
          <w:rFonts w:ascii="宋体" w:hAnsi="宋体"/>
          <w:sz w:val="36"/>
          <w:szCs w:val="36"/>
        </w:rPr>
      </w:pPr>
    </w:p>
    <w:p w:rsidR="00F563CD" w:rsidRDefault="00F563CD">
      <w:pPr>
        <w:adjustRightInd w:val="0"/>
        <w:spacing w:line="360" w:lineRule="auto"/>
        <w:jc w:val="center"/>
        <w:textAlignment w:val="baseline"/>
        <w:rPr>
          <w:rFonts w:ascii="宋体" w:hAnsi="宋体"/>
          <w:sz w:val="36"/>
          <w:szCs w:val="36"/>
        </w:rPr>
      </w:pPr>
    </w:p>
    <w:p w:rsidR="00F563CD" w:rsidRDefault="00F563CD">
      <w:pPr>
        <w:spacing w:line="360" w:lineRule="auto"/>
        <w:rPr>
          <w:rFonts w:ascii="宋体" w:hAnsi="宋体" w:cs="Arial"/>
          <w:b/>
          <w:kern w:val="0"/>
          <w:sz w:val="32"/>
          <w:szCs w:val="32"/>
        </w:rPr>
      </w:pPr>
    </w:p>
    <w:p w:rsidR="00F563CD" w:rsidRDefault="00673A54">
      <w:pPr>
        <w:widowControl/>
        <w:adjustRightInd w:val="0"/>
        <w:snapToGrid w:val="0"/>
        <w:spacing w:line="360" w:lineRule="auto"/>
        <w:ind w:leftChars="498" w:left="2678" w:hangingChars="508" w:hanging="1632"/>
        <w:jc w:val="left"/>
        <w:textAlignment w:val="baseline"/>
        <w:rPr>
          <w:rFonts w:ascii="宋体" w:hAnsi="宋体" w:cs="Arial"/>
          <w:b/>
          <w:kern w:val="0"/>
          <w:sz w:val="32"/>
          <w:szCs w:val="32"/>
        </w:rPr>
      </w:pPr>
      <w:r>
        <w:rPr>
          <w:rFonts w:ascii="宋体" w:hAnsi="宋体" w:cs="Arial" w:hint="eastAsia"/>
          <w:b/>
          <w:kern w:val="0"/>
          <w:sz w:val="32"/>
          <w:szCs w:val="32"/>
        </w:rPr>
        <w:t>采购项目名称：</w:t>
      </w:r>
      <w:r w:rsidR="008B7D2A">
        <w:rPr>
          <w:rFonts w:ascii="宋体" w:hAnsi="宋体" w:cs="Arial" w:hint="eastAsia"/>
          <w:b/>
          <w:kern w:val="0"/>
          <w:sz w:val="32"/>
          <w:szCs w:val="32"/>
        </w:rPr>
        <w:t>西宁市广播电视台电视剧采购项目</w:t>
      </w:r>
    </w:p>
    <w:p w:rsidR="00F563CD" w:rsidRDefault="00673A54">
      <w:pPr>
        <w:widowControl/>
        <w:adjustRightInd w:val="0"/>
        <w:snapToGrid w:val="0"/>
        <w:spacing w:line="360" w:lineRule="auto"/>
        <w:ind w:leftChars="498" w:left="2678" w:hangingChars="508" w:hanging="1632"/>
        <w:jc w:val="left"/>
        <w:textAlignment w:val="baseline"/>
        <w:rPr>
          <w:rFonts w:ascii="宋体" w:hAnsi="宋体" w:cs="Arial"/>
          <w:b/>
          <w:kern w:val="0"/>
          <w:sz w:val="32"/>
          <w:szCs w:val="32"/>
        </w:rPr>
      </w:pPr>
      <w:r>
        <w:rPr>
          <w:rFonts w:ascii="宋体" w:hAnsi="宋体" w:cs="Arial" w:hint="eastAsia"/>
          <w:b/>
          <w:kern w:val="0"/>
          <w:sz w:val="32"/>
          <w:szCs w:val="32"/>
        </w:rPr>
        <w:t>采购项目编号：</w:t>
      </w:r>
      <w:r w:rsidR="00233CA7">
        <w:rPr>
          <w:rFonts w:ascii="宋体" w:hAnsi="宋体" w:cs="Arial" w:hint="eastAsia"/>
          <w:b/>
          <w:kern w:val="0"/>
          <w:sz w:val="32"/>
          <w:szCs w:val="32"/>
        </w:rPr>
        <w:t>青海国焱竞磋（货物）2020-222号</w:t>
      </w:r>
    </w:p>
    <w:p w:rsidR="00F563CD" w:rsidRDefault="00673A54">
      <w:pPr>
        <w:widowControl/>
        <w:adjustRightInd w:val="0"/>
        <w:snapToGrid w:val="0"/>
        <w:spacing w:line="360" w:lineRule="auto"/>
        <w:ind w:leftChars="498" w:left="2678" w:hangingChars="508" w:hanging="1632"/>
        <w:jc w:val="left"/>
        <w:textAlignment w:val="baseline"/>
        <w:rPr>
          <w:rFonts w:ascii="宋体" w:hAnsi="宋体" w:cs="Arial"/>
          <w:b/>
          <w:kern w:val="0"/>
          <w:sz w:val="32"/>
          <w:szCs w:val="32"/>
        </w:rPr>
      </w:pPr>
      <w:r>
        <w:rPr>
          <w:rFonts w:ascii="宋体" w:hAnsi="宋体" w:cs="Arial" w:hint="eastAsia"/>
          <w:b/>
          <w:kern w:val="0"/>
          <w:sz w:val="32"/>
          <w:szCs w:val="32"/>
        </w:rPr>
        <w:t>采  购 单 位</w:t>
      </w:r>
      <w:r>
        <w:rPr>
          <w:rFonts w:ascii="宋体" w:hAnsi="宋体" w:hint="eastAsia"/>
          <w:sz w:val="32"/>
          <w:szCs w:val="32"/>
        </w:rPr>
        <w:t>：</w:t>
      </w:r>
      <w:r w:rsidR="008B7D2A">
        <w:rPr>
          <w:rFonts w:ascii="宋体" w:hAnsi="宋体" w:cs="Arial" w:hint="eastAsia"/>
          <w:b/>
          <w:kern w:val="0"/>
          <w:sz w:val="32"/>
          <w:szCs w:val="32"/>
        </w:rPr>
        <w:t>西宁市广播电视台</w:t>
      </w:r>
    </w:p>
    <w:p w:rsidR="00F563CD" w:rsidRDefault="00673A54">
      <w:pPr>
        <w:widowControl/>
        <w:adjustRightInd w:val="0"/>
        <w:snapToGrid w:val="0"/>
        <w:spacing w:line="360" w:lineRule="auto"/>
        <w:ind w:leftChars="498" w:left="2678" w:hangingChars="508" w:hanging="1632"/>
        <w:jc w:val="left"/>
        <w:textAlignment w:val="baseline"/>
        <w:rPr>
          <w:rFonts w:ascii="宋体" w:hAnsi="宋体"/>
          <w:b/>
          <w:bCs/>
          <w:sz w:val="32"/>
          <w:szCs w:val="32"/>
        </w:rPr>
      </w:pPr>
      <w:r>
        <w:rPr>
          <w:rFonts w:ascii="宋体" w:hAnsi="宋体"/>
          <w:b/>
          <w:bCs/>
          <w:sz w:val="32"/>
          <w:szCs w:val="32"/>
        </w:rPr>
        <w:t>采购代理机构</w:t>
      </w:r>
      <w:r>
        <w:rPr>
          <w:rFonts w:ascii="宋体" w:hAnsi="宋体" w:hint="eastAsia"/>
          <w:b/>
          <w:bCs/>
          <w:sz w:val="32"/>
          <w:szCs w:val="32"/>
        </w:rPr>
        <w:t>：</w:t>
      </w:r>
      <w:r>
        <w:rPr>
          <w:rFonts w:ascii="宋体" w:hAnsi="宋体"/>
          <w:b/>
          <w:bCs/>
          <w:sz w:val="32"/>
          <w:szCs w:val="32"/>
        </w:rPr>
        <w:t>青海国焱招标代理有限公司</w:t>
      </w:r>
    </w:p>
    <w:p w:rsidR="00F563CD" w:rsidRDefault="00F563CD">
      <w:pPr>
        <w:widowControl/>
        <w:adjustRightInd w:val="0"/>
        <w:snapToGrid w:val="0"/>
        <w:spacing w:line="360" w:lineRule="auto"/>
        <w:ind w:leftChars="194" w:left="2681" w:hangingChars="708" w:hanging="2274"/>
        <w:jc w:val="left"/>
        <w:textAlignment w:val="baseline"/>
        <w:rPr>
          <w:rFonts w:ascii="宋体" w:hAnsi="宋体"/>
          <w:b/>
          <w:bCs/>
          <w:sz w:val="32"/>
          <w:szCs w:val="32"/>
        </w:rPr>
      </w:pPr>
    </w:p>
    <w:p w:rsidR="00F563CD" w:rsidRDefault="00673A54">
      <w:pPr>
        <w:adjustRightInd w:val="0"/>
        <w:spacing w:line="360" w:lineRule="auto"/>
        <w:jc w:val="center"/>
        <w:textAlignment w:val="baseline"/>
        <w:rPr>
          <w:rFonts w:ascii="宋体" w:hAnsi="宋体"/>
          <w:b/>
          <w:bCs/>
          <w:sz w:val="32"/>
          <w:szCs w:val="32"/>
        </w:rPr>
      </w:pPr>
      <w:r>
        <w:rPr>
          <w:rFonts w:ascii="宋体" w:hAnsi="宋体" w:hint="eastAsia"/>
          <w:b/>
          <w:bCs/>
          <w:sz w:val="32"/>
          <w:szCs w:val="32"/>
        </w:rPr>
        <w:t>2020年09月</w:t>
      </w:r>
    </w:p>
    <w:p w:rsidR="00F563CD" w:rsidRDefault="00F563CD">
      <w:pPr>
        <w:spacing w:line="360" w:lineRule="auto"/>
        <w:rPr>
          <w:rFonts w:ascii="宋体" w:hAnsi="宋体"/>
        </w:rPr>
      </w:pPr>
    </w:p>
    <w:p w:rsidR="00F563CD" w:rsidRDefault="00673A54">
      <w:pPr>
        <w:widowControl/>
        <w:jc w:val="left"/>
        <w:rPr>
          <w:rFonts w:ascii="宋体" w:hAnsi="宋体"/>
          <w:sz w:val="48"/>
          <w:szCs w:val="48"/>
        </w:rPr>
      </w:pPr>
      <w:r>
        <w:rPr>
          <w:rFonts w:ascii="宋体" w:hAnsi="宋体"/>
          <w:sz w:val="48"/>
          <w:szCs w:val="48"/>
        </w:rPr>
        <w:br w:type="page"/>
      </w:r>
    </w:p>
    <w:p w:rsidR="00F563CD" w:rsidRDefault="00673A54">
      <w:pPr>
        <w:spacing w:line="360" w:lineRule="auto"/>
        <w:jc w:val="center"/>
        <w:rPr>
          <w:rFonts w:ascii="宋体" w:hAnsi="宋体"/>
          <w:sz w:val="24"/>
        </w:rPr>
      </w:pPr>
      <w:r>
        <w:rPr>
          <w:rFonts w:ascii="宋体" w:hAnsi="宋体"/>
          <w:sz w:val="48"/>
          <w:szCs w:val="48"/>
        </w:rPr>
        <w:lastRenderedPageBreak/>
        <w:t>目录</w:t>
      </w:r>
    </w:p>
    <w:p w:rsidR="00F563CD" w:rsidRDefault="00431D0E">
      <w:pPr>
        <w:pStyle w:val="10"/>
        <w:tabs>
          <w:tab w:val="clear" w:pos="8296"/>
          <w:tab w:val="right" w:leader="dot" w:pos="9752"/>
        </w:tabs>
        <w:rPr>
          <w:rFonts w:ascii="宋体" w:hAnsi="宋体" w:cs="宋体"/>
          <w:b/>
          <w:bCs/>
          <w:szCs w:val="21"/>
        </w:rPr>
      </w:pPr>
      <w:r>
        <w:rPr>
          <w:rFonts w:ascii="宋体" w:hAnsi="宋体" w:cs="宋体" w:hint="eastAsia"/>
          <w:b/>
          <w:bCs/>
          <w:szCs w:val="21"/>
        </w:rPr>
        <w:fldChar w:fldCharType="begin"/>
      </w:r>
      <w:r w:rsidR="00673A54">
        <w:rPr>
          <w:rFonts w:ascii="宋体" w:hAnsi="宋体" w:cs="宋体" w:hint="eastAsia"/>
          <w:b/>
          <w:bCs/>
          <w:szCs w:val="21"/>
        </w:rPr>
        <w:instrText xml:space="preserve"> TOC \h \z \t "标题 1,1,标题 2,1,标题 3,1,标题 4,1,标题 5,1,标题 6,1,标题 7,1,副标题,1"</w:instrText>
      </w:r>
      <w:r>
        <w:rPr>
          <w:rFonts w:ascii="宋体" w:hAnsi="宋体" w:cs="宋体" w:hint="eastAsia"/>
          <w:b/>
          <w:bCs/>
          <w:szCs w:val="21"/>
        </w:rPr>
        <w:fldChar w:fldCharType="separate"/>
      </w:r>
      <w:hyperlink w:anchor="_Toc148" w:history="1">
        <w:r w:rsidR="00673A54">
          <w:rPr>
            <w:rFonts w:ascii="宋体" w:hAnsi="宋体" w:cs="宋体" w:hint="eastAsia"/>
            <w:b/>
            <w:bCs/>
            <w:szCs w:val="21"/>
          </w:rPr>
          <w:t>第一部分磋商邀请</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_Toc148 </w:instrText>
        </w:r>
        <w:r>
          <w:rPr>
            <w:rFonts w:ascii="宋体" w:hAnsi="宋体" w:cs="宋体" w:hint="eastAsia"/>
            <w:b/>
            <w:bCs/>
            <w:szCs w:val="21"/>
          </w:rPr>
          <w:fldChar w:fldCharType="separate"/>
        </w:r>
        <w:r w:rsidR="00673A54">
          <w:rPr>
            <w:rFonts w:ascii="宋体" w:hAnsi="宋体" w:cs="宋体" w:hint="eastAsia"/>
            <w:b/>
            <w:bCs/>
            <w:szCs w:val="21"/>
          </w:rPr>
          <w:t>3</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32209" w:history="1">
        <w:r w:rsidR="00673A54">
          <w:rPr>
            <w:rFonts w:ascii="宋体" w:hAnsi="宋体" w:cs="宋体" w:hint="eastAsia"/>
            <w:b/>
            <w:bCs/>
            <w:szCs w:val="21"/>
          </w:rPr>
          <w:t>第二部分磋商供应商须知前附表</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_Toc32209 </w:instrText>
        </w:r>
        <w:r>
          <w:rPr>
            <w:rFonts w:ascii="宋体" w:hAnsi="宋体" w:cs="宋体" w:hint="eastAsia"/>
            <w:b/>
            <w:bCs/>
            <w:szCs w:val="21"/>
          </w:rPr>
          <w:fldChar w:fldCharType="separate"/>
        </w:r>
        <w:r w:rsidR="00673A54">
          <w:rPr>
            <w:rFonts w:ascii="宋体" w:hAnsi="宋体" w:cs="宋体" w:hint="eastAsia"/>
            <w:b/>
            <w:bCs/>
            <w:szCs w:val="21"/>
          </w:rPr>
          <w:t>5</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2175" w:history="1">
        <w:r w:rsidR="00673A54">
          <w:rPr>
            <w:rFonts w:ascii="宋体" w:hAnsi="宋体" w:cs="宋体" w:hint="eastAsia"/>
            <w:b/>
            <w:bCs/>
            <w:szCs w:val="21"/>
          </w:rPr>
          <w:t>第三部分磋商供应商须知</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_Toc22175 </w:instrText>
        </w:r>
        <w:r>
          <w:rPr>
            <w:rFonts w:ascii="宋体" w:hAnsi="宋体" w:cs="宋体" w:hint="eastAsia"/>
            <w:b/>
            <w:bCs/>
            <w:szCs w:val="21"/>
          </w:rPr>
          <w:fldChar w:fldCharType="separate"/>
        </w:r>
        <w:r w:rsidR="00673A54">
          <w:rPr>
            <w:rFonts w:ascii="宋体" w:hAnsi="宋体" w:cs="宋体" w:hint="eastAsia"/>
            <w:b/>
            <w:bCs/>
            <w:szCs w:val="21"/>
          </w:rPr>
          <w:t>8</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7945" w:history="1">
        <w:r w:rsidR="00673A54">
          <w:rPr>
            <w:rFonts w:ascii="宋体" w:hAnsi="宋体" w:cs="宋体" w:hint="eastAsia"/>
            <w:b/>
            <w:bCs/>
            <w:szCs w:val="21"/>
          </w:rPr>
          <w:t>一、 说明</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_Toc17945 </w:instrText>
        </w:r>
        <w:r>
          <w:rPr>
            <w:rFonts w:ascii="宋体" w:hAnsi="宋体" w:cs="宋体" w:hint="eastAsia"/>
            <w:b/>
            <w:bCs/>
            <w:szCs w:val="21"/>
          </w:rPr>
          <w:fldChar w:fldCharType="separate"/>
        </w:r>
        <w:r w:rsidR="00673A54">
          <w:rPr>
            <w:rFonts w:ascii="宋体" w:hAnsi="宋体" w:cs="宋体" w:hint="eastAsia"/>
            <w:b/>
            <w:bCs/>
            <w:szCs w:val="21"/>
          </w:rPr>
          <w:t>8</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968" w:history="1">
        <w:r w:rsidR="00673A54">
          <w:rPr>
            <w:rFonts w:ascii="宋体" w:hAnsi="宋体" w:cs="宋体" w:hint="eastAsia"/>
            <w:b/>
            <w:bCs/>
            <w:szCs w:val="21"/>
          </w:rPr>
          <w:t>1、 磋商内容及要求</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_Toc1968 </w:instrText>
        </w:r>
        <w:r>
          <w:rPr>
            <w:rFonts w:ascii="宋体" w:hAnsi="宋体" w:cs="宋体" w:hint="eastAsia"/>
            <w:b/>
            <w:bCs/>
            <w:szCs w:val="21"/>
          </w:rPr>
          <w:fldChar w:fldCharType="separate"/>
        </w:r>
        <w:r w:rsidR="00673A54">
          <w:rPr>
            <w:rFonts w:ascii="宋体" w:hAnsi="宋体" w:cs="宋体" w:hint="eastAsia"/>
            <w:b/>
            <w:bCs/>
            <w:szCs w:val="21"/>
          </w:rPr>
          <w:t>8</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2987" w:history="1">
        <w:r w:rsidR="00673A54">
          <w:rPr>
            <w:rFonts w:ascii="宋体" w:hAnsi="宋体" w:cs="宋体" w:hint="eastAsia"/>
            <w:b/>
            <w:bCs/>
            <w:szCs w:val="21"/>
          </w:rPr>
          <w:t>2、 采购方式、合格的磋商供应商</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_Toc22987 </w:instrText>
        </w:r>
        <w:r>
          <w:rPr>
            <w:rFonts w:ascii="宋体" w:hAnsi="宋体" w:cs="宋体" w:hint="eastAsia"/>
            <w:b/>
            <w:bCs/>
            <w:szCs w:val="21"/>
          </w:rPr>
          <w:fldChar w:fldCharType="separate"/>
        </w:r>
        <w:r w:rsidR="00673A54">
          <w:rPr>
            <w:rFonts w:ascii="宋体" w:hAnsi="宋体" w:cs="宋体" w:hint="eastAsia"/>
            <w:b/>
            <w:bCs/>
            <w:szCs w:val="21"/>
          </w:rPr>
          <w:t>8</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566" w:history="1">
        <w:r w:rsidR="00673A54">
          <w:rPr>
            <w:rFonts w:ascii="宋体" w:hAnsi="宋体" w:cs="宋体" w:hint="eastAsia"/>
            <w:b/>
            <w:bCs/>
            <w:szCs w:val="21"/>
          </w:rPr>
          <w:t>3、 磋商费用</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_Toc2566 </w:instrText>
        </w:r>
        <w:r>
          <w:rPr>
            <w:rFonts w:ascii="宋体" w:hAnsi="宋体" w:cs="宋体" w:hint="eastAsia"/>
            <w:b/>
            <w:bCs/>
            <w:szCs w:val="21"/>
          </w:rPr>
          <w:fldChar w:fldCharType="separate"/>
        </w:r>
        <w:r w:rsidR="00673A54">
          <w:rPr>
            <w:rFonts w:ascii="宋体" w:hAnsi="宋体" w:cs="宋体" w:hint="eastAsia"/>
            <w:b/>
            <w:bCs/>
            <w:szCs w:val="21"/>
          </w:rPr>
          <w:t>8</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054" w:history="1">
        <w:r w:rsidR="00673A54">
          <w:rPr>
            <w:rFonts w:ascii="宋体" w:hAnsi="宋体" w:cs="宋体" w:hint="eastAsia"/>
            <w:b/>
            <w:bCs/>
            <w:szCs w:val="21"/>
          </w:rPr>
          <w:t>二、 磋商文件说明</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_Toc1054 </w:instrText>
        </w:r>
        <w:r>
          <w:rPr>
            <w:rFonts w:ascii="宋体" w:hAnsi="宋体" w:cs="宋体" w:hint="eastAsia"/>
            <w:b/>
            <w:bCs/>
            <w:szCs w:val="21"/>
          </w:rPr>
          <w:fldChar w:fldCharType="separate"/>
        </w:r>
        <w:r w:rsidR="00673A54">
          <w:rPr>
            <w:rFonts w:ascii="宋体" w:hAnsi="宋体" w:cs="宋体" w:hint="eastAsia"/>
            <w:b/>
            <w:bCs/>
            <w:szCs w:val="21"/>
          </w:rPr>
          <w:t>8</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4892" w:history="1">
        <w:r w:rsidR="00673A54">
          <w:rPr>
            <w:rFonts w:ascii="宋体" w:hAnsi="宋体" w:cs="宋体" w:hint="eastAsia"/>
            <w:b/>
            <w:bCs/>
            <w:szCs w:val="21"/>
          </w:rPr>
          <w:t>4、 磋商文件的构成</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_Toc14892 </w:instrText>
        </w:r>
        <w:r>
          <w:rPr>
            <w:rFonts w:ascii="宋体" w:hAnsi="宋体" w:cs="宋体" w:hint="eastAsia"/>
            <w:b/>
            <w:bCs/>
            <w:szCs w:val="21"/>
          </w:rPr>
          <w:fldChar w:fldCharType="separate"/>
        </w:r>
        <w:r w:rsidR="00673A54">
          <w:rPr>
            <w:rFonts w:ascii="宋体" w:hAnsi="宋体" w:cs="宋体" w:hint="eastAsia"/>
            <w:b/>
            <w:bCs/>
            <w:szCs w:val="21"/>
          </w:rPr>
          <w:t>9</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7414" w:history="1">
        <w:r w:rsidR="00673A54">
          <w:rPr>
            <w:rFonts w:ascii="宋体" w:hAnsi="宋体" w:cs="宋体" w:hint="eastAsia"/>
            <w:b/>
            <w:bCs/>
            <w:szCs w:val="21"/>
          </w:rPr>
          <w:t>5、 磋商文件、磋商活动和中标结果的质疑</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_Toc7414 </w:instrText>
        </w:r>
        <w:r>
          <w:rPr>
            <w:rFonts w:ascii="宋体" w:hAnsi="宋体" w:cs="宋体" w:hint="eastAsia"/>
            <w:b/>
            <w:bCs/>
            <w:szCs w:val="21"/>
          </w:rPr>
          <w:fldChar w:fldCharType="separate"/>
        </w:r>
        <w:r w:rsidR="00673A54">
          <w:rPr>
            <w:rFonts w:ascii="宋体" w:hAnsi="宋体" w:cs="宋体" w:hint="eastAsia"/>
            <w:b/>
            <w:bCs/>
            <w:szCs w:val="21"/>
          </w:rPr>
          <w:t>9</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0457" w:history="1">
        <w:r w:rsidR="00673A54">
          <w:rPr>
            <w:rFonts w:ascii="宋体" w:hAnsi="宋体" w:cs="宋体" w:hint="eastAsia"/>
            <w:b/>
            <w:bCs/>
            <w:szCs w:val="21"/>
          </w:rPr>
          <w:t>6、 磋商文件的修改</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_Toc20457 </w:instrText>
        </w:r>
        <w:r>
          <w:rPr>
            <w:rFonts w:ascii="宋体" w:hAnsi="宋体" w:cs="宋体" w:hint="eastAsia"/>
            <w:b/>
            <w:bCs/>
            <w:szCs w:val="21"/>
          </w:rPr>
          <w:fldChar w:fldCharType="separate"/>
        </w:r>
        <w:r w:rsidR="00673A54">
          <w:rPr>
            <w:rFonts w:ascii="宋体" w:hAnsi="宋体" w:cs="宋体" w:hint="eastAsia"/>
            <w:b/>
            <w:bCs/>
            <w:szCs w:val="21"/>
          </w:rPr>
          <w:t>10</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9866" w:history="1">
        <w:r w:rsidR="00673A54">
          <w:rPr>
            <w:rFonts w:ascii="宋体" w:hAnsi="宋体" w:cs="宋体" w:hint="eastAsia"/>
            <w:b/>
            <w:bCs/>
            <w:szCs w:val="21"/>
          </w:rPr>
          <w:t>三、 磋商响应文件的编写</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_Toc9866 </w:instrText>
        </w:r>
        <w:r>
          <w:rPr>
            <w:rFonts w:ascii="宋体" w:hAnsi="宋体" w:cs="宋体" w:hint="eastAsia"/>
            <w:b/>
            <w:bCs/>
            <w:szCs w:val="21"/>
          </w:rPr>
          <w:fldChar w:fldCharType="separate"/>
        </w:r>
        <w:r w:rsidR="00673A54">
          <w:rPr>
            <w:rFonts w:ascii="宋体" w:hAnsi="宋体" w:cs="宋体" w:hint="eastAsia"/>
            <w:b/>
            <w:bCs/>
            <w:szCs w:val="21"/>
          </w:rPr>
          <w:t>10</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4070" w:history="1">
        <w:r w:rsidR="00673A54">
          <w:rPr>
            <w:rFonts w:ascii="宋体" w:hAnsi="宋体" w:cs="宋体" w:hint="eastAsia"/>
            <w:b/>
            <w:bCs/>
            <w:szCs w:val="21"/>
          </w:rPr>
          <w:t>7、 磋商响应文件的语言及度量衡单位</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_Toc4070 </w:instrText>
        </w:r>
        <w:r>
          <w:rPr>
            <w:rFonts w:ascii="宋体" w:hAnsi="宋体" w:cs="宋体" w:hint="eastAsia"/>
            <w:b/>
            <w:bCs/>
            <w:szCs w:val="21"/>
          </w:rPr>
          <w:fldChar w:fldCharType="separate"/>
        </w:r>
        <w:r w:rsidR="00673A54">
          <w:rPr>
            <w:rFonts w:ascii="宋体" w:hAnsi="宋体" w:cs="宋体" w:hint="eastAsia"/>
            <w:b/>
            <w:bCs/>
            <w:szCs w:val="21"/>
          </w:rPr>
          <w:t>10</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6407" w:history="1">
        <w:r w:rsidR="00673A54">
          <w:rPr>
            <w:rFonts w:ascii="宋体" w:hAnsi="宋体" w:cs="宋体" w:hint="eastAsia"/>
            <w:b/>
            <w:bCs/>
            <w:szCs w:val="21"/>
          </w:rPr>
          <w:t>8、 磋商报价及币种</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_Toc6407 </w:instrText>
        </w:r>
        <w:r>
          <w:rPr>
            <w:rFonts w:ascii="宋体" w:hAnsi="宋体" w:cs="宋体" w:hint="eastAsia"/>
            <w:b/>
            <w:bCs/>
            <w:szCs w:val="21"/>
          </w:rPr>
          <w:fldChar w:fldCharType="separate"/>
        </w:r>
        <w:r w:rsidR="00673A54">
          <w:rPr>
            <w:rFonts w:ascii="宋体" w:hAnsi="宋体" w:cs="宋体" w:hint="eastAsia"/>
            <w:b/>
            <w:bCs/>
            <w:szCs w:val="21"/>
          </w:rPr>
          <w:t>10</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8230" w:history="1">
        <w:r w:rsidR="00673A54">
          <w:rPr>
            <w:rFonts w:ascii="宋体" w:hAnsi="宋体" w:cs="宋体" w:hint="eastAsia"/>
            <w:b/>
            <w:bCs/>
            <w:szCs w:val="21"/>
          </w:rPr>
          <w:t>9、 磋商保证金</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_Toc18230 </w:instrText>
        </w:r>
        <w:r>
          <w:rPr>
            <w:rFonts w:ascii="宋体" w:hAnsi="宋体" w:cs="宋体" w:hint="eastAsia"/>
            <w:b/>
            <w:bCs/>
            <w:szCs w:val="21"/>
          </w:rPr>
          <w:fldChar w:fldCharType="separate"/>
        </w:r>
        <w:r w:rsidR="00673A54">
          <w:rPr>
            <w:rFonts w:ascii="宋体" w:hAnsi="宋体" w:cs="宋体" w:hint="eastAsia"/>
            <w:b/>
            <w:bCs/>
            <w:szCs w:val="21"/>
          </w:rPr>
          <w:t>11</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1602" w:history="1">
        <w:r w:rsidR="00673A54">
          <w:rPr>
            <w:rFonts w:ascii="宋体" w:hAnsi="宋体" w:cs="宋体" w:hint="eastAsia"/>
            <w:b/>
            <w:bCs/>
            <w:szCs w:val="21"/>
          </w:rPr>
          <w:t>10、 磋商有效期</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_Toc21602 </w:instrText>
        </w:r>
        <w:r>
          <w:rPr>
            <w:rFonts w:ascii="宋体" w:hAnsi="宋体" w:cs="宋体" w:hint="eastAsia"/>
            <w:b/>
            <w:bCs/>
            <w:szCs w:val="21"/>
          </w:rPr>
          <w:fldChar w:fldCharType="separate"/>
        </w:r>
        <w:r w:rsidR="00673A54">
          <w:rPr>
            <w:rFonts w:ascii="宋体" w:hAnsi="宋体" w:cs="宋体" w:hint="eastAsia"/>
            <w:b/>
            <w:bCs/>
            <w:szCs w:val="21"/>
          </w:rPr>
          <w:t>11</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8531" w:history="1">
        <w:r w:rsidR="00673A54">
          <w:rPr>
            <w:rFonts w:ascii="宋体" w:hAnsi="宋体" w:cs="宋体" w:hint="eastAsia"/>
            <w:b/>
            <w:bCs/>
            <w:szCs w:val="21"/>
          </w:rPr>
          <w:t>11、 磋商响应文件的构成</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_Toc18531 </w:instrText>
        </w:r>
        <w:r>
          <w:rPr>
            <w:rFonts w:ascii="宋体" w:hAnsi="宋体" w:cs="宋体" w:hint="eastAsia"/>
            <w:b/>
            <w:bCs/>
            <w:szCs w:val="21"/>
          </w:rPr>
          <w:fldChar w:fldCharType="separate"/>
        </w:r>
        <w:r w:rsidR="00673A54">
          <w:rPr>
            <w:rFonts w:ascii="宋体" w:hAnsi="宋体" w:cs="宋体" w:hint="eastAsia"/>
            <w:b/>
            <w:bCs/>
            <w:szCs w:val="21"/>
          </w:rPr>
          <w:t>12</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2738" w:history="1">
        <w:r w:rsidR="00673A54">
          <w:rPr>
            <w:rFonts w:ascii="宋体" w:hAnsi="宋体" w:cs="宋体" w:hint="eastAsia"/>
            <w:b/>
            <w:bCs/>
            <w:szCs w:val="21"/>
          </w:rPr>
          <w:t>12、 磋商响应文件的编制要求</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_Toc12738 </w:instrText>
        </w:r>
        <w:r>
          <w:rPr>
            <w:rFonts w:ascii="宋体" w:hAnsi="宋体" w:cs="宋体" w:hint="eastAsia"/>
            <w:b/>
            <w:bCs/>
            <w:szCs w:val="21"/>
          </w:rPr>
          <w:fldChar w:fldCharType="separate"/>
        </w:r>
        <w:r w:rsidR="00673A54">
          <w:rPr>
            <w:rFonts w:ascii="宋体" w:hAnsi="宋体" w:cs="宋体" w:hint="eastAsia"/>
            <w:b/>
            <w:bCs/>
            <w:szCs w:val="21"/>
          </w:rPr>
          <w:t>12</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7604" w:history="1">
        <w:r w:rsidR="00673A54">
          <w:rPr>
            <w:rFonts w:ascii="宋体" w:hAnsi="宋体" w:cs="宋体" w:hint="eastAsia"/>
            <w:b/>
            <w:bCs/>
            <w:szCs w:val="21"/>
          </w:rPr>
          <w:t>四、 磋商响应文件的递交</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_Toc7604 </w:instrText>
        </w:r>
        <w:r>
          <w:rPr>
            <w:rFonts w:ascii="宋体" w:hAnsi="宋体" w:cs="宋体" w:hint="eastAsia"/>
            <w:b/>
            <w:bCs/>
            <w:szCs w:val="21"/>
          </w:rPr>
          <w:fldChar w:fldCharType="separate"/>
        </w:r>
        <w:r w:rsidR="00673A54">
          <w:rPr>
            <w:rFonts w:ascii="宋体" w:hAnsi="宋体" w:cs="宋体" w:hint="eastAsia"/>
            <w:b/>
            <w:bCs/>
            <w:szCs w:val="21"/>
          </w:rPr>
          <w:t>13</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4625" w:history="1">
        <w:r w:rsidR="00673A54">
          <w:rPr>
            <w:rFonts w:ascii="宋体" w:hAnsi="宋体" w:cs="宋体" w:hint="eastAsia"/>
            <w:b/>
            <w:bCs/>
            <w:szCs w:val="21"/>
          </w:rPr>
          <w:t>13、 磋商响应文件的密封和标记</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_Toc14625 </w:instrText>
        </w:r>
        <w:r>
          <w:rPr>
            <w:rFonts w:ascii="宋体" w:hAnsi="宋体" w:cs="宋体" w:hint="eastAsia"/>
            <w:b/>
            <w:bCs/>
            <w:szCs w:val="21"/>
          </w:rPr>
          <w:fldChar w:fldCharType="separate"/>
        </w:r>
        <w:r w:rsidR="00673A54">
          <w:rPr>
            <w:rFonts w:ascii="宋体" w:hAnsi="宋体" w:cs="宋体" w:hint="eastAsia"/>
            <w:b/>
            <w:bCs/>
            <w:szCs w:val="21"/>
          </w:rPr>
          <w:t>13</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705" w:history="1">
        <w:r w:rsidR="00673A54">
          <w:rPr>
            <w:rFonts w:ascii="宋体" w:hAnsi="宋体" w:cs="宋体" w:hint="eastAsia"/>
            <w:b/>
            <w:bCs/>
            <w:szCs w:val="21"/>
          </w:rPr>
          <w:t>14、 递交磋商响应文件的地点、截止时间</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_Toc705 </w:instrText>
        </w:r>
        <w:r>
          <w:rPr>
            <w:rFonts w:ascii="宋体" w:hAnsi="宋体" w:cs="宋体" w:hint="eastAsia"/>
            <w:b/>
            <w:bCs/>
            <w:szCs w:val="21"/>
          </w:rPr>
          <w:fldChar w:fldCharType="separate"/>
        </w:r>
        <w:r w:rsidR="00673A54">
          <w:rPr>
            <w:rFonts w:ascii="宋体" w:hAnsi="宋体" w:cs="宋体" w:hint="eastAsia"/>
            <w:b/>
            <w:bCs/>
            <w:szCs w:val="21"/>
          </w:rPr>
          <w:t>14</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5882" w:history="1">
        <w:r w:rsidR="00673A54">
          <w:rPr>
            <w:rFonts w:ascii="宋体" w:hAnsi="宋体" w:cs="宋体" w:hint="eastAsia"/>
            <w:b/>
            <w:bCs/>
            <w:szCs w:val="21"/>
          </w:rPr>
          <w:t>15、 磋商响应文件的撤回和修改</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_Toc25882 </w:instrText>
        </w:r>
        <w:r>
          <w:rPr>
            <w:rFonts w:ascii="宋体" w:hAnsi="宋体" w:cs="宋体" w:hint="eastAsia"/>
            <w:b/>
            <w:bCs/>
            <w:szCs w:val="21"/>
          </w:rPr>
          <w:fldChar w:fldCharType="separate"/>
        </w:r>
        <w:r w:rsidR="00673A54">
          <w:rPr>
            <w:rFonts w:ascii="宋体" w:hAnsi="宋体" w:cs="宋体" w:hint="eastAsia"/>
            <w:b/>
            <w:bCs/>
            <w:szCs w:val="21"/>
          </w:rPr>
          <w:t>14</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941" w:history="1">
        <w:r w:rsidR="00673A54">
          <w:rPr>
            <w:rFonts w:ascii="宋体" w:hAnsi="宋体" w:cs="宋体" w:hint="eastAsia"/>
            <w:b/>
            <w:bCs/>
            <w:szCs w:val="21"/>
          </w:rPr>
          <w:t>五、 磋商过程</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_Toc1941 </w:instrText>
        </w:r>
        <w:r>
          <w:rPr>
            <w:rFonts w:ascii="宋体" w:hAnsi="宋体" w:cs="宋体" w:hint="eastAsia"/>
            <w:b/>
            <w:bCs/>
            <w:szCs w:val="21"/>
          </w:rPr>
          <w:fldChar w:fldCharType="separate"/>
        </w:r>
        <w:r w:rsidR="00673A54">
          <w:rPr>
            <w:rFonts w:ascii="宋体" w:hAnsi="宋体" w:cs="宋体" w:hint="eastAsia"/>
            <w:b/>
            <w:bCs/>
            <w:szCs w:val="21"/>
          </w:rPr>
          <w:t>14</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8157" w:history="1">
        <w:r w:rsidR="00673A54">
          <w:rPr>
            <w:rFonts w:ascii="宋体" w:hAnsi="宋体" w:cs="宋体" w:hint="eastAsia"/>
            <w:b/>
            <w:bCs/>
            <w:szCs w:val="21"/>
          </w:rPr>
          <w:t>六、 资格审查</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_Toc28157 </w:instrText>
        </w:r>
        <w:r>
          <w:rPr>
            <w:rFonts w:ascii="宋体" w:hAnsi="宋体" w:cs="宋体" w:hint="eastAsia"/>
            <w:b/>
            <w:bCs/>
            <w:szCs w:val="21"/>
          </w:rPr>
          <w:fldChar w:fldCharType="separate"/>
        </w:r>
        <w:r w:rsidR="00673A54">
          <w:rPr>
            <w:rFonts w:ascii="宋体" w:hAnsi="宋体" w:cs="宋体" w:hint="eastAsia"/>
            <w:b/>
            <w:bCs/>
            <w:szCs w:val="21"/>
          </w:rPr>
          <w:t>14</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4588" w:history="1">
        <w:r w:rsidR="00673A54">
          <w:rPr>
            <w:rFonts w:ascii="宋体" w:hAnsi="宋体" w:cs="宋体" w:hint="eastAsia"/>
            <w:b/>
            <w:bCs/>
            <w:szCs w:val="21"/>
          </w:rPr>
          <w:t>七、 评审程序及方法</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_Toc4588 </w:instrText>
        </w:r>
        <w:r>
          <w:rPr>
            <w:rFonts w:ascii="宋体" w:hAnsi="宋体" w:cs="宋体" w:hint="eastAsia"/>
            <w:b/>
            <w:bCs/>
            <w:szCs w:val="21"/>
          </w:rPr>
          <w:fldChar w:fldCharType="separate"/>
        </w:r>
        <w:r w:rsidR="00673A54">
          <w:rPr>
            <w:rFonts w:ascii="宋体" w:hAnsi="宋体" w:cs="宋体" w:hint="eastAsia"/>
            <w:b/>
            <w:bCs/>
            <w:szCs w:val="21"/>
          </w:rPr>
          <w:t>14</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7834" w:history="1">
        <w:r w:rsidR="00673A54">
          <w:rPr>
            <w:rFonts w:ascii="宋体" w:hAnsi="宋体" w:cs="宋体" w:hint="eastAsia"/>
            <w:b/>
            <w:bCs/>
            <w:szCs w:val="21"/>
          </w:rPr>
          <w:t>16、 评标委员会</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_Toc7834 </w:instrText>
        </w:r>
        <w:r>
          <w:rPr>
            <w:rFonts w:ascii="宋体" w:hAnsi="宋体" w:cs="宋体" w:hint="eastAsia"/>
            <w:b/>
            <w:bCs/>
            <w:szCs w:val="21"/>
          </w:rPr>
          <w:fldChar w:fldCharType="separate"/>
        </w:r>
        <w:r w:rsidR="00673A54">
          <w:rPr>
            <w:rFonts w:ascii="宋体" w:hAnsi="宋体" w:cs="宋体" w:hint="eastAsia"/>
            <w:b/>
            <w:bCs/>
            <w:szCs w:val="21"/>
          </w:rPr>
          <w:t>14</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1838" w:history="1">
        <w:r w:rsidR="00673A54">
          <w:rPr>
            <w:rFonts w:ascii="宋体" w:hAnsi="宋体" w:cs="宋体" w:hint="eastAsia"/>
            <w:b/>
            <w:bCs/>
            <w:szCs w:val="21"/>
          </w:rPr>
          <w:t>17、 磋商程序</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_Toc21838 </w:instrText>
        </w:r>
        <w:r>
          <w:rPr>
            <w:rFonts w:ascii="宋体" w:hAnsi="宋体" w:cs="宋体" w:hint="eastAsia"/>
            <w:b/>
            <w:bCs/>
            <w:szCs w:val="21"/>
          </w:rPr>
          <w:fldChar w:fldCharType="separate"/>
        </w:r>
        <w:r w:rsidR="00673A54">
          <w:rPr>
            <w:rFonts w:ascii="宋体" w:hAnsi="宋体" w:cs="宋体" w:hint="eastAsia"/>
            <w:b/>
            <w:bCs/>
            <w:szCs w:val="21"/>
          </w:rPr>
          <w:t>16</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155" w:history="1">
        <w:r w:rsidR="00673A54">
          <w:rPr>
            <w:rFonts w:ascii="宋体" w:hAnsi="宋体" w:cs="宋体" w:hint="eastAsia"/>
            <w:b/>
            <w:bCs/>
            <w:szCs w:val="21"/>
          </w:rPr>
          <w:t>18、 评审办法</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_Toc2155 </w:instrText>
        </w:r>
        <w:r>
          <w:rPr>
            <w:rFonts w:ascii="宋体" w:hAnsi="宋体" w:cs="宋体" w:hint="eastAsia"/>
            <w:b/>
            <w:bCs/>
            <w:szCs w:val="21"/>
          </w:rPr>
          <w:fldChar w:fldCharType="separate"/>
        </w:r>
        <w:r w:rsidR="00673A54">
          <w:rPr>
            <w:rFonts w:ascii="宋体" w:hAnsi="宋体" w:cs="宋体" w:hint="eastAsia"/>
            <w:b/>
            <w:bCs/>
            <w:szCs w:val="21"/>
          </w:rPr>
          <w:t>18</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4853" w:history="1">
        <w:r w:rsidR="00673A54">
          <w:rPr>
            <w:rFonts w:ascii="宋体" w:hAnsi="宋体" w:cs="宋体" w:hint="eastAsia"/>
            <w:b/>
            <w:bCs/>
            <w:szCs w:val="21"/>
          </w:rPr>
          <w:t>八、 定标</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_Toc24853 </w:instrText>
        </w:r>
        <w:r>
          <w:rPr>
            <w:rFonts w:ascii="宋体" w:hAnsi="宋体" w:cs="宋体" w:hint="eastAsia"/>
            <w:b/>
            <w:bCs/>
            <w:szCs w:val="21"/>
          </w:rPr>
          <w:fldChar w:fldCharType="separate"/>
        </w:r>
        <w:r w:rsidR="00673A54">
          <w:rPr>
            <w:rFonts w:ascii="宋体" w:hAnsi="宋体" w:cs="宋体" w:hint="eastAsia"/>
            <w:b/>
            <w:bCs/>
            <w:szCs w:val="21"/>
          </w:rPr>
          <w:t>20</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3043" w:history="1">
        <w:r w:rsidR="00673A54">
          <w:rPr>
            <w:rFonts w:ascii="宋体" w:hAnsi="宋体" w:cs="宋体" w:hint="eastAsia"/>
            <w:b/>
            <w:bCs/>
            <w:szCs w:val="21"/>
          </w:rPr>
          <w:t>19、 推荐并确定成交磋商供应商</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_Toc23043 </w:instrText>
        </w:r>
        <w:r>
          <w:rPr>
            <w:rFonts w:ascii="宋体" w:hAnsi="宋体" w:cs="宋体" w:hint="eastAsia"/>
            <w:b/>
            <w:bCs/>
            <w:szCs w:val="21"/>
          </w:rPr>
          <w:fldChar w:fldCharType="separate"/>
        </w:r>
        <w:r w:rsidR="00673A54">
          <w:rPr>
            <w:rFonts w:ascii="宋体" w:hAnsi="宋体" w:cs="宋体" w:hint="eastAsia"/>
            <w:b/>
            <w:bCs/>
            <w:szCs w:val="21"/>
          </w:rPr>
          <w:t>20</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7078" w:history="1">
        <w:r w:rsidR="00673A54">
          <w:rPr>
            <w:rFonts w:ascii="宋体" w:hAnsi="宋体" w:cs="宋体" w:hint="eastAsia"/>
            <w:b/>
            <w:bCs/>
            <w:szCs w:val="21"/>
          </w:rPr>
          <w:t>20、 中标通知</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_Toc7078 </w:instrText>
        </w:r>
        <w:r>
          <w:rPr>
            <w:rFonts w:ascii="宋体" w:hAnsi="宋体" w:cs="宋体" w:hint="eastAsia"/>
            <w:b/>
            <w:bCs/>
            <w:szCs w:val="21"/>
          </w:rPr>
          <w:fldChar w:fldCharType="separate"/>
        </w:r>
        <w:r w:rsidR="00673A54">
          <w:rPr>
            <w:rFonts w:ascii="宋体" w:hAnsi="宋体" w:cs="宋体" w:hint="eastAsia"/>
            <w:b/>
            <w:bCs/>
            <w:szCs w:val="21"/>
          </w:rPr>
          <w:t>20</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9157" w:history="1">
        <w:r w:rsidR="00673A54">
          <w:rPr>
            <w:rFonts w:ascii="宋体" w:hAnsi="宋体" w:cs="宋体" w:hint="eastAsia"/>
            <w:b/>
            <w:bCs/>
            <w:szCs w:val="21"/>
          </w:rPr>
          <w:t>九、 授予合同</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_Toc29157 </w:instrText>
        </w:r>
        <w:r>
          <w:rPr>
            <w:rFonts w:ascii="宋体" w:hAnsi="宋体" w:cs="宋体" w:hint="eastAsia"/>
            <w:b/>
            <w:bCs/>
            <w:szCs w:val="21"/>
          </w:rPr>
          <w:fldChar w:fldCharType="separate"/>
        </w:r>
        <w:r w:rsidR="00673A54">
          <w:rPr>
            <w:rFonts w:ascii="宋体" w:hAnsi="宋体" w:cs="宋体" w:hint="eastAsia"/>
            <w:b/>
            <w:bCs/>
            <w:szCs w:val="21"/>
          </w:rPr>
          <w:t>21</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31840" w:history="1">
        <w:r w:rsidR="00673A54">
          <w:rPr>
            <w:rFonts w:ascii="宋体" w:hAnsi="宋体" w:cs="宋体" w:hint="eastAsia"/>
            <w:b/>
            <w:bCs/>
            <w:szCs w:val="21"/>
          </w:rPr>
          <w:t>21、 签订合同</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_Toc31840 </w:instrText>
        </w:r>
        <w:r>
          <w:rPr>
            <w:rFonts w:ascii="宋体" w:hAnsi="宋体" w:cs="宋体" w:hint="eastAsia"/>
            <w:b/>
            <w:bCs/>
            <w:szCs w:val="21"/>
          </w:rPr>
          <w:fldChar w:fldCharType="separate"/>
        </w:r>
        <w:r w:rsidR="00673A54">
          <w:rPr>
            <w:rFonts w:ascii="宋体" w:hAnsi="宋体" w:cs="宋体" w:hint="eastAsia"/>
            <w:b/>
            <w:bCs/>
            <w:szCs w:val="21"/>
          </w:rPr>
          <w:t>21</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2839" w:history="1">
        <w:r w:rsidR="00673A54">
          <w:rPr>
            <w:rFonts w:ascii="宋体" w:hAnsi="宋体" w:cs="宋体" w:hint="eastAsia"/>
            <w:b/>
            <w:bCs/>
            <w:szCs w:val="21"/>
          </w:rPr>
          <w:t>十、 废标条款</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_Toc22839 </w:instrText>
        </w:r>
        <w:r>
          <w:rPr>
            <w:rFonts w:ascii="宋体" w:hAnsi="宋体" w:cs="宋体" w:hint="eastAsia"/>
            <w:b/>
            <w:bCs/>
            <w:szCs w:val="21"/>
          </w:rPr>
          <w:fldChar w:fldCharType="separate"/>
        </w:r>
        <w:r w:rsidR="00673A54">
          <w:rPr>
            <w:rFonts w:ascii="宋体" w:hAnsi="宋体" w:cs="宋体" w:hint="eastAsia"/>
            <w:b/>
            <w:bCs/>
            <w:szCs w:val="21"/>
          </w:rPr>
          <w:t>22</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8717" w:history="1">
        <w:r w:rsidR="00673A54">
          <w:rPr>
            <w:rFonts w:ascii="宋体" w:hAnsi="宋体" w:cs="宋体" w:hint="eastAsia"/>
            <w:b/>
            <w:bCs/>
            <w:szCs w:val="21"/>
          </w:rPr>
          <w:t>22、 废标情形</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_Toc8717 </w:instrText>
        </w:r>
        <w:r>
          <w:rPr>
            <w:rFonts w:ascii="宋体" w:hAnsi="宋体" w:cs="宋体" w:hint="eastAsia"/>
            <w:b/>
            <w:bCs/>
            <w:szCs w:val="21"/>
          </w:rPr>
          <w:fldChar w:fldCharType="separate"/>
        </w:r>
        <w:r w:rsidR="00673A54">
          <w:rPr>
            <w:rFonts w:ascii="宋体" w:hAnsi="宋体" w:cs="宋体" w:hint="eastAsia"/>
            <w:b/>
            <w:bCs/>
            <w:szCs w:val="21"/>
          </w:rPr>
          <w:t>22</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7883" w:history="1">
        <w:r w:rsidR="00673A54">
          <w:rPr>
            <w:rFonts w:ascii="宋体" w:hAnsi="宋体" w:cs="宋体" w:hint="eastAsia"/>
            <w:b/>
            <w:bCs/>
            <w:szCs w:val="21"/>
          </w:rPr>
          <w:t>十一、 其他</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_Toc27883 </w:instrText>
        </w:r>
        <w:r>
          <w:rPr>
            <w:rFonts w:ascii="宋体" w:hAnsi="宋体" w:cs="宋体" w:hint="eastAsia"/>
            <w:b/>
            <w:bCs/>
            <w:szCs w:val="21"/>
          </w:rPr>
          <w:fldChar w:fldCharType="separate"/>
        </w:r>
        <w:r w:rsidR="00673A54">
          <w:rPr>
            <w:rFonts w:ascii="宋体" w:hAnsi="宋体" w:cs="宋体" w:hint="eastAsia"/>
            <w:b/>
            <w:bCs/>
            <w:szCs w:val="21"/>
          </w:rPr>
          <w:t>22</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4573" w:history="1">
        <w:r w:rsidR="00673A54">
          <w:rPr>
            <w:rFonts w:ascii="宋体" w:hAnsi="宋体" w:cs="宋体" w:hint="eastAsia"/>
            <w:b/>
            <w:bCs/>
            <w:szCs w:val="21"/>
          </w:rPr>
          <w:t>23、 串标情形</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_Toc4573 </w:instrText>
        </w:r>
        <w:r>
          <w:rPr>
            <w:rFonts w:ascii="宋体" w:hAnsi="宋体" w:cs="宋体" w:hint="eastAsia"/>
            <w:b/>
            <w:bCs/>
            <w:szCs w:val="21"/>
          </w:rPr>
          <w:fldChar w:fldCharType="separate"/>
        </w:r>
        <w:r w:rsidR="00673A54">
          <w:rPr>
            <w:rFonts w:ascii="宋体" w:hAnsi="宋体" w:cs="宋体" w:hint="eastAsia"/>
            <w:b/>
            <w:bCs/>
            <w:szCs w:val="21"/>
          </w:rPr>
          <w:t>22</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9013" w:history="1">
        <w:r w:rsidR="00673A54">
          <w:rPr>
            <w:rFonts w:ascii="宋体" w:hAnsi="宋体" w:cs="宋体" w:hint="eastAsia"/>
            <w:b/>
            <w:bCs/>
            <w:szCs w:val="21"/>
          </w:rPr>
          <w:t>第四部分青海省政府采购合同文本样式</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_Toc29013 </w:instrText>
        </w:r>
        <w:r>
          <w:rPr>
            <w:rFonts w:ascii="宋体" w:hAnsi="宋体" w:cs="宋体" w:hint="eastAsia"/>
            <w:b/>
            <w:bCs/>
            <w:szCs w:val="21"/>
          </w:rPr>
          <w:fldChar w:fldCharType="separate"/>
        </w:r>
        <w:r w:rsidR="00673A54">
          <w:rPr>
            <w:rFonts w:ascii="宋体" w:hAnsi="宋体" w:cs="宋体" w:hint="eastAsia"/>
            <w:b/>
            <w:bCs/>
            <w:szCs w:val="21"/>
          </w:rPr>
          <w:t>24</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864" w:history="1">
        <w:r w:rsidR="00673A54">
          <w:rPr>
            <w:rFonts w:ascii="宋体" w:hAnsi="宋体" w:cs="宋体" w:hint="eastAsia"/>
            <w:b/>
            <w:bCs/>
            <w:szCs w:val="21"/>
          </w:rPr>
          <w:t>第五部分磋商响应文件格式</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_Toc2864 </w:instrText>
        </w:r>
        <w:r>
          <w:rPr>
            <w:rFonts w:ascii="宋体" w:hAnsi="宋体" w:cs="宋体" w:hint="eastAsia"/>
            <w:b/>
            <w:bCs/>
            <w:szCs w:val="21"/>
          </w:rPr>
          <w:fldChar w:fldCharType="separate"/>
        </w:r>
        <w:r w:rsidR="00673A54">
          <w:rPr>
            <w:rFonts w:ascii="宋体" w:hAnsi="宋体" w:cs="宋体" w:hint="eastAsia"/>
            <w:b/>
            <w:bCs/>
            <w:szCs w:val="21"/>
          </w:rPr>
          <w:t>36</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7464" w:history="1">
        <w:r w:rsidR="00673A54">
          <w:rPr>
            <w:rFonts w:ascii="宋体" w:hAnsi="宋体" w:cs="宋体" w:hint="eastAsia"/>
            <w:b/>
            <w:bCs/>
            <w:szCs w:val="21"/>
            <w:lang w:val="zh-CN"/>
          </w:rPr>
          <w:t>磋商响应文件封面</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_Toc27464 </w:instrText>
        </w:r>
        <w:r>
          <w:rPr>
            <w:rFonts w:ascii="宋体" w:hAnsi="宋体" w:cs="宋体" w:hint="eastAsia"/>
            <w:b/>
            <w:bCs/>
            <w:szCs w:val="21"/>
          </w:rPr>
          <w:fldChar w:fldCharType="separate"/>
        </w:r>
        <w:r w:rsidR="00673A54">
          <w:rPr>
            <w:rFonts w:ascii="宋体" w:hAnsi="宋体" w:cs="宋体" w:hint="eastAsia"/>
            <w:b/>
            <w:bCs/>
            <w:szCs w:val="21"/>
          </w:rPr>
          <w:t>37</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32442" w:history="1">
        <w:r w:rsidR="00673A54">
          <w:rPr>
            <w:rFonts w:ascii="宋体" w:hAnsi="宋体" w:cs="宋体" w:hint="eastAsia"/>
            <w:b/>
            <w:bCs/>
            <w:szCs w:val="21"/>
            <w:lang w:val="zh-CN"/>
          </w:rPr>
          <w:t>磋商响应文件目录</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_Toc32442 </w:instrText>
        </w:r>
        <w:r>
          <w:rPr>
            <w:rFonts w:ascii="宋体" w:hAnsi="宋体" w:cs="宋体" w:hint="eastAsia"/>
            <w:b/>
            <w:bCs/>
            <w:szCs w:val="21"/>
          </w:rPr>
          <w:fldChar w:fldCharType="separate"/>
        </w:r>
        <w:r w:rsidR="00673A54">
          <w:rPr>
            <w:rFonts w:ascii="宋体" w:hAnsi="宋体" w:cs="宋体" w:hint="eastAsia"/>
            <w:b/>
            <w:bCs/>
            <w:szCs w:val="21"/>
          </w:rPr>
          <w:t>38</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3094" w:history="1">
        <w:r w:rsidR="00673A54">
          <w:rPr>
            <w:rFonts w:ascii="宋体" w:hAnsi="宋体" w:cs="宋体" w:hint="eastAsia"/>
            <w:b/>
            <w:bCs/>
            <w:szCs w:val="21"/>
            <w:lang w:val="zh-CN"/>
          </w:rPr>
          <w:t>格式1、磋商函</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_Toc13094 </w:instrText>
        </w:r>
        <w:r>
          <w:rPr>
            <w:rFonts w:ascii="宋体" w:hAnsi="宋体" w:cs="宋体" w:hint="eastAsia"/>
            <w:b/>
            <w:bCs/>
            <w:szCs w:val="21"/>
          </w:rPr>
          <w:fldChar w:fldCharType="separate"/>
        </w:r>
        <w:r w:rsidR="00673A54">
          <w:rPr>
            <w:rFonts w:ascii="宋体" w:hAnsi="宋体" w:cs="宋体" w:hint="eastAsia"/>
            <w:b/>
            <w:bCs/>
            <w:szCs w:val="21"/>
          </w:rPr>
          <w:t>39</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7594" w:history="1">
        <w:r w:rsidR="00673A54">
          <w:rPr>
            <w:rFonts w:ascii="宋体" w:hAnsi="宋体" w:cs="宋体" w:hint="eastAsia"/>
            <w:b/>
            <w:bCs/>
            <w:szCs w:val="21"/>
            <w:lang w:val="zh-CN"/>
          </w:rPr>
          <w:t>格式2、法定代表人证明书</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_Toc27594 </w:instrText>
        </w:r>
        <w:r>
          <w:rPr>
            <w:rFonts w:ascii="宋体" w:hAnsi="宋体" w:cs="宋体" w:hint="eastAsia"/>
            <w:b/>
            <w:bCs/>
            <w:szCs w:val="21"/>
          </w:rPr>
          <w:fldChar w:fldCharType="separate"/>
        </w:r>
        <w:r w:rsidR="00673A54">
          <w:rPr>
            <w:rFonts w:ascii="宋体" w:hAnsi="宋体" w:cs="宋体" w:hint="eastAsia"/>
            <w:b/>
            <w:bCs/>
            <w:szCs w:val="21"/>
          </w:rPr>
          <w:t>40</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6550" w:history="1">
        <w:r w:rsidR="00673A54">
          <w:rPr>
            <w:rFonts w:ascii="宋体" w:hAnsi="宋体" w:cs="宋体" w:hint="eastAsia"/>
            <w:b/>
            <w:bCs/>
            <w:szCs w:val="21"/>
            <w:lang w:val="zh-CN"/>
          </w:rPr>
          <w:t>格式3、法定代表人授权书</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_Toc6550 </w:instrText>
        </w:r>
        <w:r>
          <w:rPr>
            <w:rFonts w:ascii="宋体" w:hAnsi="宋体" w:cs="宋体" w:hint="eastAsia"/>
            <w:b/>
            <w:bCs/>
            <w:szCs w:val="21"/>
          </w:rPr>
          <w:fldChar w:fldCharType="separate"/>
        </w:r>
        <w:r w:rsidR="00673A54">
          <w:rPr>
            <w:rFonts w:ascii="宋体" w:hAnsi="宋体" w:cs="宋体" w:hint="eastAsia"/>
            <w:b/>
            <w:bCs/>
            <w:szCs w:val="21"/>
          </w:rPr>
          <w:t>41</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5543" w:history="1">
        <w:r w:rsidR="00673A54">
          <w:rPr>
            <w:rFonts w:ascii="宋体" w:hAnsi="宋体" w:cs="宋体" w:hint="eastAsia"/>
            <w:b/>
            <w:bCs/>
            <w:szCs w:val="21"/>
            <w:lang w:val="zh-CN"/>
          </w:rPr>
          <w:t>格式4、磋商供应商承诺书</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_Toc15543 </w:instrText>
        </w:r>
        <w:r>
          <w:rPr>
            <w:rFonts w:ascii="宋体" w:hAnsi="宋体" w:cs="宋体" w:hint="eastAsia"/>
            <w:b/>
            <w:bCs/>
            <w:szCs w:val="21"/>
          </w:rPr>
          <w:fldChar w:fldCharType="separate"/>
        </w:r>
        <w:r w:rsidR="00673A54">
          <w:rPr>
            <w:rFonts w:ascii="宋体" w:hAnsi="宋体" w:cs="宋体" w:hint="eastAsia"/>
            <w:b/>
            <w:bCs/>
            <w:szCs w:val="21"/>
          </w:rPr>
          <w:t>42</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9368" w:history="1">
        <w:r w:rsidR="00673A54">
          <w:rPr>
            <w:rFonts w:ascii="宋体" w:hAnsi="宋体" w:cs="宋体" w:hint="eastAsia"/>
            <w:b/>
            <w:bCs/>
            <w:szCs w:val="21"/>
            <w:lang w:val="zh-CN"/>
          </w:rPr>
          <w:t>格式5、供应商诚信承诺书</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_Toc29368 </w:instrText>
        </w:r>
        <w:r>
          <w:rPr>
            <w:rFonts w:ascii="宋体" w:hAnsi="宋体" w:cs="宋体" w:hint="eastAsia"/>
            <w:b/>
            <w:bCs/>
            <w:szCs w:val="21"/>
          </w:rPr>
          <w:fldChar w:fldCharType="separate"/>
        </w:r>
        <w:r w:rsidR="00673A54">
          <w:rPr>
            <w:rFonts w:ascii="宋体" w:hAnsi="宋体" w:cs="宋体" w:hint="eastAsia"/>
            <w:b/>
            <w:bCs/>
            <w:szCs w:val="21"/>
          </w:rPr>
          <w:t>43</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7341" w:history="1">
        <w:r w:rsidR="00673A54">
          <w:rPr>
            <w:rFonts w:ascii="宋体" w:hAnsi="宋体" w:cs="宋体" w:hint="eastAsia"/>
            <w:b/>
            <w:bCs/>
            <w:szCs w:val="21"/>
            <w:lang w:val="zh-CN"/>
          </w:rPr>
          <w:t>格式6、资格证明材料</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_Toc17341 </w:instrText>
        </w:r>
        <w:r>
          <w:rPr>
            <w:rFonts w:ascii="宋体" w:hAnsi="宋体" w:cs="宋体" w:hint="eastAsia"/>
            <w:b/>
            <w:bCs/>
            <w:szCs w:val="21"/>
          </w:rPr>
          <w:fldChar w:fldCharType="separate"/>
        </w:r>
        <w:r w:rsidR="00673A54">
          <w:rPr>
            <w:rFonts w:ascii="宋体" w:hAnsi="宋体" w:cs="宋体" w:hint="eastAsia"/>
            <w:b/>
            <w:bCs/>
            <w:szCs w:val="21"/>
          </w:rPr>
          <w:t>44</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7412" w:history="1">
        <w:r w:rsidR="00673A54">
          <w:rPr>
            <w:rFonts w:ascii="宋体" w:hAnsi="宋体" w:cs="宋体" w:hint="eastAsia"/>
            <w:b/>
            <w:bCs/>
            <w:szCs w:val="21"/>
            <w:lang w:val="zh-CN"/>
          </w:rPr>
          <w:t>格式7、财务状况、缴纳税收和社会保障资金证明</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_Toc17412 </w:instrText>
        </w:r>
        <w:r>
          <w:rPr>
            <w:rFonts w:ascii="宋体" w:hAnsi="宋体" w:cs="宋体" w:hint="eastAsia"/>
            <w:b/>
            <w:bCs/>
            <w:szCs w:val="21"/>
          </w:rPr>
          <w:fldChar w:fldCharType="separate"/>
        </w:r>
        <w:r w:rsidR="00673A54">
          <w:rPr>
            <w:rFonts w:ascii="宋体" w:hAnsi="宋体" w:cs="宋体" w:hint="eastAsia"/>
            <w:b/>
            <w:bCs/>
            <w:szCs w:val="21"/>
          </w:rPr>
          <w:t>45</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7369" w:history="1">
        <w:r w:rsidR="00673A54">
          <w:rPr>
            <w:rFonts w:ascii="宋体" w:hAnsi="宋体" w:cs="宋体" w:hint="eastAsia"/>
            <w:b/>
            <w:bCs/>
            <w:szCs w:val="21"/>
            <w:lang w:val="zh-CN"/>
          </w:rPr>
          <w:t>格式8、具备履行合同所必须的设备和专业技术能力证明</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_Toc17369 </w:instrText>
        </w:r>
        <w:r>
          <w:rPr>
            <w:rFonts w:ascii="宋体" w:hAnsi="宋体" w:cs="宋体" w:hint="eastAsia"/>
            <w:b/>
            <w:bCs/>
            <w:szCs w:val="21"/>
          </w:rPr>
          <w:fldChar w:fldCharType="separate"/>
        </w:r>
        <w:r w:rsidR="00673A54">
          <w:rPr>
            <w:rFonts w:ascii="宋体" w:hAnsi="宋体" w:cs="宋体" w:hint="eastAsia"/>
            <w:b/>
            <w:bCs/>
            <w:szCs w:val="21"/>
          </w:rPr>
          <w:t>46</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9256" w:history="1">
        <w:r w:rsidR="00673A54">
          <w:rPr>
            <w:rFonts w:ascii="宋体" w:hAnsi="宋体" w:cs="宋体" w:hint="eastAsia"/>
            <w:b/>
            <w:bCs/>
            <w:szCs w:val="21"/>
            <w:lang w:val="zh-CN"/>
          </w:rPr>
          <w:t>格式9、磋商保证金证明</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_Toc29256 </w:instrText>
        </w:r>
        <w:r>
          <w:rPr>
            <w:rFonts w:ascii="宋体" w:hAnsi="宋体" w:cs="宋体" w:hint="eastAsia"/>
            <w:b/>
            <w:bCs/>
            <w:szCs w:val="21"/>
          </w:rPr>
          <w:fldChar w:fldCharType="separate"/>
        </w:r>
        <w:r w:rsidR="00673A54">
          <w:rPr>
            <w:rFonts w:ascii="宋体" w:hAnsi="宋体" w:cs="宋体" w:hint="eastAsia"/>
            <w:b/>
            <w:bCs/>
            <w:szCs w:val="21"/>
          </w:rPr>
          <w:t>47</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3425" w:history="1">
        <w:r w:rsidR="00673A54">
          <w:rPr>
            <w:rFonts w:ascii="宋体" w:hAnsi="宋体" w:cs="宋体" w:hint="eastAsia"/>
            <w:b/>
            <w:bCs/>
            <w:szCs w:val="21"/>
            <w:lang w:val="zh-CN"/>
          </w:rPr>
          <w:t>格式10、无重大违法记录声明</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_Toc3425 </w:instrText>
        </w:r>
        <w:r>
          <w:rPr>
            <w:rFonts w:ascii="宋体" w:hAnsi="宋体" w:cs="宋体" w:hint="eastAsia"/>
            <w:b/>
            <w:bCs/>
            <w:szCs w:val="21"/>
          </w:rPr>
          <w:fldChar w:fldCharType="separate"/>
        </w:r>
        <w:r w:rsidR="00673A54">
          <w:rPr>
            <w:rFonts w:ascii="宋体" w:hAnsi="宋体" w:cs="宋体" w:hint="eastAsia"/>
            <w:b/>
            <w:bCs/>
            <w:szCs w:val="21"/>
          </w:rPr>
          <w:t>48</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30807" w:history="1">
        <w:r w:rsidR="00673A54">
          <w:rPr>
            <w:rFonts w:ascii="宋体" w:hAnsi="宋体" w:cs="宋体" w:hint="eastAsia"/>
            <w:b/>
            <w:bCs/>
            <w:szCs w:val="21"/>
            <w:lang w:val="zh-CN"/>
          </w:rPr>
          <w:t>格式11、评分对照表</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_Toc30807 </w:instrText>
        </w:r>
        <w:r>
          <w:rPr>
            <w:rFonts w:ascii="宋体" w:hAnsi="宋体" w:cs="宋体" w:hint="eastAsia"/>
            <w:b/>
            <w:bCs/>
            <w:szCs w:val="21"/>
          </w:rPr>
          <w:fldChar w:fldCharType="separate"/>
        </w:r>
        <w:r w:rsidR="00673A54">
          <w:rPr>
            <w:rFonts w:ascii="宋体" w:hAnsi="宋体" w:cs="宋体" w:hint="eastAsia"/>
            <w:b/>
            <w:bCs/>
            <w:szCs w:val="21"/>
          </w:rPr>
          <w:t>49</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3411" w:history="1">
        <w:r w:rsidR="00673A54">
          <w:rPr>
            <w:rFonts w:ascii="宋体" w:hAnsi="宋体" w:cs="宋体" w:hint="eastAsia"/>
            <w:b/>
            <w:bCs/>
            <w:szCs w:val="21"/>
            <w:lang w:val="zh-CN"/>
          </w:rPr>
          <w:t>格式12、</w:t>
        </w:r>
        <w:r w:rsidR="00673A54">
          <w:rPr>
            <w:rFonts w:ascii="宋体" w:hAnsi="宋体" w:cs="宋体" w:hint="eastAsia"/>
            <w:b/>
            <w:bCs/>
            <w:szCs w:val="21"/>
          </w:rPr>
          <w:t>竞争性磋商首次报价表</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_Toc13411 </w:instrText>
        </w:r>
        <w:r>
          <w:rPr>
            <w:rFonts w:ascii="宋体" w:hAnsi="宋体" w:cs="宋体" w:hint="eastAsia"/>
            <w:b/>
            <w:bCs/>
            <w:szCs w:val="21"/>
          </w:rPr>
          <w:fldChar w:fldCharType="separate"/>
        </w:r>
        <w:r w:rsidR="00673A54">
          <w:rPr>
            <w:rFonts w:ascii="宋体" w:hAnsi="宋体" w:cs="宋体" w:hint="eastAsia"/>
            <w:b/>
            <w:bCs/>
            <w:szCs w:val="21"/>
          </w:rPr>
          <w:t>50</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3413" w:history="1">
        <w:r w:rsidR="00673A54">
          <w:rPr>
            <w:rFonts w:ascii="宋体" w:hAnsi="宋体" w:cs="宋体" w:hint="eastAsia"/>
            <w:b/>
            <w:bCs/>
            <w:szCs w:val="21"/>
            <w:lang w:val="zh-CN"/>
          </w:rPr>
          <w:t>格式13、分项报价表</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_Toc13413 </w:instrText>
        </w:r>
        <w:r>
          <w:rPr>
            <w:rFonts w:ascii="宋体" w:hAnsi="宋体" w:cs="宋体" w:hint="eastAsia"/>
            <w:b/>
            <w:bCs/>
            <w:szCs w:val="21"/>
          </w:rPr>
          <w:fldChar w:fldCharType="separate"/>
        </w:r>
        <w:r w:rsidR="00673A54">
          <w:rPr>
            <w:rFonts w:ascii="宋体" w:hAnsi="宋体" w:cs="宋体" w:hint="eastAsia"/>
            <w:b/>
            <w:bCs/>
            <w:szCs w:val="21"/>
          </w:rPr>
          <w:t>51</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2300" w:history="1">
        <w:r w:rsidR="00673A54">
          <w:rPr>
            <w:rFonts w:ascii="宋体" w:hAnsi="宋体" w:cs="宋体" w:hint="eastAsia"/>
            <w:b/>
            <w:bCs/>
            <w:szCs w:val="21"/>
            <w:lang w:val="zh-CN"/>
          </w:rPr>
          <w:t>格式14、技术规格响应表</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_Toc22300 </w:instrText>
        </w:r>
        <w:r>
          <w:rPr>
            <w:rFonts w:ascii="宋体" w:hAnsi="宋体" w:cs="宋体" w:hint="eastAsia"/>
            <w:b/>
            <w:bCs/>
            <w:szCs w:val="21"/>
          </w:rPr>
          <w:fldChar w:fldCharType="separate"/>
        </w:r>
        <w:r w:rsidR="00673A54">
          <w:rPr>
            <w:rFonts w:ascii="宋体" w:hAnsi="宋体" w:cs="宋体" w:hint="eastAsia"/>
            <w:b/>
            <w:bCs/>
            <w:szCs w:val="21"/>
          </w:rPr>
          <w:t>52</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351" w:history="1">
        <w:r w:rsidR="00673A54">
          <w:rPr>
            <w:rFonts w:ascii="宋体" w:hAnsi="宋体" w:cs="宋体" w:hint="eastAsia"/>
            <w:b/>
            <w:bCs/>
            <w:szCs w:val="21"/>
            <w:lang w:val="zh-CN"/>
          </w:rPr>
          <w:t>格式15、磋商产品相关资料</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_Toc2351 </w:instrText>
        </w:r>
        <w:r>
          <w:rPr>
            <w:rFonts w:ascii="宋体" w:hAnsi="宋体" w:cs="宋体" w:hint="eastAsia"/>
            <w:b/>
            <w:bCs/>
            <w:szCs w:val="21"/>
          </w:rPr>
          <w:fldChar w:fldCharType="separate"/>
        </w:r>
        <w:r w:rsidR="00673A54">
          <w:rPr>
            <w:rFonts w:ascii="宋体" w:hAnsi="宋体" w:cs="宋体" w:hint="eastAsia"/>
            <w:b/>
            <w:bCs/>
            <w:szCs w:val="21"/>
          </w:rPr>
          <w:t>53</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3810" w:history="1">
        <w:r w:rsidR="00673A54">
          <w:rPr>
            <w:rFonts w:ascii="宋体" w:hAnsi="宋体" w:cs="宋体" w:hint="eastAsia"/>
            <w:b/>
            <w:bCs/>
            <w:szCs w:val="21"/>
            <w:lang w:val="zh-CN"/>
          </w:rPr>
          <w:t>格式16、磋商供应商的类似业绩证明材料</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_Toc23810 </w:instrText>
        </w:r>
        <w:r>
          <w:rPr>
            <w:rFonts w:ascii="宋体" w:hAnsi="宋体" w:cs="宋体" w:hint="eastAsia"/>
            <w:b/>
            <w:bCs/>
            <w:szCs w:val="21"/>
          </w:rPr>
          <w:fldChar w:fldCharType="separate"/>
        </w:r>
        <w:r w:rsidR="00673A54">
          <w:rPr>
            <w:rFonts w:ascii="宋体" w:hAnsi="宋体" w:cs="宋体" w:hint="eastAsia"/>
            <w:b/>
            <w:bCs/>
            <w:szCs w:val="21"/>
          </w:rPr>
          <w:t>54</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4675" w:history="1">
        <w:r w:rsidR="00673A54">
          <w:rPr>
            <w:rFonts w:ascii="宋体" w:hAnsi="宋体" w:cs="宋体" w:hint="eastAsia"/>
            <w:b/>
            <w:bCs/>
            <w:szCs w:val="21"/>
            <w:lang w:val="zh-CN"/>
          </w:rPr>
          <w:t>格式17、制造（生产）企业小型、微型企业声明函</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_Toc14675 </w:instrText>
        </w:r>
        <w:r>
          <w:rPr>
            <w:rFonts w:ascii="宋体" w:hAnsi="宋体" w:cs="宋体" w:hint="eastAsia"/>
            <w:b/>
            <w:bCs/>
            <w:szCs w:val="21"/>
          </w:rPr>
          <w:fldChar w:fldCharType="separate"/>
        </w:r>
        <w:r w:rsidR="00673A54">
          <w:rPr>
            <w:rFonts w:ascii="宋体" w:hAnsi="宋体" w:cs="宋体" w:hint="eastAsia"/>
            <w:b/>
            <w:bCs/>
            <w:szCs w:val="21"/>
          </w:rPr>
          <w:t>55</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6963" w:history="1">
        <w:r w:rsidR="00673A54">
          <w:rPr>
            <w:rFonts w:ascii="宋体" w:hAnsi="宋体" w:cs="宋体" w:hint="eastAsia"/>
            <w:b/>
            <w:bCs/>
            <w:szCs w:val="21"/>
            <w:lang w:val="zh-CN"/>
          </w:rPr>
          <w:t>格式18、残疾人福利性单位声明函</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_Toc6963 </w:instrText>
        </w:r>
        <w:r>
          <w:rPr>
            <w:rFonts w:ascii="宋体" w:hAnsi="宋体" w:cs="宋体" w:hint="eastAsia"/>
            <w:b/>
            <w:bCs/>
            <w:szCs w:val="21"/>
          </w:rPr>
          <w:fldChar w:fldCharType="separate"/>
        </w:r>
        <w:r w:rsidR="00673A54">
          <w:rPr>
            <w:rFonts w:ascii="宋体" w:hAnsi="宋体" w:cs="宋体" w:hint="eastAsia"/>
            <w:b/>
            <w:bCs/>
            <w:szCs w:val="21"/>
          </w:rPr>
          <w:t>56</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2156" w:history="1">
        <w:r w:rsidR="00673A54">
          <w:rPr>
            <w:rFonts w:ascii="宋体" w:hAnsi="宋体" w:cs="宋体" w:hint="eastAsia"/>
            <w:b/>
            <w:bCs/>
            <w:szCs w:val="21"/>
            <w:lang w:val="zh-CN"/>
          </w:rPr>
          <w:t>格式19、磋商供应商认为在其他方面有必要说明的事项</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_Toc22156 </w:instrText>
        </w:r>
        <w:r>
          <w:rPr>
            <w:rFonts w:ascii="宋体" w:hAnsi="宋体" w:cs="宋体" w:hint="eastAsia"/>
            <w:b/>
            <w:bCs/>
            <w:szCs w:val="21"/>
          </w:rPr>
          <w:fldChar w:fldCharType="separate"/>
        </w:r>
        <w:r w:rsidR="00673A54">
          <w:rPr>
            <w:rFonts w:ascii="宋体" w:hAnsi="宋体" w:cs="宋体" w:hint="eastAsia"/>
            <w:b/>
            <w:bCs/>
            <w:szCs w:val="21"/>
          </w:rPr>
          <w:t>58</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29000" w:history="1">
        <w:r w:rsidR="00673A54">
          <w:rPr>
            <w:rFonts w:ascii="宋体" w:hAnsi="宋体" w:cs="宋体" w:hint="eastAsia"/>
            <w:b/>
            <w:bCs/>
            <w:szCs w:val="21"/>
            <w:lang w:val="zh-CN"/>
          </w:rPr>
          <w:t>格式20、磋商最终报价表</w:t>
        </w:r>
        <w:r w:rsidR="00673A54">
          <w:rPr>
            <w:rFonts w:ascii="宋体" w:hAnsi="宋体" w:cs="宋体" w:hint="eastAsia"/>
            <w:b/>
            <w:bCs/>
            <w:szCs w:val="21"/>
          </w:rPr>
          <w:t>（单独提交）</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_Toc29000 </w:instrText>
        </w:r>
        <w:r>
          <w:rPr>
            <w:rFonts w:ascii="宋体" w:hAnsi="宋体" w:cs="宋体" w:hint="eastAsia"/>
            <w:b/>
            <w:bCs/>
            <w:szCs w:val="21"/>
          </w:rPr>
          <w:fldChar w:fldCharType="separate"/>
        </w:r>
        <w:r w:rsidR="00673A54">
          <w:rPr>
            <w:rFonts w:ascii="宋体" w:hAnsi="宋体" w:cs="宋体" w:hint="eastAsia"/>
            <w:b/>
            <w:bCs/>
            <w:szCs w:val="21"/>
          </w:rPr>
          <w:t>59</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1182" w:history="1">
        <w:r w:rsidR="00673A54">
          <w:rPr>
            <w:rFonts w:ascii="宋体" w:hAnsi="宋体" w:cs="宋体" w:hint="eastAsia"/>
            <w:b/>
            <w:bCs/>
            <w:szCs w:val="21"/>
          </w:rPr>
          <w:t>第六部分采购项目要求及技术参数</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_Toc11182 </w:instrText>
        </w:r>
        <w:r>
          <w:rPr>
            <w:rFonts w:ascii="宋体" w:hAnsi="宋体" w:cs="宋体" w:hint="eastAsia"/>
            <w:b/>
            <w:bCs/>
            <w:szCs w:val="21"/>
          </w:rPr>
          <w:fldChar w:fldCharType="separate"/>
        </w:r>
        <w:r w:rsidR="00673A54">
          <w:rPr>
            <w:rFonts w:ascii="宋体" w:hAnsi="宋体" w:cs="宋体" w:hint="eastAsia"/>
            <w:b/>
            <w:bCs/>
            <w:szCs w:val="21"/>
          </w:rPr>
          <w:t>60</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18911" w:history="1">
        <w:r w:rsidR="00673A54">
          <w:rPr>
            <w:rFonts w:ascii="宋体" w:hAnsi="宋体" w:cs="宋体" w:hint="eastAsia"/>
            <w:b/>
            <w:bCs/>
            <w:kern w:val="0"/>
            <w:szCs w:val="21"/>
          </w:rPr>
          <w:t>一、磋商要求</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_Toc18911 </w:instrText>
        </w:r>
        <w:r>
          <w:rPr>
            <w:rFonts w:ascii="宋体" w:hAnsi="宋体" w:cs="宋体" w:hint="eastAsia"/>
            <w:b/>
            <w:bCs/>
            <w:szCs w:val="21"/>
          </w:rPr>
          <w:fldChar w:fldCharType="separate"/>
        </w:r>
        <w:r w:rsidR="00673A54">
          <w:rPr>
            <w:rFonts w:ascii="宋体" w:hAnsi="宋体" w:cs="宋体" w:hint="eastAsia"/>
            <w:b/>
            <w:bCs/>
            <w:szCs w:val="21"/>
          </w:rPr>
          <w:t>60</w:t>
        </w:r>
        <w:r>
          <w:rPr>
            <w:rFonts w:ascii="宋体" w:hAnsi="宋体" w:cs="宋体" w:hint="eastAsia"/>
            <w:b/>
            <w:bCs/>
            <w:szCs w:val="21"/>
          </w:rPr>
          <w:fldChar w:fldCharType="end"/>
        </w:r>
      </w:hyperlink>
    </w:p>
    <w:p w:rsidR="00F563CD" w:rsidRDefault="00431D0E">
      <w:pPr>
        <w:pStyle w:val="10"/>
        <w:tabs>
          <w:tab w:val="clear" w:pos="8296"/>
          <w:tab w:val="right" w:leader="dot" w:pos="9752"/>
        </w:tabs>
        <w:rPr>
          <w:rFonts w:ascii="宋体" w:hAnsi="宋体" w:cs="宋体"/>
          <w:b/>
          <w:bCs/>
          <w:szCs w:val="21"/>
        </w:rPr>
      </w:pPr>
      <w:hyperlink w:anchor="_Toc32656" w:history="1">
        <w:r w:rsidR="00673A54">
          <w:rPr>
            <w:rFonts w:ascii="宋体" w:hAnsi="宋体" w:cs="宋体" w:hint="eastAsia"/>
            <w:b/>
            <w:bCs/>
            <w:szCs w:val="21"/>
          </w:rPr>
          <w:t>二、采购项目参数及要求</w:t>
        </w:r>
        <w:r w:rsidR="00673A54">
          <w:rPr>
            <w:rFonts w:ascii="宋体" w:hAnsi="宋体" w:cs="宋体" w:hint="eastAsia"/>
            <w:b/>
            <w:bCs/>
            <w:szCs w:val="21"/>
          </w:rPr>
          <w:tab/>
        </w:r>
        <w:r>
          <w:rPr>
            <w:rFonts w:ascii="宋体" w:hAnsi="宋体" w:cs="宋体" w:hint="eastAsia"/>
            <w:b/>
            <w:bCs/>
            <w:szCs w:val="21"/>
          </w:rPr>
          <w:fldChar w:fldCharType="begin"/>
        </w:r>
        <w:r w:rsidR="00673A54">
          <w:rPr>
            <w:rFonts w:ascii="宋体" w:hAnsi="宋体" w:cs="宋体" w:hint="eastAsia"/>
            <w:b/>
            <w:bCs/>
            <w:szCs w:val="21"/>
          </w:rPr>
          <w:instrText xml:space="preserve"> PAGEREF _Toc32656 </w:instrText>
        </w:r>
        <w:r>
          <w:rPr>
            <w:rFonts w:ascii="宋体" w:hAnsi="宋体" w:cs="宋体" w:hint="eastAsia"/>
            <w:b/>
            <w:bCs/>
            <w:szCs w:val="21"/>
          </w:rPr>
          <w:fldChar w:fldCharType="separate"/>
        </w:r>
        <w:r w:rsidR="00673A54">
          <w:rPr>
            <w:rFonts w:ascii="宋体" w:hAnsi="宋体" w:cs="宋体" w:hint="eastAsia"/>
            <w:b/>
            <w:bCs/>
            <w:szCs w:val="21"/>
          </w:rPr>
          <w:t>61</w:t>
        </w:r>
        <w:r>
          <w:rPr>
            <w:rFonts w:ascii="宋体" w:hAnsi="宋体" w:cs="宋体" w:hint="eastAsia"/>
            <w:b/>
            <w:bCs/>
            <w:szCs w:val="21"/>
          </w:rPr>
          <w:fldChar w:fldCharType="end"/>
        </w:r>
      </w:hyperlink>
    </w:p>
    <w:p w:rsidR="00F563CD" w:rsidRDefault="00431D0E">
      <w:pPr>
        <w:pStyle w:val="10"/>
        <w:spacing w:line="276" w:lineRule="auto"/>
        <w:jc w:val="center"/>
        <w:rPr>
          <w:rFonts w:ascii="宋体" w:hAnsi="宋体" w:cs="宋体"/>
          <w:b/>
          <w:bCs/>
          <w:szCs w:val="21"/>
        </w:rPr>
      </w:pPr>
      <w:r>
        <w:rPr>
          <w:rFonts w:ascii="宋体" w:hAnsi="宋体" w:cs="宋体" w:hint="eastAsia"/>
          <w:b/>
          <w:bCs/>
          <w:szCs w:val="21"/>
        </w:rPr>
        <w:fldChar w:fldCharType="end"/>
      </w:r>
      <w:bookmarkStart w:id="1" w:name="_Toc444715732"/>
      <w:bookmarkStart w:id="2" w:name="_Toc148"/>
      <w:bookmarkStart w:id="3" w:name="_Hlk503427406"/>
    </w:p>
    <w:p w:rsidR="00F563CD" w:rsidRDefault="00673A54">
      <w:pPr>
        <w:widowControl/>
        <w:jc w:val="left"/>
        <w:rPr>
          <w:rFonts w:ascii="宋体" w:hAnsi="宋体"/>
          <w:b/>
          <w:bCs/>
          <w:kern w:val="28"/>
          <w:sz w:val="48"/>
          <w:szCs w:val="32"/>
        </w:rPr>
      </w:pPr>
      <w:r>
        <w:rPr>
          <w:rFonts w:ascii="宋体" w:hAnsi="宋体"/>
          <w:sz w:val="48"/>
        </w:rPr>
        <w:br w:type="page"/>
      </w:r>
    </w:p>
    <w:p w:rsidR="00F563CD" w:rsidRDefault="00673A54">
      <w:pPr>
        <w:pStyle w:val="ad"/>
        <w:spacing w:before="0" w:after="0" w:line="360" w:lineRule="auto"/>
        <w:rPr>
          <w:rFonts w:ascii="宋体" w:hAnsi="宋体"/>
          <w:sz w:val="48"/>
        </w:rPr>
      </w:pPr>
      <w:r>
        <w:rPr>
          <w:rFonts w:ascii="宋体" w:hAnsi="宋体" w:hint="eastAsia"/>
          <w:sz w:val="48"/>
        </w:rPr>
        <w:lastRenderedPageBreak/>
        <w:t>第一部分磋商邀请</w:t>
      </w:r>
      <w:bookmarkEnd w:id="1"/>
      <w:bookmarkEnd w:id="2"/>
    </w:p>
    <w:p w:rsidR="00F563CD" w:rsidRDefault="00673A54">
      <w:pPr>
        <w:spacing w:line="360" w:lineRule="auto"/>
        <w:ind w:firstLineChars="200" w:firstLine="480"/>
        <w:rPr>
          <w:rFonts w:cs="宋体"/>
          <w:sz w:val="24"/>
          <w:lang w:val="zh-CN"/>
        </w:rPr>
      </w:pPr>
      <w:bookmarkStart w:id="4" w:name="_Hlk503427571"/>
      <w:bookmarkStart w:id="5" w:name="_Toc444715733"/>
      <w:bookmarkStart w:id="6" w:name="_Toc32209"/>
      <w:bookmarkEnd w:id="3"/>
      <w:r>
        <w:rPr>
          <w:rFonts w:cs="宋体" w:hint="eastAsia"/>
          <w:sz w:val="24"/>
          <w:lang w:val="zh-CN"/>
        </w:rPr>
        <w:t>青海国焱招标代理有限公司（以下均简称“采购代理机构”）受</w:t>
      </w:r>
      <w:r w:rsidR="008B7D2A">
        <w:rPr>
          <w:rFonts w:cs="宋体" w:hint="eastAsia"/>
          <w:sz w:val="24"/>
          <w:lang w:val="zh-CN"/>
        </w:rPr>
        <w:t>西宁市广播电视台</w:t>
      </w:r>
      <w:r>
        <w:rPr>
          <w:rFonts w:cs="宋体" w:hint="eastAsia"/>
          <w:sz w:val="24"/>
          <w:lang w:val="zh-CN"/>
        </w:rPr>
        <w:t>（以下均简称“采购单位”）委托，拟对</w:t>
      </w:r>
      <w:r w:rsidR="008B7D2A">
        <w:rPr>
          <w:rFonts w:cs="宋体" w:hint="eastAsia"/>
          <w:sz w:val="24"/>
        </w:rPr>
        <w:t>西宁市广播电视台电视剧采购项目</w:t>
      </w:r>
      <w:r>
        <w:rPr>
          <w:rFonts w:cs="宋体" w:hint="eastAsia"/>
          <w:sz w:val="24"/>
          <w:lang w:val="zh-CN"/>
        </w:rPr>
        <w:t>（采购项目编号：</w:t>
      </w:r>
      <w:r w:rsidR="00233CA7">
        <w:rPr>
          <w:rFonts w:cs="宋体" w:hint="eastAsia"/>
          <w:sz w:val="24"/>
          <w:lang w:val="zh-CN"/>
        </w:rPr>
        <w:t>青海国焱竞磋（货物）</w:t>
      </w:r>
      <w:r w:rsidR="00233CA7">
        <w:rPr>
          <w:rFonts w:cs="宋体" w:hint="eastAsia"/>
          <w:sz w:val="24"/>
          <w:lang w:val="zh-CN"/>
        </w:rPr>
        <w:t>2020-222</w:t>
      </w:r>
      <w:r w:rsidR="00233CA7">
        <w:rPr>
          <w:rFonts w:cs="宋体" w:hint="eastAsia"/>
          <w:sz w:val="24"/>
          <w:lang w:val="zh-CN"/>
        </w:rPr>
        <w:t>号</w:t>
      </w:r>
      <w:r>
        <w:rPr>
          <w:rFonts w:cs="宋体" w:hint="eastAsia"/>
          <w:sz w:val="24"/>
          <w:lang w:val="zh-CN"/>
        </w:rPr>
        <w:t>）进行国内竞争性磋商采购，现予以公告，欢迎潜在的磋商供应商参加本次政府采购活动。</w:t>
      </w:r>
    </w:p>
    <w:tbl>
      <w:tblPr>
        <w:tblW w:w="9669"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2086"/>
        <w:gridCol w:w="7583"/>
      </w:tblGrid>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lang w:val="zh-CN"/>
              </w:rPr>
            </w:pPr>
            <w:r>
              <w:rPr>
                <w:rFonts w:ascii="宋体" w:hAnsi="宋体" w:cs="宋体" w:hint="eastAsia"/>
                <w:sz w:val="24"/>
                <w:lang w:val="zh-CN"/>
              </w:rPr>
              <w:t>采购项目编号</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233CA7">
            <w:pPr>
              <w:widowControl/>
              <w:adjustRightInd w:val="0"/>
              <w:snapToGrid w:val="0"/>
              <w:spacing w:line="216" w:lineRule="auto"/>
              <w:rPr>
                <w:rFonts w:ascii="宋体" w:hAnsi="宋体" w:cs="宋体"/>
                <w:sz w:val="24"/>
                <w:lang w:val="zh-CN"/>
              </w:rPr>
            </w:pPr>
            <w:r>
              <w:rPr>
                <w:rFonts w:ascii="宋体" w:hAnsi="宋体" w:cs="宋体" w:hint="eastAsia"/>
                <w:sz w:val="24"/>
                <w:lang w:val="zh-CN"/>
              </w:rPr>
              <w:t>青海国焱竞磋（货物）2020-222号</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采购项目名称</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8B7D2A">
            <w:pPr>
              <w:widowControl/>
              <w:adjustRightInd w:val="0"/>
              <w:snapToGrid w:val="0"/>
              <w:spacing w:line="216" w:lineRule="auto"/>
              <w:rPr>
                <w:rFonts w:ascii="宋体" w:hAnsi="宋体" w:cs="宋体"/>
                <w:sz w:val="24"/>
              </w:rPr>
            </w:pPr>
            <w:r>
              <w:rPr>
                <w:rFonts w:ascii="宋体" w:hAnsi="宋体" w:cs="宋体" w:hint="eastAsia"/>
                <w:sz w:val="24"/>
              </w:rPr>
              <w:t>西宁市广播电视台电视剧采购项目</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采购方式</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竞争性磋商</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采购预算控制额度</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人民币</w:t>
            </w:r>
            <w:r w:rsidR="008B7D2A">
              <w:rPr>
                <w:rFonts w:ascii="宋体" w:hAnsi="宋体" w:cs="宋体" w:hint="eastAsia"/>
                <w:sz w:val="24"/>
              </w:rPr>
              <w:t>108万元整</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项目分包个数</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无</w:t>
            </w:r>
          </w:p>
        </w:tc>
      </w:tr>
      <w:tr w:rsidR="00F563CD">
        <w:trPr>
          <w:trHeight w:val="446"/>
          <w:jc w:val="center"/>
        </w:trPr>
        <w:tc>
          <w:tcPr>
            <w:tcW w:w="2086" w:type="dxa"/>
            <w:tcBorders>
              <w:top w:val="outset" w:sz="6" w:space="0" w:color="000000"/>
              <w:left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hint="eastAsia"/>
                <w:kern w:val="0"/>
                <w:sz w:val="24"/>
              </w:rPr>
              <w:t>项目要求</w:t>
            </w:r>
          </w:p>
        </w:tc>
        <w:tc>
          <w:tcPr>
            <w:tcW w:w="7583" w:type="dxa"/>
            <w:tcBorders>
              <w:top w:val="outset" w:sz="6" w:space="0" w:color="000000"/>
              <w:left w:val="outset" w:sz="6" w:space="0" w:color="000000"/>
              <w:right w:val="outset" w:sz="6" w:space="0" w:color="000000"/>
            </w:tcBorders>
            <w:vAlign w:val="center"/>
          </w:tcPr>
          <w:p w:rsidR="00F563CD" w:rsidRDefault="00673A54">
            <w:pPr>
              <w:pStyle w:val="21"/>
              <w:ind w:left="1200" w:hangingChars="500" w:hanging="1200"/>
              <w:rPr>
                <w:rFonts w:ascii="宋体" w:hAnsi="宋体"/>
                <w:kern w:val="0"/>
                <w:sz w:val="24"/>
              </w:rPr>
            </w:pPr>
            <w:r>
              <w:rPr>
                <w:rFonts w:ascii="宋体" w:hAnsi="宋体" w:hint="eastAsia"/>
                <w:kern w:val="0"/>
                <w:sz w:val="24"/>
              </w:rPr>
              <w:t>招标控制价：人民币</w:t>
            </w:r>
            <w:r w:rsidR="008B7D2A">
              <w:rPr>
                <w:rFonts w:ascii="宋体" w:hAnsi="宋体" w:hint="eastAsia"/>
                <w:kern w:val="0"/>
                <w:sz w:val="24"/>
              </w:rPr>
              <w:t>108</w:t>
            </w:r>
            <w:r>
              <w:rPr>
                <w:rFonts w:ascii="宋体" w:hAnsi="宋体" w:hint="eastAsia"/>
                <w:kern w:val="0"/>
                <w:sz w:val="24"/>
              </w:rPr>
              <w:t>万元；大写：</w:t>
            </w:r>
            <w:r w:rsidR="008B7D2A">
              <w:rPr>
                <w:rFonts w:ascii="宋体" w:hAnsi="宋体" w:hint="eastAsia"/>
                <w:kern w:val="0"/>
                <w:sz w:val="24"/>
              </w:rPr>
              <w:t>壹佰零捌万</w:t>
            </w:r>
            <w:r>
              <w:rPr>
                <w:rFonts w:ascii="宋体" w:hAnsi="宋体" w:hint="eastAsia"/>
                <w:kern w:val="0"/>
                <w:sz w:val="24"/>
              </w:rPr>
              <w:t>元整；</w:t>
            </w:r>
          </w:p>
          <w:p w:rsidR="00F563CD" w:rsidRDefault="00673A54">
            <w:pPr>
              <w:widowControl/>
              <w:adjustRightInd w:val="0"/>
              <w:snapToGrid w:val="0"/>
              <w:spacing w:line="216" w:lineRule="auto"/>
              <w:rPr>
                <w:rFonts w:ascii="宋体" w:hAnsi="宋体" w:cs="宋体"/>
                <w:sz w:val="24"/>
              </w:rPr>
            </w:pPr>
            <w:r>
              <w:rPr>
                <w:rFonts w:ascii="宋体" w:hAnsi="宋体" w:hint="eastAsia"/>
                <w:kern w:val="0"/>
                <w:sz w:val="24"/>
              </w:rPr>
              <w:t>具体内容详见《磋商文件》</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磋商供应商资格条件</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lang w:val="zh-CN"/>
              </w:rPr>
            </w:pPr>
            <w:r>
              <w:rPr>
                <w:rFonts w:ascii="宋体" w:hAnsi="宋体" w:cs="宋体" w:hint="eastAsia"/>
                <w:sz w:val="24"/>
                <w:lang w:val="zh-CN"/>
              </w:rPr>
              <w:t>1.符合《政府采购法》第22条条件，并提供下列材料：</w:t>
            </w:r>
          </w:p>
          <w:p w:rsidR="00F563CD" w:rsidRDefault="00673A54">
            <w:pPr>
              <w:widowControl/>
              <w:adjustRightInd w:val="0"/>
              <w:snapToGrid w:val="0"/>
              <w:spacing w:line="216" w:lineRule="auto"/>
              <w:rPr>
                <w:rFonts w:ascii="宋体" w:hAnsi="宋体" w:cs="宋体"/>
                <w:sz w:val="24"/>
                <w:lang w:val="zh-CN"/>
              </w:rPr>
            </w:pPr>
            <w:r>
              <w:rPr>
                <w:rFonts w:ascii="宋体" w:hAnsi="宋体" w:cs="宋体" w:hint="eastAsia"/>
                <w:sz w:val="24"/>
                <w:lang w:val="zh-CN"/>
              </w:rPr>
              <w:t>&lt;1&gt;磋商人的营业执照等证明文件，自然人的身份证明。</w:t>
            </w:r>
          </w:p>
          <w:p w:rsidR="00F563CD" w:rsidRDefault="00673A54">
            <w:pPr>
              <w:widowControl/>
              <w:adjustRightInd w:val="0"/>
              <w:snapToGrid w:val="0"/>
              <w:spacing w:line="216" w:lineRule="auto"/>
              <w:rPr>
                <w:rFonts w:ascii="宋体" w:hAnsi="宋体" w:cs="宋体"/>
                <w:sz w:val="24"/>
                <w:lang w:val="zh-CN"/>
              </w:rPr>
            </w:pPr>
            <w:r>
              <w:rPr>
                <w:rFonts w:ascii="宋体" w:hAnsi="宋体" w:cs="宋体" w:hint="eastAsia"/>
                <w:sz w:val="24"/>
                <w:lang w:val="zh-CN"/>
              </w:rPr>
              <w:t>&lt;2&gt;财务状况报告，依法缴纳税收和社会保障资金的相关材料。</w:t>
            </w:r>
          </w:p>
          <w:p w:rsidR="00F563CD" w:rsidRDefault="00673A54">
            <w:pPr>
              <w:widowControl/>
              <w:adjustRightInd w:val="0"/>
              <w:snapToGrid w:val="0"/>
              <w:spacing w:line="216" w:lineRule="auto"/>
              <w:rPr>
                <w:rFonts w:ascii="宋体" w:hAnsi="宋体" w:cs="宋体"/>
                <w:sz w:val="24"/>
                <w:lang w:val="zh-CN"/>
              </w:rPr>
            </w:pPr>
            <w:r>
              <w:rPr>
                <w:rFonts w:ascii="宋体" w:hAnsi="宋体" w:cs="宋体" w:hint="eastAsia"/>
                <w:sz w:val="24"/>
                <w:lang w:val="zh-CN"/>
              </w:rPr>
              <w:t>&lt;3&gt;具备履行合同所必需的设备和专业技术能力的证明材料。</w:t>
            </w:r>
          </w:p>
          <w:p w:rsidR="00F563CD" w:rsidRDefault="00673A54">
            <w:pPr>
              <w:widowControl/>
              <w:adjustRightInd w:val="0"/>
              <w:snapToGrid w:val="0"/>
              <w:spacing w:line="216" w:lineRule="auto"/>
              <w:rPr>
                <w:rFonts w:ascii="宋体" w:hAnsi="宋体" w:cs="宋体"/>
                <w:sz w:val="24"/>
                <w:lang w:val="zh-CN"/>
              </w:rPr>
            </w:pPr>
            <w:r>
              <w:rPr>
                <w:rFonts w:ascii="宋体" w:hAnsi="宋体" w:cs="宋体" w:hint="eastAsia"/>
                <w:sz w:val="24"/>
                <w:lang w:val="zh-CN"/>
              </w:rPr>
              <w:t>&lt;4&gt;参加政府采购活动前3年内在经营活动中没有重大违法记录的书面声明。</w:t>
            </w:r>
          </w:p>
          <w:p w:rsidR="00F563CD" w:rsidRDefault="00673A54">
            <w:pPr>
              <w:widowControl/>
              <w:adjustRightInd w:val="0"/>
              <w:snapToGrid w:val="0"/>
              <w:spacing w:line="216" w:lineRule="auto"/>
              <w:rPr>
                <w:rFonts w:ascii="宋体" w:hAnsi="宋体" w:cs="宋体"/>
                <w:sz w:val="24"/>
                <w:lang w:val="zh-CN"/>
              </w:rPr>
            </w:pPr>
            <w:r>
              <w:rPr>
                <w:rFonts w:ascii="宋体" w:hAnsi="宋体" w:cs="宋体" w:hint="eastAsia"/>
                <w:sz w:val="24"/>
                <w:lang w:val="zh-CN"/>
              </w:rPr>
              <w:t>&lt;5&gt;具备法律、行政法规规定的其他条件的证明材料。</w:t>
            </w:r>
          </w:p>
          <w:p w:rsidR="00F563CD" w:rsidRDefault="00673A54">
            <w:pPr>
              <w:widowControl/>
              <w:adjustRightInd w:val="0"/>
              <w:snapToGrid w:val="0"/>
              <w:spacing w:line="216" w:lineRule="auto"/>
              <w:rPr>
                <w:rFonts w:ascii="宋体" w:hAnsi="宋体" w:cs="宋体"/>
                <w:sz w:val="24"/>
                <w:lang w:val="zh-CN"/>
              </w:rPr>
            </w:pPr>
            <w:r>
              <w:rPr>
                <w:rFonts w:ascii="宋体" w:hAnsi="宋体" w:cs="宋体" w:hint="eastAsia"/>
                <w:sz w:val="24"/>
                <w:lang w:val="zh-CN"/>
              </w:rPr>
              <w:t>2.单位负责人为同一人或者存在直接控股、管理关系的不同磋商人，不得参加同一合同项下的政府采购活动。否则，皆取消投标资格；</w:t>
            </w:r>
          </w:p>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lang w:val="zh-CN"/>
              </w:rPr>
              <w:t>3.</w:t>
            </w:r>
            <w:r>
              <w:rPr>
                <w:rFonts w:ascii="宋体" w:hAnsi="宋体" w:cs="宋体" w:hint="eastAsia"/>
                <w:sz w:val="24"/>
              </w:rPr>
              <w:t>符合、承认并承诺履行本招标文件各项规定，所提供的货物和服务须在我国境内合法生产销售的；</w:t>
            </w:r>
          </w:p>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4.</w:t>
            </w:r>
            <w:r>
              <w:rPr>
                <w:rFonts w:ascii="宋体" w:hAnsi="宋体" w:cs="宋体" w:hint="eastAsia"/>
                <w:sz w:val="24"/>
                <w:lang w:val="zh-CN"/>
              </w:rPr>
              <w:t>经信用中</w:t>
            </w:r>
            <w:r>
              <w:rPr>
                <w:rFonts w:ascii="宋体" w:hAnsi="宋体" w:cs="宋体" w:hint="eastAsia"/>
                <w:sz w:val="24"/>
              </w:rPr>
              <w:t>国（www.creditchina.gov.cn）、中国政府采购网（www.ccgp.gov.cn）等渠道查询后，列入失信被执行人、重大税收违法案件当事人名单、政府采购严重违法失信行为记录名单的，取消投标资格(提供“信用中国”网站的查询截图)；</w:t>
            </w:r>
          </w:p>
          <w:p w:rsidR="00F563CD" w:rsidRPr="00AF4E84" w:rsidRDefault="00673A54">
            <w:pPr>
              <w:widowControl/>
              <w:adjustRightInd w:val="0"/>
              <w:snapToGrid w:val="0"/>
              <w:spacing w:line="216" w:lineRule="auto"/>
              <w:rPr>
                <w:rFonts w:ascii="宋体" w:hAnsi="宋体" w:cs="宋体"/>
                <w:sz w:val="24"/>
              </w:rPr>
            </w:pPr>
            <w:r>
              <w:rPr>
                <w:rFonts w:ascii="宋体" w:hAnsi="宋体" w:cs="宋体" w:hint="eastAsia"/>
                <w:sz w:val="24"/>
              </w:rPr>
              <w:t xml:space="preserve">5. </w:t>
            </w:r>
            <w:r w:rsidR="008B7D2A" w:rsidRPr="00B41491">
              <w:rPr>
                <w:rFonts w:ascii="宋体" w:hAnsi="宋体" w:hint="eastAsia"/>
                <w:sz w:val="24"/>
              </w:rPr>
              <w:t>投标人须提供《广播电视节目制作经营许可证》或《音像制品制作许可证》、《</w:t>
            </w:r>
            <w:r w:rsidR="008B7D2A" w:rsidRPr="00B41491">
              <w:rPr>
                <w:rFonts w:ascii="宋体" w:hAnsi="宋体" w:cs="宋体" w:hint="eastAsia"/>
                <w:kern w:val="0"/>
                <w:sz w:val="24"/>
              </w:rPr>
              <w:t>国产电视剧发行许可证》</w:t>
            </w:r>
            <w:r w:rsidR="008B7D2A" w:rsidRPr="00B41491">
              <w:rPr>
                <w:rFonts w:ascii="宋体" w:hAnsi="宋体" w:hint="eastAsia"/>
                <w:sz w:val="24"/>
              </w:rPr>
              <w:t>复印件</w:t>
            </w:r>
            <w:r w:rsidR="008B7D2A" w:rsidRPr="00B41491">
              <w:rPr>
                <w:rFonts w:ascii="宋体" w:hAnsi="宋体" w:cs="宋体" w:hint="eastAsia"/>
                <w:kern w:val="0"/>
                <w:sz w:val="24"/>
              </w:rPr>
              <w:t>；</w:t>
            </w:r>
          </w:p>
          <w:p w:rsidR="00F563CD" w:rsidRDefault="00673A54">
            <w:pPr>
              <w:widowControl/>
              <w:adjustRightInd w:val="0"/>
              <w:snapToGrid w:val="0"/>
              <w:spacing w:line="216" w:lineRule="auto"/>
              <w:rPr>
                <w:rFonts w:ascii="宋体" w:hAnsi="宋体" w:cs="宋体"/>
                <w:sz w:val="24"/>
              </w:rPr>
            </w:pPr>
            <w:r w:rsidRPr="00AF4E84">
              <w:rPr>
                <w:rFonts w:ascii="宋体" w:hAnsi="宋体" w:cs="宋体" w:hint="eastAsia"/>
                <w:sz w:val="24"/>
              </w:rPr>
              <w:t>6.</w:t>
            </w:r>
            <w:r w:rsidRPr="00AF4E84">
              <w:rPr>
                <w:rFonts w:ascii="宋体" w:hAnsi="宋体" w:cs="宋体" w:hint="eastAsia"/>
                <w:sz w:val="24"/>
                <w:lang w:val="zh-CN"/>
              </w:rPr>
              <w:t>本项目不接受磋商</w:t>
            </w:r>
            <w:r>
              <w:rPr>
                <w:rFonts w:ascii="宋体" w:hAnsi="宋体" w:cs="宋体" w:hint="eastAsia"/>
                <w:sz w:val="24"/>
                <w:lang w:val="zh-CN"/>
              </w:rPr>
              <w:t>人以联合体方式进行投标。</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公告发布时间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rsidP="008B7D2A">
            <w:pPr>
              <w:widowControl/>
              <w:adjustRightInd w:val="0"/>
              <w:snapToGrid w:val="0"/>
              <w:spacing w:line="216" w:lineRule="auto"/>
              <w:rPr>
                <w:rFonts w:ascii="宋体" w:hAnsi="宋体" w:cs="宋体"/>
                <w:sz w:val="24"/>
              </w:rPr>
            </w:pPr>
            <w:r>
              <w:rPr>
                <w:rFonts w:ascii="宋体" w:hAnsi="宋体" w:cs="宋体" w:hint="eastAsia"/>
                <w:sz w:val="24"/>
              </w:rPr>
              <w:t>2020年09月1</w:t>
            </w:r>
            <w:r w:rsidR="008B7D2A">
              <w:rPr>
                <w:rFonts w:ascii="宋体" w:hAnsi="宋体" w:cs="宋体" w:hint="eastAsia"/>
                <w:sz w:val="24"/>
              </w:rPr>
              <w:t>5</w:t>
            </w:r>
            <w:r>
              <w:rPr>
                <w:rFonts w:ascii="宋体" w:hAnsi="宋体" w:cs="宋体" w:hint="eastAsia"/>
                <w:sz w:val="24"/>
              </w:rPr>
              <w:t>日</w:t>
            </w:r>
          </w:p>
        </w:tc>
      </w:tr>
      <w:tr w:rsidR="00F563CD">
        <w:trPr>
          <w:cantSplit/>
          <w:jc w:val="center"/>
        </w:trPr>
        <w:tc>
          <w:tcPr>
            <w:tcW w:w="2086" w:type="dxa"/>
            <w:tcBorders>
              <w:top w:val="outset" w:sz="6" w:space="0" w:color="000000"/>
              <w:left w:val="outset" w:sz="6" w:space="0" w:color="000000"/>
              <w:bottom w:val="outset" w:sz="6" w:space="0" w:color="000000"/>
              <w:right w:val="outset" w:sz="6" w:space="0" w:color="000000"/>
            </w:tcBorders>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磋商文件发售起止时间</w:t>
            </w:r>
          </w:p>
        </w:tc>
        <w:tc>
          <w:tcPr>
            <w:tcW w:w="7583" w:type="dxa"/>
            <w:tcBorders>
              <w:top w:val="outset" w:sz="6" w:space="0" w:color="000000"/>
              <w:left w:val="outset" w:sz="6" w:space="0" w:color="000000"/>
              <w:bottom w:val="outset" w:sz="6" w:space="0" w:color="000000"/>
              <w:right w:val="outset" w:sz="6" w:space="0" w:color="000000"/>
            </w:tcBorders>
          </w:tcPr>
          <w:p w:rsidR="00F563CD" w:rsidRDefault="00673A54" w:rsidP="008B7D2A">
            <w:pPr>
              <w:widowControl/>
              <w:adjustRightInd w:val="0"/>
              <w:snapToGrid w:val="0"/>
              <w:spacing w:line="216" w:lineRule="auto"/>
              <w:rPr>
                <w:rFonts w:ascii="宋体" w:hAnsi="宋体" w:cs="宋体"/>
                <w:sz w:val="24"/>
              </w:rPr>
            </w:pPr>
            <w:r>
              <w:rPr>
                <w:rFonts w:ascii="宋体" w:hAnsi="宋体" w:cs="宋体" w:hint="eastAsia"/>
                <w:sz w:val="24"/>
              </w:rPr>
              <w:t>自2020年09月</w:t>
            </w:r>
            <w:r w:rsidR="00AF4E84">
              <w:rPr>
                <w:rFonts w:ascii="宋体" w:hAnsi="宋体" w:cs="宋体" w:hint="eastAsia"/>
                <w:sz w:val="24"/>
              </w:rPr>
              <w:t>1</w:t>
            </w:r>
            <w:r w:rsidR="008B7D2A">
              <w:rPr>
                <w:rFonts w:ascii="宋体" w:hAnsi="宋体" w:cs="宋体" w:hint="eastAsia"/>
                <w:sz w:val="24"/>
              </w:rPr>
              <w:t>6</w:t>
            </w:r>
            <w:r>
              <w:rPr>
                <w:rFonts w:ascii="宋体" w:hAnsi="宋体" w:cs="宋体" w:hint="eastAsia"/>
                <w:sz w:val="24"/>
              </w:rPr>
              <w:t>日至2020年09月</w:t>
            </w:r>
            <w:r w:rsidR="008B7D2A">
              <w:rPr>
                <w:rFonts w:ascii="宋体" w:hAnsi="宋体" w:cs="宋体" w:hint="eastAsia"/>
                <w:sz w:val="24"/>
              </w:rPr>
              <w:t>22</w:t>
            </w:r>
            <w:r>
              <w:rPr>
                <w:rFonts w:ascii="宋体" w:hAnsi="宋体" w:cs="宋体" w:hint="eastAsia"/>
                <w:sz w:val="24"/>
              </w:rPr>
              <w:t>日（上午9:00-12:00，下午14:00-17:00休息日、节假日除外）。</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磋商文件发售方式</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sz w:val="24"/>
              </w:rPr>
              <w:t>网上获取或现场获取</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磋商文件售价</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500元整</w:t>
            </w:r>
            <w:r>
              <w:rPr>
                <w:rFonts w:ascii="宋体" w:hAnsi="宋体" w:cs="宋体" w:hint="eastAsia"/>
                <w:sz w:val="24"/>
                <w:lang w:val="zh-CN"/>
              </w:rPr>
              <w:t>（磋商文件售后不退,磋商资格不能转让）</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磋商文件发售地点</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地址：青海省西宁市城西区新宁路36号青海省投资大厦10楼东侧</w:t>
            </w:r>
          </w:p>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标书购买联系人：赵女士</w:t>
            </w:r>
          </w:p>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联系电话：0971-8456071</w:t>
            </w:r>
          </w:p>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电子邮箱：qhgyzb@126.com</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购买磋商文件时应提供材料</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1、投标供应商的营业执照（副本）复印件、组织机构代码证（副本）复印件、税务登记证（副本）复印件或三证合一营业执照（副本）复印件、法人授权委托书（原件）及法人身份证复印件、被授权人身份证复印件。以上资料除原件外均需加盖公章（采购代理机构对以上资料留存备案）。</w:t>
            </w:r>
          </w:p>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2、网上购买标书的投标供应商应将以上材料扫描后发至我公司联系邮箱(qhgyzb@126.com)，在邮件中标明购买项目名称、项目编号、联系人及联</w:t>
            </w:r>
            <w:r>
              <w:rPr>
                <w:rFonts w:ascii="宋体" w:hAnsi="宋体" w:cs="宋体" w:hint="eastAsia"/>
                <w:sz w:val="24"/>
              </w:rPr>
              <w:lastRenderedPageBreak/>
              <w:t>系方式，并与我公司工作人员进行联系确认。</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lastRenderedPageBreak/>
              <w:t>磋商截止时间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rsidP="004E6F12">
            <w:pPr>
              <w:widowControl/>
              <w:adjustRightInd w:val="0"/>
              <w:snapToGrid w:val="0"/>
              <w:spacing w:line="216" w:lineRule="auto"/>
              <w:rPr>
                <w:rFonts w:ascii="宋体" w:hAnsi="宋体" w:cs="宋体"/>
                <w:sz w:val="24"/>
              </w:rPr>
            </w:pPr>
            <w:r>
              <w:rPr>
                <w:rFonts w:ascii="宋体" w:hAnsi="宋体" w:cs="宋体" w:hint="eastAsia"/>
                <w:sz w:val="24"/>
              </w:rPr>
              <w:t>2020年09月2</w:t>
            </w:r>
            <w:r w:rsidR="008B7D2A">
              <w:rPr>
                <w:rFonts w:ascii="宋体" w:hAnsi="宋体" w:cs="宋体" w:hint="eastAsia"/>
                <w:sz w:val="24"/>
              </w:rPr>
              <w:t>5</w:t>
            </w:r>
            <w:r>
              <w:rPr>
                <w:rFonts w:ascii="宋体" w:hAnsi="宋体" w:cs="宋体" w:hint="eastAsia"/>
                <w:sz w:val="24"/>
              </w:rPr>
              <w:t>日下午1</w:t>
            </w:r>
            <w:r w:rsidR="004E6F12">
              <w:rPr>
                <w:rFonts w:ascii="宋体" w:hAnsi="宋体" w:cs="宋体" w:hint="eastAsia"/>
                <w:sz w:val="24"/>
              </w:rPr>
              <w:t>4</w:t>
            </w:r>
            <w:r>
              <w:rPr>
                <w:rFonts w:ascii="宋体" w:hAnsi="宋体" w:cs="宋体" w:hint="eastAsia"/>
                <w:sz w:val="24"/>
              </w:rPr>
              <w:t>:</w:t>
            </w:r>
            <w:r w:rsidR="004E6F12">
              <w:rPr>
                <w:rFonts w:ascii="宋体" w:hAnsi="宋体" w:cs="宋体" w:hint="eastAsia"/>
                <w:sz w:val="24"/>
              </w:rPr>
              <w:t>3</w:t>
            </w:r>
            <w:r>
              <w:rPr>
                <w:rFonts w:ascii="宋体" w:hAnsi="宋体" w:cs="宋体" w:hint="eastAsia"/>
                <w:sz w:val="24"/>
              </w:rPr>
              <w:t>0（北京时间）</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磋商时间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rsidP="004E6F12">
            <w:pPr>
              <w:widowControl/>
              <w:adjustRightInd w:val="0"/>
              <w:snapToGrid w:val="0"/>
              <w:spacing w:line="216" w:lineRule="auto"/>
              <w:rPr>
                <w:rFonts w:ascii="宋体" w:hAnsi="宋体" w:cs="宋体"/>
                <w:sz w:val="24"/>
              </w:rPr>
            </w:pPr>
            <w:r>
              <w:rPr>
                <w:rFonts w:ascii="宋体" w:hAnsi="宋体" w:cs="宋体" w:hint="eastAsia"/>
                <w:sz w:val="24"/>
              </w:rPr>
              <w:t>2020年09月2</w:t>
            </w:r>
            <w:r w:rsidR="008B7D2A">
              <w:rPr>
                <w:rFonts w:ascii="宋体" w:hAnsi="宋体" w:cs="宋体" w:hint="eastAsia"/>
                <w:sz w:val="24"/>
              </w:rPr>
              <w:t>5</w:t>
            </w:r>
            <w:r>
              <w:rPr>
                <w:rFonts w:ascii="宋体" w:hAnsi="宋体" w:cs="宋体" w:hint="eastAsia"/>
                <w:sz w:val="24"/>
              </w:rPr>
              <w:t>日下午1</w:t>
            </w:r>
            <w:r w:rsidR="004E6F12">
              <w:rPr>
                <w:rFonts w:ascii="宋体" w:hAnsi="宋体" w:cs="宋体" w:hint="eastAsia"/>
                <w:sz w:val="24"/>
              </w:rPr>
              <w:t>4</w:t>
            </w:r>
            <w:r>
              <w:rPr>
                <w:rFonts w:ascii="宋体" w:hAnsi="宋体" w:cs="宋体" w:hint="eastAsia"/>
                <w:sz w:val="24"/>
              </w:rPr>
              <w:t>:</w:t>
            </w:r>
            <w:r w:rsidR="004E6F12">
              <w:rPr>
                <w:rFonts w:ascii="宋体" w:hAnsi="宋体" w:cs="宋体" w:hint="eastAsia"/>
                <w:sz w:val="24"/>
              </w:rPr>
              <w:t>3</w:t>
            </w:r>
            <w:r>
              <w:rPr>
                <w:rFonts w:ascii="宋体" w:hAnsi="宋体" w:cs="宋体" w:hint="eastAsia"/>
                <w:sz w:val="24"/>
              </w:rPr>
              <w:t>0（北京时间）</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磋商及磋商地点</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青海省西宁市城西区新宁路36号青海省投资大厦10楼东侧青海国焱招标代理有限公司开标室</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采购单位及联系人电话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采购人：</w:t>
            </w:r>
            <w:r w:rsidR="008B7D2A">
              <w:rPr>
                <w:rFonts w:ascii="宋体" w:hAnsi="宋体" w:cs="宋体" w:hint="eastAsia"/>
                <w:sz w:val="24"/>
              </w:rPr>
              <w:t>西宁市广播电视台</w:t>
            </w:r>
          </w:p>
          <w:p w:rsidR="00F563CD" w:rsidRDefault="00673A54">
            <w:pPr>
              <w:rPr>
                <w:kern w:val="0"/>
                <w:sz w:val="24"/>
              </w:rPr>
            </w:pPr>
            <w:r>
              <w:rPr>
                <w:rFonts w:hint="eastAsia"/>
                <w:kern w:val="0"/>
                <w:sz w:val="24"/>
              </w:rPr>
              <w:t>联</w:t>
            </w:r>
            <w:r>
              <w:rPr>
                <w:rFonts w:hint="eastAsia"/>
                <w:kern w:val="0"/>
                <w:sz w:val="24"/>
              </w:rPr>
              <w:t xml:space="preserve"> </w:t>
            </w:r>
            <w:r>
              <w:rPr>
                <w:rFonts w:hint="eastAsia"/>
                <w:kern w:val="0"/>
                <w:sz w:val="24"/>
              </w:rPr>
              <w:t>系</w:t>
            </w:r>
            <w:r>
              <w:rPr>
                <w:rFonts w:hint="eastAsia"/>
                <w:kern w:val="0"/>
                <w:sz w:val="24"/>
              </w:rPr>
              <w:t xml:space="preserve"> </w:t>
            </w:r>
            <w:r>
              <w:rPr>
                <w:rFonts w:hint="eastAsia"/>
                <w:kern w:val="0"/>
                <w:sz w:val="24"/>
              </w:rPr>
              <w:t>人：</w:t>
            </w:r>
            <w:r w:rsidR="008B7D2A">
              <w:rPr>
                <w:rFonts w:hint="eastAsia"/>
                <w:kern w:val="0"/>
                <w:sz w:val="24"/>
              </w:rPr>
              <w:t>李女士</w:t>
            </w:r>
          </w:p>
          <w:p w:rsidR="00F563CD" w:rsidRPr="001653F1" w:rsidRDefault="00673A54">
            <w:pPr>
              <w:rPr>
                <w:kern w:val="0"/>
                <w:sz w:val="24"/>
              </w:rPr>
            </w:pPr>
            <w:r>
              <w:rPr>
                <w:rFonts w:hint="eastAsia"/>
                <w:kern w:val="0"/>
                <w:sz w:val="24"/>
              </w:rPr>
              <w:t>联系电话：</w:t>
            </w:r>
            <w:r w:rsidR="008B7D2A" w:rsidRPr="001653F1">
              <w:rPr>
                <w:kern w:val="0"/>
                <w:sz w:val="24"/>
              </w:rPr>
              <w:t>0971-8230723</w:t>
            </w:r>
          </w:p>
          <w:p w:rsidR="00F563CD" w:rsidRDefault="00673A54" w:rsidP="001653F1">
            <w:pPr>
              <w:widowControl/>
              <w:adjustRightInd w:val="0"/>
              <w:snapToGrid w:val="0"/>
              <w:spacing w:line="216" w:lineRule="auto"/>
              <w:rPr>
                <w:rFonts w:ascii="宋体" w:hAnsi="宋体" w:cs="宋体"/>
                <w:sz w:val="24"/>
              </w:rPr>
            </w:pPr>
            <w:r w:rsidRPr="001653F1">
              <w:rPr>
                <w:kern w:val="0"/>
                <w:sz w:val="24"/>
              </w:rPr>
              <w:t>联系地址</w:t>
            </w:r>
            <w:r w:rsidRPr="001653F1">
              <w:rPr>
                <w:rFonts w:hint="eastAsia"/>
                <w:kern w:val="0"/>
                <w:sz w:val="24"/>
              </w:rPr>
              <w:t>：</w:t>
            </w:r>
            <w:r w:rsidR="008B7D2A" w:rsidRPr="001653F1">
              <w:rPr>
                <w:rFonts w:ascii="宋体" w:hAnsi="宋体"/>
                <w:kern w:val="0"/>
                <w:sz w:val="24"/>
              </w:rPr>
              <w:t>西宁市</w:t>
            </w:r>
            <w:r w:rsidR="001653F1" w:rsidRPr="001653F1">
              <w:rPr>
                <w:rFonts w:ascii="宋体" w:hAnsi="宋体" w:hint="eastAsia"/>
                <w:kern w:val="0"/>
                <w:sz w:val="24"/>
              </w:rPr>
              <w:t>西川南路8号</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采购代理机构及联系人电话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采购代理机构：青海国焱招标代理有限公司</w:t>
            </w:r>
          </w:p>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联   系   人：张女士</w:t>
            </w:r>
          </w:p>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联 系  电 话：0971-8456071</w:t>
            </w:r>
          </w:p>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邮        箱：qhgyzb@126.com</w:t>
            </w:r>
          </w:p>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联 系  地 址：青海省西宁市城西区新宁路36号青海省投资大厦10楼东侧</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采购代理机构开户银行</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lang w:val="zh-CN"/>
              </w:rPr>
            </w:pPr>
            <w:r>
              <w:rPr>
                <w:rFonts w:ascii="宋体" w:hAnsi="宋体" w:cs="宋体" w:hint="eastAsia"/>
                <w:sz w:val="24"/>
                <w:lang w:val="zh-CN"/>
              </w:rPr>
              <w:t>中国工商银行股份有限公司西宁五四大街支行</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收款人</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lang w:val="zh-CN"/>
              </w:rPr>
            </w:pPr>
            <w:r>
              <w:rPr>
                <w:rFonts w:ascii="宋体" w:hAnsi="宋体" w:cs="宋体" w:hint="eastAsia"/>
                <w:sz w:val="24"/>
                <w:lang w:val="zh-CN"/>
              </w:rPr>
              <w:t>青海国焱招标代理有限公司</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银行账号</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lang w:val="zh-CN"/>
              </w:rPr>
            </w:pPr>
            <w:r>
              <w:rPr>
                <w:rFonts w:ascii="宋体" w:hAnsi="宋体" w:cs="宋体" w:hint="eastAsia"/>
                <w:sz w:val="24"/>
                <w:lang w:val="zh-CN"/>
              </w:rPr>
              <w:t>2806001309000043259（开户行号：102851000139）</w:t>
            </w:r>
          </w:p>
        </w:tc>
      </w:tr>
      <w:tr w:rsidR="00F563CD">
        <w:trPr>
          <w:trHeight w:val="428"/>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其他事项</w:t>
            </w:r>
          </w:p>
        </w:tc>
        <w:tc>
          <w:tcPr>
            <w:tcW w:w="7583" w:type="dxa"/>
            <w:tcBorders>
              <w:top w:val="outset" w:sz="6" w:space="0" w:color="000000"/>
              <w:left w:val="outset" w:sz="6" w:space="0" w:color="000000"/>
              <w:bottom w:val="outset" w:sz="6" w:space="0" w:color="000000"/>
              <w:right w:val="outset" w:sz="6" w:space="0" w:color="000000"/>
            </w:tcBorders>
            <w:vAlign w:val="center"/>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本公告在《青海政府采购网》、《青海项目信息网》、《青海省电子招投标公共服务平台》、《中国招标与采购网》同时发布（公告期限：自青海政府采购网发布之日起5个工作日；公告内容以青海政府采购网发布的为准公告）。</w:t>
            </w:r>
          </w:p>
          <w:p w:rsidR="00F563CD" w:rsidRDefault="00673A54">
            <w:pPr>
              <w:pStyle w:val="a0"/>
            </w:pPr>
            <w:r>
              <w:rPr>
                <w:rFonts w:ascii="宋体" w:hAnsi="宋体" w:cs="宋体" w:hint="eastAsia"/>
                <w:sz w:val="24"/>
              </w:rPr>
              <w:t>磋商人参与磋商须签署《交易主体疫情防控承诺》与磋商响应文件一并单独提交。</w:t>
            </w:r>
          </w:p>
        </w:tc>
      </w:tr>
      <w:tr w:rsidR="00F563CD">
        <w:trPr>
          <w:jc w:val="center"/>
        </w:trPr>
        <w:tc>
          <w:tcPr>
            <w:tcW w:w="2086" w:type="dxa"/>
            <w:tcBorders>
              <w:top w:val="outset" w:sz="6" w:space="0" w:color="000000"/>
              <w:left w:val="outset" w:sz="6" w:space="0" w:color="000000"/>
              <w:bottom w:val="outset" w:sz="6" w:space="0" w:color="000000"/>
              <w:right w:val="outset" w:sz="6" w:space="0" w:color="000000"/>
            </w:tcBorders>
          </w:tcPr>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财政部门监督电话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8B7D2A" w:rsidRPr="00E6339F" w:rsidRDefault="008B7D2A" w:rsidP="008B7D2A">
            <w:pPr>
              <w:autoSpaceDE w:val="0"/>
              <w:autoSpaceDN w:val="0"/>
              <w:jc w:val="left"/>
              <w:rPr>
                <w:rFonts w:ascii="宋体" w:hAnsi="宋体" w:cs="宋体"/>
                <w:sz w:val="24"/>
              </w:rPr>
            </w:pPr>
            <w:r w:rsidRPr="00E6339F">
              <w:rPr>
                <w:rFonts w:ascii="宋体" w:hAnsi="宋体" w:cs="宋体" w:hint="eastAsia"/>
                <w:sz w:val="24"/>
              </w:rPr>
              <w:t>监督单位：</w:t>
            </w:r>
            <w:r w:rsidRPr="00DE7A48">
              <w:rPr>
                <w:rFonts w:ascii="宋体" w:hAnsi="宋体" w:cs="宋体" w:hint="eastAsia"/>
                <w:sz w:val="24"/>
              </w:rPr>
              <w:t>西宁市财政局</w:t>
            </w:r>
          </w:p>
          <w:p w:rsidR="00F563CD" w:rsidRDefault="008B7D2A" w:rsidP="008B7D2A">
            <w:pPr>
              <w:widowControl/>
              <w:adjustRightInd w:val="0"/>
              <w:snapToGrid w:val="0"/>
              <w:spacing w:line="216" w:lineRule="auto"/>
            </w:pPr>
            <w:r w:rsidRPr="00E6339F">
              <w:rPr>
                <w:rFonts w:ascii="宋体" w:hAnsi="宋体" w:cs="宋体" w:hint="eastAsia"/>
                <w:sz w:val="24"/>
              </w:rPr>
              <w:t>联系电话：</w:t>
            </w:r>
            <w:r w:rsidRPr="00DE7A48">
              <w:rPr>
                <w:rFonts w:ascii="宋体" w:hAnsi="宋体" w:cs="宋体" w:hint="eastAsia"/>
                <w:sz w:val="24"/>
              </w:rPr>
              <w:t>0971-6304026</w:t>
            </w:r>
          </w:p>
        </w:tc>
      </w:tr>
    </w:tbl>
    <w:p w:rsidR="00F563CD" w:rsidRDefault="00F563CD">
      <w:pPr>
        <w:adjustRightInd w:val="0"/>
        <w:spacing w:line="360" w:lineRule="auto"/>
        <w:textAlignment w:val="baseline"/>
        <w:rPr>
          <w:rFonts w:ascii="宋体" w:hAnsi="宋体"/>
          <w:sz w:val="24"/>
        </w:rPr>
      </w:pPr>
    </w:p>
    <w:p w:rsidR="00F563CD" w:rsidRDefault="00673A54">
      <w:pPr>
        <w:adjustRightInd w:val="0"/>
        <w:spacing w:line="360" w:lineRule="auto"/>
        <w:jc w:val="right"/>
        <w:textAlignment w:val="baseline"/>
        <w:rPr>
          <w:rFonts w:ascii="宋体" w:hAnsi="宋体"/>
          <w:sz w:val="24"/>
        </w:rPr>
      </w:pPr>
      <w:r>
        <w:rPr>
          <w:rFonts w:ascii="宋体" w:hAnsi="宋体"/>
          <w:sz w:val="24"/>
        </w:rPr>
        <w:t>青海国焱招标代理有限公司</w:t>
      </w:r>
    </w:p>
    <w:bookmarkEnd w:id="4"/>
    <w:p w:rsidR="00F563CD" w:rsidRDefault="00673A54">
      <w:pPr>
        <w:adjustRightInd w:val="0"/>
        <w:spacing w:line="360" w:lineRule="auto"/>
        <w:jc w:val="right"/>
        <w:textAlignment w:val="baseline"/>
        <w:rPr>
          <w:rFonts w:ascii="宋体" w:hAnsi="宋体"/>
          <w:sz w:val="24"/>
        </w:rPr>
      </w:pPr>
      <w:r>
        <w:rPr>
          <w:rFonts w:ascii="宋体" w:hAnsi="宋体" w:hint="eastAsia"/>
          <w:sz w:val="24"/>
        </w:rPr>
        <w:t>2020年09月1</w:t>
      </w:r>
      <w:r w:rsidR="008B7D2A">
        <w:rPr>
          <w:rFonts w:ascii="宋体" w:hAnsi="宋体" w:hint="eastAsia"/>
          <w:sz w:val="24"/>
        </w:rPr>
        <w:t>5</w:t>
      </w:r>
      <w:r>
        <w:rPr>
          <w:rFonts w:ascii="宋体" w:hAnsi="宋体" w:hint="eastAsia"/>
          <w:sz w:val="24"/>
        </w:rPr>
        <w:t>日</w:t>
      </w:r>
    </w:p>
    <w:p w:rsidR="00F563CD" w:rsidRDefault="00673A54">
      <w:pPr>
        <w:widowControl/>
        <w:jc w:val="left"/>
        <w:rPr>
          <w:rFonts w:ascii="宋体" w:hAnsi="宋体"/>
          <w:b/>
          <w:bCs/>
          <w:kern w:val="28"/>
          <w:sz w:val="48"/>
          <w:szCs w:val="32"/>
        </w:rPr>
      </w:pPr>
      <w:r>
        <w:rPr>
          <w:rFonts w:ascii="宋体" w:hAnsi="宋体"/>
          <w:sz w:val="48"/>
        </w:rPr>
        <w:br w:type="page"/>
      </w:r>
    </w:p>
    <w:p w:rsidR="00F563CD" w:rsidRDefault="00673A54">
      <w:pPr>
        <w:pStyle w:val="ad"/>
        <w:spacing w:before="0" w:after="0" w:line="360" w:lineRule="auto"/>
        <w:rPr>
          <w:rFonts w:ascii="宋体" w:hAnsi="宋体"/>
          <w:lang w:val="zh-CN"/>
        </w:rPr>
      </w:pPr>
      <w:r>
        <w:rPr>
          <w:rFonts w:ascii="宋体" w:hAnsi="宋体" w:hint="eastAsia"/>
          <w:sz w:val="48"/>
        </w:rPr>
        <w:lastRenderedPageBreak/>
        <w:t>第二部分磋商供应商须知前附表</w:t>
      </w:r>
      <w:bookmarkEnd w:id="5"/>
      <w:bookmarkEnd w:id="6"/>
    </w:p>
    <w:tbl>
      <w:tblPr>
        <w:tblW w:w="10433" w:type="dxa"/>
        <w:jc w:val="center"/>
        <w:tblLayout w:type="fixed"/>
        <w:tblCellMar>
          <w:left w:w="57" w:type="dxa"/>
          <w:right w:w="57" w:type="dxa"/>
        </w:tblCellMar>
        <w:tblLook w:val="04A0"/>
      </w:tblPr>
      <w:tblGrid>
        <w:gridCol w:w="653"/>
        <w:gridCol w:w="2098"/>
        <w:gridCol w:w="7682"/>
      </w:tblGrid>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center"/>
              <w:rPr>
                <w:rFonts w:ascii="宋体" w:hAnsi="宋体" w:cs="宋体"/>
                <w:kern w:val="0"/>
                <w:sz w:val="24"/>
                <w:lang w:val="zh-CN"/>
              </w:rPr>
            </w:pPr>
            <w:r>
              <w:rPr>
                <w:rFonts w:ascii="宋体" w:hAnsi="宋体" w:cs="宋体" w:hint="eastAsia"/>
                <w:bCs/>
                <w:kern w:val="0"/>
                <w:sz w:val="24"/>
                <w:lang w:val="zh-CN"/>
              </w:rPr>
              <w:t>序号</w:t>
            </w:r>
          </w:p>
        </w:tc>
        <w:tc>
          <w:tcPr>
            <w:tcW w:w="9780"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center"/>
              <w:rPr>
                <w:rFonts w:ascii="宋体" w:hAnsi="宋体" w:cs="宋体"/>
                <w:kern w:val="0"/>
                <w:sz w:val="24"/>
                <w:lang w:val="zh-CN"/>
              </w:rPr>
            </w:pPr>
            <w:r>
              <w:rPr>
                <w:rFonts w:ascii="宋体" w:hAnsi="宋体" w:cs="宋体" w:hint="eastAsia"/>
                <w:bCs/>
                <w:kern w:val="0"/>
                <w:sz w:val="24"/>
                <w:lang w:val="zh-CN"/>
              </w:rPr>
              <w:t>内容</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采购项目名称</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8B7D2A">
            <w:pPr>
              <w:autoSpaceDE w:val="0"/>
              <w:autoSpaceDN w:val="0"/>
              <w:jc w:val="left"/>
              <w:rPr>
                <w:lang w:val="zh-CN"/>
              </w:rPr>
            </w:pPr>
            <w:r>
              <w:rPr>
                <w:rFonts w:ascii="宋体" w:hAnsi="宋体" w:cs="宋体" w:hint="eastAsia"/>
                <w:sz w:val="24"/>
              </w:rPr>
              <w:t>西宁市广播电视台电视剧采购项目</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采购项目编号</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233CA7">
            <w:pPr>
              <w:autoSpaceDE w:val="0"/>
              <w:autoSpaceDN w:val="0"/>
              <w:jc w:val="left"/>
              <w:rPr>
                <w:rFonts w:ascii="宋体" w:hAnsi="宋体" w:cs="宋体"/>
                <w:bCs/>
                <w:kern w:val="0"/>
                <w:sz w:val="24"/>
                <w:lang w:val="zh-CN"/>
              </w:rPr>
            </w:pPr>
            <w:r>
              <w:rPr>
                <w:rFonts w:ascii="宋体" w:hAnsi="宋体" w:cs="宋体" w:hint="eastAsia"/>
                <w:bCs/>
                <w:kern w:val="0"/>
                <w:sz w:val="24"/>
                <w:lang w:val="zh-CN"/>
              </w:rPr>
              <w:t>青海国焱竞磋（货物）2020-222号</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采购单位</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8B7D2A">
            <w:pPr>
              <w:autoSpaceDE w:val="0"/>
              <w:autoSpaceDN w:val="0"/>
              <w:jc w:val="left"/>
              <w:rPr>
                <w:rFonts w:ascii="宋体" w:hAnsi="宋体" w:cs="宋体"/>
                <w:bCs/>
                <w:kern w:val="0"/>
                <w:sz w:val="24"/>
                <w:lang w:val="zh-CN"/>
              </w:rPr>
            </w:pPr>
            <w:r>
              <w:rPr>
                <w:rFonts w:ascii="宋体" w:hAnsi="宋体" w:cs="宋体" w:hint="eastAsia"/>
                <w:bCs/>
                <w:kern w:val="0"/>
                <w:sz w:val="24"/>
                <w:lang w:val="zh-CN"/>
              </w:rPr>
              <w:t>西宁市广播电视台</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采购代理机构</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青海国焱招标代理有限公司</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竞争性磋商</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评分办法</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综合评分法</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采购预算控制额度</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jc w:val="left"/>
              <w:rPr>
                <w:rFonts w:ascii="宋体" w:hAnsi="宋体" w:cs="宋体"/>
                <w:kern w:val="0"/>
                <w:sz w:val="24"/>
                <w:lang w:val="zh-CN"/>
              </w:rPr>
            </w:pPr>
            <w:r>
              <w:rPr>
                <w:rFonts w:ascii="宋体" w:hAnsi="宋体" w:hint="eastAsia"/>
                <w:kern w:val="0"/>
                <w:sz w:val="24"/>
              </w:rPr>
              <w:t>人民币</w:t>
            </w:r>
            <w:r w:rsidR="008B7D2A">
              <w:rPr>
                <w:rFonts w:ascii="宋体" w:hAnsi="宋体" w:hint="eastAsia"/>
                <w:kern w:val="0"/>
                <w:sz w:val="24"/>
              </w:rPr>
              <w:t>108万元整</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项目分包个数</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jc w:val="left"/>
              <w:rPr>
                <w:rFonts w:ascii="宋体" w:hAnsi="宋体" w:cs="宋体"/>
                <w:kern w:val="0"/>
                <w:sz w:val="24"/>
                <w:lang w:val="zh-CN"/>
              </w:rPr>
            </w:pPr>
            <w:r>
              <w:rPr>
                <w:rFonts w:ascii="宋体" w:hAnsi="宋体" w:cs="宋体" w:hint="eastAsia"/>
                <w:kern w:val="0"/>
                <w:sz w:val="24"/>
                <w:lang w:val="zh-CN"/>
              </w:rPr>
              <w:t>无</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详见磋商文件“第六部分 采购项目要求及技术参数”</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sz w:val="24"/>
              </w:rPr>
              <w:t>磋商供应商</w:t>
            </w:r>
            <w:r>
              <w:rPr>
                <w:rFonts w:ascii="宋体" w:hAnsi="宋体" w:cs="宋体" w:hint="eastAsia"/>
                <w:bCs/>
                <w:kern w:val="0"/>
                <w:sz w:val="24"/>
                <w:lang w:val="zh-CN"/>
              </w:rPr>
              <w:t>资格条件</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1.符合《政府采购法》第22条条件，并提供下列材料：</w:t>
            </w:r>
          </w:p>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&lt;1&gt;磋商人的营业执照等证明文件，自然人的身份证明。</w:t>
            </w:r>
          </w:p>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&lt;2&gt;财务状况报告，依法缴纳税收和社会保障资金的相关材料。</w:t>
            </w:r>
          </w:p>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&lt;3&gt;具备履行合同所必需的设备和专业技术能力的证明材料。</w:t>
            </w:r>
          </w:p>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&lt;4&gt;参加政府采购活动前3年内在经营活动中没有重大违法记录的书面声明。</w:t>
            </w:r>
          </w:p>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&lt;5&gt;具备法律、行政法规规定的其他条件的证明材料。</w:t>
            </w:r>
          </w:p>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2.单位负责人为同一人或者存在直接控股、管理关系的不同磋商人，不得参加同一合同项下的政府采购活动。否则，皆取消投标资格；</w:t>
            </w:r>
          </w:p>
          <w:p w:rsidR="00F563CD" w:rsidRDefault="00673A54">
            <w:pPr>
              <w:autoSpaceDE w:val="0"/>
              <w:autoSpaceDN w:val="0"/>
              <w:jc w:val="left"/>
              <w:rPr>
                <w:rFonts w:ascii="宋体" w:hAnsi="宋体"/>
                <w:kern w:val="0"/>
                <w:sz w:val="24"/>
              </w:rPr>
            </w:pPr>
            <w:r>
              <w:rPr>
                <w:rFonts w:ascii="宋体" w:hAnsi="宋体" w:cs="宋体" w:hint="eastAsia"/>
                <w:kern w:val="0"/>
                <w:sz w:val="24"/>
                <w:lang w:val="zh-CN"/>
              </w:rPr>
              <w:t>3.</w:t>
            </w:r>
            <w:r>
              <w:rPr>
                <w:rFonts w:ascii="宋体" w:hAnsi="宋体" w:hint="eastAsia"/>
                <w:kern w:val="0"/>
                <w:sz w:val="24"/>
              </w:rPr>
              <w:t>符合、承认并承诺履行本招标文件各项规定，所提供的货物和服务须在我国境内合法生产销售的；</w:t>
            </w:r>
          </w:p>
          <w:p w:rsidR="00F563CD" w:rsidRDefault="00673A54">
            <w:pPr>
              <w:widowControl/>
              <w:adjustRightInd w:val="0"/>
              <w:snapToGrid w:val="0"/>
              <w:spacing w:line="216" w:lineRule="auto"/>
              <w:rPr>
                <w:rFonts w:ascii="宋体" w:hAnsi="宋体" w:cs="宋体"/>
                <w:sz w:val="24"/>
              </w:rPr>
            </w:pPr>
            <w:r>
              <w:rPr>
                <w:rFonts w:ascii="宋体" w:hAnsi="宋体" w:cs="宋体" w:hint="eastAsia"/>
                <w:sz w:val="24"/>
              </w:rPr>
              <w:t>4.</w:t>
            </w:r>
            <w:r>
              <w:rPr>
                <w:rFonts w:ascii="宋体" w:hAnsi="宋体" w:cs="宋体" w:hint="eastAsia"/>
                <w:sz w:val="24"/>
                <w:lang w:val="zh-CN"/>
              </w:rPr>
              <w:t>经信用中</w:t>
            </w:r>
            <w:r>
              <w:rPr>
                <w:rFonts w:ascii="宋体" w:hAnsi="宋体" w:cs="宋体" w:hint="eastAsia"/>
                <w:sz w:val="24"/>
              </w:rPr>
              <w:t>国（www.creditchina.gov.cn）、中国政府采购网（www.ccgp.gov.cn）等渠道查询后，列入失信被执行人、重大税收违法案件当事人名单、政府采购严重违法失信行为记录名单的，取消投标资格(提供“信用中国”网站的查询截图)；</w:t>
            </w:r>
          </w:p>
          <w:p w:rsidR="00F563CD" w:rsidRPr="00AF4E84" w:rsidRDefault="00673A54">
            <w:pPr>
              <w:widowControl/>
              <w:adjustRightInd w:val="0"/>
              <w:snapToGrid w:val="0"/>
              <w:spacing w:line="216" w:lineRule="auto"/>
              <w:rPr>
                <w:rFonts w:ascii="宋体" w:hAnsi="宋体" w:cs="宋体"/>
                <w:sz w:val="24"/>
              </w:rPr>
            </w:pPr>
            <w:r>
              <w:rPr>
                <w:rFonts w:ascii="宋体" w:hAnsi="宋体" w:cs="宋体" w:hint="eastAsia"/>
                <w:sz w:val="24"/>
              </w:rPr>
              <w:t xml:space="preserve">5. </w:t>
            </w:r>
            <w:r w:rsidR="008B7D2A" w:rsidRPr="00B41491">
              <w:rPr>
                <w:rFonts w:ascii="宋体" w:hAnsi="宋体" w:hint="eastAsia"/>
                <w:sz w:val="24"/>
              </w:rPr>
              <w:t>投标人须提供《广播电视节目制作经营许可证》或《音像制品制作许可证》、《</w:t>
            </w:r>
            <w:r w:rsidR="008B7D2A" w:rsidRPr="00B41491">
              <w:rPr>
                <w:rFonts w:ascii="宋体" w:hAnsi="宋体" w:cs="宋体" w:hint="eastAsia"/>
                <w:kern w:val="0"/>
                <w:sz w:val="24"/>
              </w:rPr>
              <w:t>国产电视剧发行许可证》</w:t>
            </w:r>
            <w:r w:rsidR="008B7D2A" w:rsidRPr="00B41491">
              <w:rPr>
                <w:rFonts w:ascii="宋体" w:hAnsi="宋体" w:hint="eastAsia"/>
                <w:sz w:val="24"/>
              </w:rPr>
              <w:t>复印件</w:t>
            </w:r>
            <w:r w:rsidR="008B7D2A" w:rsidRPr="00B41491">
              <w:rPr>
                <w:rFonts w:ascii="宋体" w:hAnsi="宋体" w:cs="宋体" w:hint="eastAsia"/>
                <w:kern w:val="0"/>
                <w:sz w:val="24"/>
              </w:rPr>
              <w:t>；</w:t>
            </w:r>
          </w:p>
          <w:p w:rsidR="00F563CD" w:rsidRDefault="00673A54">
            <w:pPr>
              <w:autoSpaceDE w:val="0"/>
              <w:autoSpaceDN w:val="0"/>
              <w:jc w:val="left"/>
              <w:rPr>
                <w:rFonts w:ascii="宋体" w:hAnsi="宋体"/>
                <w:kern w:val="0"/>
                <w:sz w:val="24"/>
              </w:rPr>
            </w:pPr>
            <w:r>
              <w:rPr>
                <w:rFonts w:ascii="宋体" w:hAnsi="宋体" w:cs="宋体" w:hint="eastAsia"/>
                <w:sz w:val="24"/>
              </w:rPr>
              <w:t>6.</w:t>
            </w:r>
            <w:r>
              <w:rPr>
                <w:rFonts w:ascii="宋体" w:hAnsi="宋体" w:cs="宋体" w:hint="eastAsia"/>
                <w:sz w:val="24"/>
                <w:lang w:val="zh-CN"/>
              </w:rPr>
              <w:t>本项目不接受磋商人以联合体方式进行投标。</w:t>
            </w:r>
          </w:p>
        </w:tc>
      </w:tr>
      <w:tr w:rsidR="00F563CD">
        <w:trPr>
          <w:trHeight w:val="552"/>
          <w:jc w:val="center"/>
        </w:trPr>
        <w:tc>
          <w:tcPr>
            <w:tcW w:w="653" w:type="dxa"/>
            <w:tcBorders>
              <w:top w:val="single" w:sz="6" w:space="0" w:color="000000"/>
              <w:left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rPr>
            </w:pPr>
          </w:p>
        </w:tc>
        <w:tc>
          <w:tcPr>
            <w:tcW w:w="2098" w:type="dxa"/>
            <w:tcBorders>
              <w:top w:val="single" w:sz="6" w:space="0" w:color="000000"/>
              <w:left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磋商保证金</w:t>
            </w:r>
          </w:p>
        </w:tc>
        <w:tc>
          <w:tcPr>
            <w:tcW w:w="7682" w:type="dxa"/>
            <w:tcBorders>
              <w:top w:val="single" w:sz="6" w:space="0" w:color="000000"/>
              <w:left w:val="single" w:sz="6" w:space="0" w:color="000000"/>
              <w:right w:val="single" w:sz="6" w:space="0" w:color="000000"/>
            </w:tcBorders>
            <w:shd w:val="clear" w:color="000000" w:fill="FFFFFF"/>
          </w:tcPr>
          <w:p w:rsidR="00F563CD" w:rsidRDefault="00673A54">
            <w:pPr>
              <w:pStyle w:val="21"/>
              <w:rPr>
                <w:rFonts w:ascii="宋体" w:hAnsi="宋体" w:cs="宋体"/>
                <w:bCs/>
                <w:kern w:val="0"/>
                <w:sz w:val="24"/>
                <w:lang w:val="zh-CN"/>
              </w:rPr>
            </w:pPr>
            <w:bookmarkStart w:id="7" w:name="_Toc421873478"/>
            <w:bookmarkStart w:id="8" w:name="_Toc435175539"/>
            <w:bookmarkStart w:id="9" w:name="_Toc435176391"/>
            <w:bookmarkStart w:id="10" w:name="_Toc444762753"/>
            <w:r>
              <w:rPr>
                <w:rFonts w:ascii="宋体" w:hAnsi="宋体" w:cs="宋体"/>
                <w:bCs/>
                <w:kern w:val="0"/>
                <w:sz w:val="24"/>
                <w:lang w:val="zh-CN"/>
              </w:rPr>
              <w:t>各磋商供应商须在磋商响应文件递交截止时间前，缴纳磋商保证金（</w:t>
            </w:r>
            <w:r>
              <w:rPr>
                <w:rFonts w:ascii="宋体" w:hAnsi="宋体" w:cs="宋体" w:hint="eastAsia"/>
                <w:bCs/>
                <w:kern w:val="0"/>
                <w:sz w:val="24"/>
                <w:lang w:val="zh-CN"/>
              </w:rPr>
              <w:t>磋商</w:t>
            </w:r>
            <w:r>
              <w:rPr>
                <w:rFonts w:ascii="宋体" w:hAnsi="宋体" w:cs="宋体"/>
                <w:bCs/>
                <w:kern w:val="0"/>
                <w:sz w:val="24"/>
                <w:lang w:val="zh-CN"/>
              </w:rPr>
              <w:t>保证金应当从其基本账户汇出</w:t>
            </w:r>
            <w:bookmarkEnd w:id="7"/>
            <w:r>
              <w:rPr>
                <w:rFonts w:ascii="宋体" w:hAnsi="宋体" w:cs="宋体"/>
                <w:bCs/>
                <w:kern w:val="0"/>
                <w:sz w:val="24"/>
                <w:lang w:val="zh-CN"/>
              </w:rPr>
              <w:t>，磋商响应文件中须附</w:t>
            </w:r>
            <w:r>
              <w:rPr>
                <w:rFonts w:ascii="宋体" w:hAnsi="宋体" w:cs="宋体" w:hint="eastAsia"/>
                <w:bCs/>
                <w:kern w:val="0"/>
                <w:sz w:val="24"/>
                <w:lang w:val="zh-CN"/>
              </w:rPr>
              <w:t>企业</w:t>
            </w:r>
            <w:r>
              <w:rPr>
                <w:rFonts w:ascii="宋体" w:hAnsi="宋体" w:cs="宋体"/>
                <w:bCs/>
                <w:kern w:val="0"/>
                <w:sz w:val="24"/>
                <w:lang w:val="zh-CN"/>
              </w:rPr>
              <w:t>基本账户开户许可证并加盖磋商企业公章）</w:t>
            </w:r>
            <w:bookmarkEnd w:id="8"/>
            <w:bookmarkEnd w:id="9"/>
            <w:bookmarkEnd w:id="10"/>
          </w:p>
          <w:p w:rsidR="00F563CD" w:rsidRDefault="00673A54">
            <w:pPr>
              <w:pStyle w:val="21"/>
              <w:rPr>
                <w:rFonts w:ascii="宋体" w:hAnsi="宋体" w:cs="宋体"/>
                <w:bCs/>
                <w:kern w:val="0"/>
                <w:sz w:val="24"/>
                <w:lang w:val="zh-CN"/>
              </w:rPr>
            </w:pPr>
            <w:r>
              <w:rPr>
                <w:rFonts w:ascii="宋体" w:hAnsi="宋体" w:cs="宋体" w:hint="eastAsia"/>
                <w:bCs/>
                <w:kern w:val="0"/>
                <w:sz w:val="24"/>
                <w:lang w:val="zh-CN"/>
              </w:rPr>
              <w:t>磋商</w:t>
            </w:r>
            <w:r>
              <w:rPr>
                <w:rFonts w:ascii="宋体" w:hAnsi="宋体" w:cs="宋体"/>
                <w:bCs/>
                <w:kern w:val="0"/>
                <w:sz w:val="24"/>
                <w:lang w:val="zh-CN"/>
              </w:rPr>
              <w:t>保证金金额：</w:t>
            </w:r>
          </w:p>
          <w:p w:rsidR="00F563CD" w:rsidRDefault="00673A54">
            <w:pPr>
              <w:pStyle w:val="21"/>
              <w:rPr>
                <w:rFonts w:ascii="宋体" w:hAnsi="宋体" w:cs="宋体"/>
                <w:bCs/>
                <w:kern w:val="0"/>
                <w:sz w:val="24"/>
                <w:lang w:val="zh-CN"/>
              </w:rPr>
            </w:pPr>
            <w:r>
              <w:rPr>
                <w:rFonts w:ascii="宋体" w:hAnsi="宋体" w:cs="宋体" w:hint="eastAsia"/>
                <w:bCs/>
                <w:kern w:val="0"/>
                <w:sz w:val="24"/>
                <w:lang w:val="zh-CN"/>
              </w:rPr>
              <w:t>小写：￥</w:t>
            </w:r>
            <w:r w:rsidR="008B7D2A">
              <w:rPr>
                <w:rFonts w:ascii="宋体" w:hAnsi="宋体" w:cs="宋体" w:hint="eastAsia"/>
                <w:bCs/>
                <w:kern w:val="0"/>
                <w:sz w:val="24"/>
                <w:lang w:val="zh-CN"/>
              </w:rPr>
              <w:t>21</w:t>
            </w:r>
            <w:r>
              <w:rPr>
                <w:rFonts w:ascii="宋体" w:hAnsi="宋体" w:cs="宋体" w:hint="eastAsia"/>
                <w:bCs/>
                <w:kern w:val="0"/>
                <w:sz w:val="24"/>
                <w:lang w:val="zh-CN"/>
              </w:rPr>
              <w:t>,000.00元整；大写：</w:t>
            </w:r>
            <w:r w:rsidR="008B7D2A">
              <w:rPr>
                <w:rFonts w:ascii="宋体" w:hAnsi="宋体" w:cs="宋体" w:hint="eastAsia"/>
                <w:bCs/>
                <w:kern w:val="0"/>
                <w:sz w:val="24"/>
                <w:lang w:val="zh-CN"/>
              </w:rPr>
              <w:t>贰万壹仟</w:t>
            </w:r>
            <w:r>
              <w:rPr>
                <w:rFonts w:ascii="宋体" w:hAnsi="宋体" w:cs="宋体" w:hint="eastAsia"/>
                <w:bCs/>
                <w:kern w:val="0"/>
                <w:sz w:val="24"/>
                <w:lang w:val="zh-CN"/>
              </w:rPr>
              <w:t>元整；</w:t>
            </w:r>
          </w:p>
          <w:p w:rsidR="00F563CD" w:rsidRDefault="00673A54">
            <w:pPr>
              <w:pStyle w:val="21"/>
              <w:rPr>
                <w:rFonts w:ascii="宋体" w:hAnsi="宋体" w:cs="宋体"/>
                <w:bCs/>
                <w:kern w:val="0"/>
                <w:sz w:val="24"/>
                <w:lang w:val="zh-CN"/>
              </w:rPr>
            </w:pPr>
            <w:r>
              <w:rPr>
                <w:rFonts w:ascii="宋体" w:hAnsi="宋体" w:cs="宋体" w:hint="eastAsia"/>
                <w:bCs/>
                <w:kern w:val="0"/>
                <w:sz w:val="24"/>
                <w:lang w:val="zh-CN"/>
              </w:rPr>
              <w:t>收款单位：青海国焱招标代理有限公司</w:t>
            </w:r>
          </w:p>
          <w:p w:rsidR="00F563CD" w:rsidRDefault="00673A54">
            <w:pPr>
              <w:pStyle w:val="21"/>
              <w:rPr>
                <w:rFonts w:ascii="宋体" w:hAnsi="宋体" w:cs="宋体"/>
                <w:bCs/>
                <w:kern w:val="0"/>
                <w:sz w:val="24"/>
                <w:lang w:val="zh-CN"/>
              </w:rPr>
            </w:pPr>
            <w:r>
              <w:rPr>
                <w:rFonts w:ascii="宋体" w:hAnsi="宋体" w:cs="宋体" w:hint="eastAsia"/>
                <w:bCs/>
                <w:kern w:val="0"/>
                <w:sz w:val="24"/>
                <w:lang w:val="zh-CN"/>
              </w:rPr>
              <w:t>开 户 行：中国工商银行股份有限公司西宁五四大街支行</w:t>
            </w:r>
          </w:p>
          <w:p w:rsidR="00F563CD" w:rsidRDefault="00673A54">
            <w:pPr>
              <w:pStyle w:val="21"/>
              <w:rPr>
                <w:rFonts w:ascii="宋体" w:hAnsi="宋体" w:cs="宋体"/>
                <w:bCs/>
                <w:kern w:val="0"/>
                <w:sz w:val="24"/>
                <w:lang w:val="zh-CN"/>
              </w:rPr>
            </w:pPr>
            <w:r>
              <w:rPr>
                <w:rFonts w:ascii="宋体" w:hAnsi="宋体" w:cs="宋体" w:hint="eastAsia"/>
                <w:bCs/>
                <w:kern w:val="0"/>
                <w:sz w:val="24"/>
                <w:lang w:val="zh-CN"/>
              </w:rPr>
              <w:t>银行账号：2806001309000043259</w:t>
            </w:r>
            <w:r>
              <w:rPr>
                <w:rFonts w:ascii="宋体" w:hAnsi="宋体" w:cs="宋体" w:hint="eastAsia"/>
                <w:kern w:val="0"/>
                <w:sz w:val="24"/>
                <w:lang w:val="zh-CN"/>
              </w:rPr>
              <w:t>（开户行号：102851000139）</w:t>
            </w:r>
          </w:p>
          <w:p w:rsidR="00F563CD" w:rsidRDefault="00673A54">
            <w:pPr>
              <w:pStyle w:val="21"/>
              <w:rPr>
                <w:rFonts w:ascii="宋体" w:hAnsi="宋体" w:cs="宋体"/>
                <w:bCs/>
                <w:kern w:val="0"/>
                <w:sz w:val="24"/>
                <w:lang w:val="zh-CN"/>
              </w:rPr>
            </w:pPr>
            <w:r>
              <w:rPr>
                <w:rFonts w:ascii="宋体" w:hAnsi="宋体" w:cs="宋体" w:hint="eastAsia"/>
                <w:bCs/>
                <w:kern w:val="0"/>
                <w:sz w:val="24"/>
                <w:lang w:val="zh-CN"/>
              </w:rPr>
              <w:t>缴纳时间：磋商截止期前，以银行到账时间为准。</w:t>
            </w:r>
          </w:p>
          <w:p w:rsidR="00F563CD" w:rsidRDefault="00673A54">
            <w:pPr>
              <w:pStyle w:val="21"/>
              <w:rPr>
                <w:rFonts w:ascii="宋体" w:hAnsi="宋体" w:cs="宋体"/>
                <w:bCs/>
                <w:kern w:val="0"/>
                <w:sz w:val="24"/>
                <w:lang w:val="zh-CN"/>
              </w:rPr>
            </w:pPr>
            <w:r>
              <w:rPr>
                <w:rFonts w:ascii="宋体" w:hAnsi="宋体" w:cs="宋体" w:hint="eastAsia"/>
                <w:bCs/>
                <w:kern w:val="0"/>
                <w:sz w:val="24"/>
                <w:lang w:val="zh-CN"/>
              </w:rPr>
              <w:t>（1）不接受个人名义或现金形式递交的磋商保证金，磋商供应商应单独提交磋商保证金，磋商保证金须从企业基本账户中支付，磋商文件中须附企业开户许可证；</w:t>
            </w:r>
          </w:p>
          <w:p w:rsidR="00F563CD" w:rsidRDefault="00673A54">
            <w:pPr>
              <w:pStyle w:val="21"/>
              <w:rPr>
                <w:rFonts w:ascii="宋体" w:hAnsi="宋体" w:cs="宋体"/>
                <w:kern w:val="0"/>
                <w:lang w:val="zh-CN"/>
              </w:rPr>
            </w:pPr>
            <w:r>
              <w:rPr>
                <w:rFonts w:ascii="宋体" w:hAnsi="宋体" w:cs="宋体" w:hint="eastAsia"/>
                <w:bCs/>
                <w:kern w:val="0"/>
                <w:sz w:val="24"/>
                <w:lang w:val="zh-CN"/>
              </w:rPr>
              <w:t>（2）磋商保证金有效期与磋商有效期一致。</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hint="eastAsia"/>
                <w:kern w:val="0"/>
                <w:sz w:val="24"/>
              </w:rPr>
              <w:t>磋商</w:t>
            </w:r>
            <w:r>
              <w:rPr>
                <w:rFonts w:ascii="宋体" w:hAnsi="宋体" w:cs="宋体" w:hint="eastAsia"/>
                <w:bCs/>
                <w:kern w:val="0"/>
                <w:sz w:val="24"/>
                <w:lang w:val="zh-CN"/>
              </w:rPr>
              <w:t>保证金缴纳方</w:t>
            </w:r>
            <w:r>
              <w:rPr>
                <w:rFonts w:ascii="宋体" w:hAnsi="宋体" w:cs="宋体" w:hint="eastAsia"/>
                <w:bCs/>
                <w:kern w:val="0"/>
                <w:sz w:val="24"/>
                <w:lang w:val="zh-CN"/>
              </w:rPr>
              <w:lastRenderedPageBreak/>
              <w:t>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autoSpaceDE w:val="0"/>
              <w:autoSpaceDN w:val="0"/>
              <w:jc w:val="left"/>
              <w:rPr>
                <w:rFonts w:ascii="宋体" w:hAnsi="宋体" w:cs="宋体"/>
                <w:kern w:val="0"/>
                <w:sz w:val="24"/>
                <w:lang w:val="zh-CN"/>
              </w:rPr>
            </w:pPr>
            <w:r>
              <w:rPr>
                <w:rFonts w:ascii="宋体" w:hAnsi="宋体" w:hint="eastAsia"/>
                <w:kern w:val="0"/>
                <w:sz w:val="24"/>
              </w:rPr>
              <w:lastRenderedPageBreak/>
              <w:t>磋商</w:t>
            </w:r>
            <w:r>
              <w:rPr>
                <w:rFonts w:ascii="宋体" w:hAnsi="宋体" w:cs="宋体" w:hint="eastAsia"/>
                <w:kern w:val="0"/>
                <w:sz w:val="24"/>
                <w:lang w:val="zh-CN"/>
              </w:rPr>
              <w:t>保证金应当以电汇、支票、汇票、本票或者金融机构、担保机构出具</w:t>
            </w:r>
            <w:r>
              <w:rPr>
                <w:rFonts w:ascii="宋体" w:hAnsi="宋体" w:cs="宋体" w:hint="eastAsia"/>
                <w:kern w:val="0"/>
                <w:sz w:val="24"/>
                <w:lang w:val="zh-CN"/>
              </w:rPr>
              <w:lastRenderedPageBreak/>
              <w:t>的保函等非现金形式提交。通过银行转账的，必须由磋商供应商从其基本账户（需提供开户许可证）汇（转）入本须知附表中第1</w:t>
            </w:r>
            <w:r>
              <w:rPr>
                <w:rFonts w:ascii="宋体" w:hAnsi="宋体" w:cs="宋体"/>
                <w:kern w:val="0"/>
                <w:sz w:val="24"/>
                <w:lang w:val="zh-CN"/>
              </w:rPr>
              <w:t>1</w:t>
            </w:r>
            <w:r>
              <w:rPr>
                <w:rFonts w:ascii="宋体" w:hAnsi="宋体" w:cs="宋体" w:hint="eastAsia"/>
                <w:kern w:val="0"/>
                <w:sz w:val="24"/>
                <w:lang w:val="zh-CN"/>
              </w:rPr>
              <w:t>条指定的账户。</w:t>
            </w:r>
          </w:p>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磋商供应商未按照磋商文件要求提交</w:t>
            </w:r>
            <w:r>
              <w:rPr>
                <w:rFonts w:ascii="宋体" w:hAnsi="宋体" w:hint="eastAsia"/>
                <w:kern w:val="0"/>
                <w:sz w:val="24"/>
              </w:rPr>
              <w:t>磋商</w:t>
            </w:r>
            <w:r>
              <w:rPr>
                <w:rFonts w:ascii="宋体" w:hAnsi="宋体" w:cs="宋体" w:hint="eastAsia"/>
                <w:kern w:val="0"/>
                <w:sz w:val="24"/>
                <w:lang w:val="zh-CN"/>
              </w:rPr>
              <w:t>保证金的，磋商无效。</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hint="eastAsia"/>
                <w:kern w:val="0"/>
                <w:sz w:val="24"/>
              </w:rPr>
              <w:t>磋商</w:t>
            </w:r>
            <w:r>
              <w:rPr>
                <w:rFonts w:ascii="宋体" w:hAnsi="宋体" w:cs="宋体" w:hint="eastAsia"/>
                <w:bCs/>
                <w:kern w:val="0"/>
                <w:sz w:val="24"/>
                <w:lang w:val="zh-CN"/>
              </w:rPr>
              <w:t>保证金退还</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rPr>
                <w:rFonts w:ascii="宋体" w:hAnsi="宋体" w:cs="宋体"/>
                <w:kern w:val="0"/>
                <w:sz w:val="24"/>
                <w:lang w:val="zh-CN"/>
              </w:rPr>
            </w:pPr>
            <w:r>
              <w:rPr>
                <w:rFonts w:ascii="宋体" w:hAnsi="宋体" w:cs="宋体" w:hint="eastAsia"/>
                <w:kern w:val="0"/>
                <w:sz w:val="24"/>
                <w:lang w:val="zh-CN"/>
              </w:rPr>
              <w:t>未成交磋商供应商的</w:t>
            </w:r>
            <w:r>
              <w:rPr>
                <w:rFonts w:ascii="宋体" w:hAnsi="宋体" w:hint="eastAsia"/>
                <w:kern w:val="0"/>
                <w:sz w:val="24"/>
              </w:rPr>
              <w:t>磋商</w:t>
            </w:r>
            <w:r>
              <w:rPr>
                <w:rFonts w:ascii="宋体" w:hAnsi="宋体" w:cs="宋体" w:hint="eastAsia"/>
                <w:kern w:val="0"/>
                <w:sz w:val="24"/>
                <w:lang w:val="zh-CN"/>
              </w:rPr>
              <w:t>保证金自中标通知书发出之日起5个工作日内退还（不退现金）；成交磋商供应商的磋商保证金，自政府采购合同签订之日起5个工作日内退还（不退现金）。</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磋商文件编制要求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rPr>
                <w:rFonts w:ascii="宋体" w:hAnsi="宋体" w:cs="宋体"/>
                <w:kern w:val="0"/>
                <w:sz w:val="24"/>
                <w:lang w:val="zh-CN"/>
              </w:rPr>
            </w:pPr>
            <w:r>
              <w:rPr>
                <w:rFonts w:ascii="宋体" w:hAnsi="宋体" w:cs="宋体" w:hint="eastAsia"/>
                <w:kern w:val="0"/>
                <w:sz w:val="24"/>
                <w:lang w:val="zh-CN"/>
              </w:rPr>
              <w:t>1、磋商供应商应按照磋商文件所提供的磋商响应文件格式，分别填写磋商文件第五部分的内容，应分别注明所提供产品的名称、技术配置及参数、数量和价格等内容。</w:t>
            </w:r>
            <w:r>
              <w:rPr>
                <w:rFonts w:hAnsi="宋体" w:cs="宋体" w:hint="eastAsia"/>
                <w:sz w:val="24"/>
                <w:lang w:val="zh-CN"/>
              </w:rPr>
              <w:t>磋商文件要求签字、盖章的地方必须由磋商人的法定代表人或委托代理人按要求签字、盖章。</w:t>
            </w:r>
          </w:p>
          <w:p w:rsidR="00F563CD" w:rsidRDefault="00673A54">
            <w:pPr>
              <w:rPr>
                <w:rFonts w:ascii="宋体" w:hAnsi="宋体" w:cs="宋体"/>
                <w:kern w:val="0"/>
                <w:sz w:val="24"/>
                <w:lang w:val="zh-CN"/>
              </w:rPr>
            </w:pPr>
            <w:r>
              <w:rPr>
                <w:rFonts w:ascii="宋体" w:hAnsi="宋体" w:cs="宋体" w:hint="eastAsia"/>
                <w:kern w:val="0"/>
                <w:sz w:val="24"/>
                <w:lang w:val="zh-CN"/>
              </w:rPr>
              <w:t>2、磋商供应商应按磋商文件要求准备磋商响应文件（1份正本、2份副本和相应的电子文档1份，用于退还磋商保证金单独提交“磋商保证金证明”1份）。每份磋商响应文件都必须清楚地标明“正本”或“副本”等字样。若发生正本和副本不符，以正本磋商响应文件为准。磋商响应文件统一使用A4幅面的纸张印制，必须胶装成册并编码，不得采用活页夹等可随时拆换的方式装订，其他方式装订的磋商响应文件一概不予接受。</w:t>
            </w:r>
          </w:p>
          <w:p w:rsidR="00F563CD" w:rsidRDefault="00673A54">
            <w:pPr>
              <w:rPr>
                <w:rFonts w:ascii="宋体" w:hAnsi="宋体" w:cs="宋体"/>
                <w:kern w:val="0"/>
                <w:sz w:val="24"/>
                <w:lang w:val="zh-CN"/>
              </w:rPr>
            </w:pPr>
            <w:r>
              <w:rPr>
                <w:rFonts w:ascii="宋体" w:hAnsi="宋体" w:cs="宋体" w:hint="eastAsia"/>
                <w:kern w:val="0"/>
                <w:sz w:val="24"/>
                <w:lang w:val="zh-CN"/>
              </w:rPr>
              <w:t>3、磋商响应文件的正本和副本均需打印或用不褪色、不变质的墨水书写并由投标供应商的委托代理人逐页加盖公章。磋商响应文件副本可采用正本的复印件，若不满足以上条件，按</w:t>
            </w:r>
            <w:r>
              <w:rPr>
                <w:rFonts w:ascii="宋体" w:hAnsi="宋体" w:cs="Arial" w:hint="eastAsia"/>
                <w:sz w:val="24"/>
                <w:lang w:val="zh-CN"/>
              </w:rPr>
              <w:t>无效投标处理。</w:t>
            </w:r>
          </w:p>
          <w:p w:rsidR="00F563CD" w:rsidRDefault="00673A54">
            <w:pPr>
              <w:rPr>
                <w:rFonts w:ascii="宋体" w:hAnsi="宋体" w:cs="宋体"/>
                <w:kern w:val="0"/>
                <w:sz w:val="24"/>
                <w:lang w:val="zh-CN"/>
              </w:rPr>
            </w:pPr>
            <w:r>
              <w:rPr>
                <w:rFonts w:ascii="宋体" w:hAnsi="宋体" w:cs="宋体" w:hint="eastAsia"/>
                <w:kern w:val="0"/>
                <w:sz w:val="24"/>
                <w:lang w:val="zh-CN"/>
              </w:rPr>
              <w:t>4、电子文档采用可读的U盘编制，须写明采购项目名称、供应商名称及磋商日期，电子文档为纸质版磋商响应文件正本的扫描件，需采用不可修改文档格式（如：PDF格式），电子文档与纸质版磋商响应文件正本内容必须完全一致，包括盖章和签字，并与书面磋商响应文件一并提交，否则，视为无效磋商。</w:t>
            </w:r>
          </w:p>
          <w:p w:rsidR="00F563CD" w:rsidRDefault="00673A54">
            <w:pPr>
              <w:pStyle w:val="a9"/>
              <w:rPr>
                <w:rFonts w:hAnsi="宋体" w:cs="宋体"/>
                <w:sz w:val="24"/>
                <w:lang w:val="zh-CN"/>
              </w:rPr>
            </w:pPr>
            <w:r>
              <w:rPr>
                <w:rFonts w:hAnsi="宋体" w:cs="宋体" w:hint="eastAsia"/>
                <w:sz w:val="24"/>
                <w:lang w:val="zh-CN"/>
              </w:rPr>
              <w:t>5、磋商响应文件中不得行间插字、涂改或增删，如有修改错漏处，须由磋商供应商法人或其委托代理人签字或盖个人印鉴。</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磋商文件的密封</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磋商响应文件的正本与副本须分别密封，加贴密封条，并在密封包装的封口处加盖磋商单位公章和法人章（未按要求密封的磋商响应文件将不予接收）；磋商响应文件的封套上应标记“正本”或“副本”字样，封套上应写明：</w:t>
            </w:r>
          </w:p>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采购项目名称：                正（副）本</w:t>
            </w:r>
          </w:p>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采购项目编号：</w:t>
            </w:r>
          </w:p>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磋商供应商名称：（加盖单位公章）</w:t>
            </w:r>
          </w:p>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法定代表人：    （签字并加盖法人章）</w:t>
            </w:r>
          </w:p>
          <w:p w:rsidR="00F563CD" w:rsidRDefault="00673A54" w:rsidP="004E6F12">
            <w:pPr>
              <w:autoSpaceDE w:val="0"/>
              <w:autoSpaceDN w:val="0"/>
              <w:jc w:val="left"/>
              <w:rPr>
                <w:rFonts w:ascii="宋体" w:hAnsi="宋体" w:cs="宋体"/>
                <w:kern w:val="0"/>
                <w:sz w:val="24"/>
                <w:lang w:val="zh-CN"/>
              </w:rPr>
            </w:pPr>
            <w:r>
              <w:rPr>
                <w:rFonts w:ascii="宋体" w:hAnsi="宋体" w:cs="宋体" w:hint="eastAsia"/>
                <w:kern w:val="0"/>
                <w:sz w:val="24"/>
                <w:lang w:val="zh-CN"/>
              </w:rPr>
              <w:t>于</w:t>
            </w:r>
            <w:r>
              <w:rPr>
                <w:rFonts w:ascii="宋体" w:hAnsi="宋体" w:hint="eastAsia"/>
                <w:kern w:val="0"/>
                <w:sz w:val="24"/>
              </w:rPr>
              <w:t>2020年09月</w:t>
            </w:r>
            <w:r>
              <w:rPr>
                <w:rFonts w:ascii="宋体" w:hAnsi="宋体" w:cs="宋体" w:hint="eastAsia"/>
                <w:sz w:val="24"/>
              </w:rPr>
              <w:t>2</w:t>
            </w:r>
            <w:r w:rsidR="008B7D2A">
              <w:rPr>
                <w:rFonts w:ascii="宋体" w:hAnsi="宋体" w:cs="宋体" w:hint="eastAsia"/>
                <w:sz w:val="24"/>
              </w:rPr>
              <w:t>5</w:t>
            </w:r>
            <w:r>
              <w:rPr>
                <w:rFonts w:ascii="宋体" w:hAnsi="宋体" w:cs="宋体" w:hint="eastAsia"/>
                <w:sz w:val="24"/>
              </w:rPr>
              <w:t>日下午1</w:t>
            </w:r>
            <w:r w:rsidR="004E6F12">
              <w:rPr>
                <w:rFonts w:ascii="宋体" w:hAnsi="宋体" w:cs="宋体" w:hint="eastAsia"/>
                <w:sz w:val="24"/>
              </w:rPr>
              <w:t>4</w:t>
            </w:r>
            <w:r>
              <w:rPr>
                <w:rFonts w:ascii="宋体" w:hAnsi="宋体" w:cs="宋体" w:hint="eastAsia"/>
                <w:sz w:val="24"/>
              </w:rPr>
              <w:t>:</w:t>
            </w:r>
            <w:r w:rsidR="004E6F12">
              <w:rPr>
                <w:rFonts w:ascii="宋体" w:hAnsi="宋体" w:cs="宋体" w:hint="eastAsia"/>
                <w:sz w:val="24"/>
              </w:rPr>
              <w:t>3</w:t>
            </w:r>
            <w:r>
              <w:rPr>
                <w:rFonts w:ascii="宋体" w:hAnsi="宋体" w:cs="宋体" w:hint="eastAsia"/>
                <w:sz w:val="24"/>
              </w:rPr>
              <w:t>0</w:t>
            </w:r>
            <w:r>
              <w:rPr>
                <w:rFonts w:ascii="宋体" w:hAnsi="宋体" w:hint="eastAsia"/>
                <w:kern w:val="0"/>
                <w:sz w:val="24"/>
              </w:rPr>
              <w:t>（北京时间）</w:t>
            </w:r>
            <w:r>
              <w:rPr>
                <w:rFonts w:ascii="宋体" w:hAnsi="宋体" w:cs="宋体" w:hint="eastAsia"/>
                <w:kern w:val="0"/>
                <w:sz w:val="24"/>
                <w:lang w:val="zh-CN"/>
              </w:rPr>
              <w:t>前不准启封</w:t>
            </w:r>
          </w:p>
        </w:tc>
      </w:tr>
      <w:tr w:rsidR="00F563CD">
        <w:trPr>
          <w:trHeight w:val="458"/>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递交磋商文件方式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现场递交，不接受邮寄磋商。</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hint="eastAsia"/>
                <w:kern w:val="0"/>
                <w:sz w:val="24"/>
              </w:rPr>
              <w:t>磋商</w:t>
            </w:r>
            <w:r>
              <w:rPr>
                <w:rFonts w:ascii="宋体" w:hAnsi="宋体" w:cs="宋体" w:hint="eastAsia"/>
                <w:bCs/>
                <w:kern w:val="0"/>
                <w:sz w:val="24"/>
                <w:lang w:val="zh-CN"/>
              </w:rPr>
              <w:t>截止时间</w:t>
            </w:r>
          </w:p>
        </w:tc>
        <w:tc>
          <w:tcPr>
            <w:tcW w:w="7682" w:type="dxa"/>
            <w:tcBorders>
              <w:top w:val="outset" w:sz="6" w:space="0" w:color="000000"/>
              <w:left w:val="outset" w:sz="6" w:space="0" w:color="000000"/>
              <w:bottom w:val="outset" w:sz="6" w:space="0" w:color="000000"/>
              <w:right w:val="outset" w:sz="6" w:space="0" w:color="000000"/>
            </w:tcBorders>
            <w:vAlign w:val="center"/>
          </w:tcPr>
          <w:p w:rsidR="00F563CD" w:rsidRDefault="00673A54" w:rsidP="004E6F12">
            <w:pPr>
              <w:pStyle w:val="21"/>
              <w:rPr>
                <w:rFonts w:ascii="宋体" w:hAnsi="宋体"/>
                <w:kern w:val="0"/>
                <w:sz w:val="24"/>
              </w:rPr>
            </w:pPr>
            <w:r>
              <w:rPr>
                <w:rFonts w:ascii="宋体" w:hAnsi="宋体" w:hint="eastAsia"/>
                <w:kern w:val="0"/>
                <w:sz w:val="24"/>
              </w:rPr>
              <w:t>2020年09月</w:t>
            </w:r>
            <w:r>
              <w:rPr>
                <w:rFonts w:ascii="宋体" w:hAnsi="宋体" w:cs="宋体" w:hint="eastAsia"/>
                <w:sz w:val="24"/>
              </w:rPr>
              <w:t>2</w:t>
            </w:r>
            <w:r w:rsidR="008B7D2A">
              <w:rPr>
                <w:rFonts w:ascii="宋体" w:hAnsi="宋体" w:cs="宋体" w:hint="eastAsia"/>
                <w:sz w:val="24"/>
              </w:rPr>
              <w:t>5</w:t>
            </w:r>
            <w:r>
              <w:rPr>
                <w:rFonts w:ascii="宋体" w:hAnsi="宋体" w:cs="宋体" w:hint="eastAsia"/>
                <w:sz w:val="24"/>
              </w:rPr>
              <w:t>日下午1</w:t>
            </w:r>
            <w:r w:rsidR="004E6F12">
              <w:rPr>
                <w:rFonts w:ascii="宋体" w:hAnsi="宋体" w:cs="宋体" w:hint="eastAsia"/>
                <w:sz w:val="24"/>
              </w:rPr>
              <w:t>4</w:t>
            </w:r>
            <w:r>
              <w:rPr>
                <w:rFonts w:ascii="宋体" w:hAnsi="宋体" w:cs="宋体" w:hint="eastAsia"/>
                <w:sz w:val="24"/>
              </w:rPr>
              <w:t>:</w:t>
            </w:r>
            <w:r w:rsidR="004E6F12">
              <w:rPr>
                <w:rFonts w:ascii="宋体" w:hAnsi="宋体" w:cs="宋体" w:hint="eastAsia"/>
                <w:sz w:val="24"/>
              </w:rPr>
              <w:t>3</w:t>
            </w:r>
            <w:r>
              <w:rPr>
                <w:rFonts w:ascii="宋体" w:hAnsi="宋体" w:cs="宋体" w:hint="eastAsia"/>
                <w:sz w:val="24"/>
              </w:rPr>
              <w:t>0</w:t>
            </w:r>
            <w:r>
              <w:rPr>
                <w:rFonts w:ascii="宋体" w:hAnsi="宋体" w:hint="eastAsia"/>
                <w:kern w:val="0"/>
                <w:sz w:val="24"/>
              </w:rPr>
              <w:t>（北京时间）</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磋商时间</w:t>
            </w:r>
          </w:p>
        </w:tc>
        <w:tc>
          <w:tcPr>
            <w:tcW w:w="7682" w:type="dxa"/>
            <w:tcBorders>
              <w:top w:val="outset" w:sz="6" w:space="0" w:color="000000"/>
              <w:left w:val="outset" w:sz="6" w:space="0" w:color="000000"/>
              <w:bottom w:val="outset" w:sz="6" w:space="0" w:color="000000"/>
              <w:right w:val="outset" w:sz="6" w:space="0" w:color="000000"/>
            </w:tcBorders>
            <w:vAlign w:val="center"/>
          </w:tcPr>
          <w:p w:rsidR="00F563CD" w:rsidRDefault="00673A54" w:rsidP="004E6F12">
            <w:pPr>
              <w:pStyle w:val="21"/>
              <w:rPr>
                <w:rFonts w:ascii="宋体" w:hAnsi="宋体"/>
                <w:kern w:val="0"/>
                <w:sz w:val="24"/>
              </w:rPr>
            </w:pPr>
            <w:r>
              <w:rPr>
                <w:rFonts w:ascii="宋体" w:hAnsi="宋体" w:hint="eastAsia"/>
                <w:kern w:val="0"/>
                <w:sz w:val="24"/>
              </w:rPr>
              <w:t>2020年09月</w:t>
            </w:r>
            <w:r>
              <w:rPr>
                <w:rFonts w:ascii="宋体" w:hAnsi="宋体" w:cs="宋体" w:hint="eastAsia"/>
                <w:sz w:val="24"/>
              </w:rPr>
              <w:t>2</w:t>
            </w:r>
            <w:r w:rsidR="008B7D2A">
              <w:rPr>
                <w:rFonts w:ascii="宋体" w:hAnsi="宋体" w:cs="宋体" w:hint="eastAsia"/>
                <w:sz w:val="24"/>
              </w:rPr>
              <w:t>5</w:t>
            </w:r>
            <w:r>
              <w:rPr>
                <w:rFonts w:ascii="宋体" w:hAnsi="宋体" w:cs="宋体" w:hint="eastAsia"/>
                <w:sz w:val="24"/>
              </w:rPr>
              <w:t>日下午1</w:t>
            </w:r>
            <w:r w:rsidR="004E6F12">
              <w:rPr>
                <w:rFonts w:ascii="宋体" w:hAnsi="宋体" w:cs="宋体" w:hint="eastAsia"/>
                <w:sz w:val="24"/>
              </w:rPr>
              <w:t>4</w:t>
            </w:r>
            <w:r>
              <w:rPr>
                <w:rFonts w:ascii="宋体" w:hAnsi="宋体" w:cs="宋体" w:hint="eastAsia"/>
                <w:sz w:val="24"/>
              </w:rPr>
              <w:t>:</w:t>
            </w:r>
            <w:r w:rsidR="004E6F12">
              <w:rPr>
                <w:rFonts w:ascii="宋体" w:hAnsi="宋体" w:cs="宋体" w:hint="eastAsia"/>
                <w:sz w:val="24"/>
              </w:rPr>
              <w:t>3</w:t>
            </w:r>
            <w:r>
              <w:rPr>
                <w:rFonts w:ascii="宋体" w:hAnsi="宋体" w:cs="宋体" w:hint="eastAsia"/>
                <w:sz w:val="24"/>
              </w:rPr>
              <w:t>0</w:t>
            </w:r>
            <w:r>
              <w:rPr>
                <w:rFonts w:ascii="宋体" w:hAnsi="宋体" w:hint="eastAsia"/>
                <w:kern w:val="0"/>
                <w:sz w:val="24"/>
              </w:rPr>
              <w:t>（北京时间）</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磋商及磋商地点</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autoSpaceDE w:val="0"/>
              <w:autoSpaceDN w:val="0"/>
              <w:jc w:val="left"/>
              <w:rPr>
                <w:rFonts w:ascii="宋体" w:hAnsi="宋体" w:cs="宋体"/>
                <w:kern w:val="0"/>
                <w:sz w:val="24"/>
                <w:lang w:val="zh-CN"/>
              </w:rPr>
            </w:pPr>
            <w:r>
              <w:rPr>
                <w:rFonts w:hint="eastAsia"/>
                <w:kern w:val="0"/>
                <w:sz w:val="24"/>
              </w:rPr>
              <w:t>青海省西宁市城西区新宁路</w:t>
            </w:r>
            <w:r>
              <w:rPr>
                <w:rFonts w:hint="eastAsia"/>
                <w:kern w:val="0"/>
                <w:sz w:val="24"/>
              </w:rPr>
              <w:t>36</w:t>
            </w:r>
            <w:r>
              <w:rPr>
                <w:rFonts w:hint="eastAsia"/>
                <w:kern w:val="0"/>
                <w:sz w:val="24"/>
              </w:rPr>
              <w:t>号青海省投资大厦</w:t>
            </w:r>
            <w:r>
              <w:rPr>
                <w:rFonts w:hint="eastAsia"/>
                <w:kern w:val="0"/>
                <w:sz w:val="24"/>
              </w:rPr>
              <w:t>10</w:t>
            </w:r>
            <w:r>
              <w:rPr>
                <w:rFonts w:hint="eastAsia"/>
                <w:kern w:val="0"/>
                <w:sz w:val="24"/>
              </w:rPr>
              <w:t>楼东侧青海国焱招标代理有限公司开标室</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答疑澄清方式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采用现场答疑。磋商供应商须提供准确的联系方式（手机和固定电话），应在规定的时间内到达评审现场进行答疑澄清，如在规定的时间内联系无果或未按时到达的，视同放弃答疑。</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代理服务费收取</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招标代理服务费：</w:t>
            </w:r>
          </w:p>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收取对象：磋商成交人</w:t>
            </w:r>
          </w:p>
          <w:p w:rsidR="00F563CD" w:rsidRDefault="00673A54">
            <w:pPr>
              <w:rPr>
                <w:rFonts w:ascii="宋体" w:hAnsi="宋体" w:cs="宋体"/>
                <w:kern w:val="0"/>
                <w:sz w:val="24"/>
                <w:lang w:val="zh-CN"/>
              </w:rPr>
            </w:pPr>
            <w:r>
              <w:rPr>
                <w:rFonts w:ascii="宋体" w:hAnsi="宋体" w:cs="宋体" w:hint="eastAsia"/>
                <w:kern w:val="0"/>
                <w:sz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代理服务费的支付形式：电汇、支票。</w:t>
            </w:r>
          </w:p>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账户名：青海国焱招标代理有限公司</w:t>
            </w:r>
          </w:p>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开户行号：102851000139</w:t>
            </w:r>
          </w:p>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账  号：2806001309000043259</w:t>
            </w:r>
          </w:p>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开户行：中国工商银行股份有限公司西宁五四大街支行</w:t>
            </w:r>
          </w:p>
          <w:p w:rsidR="00F563CD" w:rsidRDefault="00673A54">
            <w:pPr>
              <w:autoSpaceDE w:val="0"/>
              <w:autoSpaceDN w:val="0"/>
              <w:rPr>
                <w:rFonts w:ascii="宋体" w:hAnsi="宋体" w:cs="宋体"/>
                <w:kern w:val="0"/>
                <w:sz w:val="24"/>
                <w:lang w:val="zh-CN"/>
              </w:rPr>
            </w:pPr>
            <w:r>
              <w:rPr>
                <w:rFonts w:ascii="宋体" w:hAnsi="宋体" w:cs="宋体" w:hint="eastAsia"/>
                <w:kern w:val="0"/>
                <w:sz w:val="24"/>
                <w:lang w:val="zh-CN"/>
              </w:rPr>
              <w:t>代理服务费以人民币支付。</w:t>
            </w:r>
          </w:p>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代理服务费不在投标报价中单列。</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合同签订有效期</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自中标通知书发出之日起</w:t>
            </w:r>
            <w:r>
              <w:rPr>
                <w:rFonts w:ascii="宋体" w:hAnsi="宋体" w:cs="宋体" w:hint="eastAsia"/>
                <w:kern w:val="0"/>
                <w:sz w:val="24"/>
              </w:rPr>
              <w:t>30</w:t>
            </w:r>
            <w:r>
              <w:rPr>
                <w:rFonts w:ascii="宋体" w:hAnsi="宋体" w:cs="宋体" w:hint="eastAsia"/>
                <w:kern w:val="0"/>
                <w:sz w:val="24"/>
                <w:lang w:val="zh-CN"/>
              </w:rPr>
              <w:t>日内与采购单位签订供货合同</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政府采购合同备案</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rPr>
                <w:rFonts w:ascii="宋体" w:hAnsi="宋体" w:cs="Arial"/>
                <w:sz w:val="24"/>
              </w:rPr>
            </w:pPr>
            <w:r>
              <w:rPr>
                <w:rFonts w:ascii="宋体" w:hAnsi="宋体" w:cs="Arial"/>
                <w:sz w:val="24"/>
              </w:rPr>
              <w:t>采购合同全数返回采购代理机构签证，盖章。</w:t>
            </w:r>
          </w:p>
          <w:p w:rsidR="00F563CD" w:rsidRDefault="00673A54">
            <w:pPr>
              <w:rPr>
                <w:rFonts w:ascii="宋体" w:hAnsi="宋体" w:cs="Arial"/>
                <w:sz w:val="24"/>
              </w:rPr>
            </w:pPr>
            <w:r>
              <w:rPr>
                <w:rFonts w:ascii="宋体" w:hAnsi="宋体" w:cs="Arial"/>
                <w:sz w:val="24"/>
              </w:rPr>
              <w:t>采购代理机构留存</w:t>
            </w:r>
            <w:r>
              <w:rPr>
                <w:rFonts w:ascii="宋体" w:hAnsi="宋体" w:cs="Arial" w:hint="eastAsia"/>
                <w:sz w:val="24"/>
              </w:rPr>
              <w:t>叁</w:t>
            </w:r>
            <w:r>
              <w:rPr>
                <w:rFonts w:ascii="宋体" w:hAnsi="宋体" w:cs="Arial"/>
                <w:sz w:val="24"/>
              </w:rPr>
              <w:t>份原件备案。</w:t>
            </w:r>
          </w:p>
          <w:p w:rsidR="00F563CD" w:rsidRDefault="00673A54">
            <w:pPr>
              <w:rPr>
                <w:rFonts w:ascii="宋体" w:hAnsi="宋体" w:cs="Arial"/>
                <w:sz w:val="24"/>
              </w:rPr>
            </w:pPr>
            <w:r>
              <w:rPr>
                <w:rFonts w:ascii="宋体" w:hAnsi="宋体" w:cs="Arial"/>
                <w:sz w:val="24"/>
              </w:rPr>
              <w:t>合同返回地址：</w:t>
            </w:r>
            <w:r>
              <w:rPr>
                <w:rFonts w:ascii="宋体" w:hAnsi="宋体" w:hint="eastAsia"/>
                <w:kern w:val="0"/>
                <w:sz w:val="24"/>
              </w:rPr>
              <w:t>青海省西宁市城西区新宁路36号青海省投资大厦10楼东侧</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磋商有效期</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本次磋商有效期为磋商之日起60个工作日</w:t>
            </w:r>
          </w:p>
        </w:tc>
      </w:tr>
      <w:tr w:rsidR="00F563CD">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F563CD">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563CD" w:rsidRDefault="00673A54">
            <w:pPr>
              <w:autoSpaceDE w:val="0"/>
              <w:autoSpaceDN w:val="0"/>
              <w:jc w:val="left"/>
              <w:rPr>
                <w:rFonts w:ascii="宋体" w:hAnsi="宋体" w:cs="宋体"/>
                <w:bCs/>
                <w:kern w:val="0"/>
                <w:sz w:val="24"/>
                <w:lang w:val="zh-CN"/>
              </w:rPr>
            </w:pPr>
            <w:r>
              <w:rPr>
                <w:rFonts w:ascii="宋体" w:hAnsi="宋体" w:cs="宋体" w:hint="eastAsia"/>
                <w:bCs/>
                <w:kern w:val="0"/>
                <w:sz w:val="24"/>
                <w:lang w:val="zh-CN"/>
              </w:rPr>
              <w:t>其他要求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F563CD" w:rsidRDefault="00673A54">
            <w:pPr>
              <w:autoSpaceDE w:val="0"/>
              <w:autoSpaceDN w:val="0"/>
              <w:jc w:val="left"/>
              <w:rPr>
                <w:rFonts w:ascii="宋体" w:hAnsi="宋体" w:cs="宋体"/>
                <w:kern w:val="0"/>
                <w:sz w:val="24"/>
                <w:lang w:val="zh-CN"/>
              </w:rPr>
            </w:pPr>
            <w:r>
              <w:rPr>
                <w:rFonts w:ascii="宋体" w:hAnsi="宋体" w:cs="宋体" w:hint="eastAsia"/>
                <w:kern w:val="0"/>
                <w:sz w:val="24"/>
                <w:lang w:val="zh-CN"/>
              </w:rPr>
              <w:t>本公告发布于《青海政府采购网》、《</w:t>
            </w:r>
            <w:r>
              <w:rPr>
                <w:rFonts w:ascii="宋体" w:hAnsi="宋体" w:cs="宋体" w:hint="eastAsia"/>
                <w:sz w:val="24"/>
              </w:rPr>
              <w:t>青海省电子招投标公共服务平台</w:t>
            </w:r>
            <w:r>
              <w:rPr>
                <w:rFonts w:ascii="宋体" w:hAnsi="宋体" w:cs="宋体" w:hint="eastAsia"/>
                <w:kern w:val="0"/>
                <w:sz w:val="24"/>
                <w:lang w:val="zh-CN"/>
              </w:rPr>
              <w:t>》、《青海项目信息网》、</w:t>
            </w:r>
            <w:r>
              <w:rPr>
                <w:rFonts w:ascii="宋体" w:hAnsi="宋体" w:cs="宋体" w:hint="eastAsia"/>
                <w:sz w:val="24"/>
              </w:rPr>
              <w:t>《中国招标与采购网》</w:t>
            </w:r>
            <w:r>
              <w:rPr>
                <w:rFonts w:ascii="宋体" w:hAnsi="宋体" w:cs="宋体" w:hint="eastAsia"/>
                <w:kern w:val="0"/>
                <w:sz w:val="24"/>
                <w:lang w:val="zh-CN"/>
              </w:rPr>
              <w:t>。</w:t>
            </w:r>
          </w:p>
          <w:p w:rsidR="00F563CD" w:rsidRDefault="00673A54">
            <w:pPr>
              <w:pStyle w:val="a0"/>
              <w:rPr>
                <w:lang w:val="zh-CN"/>
              </w:rPr>
            </w:pPr>
            <w:r>
              <w:rPr>
                <w:rFonts w:ascii="宋体" w:hAnsi="宋体" w:cs="宋体" w:hint="eastAsia"/>
                <w:sz w:val="24"/>
              </w:rPr>
              <w:t>磋商人参与磋商须签署《交易主体疫情防控承诺》与磋商响应文件一并单独提交。</w:t>
            </w:r>
          </w:p>
        </w:tc>
      </w:tr>
    </w:tbl>
    <w:p w:rsidR="00F563CD" w:rsidRDefault="00F563CD">
      <w:pPr>
        <w:pStyle w:val="ad"/>
        <w:spacing w:before="0" w:after="0" w:line="360" w:lineRule="auto"/>
        <w:rPr>
          <w:rFonts w:ascii="宋体" w:hAnsi="宋体"/>
          <w:b w:val="0"/>
          <w:sz w:val="44"/>
        </w:rPr>
      </w:pPr>
      <w:bookmarkStart w:id="11" w:name="_Toc444715734"/>
      <w:bookmarkStart w:id="12" w:name="_Toc22175"/>
    </w:p>
    <w:p w:rsidR="00F563CD" w:rsidRDefault="00673A54">
      <w:pPr>
        <w:widowControl/>
        <w:jc w:val="left"/>
        <w:rPr>
          <w:rFonts w:ascii="宋体" w:hAnsi="宋体"/>
          <w:b/>
          <w:bCs/>
          <w:kern w:val="28"/>
          <w:sz w:val="48"/>
          <w:szCs w:val="32"/>
        </w:rPr>
      </w:pPr>
      <w:r>
        <w:rPr>
          <w:rFonts w:ascii="宋体" w:hAnsi="宋体"/>
          <w:sz w:val="48"/>
        </w:rPr>
        <w:br w:type="page"/>
      </w:r>
    </w:p>
    <w:p w:rsidR="00F563CD" w:rsidRDefault="00673A54">
      <w:pPr>
        <w:pStyle w:val="ad"/>
        <w:spacing w:before="0" w:after="0" w:line="360" w:lineRule="auto"/>
        <w:rPr>
          <w:rFonts w:ascii="宋体" w:hAnsi="宋体"/>
          <w:lang w:val="zh-CN"/>
        </w:rPr>
      </w:pPr>
      <w:r>
        <w:rPr>
          <w:rFonts w:ascii="宋体" w:hAnsi="宋体" w:hint="eastAsia"/>
          <w:sz w:val="48"/>
        </w:rPr>
        <w:lastRenderedPageBreak/>
        <w:t>第三部分磋商供应商须知</w:t>
      </w:r>
      <w:bookmarkEnd w:id="11"/>
      <w:bookmarkEnd w:id="12"/>
    </w:p>
    <w:p w:rsidR="00F563CD" w:rsidRDefault="00673A54">
      <w:pPr>
        <w:pStyle w:val="3"/>
        <w:rPr>
          <w:rFonts w:hAnsi="宋体"/>
          <w:b/>
        </w:rPr>
      </w:pPr>
      <w:bookmarkStart w:id="13" w:name="_Toc17945"/>
      <w:r>
        <w:rPr>
          <w:rFonts w:hAnsi="宋体" w:hint="eastAsia"/>
          <w:b/>
        </w:rPr>
        <w:t>说明</w:t>
      </w:r>
      <w:bookmarkEnd w:id="13"/>
    </w:p>
    <w:p w:rsidR="00F563CD" w:rsidRDefault="00673A54">
      <w:pPr>
        <w:pStyle w:val="4"/>
        <w:numPr>
          <w:ilvl w:val="0"/>
          <w:numId w:val="3"/>
        </w:numPr>
        <w:spacing w:before="0" w:after="0" w:line="360" w:lineRule="auto"/>
        <w:rPr>
          <w:rFonts w:ascii="宋体" w:hAnsi="宋体"/>
          <w:b w:val="0"/>
        </w:rPr>
      </w:pPr>
      <w:bookmarkStart w:id="14" w:name="_Toc488691479"/>
      <w:bookmarkStart w:id="15" w:name="_Toc1968"/>
      <w:bookmarkStart w:id="16" w:name="_Toc495570969"/>
      <w:bookmarkStart w:id="17" w:name="_Toc446427794"/>
      <w:bookmarkStart w:id="18" w:name="_Toc459377860"/>
      <w:r>
        <w:rPr>
          <w:rFonts w:ascii="宋体" w:hAnsi="宋体"/>
          <w:b w:val="0"/>
        </w:rPr>
        <w:t>磋商内容及要求</w:t>
      </w:r>
      <w:bookmarkEnd w:id="14"/>
      <w:bookmarkEnd w:id="15"/>
      <w:bookmarkEnd w:id="16"/>
      <w:bookmarkEnd w:id="17"/>
      <w:bookmarkEnd w:id="18"/>
    </w:p>
    <w:p w:rsidR="00F563CD" w:rsidRDefault="00673A54">
      <w:pPr>
        <w:pStyle w:val="a9"/>
        <w:spacing w:line="360" w:lineRule="auto"/>
        <w:ind w:firstLineChars="200" w:firstLine="480"/>
        <w:rPr>
          <w:rFonts w:hAnsi="宋体"/>
          <w:sz w:val="24"/>
          <w:szCs w:val="28"/>
        </w:rPr>
      </w:pPr>
      <w:r>
        <w:rPr>
          <w:rFonts w:hAnsi="宋体" w:hint="eastAsia"/>
          <w:sz w:val="24"/>
          <w:szCs w:val="28"/>
        </w:rPr>
        <w:t>本次采购依据采购单位的采购计划，仅适用于本竞争性磋商文件（以下简称“磋商文件”）中所叙述的项目。</w:t>
      </w:r>
    </w:p>
    <w:p w:rsidR="00F563CD" w:rsidRDefault="00673A54">
      <w:pPr>
        <w:pStyle w:val="4"/>
        <w:numPr>
          <w:ilvl w:val="0"/>
          <w:numId w:val="3"/>
        </w:numPr>
        <w:spacing w:before="0" w:after="0" w:line="360" w:lineRule="auto"/>
        <w:rPr>
          <w:rFonts w:ascii="宋体" w:hAnsi="宋体"/>
          <w:b w:val="0"/>
        </w:rPr>
      </w:pPr>
      <w:bookmarkStart w:id="19" w:name="_Toc488673614"/>
      <w:bookmarkStart w:id="20" w:name="_Toc22987"/>
      <w:r>
        <w:rPr>
          <w:rFonts w:ascii="宋体" w:hAnsi="宋体" w:hint="eastAsia"/>
          <w:b w:val="0"/>
        </w:rPr>
        <w:t>采购方式、合格的磋商供应商</w:t>
      </w:r>
      <w:bookmarkEnd w:id="19"/>
      <w:bookmarkEnd w:id="20"/>
    </w:p>
    <w:p w:rsidR="00F563CD" w:rsidRDefault="00673A54">
      <w:pPr>
        <w:pStyle w:val="a9"/>
        <w:numPr>
          <w:ilvl w:val="1"/>
          <w:numId w:val="4"/>
        </w:numPr>
        <w:spacing w:line="360" w:lineRule="auto"/>
        <w:rPr>
          <w:rFonts w:hAnsi="宋体"/>
          <w:sz w:val="24"/>
          <w:szCs w:val="28"/>
        </w:rPr>
      </w:pPr>
      <w:r>
        <w:rPr>
          <w:rFonts w:hAnsi="宋体" w:hint="eastAsia"/>
          <w:sz w:val="24"/>
          <w:szCs w:val="28"/>
        </w:rPr>
        <w:t>本次磋商采取竞争性磋商方式；</w:t>
      </w:r>
    </w:p>
    <w:p w:rsidR="00F563CD" w:rsidRDefault="00673A54">
      <w:pPr>
        <w:pStyle w:val="a9"/>
        <w:numPr>
          <w:ilvl w:val="1"/>
          <w:numId w:val="4"/>
        </w:numPr>
        <w:spacing w:line="360" w:lineRule="auto"/>
        <w:rPr>
          <w:rFonts w:hAnsi="宋体"/>
          <w:sz w:val="24"/>
          <w:szCs w:val="28"/>
        </w:rPr>
      </w:pPr>
      <w:r>
        <w:rPr>
          <w:rFonts w:hAnsi="宋体" w:cs="Arial"/>
          <w:sz w:val="24"/>
          <w:szCs w:val="24"/>
        </w:rPr>
        <w:t>合格的磋商供应商：</w:t>
      </w:r>
    </w:p>
    <w:p w:rsidR="00F563CD" w:rsidRDefault="00673A54">
      <w:pPr>
        <w:pStyle w:val="21"/>
        <w:numPr>
          <w:ilvl w:val="0"/>
          <w:numId w:val="5"/>
        </w:numPr>
        <w:spacing w:line="360" w:lineRule="auto"/>
        <w:rPr>
          <w:rFonts w:ascii="宋体" w:hAnsi="宋体"/>
          <w:kern w:val="0"/>
          <w:sz w:val="24"/>
        </w:rPr>
      </w:pPr>
      <w:r>
        <w:rPr>
          <w:rFonts w:ascii="宋体" w:hAnsi="宋体" w:hint="eastAsia"/>
          <w:kern w:val="0"/>
          <w:sz w:val="24"/>
        </w:rPr>
        <w:t>参加政府采购活动的供应商应当具备政府采购法第二十二条第一款规定的条件，提供下列材料：</w:t>
      </w:r>
    </w:p>
    <w:p w:rsidR="00F563CD" w:rsidRDefault="00673A54">
      <w:pPr>
        <w:numPr>
          <w:ilvl w:val="0"/>
          <w:numId w:val="6"/>
        </w:numPr>
        <w:spacing w:line="360" w:lineRule="auto"/>
        <w:rPr>
          <w:rFonts w:ascii="宋体" w:hAnsi="宋体"/>
          <w:kern w:val="0"/>
          <w:sz w:val="24"/>
        </w:rPr>
      </w:pPr>
      <w:r>
        <w:rPr>
          <w:rFonts w:ascii="宋体" w:hAnsi="宋体" w:hint="eastAsia"/>
          <w:kern w:val="0"/>
          <w:sz w:val="24"/>
        </w:rPr>
        <w:t>磋商人的营业执照等证明文件，自然人的身份证明。</w:t>
      </w:r>
    </w:p>
    <w:p w:rsidR="00F563CD" w:rsidRDefault="00673A54">
      <w:pPr>
        <w:numPr>
          <w:ilvl w:val="0"/>
          <w:numId w:val="6"/>
        </w:numPr>
        <w:spacing w:line="360" w:lineRule="auto"/>
        <w:rPr>
          <w:rFonts w:ascii="宋体" w:hAnsi="宋体"/>
          <w:kern w:val="0"/>
          <w:sz w:val="24"/>
        </w:rPr>
      </w:pPr>
      <w:r>
        <w:rPr>
          <w:rFonts w:ascii="宋体" w:hAnsi="宋体" w:hint="eastAsia"/>
          <w:kern w:val="0"/>
          <w:sz w:val="24"/>
        </w:rPr>
        <w:t>财务状况报告，依法缴纳税收和社会保障资金的相关材料。</w:t>
      </w:r>
    </w:p>
    <w:p w:rsidR="00F563CD" w:rsidRDefault="00673A54">
      <w:pPr>
        <w:numPr>
          <w:ilvl w:val="0"/>
          <w:numId w:val="6"/>
        </w:numPr>
        <w:spacing w:line="360" w:lineRule="auto"/>
        <w:rPr>
          <w:rFonts w:ascii="宋体" w:hAnsi="宋体"/>
          <w:kern w:val="0"/>
          <w:sz w:val="24"/>
        </w:rPr>
      </w:pPr>
      <w:r>
        <w:rPr>
          <w:rFonts w:ascii="宋体" w:hAnsi="宋体" w:hint="eastAsia"/>
          <w:kern w:val="0"/>
          <w:sz w:val="24"/>
        </w:rPr>
        <w:t>具备履行合同所必需的设备和专业技术能力的证明材料。</w:t>
      </w:r>
    </w:p>
    <w:p w:rsidR="00F563CD" w:rsidRDefault="00673A54">
      <w:pPr>
        <w:numPr>
          <w:ilvl w:val="0"/>
          <w:numId w:val="6"/>
        </w:numPr>
        <w:spacing w:line="360" w:lineRule="auto"/>
        <w:rPr>
          <w:rFonts w:ascii="宋体" w:hAnsi="宋体"/>
          <w:kern w:val="0"/>
          <w:sz w:val="24"/>
        </w:rPr>
      </w:pPr>
      <w:r>
        <w:rPr>
          <w:rFonts w:ascii="宋体" w:hAnsi="宋体" w:hint="eastAsia"/>
          <w:kern w:val="0"/>
          <w:sz w:val="24"/>
        </w:rPr>
        <w:t>参加政府采购活动前3年内在经营活动中没有重大违法记录的书面声明。</w:t>
      </w:r>
    </w:p>
    <w:p w:rsidR="00F563CD" w:rsidRDefault="00673A54">
      <w:pPr>
        <w:numPr>
          <w:ilvl w:val="0"/>
          <w:numId w:val="6"/>
        </w:numPr>
        <w:spacing w:line="360" w:lineRule="auto"/>
        <w:rPr>
          <w:rFonts w:ascii="宋体" w:hAnsi="宋体"/>
          <w:kern w:val="0"/>
          <w:sz w:val="24"/>
        </w:rPr>
      </w:pPr>
      <w:r>
        <w:rPr>
          <w:rFonts w:ascii="宋体" w:hAnsi="宋体" w:hint="eastAsia"/>
          <w:kern w:val="0"/>
          <w:sz w:val="24"/>
        </w:rPr>
        <w:t>具备法律、行政法规规定的其他条件的证明材料。</w:t>
      </w:r>
    </w:p>
    <w:p w:rsidR="00F563CD" w:rsidRDefault="00673A54">
      <w:pPr>
        <w:numPr>
          <w:ilvl w:val="0"/>
          <w:numId w:val="5"/>
        </w:numPr>
        <w:spacing w:line="360" w:lineRule="auto"/>
        <w:rPr>
          <w:rFonts w:ascii="宋体" w:hAnsi="宋体"/>
          <w:kern w:val="0"/>
          <w:sz w:val="24"/>
        </w:rPr>
      </w:pPr>
      <w:r>
        <w:rPr>
          <w:rFonts w:ascii="宋体" w:hAnsi="宋体" w:hint="eastAsia"/>
          <w:kern w:val="0"/>
          <w:sz w:val="24"/>
        </w:rPr>
        <w:t>单位负责人为同一人或者存在直接控股、管理关系的不同供应商，不得参加同一合同项下的政府采购活动。否则，皆取消磋商资格；</w:t>
      </w:r>
    </w:p>
    <w:p w:rsidR="00F563CD" w:rsidRDefault="00673A54">
      <w:pPr>
        <w:numPr>
          <w:ilvl w:val="0"/>
          <w:numId w:val="5"/>
        </w:numPr>
        <w:spacing w:line="360" w:lineRule="auto"/>
        <w:rPr>
          <w:rFonts w:ascii="宋体" w:hAnsi="宋体"/>
          <w:kern w:val="0"/>
          <w:sz w:val="24"/>
        </w:rPr>
      </w:pPr>
      <w:r>
        <w:rPr>
          <w:rFonts w:ascii="宋体" w:hAnsi="宋体" w:hint="eastAsia"/>
          <w:kern w:val="0"/>
          <w:sz w:val="24"/>
        </w:rPr>
        <w:t>符合、承认并承诺履行本磋商文件各项规定，所提供的货物和服务须在我国境内合法生产销售的；</w:t>
      </w:r>
    </w:p>
    <w:p w:rsidR="00F563CD" w:rsidRDefault="00673A54">
      <w:pPr>
        <w:numPr>
          <w:ilvl w:val="0"/>
          <w:numId w:val="5"/>
        </w:numPr>
        <w:spacing w:line="360" w:lineRule="auto"/>
        <w:rPr>
          <w:rFonts w:ascii="宋体" w:hAnsi="宋体"/>
          <w:kern w:val="0"/>
          <w:sz w:val="24"/>
        </w:rPr>
      </w:pPr>
      <w:r>
        <w:rPr>
          <w:rFonts w:ascii="宋体" w:hAnsi="宋体" w:cs="宋体" w:hint="eastAsia"/>
          <w:kern w:val="0"/>
          <w:sz w:val="24"/>
          <w:lang w:val="zh-CN"/>
        </w:rPr>
        <w:t>经信用中</w:t>
      </w:r>
      <w:r>
        <w:rPr>
          <w:rFonts w:hint="eastAsia"/>
          <w:kern w:val="0"/>
          <w:sz w:val="24"/>
        </w:rPr>
        <w:t>国（</w:t>
      </w:r>
      <w:r>
        <w:rPr>
          <w:rFonts w:hint="eastAsia"/>
          <w:kern w:val="0"/>
          <w:sz w:val="24"/>
        </w:rPr>
        <w:t>www.creditchina.gov.cn</w:t>
      </w:r>
      <w:r>
        <w:rPr>
          <w:rFonts w:hint="eastAsia"/>
          <w:kern w:val="0"/>
          <w:sz w:val="24"/>
        </w:rPr>
        <w:t>）、中国政府采购网（</w:t>
      </w:r>
      <w:r>
        <w:rPr>
          <w:rFonts w:hint="eastAsia"/>
          <w:kern w:val="0"/>
          <w:sz w:val="24"/>
        </w:rPr>
        <w:t>www.ccgp.gov.cn</w:t>
      </w:r>
      <w:r>
        <w:rPr>
          <w:rFonts w:hint="eastAsia"/>
          <w:kern w:val="0"/>
          <w:sz w:val="24"/>
        </w:rPr>
        <w:t>）等渠道查询后，列入失信被执行人、重大税收违法案件当事人名单、政府采购严重违法失信行为记录名单的，取消投标资格</w:t>
      </w:r>
      <w:r>
        <w:rPr>
          <w:rFonts w:hint="eastAsia"/>
          <w:kern w:val="0"/>
          <w:sz w:val="24"/>
        </w:rPr>
        <w:t>(</w:t>
      </w:r>
      <w:r>
        <w:rPr>
          <w:rFonts w:hint="eastAsia"/>
          <w:kern w:val="0"/>
          <w:sz w:val="24"/>
        </w:rPr>
        <w:t>提供“信用中国”网站的查询截图</w:t>
      </w:r>
      <w:r>
        <w:rPr>
          <w:rFonts w:hint="eastAsia"/>
          <w:kern w:val="0"/>
          <w:sz w:val="24"/>
        </w:rPr>
        <w:t>)</w:t>
      </w:r>
      <w:r>
        <w:rPr>
          <w:rFonts w:ascii="宋体" w:hAnsi="宋体" w:hint="eastAsia"/>
          <w:kern w:val="0"/>
          <w:sz w:val="24"/>
        </w:rPr>
        <w:t>；</w:t>
      </w:r>
    </w:p>
    <w:p w:rsidR="00F563CD" w:rsidRPr="0075344F" w:rsidRDefault="008B7D2A">
      <w:pPr>
        <w:numPr>
          <w:ilvl w:val="0"/>
          <w:numId w:val="5"/>
        </w:numPr>
        <w:spacing w:line="360" w:lineRule="auto"/>
        <w:rPr>
          <w:rFonts w:ascii="宋体" w:hAnsi="宋体"/>
          <w:kern w:val="0"/>
          <w:sz w:val="24"/>
        </w:rPr>
      </w:pPr>
      <w:r w:rsidRPr="0075344F">
        <w:rPr>
          <w:rFonts w:ascii="宋体" w:hAnsi="宋体" w:hint="eastAsia"/>
          <w:sz w:val="24"/>
        </w:rPr>
        <w:t>投标人须提供《广播电视节目制作经营许可证》或《音像制品制作许可证》、《</w:t>
      </w:r>
      <w:r w:rsidRPr="0075344F">
        <w:rPr>
          <w:rFonts w:ascii="宋体" w:hAnsi="宋体" w:cs="宋体" w:hint="eastAsia"/>
          <w:kern w:val="0"/>
          <w:sz w:val="24"/>
        </w:rPr>
        <w:t>国产电视剧发行许可证》</w:t>
      </w:r>
      <w:r w:rsidRPr="0075344F">
        <w:rPr>
          <w:rFonts w:ascii="宋体" w:hAnsi="宋体" w:hint="eastAsia"/>
          <w:sz w:val="24"/>
        </w:rPr>
        <w:t>复印件</w:t>
      </w:r>
      <w:r w:rsidRPr="0075344F">
        <w:rPr>
          <w:rFonts w:ascii="宋体" w:hAnsi="宋体" w:cs="宋体" w:hint="eastAsia"/>
          <w:kern w:val="0"/>
          <w:sz w:val="24"/>
        </w:rPr>
        <w:t>；</w:t>
      </w:r>
    </w:p>
    <w:p w:rsidR="00F563CD" w:rsidRDefault="00673A54">
      <w:pPr>
        <w:numPr>
          <w:ilvl w:val="0"/>
          <w:numId w:val="5"/>
        </w:numPr>
        <w:spacing w:line="360" w:lineRule="auto"/>
        <w:rPr>
          <w:rFonts w:ascii="宋体" w:hAnsi="宋体"/>
          <w:kern w:val="0"/>
          <w:sz w:val="24"/>
        </w:rPr>
      </w:pPr>
      <w:r>
        <w:rPr>
          <w:rFonts w:ascii="宋体" w:hAnsi="宋体" w:cs="宋体" w:hint="eastAsia"/>
          <w:kern w:val="0"/>
          <w:sz w:val="24"/>
          <w:lang w:val="zh-CN"/>
        </w:rPr>
        <w:t>本项目不接受磋商人以联合体方式进行投标</w:t>
      </w:r>
      <w:r>
        <w:rPr>
          <w:rFonts w:ascii="宋体" w:hAnsi="宋体" w:hint="eastAsia"/>
          <w:kern w:val="0"/>
          <w:sz w:val="24"/>
        </w:rPr>
        <w:t>。</w:t>
      </w:r>
    </w:p>
    <w:p w:rsidR="00F563CD" w:rsidRDefault="00673A54">
      <w:pPr>
        <w:pStyle w:val="4"/>
        <w:numPr>
          <w:ilvl w:val="0"/>
          <w:numId w:val="3"/>
        </w:numPr>
        <w:spacing w:before="0" w:after="0" w:line="360" w:lineRule="auto"/>
        <w:rPr>
          <w:rFonts w:ascii="宋体" w:hAnsi="宋体"/>
          <w:b w:val="0"/>
        </w:rPr>
      </w:pPr>
      <w:bookmarkStart w:id="21" w:name="_Toc488673615"/>
      <w:bookmarkStart w:id="22" w:name="_Toc2566"/>
      <w:r>
        <w:rPr>
          <w:rFonts w:ascii="宋体" w:hAnsi="宋体" w:hint="eastAsia"/>
          <w:b w:val="0"/>
        </w:rPr>
        <w:t>磋商费用</w:t>
      </w:r>
      <w:bookmarkEnd w:id="21"/>
      <w:bookmarkEnd w:id="22"/>
    </w:p>
    <w:p w:rsidR="00F563CD" w:rsidRDefault="00673A54">
      <w:pPr>
        <w:pStyle w:val="a9"/>
        <w:spacing w:line="360" w:lineRule="auto"/>
        <w:ind w:firstLineChars="200" w:firstLine="480"/>
        <w:rPr>
          <w:rFonts w:hAnsi="宋体"/>
          <w:b/>
          <w:sz w:val="24"/>
          <w:szCs w:val="28"/>
        </w:rPr>
      </w:pPr>
      <w:r>
        <w:rPr>
          <w:rFonts w:hAnsi="宋体" w:hint="eastAsia"/>
          <w:sz w:val="24"/>
          <w:szCs w:val="28"/>
        </w:rPr>
        <w:t>磋商供应商应自愿承担与参加本次磋商有关的费用。采购代理机构对磋商供应商发生的费用不承担任何责任。</w:t>
      </w:r>
    </w:p>
    <w:p w:rsidR="00F563CD" w:rsidRDefault="00673A54">
      <w:pPr>
        <w:pStyle w:val="3"/>
        <w:rPr>
          <w:rFonts w:hAnsi="宋体"/>
          <w:b/>
        </w:rPr>
      </w:pPr>
      <w:bookmarkStart w:id="23" w:name="_Toc1054"/>
      <w:r>
        <w:rPr>
          <w:rFonts w:hAnsi="宋体" w:hint="eastAsia"/>
          <w:b/>
        </w:rPr>
        <w:lastRenderedPageBreak/>
        <w:t>磋商文件说明</w:t>
      </w:r>
      <w:bookmarkEnd w:id="23"/>
    </w:p>
    <w:p w:rsidR="00F563CD" w:rsidRDefault="00673A54">
      <w:pPr>
        <w:pStyle w:val="4"/>
        <w:numPr>
          <w:ilvl w:val="0"/>
          <w:numId w:val="3"/>
        </w:numPr>
        <w:spacing w:before="0" w:after="0" w:line="360" w:lineRule="auto"/>
        <w:rPr>
          <w:rFonts w:ascii="宋体" w:hAnsi="宋体"/>
          <w:b w:val="0"/>
        </w:rPr>
      </w:pPr>
      <w:bookmarkStart w:id="24" w:name="_Toc488673617"/>
      <w:bookmarkStart w:id="25" w:name="_Toc14892"/>
      <w:r>
        <w:rPr>
          <w:rFonts w:ascii="宋体" w:hAnsi="宋体" w:hint="eastAsia"/>
          <w:b w:val="0"/>
        </w:rPr>
        <w:t>磋商文件的构成</w:t>
      </w:r>
      <w:bookmarkEnd w:id="24"/>
      <w:bookmarkEnd w:id="25"/>
    </w:p>
    <w:p w:rsidR="00F563CD" w:rsidRDefault="00673A54">
      <w:pPr>
        <w:pStyle w:val="a9"/>
        <w:numPr>
          <w:ilvl w:val="1"/>
          <w:numId w:val="7"/>
        </w:numPr>
        <w:spacing w:line="360" w:lineRule="auto"/>
        <w:rPr>
          <w:rFonts w:hAnsi="宋体"/>
          <w:sz w:val="24"/>
          <w:szCs w:val="28"/>
        </w:rPr>
      </w:pPr>
      <w:r>
        <w:rPr>
          <w:rFonts w:hAnsi="宋体" w:hint="eastAsia"/>
          <w:sz w:val="24"/>
          <w:szCs w:val="28"/>
        </w:rPr>
        <w:t>磋商文件包括：</w:t>
      </w:r>
    </w:p>
    <w:p w:rsidR="00F563CD" w:rsidRDefault="00673A54">
      <w:pPr>
        <w:pStyle w:val="a9"/>
        <w:numPr>
          <w:ilvl w:val="0"/>
          <w:numId w:val="8"/>
        </w:numPr>
        <w:spacing w:line="360" w:lineRule="auto"/>
        <w:rPr>
          <w:rFonts w:hAnsi="宋体" w:cs="Arial"/>
          <w:sz w:val="24"/>
          <w:szCs w:val="24"/>
        </w:rPr>
      </w:pPr>
      <w:r>
        <w:rPr>
          <w:rFonts w:hAnsi="宋体" w:cs="Arial" w:hint="eastAsia"/>
          <w:sz w:val="24"/>
          <w:szCs w:val="24"/>
        </w:rPr>
        <w:t>磋商邀请；</w:t>
      </w:r>
    </w:p>
    <w:p w:rsidR="00F563CD" w:rsidRDefault="00673A54">
      <w:pPr>
        <w:pStyle w:val="a9"/>
        <w:numPr>
          <w:ilvl w:val="0"/>
          <w:numId w:val="8"/>
        </w:numPr>
        <w:spacing w:line="360" w:lineRule="auto"/>
        <w:rPr>
          <w:rFonts w:hAnsi="宋体" w:cs="Arial"/>
          <w:sz w:val="24"/>
          <w:szCs w:val="24"/>
        </w:rPr>
      </w:pPr>
      <w:r>
        <w:rPr>
          <w:rFonts w:hAnsi="宋体" w:cs="Arial" w:hint="eastAsia"/>
          <w:sz w:val="24"/>
          <w:szCs w:val="24"/>
        </w:rPr>
        <w:t>磋商供应商须知前附表；</w:t>
      </w:r>
    </w:p>
    <w:p w:rsidR="00F563CD" w:rsidRDefault="00673A54">
      <w:pPr>
        <w:pStyle w:val="a9"/>
        <w:numPr>
          <w:ilvl w:val="0"/>
          <w:numId w:val="8"/>
        </w:numPr>
        <w:spacing w:line="360" w:lineRule="auto"/>
        <w:rPr>
          <w:rFonts w:hAnsi="宋体" w:cs="Arial"/>
          <w:sz w:val="24"/>
          <w:szCs w:val="24"/>
        </w:rPr>
      </w:pPr>
      <w:r>
        <w:rPr>
          <w:rFonts w:hAnsi="宋体" w:cs="Arial" w:hint="eastAsia"/>
          <w:sz w:val="24"/>
          <w:szCs w:val="24"/>
        </w:rPr>
        <w:t>磋商供应商须知；</w:t>
      </w:r>
    </w:p>
    <w:p w:rsidR="00F563CD" w:rsidRDefault="00673A54">
      <w:pPr>
        <w:pStyle w:val="a9"/>
        <w:numPr>
          <w:ilvl w:val="0"/>
          <w:numId w:val="8"/>
        </w:numPr>
        <w:spacing w:line="360" w:lineRule="auto"/>
        <w:rPr>
          <w:rFonts w:hAnsi="宋体" w:cs="Arial"/>
          <w:sz w:val="24"/>
          <w:szCs w:val="24"/>
        </w:rPr>
      </w:pPr>
      <w:r>
        <w:rPr>
          <w:rFonts w:hAnsi="宋体" w:cs="Arial" w:hint="eastAsia"/>
          <w:sz w:val="24"/>
          <w:szCs w:val="24"/>
        </w:rPr>
        <w:t>青海省政府采购合同文本样式；</w:t>
      </w:r>
    </w:p>
    <w:p w:rsidR="00F563CD" w:rsidRDefault="00673A54">
      <w:pPr>
        <w:pStyle w:val="a9"/>
        <w:numPr>
          <w:ilvl w:val="0"/>
          <w:numId w:val="8"/>
        </w:numPr>
        <w:spacing w:line="360" w:lineRule="auto"/>
        <w:rPr>
          <w:rFonts w:hAnsi="宋体" w:cs="Arial"/>
          <w:sz w:val="24"/>
          <w:szCs w:val="24"/>
        </w:rPr>
      </w:pPr>
      <w:r>
        <w:rPr>
          <w:rFonts w:hAnsi="宋体" w:cs="Arial" w:hint="eastAsia"/>
          <w:sz w:val="24"/>
          <w:szCs w:val="24"/>
        </w:rPr>
        <w:t>磋商响应文件格式；</w:t>
      </w:r>
    </w:p>
    <w:p w:rsidR="00F563CD" w:rsidRDefault="00673A54">
      <w:pPr>
        <w:pStyle w:val="a9"/>
        <w:numPr>
          <w:ilvl w:val="0"/>
          <w:numId w:val="8"/>
        </w:numPr>
        <w:spacing w:line="360" w:lineRule="auto"/>
        <w:rPr>
          <w:rFonts w:hAnsi="宋体" w:cs="Arial"/>
          <w:sz w:val="24"/>
          <w:szCs w:val="24"/>
        </w:rPr>
      </w:pPr>
      <w:r>
        <w:rPr>
          <w:rFonts w:hAnsi="宋体" w:cs="Arial" w:hint="eastAsia"/>
          <w:sz w:val="24"/>
          <w:szCs w:val="24"/>
        </w:rPr>
        <w:t>采购项目要求及技术参数；</w:t>
      </w:r>
    </w:p>
    <w:p w:rsidR="00F563CD" w:rsidRDefault="00673A54">
      <w:pPr>
        <w:pStyle w:val="a9"/>
        <w:numPr>
          <w:ilvl w:val="0"/>
          <w:numId w:val="8"/>
        </w:numPr>
        <w:spacing w:line="360" w:lineRule="auto"/>
        <w:rPr>
          <w:rFonts w:hAnsi="宋体" w:cs="Arial"/>
          <w:sz w:val="24"/>
          <w:szCs w:val="24"/>
        </w:rPr>
      </w:pPr>
      <w:r>
        <w:rPr>
          <w:rFonts w:hAnsi="宋体" w:cs="Arial" w:hint="eastAsia"/>
          <w:sz w:val="24"/>
          <w:szCs w:val="24"/>
        </w:rPr>
        <w:t>采购过程中发生的澄清、变更和补充文件；</w:t>
      </w:r>
    </w:p>
    <w:p w:rsidR="00F563CD" w:rsidRDefault="00673A54">
      <w:pPr>
        <w:pStyle w:val="a9"/>
        <w:numPr>
          <w:ilvl w:val="1"/>
          <w:numId w:val="7"/>
        </w:numPr>
        <w:spacing w:line="360" w:lineRule="auto"/>
        <w:rPr>
          <w:rFonts w:hAnsi="宋体"/>
          <w:sz w:val="24"/>
          <w:szCs w:val="28"/>
        </w:rPr>
      </w:pPr>
      <w:r>
        <w:rPr>
          <w:rFonts w:hAnsi="宋体" w:hint="eastAsia"/>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rsidR="00F563CD" w:rsidRDefault="00673A54">
      <w:pPr>
        <w:pStyle w:val="4"/>
        <w:numPr>
          <w:ilvl w:val="0"/>
          <w:numId w:val="3"/>
        </w:numPr>
        <w:spacing w:before="0" w:after="0" w:line="360" w:lineRule="auto"/>
        <w:rPr>
          <w:rFonts w:ascii="宋体" w:hAnsi="宋体"/>
          <w:b w:val="0"/>
        </w:rPr>
      </w:pPr>
      <w:bookmarkStart w:id="26" w:name="_Toc488673618"/>
      <w:bookmarkStart w:id="27" w:name="_Toc7414"/>
      <w:r>
        <w:rPr>
          <w:rFonts w:ascii="宋体" w:hAnsi="宋体" w:hint="eastAsia"/>
          <w:b w:val="0"/>
        </w:rPr>
        <w:t>磋商文件、磋商活动和中标结果的质疑</w:t>
      </w:r>
      <w:bookmarkEnd w:id="26"/>
      <w:bookmarkEnd w:id="27"/>
    </w:p>
    <w:p w:rsidR="00F563CD" w:rsidRDefault="00673A54">
      <w:pPr>
        <w:pStyle w:val="a9"/>
        <w:numPr>
          <w:ilvl w:val="1"/>
          <w:numId w:val="9"/>
        </w:numPr>
        <w:spacing w:line="360" w:lineRule="auto"/>
        <w:rPr>
          <w:rFonts w:hAnsi="宋体"/>
          <w:sz w:val="24"/>
          <w:szCs w:val="28"/>
        </w:rPr>
      </w:pPr>
      <w:r>
        <w:rPr>
          <w:rFonts w:hAnsi="宋体" w:hint="eastAsia"/>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rsidR="00F563CD" w:rsidRDefault="00673A54">
      <w:pPr>
        <w:pStyle w:val="a9"/>
        <w:numPr>
          <w:ilvl w:val="1"/>
          <w:numId w:val="9"/>
        </w:numPr>
        <w:spacing w:line="360" w:lineRule="auto"/>
        <w:rPr>
          <w:rFonts w:hAnsi="宋体"/>
          <w:sz w:val="24"/>
          <w:szCs w:val="28"/>
        </w:rPr>
      </w:pPr>
      <w:r>
        <w:rPr>
          <w:rFonts w:hAnsi="宋体" w:hint="eastAsia"/>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rsidR="00F563CD" w:rsidRDefault="00673A54">
      <w:pPr>
        <w:pStyle w:val="a9"/>
        <w:numPr>
          <w:ilvl w:val="1"/>
          <w:numId w:val="9"/>
        </w:numPr>
        <w:spacing w:line="360" w:lineRule="auto"/>
        <w:rPr>
          <w:rFonts w:hAnsi="宋体"/>
          <w:sz w:val="24"/>
          <w:szCs w:val="28"/>
        </w:rPr>
      </w:pPr>
      <w:r>
        <w:rPr>
          <w:rFonts w:hAnsi="宋体" w:hint="eastAsia"/>
          <w:sz w:val="24"/>
          <w:szCs w:val="28"/>
        </w:rPr>
        <w:t>质疑时效期间的计算</w:t>
      </w:r>
    </w:p>
    <w:p w:rsidR="00F563CD" w:rsidRDefault="00673A54">
      <w:pPr>
        <w:pStyle w:val="a9"/>
        <w:numPr>
          <w:ilvl w:val="0"/>
          <w:numId w:val="10"/>
        </w:numPr>
        <w:spacing w:line="360" w:lineRule="auto"/>
        <w:rPr>
          <w:rFonts w:hAnsi="宋体" w:cs="Arial"/>
          <w:sz w:val="24"/>
          <w:szCs w:val="24"/>
        </w:rPr>
      </w:pPr>
      <w:r>
        <w:rPr>
          <w:rFonts w:hAnsi="宋体" w:cs="Arial" w:hint="eastAsia"/>
          <w:sz w:val="24"/>
          <w:szCs w:val="24"/>
        </w:rPr>
        <w:t>对可以质疑的磋商文件提出质疑的，为收到磋商文件之日或磋商文件公告期限届满之日；</w:t>
      </w:r>
    </w:p>
    <w:p w:rsidR="00F563CD" w:rsidRDefault="00673A54">
      <w:pPr>
        <w:pStyle w:val="a9"/>
        <w:numPr>
          <w:ilvl w:val="0"/>
          <w:numId w:val="10"/>
        </w:numPr>
        <w:spacing w:line="360" w:lineRule="auto"/>
        <w:rPr>
          <w:rFonts w:hAnsi="宋体" w:cs="Arial"/>
          <w:sz w:val="24"/>
          <w:szCs w:val="24"/>
        </w:rPr>
      </w:pPr>
      <w:r>
        <w:rPr>
          <w:rFonts w:hAnsi="宋体" w:cs="Arial" w:hint="eastAsia"/>
          <w:sz w:val="24"/>
          <w:szCs w:val="24"/>
        </w:rPr>
        <w:t>对磋商过程提出质疑的，为磋商程序各环节结束之日；</w:t>
      </w:r>
    </w:p>
    <w:p w:rsidR="00F563CD" w:rsidRDefault="00673A54">
      <w:pPr>
        <w:pStyle w:val="a9"/>
        <w:numPr>
          <w:ilvl w:val="0"/>
          <w:numId w:val="10"/>
        </w:numPr>
        <w:spacing w:line="360" w:lineRule="auto"/>
        <w:rPr>
          <w:rFonts w:hAnsi="宋体" w:cs="Arial"/>
          <w:sz w:val="24"/>
          <w:szCs w:val="24"/>
        </w:rPr>
      </w:pPr>
      <w:r>
        <w:rPr>
          <w:rFonts w:hAnsi="宋体" w:cs="Arial" w:hint="eastAsia"/>
          <w:sz w:val="24"/>
          <w:szCs w:val="24"/>
        </w:rPr>
        <w:lastRenderedPageBreak/>
        <w:t>对中标结果提出质疑的，为中标公告期限届满之日。</w:t>
      </w:r>
    </w:p>
    <w:p w:rsidR="00F563CD" w:rsidRDefault="00673A54">
      <w:pPr>
        <w:pStyle w:val="4"/>
        <w:numPr>
          <w:ilvl w:val="0"/>
          <w:numId w:val="3"/>
        </w:numPr>
        <w:spacing w:before="0" w:after="0" w:line="360" w:lineRule="auto"/>
        <w:rPr>
          <w:rFonts w:ascii="宋体" w:hAnsi="宋体"/>
          <w:b w:val="0"/>
        </w:rPr>
      </w:pPr>
      <w:bookmarkStart w:id="28" w:name="_Toc20457"/>
      <w:bookmarkStart w:id="29" w:name="_Toc488673619"/>
      <w:r>
        <w:rPr>
          <w:rFonts w:ascii="宋体" w:hAnsi="宋体" w:hint="eastAsia"/>
          <w:b w:val="0"/>
        </w:rPr>
        <w:t>磋商文件的修改</w:t>
      </w:r>
      <w:bookmarkEnd w:id="28"/>
      <w:bookmarkEnd w:id="29"/>
    </w:p>
    <w:p w:rsidR="00F563CD" w:rsidRDefault="00673A54">
      <w:pPr>
        <w:pStyle w:val="a9"/>
        <w:numPr>
          <w:ilvl w:val="1"/>
          <w:numId w:val="11"/>
        </w:numPr>
        <w:spacing w:line="360" w:lineRule="auto"/>
        <w:rPr>
          <w:rFonts w:hAnsi="宋体"/>
          <w:sz w:val="24"/>
          <w:szCs w:val="28"/>
        </w:rPr>
      </w:pPr>
      <w:r>
        <w:rPr>
          <w:rFonts w:hAnsi="宋体" w:hint="eastAsia"/>
          <w:sz w:val="24"/>
          <w:szCs w:val="28"/>
        </w:rPr>
        <w:t>在磋商截止期前，采购单位或采购代理机构可对磋商文件进行必要的修改或者澄清；</w:t>
      </w:r>
    </w:p>
    <w:p w:rsidR="00F563CD" w:rsidRDefault="00673A54">
      <w:pPr>
        <w:pStyle w:val="a9"/>
        <w:numPr>
          <w:ilvl w:val="1"/>
          <w:numId w:val="11"/>
        </w:numPr>
        <w:spacing w:line="360" w:lineRule="auto"/>
        <w:rPr>
          <w:rFonts w:hAnsi="宋体"/>
          <w:sz w:val="24"/>
          <w:szCs w:val="28"/>
        </w:rPr>
      </w:pPr>
      <w:r>
        <w:rPr>
          <w:rFonts w:hAnsi="宋体" w:hint="eastAsia"/>
          <w:sz w:val="24"/>
          <w:szCs w:val="28"/>
        </w:rPr>
        <w:t>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Ansi="宋体" w:hint="eastAsia"/>
          <w:sz w:val="24"/>
          <w:szCs w:val="28"/>
        </w:rPr>
        <w:t>日前，在青海政府采购网、青海省电子招投标公共服务平台、青海项目信息网、中国招标与采购网等媒体上发布公告。不足</w:t>
      </w:r>
      <w:r>
        <w:rPr>
          <w:rFonts w:hAnsi="宋体"/>
          <w:sz w:val="24"/>
          <w:szCs w:val="28"/>
        </w:rPr>
        <w:t>5</w:t>
      </w:r>
      <w:r>
        <w:rPr>
          <w:rFonts w:hAnsi="宋体" w:hint="eastAsia"/>
          <w:sz w:val="24"/>
          <w:szCs w:val="28"/>
        </w:rPr>
        <w:t>日的，顺延提交磋商响应文件的截止时间。该澄清或者修改的内容为磋商文件的组成部分；</w:t>
      </w:r>
    </w:p>
    <w:p w:rsidR="00F563CD" w:rsidRDefault="00673A54">
      <w:pPr>
        <w:pStyle w:val="a9"/>
        <w:numPr>
          <w:ilvl w:val="1"/>
          <w:numId w:val="11"/>
        </w:numPr>
        <w:spacing w:line="360" w:lineRule="auto"/>
        <w:rPr>
          <w:rFonts w:hAnsi="宋体"/>
          <w:sz w:val="24"/>
          <w:szCs w:val="28"/>
        </w:rPr>
      </w:pPr>
      <w:r>
        <w:rPr>
          <w:rFonts w:hAnsi="宋体" w:hint="eastAsia"/>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rsidR="00F563CD" w:rsidRDefault="00673A54">
      <w:pPr>
        <w:pStyle w:val="3"/>
        <w:rPr>
          <w:rFonts w:hAnsi="宋体"/>
          <w:b/>
        </w:rPr>
      </w:pPr>
      <w:bookmarkStart w:id="30" w:name="_Toc9866"/>
      <w:r>
        <w:rPr>
          <w:rFonts w:hAnsi="宋体" w:hint="eastAsia"/>
          <w:b/>
        </w:rPr>
        <w:t>磋商响应文件的编写</w:t>
      </w:r>
      <w:bookmarkEnd w:id="30"/>
    </w:p>
    <w:p w:rsidR="00F563CD" w:rsidRDefault="00673A54">
      <w:pPr>
        <w:pStyle w:val="4"/>
        <w:numPr>
          <w:ilvl w:val="0"/>
          <w:numId w:val="3"/>
        </w:numPr>
        <w:spacing w:before="0" w:after="0" w:line="360" w:lineRule="auto"/>
        <w:rPr>
          <w:rFonts w:ascii="宋体" w:hAnsi="宋体"/>
          <w:b w:val="0"/>
        </w:rPr>
      </w:pPr>
      <w:bookmarkStart w:id="31" w:name="_Toc488673621"/>
      <w:bookmarkStart w:id="32" w:name="_Toc4070"/>
      <w:r>
        <w:rPr>
          <w:rFonts w:ascii="宋体" w:hAnsi="宋体" w:hint="eastAsia"/>
          <w:b w:val="0"/>
        </w:rPr>
        <w:t>磋商响应文件的语言及度量衡单位</w:t>
      </w:r>
      <w:bookmarkEnd w:id="31"/>
      <w:bookmarkEnd w:id="32"/>
    </w:p>
    <w:p w:rsidR="00F563CD" w:rsidRDefault="00673A54">
      <w:pPr>
        <w:pStyle w:val="a9"/>
        <w:numPr>
          <w:ilvl w:val="1"/>
          <w:numId w:val="12"/>
        </w:numPr>
        <w:spacing w:line="360" w:lineRule="auto"/>
        <w:rPr>
          <w:rFonts w:hAnsi="宋体"/>
          <w:sz w:val="24"/>
          <w:szCs w:val="28"/>
        </w:rPr>
      </w:pPr>
      <w:r>
        <w:rPr>
          <w:rFonts w:hAnsi="宋体" w:hint="eastAsia"/>
          <w:sz w:val="24"/>
          <w:szCs w:val="28"/>
        </w:rPr>
        <w:t>磋商供应商提交的磋商响应文件以及磋商供应商与采购代理机构就此磋商发生的所有来往函电均应使用简体中文；</w:t>
      </w:r>
    </w:p>
    <w:p w:rsidR="00F563CD" w:rsidRDefault="00673A54">
      <w:pPr>
        <w:pStyle w:val="a9"/>
        <w:numPr>
          <w:ilvl w:val="1"/>
          <w:numId w:val="12"/>
        </w:numPr>
        <w:spacing w:line="360" w:lineRule="auto"/>
        <w:rPr>
          <w:rFonts w:hAnsi="宋体"/>
          <w:sz w:val="24"/>
          <w:szCs w:val="28"/>
        </w:rPr>
      </w:pPr>
      <w:r>
        <w:rPr>
          <w:rFonts w:hAnsi="宋体" w:hint="eastAsia"/>
          <w:sz w:val="24"/>
          <w:szCs w:val="28"/>
        </w:rPr>
        <w:t>除磋商文件中另有规定外，磋商文件所使用的度量衡单位，均须采用国家法定计量单位；</w:t>
      </w:r>
    </w:p>
    <w:p w:rsidR="00F563CD" w:rsidRDefault="00673A54">
      <w:pPr>
        <w:pStyle w:val="a9"/>
        <w:numPr>
          <w:ilvl w:val="1"/>
          <w:numId w:val="12"/>
        </w:numPr>
        <w:spacing w:line="360" w:lineRule="auto"/>
        <w:rPr>
          <w:rFonts w:hAnsi="宋体"/>
          <w:sz w:val="24"/>
          <w:szCs w:val="28"/>
        </w:rPr>
      </w:pPr>
      <w:r>
        <w:rPr>
          <w:rFonts w:hAnsi="宋体" w:hint="eastAsia"/>
          <w:sz w:val="24"/>
          <w:szCs w:val="28"/>
        </w:rPr>
        <w:t>附有外文资料的须翻译成中文，并加盖磋商供应商公章，如果翻译的中文资料与外文资料出现差异与矛盾时，以中文为准，其准确性由磋商供应商负责。</w:t>
      </w:r>
    </w:p>
    <w:p w:rsidR="00F563CD" w:rsidRDefault="00673A54">
      <w:pPr>
        <w:pStyle w:val="4"/>
        <w:numPr>
          <w:ilvl w:val="0"/>
          <w:numId w:val="3"/>
        </w:numPr>
        <w:spacing w:before="0" w:after="0" w:line="360" w:lineRule="auto"/>
        <w:rPr>
          <w:rFonts w:ascii="宋体" w:hAnsi="宋体"/>
          <w:b w:val="0"/>
        </w:rPr>
      </w:pPr>
      <w:bookmarkStart w:id="33" w:name="_Toc488673622"/>
      <w:bookmarkStart w:id="34" w:name="_Toc6407"/>
      <w:r>
        <w:rPr>
          <w:rFonts w:ascii="宋体" w:hAnsi="宋体" w:hint="eastAsia"/>
          <w:b w:val="0"/>
        </w:rPr>
        <w:t>磋商报价及币种</w:t>
      </w:r>
      <w:bookmarkEnd w:id="33"/>
      <w:bookmarkEnd w:id="34"/>
    </w:p>
    <w:p w:rsidR="00F563CD" w:rsidRDefault="00673A54">
      <w:pPr>
        <w:pStyle w:val="a9"/>
        <w:numPr>
          <w:ilvl w:val="1"/>
          <w:numId w:val="13"/>
        </w:numPr>
        <w:spacing w:line="360" w:lineRule="auto"/>
        <w:rPr>
          <w:rFonts w:hAnsi="宋体"/>
          <w:sz w:val="24"/>
          <w:szCs w:val="28"/>
        </w:rPr>
      </w:pPr>
      <w:r>
        <w:rPr>
          <w:rFonts w:hAnsi="宋体" w:hint="eastAsia"/>
          <w:sz w:val="24"/>
          <w:szCs w:val="28"/>
        </w:rPr>
        <w:t>磋商报价为磋商总价。磋商报价必须包括：</w:t>
      </w:r>
      <w:bookmarkStart w:id="35" w:name="_Hlk497466989"/>
      <w:r>
        <w:rPr>
          <w:rFonts w:hAnsi="宋体"/>
          <w:sz w:val="24"/>
          <w:szCs w:val="28"/>
        </w:rPr>
        <w:t>产品费、验收费、手续费、保险费、培训费、售前、售中、售后服务费、招标代理费、税金及不可预见费等全部费用。</w:t>
      </w:r>
      <w:r>
        <w:rPr>
          <w:rFonts w:hAnsi="宋体" w:hint="eastAsia"/>
          <w:sz w:val="24"/>
          <w:szCs w:val="28"/>
        </w:rPr>
        <w:t>（说明：具体内容应根据项目特点实事求是的填写）</w:t>
      </w:r>
      <w:bookmarkEnd w:id="35"/>
    </w:p>
    <w:p w:rsidR="00F563CD" w:rsidRDefault="00673A54">
      <w:pPr>
        <w:pStyle w:val="a9"/>
        <w:numPr>
          <w:ilvl w:val="1"/>
          <w:numId w:val="13"/>
        </w:numPr>
        <w:spacing w:line="360" w:lineRule="auto"/>
        <w:rPr>
          <w:rFonts w:hAnsi="宋体"/>
          <w:sz w:val="24"/>
          <w:szCs w:val="28"/>
        </w:rPr>
      </w:pPr>
      <w:r>
        <w:rPr>
          <w:rFonts w:hAnsi="宋体" w:hint="eastAsia"/>
          <w:sz w:val="24"/>
          <w:szCs w:val="28"/>
        </w:rPr>
        <w:t>磋商报价应注明有效期，有效期应与磋商有效期一致；</w:t>
      </w:r>
    </w:p>
    <w:p w:rsidR="00F563CD" w:rsidRDefault="00673A54">
      <w:pPr>
        <w:pStyle w:val="a9"/>
        <w:numPr>
          <w:ilvl w:val="1"/>
          <w:numId w:val="13"/>
        </w:numPr>
        <w:spacing w:line="360" w:lineRule="auto"/>
        <w:rPr>
          <w:rFonts w:hAnsi="宋体"/>
          <w:sz w:val="24"/>
          <w:szCs w:val="28"/>
        </w:rPr>
      </w:pPr>
      <w:r>
        <w:rPr>
          <w:rFonts w:hAnsi="宋体" w:hint="eastAsia"/>
          <w:sz w:val="24"/>
          <w:szCs w:val="28"/>
        </w:rPr>
        <w:t>磋商供应商应根据磋商文件规定的格式完整填写所有内容，并保证所提供的全部资料真实可靠，自愿承担相应责任；</w:t>
      </w:r>
    </w:p>
    <w:p w:rsidR="00F563CD" w:rsidRDefault="00673A54">
      <w:pPr>
        <w:pStyle w:val="a9"/>
        <w:numPr>
          <w:ilvl w:val="1"/>
          <w:numId w:val="13"/>
        </w:numPr>
        <w:spacing w:line="360" w:lineRule="auto"/>
        <w:rPr>
          <w:rFonts w:hAnsi="宋体"/>
          <w:sz w:val="24"/>
          <w:szCs w:val="28"/>
        </w:rPr>
      </w:pPr>
      <w:r>
        <w:rPr>
          <w:rFonts w:hAnsi="宋体" w:hint="eastAsia"/>
          <w:sz w:val="24"/>
          <w:szCs w:val="28"/>
        </w:rPr>
        <w:t>磋商报价为闭口价，即中标后在合同有效期内价格不变；</w:t>
      </w:r>
    </w:p>
    <w:p w:rsidR="00F563CD" w:rsidRDefault="00673A54">
      <w:pPr>
        <w:pStyle w:val="a9"/>
        <w:numPr>
          <w:ilvl w:val="1"/>
          <w:numId w:val="13"/>
        </w:numPr>
        <w:spacing w:line="360" w:lineRule="auto"/>
        <w:rPr>
          <w:rFonts w:hAnsi="宋体"/>
          <w:sz w:val="24"/>
          <w:szCs w:val="28"/>
        </w:rPr>
      </w:pPr>
      <w:r>
        <w:rPr>
          <w:rFonts w:hAnsi="宋体" w:hint="eastAsia"/>
          <w:sz w:val="24"/>
          <w:szCs w:val="28"/>
        </w:rPr>
        <w:t>磋商币种为人民币。</w:t>
      </w:r>
    </w:p>
    <w:p w:rsidR="00F563CD" w:rsidRDefault="00673A54">
      <w:pPr>
        <w:pStyle w:val="4"/>
        <w:numPr>
          <w:ilvl w:val="0"/>
          <w:numId w:val="3"/>
        </w:numPr>
        <w:spacing w:before="0" w:after="0" w:line="360" w:lineRule="auto"/>
        <w:rPr>
          <w:rFonts w:ascii="宋体" w:hAnsi="宋体"/>
          <w:b w:val="0"/>
        </w:rPr>
      </w:pPr>
      <w:bookmarkStart w:id="36" w:name="_Toc18230"/>
      <w:bookmarkStart w:id="37" w:name="_Toc488673623"/>
      <w:r>
        <w:rPr>
          <w:rFonts w:ascii="宋体" w:hAnsi="宋体" w:hint="eastAsia"/>
          <w:b w:val="0"/>
        </w:rPr>
        <w:lastRenderedPageBreak/>
        <w:t>磋商保证金</w:t>
      </w:r>
      <w:bookmarkEnd w:id="36"/>
      <w:bookmarkEnd w:id="37"/>
    </w:p>
    <w:p w:rsidR="00F563CD" w:rsidRDefault="00673A54">
      <w:pPr>
        <w:pStyle w:val="a9"/>
        <w:numPr>
          <w:ilvl w:val="1"/>
          <w:numId w:val="14"/>
        </w:numPr>
        <w:spacing w:line="360" w:lineRule="auto"/>
        <w:rPr>
          <w:rFonts w:hAnsi="宋体"/>
          <w:sz w:val="24"/>
          <w:szCs w:val="28"/>
        </w:rPr>
      </w:pPr>
      <w:r>
        <w:rPr>
          <w:rFonts w:hAnsi="宋体" w:hint="eastAsia"/>
          <w:sz w:val="24"/>
          <w:szCs w:val="28"/>
        </w:rPr>
        <w:t>磋商供应商应将磋商保证金缴纳证明作为磋商响应文件的内容一并提供。缴纳的磋商保证金用于因磋商供应商的行为使本次磋商活动受到损失的抵项；</w:t>
      </w:r>
    </w:p>
    <w:p w:rsidR="00F563CD" w:rsidRDefault="00673A54">
      <w:pPr>
        <w:pStyle w:val="a9"/>
        <w:numPr>
          <w:ilvl w:val="1"/>
          <w:numId w:val="14"/>
        </w:numPr>
        <w:spacing w:line="360" w:lineRule="auto"/>
        <w:rPr>
          <w:rFonts w:hAnsi="宋体"/>
          <w:sz w:val="24"/>
          <w:szCs w:val="28"/>
        </w:rPr>
      </w:pPr>
      <w:r>
        <w:rPr>
          <w:rFonts w:hAnsi="宋体" w:hint="eastAsia"/>
          <w:sz w:val="24"/>
          <w:szCs w:val="28"/>
        </w:rPr>
        <w:t>磋商人须在投标截止期前按以下要求交纳投标保证金：</w:t>
      </w:r>
    </w:p>
    <w:p w:rsidR="00F563CD" w:rsidRDefault="00673A54">
      <w:pPr>
        <w:widowControl/>
        <w:adjustRightInd w:val="0"/>
        <w:snapToGrid w:val="0"/>
        <w:spacing w:line="360" w:lineRule="auto"/>
        <w:ind w:firstLineChars="200" w:firstLine="480"/>
        <w:jc w:val="left"/>
        <w:rPr>
          <w:rFonts w:ascii="宋体" w:hAnsi="宋体" w:cs="Arial"/>
          <w:sz w:val="24"/>
        </w:rPr>
      </w:pPr>
      <w:r>
        <w:rPr>
          <w:rFonts w:ascii="宋体" w:hAnsi="宋体" w:cs="Arial" w:hint="eastAsia"/>
          <w:kern w:val="0"/>
          <w:sz w:val="24"/>
        </w:rPr>
        <w:t>磋商</w:t>
      </w:r>
      <w:r>
        <w:rPr>
          <w:rFonts w:ascii="宋体" w:hAnsi="宋体" w:cs="Arial"/>
          <w:sz w:val="24"/>
        </w:rPr>
        <w:t>保证金的金额（人民币）</w:t>
      </w:r>
      <w:bookmarkStart w:id="38" w:name="_Toc421873480"/>
      <w:r>
        <w:rPr>
          <w:rFonts w:ascii="宋体" w:hAnsi="宋体" w:cs="Arial" w:hint="eastAsia"/>
          <w:sz w:val="24"/>
        </w:rPr>
        <w:t>：</w:t>
      </w:r>
    </w:p>
    <w:p w:rsidR="00F563CD" w:rsidRDefault="00673A54">
      <w:pPr>
        <w:widowControl/>
        <w:adjustRightInd w:val="0"/>
        <w:snapToGrid w:val="0"/>
        <w:spacing w:line="360" w:lineRule="auto"/>
        <w:ind w:firstLineChars="200" w:firstLine="480"/>
        <w:jc w:val="left"/>
        <w:rPr>
          <w:rFonts w:ascii="宋体" w:hAnsi="宋体" w:cs="宋体"/>
          <w:bCs/>
          <w:kern w:val="0"/>
          <w:sz w:val="24"/>
          <w:lang w:val="zh-CN"/>
        </w:rPr>
      </w:pPr>
      <w:bookmarkStart w:id="39" w:name="_Toc421873483"/>
      <w:bookmarkEnd w:id="38"/>
      <w:r>
        <w:rPr>
          <w:rFonts w:ascii="宋体" w:hAnsi="宋体" w:cs="宋体" w:hint="eastAsia"/>
          <w:bCs/>
          <w:kern w:val="0"/>
          <w:sz w:val="24"/>
          <w:lang w:val="zh-CN"/>
        </w:rPr>
        <w:t>小写：￥</w:t>
      </w:r>
      <w:r w:rsidR="008B7D2A">
        <w:rPr>
          <w:rFonts w:ascii="宋体" w:hAnsi="宋体" w:cs="宋体" w:hint="eastAsia"/>
          <w:bCs/>
          <w:kern w:val="0"/>
          <w:sz w:val="24"/>
          <w:lang w:val="zh-CN"/>
        </w:rPr>
        <w:t>21</w:t>
      </w:r>
      <w:r>
        <w:rPr>
          <w:rFonts w:ascii="宋体" w:hAnsi="宋体" w:cs="宋体" w:hint="eastAsia"/>
          <w:bCs/>
          <w:kern w:val="0"/>
          <w:sz w:val="24"/>
          <w:lang w:val="zh-CN"/>
        </w:rPr>
        <w:t>,000.00元整；大写：</w:t>
      </w:r>
      <w:r w:rsidR="008B7D2A">
        <w:rPr>
          <w:rFonts w:ascii="宋体" w:hAnsi="宋体" w:cs="宋体" w:hint="eastAsia"/>
          <w:bCs/>
          <w:kern w:val="0"/>
          <w:sz w:val="24"/>
          <w:lang w:val="zh-CN"/>
        </w:rPr>
        <w:t>贰万壹仟</w:t>
      </w:r>
      <w:r>
        <w:rPr>
          <w:rFonts w:ascii="宋体" w:hAnsi="宋体" w:cs="宋体" w:hint="eastAsia"/>
          <w:bCs/>
          <w:kern w:val="0"/>
          <w:sz w:val="24"/>
          <w:lang w:val="zh-CN"/>
        </w:rPr>
        <w:t>元整；</w:t>
      </w:r>
    </w:p>
    <w:p w:rsidR="00F563CD" w:rsidRDefault="00673A54">
      <w:pPr>
        <w:widowControl/>
        <w:adjustRightInd w:val="0"/>
        <w:snapToGrid w:val="0"/>
        <w:spacing w:line="360" w:lineRule="auto"/>
        <w:ind w:firstLineChars="200" w:firstLine="480"/>
        <w:jc w:val="left"/>
        <w:rPr>
          <w:rFonts w:ascii="宋体" w:hAnsi="宋体" w:cs="Arial"/>
          <w:kern w:val="0"/>
          <w:sz w:val="24"/>
        </w:rPr>
      </w:pPr>
      <w:r>
        <w:rPr>
          <w:rFonts w:ascii="宋体" w:hAnsi="宋体" w:cs="Arial"/>
          <w:kern w:val="0"/>
          <w:sz w:val="24"/>
        </w:rPr>
        <w:t>磋商人可以采用现金支票、银行汇票、银行保函等非现金形式交纳</w:t>
      </w:r>
      <w:r>
        <w:rPr>
          <w:rFonts w:ascii="宋体" w:hAnsi="宋体" w:cs="Arial" w:hint="eastAsia"/>
          <w:kern w:val="0"/>
          <w:sz w:val="24"/>
        </w:rPr>
        <w:t>磋商</w:t>
      </w:r>
      <w:r>
        <w:rPr>
          <w:rFonts w:ascii="宋体" w:hAnsi="宋体" w:cs="Arial"/>
          <w:kern w:val="0"/>
          <w:sz w:val="24"/>
        </w:rPr>
        <w:t>保证金（注明此次项目磋商文件编号，例：</w:t>
      </w:r>
      <w:r w:rsidR="00233CA7">
        <w:rPr>
          <w:rFonts w:ascii="宋体" w:hAnsi="宋体" w:cs="Arial" w:hint="eastAsia"/>
          <w:kern w:val="0"/>
          <w:sz w:val="24"/>
        </w:rPr>
        <w:t>青海国焱竞磋（货物）2020-222号</w:t>
      </w:r>
      <w:r>
        <w:rPr>
          <w:rFonts w:ascii="宋体" w:hAnsi="宋体" w:cs="Arial"/>
          <w:kern w:val="0"/>
          <w:sz w:val="24"/>
        </w:rPr>
        <w:t>）；提交账号如下：</w:t>
      </w:r>
      <w:bookmarkEnd w:id="39"/>
    </w:p>
    <w:p w:rsidR="00F563CD" w:rsidRDefault="00673A54">
      <w:pPr>
        <w:widowControl/>
        <w:adjustRightInd w:val="0"/>
        <w:snapToGrid w:val="0"/>
        <w:spacing w:line="360" w:lineRule="auto"/>
        <w:ind w:firstLineChars="200" w:firstLine="480"/>
        <w:jc w:val="left"/>
        <w:rPr>
          <w:rFonts w:ascii="宋体" w:hAnsi="宋体" w:cs="Arial"/>
          <w:kern w:val="0"/>
          <w:sz w:val="24"/>
        </w:rPr>
      </w:pPr>
      <w:r>
        <w:rPr>
          <w:rFonts w:ascii="宋体" w:hAnsi="宋体" w:cs="Arial" w:hint="eastAsia"/>
          <w:kern w:val="0"/>
          <w:sz w:val="24"/>
        </w:rPr>
        <w:t>开户行：中国工商银行股份有限公司西宁五四大街支行</w:t>
      </w:r>
    </w:p>
    <w:p w:rsidR="00F563CD" w:rsidRDefault="00673A54">
      <w:pPr>
        <w:widowControl/>
        <w:adjustRightInd w:val="0"/>
        <w:snapToGrid w:val="0"/>
        <w:spacing w:line="360" w:lineRule="auto"/>
        <w:ind w:firstLineChars="200" w:firstLine="480"/>
        <w:jc w:val="left"/>
        <w:rPr>
          <w:rFonts w:ascii="宋体" w:hAnsi="宋体" w:cs="Arial"/>
          <w:kern w:val="0"/>
          <w:sz w:val="24"/>
        </w:rPr>
      </w:pPr>
      <w:r>
        <w:rPr>
          <w:rFonts w:ascii="宋体" w:hAnsi="宋体" w:cs="Arial" w:hint="eastAsia"/>
          <w:kern w:val="0"/>
          <w:sz w:val="24"/>
        </w:rPr>
        <w:t>账户名：青海国焱招标代理有限公司</w:t>
      </w:r>
    </w:p>
    <w:p w:rsidR="00F563CD" w:rsidRDefault="00673A54">
      <w:pPr>
        <w:widowControl/>
        <w:adjustRightInd w:val="0"/>
        <w:snapToGrid w:val="0"/>
        <w:spacing w:line="360" w:lineRule="auto"/>
        <w:ind w:firstLineChars="200" w:firstLine="480"/>
        <w:jc w:val="left"/>
        <w:rPr>
          <w:rFonts w:ascii="宋体" w:hAnsi="宋体" w:cs="Arial"/>
          <w:kern w:val="0"/>
          <w:sz w:val="24"/>
        </w:rPr>
      </w:pPr>
      <w:r>
        <w:rPr>
          <w:rFonts w:ascii="宋体" w:hAnsi="宋体" w:cs="Arial" w:hint="eastAsia"/>
          <w:kern w:val="0"/>
          <w:sz w:val="24"/>
        </w:rPr>
        <w:t>账号：2806001309000043259（开户行号：102851000139）</w:t>
      </w:r>
    </w:p>
    <w:p w:rsidR="00F563CD" w:rsidRDefault="00673A54">
      <w:pPr>
        <w:pStyle w:val="a9"/>
        <w:spacing w:line="276" w:lineRule="auto"/>
        <w:ind w:leftChars="67" w:left="141" w:firstLineChars="147" w:firstLine="354"/>
        <w:rPr>
          <w:rFonts w:hAnsi="宋体"/>
          <w:sz w:val="24"/>
          <w:szCs w:val="24"/>
        </w:rPr>
      </w:pPr>
      <w:r>
        <w:rPr>
          <w:rFonts w:hAnsi="宋体" w:cs="Arial"/>
          <w:b/>
          <w:sz w:val="24"/>
          <w:szCs w:val="24"/>
        </w:rPr>
        <w:t>缴纳截止时间</w:t>
      </w:r>
      <w:r>
        <w:rPr>
          <w:rFonts w:hAnsi="宋体" w:cs="Arial" w:hint="eastAsia"/>
          <w:b/>
          <w:sz w:val="24"/>
          <w:szCs w:val="24"/>
        </w:rPr>
        <w:t>：</w:t>
      </w:r>
      <w:r>
        <w:rPr>
          <w:rFonts w:hAnsi="宋体" w:cs="Arial" w:hint="eastAsia"/>
          <w:b/>
          <w:bCs/>
          <w:sz w:val="24"/>
          <w:szCs w:val="24"/>
          <w:lang w:val="zh-CN"/>
        </w:rPr>
        <w:t>磋商截止期前</w:t>
      </w:r>
      <w:r>
        <w:rPr>
          <w:rFonts w:hAnsi="宋体" w:cs="Arial" w:hint="eastAsia"/>
          <w:b/>
          <w:sz w:val="24"/>
          <w:szCs w:val="24"/>
        </w:rPr>
        <w:t>，以银行到账时间为准。</w:t>
      </w:r>
    </w:p>
    <w:p w:rsidR="00F563CD" w:rsidRDefault="00673A54">
      <w:pPr>
        <w:pStyle w:val="a9"/>
        <w:numPr>
          <w:ilvl w:val="1"/>
          <w:numId w:val="14"/>
        </w:numPr>
        <w:spacing w:line="360" w:lineRule="auto"/>
        <w:rPr>
          <w:rFonts w:hAnsi="宋体"/>
          <w:sz w:val="24"/>
          <w:szCs w:val="28"/>
        </w:rPr>
      </w:pPr>
      <w:r>
        <w:rPr>
          <w:rFonts w:hAnsi="宋体" w:hint="eastAsia"/>
          <w:sz w:val="24"/>
          <w:szCs w:val="28"/>
        </w:rPr>
        <w:t>磋商保证金应当以电汇、支票、汇票、本票或者金融机构、担保机构出具的保函等非现金形式提交，通过银行转账的，必须从磋商供应商基本账户直接汇（转）入采购代理机构指定账户；</w:t>
      </w:r>
    </w:p>
    <w:p w:rsidR="00F563CD" w:rsidRDefault="00673A54">
      <w:pPr>
        <w:pStyle w:val="a9"/>
        <w:numPr>
          <w:ilvl w:val="1"/>
          <w:numId w:val="14"/>
        </w:numPr>
        <w:spacing w:line="360" w:lineRule="auto"/>
        <w:rPr>
          <w:rFonts w:hAnsi="宋体"/>
          <w:sz w:val="24"/>
          <w:szCs w:val="28"/>
        </w:rPr>
      </w:pPr>
      <w:r>
        <w:rPr>
          <w:rFonts w:hAnsi="宋体" w:hint="eastAsia"/>
          <w:sz w:val="24"/>
          <w:szCs w:val="28"/>
        </w:rPr>
        <w:t>未按磋商文件要求在规定时间前交纳规定数额磋商保证金的磋商将被拒绝；</w:t>
      </w:r>
    </w:p>
    <w:p w:rsidR="00F563CD" w:rsidRDefault="00673A54">
      <w:pPr>
        <w:pStyle w:val="a9"/>
        <w:numPr>
          <w:ilvl w:val="1"/>
          <w:numId w:val="14"/>
        </w:numPr>
        <w:spacing w:line="360" w:lineRule="auto"/>
        <w:rPr>
          <w:rFonts w:hAnsi="宋体"/>
          <w:sz w:val="24"/>
          <w:szCs w:val="28"/>
        </w:rPr>
      </w:pPr>
      <w:r>
        <w:rPr>
          <w:rFonts w:hAnsi="宋体" w:hint="eastAsia"/>
          <w:sz w:val="24"/>
          <w:szCs w:val="28"/>
        </w:rPr>
        <w:t>未成交磋商供应商的磋商保证金自中标通知书发出之日起5个工作日内全额无息退还（不退现金）；成交磋商供应商的磋商保证金，自政府采购合同签订之日起5个工作日内全额无息退还（不退现金）；</w:t>
      </w:r>
    </w:p>
    <w:p w:rsidR="00F563CD" w:rsidRDefault="00673A54">
      <w:pPr>
        <w:pStyle w:val="a9"/>
        <w:numPr>
          <w:ilvl w:val="1"/>
          <w:numId w:val="14"/>
        </w:numPr>
        <w:spacing w:line="360" w:lineRule="auto"/>
        <w:rPr>
          <w:rFonts w:hAnsi="宋体"/>
          <w:sz w:val="24"/>
          <w:szCs w:val="28"/>
        </w:rPr>
      </w:pPr>
      <w:r>
        <w:rPr>
          <w:rFonts w:hAnsi="宋体" w:hint="eastAsia"/>
          <w:sz w:val="24"/>
          <w:szCs w:val="28"/>
        </w:rPr>
        <w:t>下列任何情况发生时，磋商保证金将不予退还：</w:t>
      </w:r>
    </w:p>
    <w:p w:rsidR="00F563CD" w:rsidRDefault="00673A54">
      <w:pPr>
        <w:pStyle w:val="a9"/>
        <w:numPr>
          <w:ilvl w:val="0"/>
          <w:numId w:val="15"/>
        </w:numPr>
        <w:spacing w:line="360" w:lineRule="auto"/>
        <w:rPr>
          <w:rFonts w:hAnsi="宋体" w:cs="Arial"/>
          <w:sz w:val="24"/>
          <w:szCs w:val="24"/>
        </w:rPr>
      </w:pPr>
      <w:r>
        <w:rPr>
          <w:rFonts w:hAnsi="宋体" w:cs="Arial" w:hint="eastAsia"/>
          <w:sz w:val="24"/>
          <w:szCs w:val="24"/>
        </w:rPr>
        <w:t>磋商供应商在递交磋商响应文件的截止时间前未到达现场并且没有以书面形式如信函、传真等告知采购代理机构要撤其磋商的；</w:t>
      </w:r>
    </w:p>
    <w:p w:rsidR="00F563CD" w:rsidRDefault="00673A54">
      <w:pPr>
        <w:pStyle w:val="a9"/>
        <w:numPr>
          <w:ilvl w:val="0"/>
          <w:numId w:val="15"/>
        </w:numPr>
        <w:spacing w:line="360" w:lineRule="auto"/>
        <w:rPr>
          <w:rFonts w:hAnsi="宋体" w:cs="Arial"/>
          <w:sz w:val="24"/>
          <w:szCs w:val="24"/>
        </w:rPr>
      </w:pPr>
      <w:r>
        <w:rPr>
          <w:rFonts w:hAnsi="宋体" w:cs="Arial" w:hint="eastAsia"/>
          <w:sz w:val="24"/>
          <w:szCs w:val="24"/>
        </w:rPr>
        <w:t>成交磋商供应商在规定期限内未能按规定签订合同或未按规定缴纳中标服务费；</w:t>
      </w:r>
    </w:p>
    <w:p w:rsidR="00F563CD" w:rsidRDefault="00673A54">
      <w:pPr>
        <w:pStyle w:val="a9"/>
        <w:numPr>
          <w:ilvl w:val="0"/>
          <w:numId w:val="15"/>
        </w:numPr>
        <w:spacing w:line="360" w:lineRule="auto"/>
        <w:rPr>
          <w:rFonts w:hAnsi="宋体" w:cs="Arial"/>
          <w:sz w:val="24"/>
          <w:szCs w:val="24"/>
        </w:rPr>
      </w:pPr>
      <w:r>
        <w:rPr>
          <w:rFonts w:hAnsi="宋体" w:cs="Arial" w:hint="eastAsia"/>
          <w:sz w:val="24"/>
          <w:szCs w:val="24"/>
        </w:rPr>
        <w:t>提供虚假材料谋取中标的；</w:t>
      </w:r>
    </w:p>
    <w:p w:rsidR="00F563CD" w:rsidRDefault="00673A54">
      <w:pPr>
        <w:pStyle w:val="a9"/>
        <w:numPr>
          <w:ilvl w:val="0"/>
          <w:numId w:val="15"/>
        </w:numPr>
        <w:spacing w:line="360" w:lineRule="auto"/>
        <w:rPr>
          <w:rFonts w:hAnsi="宋体" w:cs="Arial"/>
          <w:sz w:val="24"/>
          <w:szCs w:val="24"/>
        </w:rPr>
      </w:pPr>
      <w:r>
        <w:rPr>
          <w:rFonts w:hAnsi="宋体" w:cs="Arial" w:hint="eastAsia"/>
          <w:sz w:val="24"/>
          <w:szCs w:val="24"/>
        </w:rPr>
        <w:t>将中标项目转让给他人，或者在磋商响应文件中未说明，将中标项目分包给他人的；</w:t>
      </w:r>
    </w:p>
    <w:p w:rsidR="00F563CD" w:rsidRDefault="00673A54">
      <w:pPr>
        <w:pStyle w:val="a9"/>
        <w:numPr>
          <w:ilvl w:val="0"/>
          <w:numId w:val="15"/>
        </w:numPr>
        <w:spacing w:line="360" w:lineRule="auto"/>
        <w:rPr>
          <w:rFonts w:hAnsi="宋体" w:cs="Arial"/>
          <w:sz w:val="24"/>
          <w:szCs w:val="24"/>
        </w:rPr>
      </w:pPr>
      <w:r>
        <w:rPr>
          <w:rFonts w:hAnsi="宋体" w:cs="Arial" w:hint="eastAsia"/>
          <w:sz w:val="24"/>
          <w:szCs w:val="24"/>
        </w:rPr>
        <w:t>拒绝履行合同义务的；</w:t>
      </w:r>
    </w:p>
    <w:p w:rsidR="00F563CD" w:rsidRDefault="00673A54">
      <w:pPr>
        <w:pStyle w:val="a9"/>
        <w:numPr>
          <w:ilvl w:val="0"/>
          <w:numId w:val="15"/>
        </w:numPr>
        <w:spacing w:line="360" w:lineRule="auto"/>
        <w:rPr>
          <w:rFonts w:hAnsi="宋体" w:cs="Arial"/>
          <w:sz w:val="24"/>
          <w:szCs w:val="24"/>
        </w:rPr>
      </w:pPr>
      <w:r>
        <w:rPr>
          <w:rFonts w:hAnsi="宋体" w:cs="Arial" w:hint="eastAsia"/>
          <w:sz w:val="24"/>
          <w:szCs w:val="24"/>
        </w:rPr>
        <w:t>法律、法规规定的其他情形。</w:t>
      </w:r>
    </w:p>
    <w:p w:rsidR="00F563CD" w:rsidRDefault="00673A54">
      <w:pPr>
        <w:pStyle w:val="4"/>
        <w:numPr>
          <w:ilvl w:val="0"/>
          <w:numId w:val="3"/>
        </w:numPr>
        <w:spacing w:before="0" w:after="0" w:line="360" w:lineRule="auto"/>
        <w:rPr>
          <w:rFonts w:ascii="宋体" w:hAnsi="宋体"/>
          <w:b w:val="0"/>
        </w:rPr>
      </w:pPr>
      <w:bookmarkStart w:id="40" w:name="_Toc488673624"/>
      <w:bookmarkStart w:id="41" w:name="_Toc21602"/>
      <w:r>
        <w:rPr>
          <w:rFonts w:ascii="宋体" w:hAnsi="宋体"/>
          <w:b w:val="0"/>
        </w:rPr>
        <w:lastRenderedPageBreak/>
        <w:t>磋商有效期</w:t>
      </w:r>
      <w:bookmarkEnd w:id="40"/>
      <w:bookmarkEnd w:id="41"/>
    </w:p>
    <w:p w:rsidR="00F563CD" w:rsidRDefault="00673A54">
      <w:pPr>
        <w:pStyle w:val="a9"/>
        <w:spacing w:line="360" w:lineRule="auto"/>
        <w:ind w:firstLineChars="200" w:firstLine="480"/>
        <w:rPr>
          <w:rFonts w:hAnsi="宋体"/>
          <w:b/>
          <w:sz w:val="24"/>
          <w:szCs w:val="28"/>
        </w:rPr>
      </w:pPr>
      <w:r>
        <w:rPr>
          <w:rFonts w:hAnsi="宋体" w:cs="Arial"/>
          <w:sz w:val="24"/>
          <w:szCs w:val="24"/>
        </w:rPr>
        <w:t>本次磋商有效期为自</w:t>
      </w:r>
      <w:r>
        <w:rPr>
          <w:rFonts w:hAnsi="宋体" w:cs="Arial" w:hint="eastAsia"/>
          <w:sz w:val="24"/>
          <w:szCs w:val="24"/>
        </w:rPr>
        <w:t>磋商</w:t>
      </w:r>
      <w:r>
        <w:rPr>
          <w:rFonts w:hAnsi="宋体" w:cs="Arial"/>
          <w:sz w:val="24"/>
          <w:szCs w:val="24"/>
        </w:rPr>
        <w:t>之日起</w:t>
      </w:r>
      <w:r>
        <w:rPr>
          <w:rFonts w:hAnsi="宋体" w:cs="Arial" w:hint="eastAsia"/>
          <w:sz w:val="24"/>
          <w:szCs w:val="24"/>
        </w:rPr>
        <w:t>60</w:t>
      </w:r>
      <w:r>
        <w:rPr>
          <w:rFonts w:hAnsi="宋体" w:cs="Arial"/>
          <w:sz w:val="24"/>
          <w:szCs w:val="24"/>
        </w:rPr>
        <w:t>个工作日</w:t>
      </w:r>
      <w:r>
        <w:rPr>
          <w:rFonts w:hAnsi="宋体" w:cs="Arial" w:hint="eastAsia"/>
          <w:sz w:val="24"/>
          <w:szCs w:val="24"/>
        </w:rPr>
        <w:t>。</w:t>
      </w:r>
    </w:p>
    <w:p w:rsidR="00F563CD" w:rsidRDefault="00673A54">
      <w:pPr>
        <w:pStyle w:val="4"/>
        <w:numPr>
          <w:ilvl w:val="0"/>
          <w:numId w:val="3"/>
        </w:numPr>
        <w:spacing w:before="0" w:after="0" w:line="360" w:lineRule="auto"/>
        <w:rPr>
          <w:rFonts w:ascii="宋体" w:hAnsi="宋体"/>
          <w:b w:val="0"/>
        </w:rPr>
      </w:pPr>
      <w:bookmarkStart w:id="42" w:name="_Toc488673625"/>
      <w:bookmarkStart w:id="43" w:name="_Toc18531"/>
      <w:r>
        <w:rPr>
          <w:rFonts w:ascii="宋体" w:hAnsi="宋体" w:hint="eastAsia"/>
          <w:b w:val="0"/>
        </w:rPr>
        <w:t>磋商响应文件的构成</w:t>
      </w:r>
      <w:bookmarkEnd w:id="42"/>
      <w:bookmarkEnd w:id="43"/>
    </w:p>
    <w:p w:rsidR="00F563CD" w:rsidRDefault="00673A54">
      <w:pPr>
        <w:pStyle w:val="a9"/>
        <w:spacing w:line="360" w:lineRule="auto"/>
        <w:ind w:firstLineChars="250" w:firstLine="600"/>
        <w:rPr>
          <w:rFonts w:hAnsi="宋体"/>
          <w:sz w:val="24"/>
          <w:szCs w:val="28"/>
        </w:rPr>
      </w:pPr>
      <w:r>
        <w:rPr>
          <w:rFonts w:hAnsi="宋体" w:hint="eastAsia"/>
          <w:sz w:val="24"/>
          <w:szCs w:val="28"/>
        </w:rPr>
        <w:t>磋商供应商应提交相关证明材料，作为其参加磋商和中标后有能力履行合同的证明。编写的磋商响应文件须包括以下内容（格式见磋商文件“第五部分 磋商响应文件格式”）：</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磋商函；</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法定代表人证明书；</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法定代表人授权书；</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磋商供应商承诺书；</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供应商诚信承诺书；</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资格证明材料；</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财务状况、缴纳税收和社会保障资金证明；</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具备履行合同所必须的设备和专业技术能力证明；</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无重大违法记录声明；</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磋商保证金证明；</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评分对照表；</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竞争性磋商首次报价表；</w:t>
      </w:r>
    </w:p>
    <w:p w:rsidR="00F563CD" w:rsidRDefault="00673A54">
      <w:pPr>
        <w:pStyle w:val="a9"/>
        <w:numPr>
          <w:ilvl w:val="0"/>
          <w:numId w:val="16"/>
        </w:numPr>
        <w:spacing w:line="360" w:lineRule="auto"/>
        <w:rPr>
          <w:rFonts w:hAnsi="宋体" w:cs="Arial"/>
          <w:sz w:val="24"/>
          <w:szCs w:val="24"/>
        </w:rPr>
      </w:pPr>
      <w:r>
        <w:rPr>
          <w:rFonts w:hAnsi="宋体" w:cs="Arial"/>
          <w:sz w:val="24"/>
          <w:szCs w:val="24"/>
        </w:rPr>
        <w:t>分项报价表</w:t>
      </w:r>
      <w:r>
        <w:rPr>
          <w:rFonts w:hAnsi="宋体" w:cs="Arial" w:hint="eastAsia"/>
          <w:sz w:val="24"/>
          <w:szCs w:val="24"/>
        </w:rPr>
        <w:t>；</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技术规格响应表；</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磋商产品相关资料；</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磋商供应商的类似业绩证明材料；</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制造（生产）企业小型、微型企业声明函；</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残疾人福利性单位声明函；</w:t>
      </w:r>
    </w:p>
    <w:p w:rsidR="00F563CD" w:rsidRDefault="00673A54">
      <w:pPr>
        <w:pStyle w:val="a9"/>
        <w:numPr>
          <w:ilvl w:val="0"/>
          <w:numId w:val="16"/>
        </w:numPr>
        <w:spacing w:line="360" w:lineRule="auto"/>
        <w:rPr>
          <w:rFonts w:hAnsi="宋体" w:cs="Arial"/>
          <w:sz w:val="24"/>
          <w:szCs w:val="24"/>
        </w:rPr>
      </w:pPr>
      <w:r>
        <w:rPr>
          <w:rFonts w:hAnsi="宋体" w:cs="Arial" w:hint="eastAsia"/>
          <w:sz w:val="24"/>
          <w:szCs w:val="24"/>
        </w:rPr>
        <w:t>磋商供应商认为在其他方面有必要说明的事项。</w:t>
      </w:r>
    </w:p>
    <w:p w:rsidR="00F563CD" w:rsidRDefault="00673A54">
      <w:pPr>
        <w:pStyle w:val="a9"/>
        <w:spacing w:line="360" w:lineRule="auto"/>
        <w:ind w:left="845"/>
        <w:rPr>
          <w:rFonts w:hAnsi="宋体" w:cs="Arial"/>
          <w:sz w:val="24"/>
          <w:szCs w:val="24"/>
        </w:rPr>
      </w:pPr>
      <w:r>
        <w:rPr>
          <w:rFonts w:hAnsi="宋体" w:cs="Arial" w:hint="eastAsia"/>
          <w:sz w:val="24"/>
          <w:szCs w:val="24"/>
        </w:rPr>
        <w:t>注：磋商人须按上述内容、顺序和格式编制磋商响应文件，并按要求编制目录、页码，并保证所提供的全部资料真实可信，自愿承担相应责任。</w:t>
      </w:r>
    </w:p>
    <w:p w:rsidR="00F563CD" w:rsidRDefault="00673A54">
      <w:pPr>
        <w:pStyle w:val="4"/>
        <w:numPr>
          <w:ilvl w:val="0"/>
          <w:numId w:val="3"/>
        </w:numPr>
        <w:spacing w:before="0" w:after="0" w:line="360" w:lineRule="auto"/>
        <w:rPr>
          <w:rFonts w:ascii="宋体" w:hAnsi="宋体"/>
          <w:b w:val="0"/>
        </w:rPr>
      </w:pPr>
      <w:bookmarkStart w:id="44" w:name="_Toc488673626"/>
      <w:bookmarkStart w:id="45" w:name="_Toc12738"/>
      <w:r>
        <w:rPr>
          <w:rFonts w:ascii="宋体" w:hAnsi="宋体" w:hint="eastAsia"/>
          <w:b w:val="0"/>
        </w:rPr>
        <w:t>磋商响应文件的编制要求</w:t>
      </w:r>
      <w:bookmarkEnd w:id="44"/>
      <w:bookmarkEnd w:id="45"/>
    </w:p>
    <w:p w:rsidR="00F563CD" w:rsidRDefault="00673A54">
      <w:pPr>
        <w:pStyle w:val="a9"/>
        <w:numPr>
          <w:ilvl w:val="1"/>
          <w:numId w:val="17"/>
        </w:numPr>
        <w:spacing w:line="360" w:lineRule="auto"/>
        <w:ind w:left="960"/>
        <w:rPr>
          <w:rFonts w:hAnsi="宋体"/>
          <w:sz w:val="24"/>
          <w:szCs w:val="28"/>
        </w:rPr>
      </w:pPr>
      <w:r>
        <w:rPr>
          <w:rFonts w:hAnsi="宋体" w:cs="宋体" w:hint="eastAsia"/>
          <w:sz w:val="24"/>
          <w:lang w:val="zh-CN"/>
        </w:rPr>
        <w:t>磋商供应商应按照磋商文件所提供的磋商响应文件格式，分别填写磋商文件第五部分</w:t>
      </w:r>
      <w:r>
        <w:rPr>
          <w:rFonts w:hAnsi="宋体" w:cs="宋体" w:hint="eastAsia"/>
          <w:sz w:val="24"/>
          <w:lang w:val="zh-CN"/>
        </w:rPr>
        <w:lastRenderedPageBreak/>
        <w:t>的内容，应分别注明所提供产品的名称、技术配置及参数、数量和价格等内容；磋商响应文件要求签字、盖章的地方必须由磋商人的法定代表人或委托代理人按要求签字、盖章。</w:t>
      </w:r>
    </w:p>
    <w:p w:rsidR="00F563CD" w:rsidRDefault="00673A54">
      <w:pPr>
        <w:pStyle w:val="a9"/>
        <w:numPr>
          <w:ilvl w:val="1"/>
          <w:numId w:val="17"/>
        </w:numPr>
        <w:spacing w:line="360" w:lineRule="auto"/>
        <w:ind w:left="960"/>
        <w:rPr>
          <w:rFonts w:hAnsi="宋体"/>
          <w:sz w:val="24"/>
          <w:szCs w:val="28"/>
        </w:rPr>
      </w:pPr>
      <w:r>
        <w:rPr>
          <w:rFonts w:hAnsi="宋体" w:hint="eastAsia"/>
          <w:sz w:val="24"/>
          <w:szCs w:val="28"/>
        </w:rPr>
        <w:t>磋商供应商应按磋商文件要求准备磋商响应文件（1份正本、2份副本和相应的电子文档1份，及用于退还磋商保证金单独提交“磋商保证金证明”1份）。每份磋商响应文件都必须清楚地标明“正本”或“副本”等字样。若发生正本和副本不符，以正本磋商响应文件为准。</w:t>
      </w:r>
      <w:r>
        <w:rPr>
          <w:rFonts w:hAnsi="宋体" w:cs="宋体" w:hint="eastAsia"/>
          <w:sz w:val="24"/>
          <w:lang w:val="zh-CN"/>
        </w:rPr>
        <w:t>磋商响应文件统一使用A4幅面的纸张印制，必须胶装成册并编码，不得采用活页夹等可随时拆换的方式装订，其他方式装订的磋商响应文件一概不予接受。</w:t>
      </w:r>
    </w:p>
    <w:p w:rsidR="00F563CD" w:rsidRDefault="00673A54">
      <w:pPr>
        <w:pStyle w:val="a9"/>
        <w:numPr>
          <w:ilvl w:val="1"/>
          <w:numId w:val="17"/>
        </w:numPr>
        <w:spacing w:line="360" w:lineRule="auto"/>
        <w:ind w:left="960"/>
        <w:rPr>
          <w:rFonts w:hAnsi="宋体"/>
          <w:sz w:val="24"/>
          <w:szCs w:val="28"/>
        </w:rPr>
      </w:pPr>
      <w:r>
        <w:rPr>
          <w:rFonts w:hAnsi="宋体" w:cs="宋体" w:hint="eastAsia"/>
          <w:sz w:val="24"/>
          <w:lang w:val="zh-CN"/>
        </w:rPr>
        <w:t>磋商响应文件的正本和副本均需打印或用不褪色、不变质的墨水书写并由投标供应商的委托代理人逐页加盖公章。磋商响应文件副本可采用正本的复印件，若不满足以上条件，按</w:t>
      </w:r>
      <w:r>
        <w:rPr>
          <w:rFonts w:hAnsi="宋体" w:cs="Arial" w:hint="eastAsia"/>
          <w:sz w:val="24"/>
          <w:lang w:val="zh-CN"/>
        </w:rPr>
        <w:t>无效投标处理。</w:t>
      </w:r>
    </w:p>
    <w:p w:rsidR="00F563CD" w:rsidRDefault="00673A54">
      <w:pPr>
        <w:pStyle w:val="a9"/>
        <w:numPr>
          <w:ilvl w:val="1"/>
          <w:numId w:val="17"/>
        </w:numPr>
        <w:spacing w:line="360" w:lineRule="auto"/>
        <w:ind w:left="993"/>
        <w:rPr>
          <w:rFonts w:hAnsi="宋体"/>
          <w:sz w:val="24"/>
          <w:szCs w:val="28"/>
        </w:rPr>
      </w:pPr>
      <w:r>
        <w:rPr>
          <w:rFonts w:hAnsi="宋体" w:cs="宋体" w:hint="eastAsia"/>
          <w:sz w:val="24"/>
          <w:lang w:val="zh-CN"/>
        </w:rPr>
        <w:t>电子文档采用可读的U盘编制，须写明采购项目名称、供应商名称及磋商日期，电子文档为纸质版磋商响应文件正本的扫描件，需采用不可修改文档格式（如：PDF格式），电子文档与纸质版磋商响应文件正本内容必须完全一致，包括盖章和签字，并与书面磋商响应文件一并提交，否则，视为无效磋商。</w:t>
      </w:r>
    </w:p>
    <w:p w:rsidR="00F563CD" w:rsidRDefault="00673A54">
      <w:pPr>
        <w:pStyle w:val="a9"/>
        <w:numPr>
          <w:ilvl w:val="1"/>
          <w:numId w:val="17"/>
        </w:numPr>
        <w:spacing w:line="360" w:lineRule="auto"/>
        <w:ind w:left="960"/>
        <w:rPr>
          <w:rFonts w:hAnsi="宋体" w:cs="宋体"/>
          <w:sz w:val="24"/>
          <w:lang w:val="zh-CN"/>
        </w:rPr>
      </w:pPr>
      <w:r>
        <w:rPr>
          <w:rFonts w:hAnsi="宋体" w:cs="宋体" w:hint="eastAsia"/>
          <w:sz w:val="24"/>
          <w:lang w:val="zh-CN"/>
        </w:rPr>
        <w:t>磋商响应文件中不得行间插字、涂改或增删，如有修改错漏处，须由磋商供应商法人或其委托代理人签字或盖个人印鉴。</w:t>
      </w:r>
    </w:p>
    <w:p w:rsidR="00F563CD" w:rsidRDefault="00673A54">
      <w:pPr>
        <w:pStyle w:val="3"/>
        <w:rPr>
          <w:rFonts w:hAnsi="宋体"/>
          <w:b/>
        </w:rPr>
      </w:pPr>
      <w:bookmarkStart w:id="46" w:name="_Toc7604"/>
      <w:r>
        <w:rPr>
          <w:rFonts w:hAnsi="宋体" w:hint="eastAsia"/>
          <w:b/>
        </w:rPr>
        <w:t>磋商响应文件的递交</w:t>
      </w:r>
      <w:bookmarkEnd w:id="46"/>
    </w:p>
    <w:p w:rsidR="00F563CD" w:rsidRDefault="00673A54">
      <w:pPr>
        <w:pStyle w:val="4"/>
        <w:numPr>
          <w:ilvl w:val="0"/>
          <w:numId w:val="3"/>
        </w:numPr>
        <w:spacing w:before="0" w:after="0" w:line="360" w:lineRule="auto"/>
        <w:rPr>
          <w:rFonts w:ascii="宋体" w:hAnsi="宋体"/>
          <w:b w:val="0"/>
        </w:rPr>
      </w:pPr>
      <w:bookmarkStart w:id="47" w:name="_Toc488673628"/>
      <w:bookmarkStart w:id="48" w:name="_Toc14625"/>
      <w:r>
        <w:rPr>
          <w:rFonts w:ascii="宋体" w:hAnsi="宋体" w:hint="eastAsia"/>
          <w:b w:val="0"/>
        </w:rPr>
        <w:t>磋商响应文件的密封和标记</w:t>
      </w:r>
      <w:bookmarkEnd w:id="47"/>
      <w:bookmarkEnd w:id="48"/>
    </w:p>
    <w:p w:rsidR="00F563CD" w:rsidRDefault="00673A54">
      <w:pPr>
        <w:pStyle w:val="a9"/>
        <w:numPr>
          <w:ilvl w:val="1"/>
          <w:numId w:val="18"/>
        </w:numPr>
        <w:spacing w:line="360" w:lineRule="auto"/>
        <w:rPr>
          <w:rFonts w:hAnsi="宋体"/>
          <w:sz w:val="24"/>
          <w:szCs w:val="28"/>
        </w:rPr>
      </w:pPr>
      <w:r>
        <w:rPr>
          <w:rFonts w:hAnsi="宋体" w:hint="eastAsia"/>
          <w:sz w:val="24"/>
          <w:szCs w:val="28"/>
        </w:rPr>
        <w:t>磋商响应文件正本、所有副本和磋商响应文件要求单独提交的电子文档，磋商保证金证明，应分别封装于不同的密封袋内，密封袋上应分别标上“正本”、“副本”、“磋商保证金证明”、“电子文档”字样，并注明磋商供应商名称、采购项目编号、采购项目名称及分包号（如有分包）；</w:t>
      </w:r>
    </w:p>
    <w:p w:rsidR="00F563CD" w:rsidRDefault="00673A54">
      <w:pPr>
        <w:pStyle w:val="a9"/>
        <w:numPr>
          <w:ilvl w:val="1"/>
          <w:numId w:val="18"/>
        </w:numPr>
        <w:spacing w:line="360" w:lineRule="auto"/>
        <w:rPr>
          <w:rFonts w:hAnsi="宋体"/>
          <w:sz w:val="24"/>
          <w:szCs w:val="28"/>
        </w:rPr>
      </w:pPr>
      <w:r>
        <w:rPr>
          <w:rFonts w:hAnsi="宋体" w:hint="eastAsia"/>
          <w:sz w:val="24"/>
          <w:szCs w:val="28"/>
        </w:rPr>
        <w:t>为方便我司退还磋商保证金，磋商供应商应将“磋商保证金证明”单独密封，并在信封上标明“磋商保证金证明”字样；</w:t>
      </w:r>
    </w:p>
    <w:p w:rsidR="00F563CD" w:rsidRDefault="00673A54">
      <w:pPr>
        <w:pStyle w:val="a9"/>
        <w:numPr>
          <w:ilvl w:val="1"/>
          <w:numId w:val="18"/>
        </w:numPr>
        <w:spacing w:line="360" w:lineRule="auto"/>
        <w:rPr>
          <w:rFonts w:hAnsi="宋体"/>
          <w:sz w:val="24"/>
          <w:szCs w:val="28"/>
        </w:rPr>
      </w:pPr>
      <w:r>
        <w:rPr>
          <w:rFonts w:hAnsi="宋体" w:hint="eastAsia"/>
          <w:sz w:val="24"/>
          <w:szCs w:val="28"/>
        </w:rPr>
        <w:t>密封后的磋商响应文件均应：</w:t>
      </w:r>
    </w:p>
    <w:p w:rsidR="00F563CD" w:rsidRDefault="00673A54">
      <w:pPr>
        <w:pStyle w:val="a9"/>
        <w:numPr>
          <w:ilvl w:val="0"/>
          <w:numId w:val="19"/>
        </w:numPr>
        <w:spacing w:line="360" w:lineRule="auto"/>
        <w:rPr>
          <w:rFonts w:hAnsi="宋体" w:cs="Arial"/>
          <w:sz w:val="24"/>
          <w:szCs w:val="24"/>
        </w:rPr>
      </w:pPr>
      <w:r>
        <w:rPr>
          <w:rFonts w:hAnsi="宋体" w:cs="Arial" w:hint="eastAsia"/>
          <w:sz w:val="24"/>
          <w:szCs w:val="24"/>
        </w:rPr>
        <w:t>按“磋商供应商须知前附表”注明的时间、地址送达；</w:t>
      </w:r>
    </w:p>
    <w:p w:rsidR="00F563CD" w:rsidRDefault="00673A54">
      <w:pPr>
        <w:pStyle w:val="a9"/>
        <w:numPr>
          <w:ilvl w:val="0"/>
          <w:numId w:val="19"/>
        </w:numPr>
        <w:spacing w:line="360" w:lineRule="auto"/>
        <w:rPr>
          <w:rFonts w:hAnsi="宋体" w:cs="Arial"/>
          <w:sz w:val="24"/>
          <w:szCs w:val="24"/>
        </w:rPr>
      </w:pPr>
      <w:r>
        <w:rPr>
          <w:rFonts w:hAnsi="宋体" w:cs="Arial" w:hint="eastAsia"/>
          <w:sz w:val="24"/>
          <w:szCs w:val="24"/>
        </w:rPr>
        <w:t>磋商响应文件密封袋用“于2020年09月</w:t>
      </w:r>
      <w:r>
        <w:rPr>
          <w:rFonts w:hAnsi="宋体" w:cs="宋体" w:hint="eastAsia"/>
          <w:sz w:val="24"/>
        </w:rPr>
        <w:t>2</w:t>
      </w:r>
      <w:r w:rsidR="008B7D2A">
        <w:rPr>
          <w:rFonts w:hAnsi="宋体" w:cs="宋体" w:hint="eastAsia"/>
          <w:sz w:val="24"/>
        </w:rPr>
        <w:t>5</w:t>
      </w:r>
      <w:r>
        <w:rPr>
          <w:rFonts w:hAnsi="宋体" w:cs="宋体" w:hint="eastAsia"/>
          <w:sz w:val="24"/>
        </w:rPr>
        <w:t>日下午1</w:t>
      </w:r>
      <w:r w:rsidR="004E6F12">
        <w:rPr>
          <w:rFonts w:hAnsi="宋体" w:cs="宋体" w:hint="eastAsia"/>
          <w:sz w:val="24"/>
        </w:rPr>
        <w:t>4</w:t>
      </w:r>
      <w:r>
        <w:rPr>
          <w:rFonts w:hAnsi="宋体" w:cs="宋体" w:hint="eastAsia"/>
          <w:sz w:val="24"/>
        </w:rPr>
        <w:t>:</w:t>
      </w:r>
      <w:r w:rsidR="004E6F12">
        <w:rPr>
          <w:rFonts w:hAnsi="宋体" w:cs="宋体" w:hint="eastAsia"/>
          <w:sz w:val="24"/>
        </w:rPr>
        <w:t>3</w:t>
      </w:r>
      <w:r>
        <w:rPr>
          <w:rFonts w:hAnsi="宋体" w:cs="宋体" w:hint="eastAsia"/>
          <w:sz w:val="24"/>
        </w:rPr>
        <w:t>0</w:t>
      </w:r>
      <w:r>
        <w:rPr>
          <w:rFonts w:hAnsi="宋体" w:cs="Arial" w:hint="eastAsia"/>
          <w:sz w:val="24"/>
          <w:szCs w:val="24"/>
        </w:rPr>
        <w:t>（北京时间）之前不准</w:t>
      </w:r>
      <w:r>
        <w:rPr>
          <w:rFonts w:hAnsi="宋体" w:cs="Arial" w:hint="eastAsia"/>
          <w:sz w:val="24"/>
          <w:szCs w:val="24"/>
        </w:rPr>
        <w:lastRenderedPageBreak/>
        <w:t>启封”的标签密封。</w:t>
      </w:r>
    </w:p>
    <w:p w:rsidR="00F563CD" w:rsidRDefault="00673A54">
      <w:pPr>
        <w:pStyle w:val="a9"/>
        <w:numPr>
          <w:ilvl w:val="1"/>
          <w:numId w:val="18"/>
        </w:numPr>
        <w:spacing w:line="360" w:lineRule="auto"/>
        <w:rPr>
          <w:rFonts w:hAnsi="宋体"/>
          <w:sz w:val="24"/>
          <w:szCs w:val="28"/>
        </w:rPr>
      </w:pPr>
      <w:r>
        <w:rPr>
          <w:rFonts w:hAnsi="宋体" w:hint="eastAsia"/>
          <w:sz w:val="24"/>
          <w:szCs w:val="28"/>
        </w:rPr>
        <w:t>如果磋商供应商未按第13.1-1</w:t>
      </w:r>
      <w:r>
        <w:rPr>
          <w:rFonts w:hAnsi="宋体"/>
          <w:sz w:val="24"/>
          <w:szCs w:val="28"/>
        </w:rPr>
        <w:t>3</w:t>
      </w:r>
      <w:r>
        <w:rPr>
          <w:rFonts w:hAnsi="宋体" w:hint="eastAsia"/>
          <w:sz w:val="24"/>
          <w:szCs w:val="28"/>
        </w:rPr>
        <w:t>.</w:t>
      </w:r>
      <w:r>
        <w:rPr>
          <w:rFonts w:hAnsi="宋体"/>
          <w:sz w:val="24"/>
          <w:szCs w:val="28"/>
        </w:rPr>
        <w:t>4</w:t>
      </w:r>
      <w:r>
        <w:rPr>
          <w:rFonts w:hAnsi="宋体" w:hint="eastAsia"/>
          <w:sz w:val="24"/>
          <w:szCs w:val="28"/>
        </w:rPr>
        <w:t>条要求将磋商响应文件密封或在密封袋上加写标记，采购代理机构对误投或过早启封概不负责。由此造成提前启封的磋商响应文件，采购代理机构予以拒绝，并退回磋商供应商；</w:t>
      </w:r>
    </w:p>
    <w:p w:rsidR="00F563CD" w:rsidRDefault="00673A54">
      <w:pPr>
        <w:pStyle w:val="a9"/>
        <w:numPr>
          <w:ilvl w:val="1"/>
          <w:numId w:val="18"/>
        </w:numPr>
        <w:spacing w:line="360" w:lineRule="auto"/>
        <w:rPr>
          <w:rFonts w:hAnsi="宋体"/>
          <w:sz w:val="24"/>
          <w:szCs w:val="28"/>
        </w:rPr>
      </w:pPr>
      <w:r>
        <w:rPr>
          <w:rFonts w:hAnsi="宋体" w:hint="eastAsia"/>
          <w:sz w:val="24"/>
          <w:szCs w:val="28"/>
        </w:rPr>
        <w:t>磋商供应商以电报、电话、传真形式磋商的，采购代理机构概不接受。</w:t>
      </w:r>
    </w:p>
    <w:p w:rsidR="00F563CD" w:rsidRDefault="00673A54">
      <w:pPr>
        <w:pStyle w:val="4"/>
        <w:numPr>
          <w:ilvl w:val="0"/>
          <w:numId w:val="3"/>
        </w:numPr>
        <w:spacing w:before="0" w:after="0" w:line="360" w:lineRule="auto"/>
        <w:rPr>
          <w:rFonts w:ascii="宋体" w:hAnsi="宋体"/>
          <w:b w:val="0"/>
        </w:rPr>
      </w:pPr>
      <w:bookmarkStart w:id="49" w:name="_Toc488673629"/>
      <w:bookmarkStart w:id="50" w:name="_Toc705"/>
      <w:r>
        <w:rPr>
          <w:rFonts w:ascii="宋体" w:hAnsi="宋体" w:hint="eastAsia"/>
          <w:b w:val="0"/>
        </w:rPr>
        <w:t>递交磋商响应文件的地点、截止时间</w:t>
      </w:r>
      <w:bookmarkEnd w:id="49"/>
      <w:bookmarkEnd w:id="50"/>
    </w:p>
    <w:p w:rsidR="00F563CD" w:rsidRDefault="00673A54">
      <w:pPr>
        <w:pStyle w:val="a9"/>
        <w:numPr>
          <w:ilvl w:val="1"/>
          <w:numId w:val="20"/>
        </w:numPr>
        <w:spacing w:line="360" w:lineRule="auto"/>
        <w:rPr>
          <w:rFonts w:hAnsi="宋体"/>
          <w:sz w:val="24"/>
          <w:szCs w:val="28"/>
        </w:rPr>
      </w:pPr>
      <w:r>
        <w:rPr>
          <w:rFonts w:hAnsi="宋体" w:hint="eastAsia"/>
          <w:sz w:val="24"/>
          <w:szCs w:val="28"/>
        </w:rPr>
        <w:t>所有磋商响应文件都必须按磋商文件规定的磋商截止时间之前送达磋商地点；</w:t>
      </w:r>
    </w:p>
    <w:p w:rsidR="00F563CD" w:rsidRDefault="00673A54">
      <w:pPr>
        <w:pStyle w:val="a9"/>
        <w:numPr>
          <w:ilvl w:val="1"/>
          <w:numId w:val="20"/>
        </w:numPr>
        <w:spacing w:line="360" w:lineRule="auto"/>
        <w:rPr>
          <w:rFonts w:hAnsi="宋体"/>
          <w:sz w:val="24"/>
          <w:szCs w:val="28"/>
        </w:rPr>
      </w:pPr>
      <w:r>
        <w:rPr>
          <w:rFonts w:hAnsi="宋体" w:hint="eastAsia"/>
          <w:sz w:val="24"/>
          <w:szCs w:val="28"/>
        </w:rPr>
        <w:t>采购代理机构将拒绝接收在磋商截止时间之后送达的磋商响应文件；</w:t>
      </w:r>
    </w:p>
    <w:p w:rsidR="00F563CD" w:rsidRDefault="00673A54">
      <w:pPr>
        <w:pStyle w:val="4"/>
        <w:numPr>
          <w:ilvl w:val="0"/>
          <w:numId w:val="3"/>
        </w:numPr>
        <w:spacing w:before="0" w:after="0" w:line="360" w:lineRule="auto"/>
        <w:rPr>
          <w:rFonts w:ascii="宋体" w:hAnsi="宋体"/>
          <w:b w:val="0"/>
        </w:rPr>
      </w:pPr>
      <w:bookmarkStart w:id="51" w:name="_Toc488673630"/>
      <w:bookmarkStart w:id="52" w:name="_Toc25882"/>
      <w:r>
        <w:rPr>
          <w:rFonts w:ascii="宋体" w:hAnsi="宋体" w:hint="eastAsia"/>
          <w:b w:val="0"/>
        </w:rPr>
        <w:t>磋商响应文件的撤回和修改</w:t>
      </w:r>
      <w:bookmarkEnd w:id="51"/>
      <w:bookmarkEnd w:id="52"/>
    </w:p>
    <w:p w:rsidR="00F563CD" w:rsidRDefault="00673A54">
      <w:pPr>
        <w:pStyle w:val="a9"/>
        <w:spacing w:line="360" w:lineRule="auto"/>
        <w:ind w:firstLineChars="200" w:firstLine="480"/>
        <w:rPr>
          <w:rFonts w:hAnsi="宋体"/>
          <w:sz w:val="24"/>
          <w:szCs w:val="28"/>
        </w:rPr>
      </w:pPr>
      <w:r>
        <w:rPr>
          <w:rFonts w:hAnsi="宋体" w:hint="eastAsia"/>
          <w:sz w:val="24"/>
          <w:szCs w:val="28"/>
        </w:rPr>
        <w:t>15.1、允许磋商供应商在磋商截止期前撤回其磋商响应文件（须以书面形式通知采购代理机构），磋商截止期后不得撤回其磋商响应文件。否则，其磋商保证金将不予退还，上缴同级财政部门。</w:t>
      </w:r>
    </w:p>
    <w:p w:rsidR="00F563CD" w:rsidRDefault="00673A5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15.2、</w:t>
      </w:r>
      <w:r>
        <w:rPr>
          <w:rFonts w:ascii="宋体" w:hAnsi="宋体" w:cs="宋体"/>
          <w:kern w:val="0"/>
          <w:sz w:val="24"/>
        </w:rPr>
        <w:t>无论中标与否，磋商人递交的一切磋商材料均不予退还</w:t>
      </w:r>
      <w:r>
        <w:rPr>
          <w:rFonts w:ascii="宋体" w:hAnsi="宋体" w:cs="宋体" w:hint="eastAsia"/>
          <w:kern w:val="0"/>
          <w:sz w:val="24"/>
        </w:rPr>
        <w:t>。</w:t>
      </w:r>
    </w:p>
    <w:p w:rsidR="00F563CD" w:rsidRDefault="00673A54">
      <w:pPr>
        <w:pStyle w:val="3"/>
        <w:rPr>
          <w:rFonts w:hAnsi="宋体"/>
          <w:b/>
        </w:rPr>
      </w:pPr>
      <w:bookmarkStart w:id="53" w:name="_Toc1941"/>
      <w:r>
        <w:rPr>
          <w:rFonts w:hAnsi="宋体" w:hint="eastAsia"/>
          <w:b/>
        </w:rPr>
        <w:t>磋商过程</w:t>
      </w:r>
      <w:bookmarkEnd w:id="53"/>
    </w:p>
    <w:p w:rsidR="00F563CD" w:rsidRDefault="00673A54">
      <w:pPr>
        <w:pStyle w:val="af8"/>
        <w:numPr>
          <w:ilvl w:val="0"/>
          <w:numId w:val="21"/>
        </w:numPr>
        <w:spacing w:line="360" w:lineRule="auto"/>
        <w:ind w:firstLineChars="0"/>
        <w:jc w:val="left"/>
        <w:rPr>
          <w:rFonts w:ascii="宋体" w:hAnsi="宋体" w:cs="宋体"/>
          <w:sz w:val="24"/>
        </w:rPr>
      </w:pPr>
      <w:r>
        <w:rPr>
          <w:rFonts w:ascii="宋体" w:hAnsi="宋体" w:cs="宋体" w:hint="eastAsia"/>
          <w:sz w:val="24"/>
        </w:rPr>
        <w:t>采购代理机构按本磋商文件中确定的时间和地点组织本项目的磋商活动。供应商应由其委托代理人参加。</w:t>
      </w:r>
    </w:p>
    <w:p w:rsidR="00F563CD" w:rsidRDefault="00673A54">
      <w:pPr>
        <w:pStyle w:val="af8"/>
        <w:numPr>
          <w:ilvl w:val="0"/>
          <w:numId w:val="21"/>
        </w:numPr>
        <w:spacing w:line="360" w:lineRule="auto"/>
        <w:ind w:firstLineChars="0"/>
        <w:jc w:val="left"/>
        <w:rPr>
          <w:rFonts w:ascii="宋体" w:hAnsi="宋体" w:cs="宋体"/>
          <w:sz w:val="24"/>
        </w:rPr>
      </w:pPr>
      <w:r>
        <w:rPr>
          <w:rFonts w:ascii="宋体" w:hAnsi="宋体" w:cs="宋体" w:hint="eastAsia"/>
          <w:sz w:val="24"/>
        </w:rPr>
        <w:t>磋商时，对不同文字文本响应文件的解释发生异议的，以中文文本为准。</w:t>
      </w:r>
    </w:p>
    <w:p w:rsidR="00F563CD" w:rsidRDefault="00673A54">
      <w:pPr>
        <w:pStyle w:val="af8"/>
        <w:numPr>
          <w:ilvl w:val="0"/>
          <w:numId w:val="21"/>
        </w:numPr>
        <w:spacing w:line="360" w:lineRule="auto"/>
        <w:ind w:firstLineChars="0"/>
        <w:jc w:val="left"/>
        <w:rPr>
          <w:rFonts w:ascii="宋体" w:hAnsi="宋体" w:cs="宋体"/>
          <w:sz w:val="24"/>
        </w:rPr>
      </w:pPr>
      <w:r>
        <w:rPr>
          <w:rFonts w:ascii="宋体" w:hAnsi="宋体" w:cs="宋体" w:hint="eastAsia"/>
          <w:sz w:val="24"/>
        </w:rPr>
        <w:t>磋商工作由采购代理机构组织，采购单位、采购监管、纪检监察等有关方面代表可根据采购项目的具体情况列席。</w:t>
      </w:r>
    </w:p>
    <w:p w:rsidR="00F563CD" w:rsidRDefault="00673A54">
      <w:pPr>
        <w:pStyle w:val="af8"/>
        <w:numPr>
          <w:ilvl w:val="0"/>
          <w:numId w:val="21"/>
        </w:numPr>
        <w:spacing w:line="360" w:lineRule="auto"/>
        <w:ind w:firstLineChars="0"/>
        <w:jc w:val="left"/>
        <w:rPr>
          <w:rFonts w:ascii="宋体" w:hAnsi="宋体" w:cs="宋体"/>
          <w:sz w:val="24"/>
        </w:rPr>
      </w:pPr>
      <w:r>
        <w:rPr>
          <w:rFonts w:ascii="宋体" w:hAnsi="宋体" w:cs="宋体" w:hint="eastAsia"/>
          <w:sz w:val="24"/>
        </w:rPr>
        <w:t>磋商过程有专人记录，并存档备查。</w:t>
      </w:r>
    </w:p>
    <w:p w:rsidR="00F563CD" w:rsidRDefault="00673A54">
      <w:pPr>
        <w:pStyle w:val="3"/>
        <w:rPr>
          <w:rFonts w:hAnsi="宋体"/>
          <w:b/>
        </w:rPr>
      </w:pPr>
      <w:bookmarkStart w:id="54" w:name="_Toc28157"/>
      <w:r>
        <w:rPr>
          <w:rFonts w:hAnsi="宋体" w:hint="eastAsia"/>
          <w:b/>
        </w:rPr>
        <w:t>资格审查</w:t>
      </w:r>
      <w:bookmarkEnd w:id="54"/>
    </w:p>
    <w:p w:rsidR="00F563CD" w:rsidRDefault="00673A54">
      <w:pPr>
        <w:autoSpaceDE w:val="0"/>
        <w:autoSpaceDN w:val="0"/>
        <w:spacing w:line="360" w:lineRule="auto"/>
        <w:ind w:firstLineChars="200" w:firstLine="480"/>
        <w:rPr>
          <w:rFonts w:ascii="宋体" w:hAnsi="宋体" w:cs="宋体"/>
          <w:sz w:val="24"/>
        </w:rPr>
      </w:pPr>
      <w:r>
        <w:rPr>
          <w:rFonts w:ascii="宋体" w:hAnsi="宋体" w:cs="宋体" w:hint="eastAsia"/>
          <w:kern w:val="0"/>
          <w:sz w:val="24"/>
        </w:rPr>
        <w:t>1 、</w:t>
      </w:r>
      <w:bookmarkStart w:id="55" w:name="_Toc497503315"/>
      <w:bookmarkStart w:id="56" w:name="_Toc497503516"/>
      <w:bookmarkStart w:id="57" w:name="_Toc497503449"/>
      <w:bookmarkStart w:id="58" w:name="_Toc30809"/>
      <w:bookmarkStart w:id="59" w:name="_Toc497503249"/>
      <w:r>
        <w:rPr>
          <w:rFonts w:ascii="宋体" w:hAnsi="宋体" w:cs="宋体" w:hint="eastAsia"/>
          <w:kern w:val="0"/>
          <w:sz w:val="24"/>
        </w:rPr>
        <w:t>资格审查时，投标人存在下列情况之一的，按无效投标处理：</w:t>
      </w:r>
      <w:bookmarkEnd w:id="55"/>
      <w:bookmarkEnd w:id="56"/>
      <w:bookmarkEnd w:id="57"/>
      <w:bookmarkEnd w:id="58"/>
      <w:bookmarkEnd w:id="59"/>
    </w:p>
    <w:p w:rsidR="00F563CD" w:rsidRDefault="00673A54">
      <w:pPr>
        <w:numPr>
          <w:ilvl w:val="0"/>
          <w:numId w:val="22"/>
        </w:numPr>
        <w:tabs>
          <w:tab w:val="left" w:pos="960"/>
        </w:tabs>
        <w:autoSpaceDE w:val="0"/>
        <w:autoSpaceDN w:val="0"/>
        <w:spacing w:line="360" w:lineRule="auto"/>
        <w:ind w:firstLineChars="200" w:firstLine="480"/>
        <w:rPr>
          <w:rFonts w:ascii="宋体" w:hAnsi="宋体" w:cs="宋体"/>
          <w:kern w:val="0"/>
          <w:sz w:val="24"/>
        </w:rPr>
      </w:pPr>
      <w:r>
        <w:rPr>
          <w:rFonts w:ascii="宋体" w:hAnsi="宋体" w:cs="宋体" w:hint="eastAsia"/>
          <w:sz w:val="24"/>
          <w:shd w:val="clear" w:color="auto" w:fill="FFFFFF"/>
        </w:rPr>
        <w:t>不具备</w:t>
      </w:r>
      <w:r>
        <w:rPr>
          <w:rFonts w:ascii="宋体" w:hAnsi="宋体" w:cs="宋体" w:hint="eastAsia"/>
          <w:kern w:val="0"/>
          <w:sz w:val="24"/>
          <w:lang w:val="zh-CN"/>
        </w:rPr>
        <w:t>第2.2款“合格的投标人”</w:t>
      </w:r>
      <w:r>
        <w:rPr>
          <w:rFonts w:ascii="宋体" w:hAnsi="宋体" w:cs="宋体" w:hint="eastAsia"/>
          <w:sz w:val="24"/>
          <w:shd w:val="clear" w:color="auto" w:fill="FFFFFF"/>
        </w:rPr>
        <w:t>规定的资格要求的；</w:t>
      </w:r>
    </w:p>
    <w:p w:rsidR="00F563CD" w:rsidRDefault="00673A54">
      <w:pPr>
        <w:numPr>
          <w:ilvl w:val="0"/>
          <w:numId w:val="22"/>
        </w:numPr>
        <w:tabs>
          <w:tab w:val="left" w:pos="960"/>
        </w:tabs>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未按招标文件要求交纳或未足额交纳投标保证金的；</w:t>
      </w:r>
    </w:p>
    <w:p w:rsidR="00F563CD" w:rsidRDefault="00673A54">
      <w:pPr>
        <w:numPr>
          <w:ilvl w:val="0"/>
          <w:numId w:val="22"/>
        </w:numPr>
        <w:tabs>
          <w:tab w:val="left" w:pos="960"/>
        </w:tabs>
        <w:autoSpaceDE w:val="0"/>
        <w:autoSpaceDN w:val="0"/>
        <w:spacing w:line="360" w:lineRule="auto"/>
        <w:ind w:firstLineChars="200" w:firstLine="480"/>
        <w:rPr>
          <w:rFonts w:ascii="宋体" w:hAnsi="宋体" w:cs="宋体"/>
          <w:sz w:val="24"/>
          <w:shd w:val="clear" w:color="auto" w:fill="FFFFFF"/>
        </w:rPr>
      </w:pPr>
      <w:r>
        <w:rPr>
          <w:rFonts w:ascii="宋体" w:hAnsi="宋体" w:cs="宋体" w:hint="eastAsia"/>
          <w:kern w:val="0"/>
          <w:sz w:val="24"/>
        </w:rPr>
        <w:t>资格性审查文件未按招标文件规定和要求签字、盖章的；</w:t>
      </w:r>
    </w:p>
    <w:p w:rsidR="00F563CD" w:rsidRDefault="00673A54">
      <w:pPr>
        <w:numPr>
          <w:ilvl w:val="0"/>
          <w:numId w:val="22"/>
        </w:numPr>
        <w:tabs>
          <w:tab w:val="left" w:pos="960"/>
        </w:tabs>
        <w:autoSpaceDE w:val="0"/>
        <w:autoSpaceDN w:val="0"/>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报价超过招标文件中规定的预算金额或者最高限价的；</w:t>
      </w:r>
    </w:p>
    <w:p w:rsidR="00F563CD" w:rsidRDefault="00673A54">
      <w:pPr>
        <w:numPr>
          <w:ilvl w:val="0"/>
          <w:numId w:val="22"/>
        </w:numPr>
        <w:tabs>
          <w:tab w:val="left" w:pos="960"/>
        </w:tabs>
        <w:autoSpaceDE w:val="0"/>
        <w:autoSpaceDN w:val="0"/>
        <w:spacing w:line="360" w:lineRule="auto"/>
        <w:ind w:firstLineChars="200" w:firstLine="480"/>
        <w:rPr>
          <w:rFonts w:ascii="宋体" w:hAnsi="宋体" w:cs="宋体"/>
          <w:sz w:val="24"/>
          <w:shd w:val="clear" w:color="auto" w:fill="FFFFFF"/>
        </w:rPr>
      </w:pPr>
      <w:r>
        <w:rPr>
          <w:rFonts w:ascii="宋体" w:hAnsi="宋体" w:cs="宋体" w:hint="eastAsia"/>
          <w:kern w:val="0"/>
          <w:sz w:val="24"/>
          <w:lang w:val="zh-CN"/>
        </w:rPr>
        <w:t>投标有效期不能满足招标文件要求的；</w:t>
      </w:r>
    </w:p>
    <w:p w:rsidR="00F563CD" w:rsidRDefault="00673A54">
      <w:pPr>
        <w:numPr>
          <w:ilvl w:val="0"/>
          <w:numId w:val="22"/>
        </w:numPr>
        <w:tabs>
          <w:tab w:val="left" w:pos="960"/>
        </w:tabs>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未按照招标文件要求提供电子文档</w:t>
      </w:r>
      <w:r>
        <w:rPr>
          <w:rFonts w:ascii="宋体" w:hAnsi="宋体" w:cs="宋体" w:hint="eastAsia"/>
          <w:kern w:val="0"/>
          <w:sz w:val="24"/>
          <w:lang w:val="zh-CN"/>
        </w:rPr>
        <w:t>的。</w:t>
      </w:r>
    </w:p>
    <w:p w:rsidR="00F563CD" w:rsidRDefault="00673A54">
      <w:pPr>
        <w:pStyle w:val="3"/>
        <w:rPr>
          <w:rFonts w:hAnsi="宋体"/>
          <w:b/>
        </w:rPr>
      </w:pPr>
      <w:bookmarkStart w:id="60" w:name="_Toc4588"/>
      <w:r>
        <w:rPr>
          <w:rFonts w:hAnsi="宋体" w:hint="eastAsia"/>
          <w:b/>
        </w:rPr>
        <w:t>评审程序及方法</w:t>
      </w:r>
      <w:bookmarkEnd w:id="60"/>
    </w:p>
    <w:p w:rsidR="00F563CD" w:rsidRDefault="00673A54">
      <w:pPr>
        <w:pStyle w:val="4"/>
        <w:numPr>
          <w:ilvl w:val="0"/>
          <w:numId w:val="3"/>
        </w:numPr>
        <w:spacing w:before="0" w:after="0" w:line="360" w:lineRule="auto"/>
        <w:rPr>
          <w:rFonts w:ascii="宋体" w:hAnsi="宋体"/>
          <w:b w:val="0"/>
        </w:rPr>
      </w:pPr>
      <w:bookmarkStart w:id="61" w:name="_Toc488673633"/>
      <w:bookmarkStart w:id="62" w:name="_Toc7834"/>
      <w:r>
        <w:rPr>
          <w:rFonts w:ascii="宋体" w:hAnsi="宋体" w:hint="eastAsia"/>
          <w:b w:val="0"/>
        </w:rPr>
        <w:lastRenderedPageBreak/>
        <w:t>评标委员会</w:t>
      </w:r>
      <w:bookmarkEnd w:id="61"/>
      <w:bookmarkEnd w:id="62"/>
    </w:p>
    <w:p w:rsidR="00F563CD" w:rsidRDefault="00673A54">
      <w:pPr>
        <w:pStyle w:val="a9"/>
        <w:numPr>
          <w:ilvl w:val="1"/>
          <w:numId w:val="23"/>
        </w:numPr>
        <w:spacing w:line="360" w:lineRule="auto"/>
        <w:rPr>
          <w:rFonts w:hAnsi="宋体"/>
          <w:sz w:val="24"/>
          <w:szCs w:val="28"/>
        </w:rPr>
      </w:pPr>
      <w:r>
        <w:rPr>
          <w:rFonts w:hAnsi="宋体" w:cs="宋体" w:hint="eastAsia"/>
          <w:sz w:val="24"/>
          <w:szCs w:val="24"/>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rsidR="00F563CD" w:rsidRDefault="00673A54">
      <w:pPr>
        <w:autoSpaceDE w:val="0"/>
        <w:autoSpaceDN w:val="0"/>
        <w:spacing w:line="360" w:lineRule="auto"/>
        <w:ind w:leftChars="229" w:left="481" w:firstLineChars="250" w:firstLine="600"/>
        <w:rPr>
          <w:rFonts w:ascii="宋体" w:hAnsi="宋体" w:cs="宋体"/>
          <w:kern w:val="0"/>
          <w:sz w:val="24"/>
        </w:rPr>
      </w:pPr>
      <w:r>
        <w:rPr>
          <w:rFonts w:ascii="宋体" w:hAnsi="宋体" w:cs="宋体" w:hint="eastAsia"/>
          <w:kern w:val="0"/>
          <w:sz w:val="24"/>
        </w:rPr>
        <w:t>评审专家对本单位的采购项目只能作为采购人代表参与评标。采购代理机构工作人员不得参加由本机构代理的政府采购项目的评标。</w:t>
      </w:r>
    </w:p>
    <w:p w:rsidR="00F563CD" w:rsidRDefault="00673A54">
      <w:pPr>
        <w:pStyle w:val="a9"/>
        <w:spacing w:line="360" w:lineRule="auto"/>
        <w:ind w:leftChars="229" w:left="481" w:firstLineChars="300" w:firstLine="720"/>
        <w:rPr>
          <w:rFonts w:hAnsi="宋体" w:cs="宋体"/>
          <w:sz w:val="24"/>
          <w:szCs w:val="24"/>
        </w:rPr>
      </w:pPr>
      <w:r>
        <w:rPr>
          <w:rFonts w:hAnsi="宋体" w:cs="宋体" w:hint="eastAsia"/>
          <w:sz w:val="24"/>
          <w:szCs w:val="24"/>
        </w:rPr>
        <w:t>评标委员会成员名单在评标结果公告前应当保密。</w:t>
      </w:r>
    </w:p>
    <w:p w:rsidR="00F563CD" w:rsidRDefault="00673A54">
      <w:pPr>
        <w:pStyle w:val="a9"/>
        <w:numPr>
          <w:ilvl w:val="1"/>
          <w:numId w:val="23"/>
        </w:numPr>
        <w:spacing w:line="360" w:lineRule="auto"/>
        <w:rPr>
          <w:rFonts w:hAnsi="宋体" w:cs="宋体"/>
          <w:sz w:val="24"/>
          <w:szCs w:val="24"/>
        </w:rPr>
      </w:pPr>
      <w:r>
        <w:rPr>
          <w:rFonts w:hAnsi="宋体" w:cs="宋体" w:hint="eastAsia"/>
          <w:sz w:val="24"/>
          <w:szCs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F563CD" w:rsidRDefault="00673A54">
      <w:pPr>
        <w:pStyle w:val="a9"/>
        <w:numPr>
          <w:ilvl w:val="1"/>
          <w:numId w:val="23"/>
        </w:numPr>
        <w:spacing w:line="360" w:lineRule="auto"/>
        <w:rPr>
          <w:rFonts w:hAnsi="宋体" w:cs="宋体"/>
          <w:sz w:val="24"/>
          <w:szCs w:val="24"/>
        </w:rPr>
      </w:pPr>
      <w:r>
        <w:rPr>
          <w:rFonts w:hAnsi="宋体" w:cs="宋体" w:hint="eastAsia"/>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rsidR="00F563CD" w:rsidRDefault="00673A54">
      <w:pPr>
        <w:pStyle w:val="a9"/>
        <w:spacing w:line="360" w:lineRule="auto"/>
        <w:ind w:leftChars="296" w:left="622" w:firstLineChars="200" w:firstLine="480"/>
        <w:rPr>
          <w:rFonts w:hAnsi="宋体" w:cs="宋体"/>
          <w:sz w:val="24"/>
          <w:szCs w:val="24"/>
        </w:rPr>
      </w:pPr>
      <w:r>
        <w:rPr>
          <w:rFonts w:hAnsi="宋体" w:cs="宋体" w:hint="eastAsia"/>
          <w:sz w:val="24"/>
          <w:szCs w:val="24"/>
          <w:lang w:val="zh-CN"/>
        </w:rPr>
        <w:t>采购人或采购代理机构</w:t>
      </w:r>
      <w:r>
        <w:rPr>
          <w:rFonts w:hAnsi="宋体" w:cs="宋体" w:hint="eastAsia"/>
          <w:sz w:val="24"/>
          <w:szCs w:val="24"/>
        </w:rPr>
        <w:t>应当将变更、重新组建评标委员会的情况予以记录，并随磋商文件一并存档。</w:t>
      </w:r>
    </w:p>
    <w:p w:rsidR="00F563CD" w:rsidRDefault="00673A54">
      <w:pPr>
        <w:pStyle w:val="a9"/>
        <w:numPr>
          <w:ilvl w:val="1"/>
          <w:numId w:val="23"/>
        </w:numPr>
        <w:spacing w:line="360" w:lineRule="auto"/>
        <w:rPr>
          <w:rFonts w:hAnsi="宋体" w:cs="宋体"/>
          <w:sz w:val="24"/>
          <w:szCs w:val="24"/>
        </w:rPr>
      </w:pPr>
      <w:r>
        <w:rPr>
          <w:rFonts w:hAnsi="宋体" w:cs="宋体" w:hint="eastAsia"/>
          <w:sz w:val="24"/>
          <w:szCs w:val="24"/>
        </w:rPr>
        <w:t>采购人、采购代理机构应当采取必要措施，保证评标在严格保密的情况下进行。除采购人代表、评标现场组织人员外，采购人的其他工作人员以及与评标工作无关的人员不得进入评标现场。</w:t>
      </w:r>
    </w:p>
    <w:p w:rsidR="00F563CD" w:rsidRDefault="00673A54">
      <w:pPr>
        <w:pStyle w:val="a9"/>
        <w:spacing w:line="360" w:lineRule="auto"/>
        <w:ind w:left="621"/>
        <w:rPr>
          <w:rFonts w:hAnsi="宋体" w:cs="宋体"/>
          <w:sz w:val="24"/>
          <w:szCs w:val="24"/>
        </w:rPr>
      </w:pPr>
      <w:r>
        <w:rPr>
          <w:rFonts w:hAnsi="宋体" w:cs="宋体" w:hint="eastAsia"/>
          <w:sz w:val="24"/>
          <w:szCs w:val="24"/>
        </w:rPr>
        <w:t>有关人员对评标情况以及在评标过程中获悉的国家秘密、商业秘密负有保密责任。</w:t>
      </w:r>
    </w:p>
    <w:p w:rsidR="00F563CD" w:rsidRDefault="00673A54">
      <w:pPr>
        <w:pStyle w:val="a9"/>
        <w:numPr>
          <w:ilvl w:val="1"/>
          <w:numId w:val="23"/>
        </w:numPr>
        <w:spacing w:line="360" w:lineRule="auto"/>
        <w:rPr>
          <w:rFonts w:hAnsi="宋体"/>
          <w:sz w:val="24"/>
          <w:szCs w:val="28"/>
        </w:rPr>
      </w:pPr>
      <w:r>
        <w:rPr>
          <w:rFonts w:hAnsi="宋体" w:cs="宋体" w:hint="eastAsia"/>
          <w:sz w:val="24"/>
          <w:szCs w:val="24"/>
        </w:rPr>
        <w:t>磋商由采购代理机构负责组织，具体磋商事务由依法组建的磋商小组负责，并独立履行下列职责：</w:t>
      </w:r>
    </w:p>
    <w:p w:rsidR="00F563CD" w:rsidRDefault="00673A54">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核对评审专家身份和采购人代表授权函，对评审专家在政府采购活动中的职责履行情况予以记录，并及时将有关违法违规行为向财政部门报告；</w:t>
      </w:r>
    </w:p>
    <w:p w:rsidR="00F563CD" w:rsidRDefault="00673A54">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宣布评标纪律；</w:t>
      </w:r>
    </w:p>
    <w:p w:rsidR="00F563CD" w:rsidRDefault="00673A54">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公布磋商人名单，告知评审专家应当回避的情形；</w:t>
      </w:r>
    </w:p>
    <w:p w:rsidR="00F563CD" w:rsidRDefault="00673A54">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组织评标委员会推选评标组长，采购人代表不得担任组长；</w:t>
      </w:r>
    </w:p>
    <w:p w:rsidR="00F563CD" w:rsidRDefault="00673A54">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lastRenderedPageBreak/>
        <w:t>在评标期间采取必要的通讯管理措施，保证评标活动不受外界干扰；</w:t>
      </w:r>
    </w:p>
    <w:p w:rsidR="00F563CD" w:rsidRDefault="00673A54">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根据评标委员会的要求介绍政府采购相关政策法规、磋商文件；</w:t>
      </w:r>
    </w:p>
    <w:p w:rsidR="00F563CD" w:rsidRDefault="00673A54">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维护评标秩序，监督评标委员会依照磋商文件规定的评标程序、方法和标准进行独立评审，及时制止和纠正采购人代表、评审专家的倾向性言论或者违法违规行为；</w:t>
      </w:r>
    </w:p>
    <w:p w:rsidR="00F563CD" w:rsidRDefault="00673A54">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核对评标结果，有19.3规定情形的，要求评标委员会复核或者书面说明理由，评标委员会拒绝的，应予记录并向本级财政部门报告；</w:t>
      </w:r>
    </w:p>
    <w:p w:rsidR="00F563CD" w:rsidRDefault="00673A54">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评审工作完成后，按照规定由采购人向评审专家支付劳务报酬和异地评审差旅费，不得向评审专家以外的其他人员支付评审劳务报酬；</w:t>
      </w:r>
    </w:p>
    <w:p w:rsidR="00F563CD" w:rsidRDefault="00673A54">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处理与评标有关的其他事项。</w:t>
      </w:r>
    </w:p>
    <w:p w:rsidR="00F563CD" w:rsidRDefault="00673A54">
      <w:pPr>
        <w:pStyle w:val="a9"/>
        <w:spacing w:line="360" w:lineRule="auto"/>
        <w:ind w:left="480"/>
        <w:rPr>
          <w:rFonts w:hAnsi="宋体"/>
          <w:sz w:val="24"/>
          <w:szCs w:val="24"/>
        </w:rPr>
      </w:pPr>
      <w:r>
        <w:rPr>
          <w:rFonts w:hAnsi="宋体" w:cs="宋体" w:hint="eastAsia"/>
          <w:sz w:val="24"/>
          <w:szCs w:val="24"/>
          <w:lang w:val="zh-CN"/>
        </w:rPr>
        <w:t>采购人可以在评标前说明项目背景和采购需求，说明内容不得含有歧视性、倾向性意见，不得超出磋商文件所述范围。说明应当提交书面材料，并随磋商文件一并存档。</w:t>
      </w:r>
    </w:p>
    <w:p w:rsidR="00F563CD" w:rsidRDefault="00673A54">
      <w:pPr>
        <w:pStyle w:val="a9"/>
        <w:numPr>
          <w:ilvl w:val="1"/>
          <w:numId w:val="23"/>
        </w:numPr>
        <w:spacing w:line="360" w:lineRule="auto"/>
        <w:rPr>
          <w:rFonts w:hAnsi="宋体"/>
          <w:sz w:val="24"/>
          <w:szCs w:val="28"/>
        </w:rPr>
      </w:pPr>
      <w:r>
        <w:rPr>
          <w:rFonts w:hAnsi="宋体" w:cs="宋体" w:hint="eastAsia"/>
          <w:sz w:val="24"/>
          <w:szCs w:val="24"/>
        </w:rPr>
        <w:t>磋商小组应遵守并履行下列义务</w:t>
      </w:r>
      <w:r>
        <w:rPr>
          <w:rFonts w:hAnsi="宋体" w:hint="eastAsia"/>
          <w:sz w:val="24"/>
          <w:szCs w:val="28"/>
        </w:rPr>
        <w:t>：</w:t>
      </w:r>
    </w:p>
    <w:p w:rsidR="00F563CD" w:rsidRDefault="00673A54">
      <w:pPr>
        <w:numPr>
          <w:ilvl w:val="0"/>
          <w:numId w:val="25"/>
        </w:numPr>
        <w:autoSpaceDE w:val="0"/>
        <w:autoSpaceDN w:val="0"/>
        <w:spacing w:line="360" w:lineRule="auto"/>
        <w:rPr>
          <w:rFonts w:ascii="宋体" w:hAnsi="宋体" w:cs="宋体"/>
          <w:kern w:val="0"/>
          <w:sz w:val="24"/>
        </w:rPr>
      </w:pPr>
      <w:r>
        <w:rPr>
          <w:rFonts w:ascii="宋体" w:hAnsi="宋体" w:cs="宋体" w:hint="eastAsia"/>
          <w:kern w:val="0"/>
          <w:sz w:val="24"/>
        </w:rPr>
        <w:t>审查、评价磋商响应文件是否符合磋商文件的商务、技术等实质性要求；</w:t>
      </w:r>
    </w:p>
    <w:p w:rsidR="00F563CD" w:rsidRDefault="00673A54">
      <w:pPr>
        <w:numPr>
          <w:ilvl w:val="0"/>
          <w:numId w:val="25"/>
        </w:numPr>
        <w:autoSpaceDE w:val="0"/>
        <w:autoSpaceDN w:val="0"/>
        <w:spacing w:line="360" w:lineRule="auto"/>
        <w:rPr>
          <w:rFonts w:ascii="宋体" w:hAnsi="宋体" w:cs="宋体"/>
          <w:kern w:val="0"/>
          <w:sz w:val="24"/>
        </w:rPr>
      </w:pPr>
      <w:r>
        <w:rPr>
          <w:rFonts w:ascii="宋体" w:hAnsi="宋体" w:cs="宋体" w:hint="eastAsia"/>
          <w:kern w:val="0"/>
          <w:sz w:val="24"/>
        </w:rPr>
        <w:t>要求磋商人对磋商响应文件有关事项作出澄清或者说明；</w:t>
      </w:r>
    </w:p>
    <w:p w:rsidR="00F563CD" w:rsidRDefault="00673A54">
      <w:pPr>
        <w:numPr>
          <w:ilvl w:val="0"/>
          <w:numId w:val="25"/>
        </w:numPr>
        <w:autoSpaceDE w:val="0"/>
        <w:autoSpaceDN w:val="0"/>
        <w:spacing w:line="360" w:lineRule="auto"/>
        <w:rPr>
          <w:rFonts w:ascii="宋体" w:hAnsi="宋体" w:cs="宋体"/>
          <w:kern w:val="0"/>
          <w:sz w:val="24"/>
        </w:rPr>
      </w:pPr>
      <w:r>
        <w:rPr>
          <w:rFonts w:ascii="宋体" w:hAnsi="宋体" w:cs="宋体" w:hint="eastAsia"/>
          <w:kern w:val="0"/>
          <w:sz w:val="24"/>
        </w:rPr>
        <w:t>对磋商响应文件进行比较和评价；</w:t>
      </w:r>
    </w:p>
    <w:p w:rsidR="00F563CD" w:rsidRDefault="00673A54">
      <w:pPr>
        <w:numPr>
          <w:ilvl w:val="0"/>
          <w:numId w:val="25"/>
        </w:numPr>
        <w:autoSpaceDE w:val="0"/>
        <w:autoSpaceDN w:val="0"/>
        <w:spacing w:line="360" w:lineRule="auto"/>
        <w:rPr>
          <w:rFonts w:ascii="宋体" w:hAnsi="宋体" w:cs="宋体"/>
          <w:kern w:val="0"/>
          <w:sz w:val="24"/>
        </w:rPr>
      </w:pPr>
      <w:r>
        <w:rPr>
          <w:rFonts w:ascii="宋体" w:hAnsi="宋体" w:cs="宋体" w:hint="eastAsia"/>
          <w:kern w:val="0"/>
          <w:sz w:val="24"/>
        </w:rPr>
        <w:t>确定中标候选人名单，以及根据采购人委托直接确定中标人；</w:t>
      </w:r>
    </w:p>
    <w:p w:rsidR="00F563CD" w:rsidRDefault="00673A54">
      <w:pPr>
        <w:numPr>
          <w:ilvl w:val="0"/>
          <w:numId w:val="25"/>
        </w:numPr>
        <w:autoSpaceDE w:val="0"/>
        <w:autoSpaceDN w:val="0"/>
        <w:spacing w:line="360" w:lineRule="auto"/>
        <w:rPr>
          <w:rFonts w:ascii="宋体" w:hAnsi="宋体" w:cs="宋体"/>
          <w:kern w:val="0"/>
          <w:sz w:val="24"/>
        </w:rPr>
      </w:pPr>
      <w:r>
        <w:rPr>
          <w:rFonts w:ascii="宋体" w:hAnsi="宋体" w:cs="宋体" w:hint="eastAsia"/>
          <w:kern w:val="0"/>
          <w:sz w:val="24"/>
        </w:rPr>
        <w:t>向采购人、采购代理机构或者有关部门报告评标中发现的违法行为。</w:t>
      </w:r>
    </w:p>
    <w:p w:rsidR="00F563CD" w:rsidRDefault="00673A54">
      <w:pPr>
        <w:pStyle w:val="a9"/>
        <w:numPr>
          <w:ilvl w:val="1"/>
          <w:numId w:val="23"/>
        </w:numPr>
        <w:spacing w:line="360" w:lineRule="auto"/>
        <w:rPr>
          <w:rFonts w:hAnsi="宋体"/>
          <w:sz w:val="24"/>
          <w:szCs w:val="28"/>
        </w:rPr>
      </w:pPr>
      <w:r>
        <w:rPr>
          <w:rFonts w:hAnsi="宋体" w:hint="eastAsia"/>
          <w:sz w:val="24"/>
          <w:szCs w:val="28"/>
        </w:rPr>
        <w:t>评审工作在有关部门的监督下依法开展，任何单位和个人不得非法干预、影响评审工作和评审结果。</w:t>
      </w:r>
    </w:p>
    <w:p w:rsidR="00F563CD" w:rsidRDefault="00673A54">
      <w:pPr>
        <w:pStyle w:val="4"/>
        <w:numPr>
          <w:ilvl w:val="0"/>
          <w:numId w:val="3"/>
        </w:numPr>
        <w:spacing w:before="0" w:after="0" w:line="360" w:lineRule="auto"/>
        <w:rPr>
          <w:rFonts w:ascii="宋体" w:hAnsi="宋体"/>
          <w:b w:val="0"/>
        </w:rPr>
      </w:pPr>
      <w:bookmarkStart w:id="63" w:name="_Toc488673634"/>
      <w:bookmarkStart w:id="64" w:name="_Toc21838"/>
      <w:r>
        <w:rPr>
          <w:rFonts w:ascii="宋体" w:hAnsi="宋体" w:hint="eastAsia"/>
          <w:b w:val="0"/>
        </w:rPr>
        <w:t>磋商程序</w:t>
      </w:r>
      <w:bookmarkEnd w:id="63"/>
      <w:bookmarkEnd w:id="64"/>
    </w:p>
    <w:p w:rsidR="00F563CD" w:rsidRDefault="00673A54">
      <w:pPr>
        <w:pStyle w:val="a9"/>
        <w:numPr>
          <w:ilvl w:val="1"/>
          <w:numId w:val="26"/>
        </w:numPr>
        <w:spacing w:line="360" w:lineRule="auto"/>
        <w:rPr>
          <w:rFonts w:hAnsi="宋体"/>
          <w:sz w:val="24"/>
          <w:szCs w:val="24"/>
        </w:rPr>
      </w:pPr>
      <w:r>
        <w:rPr>
          <w:rFonts w:hAnsi="宋体" w:cs="宋体" w:hint="eastAsia"/>
          <w:sz w:val="24"/>
          <w:szCs w:val="24"/>
          <w:lang w:val="zh-CN"/>
        </w:rPr>
        <w:t>评标委员会应当对符合资格的磋商人的磋商响应文件进行符合性审查，以确定其是否满足磋商文件的实质性要求。</w:t>
      </w:r>
    </w:p>
    <w:p w:rsidR="00F563CD" w:rsidRDefault="00673A54">
      <w:pPr>
        <w:pStyle w:val="a9"/>
        <w:numPr>
          <w:ilvl w:val="0"/>
          <w:numId w:val="27"/>
        </w:numPr>
        <w:spacing w:line="360" w:lineRule="auto"/>
        <w:rPr>
          <w:rFonts w:hAnsi="宋体" w:cs="Arial"/>
          <w:sz w:val="24"/>
          <w:szCs w:val="24"/>
        </w:rPr>
      </w:pPr>
      <w:r>
        <w:rPr>
          <w:rFonts w:hAnsi="宋体" w:cs="Arial" w:hint="eastAsia"/>
          <w:sz w:val="24"/>
          <w:szCs w:val="24"/>
        </w:rPr>
        <w:t>本次综合评分的主要因素是：磋商报价、</w:t>
      </w:r>
      <w:r>
        <w:rPr>
          <w:rFonts w:hAnsi="宋体" w:cs="Arial"/>
          <w:sz w:val="24"/>
        </w:rPr>
        <w:t>技术</w:t>
      </w:r>
      <w:r>
        <w:rPr>
          <w:rFonts w:hAnsi="宋体" w:cs="Arial" w:hint="eastAsia"/>
          <w:sz w:val="24"/>
        </w:rPr>
        <w:t>水平</w:t>
      </w:r>
      <w:r>
        <w:rPr>
          <w:rFonts w:hAnsi="宋体" w:cs="Arial" w:hint="eastAsia"/>
          <w:sz w:val="24"/>
          <w:szCs w:val="24"/>
        </w:rPr>
        <w:t>、履约能力、</w:t>
      </w:r>
      <w:r>
        <w:rPr>
          <w:rFonts w:hAnsi="宋体" w:cs="Arial"/>
          <w:sz w:val="24"/>
        </w:rPr>
        <w:t>售后服务</w:t>
      </w:r>
      <w:r>
        <w:rPr>
          <w:rFonts w:hAnsi="宋体" w:cs="Arial" w:hint="eastAsia"/>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F563CD" w:rsidRDefault="00673A54">
      <w:pPr>
        <w:pStyle w:val="a9"/>
        <w:spacing w:line="360" w:lineRule="auto"/>
        <w:ind w:leftChars="400" w:left="840" w:firstLineChars="200" w:firstLine="480"/>
        <w:rPr>
          <w:rFonts w:hAnsi="宋体" w:cs="宋体"/>
          <w:sz w:val="24"/>
          <w:szCs w:val="24"/>
          <w:lang w:val="zh-CN"/>
        </w:rPr>
      </w:pPr>
      <w:r>
        <w:rPr>
          <w:rFonts w:hAnsi="宋体" w:cs="宋体" w:hint="eastAsia"/>
          <w:sz w:val="24"/>
          <w:szCs w:val="24"/>
          <w:lang w:val="zh-CN"/>
        </w:rPr>
        <w:t>根据《政府采购促进中小企业发展暂行办法》，属小型、微型企业制造的货物（产品），磋商人须提供该制造（生产）企业出具的《小型、微型企业声明函》、《从业</w:t>
      </w:r>
      <w:r>
        <w:rPr>
          <w:rFonts w:hAnsi="宋体" w:cs="宋体" w:hint="eastAsia"/>
          <w:sz w:val="24"/>
          <w:szCs w:val="24"/>
          <w:lang w:val="zh-CN"/>
        </w:rPr>
        <w:lastRenderedPageBreak/>
        <w:t>人员声明函》，其划型标准严格按照国家工信部、国家统计局、国家发改委、财政部出台的《中小企业划型标准规定》（工信部联企业[2011]300号）执行。磋商人提供的《小型、微型企业声明函》、《从业人员声明函》资料必须真实，否则，按照有关规定予以处理。</w:t>
      </w:r>
    </w:p>
    <w:p w:rsidR="00F563CD" w:rsidRDefault="00673A54">
      <w:pPr>
        <w:pStyle w:val="a9"/>
        <w:spacing w:line="360" w:lineRule="auto"/>
        <w:ind w:leftChars="400" w:left="840" w:firstLineChars="200" w:firstLine="480"/>
        <w:rPr>
          <w:rFonts w:hAnsi="宋体" w:cs="Arial"/>
          <w:sz w:val="24"/>
          <w:szCs w:val="24"/>
        </w:rPr>
      </w:pPr>
      <w:r>
        <w:rPr>
          <w:rFonts w:hAnsi="宋体" w:cs="宋体" w:hint="eastAsia"/>
          <w:sz w:val="24"/>
          <w:lang w:val="zh-CN"/>
        </w:rPr>
        <w:t>根据财政部、民政部、中国残疾人联合会出台的《关于促进残疾人就业政府采购政策的通知》（财库[2017]141号），属残疾人福利性单位的，投标人须提供《残疾人福利性单位声明函》（详见格式</w:t>
      </w:r>
      <w:r>
        <w:rPr>
          <w:rFonts w:hAnsi="宋体" w:cs="宋体" w:hint="eastAsia"/>
          <w:sz w:val="24"/>
        </w:rPr>
        <w:t>18</w:t>
      </w:r>
      <w:r>
        <w:rPr>
          <w:rFonts w:hAnsi="宋体" w:cs="宋体" w:hint="eastAsia"/>
          <w:sz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F563CD" w:rsidRDefault="00673A54">
      <w:pPr>
        <w:pStyle w:val="a9"/>
        <w:numPr>
          <w:ilvl w:val="0"/>
          <w:numId w:val="27"/>
        </w:numPr>
        <w:spacing w:line="360" w:lineRule="auto"/>
        <w:rPr>
          <w:rFonts w:hAnsi="宋体" w:cs="Arial"/>
          <w:sz w:val="24"/>
          <w:szCs w:val="24"/>
        </w:rPr>
      </w:pPr>
      <w:r>
        <w:rPr>
          <w:rFonts w:hAnsi="宋体" w:cs="Arial" w:hint="eastAsia"/>
          <w:sz w:val="24"/>
          <w:szCs w:val="24"/>
        </w:rPr>
        <w:t>除磋商价格因素外，评标委员会应依据磋商文件规定的评审方法和评审标准对其他因素进行客观评审；</w:t>
      </w:r>
    </w:p>
    <w:p w:rsidR="00F563CD" w:rsidRDefault="00673A54">
      <w:pPr>
        <w:pStyle w:val="a9"/>
        <w:numPr>
          <w:ilvl w:val="1"/>
          <w:numId w:val="26"/>
        </w:numPr>
        <w:spacing w:line="360" w:lineRule="auto"/>
        <w:rPr>
          <w:rFonts w:hAnsi="宋体"/>
          <w:sz w:val="24"/>
          <w:szCs w:val="24"/>
        </w:rPr>
      </w:pPr>
      <w:r>
        <w:rPr>
          <w:rFonts w:hAnsi="宋体" w:cs="宋体" w:hint="eastAsia"/>
          <w:sz w:val="24"/>
          <w:szCs w:val="24"/>
          <w:lang w:val="zh-CN"/>
        </w:rPr>
        <w:t>磋商响应文件中含义不明确、同类问题表述不一致或者有明显文字和计算错误的内容，评标委员会应当以书面形式要求磋商人作出必要的澄清、说明或者补正。</w:t>
      </w:r>
    </w:p>
    <w:p w:rsidR="00F563CD" w:rsidRDefault="00673A54">
      <w:pPr>
        <w:pStyle w:val="a9"/>
        <w:spacing w:line="360" w:lineRule="auto"/>
        <w:ind w:left="621"/>
        <w:rPr>
          <w:rFonts w:hAnsi="宋体"/>
          <w:sz w:val="24"/>
          <w:szCs w:val="24"/>
        </w:rPr>
      </w:pPr>
      <w:r>
        <w:rPr>
          <w:rFonts w:hAnsi="宋体" w:cs="宋体" w:hint="eastAsia"/>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rsidR="00F563CD" w:rsidRDefault="00673A54">
      <w:pPr>
        <w:pStyle w:val="a9"/>
        <w:numPr>
          <w:ilvl w:val="0"/>
          <w:numId w:val="28"/>
        </w:numPr>
        <w:spacing w:line="360" w:lineRule="auto"/>
        <w:rPr>
          <w:rFonts w:hAnsi="宋体" w:cs="Arial"/>
          <w:sz w:val="24"/>
          <w:szCs w:val="24"/>
        </w:rPr>
      </w:pPr>
      <w:r>
        <w:rPr>
          <w:rFonts w:hAnsi="宋体" w:cs="Arial" w:hint="eastAsia"/>
          <w:sz w:val="24"/>
          <w:szCs w:val="24"/>
        </w:rPr>
        <w:t>磋商人存在下列情况之一的，按无效磋商处理：</w:t>
      </w:r>
    </w:p>
    <w:p w:rsidR="00F563CD" w:rsidRDefault="00673A54">
      <w:pPr>
        <w:pStyle w:val="a9"/>
        <w:numPr>
          <w:ilvl w:val="0"/>
          <w:numId w:val="29"/>
        </w:numPr>
        <w:spacing w:line="360" w:lineRule="auto"/>
        <w:rPr>
          <w:rFonts w:hAnsi="宋体" w:cs="Arial"/>
          <w:sz w:val="24"/>
          <w:szCs w:val="24"/>
        </w:rPr>
      </w:pPr>
      <w:r>
        <w:rPr>
          <w:rFonts w:hAnsi="宋体" w:cs="宋体" w:hint="eastAsia"/>
          <w:sz w:val="24"/>
          <w:lang w:val="zh-CN"/>
        </w:rPr>
        <w:t>符合性审查文件未按招标文件要求签署、盖章的；</w:t>
      </w:r>
    </w:p>
    <w:p w:rsidR="00F563CD" w:rsidRDefault="00673A54">
      <w:pPr>
        <w:pStyle w:val="a9"/>
        <w:numPr>
          <w:ilvl w:val="0"/>
          <w:numId w:val="29"/>
        </w:numPr>
        <w:spacing w:line="360" w:lineRule="auto"/>
        <w:rPr>
          <w:rFonts w:hAnsi="宋体" w:cs="Arial"/>
          <w:sz w:val="24"/>
          <w:szCs w:val="24"/>
        </w:rPr>
      </w:pPr>
      <w:r>
        <w:rPr>
          <w:rFonts w:hAnsi="宋体" w:cs="Arial" w:hint="eastAsia"/>
          <w:sz w:val="24"/>
          <w:szCs w:val="24"/>
        </w:rPr>
        <w:t>报价超过磋商文件中规定的预算金额或者最高限价的；</w:t>
      </w:r>
    </w:p>
    <w:p w:rsidR="00F563CD" w:rsidRDefault="00673A54">
      <w:pPr>
        <w:pStyle w:val="a9"/>
        <w:numPr>
          <w:ilvl w:val="0"/>
          <w:numId w:val="29"/>
        </w:numPr>
        <w:spacing w:line="360" w:lineRule="auto"/>
        <w:rPr>
          <w:rFonts w:hAnsi="宋体" w:cs="Arial"/>
          <w:sz w:val="24"/>
          <w:szCs w:val="24"/>
        </w:rPr>
      </w:pPr>
      <w:r>
        <w:rPr>
          <w:rFonts w:hAnsi="宋体" w:cs="Arial" w:hint="eastAsia"/>
          <w:sz w:val="24"/>
          <w:szCs w:val="24"/>
        </w:rPr>
        <w:t>产品交货期、磋商有效期不能满足磋商文件要求的；</w:t>
      </w:r>
    </w:p>
    <w:p w:rsidR="00F563CD" w:rsidRDefault="00673A54">
      <w:pPr>
        <w:pStyle w:val="a9"/>
        <w:numPr>
          <w:ilvl w:val="0"/>
          <w:numId w:val="29"/>
        </w:numPr>
        <w:spacing w:line="360" w:lineRule="auto"/>
        <w:rPr>
          <w:rFonts w:hAnsi="宋体" w:cs="Arial"/>
          <w:sz w:val="24"/>
          <w:szCs w:val="24"/>
        </w:rPr>
      </w:pPr>
      <w:r>
        <w:rPr>
          <w:rFonts w:hAnsi="宋体" w:cs="Arial" w:hint="eastAsia"/>
          <w:sz w:val="24"/>
          <w:szCs w:val="24"/>
        </w:rPr>
        <w:t>未按第11</w:t>
      </w:r>
      <w:r>
        <w:rPr>
          <w:rFonts w:hAnsi="宋体" w:cs="宋体" w:hint="eastAsia"/>
          <w:sz w:val="24"/>
          <w:lang w:val="zh-CN"/>
        </w:rPr>
        <w:t>（1）-</w:t>
      </w:r>
      <w:r>
        <w:rPr>
          <w:rFonts w:hAnsi="宋体" w:cs="宋体"/>
          <w:sz w:val="24"/>
          <w:lang w:val="zh-CN"/>
        </w:rPr>
        <w:t>（</w:t>
      </w:r>
      <w:r>
        <w:rPr>
          <w:rFonts w:hAnsi="宋体" w:cs="宋体" w:hint="eastAsia"/>
          <w:sz w:val="24"/>
          <w:lang w:val="zh-CN"/>
        </w:rPr>
        <w:t>14</w:t>
      </w:r>
      <w:r>
        <w:rPr>
          <w:rFonts w:hAnsi="宋体" w:cs="宋体"/>
          <w:sz w:val="24"/>
          <w:lang w:val="zh-CN"/>
        </w:rPr>
        <w:t>）</w:t>
      </w:r>
      <w:r>
        <w:rPr>
          <w:rFonts w:hAnsi="宋体" w:cs="Arial" w:hint="eastAsia"/>
          <w:sz w:val="24"/>
          <w:szCs w:val="24"/>
        </w:rPr>
        <w:t>款中要求提供相关资料的；</w:t>
      </w:r>
    </w:p>
    <w:p w:rsidR="00F563CD" w:rsidRDefault="00673A54">
      <w:pPr>
        <w:pStyle w:val="a9"/>
        <w:numPr>
          <w:ilvl w:val="0"/>
          <w:numId w:val="29"/>
        </w:numPr>
        <w:spacing w:line="360" w:lineRule="auto"/>
        <w:rPr>
          <w:rFonts w:hAnsi="宋体" w:cs="Arial"/>
          <w:sz w:val="24"/>
          <w:szCs w:val="24"/>
        </w:rPr>
      </w:pPr>
      <w:r>
        <w:rPr>
          <w:rFonts w:hAnsi="宋体" w:cs="Arial" w:hint="eastAsia"/>
          <w:sz w:val="24"/>
          <w:szCs w:val="24"/>
        </w:rPr>
        <w:t>磋商响应文件中含有采购单位不能接受的条件的；</w:t>
      </w:r>
    </w:p>
    <w:p w:rsidR="00F563CD" w:rsidRDefault="00673A54">
      <w:pPr>
        <w:pStyle w:val="a9"/>
        <w:numPr>
          <w:ilvl w:val="0"/>
          <w:numId w:val="29"/>
        </w:numPr>
        <w:spacing w:line="360" w:lineRule="auto"/>
        <w:rPr>
          <w:rFonts w:hAnsi="宋体" w:cs="Arial"/>
          <w:sz w:val="24"/>
          <w:szCs w:val="24"/>
        </w:rPr>
      </w:pPr>
      <w:r>
        <w:rPr>
          <w:rFonts w:hAnsi="宋体" w:cs="Arial" w:hint="eastAsia"/>
          <w:sz w:val="24"/>
          <w:szCs w:val="24"/>
        </w:rPr>
        <w:t>未提供电子文档或电子文档与纸质磋商响应文件正本不一致的；</w:t>
      </w:r>
    </w:p>
    <w:p w:rsidR="00F563CD" w:rsidRDefault="00673A54">
      <w:pPr>
        <w:pStyle w:val="a9"/>
        <w:numPr>
          <w:ilvl w:val="0"/>
          <w:numId w:val="29"/>
        </w:numPr>
        <w:spacing w:line="360" w:lineRule="auto"/>
        <w:rPr>
          <w:rFonts w:hAnsi="宋体" w:cs="Arial"/>
          <w:sz w:val="24"/>
          <w:szCs w:val="24"/>
        </w:rPr>
      </w:pPr>
      <w:r>
        <w:rPr>
          <w:rFonts w:hAnsi="宋体" w:cs="宋体" w:hint="eastAsia"/>
          <w:sz w:val="24"/>
          <w:lang w:val="zh-CN"/>
        </w:rPr>
        <w:t>存在串通投标行为；</w:t>
      </w:r>
    </w:p>
    <w:p w:rsidR="00F563CD" w:rsidRDefault="00673A54">
      <w:pPr>
        <w:pStyle w:val="a9"/>
        <w:numPr>
          <w:ilvl w:val="0"/>
          <w:numId w:val="29"/>
        </w:numPr>
        <w:spacing w:line="360" w:lineRule="auto"/>
        <w:rPr>
          <w:rFonts w:hAnsi="宋体" w:cs="Arial"/>
          <w:sz w:val="24"/>
          <w:szCs w:val="24"/>
        </w:rPr>
      </w:pPr>
      <w:r>
        <w:rPr>
          <w:rFonts w:hAnsi="宋体" w:cs="Arial" w:hint="eastAsia"/>
          <w:sz w:val="24"/>
          <w:szCs w:val="24"/>
        </w:rPr>
        <w:t>法律、法规和磋商文件规定的其他无效情形。</w:t>
      </w:r>
    </w:p>
    <w:p w:rsidR="00F563CD" w:rsidRDefault="00673A54">
      <w:pPr>
        <w:pStyle w:val="a9"/>
        <w:numPr>
          <w:ilvl w:val="0"/>
          <w:numId w:val="28"/>
        </w:numPr>
        <w:spacing w:line="360" w:lineRule="auto"/>
        <w:rPr>
          <w:rFonts w:hAnsi="宋体" w:cs="Arial"/>
          <w:sz w:val="24"/>
          <w:szCs w:val="24"/>
        </w:rPr>
      </w:pPr>
      <w:r>
        <w:rPr>
          <w:rFonts w:hAnsi="宋体" w:cs="Arial" w:hint="eastAsia"/>
          <w:sz w:val="24"/>
          <w:szCs w:val="24"/>
        </w:rPr>
        <w:t>磋商响应文件报价出现前后不一致的，按照下列规定修正：</w:t>
      </w:r>
    </w:p>
    <w:p w:rsidR="00F563CD" w:rsidRDefault="00673A54">
      <w:pPr>
        <w:pStyle w:val="a9"/>
        <w:numPr>
          <w:ilvl w:val="0"/>
          <w:numId w:val="30"/>
        </w:numPr>
        <w:spacing w:line="360" w:lineRule="auto"/>
        <w:rPr>
          <w:rFonts w:hAnsi="宋体" w:cs="Arial"/>
          <w:sz w:val="24"/>
          <w:szCs w:val="24"/>
        </w:rPr>
      </w:pPr>
      <w:r>
        <w:rPr>
          <w:rFonts w:hAnsi="宋体" w:cs="Arial" w:hint="eastAsia"/>
          <w:sz w:val="24"/>
          <w:szCs w:val="24"/>
        </w:rPr>
        <w:t>大写金额和小写金额不一致的，以大写金额为准；</w:t>
      </w:r>
    </w:p>
    <w:p w:rsidR="00F563CD" w:rsidRDefault="00673A54">
      <w:pPr>
        <w:pStyle w:val="a9"/>
        <w:numPr>
          <w:ilvl w:val="0"/>
          <w:numId w:val="30"/>
        </w:numPr>
        <w:spacing w:line="360" w:lineRule="auto"/>
        <w:rPr>
          <w:rFonts w:hAnsi="宋体" w:cs="Arial"/>
          <w:sz w:val="24"/>
          <w:szCs w:val="24"/>
        </w:rPr>
      </w:pPr>
      <w:r>
        <w:rPr>
          <w:rFonts w:hAnsi="宋体" w:cs="Arial" w:hint="eastAsia"/>
          <w:sz w:val="24"/>
          <w:szCs w:val="24"/>
        </w:rPr>
        <w:t>总价金额与按单价汇总金额不一致的，以单价金额计算结果为准。</w:t>
      </w:r>
    </w:p>
    <w:p w:rsidR="00F563CD" w:rsidRDefault="00673A54">
      <w:pPr>
        <w:pStyle w:val="a9"/>
        <w:spacing w:line="360" w:lineRule="auto"/>
        <w:ind w:left="1129"/>
        <w:rPr>
          <w:rFonts w:hAnsi="宋体" w:cs="宋体"/>
          <w:sz w:val="24"/>
          <w:szCs w:val="24"/>
        </w:rPr>
      </w:pPr>
      <w:r>
        <w:rPr>
          <w:rFonts w:hAnsi="宋体" w:cs="宋体" w:hint="eastAsia"/>
          <w:sz w:val="24"/>
          <w:szCs w:val="24"/>
        </w:rPr>
        <w:lastRenderedPageBreak/>
        <w:t>同时出现两种以上不一致的，按照前款规定的顺序修正。修正后的报价按17.2第二款的规定经磋商人确认后产生约束力，磋商人不确认的，其投标无效。</w:t>
      </w:r>
    </w:p>
    <w:p w:rsidR="00F563CD" w:rsidRDefault="00673A54">
      <w:pPr>
        <w:pStyle w:val="a9"/>
        <w:numPr>
          <w:ilvl w:val="1"/>
          <w:numId w:val="26"/>
        </w:numPr>
        <w:spacing w:line="360" w:lineRule="auto"/>
        <w:rPr>
          <w:rFonts w:hAnsi="宋体" w:cs="Arial"/>
          <w:sz w:val="24"/>
          <w:szCs w:val="24"/>
        </w:rPr>
      </w:pPr>
      <w:r>
        <w:rPr>
          <w:rFonts w:hAnsi="宋体" w:cs="宋体" w:hint="eastAsia"/>
          <w:sz w:val="24"/>
          <w:szCs w:val="24"/>
          <w:lang w:val="zh-CN"/>
        </w:rPr>
        <w:t>在评审过程中，</w:t>
      </w:r>
      <w:r>
        <w:rPr>
          <w:rFonts w:hAnsi="宋体" w:cs="宋体" w:hint="eastAsia"/>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F563CD" w:rsidRDefault="00673A54">
      <w:pPr>
        <w:pStyle w:val="a9"/>
        <w:numPr>
          <w:ilvl w:val="1"/>
          <w:numId w:val="26"/>
        </w:numPr>
        <w:spacing w:line="360" w:lineRule="auto"/>
        <w:rPr>
          <w:rFonts w:hAnsi="宋体" w:cs="Arial"/>
          <w:sz w:val="24"/>
          <w:szCs w:val="24"/>
        </w:rPr>
      </w:pPr>
      <w:r>
        <w:rPr>
          <w:rFonts w:hAnsi="宋体" w:cs="宋体" w:hint="eastAsia"/>
          <w:sz w:val="24"/>
          <w:szCs w:val="24"/>
          <w:shd w:val="clear" w:color="auto" w:fill="FFFFFF"/>
        </w:rPr>
        <w:t>评标委员会应当按照磋商文件中规定的评标方法和标准，对符合性审查合格的磋商响应文件进行商务和技术评估，综合比较与评价。</w:t>
      </w:r>
    </w:p>
    <w:p w:rsidR="00F563CD" w:rsidRDefault="00673A54">
      <w:pPr>
        <w:pStyle w:val="a9"/>
        <w:numPr>
          <w:ilvl w:val="1"/>
          <w:numId w:val="26"/>
        </w:numPr>
        <w:spacing w:line="360" w:lineRule="auto"/>
        <w:rPr>
          <w:rFonts w:hAnsi="宋体" w:cs="Arial"/>
          <w:sz w:val="24"/>
          <w:szCs w:val="24"/>
        </w:rPr>
      </w:pPr>
      <w:r>
        <w:rPr>
          <w:rFonts w:hAnsi="宋体" w:cs="宋体" w:hint="eastAsia"/>
          <w:sz w:val="24"/>
          <w:szCs w:val="24"/>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rsidR="00F563CD" w:rsidRDefault="00673A54">
      <w:pPr>
        <w:pStyle w:val="a9"/>
        <w:numPr>
          <w:ilvl w:val="1"/>
          <w:numId w:val="26"/>
        </w:numPr>
        <w:spacing w:line="360" w:lineRule="auto"/>
        <w:rPr>
          <w:rFonts w:hAnsi="宋体" w:cs="Arial"/>
          <w:sz w:val="24"/>
          <w:szCs w:val="24"/>
        </w:rPr>
      </w:pPr>
      <w:r>
        <w:rPr>
          <w:rFonts w:hAnsi="宋体" w:cs="宋体" w:hint="eastAsia"/>
          <w:sz w:val="24"/>
          <w:szCs w:val="24"/>
          <w:shd w:val="clear" w:color="auto" w:fill="FFFFFF"/>
        </w:rPr>
        <w:t>综合评分法的采购项目，提供相同品牌产品且通过资格审查、符合性审查的不同磋商人参加同一合同项下投标的，按一家磋商人计算，评审后得分最高的同品牌磋商人获得中标人推荐资格；评审得分相同的，由采购人或者采购人委托评标委员会按照磋商文件规定的方式确定一个磋商人获得中标人推荐资格，磋商文件未规定的采取随机抽取方式确定，其他同品牌磋商人不作为中标候选人。</w:t>
      </w:r>
    </w:p>
    <w:p w:rsidR="00F563CD" w:rsidRDefault="00673A54">
      <w:pPr>
        <w:pStyle w:val="a9"/>
        <w:spacing w:line="360" w:lineRule="auto"/>
        <w:ind w:left="621"/>
        <w:rPr>
          <w:rFonts w:hAnsi="宋体" w:cs="Arial"/>
          <w:sz w:val="24"/>
          <w:szCs w:val="24"/>
        </w:rPr>
      </w:pPr>
      <w:r>
        <w:rPr>
          <w:rFonts w:hAnsi="宋体" w:cs="宋体" w:hint="eastAsia"/>
          <w:sz w:val="24"/>
          <w:szCs w:val="24"/>
          <w:shd w:val="clear" w:color="auto" w:fill="FFFFFF"/>
        </w:rPr>
        <w:t>非单一产品采购项目，采购人应当根据采购项目技术构成、产品价格比重等合理确定核心产品，并在磋商文件中载明。多家磋商人提供的核心产品品牌相同的，按前款规定处理。</w:t>
      </w:r>
    </w:p>
    <w:p w:rsidR="00F563CD" w:rsidRDefault="00673A54">
      <w:pPr>
        <w:pStyle w:val="4"/>
        <w:numPr>
          <w:ilvl w:val="0"/>
          <w:numId w:val="3"/>
        </w:numPr>
        <w:spacing w:before="0" w:after="0" w:line="360" w:lineRule="auto"/>
        <w:rPr>
          <w:rFonts w:ascii="宋体" w:hAnsi="宋体"/>
          <w:b w:val="0"/>
        </w:rPr>
      </w:pPr>
      <w:bookmarkStart w:id="65" w:name="_Toc2155"/>
      <w:bookmarkStart w:id="66" w:name="_Toc488673635"/>
      <w:r>
        <w:rPr>
          <w:rFonts w:ascii="宋体" w:hAnsi="宋体" w:hint="eastAsia"/>
          <w:b w:val="0"/>
        </w:rPr>
        <w:t>评审办法</w:t>
      </w:r>
      <w:bookmarkEnd w:id="65"/>
      <w:bookmarkEnd w:id="66"/>
    </w:p>
    <w:p w:rsidR="00F563CD" w:rsidRDefault="00673A54">
      <w:pPr>
        <w:pStyle w:val="a9"/>
        <w:numPr>
          <w:ilvl w:val="1"/>
          <w:numId w:val="31"/>
        </w:numPr>
        <w:spacing w:line="360" w:lineRule="auto"/>
        <w:jc w:val="left"/>
        <w:rPr>
          <w:rFonts w:hAnsi="宋体"/>
          <w:sz w:val="24"/>
          <w:szCs w:val="28"/>
        </w:rPr>
      </w:pPr>
      <w:r>
        <w:rPr>
          <w:rFonts w:hAnsi="宋体" w:hint="eastAsia"/>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rsidR="00F563CD" w:rsidRDefault="00673A54">
      <w:pPr>
        <w:pStyle w:val="a9"/>
        <w:numPr>
          <w:ilvl w:val="1"/>
          <w:numId w:val="31"/>
        </w:numPr>
        <w:spacing w:line="360" w:lineRule="auto"/>
        <w:jc w:val="left"/>
        <w:rPr>
          <w:rFonts w:hAnsi="宋体"/>
          <w:sz w:val="24"/>
          <w:szCs w:val="24"/>
        </w:rPr>
      </w:pPr>
      <w:r>
        <w:rPr>
          <w:rFonts w:hAnsi="宋体" w:cs="宋体" w:hint="eastAsia"/>
          <w:sz w:val="24"/>
          <w:szCs w:val="24"/>
          <w:lang w:val="zh-CN"/>
        </w:rPr>
        <w:t>本次评审方法采用综合评分法</w:t>
      </w:r>
      <w:r>
        <w:rPr>
          <w:rFonts w:hAnsi="宋体" w:cs="宋体" w:hint="eastAsia"/>
          <w:sz w:val="24"/>
          <w:szCs w:val="24"/>
        </w:rPr>
        <w:t>。</w:t>
      </w:r>
    </w:p>
    <w:p w:rsidR="00F563CD" w:rsidRDefault="00673A54">
      <w:pPr>
        <w:pStyle w:val="a9"/>
        <w:numPr>
          <w:ilvl w:val="1"/>
          <w:numId w:val="31"/>
        </w:numPr>
        <w:spacing w:line="360" w:lineRule="auto"/>
        <w:jc w:val="left"/>
        <w:rPr>
          <w:rFonts w:hAnsi="宋体"/>
          <w:sz w:val="24"/>
        </w:rPr>
      </w:pPr>
      <w:r>
        <w:rPr>
          <w:rFonts w:hAnsi="宋体" w:cs="Arial"/>
          <w:sz w:val="24"/>
          <w:szCs w:val="24"/>
        </w:rPr>
        <w:t>评审标准和分值分配</w:t>
      </w:r>
      <w:r>
        <w:rPr>
          <w:rFonts w:hAnsi="宋体" w:cs="Arial" w:hint="eastAsia"/>
          <w:sz w:val="24"/>
          <w:szCs w:val="24"/>
        </w:rPr>
        <w:t>：</w:t>
      </w:r>
    </w:p>
    <w:p w:rsidR="00F563CD" w:rsidRDefault="00673A54">
      <w:pPr>
        <w:pStyle w:val="a9"/>
        <w:spacing w:line="360" w:lineRule="auto"/>
        <w:jc w:val="left"/>
        <w:rPr>
          <w:rFonts w:hAnsi="宋体"/>
          <w:b/>
          <w:sz w:val="24"/>
        </w:rPr>
      </w:pPr>
      <w:bookmarkStart w:id="67" w:name="_Hlk497723873"/>
      <w:r>
        <w:rPr>
          <w:rFonts w:hAnsi="宋体" w:hint="eastAsia"/>
          <w:b/>
          <w:sz w:val="24"/>
        </w:rPr>
        <w:t>具体项目及评分细则：</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668"/>
        <w:gridCol w:w="770"/>
        <w:gridCol w:w="6269"/>
      </w:tblGrid>
      <w:tr w:rsidR="00F563CD">
        <w:trPr>
          <w:trHeight w:val="604"/>
          <w:jc w:val="center"/>
        </w:trPr>
        <w:tc>
          <w:tcPr>
            <w:tcW w:w="2802" w:type="dxa"/>
            <w:gridSpan w:val="2"/>
            <w:shd w:val="clear" w:color="000000" w:fill="FFFFFF"/>
            <w:vAlign w:val="center"/>
          </w:tcPr>
          <w:p w:rsidR="00F563CD" w:rsidRDefault="00673A54">
            <w:pPr>
              <w:autoSpaceDE w:val="0"/>
              <w:autoSpaceDN w:val="0"/>
              <w:snapToGrid w:val="0"/>
              <w:spacing w:line="360" w:lineRule="auto"/>
              <w:jc w:val="center"/>
              <w:rPr>
                <w:rFonts w:ascii="宋体" w:cs="宋体"/>
                <w:szCs w:val="21"/>
                <w:lang w:val="zh-CN"/>
              </w:rPr>
            </w:pPr>
            <w:r>
              <w:rPr>
                <w:rFonts w:ascii="宋体" w:cs="宋体" w:hint="eastAsia"/>
                <w:szCs w:val="21"/>
              </w:rPr>
              <w:t>评审因素</w:t>
            </w:r>
          </w:p>
        </w:tc>
        <w:tc>
          <w:tcPr>
            <w:tcW w:w="770" w:type="dxa"/>
            <w:shd w:val="clear" w:color="000000" w:fill="FFFFFF"/>
            <w:vAlign w:val="center"/>
          </w:tcPr>
          <w:p w:rsidR="00F563CD" w:rsidRDefault="00673A54">
            <w:pPr>
              <w:autoSpaceDE w:val="0"/>
              <w:autoSpaceDN w:val="0"/>
              <w:snapToGrid w:val="0"/>
              <w:spacing w:line="360" w:lineRule="auto"/>
              <w:jc w:val="center"/>
              <w:rPr>
                <w:rFonts w:ascii="宋体" w:cs="宋体"/>
                <w:szCs w:val="21"/>
              </w:rPr>
            </w:pPr>
            <w:r>
              <w:rPr>
                <w:rFonts w:ascii="宋体" w:cs="宋体" w:hint="eastAsia"/>
                <w:szCs w:val="21"/>
              </w:rPr>
              <w:t>评审分数</w:t>
            </w:r>
          </w:p>
        </w:tc>
        <w:tc>
          <w:tcPr>
            <w:tcW w:w="6269" w:type="dxa"/>
            <w:shd w:val="clear" w:color="000000" w:fill="FFFFFF"/>
            <w:vAlign w:val="center"/>
          </w:tcPr>
          <w:p w:rsidR="00F563CD" w:rsidRDefault="00673A54">
            <w:pPr>
              <w:autoSpaceDE w:val="0"/>
              <w:autoSpaceDN w:val="0"/>
              <w:snapToGrid w:val="0"/>
              <w:spacing w:line="360" w:lineRule="auto"/>
              <w:jc w:val="center"/>
              <w:rPr>
                <w:rFonts w:ascii="宋体" w:cs="宋体"/>
                <w:szCs w:val="21"/>
              </w:rPr>
            </w:pPr>
            <w:r>
              <w:rPr>
                <w:rFonts w:ascii="宋体" w:cs="宋体" w:hint="eastAsia"/>
                <w:szCs w:val="21"/>
              </w:rPr>
              <w:t>评审标准</w:t>
            </w:r>
          </w:p>
        </w:tc>
      </w:tr>
      <w:tr w:rsidR="00F563CD">
        <w:trPr>
          <w:trHeight w:val="77"/>
          <w:jc w:val="center"/>
        </w:trPr>
        <w:tc>
          <w:tcPr>
            <w:tcW w:w="1134" w:type="dxa"/>
            <w:shd w:val="clear" w:color="000000" w:fill="FFFFFF"/>
            <w:vAlign w:val="center"/>
          </w:tcPr>
          <w:p w:rsidR="00F563CD" w:rsidRDefault="00673A54">
            <w:pPr>
              <w:autoSpaceDE w:val="0"/>
              <w:autoSpaceDN w:val="0"/>
              <w:snapToGrid w:val="0"/>
              <w:spacing w:line="336" w:lineRule="auto"/>
              <w:jc w:val="center"/>
              <w:rPr>
                <w:rFonts w:ascii="宋体" w:cs="宋体"/>
                <w:szCs w:val="21"/>
              </w:rPr>
            </w:pPr>
            <w:r>
              <w:rPr>
                <w:rFonts w:ascii="宋体" w:cs="宋体" w:hint="eastAsia"/>
                <w:szCs w:val="21"/>
              </w:rPr>
              <w:lastRenderedPageBreak/>
              <w:t>投标报价</w:t>
            </w:r>
          </w:p>
          <w:p w:rsidR="00F563CD" w:rsidRDefault="00673A54">
            <w:pPr>
              <w:autoSpaceDE w:val="0"/>
              <w:autoSpaceDN w:val="0"/>
              <w:snapToGrid w:val="0"/>
              <w:spacing w:line="336" w:lineRule="auto"/>
              <w:jc w:val="center"/>
              <w:rPr>
                <w:rFonts w:ascii="宋体" w:cs="宋体"/>
                <w:szCs w:val="21"/>
              </w:rPr>
            </w:pPr>
            <w:r>
              <w:rPr>
                <w:rFonts w:ascii="宋体" w:cs="宋体" w:hint="eastAsia"/>
                <w:szCs w:val="21"/>
              </w:rPr>
              <w:t>30分</w:t>
            </w:r>
          </w:p>
        </w:tc>
        <w:tc>
          <w:tcPr>
            <w:tcW w:w="1668" w:type="dxa"/>
            <w:shd w:val="clear" w:color="000000" w:fill="FFFFFF"/>
            <w:vAlign w:val="center"/>
          </w:tcPr>
          <w:p w:rsidR="00F563CD" w:rsidRDefault="00673A54">
            <w:pPr>
              <w:autoSpaceDE w:val="0"/>
              <w:autoSpaceDN w:val="0"/>
              <w:snapToGrid w:val="0"/>
              <w:spacing w:line="336" w:lineRule="auto"/>
              <w:jc w:val="center"/>
              <w:rPr>
                <w:rFonts w:ascii="宋体" w:cs="宋体"/>
                <w:szCs w:val="21"/>
                <w:lang w:val="zh-CN"/>
              </w:rPr>
            </w:pPr>
            <w:r>
              <w:rPr>
                <w:rFonts w:ascii="宋体" w:cs="宋体" w:hint="eastAsia"/>
                <w:szCs w:val="21"/>
                <w:lang w:val="zh-CN"/>
              </w:rPr>
              <w:t>报价分</w:t>
            </w:r>
          </w:p>
        </w:tc>
        <w:tc>
          <w:tcPr>
            <w:tcW w:w="770" w:type="dxa"/>
            <w:shd w:val="clear" w:color="000000" w:fill="FFFFFF"/>
            <w:vAlign w:val="center"/>
          </w:tcPr>
          <w:p w:rsidR="00F563CD" w:rsidRDefault="00673A54">
            <w:pPr>
              <w:autoSpaceDE w:val="0"/>
              <w:autoSpaceDN w:val="0"/>
              <w:snapToGrid w:val="0"/>
              <w:spacing w:line="336" w:lineRule="auto"/>
              <w:jc w:val="center"/>
              <w:rPr>
                <w:rFonts w:ascii="宋体" w:cs="宋体"/>
                <w:szCs w:val="21"/>
              </w:rPr>
            </w:pPr>
            <w:r>
              <w:rPr>
                <w:rFonts w:ascii="宋体" w:cs="宋体" w:hint="eastAsia"/>
                <w:szCs w:val="21"/>
              </w:rPr>
              <w:t>30</w:t>
            </w:r>
          </w:p>
        </w:tc>
        <w:tc>
          <w:tcPr>
            <w:tcW w:w="6269" w:type="dxa"/>
            <w:shd w:val="clear" w:color="000000" w:fill="FFFFFF"/>
            <w:vAlign w:val="center"/>
          </w:tcPr>
          <w:p w:rsidR="00F563CD" w:rsidRDefault="00673A54">
            <w:pPr>
              <w:autoSpaceDE w:val="0"/>
              <w:autoSpaceDN w:val="0"/>
              <w:snapToGrid w:val="0"/>
              <w:spacing w:line="336" w:lineRule="auto"/>
              <w:jc w:val="left"/>
              <w:rPr>
                <w:rFonts w:ascii="宋体" w:cs="宋体"/>
                <w:szCs w:val="21"/>
              </w:rPr>
            </w:pPr>
            <w:r>
              <w:rPr>
                <w:rFonts w:ascii="宋体" w:cs="宋体" w:hint="eastAsia"/>
                <w:szCs w:val="21"/>
              </w:rPr>
              <w:t>在所有的有效投标报价中，以最低投标报价为基准价，其价格分为满分。其他投标人的报价分统一按下列公式计算：投标报价得分=(评标基准价／投标报价)×价格权值（30%）×100（四舍五入后保留小数点后两位）。</w:t>
            </w:r>
          </w:p>
          <w:p w:rsidR="00F563CD" w:rsidRDefault="00673A54">
            <w:pPr>
              <w:autoSpaceDE w:val="0"/>
              <w:autoSpaceDN w:val="0"/>
              <w:snapToGrid w:val="0"/>
              <w:spacing w:line="336" w:lineRule="auto"/>
              <w:jc w:val="left"/>
              <w:rPr>
                <w:rFonts w:ascii="宋体" w:cs="宋体"/>
                <w:szCs w:val="21"/>
              </w:rPr>
            </w:pPr>
            <w:r>
              <w:rPr>
                <w:rFonts w:ascii="宋体" w:cs="宋体" w:hint="eastAsia"/>
                <w:szCs w:val="21"/>
              </w:rPr>
              <w:t>注：根据《政府采购促进中小企业发展暂行办法》的相关规定，对小型和微型企业制造（生产）产品的价格给予6%的扣除，用扣除后的价格参与评审。</w:t>
            </w:r>
          </w:p>
        </w:tc>
      </w:tr>
      <w:tr w:rsidR="00F563CD">
        <w:trPr>
          <w:trHeight w:val="77"/>
          <w:jc w:val="center"/>
        </w:trPr>
        <w:tc>
          <w:tcPr>
            <w:tcW w:w="1134" w:type="dxa"/>
            <w:vMerge w:val="restart"/>
            <w:shd w:val="clear" w:color="000000" w:fill="FFFFFF"/>
            <w:vAlign w:val="center"/>
          </w:tcPr>
          <w:p w:rsidR="00F563CD" w:rsidRDefault="00673A54">
            <w:pPr>
              <w:autoSpaceDE w:val="0"/>
              <w:autoSpaceDN w:val="0"/>
              <w:snapToGrid w:val="0"/>
              <w:spacing w:line="336" w:lineRule="auto"/>
              <w:jc w:val="center"/>
              <w:rPr>
                <w:rFonts w:ascii="宋体" w:cs="宋体"/>
                <w:szCs w:val="21"/>
                <w:lang w:val="zh-CN"/>
              </w:rPr>
            </w:pPr>
            <w:r>
              <w:rPr>
                <w:rFonts w:ascii="宋体" w:cs="宋体" w:hint="eastAsia"/>
                <w:szCs w:val="21"/>
                <w:lang w:val="zh-CN"/>
              </w:rPr>
              <w:t>技术水平</w:t>
            </w:r>
          </w:p>
          <w:p w:rsidR="00F563CD" w:rsidRDefault="00DE2613">
            <w:pPr>
              <w:autoSpaceDE w:val="0"/>
              <w:autoSpaceDN w:val="0"/>
              <w:snapToGrid w:val="0"/>
              <w:spacing w:line="336" w:lineRule="auto"/>
              <w:jc w:val="center"/>
              <w:rPr>
                <w:rFonts w:ascii="宋体" w:cs="宋体"/>
                <w:szCs w:val="21"/>
                <w:lang w:val="zh-CN"/>
              </w:rPr>
            </w:pPr>
            <w:r>
              <w:rPr>
                <w:rFonts w:ascii="宋体" w:cs="宋体" w:hint="eastAsia"/>
                <w:szCs w:val="21"/>
              </w:rPr>
              <w:t>50</w:t>
            </w:r>
            <w:r w:rsidR="00673A54">
              <w:rPr>
                <w:rFonts w:ascii="宋体" w:cs="宋体" w:hint="eastAsia"/>
                <w:szCs w:val="21"/>
                <w:lang w:val="zh-CN"/>
              </w:rPr>
              <w:t>分</w:t>
            </w:r>
          </w:p>
        </w:tc>
        <w:tc>
          <w:tcPr>
            <w:tcW w:w="1668" w:type="dxa"/>
            <w:shd w:val="clear" w:color="000000" w:fill="FFFFFF"/>
            <w:vAlign w:val="center"/>
          </w:tcPr>
          <w:p w:rsidR="00F563CD" w:rsidRDefault="00FF38FF" w:rsidP="00DE2613">
            <w:pPr>
              <w:autoSpaceDE w:val="0"/>
              <w:autoSpaceDN w:val="0"/>
              <w:snapToGrid w:val="0"/>
              <w:spacing w:line="336" w:lineRule="auto"/>
              <w:jc w:val="left"/>
              <w:rPr>
                <w:rFonts w:ascii="宋体" w:cs="宋体"/>
                <w:szCs w:val="21"/>
              </w:rPr>
            </w:pPr>
            <w:r w:rsidRPr="00DE2613">
              <w:rPr>
                <w:rFonts w:ascii="宋体" w:cs="宋体" w:hint="eastAsia"/>
                <w:szCs w:val="21"/>
              </w:rPr>
              <w:t>片源内容、片源版权及授权情况、片源简介、目录</w:t>
            </w:r>
          </w:p>
        </w:tc>
        <w:tc>
          <w:tcPr>
            <w:tcW w:w="770" w:type="dxa"/>
            <w:shd w:val="clear" w:color="000000" w:fill="FFFFFF"/>
            <w:vAlign w:val="center"/>
          </w:tcPr>
          <w:p w:rsidR="00F563CD" w:rsidRDefault="00673A54" w:rsidP="001C6938">
            <w:pPr>
              <w:autoSpaceDE w:val="0"/>
              <w:autoSpaceDN w:val="0"/>
              <w:snapToGrid w:val="0"/>
              <w:spacing w:line="336" w:lineRule="auto"/>
              <w:jc w:val="left"/>
              <w:rPr>
                <w:rFonts w:ascii="宋体" w:cs="宋体"/>
                <w:szCs w:val="21"/>
              </w:rPr>
            </w:pPr>
            <w:r>
              <w:rPr>
                <w:rFonts w:ascii="宋体" w:cs="宋体" w:hint="eastAsia"/>
                <w:szCs w:val="21"/>
              </w:rPr>
              <w:t>3</w:t>
            </w:r>
            <w:r w:rsidR="001C6938">
              <w:rPr>
                <w:rFonts w:ascii="宋体" w:cs="宋体" w:hint="eastAsia"/>
                <w:szCs w:val="21"/>
              </w:rPr>
              <w:t>5</w:t>
            </w:r>
          </w:p>
        </w:tc>
        <w:tc>
          <w:tcPr>
            <w:tcW w:w="6269" w:type="dxa"/>
            <w:shd w:val="clear" w:color="000000" w:fill="FFFFFF"/>
            <w:vAlign w:val="center"/>
          </w:tcPr>
          <w:p w:rsidR="00F563CD" w:rsidRDefault="00FF38FF" w:rsidP="00971F06">
            <w:pPr>
              <w:autoSpaceDE w:val="0"/>
              <w:autoSpaceDN w:val="0"/>
              <w:snapToGrid w:val="0"/>
              <w:spacing w:line="336" w:lineRule="auto"/>
              <w:jc w:val="left"/>
              <w:rPr>
                <w:rFonts w:ascii="宋体" w:cs="宋体"/>
                <w:szCs w:val="21"/>
              </w:rPr>
            </w:pPr>
            <w:r w:rsidRPr="00DE2613">
              <w:rPr>
                <w:rFonts w:ascii="宋体" w:cs="宋体" w:hint="eastAsia"/>
                <w:szCs w:val="21"/>
              </w:rPr>
              <w:t>根据片源内容</w:t>
            </w:r>
            <w:r w:rsidR="00DE2613" w:rsidRPr="00DE2613">
              <w:rPr>
                <w:rFonts w:ascii="宋体" w:cs="宋体" w:hint="eastAsia"/>
                <w:szCs w:val="21"/>
              </w:rPr>
              <w:t>、片源版权及授权情况、片源简介、目录完全满足磋商文件要求或高于</w:t>
            </w:r>
            <w:r w:rsidR="001C6938">
              <w:rPr>
                <w:rFonts w:ascii="宋体" w:cs="宋体" w:hint="eastAsia"/>
                <w:szCs w:val="21"/>
              </w:rPr>
              <w:t>磋商</w:t>
            </w:r>
            <w:r w:rsidR="00DE2613" w:rsidRPr="006221F2">
              <w:rPr>
                <w:rFonts w:ascii="宋体" w:cs="宋体" w:hint="eastAsia"/>
                <w:szCs w:val="21"/>
              </w:rPr>
              <w:t>文件要求的，得3</w:t>
            </w:r>
            <w:r w:rsidR="001C6938">
              <w:rPr>
                <w:rFonts w:ascii="宋体" w:cs="宋体" w:hint="eastAsia"/>
                <w:szCs w:val="21"/>
              </w:rPr>
              <w:t>5</w:t>
            </w:r>
            <w:r w:rsidR="00DE2613" w:rsidRPr="006221F2">
              <w:rPr>
                <w:rFonts w:ascii="宋体" w:cs="宋体" w:hint="eastAsia"/>
                <w:szCs w:val="21"/>
              </w:rPr>
              <w:t>分；</w:t>
            </w:r>
            <w:r w:rsidR="001C6938">
              <w:rPr>
                <w:rFonts w:ascii="宋体" w:cs="宋体" w:hint="eastAsia"/>
                <w:szCs w:val="21"/>
              </w:rPr>
              <w:t>每有一项负偏离扣</w:t>
            </w:r>
            <w:r w:rsidR="00971F06">
              <w:rPr>
                <w:rFonts w:ascii="宋体" w:cs="宋体" w:hint="eastAsia"/>
                <w:szCs w:val="21"/>
              </w:rPr>
              <w:t>5</w:t>
            </w:r>
            <w:r w:rsidR="001C6938">
              <w:rPr>
                <w:rFonts w:ascii="宋体" w:cs="宋体" w:hint="eastAsia"/>
                <w:szCs w:val="21"/>
              </w:rPr>
              <w:t>分，直至扣完为止。</w:t>
            </w:r>
          </w:p>
        </w:tc>
      </w:tr>
      <w:tr w:rsidR="00F563CD">
        <w:trPr>
          <w:trHeight w:val="1382"/>
          <w:jc w:val="center"/>
        </w:trPr>
        <w:tc>
          <w:tcPr>
            <w:tcW w:w="1134" w:type="dxa"/>
            <w:vMerge/>
            <w:shd w:val="clear" w:color="000000" w:fill="FFFFFF"/>
            <w:vAlign w:val="center"/>
          </w:tcPr>
          <w:p w:rsidR="00F563CD" w:rsidRDefault="00F563CD">
            <w:pPr>
              <w:autoSpaceDE w:val="0"/>
              <w:autoSpaceDN w:val="0"/>
              <w:snapToGrid w:val="0"/>
              <w:spacing w:line="336" w:lineRule="auto"/>
              <w:jc w:val="center"/>
              <w:rPr>
                <w:rFonts w:ascii="宋体" w:cs="宋体"/>
                <w:szCs w:val="21"/>
                <w:lang w:val="zh-CN"/>
              </w:rPr>
            </w:pPr>
          </w:p>
        </w:tc>
        <w:tc>
          <w:tcPr>
            <w:tcW w:w="1668" w:type="dxa"/>
            <w:shd w:val="clear" w:color="000000" w:fill="FFFFFF"/>
            <w:vAlign w:val="center"/>
          </w:tcPr>
          <w:p w:rsidR="00F563CD" w:rsidRDefault="00673A54">
            <w:pPr>
              <w:autoSpaceDE w:val="0"/>
              <w:autoSpaceDN w:val="0"/>
              <w:snapToGrid w:val="0"/>
              <w:spacing w:line="336" w:lineRule="auto"/>
              <w:ind w:firstLineChars="150" w:firstLine="315"/>
              <w:jc w:val="left"/>
              <w:rPr>
                <w:rFonts w:ascii="宋体" w:cs="宋体"/>
                <w:szCs w:val="21"/>
              </w:rPr>
            </w:pPr>
            <w:r>
              <w:rPr>
                <w:rFonts w:ascii="宋体" w:cs="宋体"/>
                <w:szCs w:val="21"/>
              </w:rPr>
              <w:t>环保和节能</w:t>
            </w:r>
          </w:p>
        </w:tc>
        <w:tc>
          <w:tcPr>
            <w:tcW w:w="770" w:type="dxa"/>
            <w:shd w:val="clear" w:color="000000" w:fill="FFFFFF"/>
            <w:vAlign w:val="center"/>
          </w:tcPr>
          <w:p w:rsidR="00F563CD" w:rsidRDefault="00673A54">
            <w:pPr>
              <w:autoSpaceDE w:val="0"/>
              <w:autoSpaceDN w:val="0"/>
              <w:snapToGrid w:val="0"/>
              <w:spacing w:line="336" w:lineRule="auto"/>
              <w:jc w:val="center"/>
              <w:rPr>
                <w:rFonts w:ascii="宋体" w:cs="宋体"/>
                <w:szCs w:val="21"/>
              </w:rPr>
            </w:pPr>
            <w:r>
              <w:rPr>
                <w:rFonts w:ascii="宋体" w:cs="宋体" w:hint="eastAsia"/>
                <w:szCs w:val="21"/>
              </w:rPr>
              <w:t>1</w:t>
            </w:r>
          </w:p>
        </w:tc>
        <w:tc>
          <w:tcPr>
            <w:tcW w:w="6269" w:type="dxa"/>
            <w:shd w:val="clear" w:color="000000" w:fill="FFFFFF"/>
            <w:vAlign w:val="center"/>
          </w:tcPr>
          <w:p w:rsidR="00F563CD" w:rsidRDefault="00673A54">
            <w:pPr>
              <w:autoSpaceDE w:val="0"/>
              <w:autoSpaceDN w:val="0"/>
              <w:snapToGrid w:val="0"/>
              <w:spacing w:line="336" w:lineRule="auto"/>
              <w:jc w:val="left"/>
              <w:rPr>
                <w:rFonts w:ascii="宋体" w:cs="宋体"/>
                <w:szCs w:val="21"/>
              </w:rPr>
            </w:pPr>
            <w:r>
              <w:rPr>
                <w:rFonts w:ascii="宋体" w:cs="宋体" w:hint="eastAsia"/>
                <w:szCs w:val="21"/>
              </w:rPr>
              <w:t>所投产品为节能产品，提供得0.5分，满分0.5分；所投产品为环保产品，提供得0.5分，满分0.5分；未提供不得分。该项得分的认定以《国家节能产品认证证书》、《中国环境标志产品认证证书》</w:t>
            </w:r>
          </w:p>
        </w:tc>
      </w:tr>
      <w:tr w:rsidR="00F563CD">
        <w:trPr>
          <w:trHeight w:val="304"/>
          <w:jc w:val="center"/>
        </w:trPr>
        <w:tc>
          <w:tcPr>
            <w:tcW w:w="1134" w:type="dxa"/>
            <w:vMerge/>
            <w:shd w:val="clear" w:color="000000" w:fill="FFFFFF"/>
            <w:vAlign w:val="center"/>
          </w:tcPr>
          <w:p w:rsidR="00F563CD" w:rsidRDefault="00F563CD">
            <w:pPr>
              <w:autoSpaceDE w:val="0"/>
              <w:autoSpaceDN w:val="0"/>
              <w:snapToGrid w:val="0"/>
              <w:spacing w:line="336" w:lineRule="auto"/>
              <w:jc w:val="center"/>
              <w:rPr>
                <w:rFonts w:ascii="宋体" w:cs="宋体"/>
                <w:szCs w:val="21"/>
                <w:lang w:val="zh-CN"/>
              </w:rPr>
            </w:pPr>
          </w:p>
        </w:tc>
        <w:tc>
          <w:tcPr>
            <w:tcW w:w="1668" w:type="dxa"/>
            <w:shd w:val="clear" w:color="000000" w:fill="FFFFFF"/>
            <w:vAlign w:val="center"/>
          </w:tcPr>
          <w:p w:rsidR="00F563CD" w:rsidRDefault="00673A54">
            <w:pPr>
              <w:spacing w:line="336" w:lineRule="auto"/>
              <w:rPr>
                <w:rFonts w:ascii="宋体" w:cs="宋体"/>
                <w:szCs w:val="21"/>
              </w:rPr>
            </w:pPr>
            <w:r>
              <w:rPr>
                <w:rFonts w:ascii="宋体" w:cs="宋体" w:hint="eastAsia"/>
                <w:szCs w:val="21"/>
              </w:rPr>
              <w:t>项目管理及实施方案</w:t>
            </w:r>
          </w:p>
        </w:tc>
        <w:tc>
          <w:tcPr>
            <w:tcW w:w="770" w:type="dxa"/>
            <w:shd w:val="clear" w:color="000000" w:fill="FFFFFF"/>
            <w:vAlign w:val="center"/>
          </w:tcPr>
          <w:p w:rsidR="00F563CD" w:rsidRDefault="00673A54" w:rsidP="001C6938">
            <w:pPr>
              <w:spacing w:line="336" w:lineRule="auto"/>
              <w:jc w:val="center"/>
              <w:rPr>
                <w:rFonts w:ascii="宋体" w:cs="宋体"/>
                <w:szCs w:val="21"/>
              </w:rPr>
            </w:pPr>
            <w:r>
              <w:rPr>
                <w:rFonts w:ascii="宋体" w:cs="宋体" w:hint="eastAsia"/>
                <w:szCs w:val="21"/>
              </w:rPr>
              <w:t>1</w:t>
            </w:r>
            <w:r w:rsidR="001C6938">
              <w:rPr>
                <w:rFonts w:ascii="宋体" w:cs="宋体" w:hint="eastAsia"/>
                <w:szCs w:val="21"/>
              </w:rPr>
              <w:t>4</w:t>
            </w:r>
          </w:p>
        </w:tc>
        <w:tc>
          <w:tcPr>
            <w:tcW w:w="6269" w:type="dxa"/>
            <w:shd w:val="clear" w:color="000000" w:fill="FFFFFF"/>
            <w:vAlign w:val="center"/>
          </w:tcPr>
          <w:p w:rsidR="00F563CD" w:rsidRDefault="00673A54">
            <w:pPr>
              <w:spacing w:line="336" w:lineRule="auto"/>
              <w:rPr>
                <w:rFonts w:ascii="宋体" w:cs="宋体"/>
                <w:szCs w:val="21"/>
              </w:rPr>
            </w:pPr>
            <w:r>
              <w:rPr>
                <w:rFonts w:ascii="宋体" w:cs="宋体" w:hint="eastAsia"/>
                <w:szCs w:val="21"/>
              </w:rPr>
              <w:t>1、设置了项目管理机构，并且有科学、具体的项目管理措施，能够结合项目特点制定实施方案的得</w:t>
            </w:r>
            <w:r w:rsidR="001C6938">
              <w:rPr>
                <w:rFonts w:ascii="宋体" w:cs="宋体" w:hint="eastAsia"/>
                <w:szCs w:val="21"/>
              </w:rPr>
              <w:t>6</w:t>
            </w:r>
            <w:r>
              <w:rPr>
                <w:rFonts w:ascii="宋体" w:cs="宋体" w:hint="eastAsia"/>
                <w:szCs w:val="21"/>
              </w:rPr>
              <w:t>分；设置了项目管理机构，有科学、具体的项目管理措施，但未针对本项目特点制定实施方案的得</w:t>
            </w:r>
            <w:r w:rsidR="001C6938">
              <w:rPr>
                <w:rFonts w:ascii="宋体" w:cs="宋体" w:hint="eastAsia"/>
                <w:szCs w:val="21"/>
              </w:rPr>
              <w:t>3</w:t>
            </w:r>
            <w:r>
              <w:rPr>
                <w:rFonts w:ascii="宋体" w:cs="宋体" w:hint="eastAsia"/>
                <w:szCs w:val="21"/>
              </w:rPr>
              <w:t>分；设置了项目管理机构，管理措施不合理的得1分；未提供或其他情况的不得分。</w:t>
            </w:r>
          </w:p>
          <w:p w:rsidR="00F563CD" w:rsidRDefault="00673A54">
            <w:pPr>
              <w:spacing w:line="336" w:lineRule="auto"/>
              <w:rPr>
                <w:rFonts w:ascii="宋体" w:cs="宋体"/>
                <w:szCs w:val="21"/>
              </w:rPr>
            </w:pPr>
            <w:r>
              <w:rPr>
                <w:rFonts w:ascii="宋体" w:cs="宋体" w:hint="eastAsia"/>
                <w:szCs w:val="21"/>
              </w:rPr>
              <w:t>2、交货期进度计划及保证措施：保证措施计划编制全面、合理得4分；保证措施计划编制可行得2分；未提供的不得分。</w:t>
            </w:r>
          </w:p>
          <w:p w:rsidR="00F563CD" w:rsidRDefault="00673A54">
            <w:pPr>
              <w:spacing w:line="336" w:lineRule="auto"/>
              <w:rPr>
                <w:rFonts w:ascii="宋体" w:cs="宋体"/>
                <w:szCs w:val="21"/>
              </w:rPr>
            </w:pPr>
            <w:r>
              <w:rPr>
                <w:rFonts w:ascii="宋体" w:cs="宋体" w:hint="eastAsia"/>
                <w:szCs w:val="21"/>
              </w:rPr>
              <w:t>3、质量控制及保证措施：质量控制及保证措施明确、周密、合理得4分；质量控制及保证措施可行得2分；措施不提供不得分。</w:t>
            </w:r>
          </w:p>
        </w:tc>
      </w:tr>
      <w:tr w:rsidR="00F563CD">
        <w:trPr>
          <w:trHeight w:val="1434"/>
          <w:jc w:val="center"/>
        </w:trPr>
        <w:tc>
          <w:tcPr>
            <w:tcW w:w="1134" w:type="dxa"/>
            <w:vMerge w:val="restart"/>
            <w:shd w:val="clear" w:color="000000" w:fill="FFFFFF"/>
            <w:vAlign w:val="center"/>
          </w:tcPr>
          <w:p w:rsidR="00F563CD" w:rsidRDefault="00673A54">
            <w:pPr>
              <w:autoSpaceDE w:val="0"/>
              <w:autoSpaceDN w:val="0"/>
              <w:snapToGrid w:val="0"/>
              <w:spacing w:line="336" w:lineRule="auto"/>
              <w:jc w:val="center"/>
              <w:rPr>
                <w:rFonts w:ascii="宋体" w:cs="宋体"/>
                <w:szCs w:val="21"/>
                <w:lang w:val="zh-CN"/>
              </w:rPr>
            </w:pPr>
            <w:r>
              <w:rPr>
                <w:rFonts w:ascii="宋体" w:cs="宋体" w:hint="eastAsia"/>
                <w:szCs w:val="21"/>
                <w:lang w:val="zh-CN"/>
              </w:rPr>
              <w:t>履约能力</w:t>
            </w:r>
          </w:p>
          <w:p w:rsidR="00F563CD" w:rsidRDefault="00673A54">
            <w:pPr>
              <w:autoSpaceDE w:val="0"/>
              <w:autoSpaceDN w:val="0"/>
              <w:snapToGrid w:val="0"/>
              <w:spacing w:line="336" w:lineRule="auto"/>
              <w:jc w:val="center"/>
              <w:rPr>
                <w:rFonts w:ascii="宋体" w:cs="宋体"/>
                <w:szCs w:val="21"/>
              </w:rPr>
            </w:pPr>
            <w:r>
              <w:rPr>
                <w:rFonts w:ascii="宋体" w:cs="宋体" w:hint="eastAsia"/>
                <w:szCs w:val="21"/>
              </w:rPr>
              <w:t>12分</w:t>
            </w:r>
          </w:p>
        </w:tc>
        <w:tc>
          <w:tcPr>
            <w:tcW w:w="1668" w:type="dxa"/>
            <w:shd w:val="clear" w:color="000000" w:fill="FFFFFF"/>
            <w:vAlign w:val="center"/>
          </w:tcPr>
          <w:p w:rsidR="00F563CD" w:rsidRDefault="00673A54">
            <w:pPr>
              <w:autoSpaceDE w:val="0"/>
              <w:autoSpaceDN w:val="0"/>
              <w:snapToGrid w:val="0"/>
              <w:spacing w:line="336" w:lineRule="auto"/>
              <w:jc w:val="center"/>
              <w:rPr>
                <w:rFonts w:ascii="宋体" w:cs="宋体"/>
                <w:szCs w:val="21"/>
              </w:rPr>
            </w:pPr>
            <w:r>
              <w:rPr>
                <w:rFonts w:ascii="宋体" w:cs="宋体" w:hint="eastAsia"/>
                <w:szCs w:val="21"/>
              </w:rPr>
              <w:t>类似业绩情况</w:t>
            </w:r>
          </w:p>
        </w:tc>
        <w:tc>
          <w:tcPr>
            <w:tcW w:w="770" w:type="dxa"/>
            <w:shd w:val="clear" w:color="000000" w:fill="FFFFFF"/>
            <w:vAlign w:val="center"/>
          </w:tcPr>
          <w:p w:rsidR="00F563CD" w:rsidRDefault="00673A54">
            <w:pPr>
              <w:autoSpaceDE w:val="0"/>
              <w:autoSpaceDN w:val="0"/>
              <w:snapToGrid w:val="0"/>
              <w:spacing w:line="336" w:lineRule="auto"/>
              <w:jc w:val="center"/>
              <w:rPr>
                <w:rFonts w:ascii="宋体" w:cs="宋体"/>
                <w:szCs w:val="21"/>
              </w:rPr>
            </w:pPr>
            <w:r>
              <w:rPr>
                <w:rFonts w:ascii="宋体" w:cs="宋体" w:hint="eastAsia"/>
                <w:szCs w:val="21"/>
              </w:rPr>
              <w:t>10</w:t>
            </w:r>
          </w:p>
        </w:tc>
        <w:tc>
          <w:tcPr>
            <w:tcW w:w="6269" w:type="dxa"/>
            <w:shd w:val="clear" w:color="000000" w:fill="FFFFFF"/>
            <w:vAlign w:val="center"/>
          </w:tcPr>
          <w:p w:rsidR="00F563CD" w:rsidRDefault="00673A54">
            <w:pPr>
              <w:autoSpaceDE w:val="0"/>
              <w:autoSpaceDN w:val="0"/>
              <w:snapToGrid w:val="0"/>
              <w:spacing w:line="336" w:lineRule="auto"/>
              <w:jc w:val="left"/>
              <w:rPr>
                <w:rFonts w:ascii="宋体" w:cs="宋体"/>
                <w:szCs w:val="21"/>
              </w:rPr>
            </w:pPr>
            <w:r>
              <w:rPr>
                <w:rFonts w:ascii="宋体" w:cs="宋体" w:hint="eastAsia"/>
                <w:szCs w:val="21"/>
              </w:rPr>
              <w:t>提供投标截止日期前3年的投标人类似业绩证明材料，需提供包含合同首页、标的及金额所在页、交货合同签字盖章页、（中标通知书或验收报告）的扫描（或复印）件每提供一项得2分，满分10分，不提供不得分。</w:t>
            </w:r>
          </w:p>
        </w:tc>
      </w:tr>
      <w:tr w:rsidR="00F563CD">
        <w:trPr>
          <w:trHeight w:val="506"/>
          <w:jc w:val="center"/>
        </w:trPr>
        <w:tc>
          <w:tcPr>
            <w:tcW w:w="1134" w:type="dxa"/>
            <w:vMerge/>
            <w:shd w:val="clear" w:color="000000" w:fill="FFFFFF"/>
            <w:vAlign w:val="center"/>
          </w:tcPr>
          <w:p w:rsidR="00F563CD" w:rsidRDefault="00F563CD">
            <w:pPr>
              <w:autoSpaceDE w:val="0"/>
              <w:autoSpaceDN w:val="0"/>
              <w:snapToGrid w:val="0"/>
              <w:spacing w:line="336" w:lineRule="auto"/>
              <w:jc w:val="center"/>
              <w:rPr>
                <w:rFonts w:ascii="宋体" w:cs="宋体"/>
                <w:szCs w:val="21"/>
                <w:lang w:val="zh-CN"/>
              </w:rPr>
            </w:pPr>
          </w:p>
        </w:tc>
        <w:tc>
          <w:tcPr>
            <w:tcW w:w="1668" w:type="dxa"/>
            <w:shd w:val="clear" w:color="000000" w:fill="FFFFFF"/>
            <w:vAlign w:val="center"/>
          </w:tcPr>
          <w:p w:rsidR="00F563CD" w:rsidRDefault="00673A54">
            <w:pPr>
              <w:autoSpaceDE w:val="0"/>
              <w:autoSpaceDN w:val="0"/>
              <w:snapToGrid w:val="0"/>
              <w:spacing w:line="336" w:lineRule="auto"/>
              <w:jc w:val="center"/>
              <w:rPr>
                <w:rFonts w:ascii="宋体" w:cs="宋体"/>
                <w:szCs w:val="21"/>
              </w:rPr>
            </w:pPr>
            <w:r>
              <w:rPr>
                <w:rFonts w:ascii="宋体" w:cs="宋体" w:hint="eastAsia"/>
                <w:szCs w:val="21"/>
              </w:rPr>
              <w:t>对磋商文件规范性要求</w:t>
            </w:r>
          </w:p>
        </w:tc>
        <w:tc>
          <w:tcPr>
            <w:tcW w:w="770" w:type="dxa"/>
            <w:shd w:val="clear" w:color="000000" w:fill="FFFFFF"/>
            <w:vAlign w:val="center"/>
          </w:tcPr>
          <w:p w:rsidR="00F563CD" w:rsidRDefault="00673A54">
            <w:pPr>
              <w:autoSpaceDE w:val="0"/>
              <w:autoSpaceDN w:val="0"/>
              <w:snapToGrid w:val="0"/>
              <w:spacing w:line="336" w:lineRule="auto"/>
              <w:jc w:val="center"/>
              <w:rPr>
                <w:rFonts w:ascii="宋体" w:cs="宋体"/>
                <w:szCs w:val="21"/>
              </w:rPr>
            </w:pPr>
            <w:r>
              <w:rPr>
                <w:rFonts w:ascii="宋体" w:cs="宋体" w:hint="eastAsia"/>
                <w:szCs w:val="21"/>
              </w:rPr>
              <w:t>2</w:t>
            </w:r>
          </w:p>
        </w:tc>
        <w:tc>
          <w:tcPr>
            <w:tcW w:w="6269" w:type="dxa"/>
            <w:shd w:val="clear" w:color="000000" w:fill="FFFFFF"/>
            <w:vAlign w:val="center"/>
          </w:tcPr>
          <w:p w:rsidR="00F563CD" w:rsidRDefault="00673A54">
            <w:pPr>
              <w:autoSpaceDE w:val="0"/>
              <w:autoSpaceDN w:val="0"/>
              <w:snapToGrid w:val="0"/>
              <w:spacing w:line="336" w:lineRule="auto"/>
              <w:jc w:val="left"/>
              <w:rPr>
                <w:rFonts w:ascii="宋体" w:cs="宋体"/>
                <w:szCs w:val="21"/>
              </w:rPr>
            </w:pPr>
            <w:r>
              <w:rPr>
                <w:rFonts w:ascii="宋体" w:cs="宋体" w:hint="eastAsia"/>
                <w:szCs w:val="21"/>
              </w:rPr>
              <w:t>完全响应磋商文件格式要求编排者得2分；反之不得分。</w:t>
            </w:r>
          </w:p>
        </w:tc>
      </w:tr>
      <w:tr w:rsidR="00F563CD">
        <w:trPr>
          <w:trHeight w:val="274"/>
          <w:jc w:val="center"/>
        </w:trPr>
        <w:tc>
          <w:tcPr>
            <w:tcW w:w="1134" w:type="dxa"/>
            <w:shd w:val="clear" w:color="000000" w:fill="FFFFFF"/>
            <w:vAlign w:val="center"/>
          </w:tcPr>
          <w:p w:rsidR="00F563CD" w:rsidRDefault="00673A54">
            <w:pPr>
              <w:autoSpaceDE w:val="0"/>
              <w:autoSpaceDN w:val="0"/>
              <w:snapToGrid w:val="0"/>
              <w:spacing w:line="336" w:lineRule="auto"/>
              <w:jc w:val="center"/>
              <w:rPr>
                <w:rFonts w:ascii="宋体" w:cs="宋体"/>
                <w:szCs w:val="21"/>
              </w:rPr>
            </w:pPr>
            <w:r>
              <w:rPr>
                <w:rFonts w:ascii="宋体" w:cs="宋体" w:hint="eastAsia"/>
                <w:szCs w:val="21"/>
              </w:rPr>
              <w:t>售后服务</w:t>
            </w:r>
          </w:p>
          <w:p w:rsidR="00F563CD" w:rsidRDefault="00DE2613">
            <w:pPr>
              <w:autoSpaceDE w:val="0"/>
              <w:autoSpaceDN w:val="0"/>
              <w:snapToGrid w:val="0"/>
              <w:spacing w:line="336" w:lineRule="auto"/>
              <w:jc w:val="center"/>
              <w:rPr>
                <w:rFonts w:ascii="宋体" w:cs="宋体"/>
                <w:szCs w:val="21"/>
                <w:lang w:val="zh-CN"/>
              </w:rPr>
            </w:pPr>
            <w:r>
              <w:rPr>
                <w:rFonts w:ascii="宋体" w:cs="宋体" w:hint="eastAsia"/>
                <w:szCs w:val="21"/>
                <w:lang w:val="zh-CN"/>
              </w:rPr>
              <w:t>8</w:t>
            </w:r>
            <w:r w:rsidR="00673A54">
              <w:rPr>
                <w:rFonts w:ascii="宋体" w:cs="宋体" w:hint="eastAsia"/>
                <w:szCs w:val="21"/>
                <w:lang w:val="zh-CN"/>
              </w:rPr>
              <w:t>分</w:t>
            </w:r>
          </w:p>
        </w:tc>
        <w:tc>
          <w:tcPr>
            <w:tcW w:w="1668" w:type="dxa"/>
            <w:shd w:val="clear" w:color="000000" w:fill="FFFFFF"/>
            <w:vAlign w:val="center"/>
          </w:tcPr>
          <w:p w:rsidR="00F563CD" w:rsidRDefault="00673A54">
            <w:pPr>
              <w:autoSpaceDE w:val="0"/>
              <w:autoSpaceDN w:val="0"/>
              <w:snapToGrid w:val="0"/>
              <w:spacing w:line="336" w:lineRule="auto"/>
              <w:jc w:val="center"/>
              <w:rPr>
                <w:rFonts w:ascii="宋体" w:cs="宋体"/>
                <w:szCs w:val="21"/>
                <w:lang w:val="zh-CN"/>
              </w:rPr>
            </w:pPr>
            <w:r>
              <w:rPr>
                <w:rFonts w:ascii="宋体" w:cs="宋体" w:hint="eastAsia"/>
                <w:szCs w:val="21"/>
                <w:lang w:val="zh-CN"/>
              </w:rPr>
              <w:t>售后服务</w:t>
            </w:r>
          </w:p>
        </w:tc>
        <w:tc>
          <w:tcPr>
            <w:tcW w:w="770" w:type="dxa"/>
            <w:shd w:val="clear" w:color="000000" w:fill="FFFFFF"/>
            <w:vAlign w:val="center"/>
          </w:tcPr>
          <w:p w:rsidR="00F563CD" w:rsidRDefault="00673A54">
            <w:pPr>
              <w:autoSpaceDE w:val="0"/>
              <w:autoSpaceDN w:val="0"/>
              <w:snapToGrid w:val="0"/>
              <w:spacing w:line="336" w:lineRule="auto"/>
              <w:jc w:val="center"/>
              <w:rPr>
                <w:rFonts w:ascii="宋体" w:cs="宋体"/>
                <w:szCs w:val="21"/>
              </w:rPr>
            </w:pPr>
            <w:r>
              <w:rPr>
                <w:rFonts w:ascii="宋体" w:cs="宋体" w:hint="eastAsia"/>
                <w:szCs w:val="21"/>
              </w:rPr>
              <w:t>8</w:t>
            </w:r>
          </w:p>
        </w:tc>
        <w:tc>
          <w:tcPr>
            <w:tcW w:w="6269" w:type="dxa"/>
            <w:shd w:val="clear" w:color="000000" w:fill="FFFFFF"/>
            <w:vAlign w:val="center"/>
          </w:tcPr>
          <w:p w:rsidR="00F563CD" w:rsidRDefault="00673A54">
            <w:pPr>
              <w:pStyle w:val="ae"/>
              <w:spacing w:before="0" w:beforeAutospacing="0" w:after="0" w:afterAutospacing="0" w:line="336" w:lineRule="auto"/>
              <w:jc w:val="both"/>
              <w:rPr>
                <w:rFonts w:ascii="Arial" w:hAnsi="Arial" w:cs="Arial"/>
                <w:shd w:val="clear" w:color="auto" w:fill="FFFFFF"/>
              </w:rPr>
            </w:pPr>
            <w:r>
              <w:rPr>
                <w:rFonts w:ascii="Arial" w:cs="Arial" w:hint="eastAsia"/>
                <w:sz w:val="21"/>
                <w:szCs w:val="21"/>
                <w:shd w:val="clear" w:color="auto" w:fill="FFFFFF"/>
              </w:rPr>
              <w:t>针对该项目有详尽的组织实施、验收、售后、培训等方面的服务能力、措施及相关承诺，全面、详细、合理的得</w:t>
            </w:r>
            <w:r>
              <w:rPr>
                <w:rFonts w:ascii="Arial" w:cs="Arial" w:hint="eastAsia"/>
                <w:sz w:val="21"/>
                <w:szCs w:val="21"/>
                <w:shd w:val="clear" w:color="auto" w:fill="FFFFFF"/>
              </w:rPr>
              <w:t>8</w:t>
            </w:r>
            <w:r>
              <w:rPr>
                <w:rFonts w:ascii="Arial" w:cs="Arial" w:hint="eastAsia"/>
                <w:sz w:val="21"/>
                <w:szCs w:val="21"/>
                <w:shd w:val="clear" w:color="auto" w:fill="FFFFFF"/>
              </w:rPr>
              <w:t>分；服务能力、措施及相关承诺可行的，得</w:t>
            </w:r>
            <w:r>
              <w:rPr>
                <w:rFonts w:ascii="Arial" w:cs="Arial" w:hint="eastAsia"/>
                <w:sz w:val="21"/>
                <w:szCs w:val="21"/>
                <w:shd w:val="clear" w:color="auto" w:fill="FFFFFF"/>
              </w:rPr>
              <w:t>5</w:t>
            </w:r>
            <w:r>
              <w:rPr>
                <w:rFonts w:ascii="Arial" w:cs="Arial" w:hint="eastAsia"/>
                <w:sz w:val="21"/>
                <w:szCs w:val="21"/>
                <w:shd w:val="clear" w:color="auto" w:fill="FFFFFF"/>
              </w:rPr>
              <w:t>分；仅提供服务能力、措施及相关承诺内容简单、不明确，得</w:t>
            </w:r>
            <w:r>
              <w:rPr>
                <w:rFonts w:ascii="Arial" w:cs="Arial" w:hint="eastAsia"/>
                <w:sz w:val="21"/>
                <w:szCs w:val="21"/>
                <w:shd w:val="clear" w:color="auto" w:fill="FFFFFF"/>
              </w:rPr>
              <w:t>2</w:t>
            </w:r>
            <w:r>
              <w:rPr>
                <w:rFonts w:ascii="Arial" w:cs="Arial" w:hint="eastAsia"/>
                <w:sz w:val="21"/>
                <w:szCs w:val="21"/>
                <w:shd w:val="clear" w:color="auto" w:fill="FFFFFF"/>
              </w:rPr>
              <w:t>分；未提供的不得分。</w:t>
            </w:r>
          </w:p>
        </w:tc>
      </w:tr>
    </w:tbl>
    <w:p w:rsidR="00F563CD" w:rsidRDefault="00F563CD">
      <w:pPr>
        <w:pStyle w:val="a0"/>
        <w:rPr>
          <w:rFonts w:hAnsi="宋体"/>
          <w:b/>
        </w:rPr>
      </w:pPr>
      <w:bookmarkStart w:id="68" w:name="_Toc24853"/>
      <w:bookmarkEnd w:id="67"/>
    </w:p>
    <w:p w:rsidR="00F563CD" w:rsidRDefault="00673A54">
      <w:pPr>
        <w:pStyle w:val="3"/>
        <w:rPr>
          <w:rFonts w:hAnsi="宋体"/>
          <w:b/>
        </w:rPr>
      </w:pPr>
      <w:r>
        <w:rPr>
          <w:rFonts w:hAnsi="宋体" w:hint="eastAsia"/>
          <w:b/>
        </w:rPr>
        <w:lastRenderedPageBreak/>
        <w:t>定标</w:t>
      </w:r>
      <w:bookmarkEnd w:id="68"/>
    </w:p>
    <w:p w:rsidR="00F563CD" w:rsidRDefault="00673A54">
      <w:pPr>
        <w:pStyle w:val="4"/>
        <w:numPr>
          <w:ilvl w:val="0"/>
          <w:numId w:val="3"/>
        </w:numPr>
        <w:spacing w:before="0" w:after="0" w:line="360" w:lineRule="auto"/>
        <w:rPr>
          <w:rFonts w:ascii="宋体" w:hAnsi="宋体"/>
          <w:b w:val="0"/>
        </w:rPr>
      </w:pPr>
      <w:bookmarkStart w:id="69" w:name="_Toc23043"/>
      <w:bookmarkStart w:id="70" w:name="_Toc488673637"/>
      <w:r>
        <w:rPr>
          <w:rFonts w:ascii="宋体" w:hAnsi="宋体" w:hint="eastAsia"/>
          <w:b w:val="0"/>
        </w:rPr>
        <w:t>推荐并确定成交磋商供应商</w:t>
      </w:r>
      <w:bookmarkEnd w:id="69"/>
      <w:bookmarkEnd w:id="70"/>
    </w:p>
    <w:p w:rsidR="00F563CD" w:rsidRDefault="00673A54">
      <w:pPr>
        <w:pStyle w:val="a9"/>
        <w:numPr>
          <w:ilvl w:val="1"/>
          <w:numId w:val="32"/>
        </w:numPr>
        <w:spacing w:line="360" w:lineRule="auto"/>
        <w:jc w:val="left"/>
        <w:rPr>
          <w:rFonts w:hAnsi="宋体"/>
          <w:sz w:val="24"/>
          <w:szCs w:val="24"/>
        </w:rPr>
      </w:pPr>
      <w:r>
        <w:rPr>
          <w:rFonts w:hAnsi="宋体" w:cs="宋体" w:hint="eastAsia"/>
          <w:b/>
          <w:bCs/>
          <w:sz w:val="24"/>
          <w:szCs w:val="24"/>
        </w:rPr>
        <w:t>采用综合评分法的，</w:t>
      </w:r>
      <w:r>
        <w:rPr>
          <w:rFonts w:hAnsi="宋体" w:cs="宋体" w:hint="eastAsia"/>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rsidR="00F563CD" w:rsidRDefault="00673A54">
      <w:pPr>
        <w:pStyle w:val="a9"/>
        <w:numPr>
          <w:ilvl w:val="1"/>
          <w:numId w:val="32"/>
        </w:numPr>
        <w:spacing w:line="360" w:lineRule="auto"/>
        <w:jc w:val="left"/>
        <w:rPr>
          <w:rFonts w:hAnsi="宋体"/>
          <w:sz w:val="24"/>
          <w:szCs w:val="28"/>
        </w:rPr>
      </w:pPr>
      <w:r>
        <w:rPr>
          <w:rFonts w:hAnsi="宋体" w:hint="eastAsia"/>
          <w:sz w:val="24"/>
          <w:szCs w:val="28"/>
        </w:rPr>
        <w:t>成交磋商供应商因不可抗力或自身原因不能履行合同时，采购单位可以按照评审报告推荐的预中标候选磋商供应商名单排序，确定下一候选磋商供应商为成交磋商供应商，也可重新开展政府采购活动。</w:t>
      </w:r>
    </w:p>
    <w:p w:rsidR="00F563CD" w:rsidRDefault="00673A54">
      <w:pPr>
        <w:pStyle w:val="a9"/>
        <w:numPr>
          <w:ilvl w:val="1"/>
          <w:numId w:val="32"/>
        </w:numPr>
        <w:spacing w:line="360" w:lineRule="auto"/>
        <w:jc w:val="left"/>
        <w:rPr>
          <w:rFonts w:hAnsi="宋体"/>
          <w:sz w:val="24"/>
          <w:szCs w:val="24"/>
        </w:rPr>
      </w:pPr>
      <w:r>
        <w:rPr>
          <w:rFonts w:hAnsi="宋体" w:cs="宋体" w:hint="eastAsia"/>
          <w:sz w:val="24"/>
          <w:szCs w:val="24"/>
          <w:shd w:val="clear" w:color="auto" w:fill="FFFFFF"/>
        </w:rPr>
        <w:t>评标结果汇总完成后，除下列情形外，任何人不得修改评标结果：</w:t>
      </w:r>
    </w:p>
    <w:p w:rsidR="00F563CD" w:rsidRDefault="00673A54">
      <w:pPr>
        <w:pStyle w:val="a9"/>
        <w:numPr>
          <w:ilvl w:val="0"/>
          <w:numId w:val="33"/>
        </w:numPr>
        <w:spacing w:line="360" w:lineRule="auto"/>
        <w:jc w:val="left"/>
        <w:rPr>
          <w:rFonts w:hAnsi="宋体"/>
          <w:sz w:val="24"/>
          <w:szCs w:val="24"/>
        </w:rPr>
      </w:pPr>
      <w:r>
        <w:rPr>
          <w:rFonts w:hAnsi="宋体" w:cs="宋体" w:hint="eastAsia"/>
          <w:sz w:val="24"/>
          <w:szCs w:val="24"/>
          <w:shd w:val="clear" w:color="auto" w:fill="FFFFFF"/>
        </w:rPr>
        <w:t>分值汇总计算错误的；</w:t>
      </w:r>
    </w:p>
    <w:p w:rsidR="00F563CD" w:rsidRDefault="00673A54">
      <w:pPr>
        <w:pStyle w:val="a9"/>
        <w:numPr>
          <w:ilvl w:val="0"/>
          <w:numId w:val="33"/>
        </w:numPr>
        <w:spacing w:line="360" w:lineRule="auto"/>
        <w:jc w:val="left"/>
        <w:rPr>
          <w:rFonts w:hAnsi="宋体"/>
          <w:sz w:val="24"/>
          <w:szCs w:val="24"/>
        </w:rPr>
      </w:pPr>
      <w:r>
        <w:rPr>
          <w:rFonts w:hAnsi="宋体" w:cs="宋体" w:hint="eastAsia"/>
          <w:sz w:val="24"/>
          <w:szCs w:val="24"/>
          <w:shd w:val="clear" w:color="auto" w:fill="FFFFFF"/>
        </w:rPr>
        <w:t>分项评分超出评分标准范围的；</w:t>
      </w:r>
    </w:p>
    <w:p w:rsidR="00F563CD" w:rsidRDefault="00673A54">
      <w:pPr>
        <w:pStyle w:val="a9"/>
        <w:numPr>
          <w:ilvl w:val="0"/>
          <w:numId w:val="33"/>
        </w:numPr>
        <w:spacing w:line="360" w:lineRule="auto"/>
        <w:jc w:val="left"/>
        <w:rPr>
          <w:rFonts w:hAnsi="宋体"/>
          <w:sz w:val="24"/>
          <w:szCs w:val="24"/>
        </w:rPr>
      </w:pPr>
      <w:r>
        <w:rPr>
          <w:rFonts w:hAnsi="宋体" w:cs="宋体" w:hint="eastAsia"/>
          <w:sz w:val="24"/>
          <w:szCs w:val="24"/>
          <w:shd w:val="clear" w:color="auto" w:fill="FFFFFF"/>
        </w:rPr>
        <w:t>评标委员会成员对客观评审因素评分不一致的；</w:t>
      </w:r>
    </w:p>
    <w:p w:rsidR="00F563CD" w:rsidRDefault="00673A54">
      <w:pPr>
        <w:pStyle w:val="a9"/>
        <w:numPr>
          <w:ilvl w:val="0"/>
          <w:numId w:val="33"/>
        </w:numPr>
        <w:spacing w:line="360" w:lineRule="auto"/>
        <w:jc w:val="left"/>
        <w:rPr>
          <w:rFonts w:hAnsi="宋体"/>
          <w:sz w:val="24"/>
          <w:szCs w:val="24"/>
        </w:rPr>
      </w:pPr>
      <w:r>
        <w:rPr>
          <w:rFonts w:hAnsi="宋体" w:cs="宋体" w:hint="eastAsia"/>
          <w:sz w:val="24"/>
          <w:szCs w:val="24"/>
          <w:shd w:val="clear" w:color="auto" w:fill="FFFFFF"/>
        </w:rPr>
        <w:t>经评标委员会认定评分畸高、畸低的。</w:t>
      </w:r>
    </w:p>
    <w:p w:rsidR="00F563CD" w:rsidRDefault="00673A54">
      <w:pPr>
        <w:autoSpaceDE w:val="0"/>
        <w:autoSpaceDN w:val="0"/>
        <w:spacing w:line="360" w:lineRule="auto"/>
        <w:ind w:leftChars="496" w:left="1042" w:firstLineChars="200" w:firstLine="480"/>
        <w:rPr>
          <w:rFonts w:ascii="宋体" w:hAnsi="宋体" w:cs="宋体"/>
          <w:sz w:val="24"/>
          <w:shd w:val="clear" w:color="auto" w:fill="FFFFFF"/>
        </w:rPr>
      </w:pPr>
      <w:r>
        <w:rPr>
          <w:rFonts w:ascii="宋体" w:hAnsi="宋体" w:cs="宋体" w:hint="eastAsia"/>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63CD" w:rsidRDefault="00673A54">
      <w:pPr>
        <w:pStyle w:val="a9"/>
        <w:spacing w:line="360" w:lineRule="auto"/>
        <w:ind w:leftChars="496" w:left="1042" w:firstLineChars="200" w:firstLine="480"/>
        <w:jc w:val="left"/>
        <w:rPr>
          <w:rFonts w:hAnsi="宋体"/>
          <w:sz w:val="24"/>
          <w:szCs w:val="24"/>
        </w:rPr>
      </w:pPr>
      <w:r>
        <w:rPr>
          <w:rFonts w:hAnsi="宋体" w:cs="宋体" w:hint="eastAsia"/>
          <w:sz w:val="24"/>
          <w:szCs w:val="24"/>
          <w:shd w:val="clear" w:color="auto" w:fill="FFFFFF"/>
        </w:rPr>
        <w:t>磋商人对以上情形提出质疑的，采购人或者采购代理机构可以组织原评标委员会进行重新评审，重新评审改变评标结果的，应当书面报告本级财政部门。</w:t>
      </w:r>
    </w:p>
    <w:p w:rsidR="00F563CD" w:rsidRDefault="00673A54">
      <w:pPr>
        <w:pStyle w:val="4"/>
        <w:numPr>
          <w:ilvl w:val="0"/>
          <w:numId w:val="3"/>
        </w:numPr>
        <w:spacing w:before="0" w:after="0" w:line="360" w:lineRule="auto"/>
        <w:rPr>
          <w:rFonts w:ascii="宋体" w:hAnsi="宋体"/>
          <w:b w:val="0"/>
        </w:rPr>
      </w:pPr>
      <w:bookmarkStart w:id="71" w:name="_Toc7078"/>
      <w:bookmarkStart w:id="72" w:name="_Toc488673638"/>
      <w:r>
        <w:rPr>
          <w:rFonts w:ascii="宋体" w:hAnsi="宋体" w:hint="eastAsia"/>
          <w:b w:val="0"/>
        </w:rPr>
        <w:t>中标通知</w:t>
      </w:r>
      <w:bookmarkEnd w:id="71"/>
      <w:bookmarkEnd w:id="72"/>
    </w:p>
    <w:p w:rsidR="00F563CD" w:rsidRDefault="00673A54">
      <w:pPr>
        <w:pStyle w:val="a9"/>
        <w:numPr>
          <w:ilvl w:val="1"/>
          <w:numId w:val="34"/>
        </w:numPr>
        <w:spacing w:line="360" w:lineRule="auto"/>
        <w:jc w:val="left"/>
        <w:rPr>
          <w:rFonts w:hAnsi="宋体"/>
          <w:b/>
          <w:bCs/>
          <w:sz w:val="24"/>
          <w:szCs w:val="24"/>
        </w:rPr>
      </w:pPr>
      <w:r>
        <w:rPr>
          <w:rFonts w:hAnsi="宋体" w:cs="宋体" w:hint="eastAsia"/>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rsidR="00F563CD" w:rsidRDefault="00673A54">
      <w:pPr>
        <w:pStyle w:val="a9"/>
        <w:numPr>
          <w:ilvl w:val="1"/>
          <w:numId w:val="34"/>
        </w:numPr>
        <w:spacing w:line="360" w:lineRule="auto"/>
        <w:jc w:val="left"/>
        <w:rPr>
          <w:rFonts w:hAnsi="宋体"/>
          <w:b/>
          <w:bCs/>
          <w:sz w:val="24"/>
          <w:szCs w:val="24"/>
        </w:rPr>
      </w:pPr>
      <w:r>
        <w:rPr>
          <w:rFonts w:hAnsi="宋体" w:cs="宋体" w:hint="eastAsia"/>
          <w:sz w:val="24"/>
          <w:szCs w:val="24"/>
        </w:rPr>
        <w:t>采购人在收到评标报告5个工作日内未按评标报告推荐的中标候选人顺序确定中标人，又不能说明合法理由的，视同按评标报告推荐的顺序确定排名第一的中标候选人为中标人。</w:t>
      </w:r>
    </w:p>
    <w:p w:rsidR="00F563CD" w:rsidRDefault="00673A54">
      <w:pPr>
        <w:pStyle w:val="a9"/>
        <w:numPr>
          <w:ilvl w:val="1"/>
          <w:numId w:val="34"/>
        </w:numPr>
        <w:spacing w:line="360" w:lineRule="auto"/>
        <w:jc w:val="left"/>
        <w:rPr>
          <w:rFonts w:hAnsi="宋体"/>
          <w:b/>
          <w:bCs/>
          <w:sz w:val="32"/>
        </w:rPr>
      </w:pPr>
      <w:r>
        <w:rPr>
          <w:rFonts w:hAnsi="宋体" w:hint="eastAsia"/>
          <w:sz w:val="24"/>
          <w:szCs w:val="28"/>
        </w:rPr>
        <w:t>采购代理机构自成交磋商供应商确定之日起2个工作日内发出《中标通知书》，并在</w:t>
      </w:r>
      <w:r>
        <w:rPr>
          <w:rFonts w:hAnsi="宋体" w:hint="eastAsia"/>
          <w:sz w:val="24"/>
          <w:szCs w:val="28"/>
        </w:rPr>
        <w:lastRenderedPageBreak/>
        <w:t>青海政府采购网、青海省电子招投标公共服务平台、青海项目信息网、</w:t>
      </w:r>
      <w:r>
        <w:rPr>
          <w:rFonts w:hAnsi="宋体" w:cs="宋体" w:hint="eastAsia"/>
          <w:sz w:val="24"/>
        </w:rPr>
        <w:t>中国招标与采购网</w:t>
      </w:r>
      <w:r>
        <w:rPr>
          <w:rFonts w:hAnsi="宋体" w:hint="eastAsia"/>
          <w:sz w:val="24"/>
          <w:szCs w:val="28"/>
        </w:rPr>
        <w:t>等媒体上公告中标结果。</w:t>
      </w:r>
    </w:p>
    <w:p w:rsidR="00F563CD" w:rsidRDefault="00673A54">
      <w:pPr>
        <w:pStyle w:val="a9"/>
        <w:numPr>
          <w:ilvl w:val="1"/>
          <w:numId w:val="34"/>
        </w:numPr>
        <w:spacing w:line="360" w:lineRule="auto"/>
        <w:jc w:val="left"/>
        <w:rPr>
          <w:rFonts w:hAnsi="宋体"/>
          <w:b/>
          <w:bCs/>
          <w:sz w:val="24"/>
          <w:szCs w:val="24"/>
        </w:rPr>
      </w:pPr>
      <w:r>
        <w:rPr>
          <w:rFonts w:hAnsi="宋体" w:cs="宋体" w:hint="eastAsia"/>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F563CD" w:rsidRDefault="00673A54">
      <w:pPr>
        <w:pStyle w:val="a9"/>
        <w:numPr>
          <w:ilvl w:val="1"/>
          <w:numId w:val="34"/>
        </w:numPr>
        <w:spacing w:line="360" w:lineRule="auto"/>
        <w:jc w:val="left"/>
        <w:rPr>
          <w:rFonts w:hAnsi="宋体"/>
          <w:b/>
          <w:bCs/>
          <w:sz w:val="24"/>
          <w:szCs w:val="24"/>
        </w:rPr>
      </w:pPr>
      <w:r>
        <w:rPr>
          <w:rFonts w:hAnsi="宋体" w:cs="宋体" w:hint="eastAsia"/>
          <w:sz w:val="24"/>
          <w:szCs w:val="24"/>
        </w:rPr>
        <w:t>中标公告期限为1个工作日。</w:t>
      </w:r>
    </w:p>
    <w:p w:rsidR="00F563CD" w:rsidRDefault="00673A54">
      <w:pPr>
        <w:pStyle w:val="a9"/>
        <w:numPr>
          <w:ilvl w:val="1"/>
          <w:numId w:val="34"/>
        </w:numPr>
        <w:spacing w:line="360" w:lineRule="auto"/>
        <w:jc w:val="left"/>
        <w:rPr>
          <w:rFonts w:hAnsi="宋体"/>
          <w:b/>
          <w:bCs/>
          <w:sz w:val="24"/>
          <w:szCs w:val="24"/>
        </w:rPr>
      </w:pPr>
      <w:r>
        <w:rPr>
          <w:rFonts w:hAnsi="宋体" w:cs="宋体" w:hint="eastAsia"/>
          <w:sz w:val="24"/>
          <w:szCs w:val="24"/>
        </w:rPr>
        <w:t>在公告中标结果的同时，</w:t>
      </w:r>
      <w:r>
        <w:rPr>
          <w:rFonts w:hAnsi="宋体" w:cs="宋体" w:hint="eastAsia"/>
          <w:sz w:val="24"/>
          <w:szCs w:val="24"/>
          <w:shd w:val="clear" w:color="auto" w:fill="FFFFFF"/>
        </w:rPr>
        <w:t>采购人或者采购代理机构</w:t>
      </w:r>
      <w:r>
        <w:rPr>
          <w:rFonts w:hAnsi="宋体" w:cs="宋体" w:hint="eastAsia"/>
          <w:sz w:val="24"/>
          <w:szCs w:val="24"/>
        </w:rPr>
        <w:t>应当向中标人发出中标通知书；采用综合评分法评审的，还应当告知未中标人本人的评审得分与排序。</w:t>
      </w:r>
    </w:p>
    <w:p w:rsidR="00F563CD" w:rsidRDefault="00673A54">
      <w:pPr>
        <w:pStyle w:val="a9"/>
        <w:numPr>
          <w:ilvl w:val="1"/>
          <w:numId w:val="34"/>
        </w:numPr>
        <w:spacing w:line="360" w:lineRule="auto"/>
        <w:jc w:val="left"/>
        <w:rPr>
          <w:rFonts w:hAnsi="宋体"/>
          <w:b/>
          <w:bCs/>
          <w:sz w:val="24"/>
          <w:szCs w:val="24"/>
        </w:rPr>
      </w:pPr>
      <w:r>
        <w:rPr>
          <w:rFonts w:hAnsi="宋体" w:cs="宋体" w:hint="eastAsia"/>
          <w:sz w:val="24"/>
          <w:szCs w:val="24"/>
        </w:rPr>
        <w:t>中标通知书发出后，采购人不得违法改变中标结果，中标人无正当理由不得放弃中标。</w:t>
      </w:r>
    </w:p>
    <w:p w:rsidR="00F563CD" w:rsidRDefault="00673A54">
      <w:pPr>
        <w:pStyle w:val="a9"/>
        <w:numPr>
          <w:ilvl w:val="1"/>
          <w:numId w:val="34"/>
        </w:numPr>
        <w:spacing w:line="360" w:lineRule="auto"/>
        <w:jc w:val="left"/>
        <w:rPr>
          <w:rFonts w:hAnsi="宋体"/>
          <w:b/>
          <w:bCs/>
          <w:sz w:val="32"/>
        </w:rPr>
      </w:pPr>
      <w:r>
        <w:rPr>
          <w:rFonts w:hAnsi="宋体" w:hint="eastAsia"/>
          <w:sz w:val="24"/>
          <w:szCs w:val="28"/>
        </w:rPr>
        <w:t>《中标通知书》对采购单位和成交磋商供应商具有同等效力，《中标通知书》发出后，采购单位改变中标结果的，或者成交磋商供应商无正当理由放弃中标项目的，依法承担法律责任。</w:t>
      </w:r>
    </w:p>
    <w:p w:rsidR="00F563CD" w:rsidRDefault="00673A54">
      <w:pPr>
        <w:pStyle w:val="3"/>
        <w:rPr>
          <w:rFonts w:hAnsi="宋体"/>
          <w:b/>
        </w:rPr>
      </w:pPr>
      <w:bookmarkStart w:id="73" w:name="_Toc29157"/>
      <w:r>
        <w:rPr>
          <w:rFonts w:hAnsi="宋体" w:hint="eastAsia"/>
          <w:b/>
        </w:rPr>
        <w:t>授予合同</w:t>
      </w:r>
      <w:bookmarkEnd w:id="73"/>
    </w:p>
    <w:p w:rsidR="00F563CD" w:rsidRDefault="00673A54">
      <w:pPr>
        <w:pStyle w:val="4"/>
        <w:numPr>
          <w:ilvl w:val="0"/>
          <w:numId w:val="3"/>
        </w:numPr>
        <w:spacing w:before="0" w:after="0" w:line="360" w:lineRule="auto"/>
        <w:rPr>
          <w:rFonts w:ascii="宋体" w:hAnsi="宋体"/>
          <w:b w:val="0"/>
        </w:rPr>
      </w:pPr>
      <w:bookmarkStart w:id="74" w:name="_Toc488673640"/>
      <w:bookmarkStart w:id="75" w:name="_Toc31840"/>
      <w:r>
        <w:rPr>
          <w:rFonts w:ascii="宋体" w:hAnsi="宋体" w:hint="eastAsia"/>
          <w:b w:val="0"/>
        </w:rPr>
        <w:t>签订合同</w:t>
      </w:r>
      <w:bookmarkEnd w:id="74"/>
      <w:bookmarkEnd w:id="75"/>
    </w:p>
    <w:p w:rsidR="00F563CD" w:rsidRDefault="00673A54">
      <w:pPr>
        <w:pStyle w:val="a9"/>
        <w:numPr>
          <w:ilvl w:val="1"/>
          <w:numId w:val="35"/>
        </w:numPr>
        <w:spacing w:line="360" w:lineRule="auto"/>
        <w:jc w:val="left"/>
        <w:rPr>
          <w:rFonts w:hAnsi="宋体"/>
          <w:sz w:val="24"/>
          <w:szCs w:val="28"/>
        </w:rPr>
      </w:pPr>
      <w:r>
        <w:rPr>
          <w:rFonts w:hAnsi="宋体" w:hint="eastAsia"/>
          <w:sz w:val="24"/>
          <w:szCs w:val="28"/>
        </w:rPr>
        <w:t>采购单位与成交磋商供应商双方应当自《中标通知书》发出之日起30日内，签订采购合同，送采购代理机构审核并备案；</w:t>
      </w:r>
    </w:p>
    <w:p w:rsidR="00F563CD" w:rsidRDefault="00673A54">
      <w:pPr>
        <w:pStyle w:val="a9"/>
        <w:numPr>
          <w:ilvl w:val="1"/>
          <w:numId w:val="35"/>
        </w:numPr>
        <w:spacing w:line="360" w:lineRule="auto"/>
        <w:jc w:val="left"/>
        <w:rPr>
          <w:rFonts w:hAnsi="宋体"/>
          <w:sz w:val="24"/>
          <w:szCs w:val="28"/>
        </w:rPr>
      </w:pPr>
      <w:r>
        <w:rPr>
          <w:rFonts w:hAnsi="宋体" w:hint="eastAsia"/>
          <w:sz w:val="24"/>
          <w:szCs w:val="28"/>
        </w:rPr>
        <w:t>成交磋商供应商在法定期限内无正当理由拒签合同的，按违约处理。同时，采购代理机构和采购单位可依评标排序重新确定中标磋商供应商，并协调双方签订采购合同，或重新组织采购活动；</w:t>
      </w:r>
    </w:p>
    <w:p w:rsidR="00F563CD" w:rsidRDefault="00673A54">
      <w:pPr>
        <w:pStyle w:val="a9"/>
        <w:numPr>
          <w:ilvl w:val="1"/>
          <w:numId w:val="35"/>
        </w:numPr>
        <w:spacing w:line="360" w:lineRule="auto"/>
        <w:jc w:val="left"/>
        <w:rPr>
          <w:rFonts w:hAnsi="宋体"/>
          <w:sz w:val="24"/>
          <w:szCs w:val="28"/>
        </w:rPr>
      </w:pPr>
      <w:r>
        <w:rPr>
          <w:rFonts w:hAnsi="宋体" w:hint="eastAsia"/>
          <w:sz w:val="24"/>
          <w:szCs w:val="28"/>
        </w:rPr>
        <w:t>采购单位不得向中标供应商提出任何不合理的要求作为订立合同的条件，采购单位和成交供应商不得私下订立背离合同实质性内容的协议；</w:t>
      </w:r>
    </w:p>
    <w:p w:rsidR="00F563CD" w:rsidRDefault="00673A54">
      <w:pPr>
        <w:pStyle w:val="a9"/>
        <w:numPr>
          <w:ilvl w:val="1"/>
          <w:numId w:val="35"/>
        </w:numPr>
        <w:spacing w:line="360" w:lineRule="auto"/>
        <w:jc w:val="left"/>
        <w:rPr>
          <w:rFonts w:hAnsi="宋体"/>
          <w:sz w:val="24"/>
          <w:szCs w:val="28"/>
        </w:rPr>
      </w:pPr>
      <w:r>
        <w:rPr>
          <w:rFonts w:hAnsi="宋体" w:hint="eastAsia"/>
          <w:sz w:val="24"/>
          <w:szCs w:val="28"/>
        </w:rPr>
        <w:t>采购人与中标人应当根据合同的约定依法履行合同义务。政府采购合同的履行、违约责任和解决争议的方法等适用《中华人民共和国合同法》。</w:t>
      </w:r>
    </w:p>
    <w:p w:rsidR="00F563CD" w:rsidRDefault="00673A54">
      <w:pPr>
        <w:pStyle w:val="a9"/>
        <w:numPr>
          <w:ilvl w:val="1"/>
          <w:numId w:val="35"/>
        </w:numPr>
        <w:spacing w:line="360" w:lineRule="auto"/>
        <w:jc w:val="left"/>
        <w:rPr>
          <w:rFonts w:hAnsi="宋体"/>
          <w:sz w:val="24"/>
          <w:szCs w:val="28"/>
        </w:rPr>
      </w:pPr>
      <w:r>
        <w:rPr>
          <w:rFonts w:hAnsi="宋体" w:hint="eastAsia"/>
          <w:sz w:val="24"/>
          <w:szCs w:val="28"/>
        </w:rPr>
        <w:t>成交磋商供应商在法定期限内无正当理由拒签合同的，按违约处理。同时，采购代理机构和采购单位可依评标排序重新确定成交磋商供应商，并协调双方签订采购合同，或重新组织采购活动；</w:t>
      </w:r>
    </w:p>
    <w:p w:rsidR="00F563CD" w:rsidRDefault="00673A54">
      <w:pPr>
        <w:pStyle w:val="a9"/>
        <w:numPr>
          <w:ilvl w:val="1"/>
          <w:numId w:val="35"/>
        </w:numPr>
        <w:spacing w:line="360" w:lineRule="auto"/>
        <w:jc w:val="left"/>
        <w:rPr>
          <w:rFonts w:hAnsi="宋体"/>
          <w:sz w:val="24"/>
          <w:szCs w:val="28"/>
        </w:rPr>
      </w:pPr>
      <w:r>
        <w:rPr>
          <w:rFonts w:hAnsi="宋体" w:hint="eastAsia"/>
          <w:sz w:val="24"/>
          <w:szCs w:val="28"/>
        </w:rPr>
        <w:t>采购单位不得向中标供应商提出任何不合理的要求作为订立合同的条件，采购单位和中标供应商不得私下订立背离合同实质性内容的协议；</w:t>
      </w:r>
    </w:p>
    <w:p w:rsidR="00F563CD" w:rsidRDefault="00673A54">
      <w:pPr>
        <w:pStyle w:val="a9"/>
        <w:numPr>
          <w:ilvl w:val="1"/>
          <w:numId w:val="35"/>
        </w:numPr>
        <w:spacing w:line="360" w:lineRule="auto"/>
        <w:jc w:val="left"/>
        <w:rPr>
          <w:rFonts w:hAnsi="宋体"/>
          <w:sz w:val="24"/>
          <w:szCs w:val="28"/>
        </w:rPr>
      </w:pPr>
      <w:r>
        <w:rPr>
          <w:rFonts w:hAnsi="宋体" w:hint="eastAsia"/>
          <w:sz w:val="24"/>
          <w:szCs w:val="28"/>
        </w:rPr>
        <w:t>磋商文件、成交磋商供应商的磋商响应文件、《中标通知书》及其澄清、说明文件、</w:t>
      </w:r>
      <w:r>
        <w:rPr>
          <w:rFonts w:hAnsi="宋体" w:hint="eastAsia"/>
          <w:sz w:val="24"/>
          <w:szCs w:val="28"/>
        </w:rPr>
        <w:lastRenderedPageBreak/>
        <w:t>承诺等，均为签订采购合同的依据，作为采购合同的组成部分；</w:t>
      </w:r>
    </w:p>
    <w:p w:rsidR="00F563CD" w:rsidRDefault="00673A54">
      <w:pPr>
        <w:pStyle w:val="a9"/>
        <w:numPr>
          <w:ilvl w:val="1"/>
          <w:numId w:val="35"/>
        </w:numPr>
        <w:spacing w:line="360" w:lineRule="auto"/>
        <w:jc w:val="left"/>
        <w:rPr>
          <w:rFonts w:hAnsi="宋体"/>
          <w:sz w:val="24"/>
          <w:szCs w:val="28"/>
        </w:rPr>
      </w:pPr>
      <w:r>
        <w:rPr>
          <w:rFonts w:hAnsi="宋体" w:hint="eastAsia"/>
          <w:sz w:val="24"/>
          <w:szCs w:val="28"/>
        </w:rPr>
        <w:t>采购人与中标人应当根据合同的约定依法履行合同义务。政府采购合同的履行、违约责任和解决争议的方法等适用《中华人民共和国合同法》。</w:t>
      </w:r>
    </w:p>
    <w:p w:rsidR="00F563CD" w:rsidRDefault="00673A54">
      <w:pPr>
        <w:pStyle w:val="a9"/>
        <w:numPr>
          <w:ilvl w:val="1"/>
          <w:numId w:val="35"/>
        </w:numPr>
        <w:spacing w:line="360" w:lineRule="auto"/>
        <w:jc w:val="left"/>
        <w:rPr>
          <w:rFonts w:hAnsi="宋体"/>
          <w:sz w:val="24"/>
          <w:szCs w:val="28"/>
        </w:rPr>
      </w:pPr>
      <w:r>
        <w:rPr>
          <w:rFonts w:hAnsi="宋体" w:hint="eastAsia"/>
          <w:sz w:val="24"/>
          <w:szCs w:val="28"/>
        </w:rPr>
        <w:t>采购人应当及时对采购项目进行验收。采购人可以邀请参加本项目的其他磋商人或者第三方机构参与验收。参与验收的磋商人或者第三方机构的意见作为验收书的参考资料一并存档。</w:t>
      </w:r>
    </w:p>
    <w:p w:rsidR="00F563CD" w:rsidRDefault="00673A54">
      <w:pPr>
        <w:pStyle w:val="a9"/>
        <w:numPr>
          <w:ilvl w:val="1"/>
          <w:numId w:val="35"/>
        </w:numPr>
        <w:spacing w:line="360" w:lineRule="auto"/>
        <w:jc w:val="left"/>
        <w:rPr>
          <w:rFonts w:hAnsi="宋体"/>
          <w:sz w:val="24"/>
          <w:szCs w:val="28"/>
        </w:rPr>
      </w:pPr>
      <w:r>
        <w:rPr>
          <w:rFonts w:hAnsi="宋体" w:hint="eastAsia"/>
          <w:sz w:val="24"/>
          <w:szCs w:val="28"/>
        </w:rPr>
        <w:t>采购人应当加强对中标人的履约管理，并按照采购合同约定，及时向中标人支付采购资金。对于中标人违反采购合同约定的行为，采购人应当及时处理，依法追究其违约责任。</w:t>
      </w:r>
    </w:p>
    <w:p w:rsidR="00F563CD" w:rsidRDefault="00673A54">
      <w:pPr>
        <w:pStyle w:val="a9"/>
        <w:numPr>
          <w:ilvl w:val="1"/>
          <w:numId w:val="35"/>
        </w:numPr>
        <w:spacing w:line="360" w:lineRule="auto"/>
        <w:jc w:val="left"/>
        <w:rPr>
          <w:rFonts w:hAnsi="宋体"/>
          <w:sz w:val="24"/>
          <w:szCs w:val="28"/>
        </w:rPr>
      </w:pPr>
      <w:r>
        <w:rPr>
          <w:rFonts w:hAnsi="宋体" w:hint="eastAsia"/>
          <w:sz w:val="24"/>
          <w:szCs w:val="28"/>
        </w:rPr>
        <w:t>采购合同签订之日起2个工作日内，由采购单位将采购合同在青海政府采购网等媒体上公告，但采购合同中涉及国家秘密、商业秘密的内容除外。</w:t>
      </w:r>
    </w:p>
    <w:p w:rsidR="00F563CD" w:rsidRDefault="00673A54">
      <w:pPr>
        <w:pStyle w:val="a9"/>
        <w:numPr>
          <w:ilvl w:val="1"/>
          <w:numId w:val="35"/>
        </w:numPr>
        <w:spacing w:line="360" w:lineRule="auto"/>
        <w:jc w:val="left"/>
        <w:rPr>
          <w:rFonts w:hAnsi="宋体"/>
          <w:sz w:val="24"/>
          <w:szCs w:val="28"/>
        </w:rPr>
      </w:pPr>
      <w:r>
        <w:rPr>
          <w:rFonts w:hAnsi="宋体" w:hint="eastAsia"/>
          <w:sz w:val="24"/>
          <w:szCs w:val="28"/>
        </w:rPr>
        <w:t>采购人、采购代理机构应当建立真实完整的招标采购档案，妥善保存每项采购活动的磋商文件。</w:t>
      </w:r>
    </w:p>
    <w:p w:rsidR="00F563CD" w:rsidRDefault="00673A54">
      <w:pPr>
        <w:pStyle w:val="3"/>
        <w:rPr>
          <w:rFonts w:hAnsi="宋体"/>
          <w:b/>
        </w:rPr>
      </w:pPr>
      <w:bookmarkStart w:id="76" w:name="_Toc22839"/>
      <w:r>
        <w:rPr>
          <w:rFonts w:hAnsi="宋体" w:hint="eastAsia"/>
          <w:b/>
        </w:rPr>
        <w:t>废标条款</w:t>
      </w:r>
      <w:bookmarkEnd w:id="76"/>
    </w:p>
    <w:p w:rsidR="00F563CD" w:rsidRDefault="00673A54">
      <w:pPr>
        <w:pStyle w:val="4"/>
        <w:numPr>
          <w:ilvl w:val="0"/>
          <w:numId w:val="3"/>
        </w:numPr>
        <w:spacing w:before="0" w:after="0" w:line="360" w:lineRule="auto"/>
        <w:rPr>
          <w:rFonts w:ascii="宋体" w:hAnsi="宋体"/>
          <w:b w:val="0"/>
        </w:rPr>
      </w:pPr>
      <w:bookmarkStart w:id="77" w:name="_Toc488673642"/>
      <w:bookmarkStart w:id="78" w:name="_Toc8717"/>
      <w:r>
        <w:rPr>
          <w:rFonts w:ascii="宋体" w:hAnsi="宋体" w:hint="eastAsia"/>
          <w:b w:val="0"/>
        </w:rPr>
        <w:t>废标情形</w:t>
      </w:r>
      <w:bookmarkEnd w:id="77"/>
      <w:bookmarkEnd w:id="78"/>
    </w:p>
    <w:p w:rsidR="00F563CD" w:rsidRDefault="00673A54">
      <w:pPr>
        <w:pStyle w:val="a9"/>
        <w:numPr>
          <w:ilvl w:val="1"/>
          <w:numId w:val="36"/>
        </w:numPr>
        <w:spacing w:line="360" w:lineRule="auto"/>
        <w:jc w:val="left"/>
        <w:rPr>
          <w:rFonts w:hAnsi="宋体"/>
          <w:sz w:val="24"/>
          <w:szCs w:val="28"/>
        </w:rPr>
      </w:pPr>
      <w:r>
        <w:rPr>
          <w:rFonts w:hAnsi="宋体" w:cs="Arial"/>
          <w:sz w:val="24"/>
          <w:szCs w:val="24"/>
        </w:rPr>
        <w:t>在磋商采购中，出现下列情形之一的，应予废标</w:t>
      </w:r>
      <w:r>
        <w:rPr>
          <w:rFonts w:hAnsi="宋体" w:cs="Arial" w:hint="eastAsia"/>
          <w:sz w:val="24"/>
          <w:szCs w:val="24"/>
        </w:rPr>
        <w:t>：</w:t>
      </w:r>
    </w:p>
    <w:p w:rsidR="00F563CD" w:rsidRDefault="00673A54">
      <w:pPr>
        <w:pStyle w:val="a9"/>
        <w:numPr>
          <w:ilvl w:val="0"/>
          <w:numId w:val="37"/>
        </w:numPr>
        <w:spacing w:line="360" w:lineRule="auto"/>
        <w:rPr>
          <w:rFonts w:hAnsi="宋体" w:cs="Arial"/>
          <w:sz w:val="24"/>
          <w:szCs w:val="24"/>
        </w:rPr>
      </w:pPr>
      <w:r>
        <w:rPr>
          <w:rFonts w:hAnsi="宋体" w:cs="Arial" w:hint="eastAsia"/>
          <w:sz w:val="24"/>
          <w:szCs w:val="24"/>
        </w:rPr>
        <w:t>符合磋商条件的磋商供应商或者对磋商文件作出实质性响应的磋商供应商不足三家的；</w:t>
      </w:r>
    </w:p>
    <w:p w:rsidR="00F563CD" w:rsidRDefault="00673A54">
      <w:pPr>
        <w:pStyle w:val="a9"/>
        <w:numPr>
          <w:ilvl w:val="0"/>
          <w:numId w:val="37"/>
        </w:numPr>
        <w:spacing w:line="360" w:lineRule="auto"/>
        <w:rPr>
          <w:rFonts w:hAnsi="宋体" w:cs="Arial"/>
          <w:sz w:val="24"/>
          <w:szCs w:val="24"/>
        </w:rPr>
      </w:pPr>
      <w:r>
        <w:rPr>
          <w:rFonts w:hAnsi="宋体" w:cs="Arial" w:hint="eastAsia"/>
          <w:sz w:val="24"/>
          <w:szCs w:val="24"/>
        </w:rPr>
        <w:t>出现影响采购活动正常推进的违法、违规行为的；</w:t>
      </w:r>
    </w:p>
    <w:p w:rsidR="00F563CD" w:rsidRDefault="00673A54">
      <w:pPr>
        <w:pStyle w:val="a9"/>
        <w:numPr>
          <w:ilvl w:val="0"/>
          <w:numId w:val="37"/>
        </w:numPr>
        <w:spacing w:line="360" w:lineRule="auto"/>
        <w:rPr>
          <w:rFonts w:hAnsi="宋体" w:cs="Arial"/>
          <w:sz w:val="24"/>
          <w:szCs w:val="24"/>
        </w:rPr>
      </w:pPr>
      <w:r>
        <w:rPr>
          <w:rFonts w:hAnsi="宋体" w:cs="Arial" w:hint="eastAsia"/>
          <w:sz w:val="24"/>
          <w:szCs w:val="24"/>
        </w:rPr>
        <w:t>磋商供应商的报价均超出采购预算额度，采购单位不能支付的；</w:t>
      </w:r>
    </w:p>
    <w:p w:rsidR="00F563CD" w:rsidRDefault="00673A54">
      <w:pPr>
        <w:pStyle w:val="a9"/>
        <w:numPr>
          <w:ilvl w:val="0"/>
          <w:numId w:val="37"/>
        </w:numPr>
        <w:spacing w:line="360" w:lineRule="auto"/>
        <w:rPr>
          <w:rFonts w:hAnsi="宋体" w:cs="Arial"/>
          <w:sz w:val="24"/>
          <w:szCs w:val="24"/>
        </w:rPr>
      </w:pPr>
      <w:r>
        <w:rPr>
          <w:rFonts w:hAnsi="宋体" w:cs="Arial" w:hint="eastAsia"/>
          <w:sz w:val="24"/>
          <w:szCs w:val="24"/>
        </w:rPr>
        <w:t>因重大变故，采购任务取消的。</w:t>
      </w:r>
    </w:p>
    <w:p w:rsidR="00F563CD" w:rsidRDefault="00673A54">
      <w:pPr>
        <w:pStyle w:val="a9"/>
        <w:numPr>
          <w:ilvl w:val="1"/>
          <w:numId w:val="36"/>
        </w:numPr>
        <w:spacing w:line="360" w:lineRule="auto"/>
        <w:jc w:val="left"/>
        <w:rPr>
          <w:rFonts w:hAnsi="宋体"/>
          <w:sz w:val="24"/>
          <w:szCs w:val="28"/>
        </w:rPr>
      </w:pPr>
      <w:r>
        <w:rPr>
          <w:rFonts w:hAnsi="宋体" w:hint="eastAsia"/>
          <w:sz w:val="24"/>
          <w:szCs w:val="28"/>
        </w:rPr>
        <w:t>废标后，由采购代理机构发布废标公告。</w:t>
      </w:r>
    </w:p>
    <w:p w:rsidR="00F563CD" w:rsidRDefault="00673A54">
      <w:pPr>
        <w:pStyle w:val="3"/>
        <w:rPr>
          <w:rFonts w:hAnsi="宋体"/>
          <w:b/>
        </w:rPr>
      </w:pPr>
      <w:bookmarkStart w:id="79" w:name="_Toc27883"/>
      <w:r>
        <w:rPr>
          <w:rFonts w:hAnsi="宋体" w:hint="eastAsia"/>
          <w:b/>
        </w:rPr>
        <w:t>其他</w:t>
      </w:r>
      <w:bookmarkEnd w:id="79"/>
    </w:p>
    <w:p w:rsidR="00F563CD" w:rsidRDefault="00673A54">
      <w:pPr>
        <w:pStyle w:val="4"/>
        <w:numPr>
          <w:ilvl w:val="0"/>
          <w:numId w:val="3"/>
        </w:numPr>
        <w:spacing w:before="0" w:after="0" w:line="360" w:lineRule="auto"/>
        <w:rPr>
          <w:rFonts w:ascii="宋体" w:hAnsi="宋体"/>
          <w:b w:val="0"/>
        </w:rPr>
      </w:pPr>
      <w:bookmarkStart w:id="80" w:name="_Toc488673644"/>
      <w:bookmarkStart w:id="81" w:name="_Toc4573"/>
      <w:r>
        <w:rPr>
          <w:rFonts w:ascii="宋体" w:hAnsi="宋体" w:hint="eastAsia"/>
          <w:b w:val="0"/>
        </w:rPr>
        <w:t>串标情形</w:t>
      </w:r>
      <w:bookmarkEnd w:id="80"/>
      <w:bookmarkEnd w:id="81"/>
    </w:p>
    <w:p w:rsidR="00F563CD" w:rsidRDefault="00673A54">
      <w:pPr>
        <w:pStyle w:val="a9"/>
        <w:numPr>
          <w:ilvl w:val="0"/>
          <w:numId w:val="38"/>
        </w:numPr>
        <w:spacing w:line="360" w:lineRule="auto"/>
        <w:jc w:val="left"/>
        <w:rPr>
          <w:rFonts w:hAnsi="宋体"/>
          <w:sz w:val="24"/>
          <w:szCs w:val="28"/>
        </w:rPr>
      </w:pPr>
      <w:r>
        <w:rPr>
          <w:rFonts w:hAnsi="宋体" w:hint="eastAsia"/>
          <w:sz w:val="24"/>
          <w:szCs w:val="28"/>
        </w:rPr>
        <w:t>磋商人应当遵循公平竞争的原则，不得恶意串通，不得妨碍其他磋商人的竞争行为，不得损害采购人或者其他磋商人的合法权益</w:t>
      </w:r>
      <w:r>
        <w:rPr>
          <w:rFonts w:hAnsi="宋体" w:cs="宋体" w:hint="eastAsia"/>
        </w:rPr>
        <w:t>。</w:t>
      </w:r>
    </w:p>
    <w:p w:rsidR="00F563CD" w:rsidRDefault="00673A54">
      <w:pPr>
        <w:pStyle w:val="a9"/>
        <w:spacing w:line="360" w:lineRule="auto"/>
        <w:ind w:firstLineChars="400" w:firstLine="960"/>
        <w:jc w:val="left"/>
        <w:rPr>
          <w:rFonts w:hAnsi="宋体" w:cs="宋体"/>
        </w:rPr>
      </w:pPr>
      <w:r>
        <w:rPr>
          <w:rFonts w:hAnsi="宋体" w:hint="eastAsia"/>
          <w:sz w:val="24"/>
          <w:szCs w:val="28"/>
        </w:rPr>
        <w:t>在评标过程中发现磋商人有上述情形的，评标委员会应当认定其投标无效，并书面报告本级财政部门</w:t>
      </w:r>
      <w:r>
        <w:rPr>
          <w:rFonts w:hAnsi="宋体" w:cs="宋体" w:hint="eastAsia"/>
        </w:rPr>
        <w:t>。</w:t>
      </w:r>
    </w:p>
    <w:p w:rsidR="00F563CD" w:rsidRDefault="00673A54">
      <w:pPr>
        <w:pStyle w:val="a9"/>
        <w:numPr>
          <w:ilvl w:val="0"/>
          <w:numId w:val="38"/>
        </w:numPr>
        <w:spacing w:line="360" w:lineRule="auto"/>
        <w:jc w:val="left"/>
        <w:rPr>
          <w:rFonts w:hAnsi="宋体"/>
          <w:sz w:val="24"/>
          <w:szCs w:val="28"/>
        </w:rPr>
      </w:pPr>
      <w:r>
        <w:rPr>
          <w:rFonts w:hAnsi="宋体" w:hint="eastAsia"/>
          <w:sz w:val="24"/>
          <w:szCs w:val="28"/>
        </w:rPr>
        <w:lastRenderedPageBreak/>
        <w:t>有下列情形之一的，视为磋商人串通投标，其投标无效：</w:t>
      </w:r>
    </w:p>
    <w:p w:rsidR="00F563CD" w:rsidRDefault="00673A54">
      <w:pPr>
        <w:pStyle w:val="a9"/>
        <w:numPr>
          <w:ilvl w:val="0"/>
          <w:numId w:val="39"/>
        </w:numPr>
        <w:spacing w:line="360" w:lineRule="auto"/>
        <w:jc w:val="left"/>
        <w:rPr>
          <w:rFonts w:hAnsi="宋体"/>
          <w:sz w:val="24"/>
          <w:szCs w:val="24"/>
        </w:rPr>
      </w:pPr>
      <w:r>
        <w:rPr>
          <w:rFonts w:hAnsi="宋体" w:cs="宋体" w:hint="eastAsia"/>
          <w:sz w:val="24"/>
          <w:szCs w:val="24"/>
        </w:rPr>
        <w:t>不同磋商人的磋商响应文件由同一单位或者个人编制；</w:t>
      </w:r>
    </w:p>
    <w:p w:rsidR="00F563CD" w:rsidRDefault="00673A54">
      <w:pPr>
        <w:pStyle w:val="a9"/>
        <w:numPr>
          <w:ilvl w:val="0"/>
          <w:numId w:val="39"/>
        </w:numPr>
        <w:spacing w:line="360" w:lineRule="auto"/>
        <w:jc w:val="left"/>
        <w:rPr>
          <w:rFonts w:hAnsi="宋体"/>
          <w:sz w:val="24"/>
          <w:szCs w:val="24"/>
        </w:rPr>
      </w:pPr>
      <w:r>
        <w:rPr>
          <w:rFonts w:hAnsi="宋体" w:cs="宋体" w:hint="eastAsia"/>
          <w:sz w:val="24"/>
          <w:szCs w:val="24"/>
        </w:rPr>
        <w:t>不同磋商人委托同一单位或者个人办理投标事宜；</w:t>
      </w:r>
    </w:p>
    <w:p w:rsidR="00F563CD" w:rsidRDefault="00673A54">
      <w:pPr>
        <w:pStyle w:val="a9"/>
        <w:numPr>
          <w:ilvl w:val="0"/>
          <w:numId w:val="39"/>
        </w:numPr>
        <w:spacing w:line="360" w:lineRule="auto"/>
        <w:jc w:val="left"/>
        <w:rPr>
          <w:rFonts w:hAnsi="宋体"/>
          <w:sz w:val="24"/>
          <w:szCs w:val="24"/>
        </w:rPr>
      </w:pPr>
      <w:r>
        <w:rPr>
          <w:rFonts w:hAnsi="宋体" w:cs="宋体" w:hint="eastAsia"/>
          <w:sz w:val="24"/>
          <w:szCs w:val="24"/>
        </w:rPr>
        <w:t>不同磋商人的磋商响应文件载明的项目管理成员或者联系人员为同一人；</w:t>
      </w:r>
    </w:p>
    <w:p w:rsidR="00F563CD" w:rsidRDefault="00673A54">
      <w:pPr>
        <w:pStyle w:val="a9"/>
        <w:numPr>
          <w:ilvl w:val="0"/>
          <w:numId w:val="39"/>
        </w:numPr>
        <w:spacing w:line="360" w:lineRule="auto"/>
        <w:jc w:val="left"/>
        <w:rPr>
          <w:rFonts w:hAnsi="宋体"/>
          <w:sz w:val="24"/>
          <w:szCs w:val="24"/>
        </w:rPr>
      </w:pPr>
      <w:r>
        <w:rPr>
          <w:rFonts w:hAnsi="宋体" w:cs="宋体" w:hint="eastAsia"/>
          <w:sz w:val="24"/>
          <w:szCs w:val="24"/>
        </w:rPr>
        <w:t>不同磋商人的磋商响应文件异常一致或者投标报价呈规律性差异；</w:t>
      </w:r>
    </w:p>
    <w:p w:rsidR="00F563CD" w:rsidRDefault="00673A54">
      <w:pPr>
        <w:pStyle w:val="a9"/>
        <w:numPr>
          <w:ilvl w:val="0"/>
          <w:numId w:val="39"/>
        </w:numPr>
        <w:spacing w:line="360" w:lineRule="auto"/>
        <w:jc w:val="left"/>
        <w:rPr>
          <w:rFonts w:hAnsi="宋体"/>
          <w:sz w:val="24"/>
          <w:szCs w:val="24"/>
        </w:rPr>
      </w:pPr>
      <w:r>
        <w:rPr>
          <w:rFonts w:hAnsi="宋体" w:cs="宋体" w:hint="eastAsia"/>
          <w:sz w:val="24"/>
          <w:szCs w:val="24"/>
        </w:rPr>
        <w:t>不同磋商人的磋商响应文件相互混装；</w:t>
      </w:r>
    </w:p>
    <w:p w:rsidR="00F563CD" w:rsidRDefault="00673A54">
      <w:pPr>
        <w:pStyle w:val="a9"/>
        <w:numPr>
          <w:ilvl w:val="0"/>
          <w:numId w:val="39"/>
        </w:numPr>
        <w:spacing w:line="360" w:lineRule="auto"/>
        <w:jc w:val="left"/>
        <w:rPr>
          <w:rFonts w:hAnsi="宋体"/>
          <w:sz w:val="24"/>
          <w:szCs w:val="24"/>
        </w:rPr>
      </w:pPr>
      <w:r>
        <w:rPr>
          <w:rFonts w:hAnsi="宋体" w:cs="宋体" w:hint="eastAsia"/>
          <w:sz w:val="24"/>
          <w:szCs w:val="24"/>
        </w:rPr>
        <w:t>不同磋商人的投标保证金从同一单位或者个人的账户转出。</w:t>
      </w:r>
    </w:p>
    <w:p w:rsidR="00F563CD" w:rsidRDefault="00673A54">
      <w:pPr>
        <w:pStyle w:val="a9"/>
        <w:numPr>
          <w:ilvl w:val="0"/>
          <w:numId w:val="38"/>
        </w:numPr>
        <w:spacing w:line="360" w:lineRule="auto"/>
        <w:jc w:val="left"/>
        <w:rPr>
          <w:rFonts w:hAnsi="宋体"/>
          <w:sz w:val="24"/>
          <w:szCs w:val="28"/>
        </w:rPr>
      </w:pPr>
      <w:r>
        <w:rPr>
          <w:rFonts w:hAnsi="宋体" w:hint="eastAsia"/>
          <w:sz w:val="24"/>
          <w:szCs w:val="28"/>
        </w:rPr>
        <w:t>其他未尽事宜，按照《中华人民共和国政府采购法》、《中华人民共和国合同法》、《中华人民共和国政府采购法实施条例》、《政府采购竞争性磋商采购方式管理暂行办法》等法律法规的有关条款执行。</w:t>
      </w:r>
    </w:p>
    <w:p w:rsidR="00F563CD" w:rsidRDefault="00F563CD">
      <w:pPr>
        <w:pStyle w:val="a9"/>
        <w:spacing w:line="360" w:lineRule="auto"/>
        <w:ind w:left="1041"/>
        <w:jc w:val="left"/>
        <w:rPr>
          <w:rFonts w:hAnsi="宋体"/>
          <w:sz w:val="24"/>
          <w:szCs w:val="28"/>
        </w:rPr>
      </w:pPr>
    </w:p>
    <w:p w:rsidR="00F563CD" w:rsidRDefault="00F563CD">
      <w:pPr>
        <w:widowControl/>
        <w:jc w:val="left"/>
        <w:rPr>
          <w:rFonts w:ascii="宋体" w:hAnsi="宋体"/>
          <w:b/>
          <w:bCs/>
          <w:kern w:val="28"/>
          <w:sz w:val="48"/>
          <w:szCs w:val="32"/>
        </w:rPr>
      </w:pPr>
      <w:bookmarkStart w:id="82" w:name="_Toc29013"/>
    </w:p>
    <w:p w:rsidR="00F563CD" w:rsidRDefault="00673A54">
      <w:pPr>
        <w:widowControl/>
        <w:jc w:val="left"/>
        <w:rPr>
          <w:rFonts w:ascii="宋体" w:hAnsi="宋体"/>
          <w:b/>
          <w:bCs/>
          <w:kern w:val="28"/>
          <w:sz w:val="48"/>
          <w:szCs w:val="32"/>
        </w:rPr>
      </w:pPr>
      <w:r>
        <w:rPr>
          <w:rFonts w:ascii="宋体" w:hAnsi="宋体"/>
          <w:sz w:val="48"/>
        </w:rPr>
        <w:br w:type="page"/>
      </w:r>
    </w:p>
    <w:p w:rsidR="00F563CD" w:rsidRDefault="00673A54">
      <w:pPr>
        <w:pStyle w:val="ad"/>
        <w:spacing w:before="0" w:after="0" w:line="360" w:lineRule="auto"/>
        <w:rPr>
          <w:rFonts w:ascii="宋体" w:hAnsi="宋体"/>
          <w:sz w:val="48"/>
        </w:rPr>
      </w:pPr>
      <w:r>
        <w:rPr>
          <w:rFonts w:ascii="宋体" w:hAnsi="宋体" w:hint="eastAsia"/>
          <w:sz w:val="48"/>
        </w:rPr>
        <w:lastRenderedPageBreak/>
        <w:t>第四部分青海省政府采购合同文本样式</w:t>
      </w:r>
      <w:bookmarkEnd w:id="82"/>
    </w:p>
    <w:p w:rsidR="00F563CD" w:rsidRDefault="00F563CD">
      <w:pPr>
        <w:pStyle w:val="a9"/>
        <w:spacing w:line="360" w:lineRule="auto"/>
        <w:ind w:firstLineChars="200" w:firstLine="1124"/>
        <w:jc w:val="left"/>
        <w:rPr>
          <w:rFonts w:hAnsi="宋体"/>
          <w:b/>
          <w:sz w:val="56"/>
          <w:szCs w:val="72"/>
        </w:rPr>
      </w:pPr>
    </w:p>
    <w:p w:rsidR="00F563CD" w:rsidRDefault="00F563CD">
      <w:pPr>
        <w:spacing w:line="360" w:lineRule="auto"/>
        <w:jc w:val="center"/>
        <w:rPr>
          <w:rFonts w:ascii="宋体" w:hAnsi="宋体"/>
          <w:b/>
          <w:spacing w:val="120"/>
          <w:sz w:val="56"/>
          <w:szCs w:val="72"/>
        </w:rPr>
      </w:pPr>
    </w:p>
    <w:p w:rsidR="00F563CD" w:rsidRDefault="00F563CD">
      <w:pPr>
        <w:spacing w:line="360" w:lineRule="auto"/>
        <w:jc w:val="center"/>
        <w:rPr>
          <w:rFonts w:ascii="宋体" w:hAnsi="宋体"/>
          <w:b/>
          <w:spacing w:val="120"/>
          <w:sz w:val="56"/>
          <w:szCs w:val="72"/>
        </w:rPr>
      </w:pPr>
    </w:p>
    <w:p w:rsidR="00F563CD" w:rsidRDefault="00F563CD">
      <w:pPr>
        <w:spacing w:line="360" w:lineRule="auto"/>
        <w:jc w:val="center"/>
        <w:rPr>
          <w:rFonts w:ascii="宋体" w:hAnsi="宋体"/>
          <w:b/>
          <w:spacing w:val="120"/>
          <w:sz w:val="56"/>
          <w:szCs w:val="72"/>
        </w:rPr>
      </w:pPr>
    </w:p>
    <w:p w:rsidR="00F563CD" w:rsidRDefault="00673A54">
      <w:pPr>
        <w:spacing w:line="360" w:lineRule="auto"/>
        <w:jc w:val="center"/>
        <w:rPr>
          <w:rFonts w:ascii="宋体" w:hAnsi="宋体"/>
          <w:b/>
          <w:bCs/>
          <w:sz w:val="72"/>
          <w:szCs w:val="50"/>
          <w:lang w:val="zh-CN"/>
        </w:rPr>
      </w:pPr>
      <w:r>
        <w:rPr>
          <w:rFonts w:ascii="宋体" w:hAnsi="宋体" w:hint="eastAsia"/>
          <w:b/>
          <w:bCs/>
          <w:sz w:val="72"/>
          <w:szCs w:val="50"/>
          <w:lang w:val="zh-CN"/>
        </w:rPr>
        <w:t>青海省政府采购合同书</w:t>
      </w:r>
    </w:p>
    <w:p w:rsidR="00F563CD" w:rsidRDefault="00F563CD">
      <w:pPr>
        <w:spacing w:line="360" w:lineRule="auto"/>
        <w:rPr>
          <w:rFonts w:ascii="宋体" w:hAnsi="宋体"/>
          <w:b/>
          <w:sz w:val="56"/>
          <w:szCs w:val="72"/>
        </w:rPr>
      </w:pPr>
    </w:p>
    <w:p w:rsidR="00F563CD" w:rsidRDefault="00F563CD">
      <w:pPr>
        <w:spacing w:line="360" w:lineRule="auto"/>
        <w:rPr>
          <w:rFonts w:ascii="宋体" w:hAnsi="宋体"/>
          <w:b/>
          <w:sz w:val="56"/>
          <w:szCs w:val="72"/>
        </w:rPr>
      </w:pPr>
    </w:p>
    <w:p w:rsidR="00F563CD" w:rsidRDefault="00F563CD">
      <w:pPr>
        <w:spacing w:line="360" w:lineRule="auto"/>
        <w:rPr>
          <w:rFonts w:ascii="宋体" w:hAnsi="宋体"/>
          <w:b/>
          <w:sz w:val="24"/>
          <w:szCs w:val="28"/>
        </w:rPr>
      </w:pPr>
    </w:p>
    <w:p w:rsidR="00F563CD" w:rsidRDefault="00673A54">
      <w:pPr>
        <w:spacing w:line="360" w:lineRule="auto"/>
        <w:ind w:leftChars="357" w:left="2316" w:hangingChars="650" w:hanging="1566"/>
        <w:rPr>
          <w:rFonts w:ascii="宋体" w:hAnsi="宋体"/>
          <w:b/>
          <w:sz w:val="24"/>
          <w:szCs w:val="28"/>
          <w:u w:val="single"/>
        </w:rPr>
      </w:pPr>
      <w:r>
        <w:rPr>
          <w:rFonts w:ascii="宋体" w:hAnsi="宋体" w:hint="eastAsia"/>
          <w:b/>
          <w:sz w:val="24"/>
          <w:szCs w:val="28"/>
        </w:rPr>
        <w:t>采购项目名称：</w:t>
      </w:r>
      <w:r w:rsidR="008B7D2A">
        <w:rPr>
          <w:rFonts w:ascii="宋体" w:hAnsi="宋体" w:cs="宋体" w:hint="eastAsia"/>
          <w:b/>
          <w:bCs/>
          <w:sz w:val="24"/>
          <w:u w:val="single"/>
        </w:rPr>
        <w:t>西宁市广播电视台电视剧采购项目</w:t>
      </w:r>
    </w:p>
    <w:p w:rsidR="00F563CD" w:rsidRDefault="00673A54">
      <w:pPr>
        <w:spacing w:line="360" w:lineRule="auto"/>
        <w:ind w:firstLineChars="300" w:firstLine="723"/>
        <w:rPr>
          <w:rFonts w:ascii="宋体" w:hAnsi="宋体"/>
          <w:b/>
          <w:sz w:val="24"/>
          <w:szCs w:val="28"/>
          <w:u w:val="single"/>
        </w:rPr>
      </w:pPr>
      <w:r>
        <w:rPr>
          <w:rFonts w:ascii="宋体" w:hAnsi="宋体"/>
          <w:b/>
          <w:sz w:val="24"/>
          <w:szCs w:val="28"/>
        </w:rPr>
        <w:t>采购项目编号</w:t>
      </w:r>
      <w:r>
        <w:rPr>
          <w:rFonts w:ascii="宋体" w:hAnsi="宋体" w:hint="eastAsia"/>
          <w:b/>
          <w:sz w:val="24"/>
          <w:szCs w:val="28"/>
        </w:rPr>
        <w:t>：</w:t>
      </w:r>
      <w:r w:rsidR="00233CA7">
        <w:rPr>
          <w:rFonts w:ascii="宋体" w:hAnsi="宋体" w:hint="eastAsia"/>
          <w:b/>
          <w:sz w:val="24"/>
          <w:szCs w:val="28"/>
          <w:u w:val="single"/>
        </w:rPr>
        <w:t>青海国焱竞磋（货物）2020-222号</w:t>
      </w:r>
    </w:p>
    <w:p w:rsidR="00F563CD" w:rsidRDefault="00673A54">
      <w:pPr>
        <w:spacing w:line="360" w:lineRule="auto"/>
        <w:ind w:firstLineChars="300" w:firstLine="723"/>
        <w:rPr>
          <w:rFonts w:ascii="宋体" w:hAnsi="宋体"/>
          <w:b/>
          <w:sz w:val="24"/>
          <w:szCs w:val="28"/>
          <w:u w:val="single"/>
        </w:rPr>
      </w:pPr>
      <w:r>
        <w:rPr>
          <w:rFonts w:ascii="宋体" w:hAnsi="宋体"/>
          <w:b/>
          <w:sz w:val="24"/>
          <w:szCs w:val="28"/>
        </w:rPr>
        <w:t>采购合同编号</w:t>
      </w:r>
      <w:r>
        <w:rPr>
          <w:rFonts w:ascii="宋体" w:hAnsi="宋体" w:hint="eastAsia"/>
          <w:b/>
          <w:sz w:val="24"/>
          <w:szCs w:val="28"/>
        </w:rPr>
        <w:t>：</w:t>
      </w:r>
      <w:r>
        <w:rPr>
          <w:rFonts w:ascii="宋体" w:hAnsi="宋体" w:hint="eastAsia"/>
          <w:b/>
          <w:sz w:val="24"/>
          <w:szCs w:val="28"/>
          <w:u w:val="single"/>
        </w:rPr>
        <w:t>QHGY-2020-</w:t>
      </w:r>
      <w:r w:rsidR="00233CA7">
        <w:rPr>
          <w:rFonts w:ascii="宋体" w:hAnsi="宋体" w:hint="eastAsia"/>
          <w:b/>
          <w:sz w:val="24"/>
          <w:szCs w:val="28"/>
          <w:u w:val="single"/>
        </w:rPr>
        <w:t>222</w:t>
      </w:r>
    </w:p>
    <w:p w:rsidR="00F563CD" w:rsidRDefault="00673A54">
      <w:pPr>
        <w:spacing w:line="360" w:lineRule="auto"/>
        <w:ind w:firstLineChars="300" w:firstLine="723"/>
        <w:rPr>
          <w:rFonts w:ascii="宋体" w:hAnsi="宋体"/>
          <w:b/>
          <w:sz w:val="24"/>
          <w:szCs w:val="28"/>
          <w:u w:val="single"/>
        </w:rPr>
      </w:pPr>
      <w:r>
        <w:rPr>
          <w:rFonts w:ascii="宋体" w:hAnsi="宋体"/>
          <w:b/>
          <w:sz w:val="24"/>
          <w:szCs w:val="28"/>
        </w:rPr>
        <w:t>合同金额</w:t>
      </w:r>
      <w:r>
        <w:rPr>
          <w:rFonts w:ascii="宋体" w:hAnsi="宋体" w:hint="eastAsia"/>
          <w:b/>
          <w:sz w:val="24"/>
          <w:szCs w:val="28"/>
        </w:rPr>
        <w:t>（</w:t>
      </w:r>
      <w:r>
        <w:rPr>
          <w:rFonts w:ascii="宋体" w:hAnsi="宋体"/>
          <w:b/>
          <w:sz w:val="24"/>
          <w:szCs w:val="28"/>
        </w:rPr>
        <w:t>人民币</w:t>
      </w:r>
      <w:r>
        <w:rPr>
          <w:rFonts w:ascii="宋体" w:hAnsi="宋体" w:hint="eastAsia"/>
          <w:b/>
          <w:sz w:val="24"/>
          <w:szCs w:val="28"/>
        </w:rPr>
        <w:t>）：</w:t>
      </w:r>
    </w:p>
    <w:p w:rsidR="00F563CD" w:rsidRDefault="00673A54">
      <w:pPr>
        <w:spacing w:line="360" w:lineRule="auto"/>
        <w:ind w:firstLineChars="300" w:firstLine="723"/>
        <w:rPr>
          <w:rFonts w:ascii="宋体" w:hAnsi="宋体"/>
          <w:b/>
          <w:sz w:val="24"/>
          <w:szCs w:val="28"/>
          <w:u w:val="single"/>
        </w:rPr>
      </w:pPr>
      <w:r>
        <w:rPr>
          <w:rFonts w:ascii="宋体" w:hAnsi="宋体" w:hint="eastAsia"/>
          <w:b/>
          <w:sz w:val="24"/>
          <w:szCs w:val="28"/>
        </w:rPr>
        <w:t>采购单位（</w:t>
      </w:r>
      <w:r>
        <w:rPr>
          <w:rFonts w:ascii="宋体" w:hAnsi="宋体"/>
          <w:b/>
          <w:sz w:val="24"/>
          <w:szCs w:val="28"/>
        </w:rPr>
        <w:t>甲方</w:t>
      </w:r>
      <w:r>
        <w:rPr>
          <w:rFonts w:ascii="宋体" w:hAnsi="宋体" w:hint="eastAsia"/>
          <w:b/>
          <w:sz w:val="24"/>
          <w:szCs w:val="28"/>
        </w:rPr>
        <w:t>）：</w:t>
      </w:r>
      <w:r>
        <w:rPr>
          <w:rFonts w:ascii="宋体" w:hAnsi="宋体" w:hint="eastAsia"/>
          <w:b/>
          <w:sz w:val="24"/>
          <w:szCs w:val="28"/>
          <w:u w:val="single"/>
        </w:rPr>
        <w:t xml:space="preserve">                       （盖章）</w:t>
      </w:r>
    </w:p>
    <w:p w:rsidR="00F563CD" w:rsidRDefault="00673A54">
      <w:pPr>
        <w:spacing w:line="360" w:lineRule="auto"/>
        <w:ind w:firstLineChars="300" w:firstLine="723"/>
        <w:rPr>
          <w:rFonts w:ascii="宋体" w:hAnsi="宋体"/>
          <w:b/>
          <w:sz w:val="24"/>
          <w:szCs w:val="28"/>
          <w:u w:val="single"/>
        </w:rPr>
      </w:pPr>
      <w:r>
        <w:rPr>
          <w:rFonts w:ascii="宋体" w:hAnsi="宋体"/>
          <w:b/>
          <w:sz w:val="24"/>
          <w:szCs w:val="28"/>
        </w:rPr>
        <w:t>成交磋商供应商</w:t>
      </w:r>
      <w:r>
        <w:rPr>
          <w:rFonts w:ascii="宋体" w:hAnsi="宋体" w:hint="eastAsia"/>
          <w:b/>
          <w:sz w:val="24"/>
          <w:szCs w:val="28"/>
        </w:rPr>
        <w:t>（</w:t>
      </w:r>
      <w:r>
        <w:rPr>
          <w:rFonts w:ascii="宋体" w:hAnsi="宋体"/>
          <w:b/>
          <w:sz w:val="24"/>
          <w:szCs w:val="28"/>
        </w:rPr>
        <w:t>乙方</w:t>
      </w:r>
      <w:r>
        <w:rPr>
          <w:rFonts w:ascii="宋体" w:hAnsi="宋体" w:hint="eastAsia"/>
          <w:b/>
          <w:sz w:val="24"/>
          <w:szCs w:val="28"/>
        </w:rPr>
        <w:t>）：</w:t>
      </w:r>
      <w:r>
        <w:rPr>
          <w:rFonts w:ascii="宋体" w:hAnsi="宋体" w:hint="eastAsia"/>
          <w:b/>
          <w:sz w:val="24"/>
          <w:szCs w:val="28"/>
          <w:u w:val="single"/>
        </w:rPr>
        <w:t xml:space="preserve">                 （盖章）</w:t>
      </w:r>
    </w:p>
    <w:p w:rsidR="00F563CD" w:rsidRDefault="00673A54">
      <w:pPr>
        <w:spacing w:line="360" w:lineRule="auto"/>
        <w:ind w:firstLineChars="300" w:firstLine="723"/>
        <w:rPr>
          <w:rFonts w:ascii="宋体" w:hAnsi="宋体"/>
          <w:b/>
          <w:sz w:val="24"/>
          <w:szCs w:val="28"/>
          <w:u w:val="single"/>
        </w:rPr>
      </w:pPr>
      <w:r>
        <w:rPr>
          <w:rFonts w:ascii="宋体" w:hAnsi="宋体"/>
          <w:b/>
          <w:sz w:val="24"/>
          <w:szCs w:val="28"/>
        </w:rPr>
        <w:t>采购日期</w:t>
      </w:r>
      <w:r>
        <w:rPr>
          <w:rFonts w:ascii="宋体" w:hAnsi="宋体" w:hint="eastAsia"/>
          <w:b/>
          <w:sz w:val="24"/>
          <w:szCs w:val="28"/>
        </w:rPr>
        <w:t>：</w:t>
      </w:r>
    </w:p>
    <w:p w:rsidR="00F563CD" w:rsidRDefault="00F563CD">
      <w:pPr>
        <w:spacing w:line="360" w:lineRule="auto"/>
        <w:rPr>
          <w:rFonts w:ascii="宋体" w:hAnsi="宋体" w:cs="宋体"/>
          <w:b/>
          <w:sz w:val="24"/>
        </w:rPr>
      </w:pPr>
    </w:p>
    <w:p w:rsidR="00F563CD" w:rsidRDefault="00F563CD">
      <w:pPr>
        <w:spacing w:line="360" w:lineRule="auto"/>
        <w:rPr>
          <w:rFonts w:ascii="宋体" w:hAnsi="宋体" w:cs="宋体"/>
          <w:b/>
          <w:sz w:val="24"/>
        </w:rPr>
      </w:pPr>
    </w:p>
    <w:p w:rsidR="00F563CD" w:rsidRDefault="00F563CD">
      <w:pPr>
        <w:spacing w:line="360" w:lineRule="auto"/>
        <w:rPr>
          <w:rFonts w:ascii="宋体" w:hAnsi="宋体" w:cs="宋体"/>
          <w:b/>
          <w:sz w:val="24"/>
        </w:rPr>
      </w:pPr>
    </w:p>
    <w:p w:rsidR="00F563CD" w:rsidRDefault="00673A54">
      <w:pPr>
        <w:widowControl/>
        <w:jc w:val="left"/>
        <w:rPr>
          <w:rFonts w:ascii="宋体" w:hAnsi="宋体" w:cs="宋体"/>
          <w:b/>
          <w:sz w:val="24"/>
        </w:rPr>
      </w:pPr>
      <w:r>
        <w:rPr>
          <w:rFonts w:ascii="宋体" w:hAnsi="宋体" w:cs="宋体"/>
          <w:b/>
          <w:sz w:val="24"/>
        </w:rPr>
        <w:br w:type="page"/>
      </w:r>
    </w:p>
    <w:p w:rsidR="00F563CD" w:rsidRDefault="00673A54">
      <w:pPr>
        <w:spacing w:line="360" w:lineRule="auto"/>
        <w:rPr>
          <w:rFonts w:ascii="宋体" w:hAnsi="宋体" w:cs="宋体"/>
          <w:b/>
          <w:sz w:val="24"/>
        </w:rPr>
      </w:pPr>
      <w:r>
        <w:rPr>
          <w:rFonts w:ascii="宋体" w:hAnsi="宋体" w:cs="宋体" w:hint="eastAsia"/>
          <w:b/>
          <w:sz w:val="24"/>
        </w:rPr>
        <w:lastRenderedPageBreak/>
        <w:t>采购单位（以下简称甲方）：</w:t>
      </w:r>
    </w:p>
    <w:p w:rsidR="00F563CD" w:rsidRDefault="00673A54">
      <w:pPr>
        <w:spacing w:line="360" w:lineRule="auto"/>
        <w:rPr>
          <w:rFonts w:ascii="宋体" w:hAnsi="宋体" w:cs="宋体"/>
          <w:b/>
          <w:sz w:val="24"/>
        </w:rPr>
      </w:pPr>
      <w:r>
        <w:rPr>
          <w:rFonts w:ascii="宋体" w:hAnsi="宋体" w:cs="宋体" w:hint="eastAsia"/>
          <w:b/>
          <w:sz w:val="24"/>
        </w:rPr>
        <w:t>中标</w:t>
      </w:r>
      <w:r>
        <w:rPr>
          <w:rFonts w:ascii="宋体" w:hAnsi="宋体" w:cs="宋体"/>
          <w:b/>
          <w:sz w:val="24"/>
        </w:rPr>
        <w:t>供应商</w:t>
      </w:r>
      <w:r>
        <w:rPr>
          <w:rFonts w:ascii="宋体" w:hAnsi="宋体" w:cs="宋体" w:hint="eastAsia"/>
          <w:b/>
          <w:sz w:val="24"/>
        </w:rPr>
        <w:t>（</w:t>
      </w:r>
      <w:r>
        <w:rPr>
          <w:rFonts w:ascii="宋体" w:hAnsi="宋体" w:cs="宋体"/>
          <w:b/>
          <w:sz w:val="24"/>
        </w:rPr>
        <w:t>以下简称乙方</w:t>
      </w:r>
      <w:r>
        <w:rPr>
          <w:rFonts w:ascii="宋体" w:hAnsi="宋体" w:cs="宋体" w:hint="eastAsia"/>
          <w:b/>
          <w:sz w:val="24"/>
        </w:rPr>
        <w:t>）：</w:t>
      </w:r>
    </w:p>
    <w:p w:rsidR="00F563CD" w:rsidRDefault="00673A54">
      <w:pPr>
        <w:spacing w:line="360" w:lineRule="auto"/>
        <w:ind w:firstLineChars="200" w:firstLine="480"/>
        <w:rPr>
          <w:rFonts w:ascii="宋体" w:hAnsi="宋体" w:cs="宋体"/>
          <w:sz w:val="24"/>
        </w:rPr>
      </w:pPr>
      <w:r>
        <w:rPr>
          <w:rFonts w:ascii="宋体" w:hAnsi="宋体" w:cs="宋体" w:hint="eastAsia"/>
          <w:sz w:val="24"/>
        </w:rPr>
        <w:t>甲、乙双方根据    年  月  日</w:t>
      </w:r>
      <w:r w:rsidR="008B7D2A">
        <w:rPr>
          <w:rFonts w:ascii="宋体" w:hAnsi="宋体" w:cs="宋体" w:hint="eastAsia"/>
          <w:sz w:val="24"/>
        </w:rPr>
        <w:t>西宁市广播电视台电视剧采购项目</w:t>
      </w:r>
      <w:r>
        <w:rPr>
          <w:rFonts w:ascii="宋体" w:hAnsi="宋体" w:cs="宋体" w:hint="eastAsia"/>
          <w:sz w:val="24"/>
        </w:rPr>
        <w:t>（</w:t>
      </w:r>
      <w:r w:rsidR="00233CA7">
        <w:rPr>
          <w:rFonts w:ascii="宋体" w:hAnsi="宋体" w:cs="宋体" w:hint="eastAsia"/>
          <w:sz w:val="24"/>
        </w:rPr>
        <w:t>青海国焱竞磋（货物）2020-222号</w:t>
      </w:r>
      <w:r>
        <w:rPr>
          <w:rFonts w:ascii="宋体" w:hAnsi="宋体" w:cs="宋体" w:hint="eastAsia"/>
          <w:sz w:val="24"/>
        </w:rPr>
        <w:t>）的磋商文件要求和采购代理机构出具的《中标通知书》，并经双方协商一致，签订本合同协议书。</w:t>
      </w:r>
    </w:p>
    <w:p w:rsidR="00F563CD" w:rsidRDefault="00673A54">
      <w:pPr>
        <w:spacing w:line="360" w:lineRule="auto"/>
        <w:rPr>
          <w:rFonts w:ascii="宋体" w:hAnsi="宋体" w:cs="宋体"/>
          <w:b/>
          <w:sz w:val="24"/>
        </w:rPr>
      </w:pPr>
      <w:r>
        <w:rPr>
          <w:rFonts w:ascii="宋体" w:hAnsi="宋体" w:cs="宋体"/>
          <w:b/>
          <w:sz w:val="24"/>
        </w:rPr>
        <w:t>一</w:t>
      </w:r>
      <w:r>
        <w:rPr>
          <w:rFonts w:ascii="宋体" w:hAnsi="宋体" w:cs="宋体" w:hint="eastAsia"/>
          <w:b/>
          <w:sz w:val="24"/>
        </w:rPr>
        <w:t>、签订本政府采购合同的依据</w:t>
      </w:r>
    </w:p>
    <w:p w:rsidR="00F563CD" w:rsidRDefault="00673A54">
      <w:pPr>
        <w:spacing w:line="360" w:lineRule="auto"/>
        <w:ind w:firstLineChars="200" w:firstLine="480"/>
        <w:rPr>
          <w:rFonts w:ascii="宋体" w:hAnsi="宋体" w:cs="宋体"/>
          <w:sz w:val="24"/>
        </w:rPr>
      </w:pPr>
      <w:r>
        <w:rPr>
          <w:rFonts w:ascii="宋体" w:hAnsi="宋体" w:cs="宋体" w:hint="eastAsia"/>
          <w:sz w:val="24"/>
        </w:rPr>
        <w:t>本政府采购合同所附下列文件是构成本政府采购合同不可分割的部分：</w:t>
      </w:r>
    </w:p>
    <w:p w:rsidR="00F563CD" w:rsidRDefault="00673A54">
      <w:pPr>
        <w:spacing w:line="360" w:lineRule="auto"/>
        <w:rPr>
          <w:rFonts w:ascii="宋体" w:hAnsi="宋体" w:cs="宋体"/>
          <w:sz w:val="24"/>
        </w:rPr>
      </w:pPr>
      <w:r>
        <w:rPr>
          <w:rFonts w:ascii="宋体" w:hAnsi="宋体" w:cs="宋体" w:hint="eastAsia"/>
          <w:sz w:val="24"/>
        </w:rPr>
        <w:t>1．磋商文件；</w:t>
      </w:r>
    </w:p>
    <w:p w:rsidR="00F563CD" w:rsidRDefault="00673A54">
      <w:pPr>
        <w:spacing w:line="360" w:lineRule="auto"/>
        <w:rPr>
          <w:rFonts w:ascii="宋体" w:hAnsi="宋体" w:cs="宋体"/>
          <w:sz w:val="24"/>
        </w:rPr>
      </w:pPr>
      <w:r>
        <w:rPr>
          <w:rFonts w:ascii="宋体" w:hAnsi="宋体" w:cs="宋体" w:hint="eastAsia"/>
          <w:sz w:val="24"/>
        </w:rPr>
        <w:t>2．磋商文件的更正、变更公告；</w:t>
      </w:r>
    </w:p>
    <w:p w:rsidR="00F563CD" w:rsidRDefault="00673A54">
      <w:pPr>
        <w:spacing w:line="360" w:lineRule="auto"/>
        <w:rPr>
          <w:rFonts w:ascii="宋体" w:hAnsi="宋体" w:cs="宋体"/>
          <w:sz w:val="24"/>
        </w:rPr>
      </w:pPr>
      <w:r>
        <w:rPr>
          <w:rFonts w:ascii="宋体" w:hAnsi="宋体" w:cs="宋体" w:hint="eastAsia"/>
          <w:sz w:val="24"/>
        </w:rPr>
        <w:t>3．成交磋商供应商提交的磋商响应文件；</w:t>
      </w:r>
    </w:p>
    <w:p w:rsidR="00F563CD" w:rsidRDefault="00673A54">
      <w:pPr>
        <w:spacing w:line="360" w:lineRule="auto"/>
        <w:rPr>
          <w:rFonts w:ascii="宋体" w:hAnsi="宋体" w:cs="宋体"/>
          <w:sz w:val="24"/>
        </w:rPr>
      </w:pPr>
      <w:r>
        <w:rPr>
          <w:rFonts w:ascii="宋体" w:hAnsi="宋体" w:cs="宋体" w:hint="eastAsia"/>
          <w:sz w:val="24"/>
        </w:rPr>
        <w:t>4．磋商文件中规定的政府采购合同通用条款；</w:t>
      </w:r>
    </w:p>
    <w:p w:rsidR="00F563CD" w:rsidRDefault="00673A54">
      <w:pPr>
        <w:spacing w:line="360" w:lineRule="auto"/>
        <w:rPr>
          <w:rFonts w:ascii="宋体" w:hAnsi="宋体" w:cs="宋体"/>
          <w:sz w:val="24"/>
        </w:rPr>
      </w:pPr>
      <w:r>
        <w:rPr>
          <w:rFonts w:ascii="宋体" w:hAnsi="宋体" w:cs="宋体" w:hint="eastAsia"/>
          <w:sz w:val="24"/>
        </w:rPr>
        <w:t>5．成交通知书；</w:t>
      </w:r>
    </w:p>
    <w:p w:rsidR="00F563CD" w:rsidRDefault="00673A54">
      <w:pPr>
        <w:spacing w:line="360" w:lineRule="auto"/>
        <w:rPr>
          <w:rFonts w:ascii="宋体" w:hAnsi="宋体"/>
          <w:b/>
          <w:sz w:val="24"/>
        </w:rPr>
      </w:pPr>
      <w:r>
        <w:rPr>
          <w:rFonts w:ascii="宋体" w:hAnsi="宋体" w:hint="eastAsia"/>
          <w:b/>
          <w:sz w:val="24"/>
        </w:rPr>
        <w:t xml:space="preserve">二、合同标的及金额                                          </w:t>
      </w:r>
      <w:r>
        <w:rPr>
          <w:rFonts w:ascii="宋体" w:hAnsi="宋体" w:hint="eastAsia"/>
          <w:sz w:val="24"/>
        </w:rPr>
        <w:t>单位：    元</w:t>
      </w:r>
    </w:p>
    <w:tbl>
      <w:tblPr>
        <w:tblW w:w="5000" w:type="pct"/>
        <w:tblLook w:val="04A0"/>
      </w:tblPr>
      <w:tblGrid>
        <w:gridCol w:w="1156"/>
        <w:gridCol w:w="1238"/>
        <w:gridCol w:w="1110"/>
        <w:gridCol w:w="716"/>
        <w:gridCol w:w="1224"/>
        <w:gridCol w:w="1294"/>
        <w:gridCol w:w="1294"/>
        <w:gridCol w:w="1936"/>
      </w:tblGrid>
      <w:tr w:rsidR="00233CA7" w:rsidRPr="007C5D11" w:rsidTr="003B5707">
        <w:trPr>
          <w:trHeight w:val="757"/>
        </w:trPr>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r w:rsidRPr="007C5D11">
              <w:rPr>
                <w:rFonts w:ascii="宋体" w:hAnsi="宋体" w:hint="eastAsia"/>
                <w:sz w:val="24"/>
              </w:rPr>
              <w:t>序号</w:t>
            </w:r>
          </w:p>
        </w:tc>
        <w:tc>
          <w:tcPr>
            <w:tcW w:w="621" w:type="pct"/>
            <w:tcBorders>
              <w:top w:val="single" w:sz="4" w:space="0" w:color="auto"/>
              <w:left w:val="nil"/>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r w:rsidRPr="007C5D11">
              <w:rPr>
                <w:rFonts w:ascii="宋体" w:hAnsi="宋体" w:hint="eastAsia"/>
                <w:sz w:val="24"/>
              </w:rPr>
              <w:t>标的名称</w:t>
            </w:r>
          </w:p>
        </w:tc>
        <w:tc>
          <w:tcPr>
            <w:tcW w:w="557" w:type="pct"/>
            <w:tcBorders>
              <w:top w:val="single" w:sz="4" w:space="0" w:color="auto"/>
              <w:left w:val="nil"/>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r w:rsidRPr="007C5D11">
              <w:rPr>
                <w:rFonts w:ascii="宋体" w:hAnsi="宋体" w:hint="eastAsia"/>
                <w:sz w:val="24"/>
              </w:rPr>
              <w:t>型号规格</w:t>
            </w:r>
          </w:p>
        </w:tc>
        <w:tc>
          <w:tcPr>
            <w:tcW w:w="359" w:type="pct"/>
            <w:tcBorders>
              <w:top w:val="single" w:sz="4" w:space="0" w:color="auto"/>
              <w:left w:val="nil"/>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r w:rsidRPr="007C5D11">
              <w:rPr>
                <w:rFonts w:ascii="宋体" w:hAnsi="宋体" w:hint="eastAsia"/>
                <w:sz w:val="24"/>
              </w:rPr>
              <w:t>数量</w:t>
            </w:r>
          </w:p>
        </w:tc>
        <w:tc>
          <w:tcPr>
            <w:tcW w:w="614" w:type="pct"/>
            <w:tcBorders>
              <w:top w:val="single" w:sz="4" w:space="0" w:color="auto"/>
              <w:left w:val="nil"/>
              <w:bottom w:val="single" w:sz="4" w:space="0" w:color="auto"/>
              <w:right w:val="single" w:sz="4" w:space="0" w:color="auto"/>
            </w:tcBorders>
            <w:shd w:val="clear" w:color="auto" w:fill="FFFFFF"/>
          </w:tcPr>
          <w:p w:rsidR="00233CA7" w:rsidRPr="007C5D11" w:rsidRDefault="00233CA7" w:rsidP="004E6F12">
            <w:pPr>
              <w:spacing w:beforeLines="150" w:line="360" w:lineRule="auto"/>
              <w:jc w:val="center"/>
              <w:rPr>
                <w:rFonts w:ascii="宋体" w:hAnsi="宋体"/>
                <w:sz w:val="24"/>
              </w:rPr>
            </w:pPr>
            <w:r>
              <w:rPr>
                <w:rFonts w:ascii="宋体" w:hAnsi="宋体" w:hint="eastAsia"/>
                <w:sz w:val="24"/>
              </w:rPr>
              <w:t>首轮剧单价</w:t>
            </w:r>
          </w:p>
        </w:tc>
        <w:tc>
          <w:tcPr>
            <w:tcW w:w="649" w:type="pct"/>
            <w:tcBorders>
              <w:top w:val="single" w:sz="4" w:space="0" w:color="auto"/>
              <w:left w:val="single" w:sz="4" w:space="0" w:color="auto"/>
              <w:bottom w:val="single" w:sz="4" w:space="0" w:color="auto"/>
              <w:right w:val="single" w:sz="4" w:space="0" w:color="auto"/>
            </w:tcBorders>
            <w:shd w:val="clear" w:color="auto" w:fill="FFFFFF"/>
          </w:tcPr>
          <w:p w:rsidR="00233CA7" w:rsidRPr="007C5D11" w:rsidRDefault="00233CA7" w:rsidP="004E6F12">
            <w:pPr>
              <w:spacing w:beforeLines="150" w:line="360" w:lineRule="auto"/>
              <w:jc w:val="center"/>
              <w:rPr>
                <w:rFonts w:ascii="宋体" w:hAnsi="宋体"/>
                <w:sz w:val="24"/>
              </w:rPr>
            </w:pPr>
            <w:r>
              <w:rPr>
                <w:rFonts w:ascii="宋体" w:hAnsi="宋体" w:hint="eastAsia"/>
                <w:sz w:val="24"/>
              </w:rPr>
              <w:t>二轮剧单价</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r w:rsidRPr="007C5D11">
              <w:rPr>
                <w:rFonts w:ascii="宋体" w:hAnsi="宋体" w:hint="eastAsia"/>
                <w:sz w:val="24"/>
              </w:rPr>
              <w:t>总价</w:t>
            </w:r>
          </w:p>
        </w:tc>
        <w:tc>
          <w:tcPr>
            <w:tcW w:w="971" w:type="pct"/>
            <w:tcBorders>
              <w:top w:val="single" w:sz="4" w:space="0" w:color="auto"/>
              <w:left w:val="nil"/>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r w:rsidRPr="007C5D11">
              <w:rPr>
                <w:rFonts w:ascii="宋体" w:hAnsi="宋体" w:hint="eastAsia"/>
                <w:sz w:val="24"/>
              </w:rPr>
              <w:t>备注</w:t>
            </w:r>
          </w:p>
        </w:tc>
      </w:tr>
      <w:tr w:rsidR="00233CA7" w:rsidRPr="007C5D11" w:rsidTr="003B5707">
        <w:trPr>
          <w:trHeight w:val="564"/>
        </w:trPr>
        <w:tc>
          <w:tcPr>
            <w:tcW w:w="580" w:type="pct"/>
            <w:tcBorders>
              <w:top w:val="nil"/>
              <w:left w:val="single" w:sz="4" w:space="0" w:color="auto"/>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r w:rsidRPr="007C5D11">
              <w:rPr>
                <w:rFonts w:ascii="宋体" w:hAnsi="宋体" w:hint="eastAsia"/>
                <w:sz w:val="24"/>
              </w:rPr>
              <w:t>1</w:t>
            </w:r>
          </w:p>
        </w:tc>
        <w:tc>
          <w:tcPr>
            <w:tcW w:w="621" w:type="pct"/>
            <w:tcBorders>
              <w:top w:val="nil"/>
              <w:left w:val="nil"/>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p>
        </w:tc>
        <w:tc>
          <w:tcPr>
            <w:tcW w:w="557" w:type="pct"/>
            <w:tcBorders>
              <w:top w:val="nil"/>
              <w:left w:val="nil"/>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p>
        </w:tc>
        <w:tc>
          <w:tcPr>
            <w:tcW w:w="359" w:type="pct"/>
            <w:tcBorders>
              <w:top w:val="nil"/>
              <w:left w:val="nil"/>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p>
        </w:tc>
        <w:tc>
          <w:tcPr>
            <w:tcW w:w="614" w:type="pct"/>
            <w:tcBorders>
              <w:top w:val="nil"/>
              <w:left w:val="nil"/>
              <w:bottom w:val="single" w:sz="4" w:space="0" w:color="auto"/>
              <w:right w:val="single" w:sz="4" w:space="0" w:color="auto"/>
            </w:tcBorders>
            <w:shd w:val="clear" w:color="auto" w:fill="FFFFFF"/>
          </w:tcPr>
          <w:p w:rsidR="00233CA7" w:rsidRPr="007C5D11" w:rsidRDefault="00233CA7" w:rsidP="003B5707">
            <w:pPr>
              <w:spacing w:line="360" w:lineRule="auto"/>
              <w:jc w:val="center"/>
              <w:rPr>
                <w:rFonts w:ascii="宋体" w:hAnsi="宋体"/>
                <w:sz w:val="24"/>
              </w:rPr>
            </w:pPr>
          </w:p>
        </w:tc>
        <w:tc>
          <w:tcPr>
            <w:tcW w:w="649" w:type="pct"/>
            <w:tcBorders>
              <w:top w:val="nil"/>
              <w:left w:val="single" w:sz="4" w:space="0" w:color="auto"/>
              <w:bottom w:val="single" w:sz="4" w:space="0" w:color="auto"/>
              <w:right w:val="single" w:sz="4" w:space="0" w:color="auto"/>
            </w:tcBorders>
            <w:shd w:val="clear" w:color="auto" w:fill="FFFFFF"/>
          </w:tcPr>
          <w:p w:rsidR="00233CA7" w:rsidRPr="007C5D11" w:rsidRDefault="00233CA7" w:rsidP="003B5707">
            <w:pPr>
              <w:spacing w:line="360" w:lineRule="auto"/>
              <w:jc w:val="center"/>
              <w:rPr>
                <w:rFonts w:ascii="宋体" w:hAnsi="宋体"/>
                <w:sz w:val="24"/>
              </w:rPr>
            </w:pPr>
          </w:p>
        </w:tc>
        <w:tc>
          <w:tcPr>
            <w:tcW w:w="649" w:type="pct"/>
            <w:tcBorders>
              <w:top w:val="nil"/>
              <w:left w:val="single" w:sz="4" w:space="0" w:color="auto"/>
              <w:bottom w:val="single" w:sz="4" w:space="0" w:color="auto"/>
              <w:right w:val="nil"/>
            </w:tcBorders>
            <w:shd w:val="clear" w:color="auto" w:fill="FFFFFF"/>
            <w:vAlign w:val="center"/>
          </w:tcPr>
          <w:p w:rsidR="00233CA7" w:rsidRPr="007C5D11" w:rsidRDefault="00233CA7" w:rsidP="003B5707">
            <w:pPr>
              <w:spacing w:line="360" w:lineRule="auto"/>
              <w:jc w:val="center"/>
              <w:rPr>
                <w:rFonts w:ascii="宋体" w:hAnsi="宋体"/>
                <w:sz w:val="24"/>
              </w:rPr>
            </w:pPr>
          </w:p>
        </w:tc>
        <w:tc>
          <w:tcPr>
            <w:tcW w:w="971" w:type="pct"/>
            <w:tcBorders>
              <w:top w:val="nil"/>
              <w:left w:val="single" w:sz="4" w:space="0" w:color="auto"/>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p>
        </w:tc>
      </w:tr>
      <w:tr w:rsidR="00233CA7" w:rsidRPr="007C5D11" w:rsidTr="003B5707">
        <w:trPr>
          <w:trHeight w:val="702"/>
        </w:trPr>
        <w:tc>
          <w:tcPr>
            <w:tcW w:w="580" w:type="pct"/>
            <w:tcBorders>
              <w:top w:val="nil"/>
              <w:left w:val="single" w:sz="4" w:space="0" w:color="auto"/>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r w:rsidRPr="007C5D11">
              <w:rPr>
                <w:rFonts w:ascii="宋体" w:hAnsi="宋体" w:hint="eastAsia"/>
                <w:sz w:val="24"/>
              </w:rPr>
              <w:t>2</w:t>
            </w:r>
          </w:p>
        </w:tc>
        <w:tc>
          <w:tcPr>
            <w:tcW w:w="621" w:type="pct"/>
            <w:tcBorders>
              <w:top w:val="nil"/>
              <w:left w:val="nil"/>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p>
        </w:tc>
        <w:tc>
          <w:tcPr>
            <w:tcW w:w="557" w:type="pct"/>
            <w:tcBorders>
              <w:top w:val="nil"/>
              <w:left w:val="nil"/>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p>
        </w:tc>
        <w:tc>
          <w:tcPr>
            <w:tcW w:w="359" w:type="pct"/>
            <w:tcBorders>
              <w:top w:val="single" w:sz="4" w:space="0" w:color="auto"/>
              <w:left w:val="nil"/>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p>
        </w:tc>
        <w:tc>
          <w:tcPr>
            <w:tcW w:w="614" w:type="pct"/>
            <w:tcBorders>
              <w:top w:val="nil"/>
              <w:left w:val="nil"/>
              <w:bottom w:val="single" w:sz="4" w:space="0" w:color="auto"/>
              <w:right w:val="single" w:sz="4" w:space="0" w:color="auto"/>
            </w:tcBorders>
            <w:shd w:val="clear" w:color="auto" w:fill="FFFFFF"/>
          </w:tcPr>
          <w:p w:rsidR="00233CA7" w:rsidRPr="007C5D11" w:rsidRDefault="00233CA7" w:rsidP="003B5707">
            <w:pPr>
              <w:spacing w:line="360" w:lineRule="auto"/>
              <w:jc w:val="center"/>
              <w:rPr>
                <w:rFonts w:ascii="宋体" w:hAnsi="宋体"/>
                <w:sz w:val="24"/>
              </w:rPr>
            </w:pPr>
          </w:p>
        </w:tc>
        <w:tc>
          <w:tcPr>
            <w:tcW w:w="649" w:type="pct"/>
            <w:tcBorders>
              <w:top w:val="nil"/>
              <w:left w:val="single" w:sz="4" w:space="0" w:color="auto"/>
              <w:bottom w:val="single" w:sz="4" w:space="0" w:color="auto"/>
              <w:right w:val="single" w:sz="4" w:space="0" w:color="auto"/>
            </w:tcBorders>
            <w:shd w:val="clear" w:color="auto" w:fill="FFFFFF"/>
          </w:tcPr>
          <w:p w:rsidR="00233CA7" w:rsidRPr="007C5D11" w:rsidRDefault="00233CA7" w:rsidP="003B5707">
            <w:pPr>
              <w:spacing w:line="360" w:lineRule="auto"/>
              <w:jc w:val="center"/>
              <w:rPr>
                <w:rFonts w:ascii="宋体" w:hAnsi="宋体"/>
                <w:sz w:val="24"/>
              </w:rPr>
            </w:pPr>
          </w:p>
        </w:tc>
        <w:tc>
          <w:tcPr>
            <w:tcW w:w="649" w:type="pct"/>
            <w:tcBorders>
              <w:top w:val="nil"/>
              <w:left w:val="single" w:sz="4" w:space="0" w:color="auto"/>
              <w:bottom w:val="single" w:sz="4" w:space="0" w:color="auto"/>
              <w:right w:val="nil"/>
            </w:tcBorders>
            <w:shd w:val="clear" w:color="auto" w:fill="FFFFFF"/>
            <w:vAlign w:val="center"/>
          </w:tcPr>
          <w:p w:rsidR="00233CA7" w:rsidRPr="007C5D11" w:rsidRDefault="00233CA7" w:rsidP="003B5707">
            <w:pPr>
              <w:spacing w:line="360" w:lineRule="auto"/>
              <w:jc w:val="center"/>
              <w:rPr>
                <w:rFonts w:ascii="宋体" w:hAnsi="宋体"/>
                <w:sz w:val="24"/>
              </w:rPr>
            </w:pPr>
          </w:p>
        </w:tc>
        <w:tc>
          <w:tcPr>
            <w:tcW w:w="971" w:type="pct"/>
            <w:tcBorders>
              <w:top w:val="nil"/>
              <w:left w:val="single" w:sz="4" w:space="0" w:color="auto"/>
              <w:bottom w:val="single" w:sz="4" w:space="0" w:color="auto"/>
              <w:right w:val="single" w:sz="4" w:space="0" w:color="auto"/>
            </w:tcBorders>
            <w:shd w:val="clear" w:color="auto" w:fill="FFFFFF"/>
            <w:vAlign w:val="center"/>
          </w:tcPr>
          <w:p w:rsidR="00233CA7" w:rsidRPr="007C5D11" w:rsidRDefault="00233CA7" w:rsidP="003B5707">
            <w:pPr>
              <w:spacing w:line="360" w:lineRule="auto"/>
              <w:jc w:val="center"/>
              <w:rPr>
                <w:rFonts w:ascii="宋体" w:hAnsi="宋体"/>
                <w:sz w:val="24"/>
              </w:rPr>
            </w:pPr>
          </w:p>
        </w:tc>
      </w:tr>
      <w:tr w:rsidR="00233CA7" w:rsidRPr="0075344F" w:rsidTr="003B5707">
        <w:trPr>
          <w:trHeight w:val="702"/>
        </w:trPr>
        <w:tc>
          <w:tcPr>
            <w:tcW w:w="580" w:type="pct"/>
            <w:tcBorders>
              <w:top w:val="single" w:sz="4" w:space="0" w:color="auto"/>
              <w:left w:val="single" w:sz="4" w:space="0" w:color="auto"/>
              <w:bottom w:val="single" w:sz="4" w:space="0" w:color="auto"/>
              <w:right w:val="single" w:sz="4" w:space="0" w:color="auto"/>
            </w:tcBorders>
            <w:shd w:val="clear" w:color="auto" w:fill="FFFFFF"/>
            <w:vAlign w:val="center"/>
          </w:tcPr>
          <w:p w:rsidR="00233CA7" w:rsidRPr="0075344F" w:rsidRDefault="00233CA7" w:rsidP="003B5707">
            <w:pPr>
              <w:spacing w:line="360" w:lineRule="auto"/>
              <w:jc w:val="center"/>
              <w:rPr>
                <w:rFonts w:ascii="宋体" w:hAnsi="宋体"/>
                <w:sz w:val="24"/>
              </w:rPr>
            </w:pPr>
            <w:r w:rsidRPr="0075344F">
              <w:rPr>
                <w:rFonts w:ascii="宋体" w:hAnsi="宋体" w:hint="eastAsia"/>
                <w:sz w:val="24"/>
              </w:rPr>
              <w:t>…</w:t>
            </w:r>
          </w:p>
        </w:tc>
        <w:tc>
          <w:tcPr>
            <w:tcW w:w="621" w:type="pct"/>
            <w:tcBorders>
              <w:top w:val="single" w:sz="4" w:space="0" w:color="auto"/>
              <w:left w:val="nil"/>
              <w:bottom w:val="single" w:sz="4" w:space="0" w:color="auto"/>
              <w:right w:val="single" w:sz="4" w:space="0" w:color="auto"/>
            </w:tcBorders>
            <w:shd w:val="clear" w:color="auto" w:fill="FFFFFF"/>
            <w:vAlign w:val="center"/>
          </w:tcPr>
          <w:p w:rsidR="00233CA7" w:rsidRPr="0075344F" w:rsidRDefault="00233CA7" w:rsidP="003B5707">
            <w:pPr>
              <w:spacing w:line="360" w:lineRule="auto"/>
              <w:jc w:val="center"/>
              <w:rPr>
                <w:rFonts w:ascii="宋体" w:hAnsi="宋体"/>
                <w:sz w:val="24"/>
              </w:rPr>
            </w:pPr>
          </w:p>
        </w:tc>
        <w:tc>
          <w:tcPr>
            <w:tcW w:w="557" w:type="pct"/>
            <w:tcBorders>
              <w:top w:val="single" w:sz="4" w:space="0" w:color="auto"/>
              <w:left w:val="nil"/>
              <w:bottom w:val="single" w:sz="4" w:space="0" w:color="auto"/>
              <w:right w:val="single" w:sz="4" w:space="0" w:color="auto"/>
            </w:tcBorders>
            <w:shd w:val="clear" w:color="auto" w:fill="FFFFFF"/>
            <w:vAlign w:val="center"/>
          </w:tcPr>
          <w:p w:rsidR="00233CA7" w:rsidRPr="0075344F" w:rsidRDefault="00233CA7" w:rsidP="003B5707">
            <w:pPr>
              <w:spacing w:line="360" w:lineRule="auto"/>
              <w:jc w:val="center"/>
              <w:rPr>
                <w:rFonts w:ascii="宋体" w:hAnsi="宋体"/>
                <w:sz w:val="24"/>
              </w:rPr>
            </w:pPr>
          </w:p>
        </w:tc>
        <w:tc>
          <w:tcPr>
            <w:tcW w:w="359" w:type="pct"/>
            <w:tcBorders>
              <w:top w:val="single" w:sz="4" w:space="0" w:color="auto"/>
              <w:left w:val="nil"/>
              <w:bottom w:val="single" w:sz="4" w:space="0" w:color="auto"/>
              <w:right w:val="single" w:sz="4" w:space="0" w:color="auto"/>
            </w:tcBorders>
            <w:shd w:val="clear" w:color="auto" w:fill="FFFFFF"/>
            <w:vAlign w:val="center"/>
          </w:tcPr>
          <w:p w:rsidR="00233CA7" w:rsidRPr="0075344F" w:rsidRDefault="00233CA7" w:rsidP="003B5707">
            <w:pPr>
              <w:spacing w:line="360" w:lineRule="auto"/>
              <w:jc w:val="center"/>
              <w:rPr>
                <w:rFonts w:ascii="宋体" w:hAnsi="宋体"/>
                <w:sz w:val="24"/>
              </w:rPr>
            </w:pPr>
          </w:p>
        </w:tc>
        <w:tc>
          <w:tcPr>
            <w:tcW w:w="614" w:type="pct"/>
            <w:tcBorders>
              <w:top w:val="single" w:sz="4" w:space="0" w:color="auto"/>
              <w:left w:val="nil"/>
              <w:bottom w:val="single" w:sz="4" w:space="0" w:color="auto"/>
              <w:right w:val="single" w:sz="4" w:space="0" w:color="auto"/>
            </w:tcBorders>
            <w:shd w:val="clear" w:color="auto" w:fill="FFFFFF"/>
          </w:tcPr>
          <w:p w:rsidR="00233CA7" w:rsidRPr="0075344F" w:rsidRDefault="00233CA7" w:rsidP="003B5707">
            <w:pPr>
              <w:spacing w:line="360" w:lineRule="auto"/>
              <w:jc w:val="center"/>
              <w:rPr>
                <w:rFonts w:ascii="宋体" w:hAnsi="宋体"/>
                <w:sz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cPr>
          <w:p w:rsidR="00233CA7" w:rsidRPr="0075344F" w:rsidRDefault="00233CA7" w:rsidP="003B5707">
            <w:pPr>
              <w:spacing w:line="360" w:lineRule="auto"/>
              <w:jc w:val="center"/>
              <w:rPr>
                <w:rFonts w:ascii="宋体" w:hAnsi="宋体"/>
                <w:sz w:val="24"/>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233CA7" w:rsidRPr="0075344F" w:rsidRDefault="00233CA7" w:rsidP="003B5707">
            <w:pPr>
              <w:spacing w:line="360" w:lineRule="auto"/>
              <w:jc w:val="center"/>
              <w:rPr>
                <w:rFonts w:ascii="宋体" w:hAnsi="宋体"/>
                <w:sz w:val="24"/>
              </w:rPr>
            </w:pP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233CA7" w:rsidRPr="0075344F" w:rsidRDefault="00233CA7" w:rsidP="003B5707">
            <w:pPr>
              <w:spacing w:line="360" w:lineRule="auto"/>
              <w:jc w:val="center"/>
              <w:rPr>
                <w:rFonts w:ascii="宋体" w:hAnsi="宋体"/>
                <w:sz w:val="24"/>
              </w:rPr>
            </w:pPr>
          </w:p>
        </w:tc>
      </w:tr>
    </w:tbl>
    <w:p w:rsidR="00F563CD" w:rsidRPr="0075344F" w:rsidRDefault="00233CA7">
      <w:pPr>
        <w:spacing w:line="360" w:lineRule="auto"/>
        <w:ind w:firstLineChars="200" w:firstLine="480"/>
        <w:rPr>
          <w:rFonts w:ascii="宋体" w:hAnsi="宋体"/>
          <w:sz w:val="24"/>
        </w:rPr>
      </w:pPr>
      <w:r w:rsidRPr="0075344F">
        <w:rPr>
          <w:rFonts w:ascii="宋体" w:hAnsi="宋体" w:hint="eastAsia"/>
          <w:sz w:val="24"/>
        </w:rPr>
        <w:t>根据上述政府采购合同文件要求，本政府采购合同的总金额为人民币（大写）元,首轮剧单价为         人民币（大写）      元，二轮剧单价为         人民币（大写）      元。</w:t>
      </w:r>
    </w:p>
    <w:p w:rsidR="00F563CD" w:rsidRDefault="00673A54">
      <w:pPr>
        <w:spacing w:line="360" w:lineRule="auto"/>
        <w:ind w:firstLineChars="200" w:firstLine="480"/>
        <w:rPr>
          <w:rFonts w:ascii="宋体" w:hAnsi="宋体"/>
          <w:sz w:val="24"/>
        </w:rPr>
      </w:pPr>
      <w:r>
        <w:rPr>
          <w:rFonts w:ascii="宋体" w:hAnsi="宋体" w:hint="eastAsia"/>
          <w:sz w:val="24"/>
        </w:rPr>
        <w:t>本合同以人民币进行结算，合同总价包括：产品费、检验费、手续费、保险费、售后服务费、税金、招标代理费以及其他不可预见费等全部费用。（说明：具体内容应根据项目特点实事求是的填写）</w:t>
      </w:r>
    </w:p>
    <w:p w:rsidR="00F563CD" w:rsidRDefault="00673A54">
      <w:pPr>
        <w:spacing w:line="360" w:lineRule="auto"/>
        <w:rPr>
          <w:rFonts w:ascii="宋体" w:hAnsi="宋体"/>
          <w:b/>
          <w:sz w:val="24"/>
        </w:rPr>
      </w:pPr>
      <w:r>
        <w:rPr>
          <w:rFonts w:ascii="宋体" w:hAnsi="宋体" w:hint="eastAsia"/>
          <w:b/>
          <w:sz w:val="24"/>
        </w:rPr>
        <w:t>三、交付时间、地点和要求</w:t>
      </w:r>
    </w:p>
    <w:p w:rsidR="00F563CD" w:rsidRDefault="00673A54">
      <w:pPr>
        <w:spacing w:line="360" w:lineRule="auto"/>
        <w:rPr>
          <w:rFonts w:ascii="宋体" w:hAnsi="宋体"/>
          <w:sz w:val="24"/>
        </w:rPr>
      </w:pPr>
      <w:r>
        <w:rPr>
          <w:rFonts w:ascii="宋体" w:hAnsi="宋体" w:hint="eastAsia"/>
          <w:sz w:val="24"/>
        </w:rPr>
        <w:t>1.交货期：</w:t>
      </w:r>
      <w:r w:rsidR="001C6938" w:rsidRPr="007C5D11">
        <w:rPr>
          <w:rFonts w:ascii="宋体" w:hAnsi="宋体" w:hint="eastAsia"/>
          <w:sz w:val="24"/>
        </w:rPr>
        <w:t>自合同签订</w:t>
      </w:r>
      <w:r w:rsidR="001C6938">
        <w:rPr>
          <w:rFonts w:ascii="宋体" w:hAnsi="宋体" w:hint="eastAsia"/>
          <w:sz w:val="24"/>
        </w:rPr>
        <w:t>后一年</w:t>
      </w:r>
      <w:r w:rsidRPr="00AF4E84">
        <w:rPr>
          <w:rFonts w:ascii="宋体" w:hAnsi="宋体" w:hint="eastAsia"/>
          <w:sz w:val="24"/>
        </w:rPr>
        <w:t>；</w:t>
      </w:r>
    </w:p>
    <w:p w:rsidR="00F563CD" w:rsidRDefault="00673A54">
      <w:pPr>
        <w:spacing w:line="360" w:lineRule="auto"/>
        <w:ind w:firstLineChars="100" w:firstLine="240"/>
        <w:rPr>
          <w:rFonts w:ascii="宋体" w:hAnsi="宋体"/>
          <w:sz w:val="24"/>
        </w:rPr>
      </w:pPr>
      <w:r>
        <w:rPr>
          <w:rFonts w:ascii="宋体" w:hAnsi="宋体" w:hint="eastAsia"/>
          <w:sz w:val="24"/>
        </w:rPr>
        <w:t>交货地点：</w:t>
      </w:r>
      <w:bookmarkStart w:id="83" w:name="_Hlk497746416"/>
      <w:r w:rsidR="001C6938">
        <w:rPr>
          <w:rFonts w:ascii="宋体" w:hAnsi="宋体" w:hint="eastAsia"/>
          <w:sz w:val="24"/>
        </w:rPr>
        <w:t>西宁市广播</w:t>
      </w:r>
      <w:r w:rsidR="00233CA7">
        <w:rPr>
          <w:rFonts w:ascii="宋体" w:hAnsi="宋体" w:hint="eastAsia"/>
          <w:sz w:val="24"/>
        </w:rPr>
        <w:t>电视台</w:t>
      </w:r>
      <w:r>
        <w:rPr>
          <w:rFonts w:ascii="宋体" w:hAnsi="宋体" w:hint="eastAsia"/>
          <w:sz w:val="24"/>
        </w:rPr>
        <w:t>；</w:t>
      </w:r>
    </w:p>
    <w:bookmarkEnd w:id="83"/>
    <w:p w:rsidR="00F563CD" w:rsidRDefault="00673A54">
      <w:pPr>
        <w:spacing w:line="360" w:lineRule="auto"/>
        <w:rPr>
          <w:rFonts w:ascii="宋体" w:hAnsi="宋体"/>
          <w:sz w:val="24"/>
        </w:rPr>
      </w:pPr>
      <w:r>
        <w:rPr>
          <w:rFonts w:ascii="宋体" w:hAnsi="宋体" w:hint="eastAsia"/>
          <w:sz w:val="24"/>
        </w:rPr>
        <w:t>2.乙方提供不符合磋商响应文件和本合同规定的产品，甲方有权拒绝接受；</w:t>
      </w:r>
    </w:p>
    <w:p w:rsidR="00F563CD" w:rsidRDefault="00673A54">
      <w:pPr>
        <w:spacing w:line="360" w:lineRule="auto"/>
        <w:rPr>
          <w:rFonts w:ascii="宋体" w:hAnsi="宋体"/>
          <w:sz w:val="24"/>
        </w:rPr>
      </w:pPr>
      <w:r>
        <w:rPr>
          <w:rFonts w:ascii="宋体" w:hAnsi="宋体" w:hint="eastAsia"/>
          <w:sz w:val="24"/>
        </w:rPr>
        <w:lastRenderedPageBreak/>
        <w:t>3.乙方应将提供产品的装箱清单、用户手册、原厂保修卡、随机资料、工具和备品、备件等（如有）交付给甲方，如有缺失应及时补齐，否则视为逾期交货；</w:t>
      </w:r>
    </w:p>
    <w:p w:rsidR="00F563CD" w:rsidRDefault="00673A54">
      <w:pPr>
        <w:spacing w:line="360" w:lineRule="auto"/>
        <w:rPr>
          <w:rFonts w:ascii="宋体" w:hAnsi="宋体"/>
          <w:sz w:val="24"/>
        </w:rPr>
      </w:pPr>
      <w:r>
        <w:rPr>
          <w:rFonts w:ascii="宋体" w:hAnsi="宋体" w:hint="eastAsia"/>
          <w:sz w:val="24"/>
        </w:rPr>
        <w:t>4.甲方应当在到货（安装、调试完）后25个工作日内进行验收，逾期不验收的，乙方可视为验收合格。验收合格后，由甲乙双方签署产品验收单并加盖采购单位公章，甲乙双方各执一份；</w:t>
      </w:r>
    </w:p>
    <w:p w:rsidR="00F563CD" w:rsidRDefault="00673A54">
      <w:pPr>
        <w:spacing w:line="360" w:lineRule="auto"/>
        <w:rPr>
          <w:rFonts w:ascii="宋体" w:hAnsi="宋体"/>
          <w:sz w:val="24"/>
        </w:rPr>
      </w:pPr>
      <w:r>
        <w:rPr>
          <w:rFonts w:ascii="宋体" w:hAnsi="宋体" w:hint="eastAsia"/>
          <w:sz w:val="24"/>
        </w:rPr>
        <w:t>5.甲方应提供该项目验收报告交同级财政监管部门，由财政部门按规定程序抽验后办理资金拨付；</w:t>
      </w:r>
    </w:p>
    <w:p w:rsidR="00F563CD" w:rsidRDefault="00673A54">
      <w:pPr>
        <w:spacing w:line="360" w:lineRule="auto"/>
        <w:rPr>
          <w:rFonts w:ascii="宋体" w:hAnsi="宋体"/>
          <w:sz w:val="24"/>
        </w:rPr>
      </w:pPr>
      <w:r>
        <w:rPr>
          <w:rFonts w:ascii="宋体" w:hAnsi="宋体" w:hint="eastAsia"/>
          <w:sz w:val="24"/>
        </w:rPr>
        <w:t>6.甲方在验收过程中发现乙方有违约问题，可按磋商响应文件的规定要求乙方及时予以解决；</w:t>
      </w:r>
    </w:p>
    <w:p w:rsidR="00F563CD" w:rsidRDefault="00673A54">
      <w:pPr>
        <w:spacing w:line="360" w:lineRule="auto"/>
        <w:rPr>
          <w:rFonts w:ascii="宋体" w:hAnsi="宋体"/>
          <w:sz w:val="24"/>
        </w:rPr>
      </w:pPr>
      <w:r>
        <w:rPr>
          <w:rFonts w:ascii="宋体" w:hAnsi="宋体" w:hint="eastAsia"/>
          <w:sz w:val="24"/>
        </w:rPr>
        <w:t>7.乙方向甲方提供产品相关完税销售发票。</w:t>
      </w:r>
    </w:p>
    <w:p w:rsidR="00F563CD" w:rsidRDefault="00673A54">
      <w:pPr>
        <w:spacing w:line="360" w:lineRule="auto"/>
        <w:rPr>
          <w:rFonts w:ascii="宋体" w:hAnsi="宋体"/>
          <w:b/>
          <w:sz w:val="24"/>
        </w:rPr>
      </w:pPr>
      <w:r>
        <w:rPr>
          <w:rFonts w:ascii="宋体" w:hAnsi="宋体" w:hint="eastAsia"/>
          <w:b/>
          <w:sz w:val="24"/>
        </w:rPr>
        <w:t>四、付款方式</w:t>
      </w:r>
    </w:p>
    <w:p w:rsidR="00233CA7" w:rsidRPr="001B760D" w:rsidRDefault="00233CA7" w:rsidP="00233CA7">
      <w:pPr>
        <w:spacing w:line="360" w:lineRule="auto"/>
        <w:rPr>
          <w:rFonts w:ascii="宋体" w:hAnsi="宋体"/>
          <w:sz w:val="24"/>
        </w:rPr>
      </w:pPr>
      <w:r w:rsidRPr="001B760D">
        <w:rPr>
          <w:rFonts w:ascii="宋体" w:hAnsi="宋体" w:hint="eastAsia"/>
          <w:sz w:val="24"/>
        </w:rPr>
        <w:t>项目经费确保专款专用，根据交货任务完成情况和履约验收结果，由财政拨付产品经费。</w:t>
      </w:r>
    </w:p>
    <w:p w:rsidR="00233CA7" w:rsidRPr="0075344F" w:rsidRDefault="00233CA7" w:rsidP="00233CA7">
      <w:pPr>
        <w:spacing w:line="360" w:lineRule="auto"/>
        <w:rPr>
          <w:rFonts w:ascii="宋体" w:hAnsi="宋体"/>
          <w:sz w:val="24"/>
        </w:rPr>
      </w:pPr>
      <w:r w:rsidRPr="0075344F">
        <w:rPr>
          <w:rFonts w:ascii="宋体" w:hAnsi="宋体" w:hint="eastAsia"/>
          <w:sz w:val="24"/>
        </w:rPr>
        <w:t>支付方式</w:t>
      </w:r>
      <w:r w:rsidR="001B760D" w:rsidRPr="0075344F">
        <w:rPr>
          <w:rFonts w:ascii="宋体" w:hAnsi="宋体" w:hint="eastAsia"/>
          <w:sz w:val="24"/>
        </w:rPr>
        <w:t>(按照实际购买数量结算费用)</w:t>
      </w:r>
      <w:r w:rsidRPr="0075344F">
        <w:rPr>
          <w:rFonts w:ascii="宋体" w:hAnsi="宋体" w:hint="eastAsia"/>
          <w:sz w:val="24"/>
        </w:rPr>
        <w:t>：</w:t>
      </w:r>
    </w:p>
    <w:p w:rsidR="00233CA7" w:rsidRPr="001B760D" w:rsidRDefault="00233CA7" w:rsidP="00233CA7">
      <w:pPr>
        <w:spacing w:line="360" w:lineRule="auto"/>
        <w:rPr>
          <w:rFonts w:ascii="宋体" w:hAnsi="宋体"/>
          <w:sz w:val="24"/>
        </w:rPr>
      </w:pPr>
      <w:r w:rsidRPr="001B760D">
        <w:rPr>
          <w:rFonts w:ascii="宋体" w:hAnsi="宋体" w:hint="eastAsia"/>
          <w:sz w:val="24"/>
        </w:rPr>
        <w:t>A. 分段支付（   ）              B. 按月支付（   ）</w:t>
      </w:r>
    </w:p>
    <w:p w:rsidR="00233CA7" w:rsidRPr="001B760D" w:rsidRDefault="00233CA7" w:rsidP="00233CA7">
      <w:pPr>
        <w:spacing w:line="360" w:lineRule="auto"/>
        <w:rPr>
          <w:rFonts w:ascii="宋体" w:hAnsi="宋体"/>
          <w:sz w:val="24"/>
        </w:rPr>
      </w:pPr>
      <w:r w:rsidRPr="001B760D">
        <w:rPr>
          <w:rFonts w:ascii="宋体" w:hAnsi="宋体" w:hint="eastAsia"/>
          <w:sz w:val="24"/>
        </w:rPr>
        <w:t>C. 按季支付（   ）              D. 项目完成结算 （   ）</w:t>
      </w:r>
    </w:p>
    <w:p w:rsidR="00233CA7" w:rsidRPr="001B760D" w:rsidRDefault="00233CA7" w:rsidP="00233CA7">
      <w:pPr>
        <w:spacing w:line="360" w:lineRule="auto"/>
        <w:rPr>
          <w:rFonts w:ascii="宋体" w:hAnsi="宋体"/>
          <w:sz w:val="24"/>
        </w:rPr>
      </w:pPr>
      <w:r w:rsidRPr="001B760D">
        <w:rPr>
          <w:rFonts w:ascii="宋体" w:hAnsi="宋体" w:hint="eastAsia"/>
          <w:sz w:val="24"/>
        </w:rPr>
        <w:t xml:space="preserve">购买电视剧价款总额：                （大写）                                                                     </w:t>
      </w:r>
    </w:p>
    <w:p w:rsidR="00233CA7" w:rsidRPr="001B760D" w:rsidRDefault="00233CA7" w:rsidP="00233CA7">
      <w:pPr>
        <w:spacing w:line="360" w:lineRule="auto"/>
        <w:rPr>
          <w:rFonts w:ascii="宋体" w:hAnsi="宋体"/>
          <w:sz w:val="24"/>
        </w:rPr>
      </w:pPr>
      <w:r w:rsidRPr="001B760D">
        <w:rPr>
          <w:rFonts w:ascii="宋体" w:hAnsi="宋体" w:hint="eastAsia"/>
          <w:sz w:val="24"/>
        </w:rPr>
        <w:t xml:space="preserve">第一次支付时间：                                                                             </w:t>
      </w:r>
    </w:p>
    <w:p w:rsidR="00233CA7" w:rsidRPr="001B760D" w:rsidRDefault="00233CA7" w:rsidP="00233CA7">
      <w:pPr>
        <w:spacing w:line="360" w:lineRule="auto"/>
        <w:rPr>
          <w:rFonts w:ascii="宋体" w:hAnsi="宋体"/>
          <w:sz w:val="24"/>
        </w:rPr>
      </w:pPr>
      <w:r w:rsidRPr="001B760D">
        <w:rPr>
          <w:rFonts w:ascii="宋体" w:hAnsi="宋体" w:hint="eastAsia"/>
          <w:sz w:val="24"/>
        </w:rPr>
        <w:t xml:space="preserve">金额〔大写，为价款总额%)：                       </w:t>
      </w:r>
    </w:p>
    <w:p w:rsidR="00233CA7" w:rsidRPr="001B760D" w:rsidRDefault="00233CA7" w:rsidP="00233CA7">
      <w:pPr>
        <w:spacing w:line="360" w:lineRule="auto"/>
        <w:rPr>
          <w:rFonts w:ascii="宋体" w:hAnsi="宋体"/>
          <w:sz w:val="24"/>
        </w:rPr>
      </w:pPr>
      <w:r w:rsidRPr="001B760D">
        <w:rPr>
          <w:rFonts w:ascii="宋体" w:hAnsi="宋体" w:hint="eastAsia"/>
          <w:sz w:val="24"/>
        </w:rPr>
        <w:t xml:space="preserve">二次支付时间：                                  </w:t>
      </w:r>
    </w:p>
    <w:p w:rsidR="00233CA7" w:rsidRPr="001B760D" w:rsidRDefault="00233CA7" w:rsidP="00233CA7">
      <w:pPr>
        <w:spacing w:line="360" w:lineRule="auto"/>
        <w:rPr>
          <w:rFonts w:ascii="宋体" w:hAnsi="宋体"/>
          <w:sz w:val="24"/>
        </w:rPr>
      </w:pPr>
      <w:r w:rsidRPr="001B760D">
        <w:rPr>
          <w:rFonts w:ascii="宋体" w:hAnsi="宋体" w:hint="eastAsia"/>
          <w:sz w:val="24"/>
        </w:rPr>
        <w:t xml:space="preserve">金额（大写，为价款总额%)：                             </w:t>
      </w:r>
    </w:p>
    <w:p w:rsidR="00233CA7" w:rsidRPr="001B760D" w:rsidRDefault="00233CA7" w:rsidP="00233CA7">
      <w:pPr>
        <w:spacing w:line="360" w:lineRule="auto"/>
        <w:rPr>
          <w:rFonts w:ascii="宋体" w:hAnsi="宋体"/>
          <w:sz w:val="24"/>
        </w:rPr>
      </w:pPr>
      <w:r w:rsidRPr="001B760D">
        <w:rPr>
          <w:rFonts w:ascii="宋体" w:hAnsi="宋体" w:hint="eastAsia"/>
          <w:sz w:val="24"/>
        </w:rPr>
        <w:t xml:space="preserve">第三次支付时间：                              </w:t>
      </w:r>
    </w:p>
    <w:p w:rsidR="00233CA7" w:rsidRPr="001B760D" w:rsidRDefault="00233CA7" w:rsidP="00233CA7">
      <w:pPr>
        <w:spacing w:line="360" w:lineRule="auto"/>
        <w:rPr>
          <w:rFonts w:ascii="宋体" w:hAnsi="宋体"/>
          <w:sz w:val="24"/>
        </w:rPr>
      </w:pPr>
      <w:r w:rsidRPr="001B760D">
        <w:rPr>
          <w:rFonts w:ascii="宋体" w:hAnsi="宋体" w:hint="eastAsia"/>
          <w:sz w:val="24"/>
        </w:rPr>
        <w:t xml:space="preserve">金额（大写，为价款总额%)：                            </w:t>
      </w:r>
    </w:p>
    <w:p w:rsidR="00233CA7" w:rsidRPr="001B760D" w:rsidRDefault="00233CA7" w:rsidP="00233CA7">
      <w:pPr>
        <w:spacing w:line="360" w:lineRule="auto"/>
        <w:rPr>
          <w:rFonts w:ascii="宋体" w:hAnsi="宋体"/>
          <w:sz w:val="24"/>
        </w:rPr>
      </w:pPr>
      <w:r w:rsidRPr="001B760D">
        <w:rPr>
          <w:rFonts w:ascii="宋体" w:hAnsi="宋体" w:hint="eastAsia"/>
          <w:sz w:val="24"/>
        </w:rPr>
        <w:t xml:space="preserve">第四次支付时间：                            </w:t>
      </w:r>
    </w:p>
    <w:p w:rsidR="00233CA7" w:rsidRPr="001B760D" w:rsidRDefault="00233CA7" w:rsidP="00233CA7">
      <w:pPr>
        <w:spacing w:line="360" w:lineRule="auto"/>
        <w:rPr>
          <w:rFonts w:ascii="宋体" w:hAnsi="宋体"/>
          <w:sz w:val="24"/>
        </w:rPr>
      </w:pPr>
      <w:r w:rsidRPr="001B760D">
        <w:rPr>
          <w:rFonts w:ascii="宋体" w:hAnsi="宋体" w:hint="eastAsia"/>
          <w:sz w:val="24"/>
        </w:rPr>
        <w:t xml:space="preserve"> 金额（大写，为价款总额%)：                                                                    </w:t>
      </w:r>
    </w:p>
    <w:p w:rsidR="00233CA7" w:rsidRPr="001B760D" w:rsidRDefault="00233CA7" w:rsidP="00233CA7">
      <w:pPr>
        <w:spacing w:line="360" w:lineRule="auto"/>
        <w:rPr>
          <w:rFonts w:ascii="宋体" w:hAnsi="宋体"/>
          <w:sz w:val="24"/>
        </w:rPr>
      </w:pPr>
      <w:r w:rsidRPr="001B760D">
        <w:rPr>
          <w:rFonts w:ascii="宋体" w:hAnsi="宋体" w:hint="eastAsia"/>
          <w:sz w:val="24"/>
        </w:rPr>
        <w:t xml:space="preserve">本合同预留价款金额：（大写）                       </w:t>
      </w:r>
    </w:p>
    <w:p w:rsidR="00F563CD" w:rsidRPr="001B760D" w:rsidRDefault="00233CA7" w:rsidP="00233CA7">
      <w:pPr>
        <w:spacing w:line="360" w:lineRule="auto"/>
        <w:rPr>
          <w:rFonts w:ascii="宋体" w:hAnsi="宋体"/>
          <w:sz w:val="24"/>
        </w:rPr>
      </w:pPr>
      <w:r w:rsidRPr="001B760D">
        <w:rPr>
          <w:rFonts w:ascii="宋体" w:hAnsi="宋体" w:hint="eastAsia"/>
          <w:sz w:val="24"/>
        </w:rPr>
        <w:t>合同终止后根据同履行中的过错或过失责任造成经济损失的在清算后支付。</w:t>
      </w:r>
    </w:p>
    <w:p w:rsidR="00F563CD" w:rsidRDefault="00673A54">
      <w:pPr>
        <w:autoSpaceDE w:val="0"/>
        <w:autoSpaceDN w:val="0"/>
        <w:spacing w:line="360" w:lineRule="auto"/>
        <w:rPr>
          <w:rFonts w:ascii="宋体" w:hAnsi="宋体"/>
          <w:b/>
          <w:sz w:val="24"/>
        </w:rPr>
      </w:pPr>
      <w:r>
        <w:rPr>
          <w:rFonts w:ascii="宋体" w:hAnsi="宋体" w:hint="eastAsia"/>
          <w:b/>
          <w:sz w:val="24"/>
        </w:rPr>
        <w:t>五、合同的变更、终止与转让</w:t>
      </w:r>
    </w:p>
    <w:p w:rsidR="00F563CD" w:rsidRDefault="00673A54">
      <w:pPr>
        <w:spacing w:line="360" w:lineRule="auto"/>
        <w:rPr>
          <w:rFonts w:ascii="宋体" w:hAnsi="宋体"/>
          <w:sz w:val="24"/>
        </w:rPr>
      </w:pPr>
      <w:r>
        <w:rPr>
          <w:rFonts w:ascii="宋体" w:hAnsi="宋体" w:hint="eastAsia"/>
          <w:sz w:val="24"/>
        </w:rPr>
        <w:t>1．除《中华人民共和国政府采购法》第50条规定的情形外，本合同一经签订，甲乙双方不得擅自变更、中止或终止；</w:t>
      </w:r>
    </w:p>
    <w:p w:rsidR="00F563CD" w:rsidRDefault="00673A54">
      <w:pPr>
        <w:spacing w:line="360" w:lineRule="auto"/>
        <w:rPr>
          <w:rFonts w:ascii="宋体" w:hAnsi="宋体"/>
          <w:sz w:val="24"/>
        </w:rPr>
      </w:pPr>
      <w:r>
        <w:rPr>
          <w:rFonts w:ascii="宋体" w:hAnsi="宋体" w:hint="eastAsia"/>
          <w:sz w:val="24"/>
        </w:rPr>
        <w:t>2．乙方不得擅自转让其应履行的合同义务。</w:t>
      </w:r>
    </w:p>
    <w:p w:rsidR="00F563CD" w:rsidRDefault="00673A54">
      <w:pPr>
        <w:spacing w:line="360" w:lineRule="auto"/>
        <w:rPr>
          <w:rFonts w:ascii="宋体" w:hAnsi="宋体"/>
          <w:b/>
          <w:sz w:val="24"/>
        </w:rPr>
      </w:pPr>
      <w:r>
        <w:rPr>
          <w:rFonts w:ascii="宋体" w:hAnsi="宋体" w:hint="eastAsia"/>
          <w:b/>
          <w:sz w:val="24"/>
        </w:rPr>
        <w:t>六、违约责任</w:t>
      </w:r>
    </w:p>
    <w:p w:rsidR="00F563CD" w:rsidRDefault="00673A54">
      <w:pPr>
        <w:spacing w:line="360" w:lineRule="auto"/>
        <w:rPr>
          <w:rFonts w:ascii="宋体" w:hAnsi="宋体"/>
          <w:sz w:val="24"/>
        </w:rPr>
      </w:pPr>
      <w:r>
        <w:rPr>
          <w:rFonts w:ascii="宋体" w:hAnsi="宋体" w:hint="eastAsia"/>
          <w:sz w:val="24"/>
        </w:rPr>
        <w:lastRenderedPageBreak/>
        <w:t>1．乙方所提供的产品规格、技术标准、材料等质量不合格的，应及时更换；更换不及时的，按逾期交货处罚；因质量问题甲方不同意接收的，质保金全额扣除，并由乙方赔偿由此引起的甲方的一切经济损失；</w:t>
      </w:r>
    </w:p>
    <w:p w:rsidR="00F563CD" w:rsidRDefault="00673A54">
      <w:pPr>
        <w:spacing w:line="360" w:lineRule="auto"/>
        <w:rPr>
          <w:rFonts w:ascii="宋体" w:hAnsi="宋体"/>
          <w:sz w:val="24"/>
        </w:rPr>
      </w:pPr>
      <w:r>
        <w:rPr>
          <w:rFonts w:ascii="宋体" w:hAnsi="宋体" w:hint="eastAsia"/>
          <w:sz w:val="24"/>
        </w:rPr>
        <w:t>2．乙方提供的货物如侵犯了第三方权益而引发纠纷或诉讼的，均由乙方负责交涉并承担全部责任；</w:t>
      </w:r>
    </w:p>
    <w:p w:rsidR="00F563CD" w:rsidRDefault="00673A54">
      <w:pPr>
        <w:spacing w:line="360" w:lineRule="auto"/>
        <w:rPr>
          <w:rFonts w:ascii="宋体" w:hAnsi="宋体"/>
          <w:sz w:val="24"/>
        </w:rPr>
      </w:pPr>
      <w:r>
        <w:rPr>
          <w:rFonts w:ascii="宋体" w:hAnsi="宋体" w:hint="eastAsia"/>
          <w:sz w:val="24"/>
        </w:rPr>
        <w:t>3．因包装、运输引起的货物损坏，按质量不合格处罚；</w:t>
      </w:r>
    </w:p>
    <w:p w:rsidR="00F563CD" w:rsidRDefault="00673A54">
      <w:pPr>
        <w:spacing w:line="360" w:lineRule="auto"/>
        <w:rPr>
          <w:rFonts w:ascii="宋体" w:hAnsi="宋体"/>
          <w:sz w:val="24"/>
        </w:rPr>
      </w:pPr>
      <w:r>
        <w:rPr>
          <w:rFonts w:ascii="宋体" w:hAnsi="宋体" w:hint="eastAsia"/>
          <w:sz w:val="24"/>
        </w:rPr>
        <w:t>4．甲方无故延期接受货物和乙方逾期交货的，每天应向对方偿付未交货物的货款3‰的违约金，但违约金累计不得超过违约货款的5%，超过10天对方有权解除合同，违约方承担因此给对方造成的经济损失；</w:t>
      </w:r>
    </w:p>
    <w:p w:rsidR="00F563CD" w:rsidRDefault="00673A54">
      <w:pPr>
        <w:spacing w:line="360" w:lineRule="auto"/>
        <w:rPr>
          <w:rFonts w:ascii="宋体" w:hAnsi="宋体"/>
          <w:sz w:val="24"/>
        </w:rPr>
      </w:pPr>
      <w:r>
        <w:rPr>
          <w:rFonts w:ascii="宋体" w:hAnsi="宋体" w:hint="eastAsia"/>
          <w:sz w:val="24"/>
        </w:rPr>
        <w:t>5．乙方未按本合同和磋商文件中规定的服务承诺提供售后服务的，乙方应按本合同合计金额的5%向甲方支付违约金；</w:t>
      </w:r>
    </w:p>
    <w:p w:rsidR="00F563CD" w:rsidRDefault="00673A54">
      <w:pPr>
        <w:spacing w:line="360" w:lineRule="auto"/>
        <w:rPr>
          <w:rFonts w:ascii="宋体" w:hAnsi="宋体"/>
          <w:sz w:val="24"/>
        </w:rPr>
      </w:pPr>
      <w:r>
        <w:rPr>
          <w:rFonts w:ascii="宋体" w:hAnsi="宋体" w:hint="eastAsia"/>
          <w:sz w:val="24"/>
        </w:rPr>
        <w:t>6．乙方提供的货物在质量保证期内，因设计、工艺或材料的缺陷和其它质量原因造成的问题，由乙方负责，费用从履约保证金中扣除，不足另补；</w:t>
      </w:r>
    </w:p>
    <w:p w:rsidR="00F563CD" w:rsidRDefault="00673A54">
      <w:pPr>
        <w:spacing w:line="360" w:lineRule="auto"/>
        <w:rPr>
          <w:rFonts w:ascii="宋体" w:hAnsi="宋体"/>
          <w:sz w:val="24"/>
        </w:rPr>
      </w:pPr>
      <w:r>
        <w:rPr>
          <w:rFonts w:ascii="宋体" w:hAnsi="宋体" w:hint="eastAsia"/>
          <w:sz w:val="24"/>
        </w:rPr>
        <w:t>7．其它违约行为按违约货款额5%收取违约金并赔偿经济损失。</w:t>
      </w:r>
    </w:p>
    <w:p w:rsidR="00F563CD" w:rsidRDefault="00673A54">
      <w:pPr>
        <w:spacing w:line="360" w:lineRule="auto"/>
        <w:rPr>
          <w:rFonts w:ascii="宋体" w:hAnsi="宋体"/>
          <w:b/>
          <w:sz w:val="24"/>
        </w:rPr>
      </w:pPr>
      <w:r>
        <w:rPr>
          <w:rFonts w:ascii="宋体" w:hAnsi="宋体" w:hint="eastAsia"/>
          <w:b/>
          <w:sz w:val="24"/>
        </w:rPr>
        <w:t>七、不可抗力</w:t>
      </w:r>
    </w:p>
    <w:p w:rsidR="00F563CD" w:rsidRDefault="00673A54">
      <w:pPr>
        <w:spacing w:line="360" w:lineRule="auto"/>
        <w:rPr>
          <w:rFonts w:ascii="宋体" w:hAnsi="宋体"/>
          <w:sz w:val="24"/>
        </w:rPr>
      </w:pPr>
      <w:r>
        <w:rPr>
          <w:rFonts w:ascii="宋体" w:hAnsi="宋体" w:hint="eastAsia"/>
          <w:sz w:val="24"/>
        </w:rPr>
        <w:t>1．不可抗力使合同的某些内容有变更必要的，双方应通过协商在</w:t>
      </w:r>
      <w:r>
        <w:rPr>
          <w:rFonts w:ascii="宋体" w:hAnsi="宋体"/>
          <w:sz w:val="24"/>
          <w:u w:val="single"/>
        </w:rPr>
        <w:t>3</w:t>
      </w:r>
      <w:r>
        <w:rPr>
          <w:rFonts w:ascii="宋体" w:hAnsi="宋体" w:hint="eastAsia"/>
          <w:sz w:val="24"/>
        </w:rPr>
        <w:t>天内达成进一步履行合同的协议，因不可抗力致使合同不能履行的，合同终止；</w:t>
      </w:r>
    </w:p>
    <w:p w:rsidR="00F563CD" w:rsidRDefault="00673A54">
      <w:pPr>
        <w:spacing w:line="360" w:lineRule="auto"/>
        <w:rPr>
          <w:rFonts w:ascii="宋体" w:hAnsi="宋体"/>
          <w:sz w:val="24"/>
        </w:rPr>
      </w:pPr>
      <w:r>
        <w:rPr>
          <w:rFonts w:ascii="宋体" w:hAnsi="宋体" w:hint="eastAsia"/>
          <w:sz w:val="24"/>
        </w:rPr>
        <w:t>2．除法律、法规规定的不可抗力情形外，双方约定出现</w:t>
      </w:r>
      <w:r>
        <w:rPr>
          <w:rFonts w:ascii="宋体" w:hAnsi="宋体" w:hint="eastAsia"/>
          <w:sz w:val="24"/>
          <w:u w:val="single"/>
        </w:rPr>
        <w:t xml:space="preserve"> 自然灾害 </w:t>
      </w:r>
      <w:r>
        <w:rPr>
          <w:rFonts w:ascii="宋体" w:hAnsi="宋体" w:hint="eastAsia"/>
          <w:sz w:val="24"/>
        </w:rPr>
        <w:t>情况亦视为不可抗力。</w:t>
      </w:r>
    </w:p>
    <w:p w:rsidR="00F563CD" w:rsidRDefault="00673A54">
      <w:pPr>
        <w:spacing w:line="360" w:lineRule="auto"/>
        <w:rPr>
          <w:rFonts w:ascii="宋体" w:hAnsi="宋体"/>
          <w:b/>
          <w:sz w:val="24"/>
        </w:rPr>
      </w:pPr>
      <w:r>
        <w:rPr>
          <w:rFonts w:ascii="宋体" w:hAnsi="宋体" w:hint="eastAsia"/>
          <w:b/>
          <w:sz w:val="24"/>
        </w:rPr>
        <w:t>八、知识产权：</w:t>
      </w:r>
    </w:p>
    <w:p w:rsidR="00F563CD" w:rsidRDefault="00673A54">
      <w:pPr>
        <w:spacing w:line="360" w:lineRule="auto"/>
        <w:rPr>
          <w:rFonts w:ascii="宋体" w:hAnsi="宋体"/>
          <w:b/>
          <w:sz w:val="24"/>
        </w:rPr>
      </w:pPr>
      <w:r>
        <w:rPr>
          <w:rFonts w:ascii="宋体" w:hAnsi="宋体" w:hint="eastAsia"/>
          <w:b/>
          <w:sz w:val="24"/>
        </w:rPr>
        <w:t>九、其他约定：</w:t>
      </w:r>
    </w:p>
    <w:p w:rsidR="00F563CD" w:rsidRDefault="00673A54">
      <w:pPr>
        <w:spacing w:line="360" w:lineRule="auto"/>
        <w:rPr>
          <w:rFonts w:ascii="宋体" w:hAnsi="宋体"/>
          <w:sz w:val="24"/>
        </w:rPr>
      </w:pPr>
      <w:r>
        <w:rPr>
          <w:rFonts w:ascii="宋体" w:hAnsi="宋体" w:hint="eastAsia"/>
          <w:sz w:val="24"/>
        </w:rPr>
        <w:t>其他约定：乙方提供的设备，必须符合甲方相关技术要求，与甲方现有信息系统无缝对接，所需费用由乙方全部承担。</w:t>
      </w:r>
    </w:p>
    <w:p w:rsidR="00F563CD" w:rsidRDefault="00673A54">
      <w:pPr>
        <w:spacing w:line="360" w:lineRule="auto"/>
        <w:rPr>
          <w:rFonts w:ascii="宋体" w:hAnsi="宋体"/>
          <w:b/>
          <w:sz w:val="24"/>
        </w:rPr>
      </w:pPr>
      <w:r>
        <w:rPr>
          <w:rFonts w:ascii="宋体" w:hAnsi="宋体" w:hint="eastAsia"/>
          <w:b/>
          <w:sz w:val="24"/>
        </w:rPr>
        <w:t>十、合同争议解决</w:t>
      </w:r>
    </w:p>
    <w:p w:rsidR="00F563CD" w:rsidRDefault="00673A54">
      <w:pPr>
        <w:spacing w:line="360" w:lineRule="auto"/>
        <w:rPr>
          <w:rFonts w:ascii="宋体" w:hAnsi="宋体"/>
          <w:sz w:val="24"/>
        </w:rPr>
      </w:pPr>
      <w:r>
        <w:rPr>
          <w:rFonts w:ascii="宋体" w:hAnsi="宋体" w:hint="eastAsia"/>
          <w:sz w:val="24"/>
        </w:rPr>
        <w:t>1．因产品质量问题发生争议的，应邀请国家认可的质量检测机构进行鉴定。产品符合标准的，鉴定费由甲方承担；产品不符合标准的，鉴定费由乙方承担；</w:t>
      </w:r>
    </w:p>
    <w:p w:rsidR="00F563CD" w:rsidRDefault="00673A54">
      <w:pPr>
        <w:spacing w:line="360" w:lineRule="auto"/>
        <w:rPr>
          <w:rFonts w:ascii="宋体" w:hAnsi="宋体"/>
          <w:sz w:val="24"/>
        </w:rPr>
      </w:pPr>
      <w:r>
        <w:rPr>
          <w:rFonts w:ascii="宋体" w:hAnsi="宋体" w:hint="eastAsia"/>
          <w:sz w:val="24"/>
        </w:rPr>
        <w:t>2．因履行本合同引起的或与本合同有关的争议，甲乙双方应首先通过友好协商解决，如果协商不能解决，可向甲方所在地仲裁委员会申请仲裁或向甲方所在地人民法院提起诉讼；</w:t>
      </w:r>
    </w:p>
    <w:p w:rsidR="00F563CD" w:rsidRDefault="00673A54">
      <w:pPr>
        <w:spacing w:line="360" w:lineRule="auto"/>
        <w:rPr>
          <w:rFonts w:ascii="宋体" w:hAnsi="宋体"/>
          <w:sz w:val="24"/>
        </w:rPr>
      </w:pPr>
      <w:r>
        <w:rPr>
          <w:rFonts w:ascii="宋体" w:hAnsi="宋体" w:hint="eastAsia"/>
          <w:sz w:val="24"/>
        </w:rPr>
        <w:t>3．诉讼期间，本合同继续履行。</w:t>
      </w:r>
    </w:p>
    <w:p w:rsidR="00F563CD" w:rsidRDefault="00673A54">
      <w:pPr>
        <w:spacing w:line="360" w:lineRule="auto"/>
        <w:rPr>
          <w:rFonts w:ascii="宋体" w:hAnsi="宋体"/>
          <w:b/>
          <w:sz w:val="24"/>
        </w:rPr>
      </w:pPr>
      <w:r>
        <w:rPr>
          <w:rFonts w:ascii="宋体" w:hAnsi="宋体" w:hint="eastAsia"/>
          <w:b/>
          <w:sz w:val="24"/>
        </w:rPr>
        <w:t>十一、合同生效及其它：</w:t>
      </w:r>
    </w:p>
    <w:p w:rsidR="00F563CD" w:rsidRDefault="00673A54">
      <w:pPr>
        <w:spacing w:line="360" w:lineRule="auto"/>
        <w:rPr>
          <w:rFonts w:ascii="宋体" w:hAnsi="宋体"/>
          <w:sz w:val="24"/>
        </w:rPr>
      </w:pPr>
      <w:r>
        <w:rPr>
          <w:rFonts w:ascii="宋体" w:hAnsi="宋体" w:hint="eastAsia"/>
          <w:sz w:val="24"/>
        </w:rPr>
        <w:lastRenderedPageBreak/>
        <w:t>1．本合同一式八份，经双方签字，并加盖公章即为生效，胶装盖封面章、骑缝章（盖下边）；</w:t>
      </w:r>
    </w:p>
    <w:p w:rsidR="00F563CD" w:rsidRDefault="00673A54">
      <w:pPr>
        <w:spacing w:line="360" w:lineRule="auto"/>
        <w:rPr>
          <w:rFonts w:ascii="宋体" w:hAnsi="宋体"/>
          <w:sz w:val="24"/>
        </w:rPr>
      </w:pPr>
      <w:r>
        <w:rPr>
          <w:rFonts w:ascii="宋体" w:hAnsi="宋体" w:hint="eastAsia"/>
          <w:sz w:val="24"/>
        </w:rPr>
        <w:t>2．本合同未尽事宜，按合同法有关规定处理；</w:t>
      </w:r>
    </w:p>
    <w:p w:rsidR="00F563CD" w:rsidRDefault="00673A54">
      <w:pPr>
        <w:spacing w:line="360" w:lineRule="auto"/>
        <w:rPr>
          <w:rFonts w:ascii="宋体" w:hAnsi="宋体"/>
          <w:sz w:val="24"/>
        </w:rPr>
      </w:pPr>
      <w:r>
        <w:rPr>
          <w:rFonts w:ascii="宋体" w:hAnsi="宋体" w:hint="eastAsia"/>
          <w:sz w:val="24"/>
        </w:rPr>
        <w:t>3．本合同的组成包含《合同通用条款》，可自行在青海政府采购网下载《合同通用条款》</w:t>
      </w:r>
    </w:p>
    <w:p w:rsidR="00F563CD" w:rsidRDefault="00673A54">
      <w:pPr>
        <w:spacing w:line="360" w:lineRule="auto"/>
        <w:rPr>
          <w:rFonts w:ascii="宋体" w:hAnsi="宋体"/>
          <w:sz w:val="24"/>
        </w:rPr>
      </w:pPr>
      <w:r>
        <w:rPr>
          <w:rFonts w:ascii="宋体" w:hAnsi="宋体" w:hint="eastAsia"/>
          <w:sz w:val="24"/>
        </w:rPr>
        <w:t>甲方（盖章）：                            乙方（盖章）：</w:t>
      </w:r>
    </w:p>
    <w:p w:rsidR="00F563CD" w:rsidRDefault="00673A54">
      <w:pPr>
        <w:spacing w:line="360" w:lineRule="auto"/>
        <w:rPr>
          <w:rFonts w:ascii="宋体" w:hAnsi="宋体"/>
          <w:sz w:val="24"/>
        </w:rPr>
      </w:pPr>
      <w:r>
        <w:rPr>
          <w:rFonts w:ascii="宋体" w:hAnsi="宋体" w:hint="eastAsia"/>
          <w:sz w:val="24"/>
        </w:rPr>
        <w:t>法人或委托人（签字）：                    法人或委托人（签字）：</w:t>
      </w:r>
    </w:p>
    <w:p w:rsidR="00F563CD" w:rsidRDefault="00673A54">
      <w:pPr>
        <w:spacing w:line="360" w:lineRule="auto"/>
        <w:rPr>
          <w:rFonts w:ascii="宋体" w:hAnsi="宋体"/>
          <w:sz w:val="24"/>
        </w:rPr>
      </w:pPr>
      <w:r>
        <w:rPr>
          <w:rFonts w:ascii="宋体" w:hAnsi="宋体" w:hint="eastAsia"/>
          <w:sz w:val="24"/>
        </w:rPr>
        <w:t>联系电话：                                开户银行：</w:t>
      </w:r>
    </w:p>
    <w:p w:rsidR="00F563CD" w:rsidRDefault="00673A54">
      <w:pPr>
        <w:spacing w:line="360" w:lineRule="auto"/>
        <w:ind w:firstLineChars="2100" w:firstLine="5040"/>
        <w:rPr>
          <w:rFonts w:ascii="宋体" w:hAnsi="宋体"/>
          <w:sz w:val="24"/>
        </w:rPr>
      </w:pPr>
      <w:r>
        <w:rPr>
          <w:rFonts w:ascii="宋体" w:hAnsi="宋体" w:hint="eastAsia"/>
          <w:sz w:val="24"/>
        </w:rPr>
        <w:t>账号：</w:t>
      </w:r>
    </w:p>
    <w:p w:rsidR="00F563CD" w:rsidRDefault="00673A54">
      <w:pPr>
        <w:spacing w:line="360" w:lineRule="auto"/>
        <w:ind w:firstLineChars="2100" w:firstLine="5040"/>
        <w:rPr>
          <w:rFonts w:ascii="宋体" w:hAnsi="宋体"/>
          <w:sz w:val="24"/>
        </w:rPr>
      </w:pPr>
      <w:r>
        <w:rPr>
          <w:rFonts w:ascii="宋体" w:hAnsi="宋体" w:hint="eastAsia"/>
          <w:sz w:val="24"/>
        </w:rPr>
        <w:t>联系电话：</w:t>
      </w:r>
    </w:p>
    <w:p w:rsidR="00F563CD" w:rsidRDefault="00673A54">
      <w:pPr>
        <w:spacing w:line="360" w:lineRule="auto"/>
        <w:jc w:val="right"/>
        <w:rPr>
          <w:rFonts w:ascii="宋体" w:hAnsi="宋体" w:cs="宋体"/>
          <w:kern w:val="0"/>
          <w:sz w:val="24"/>
        </w:rPr>
      </w:pPr>
      <w:r>
        <w:rPr>
          <w:rFonts w:ascii="宋体" w:hAnsi="宋体" w:hint="eastAsia"/>
          <w:sz w:val="24"/>
        </w:rPr>
        <w:t>签约时间：    年  月  日</w:t>
      </w:r>
    </w:p>
    <w:p w:rsidR="00F563CD" w:rsidRDefault="00673A54">
      <w:pPr>
        <w:spacing w:line="360" w:lineRule="auto"/>
        <w:rPr>
          <w:rFonts w:ascii="宋体" w:hAnsi="宋体"/>
          <w:sz w:val="24"/>
        </w:rPr>
      </w:pPr>
      <w:r>
        <w:rPr>
          <w:rFonts w:ascii="宋体" w:hAnsi="宋体" w:hint="eastAsia"/>
          <w:sz w:val="24"/>
        </w:rPr>
        <w:t>采购代理机构：青海国焱招标代理有限公司</w:t>
      </w:r>
    </w:p>
    <w:p w:rsidR="00F563CD" w:rsidRDefault="00673A54">
      <w:pPr>
        <w:spacing w:line="360" w:lineRule="auto"/>
        <w:rPr>
          <w:rFonts w:ascii="宋体" w:hAnsi="宋体"/>
          <w:sz w:val="24"/>
        </w:rPr>
      </w:pPr>
      <w:r>
        <w:rPr>
          <w:rFonts w:ascii="宋体" w:hAnsi="宋体" w:hint="eastAsia"/>
          <w:sz w:val="24"/>
        </w:rPr>
        <w:t>负责人或经办人：</w:t>
      </w:r>
    </w:p>
    <w:p w:rsidR="00F563CD" w:rsidRDefault="00673A54">
      <w:pPr>
        <w:spacing w:line="360" w:lineRule="auto"/>
        <w:rPr>
          <w:rFonts w:ascii="宋体" w:hAnsi="宋体"/>
          <w:sz w:val="24"/>
        </w:rPr>
      </w:pPr>
      <w:r>
        <w:rPr>
          <w:rFonts w:ascii="宋体" w:hAnsi="宋体" w:hint="eastAsia"/>
          <w:sz w:val="24"/>
        </w:rPr>
        <w:t>合同备案日期：  年   月   日</w:t>
      </w:r>
      <w:r>
        <w:rPr>
          <w:rFonts w:ascii="宋体" w:hAnsi="宋体"/>
          <w:b/>
          <w:sz w:val="28"/>
          <w:szCs w:val="28"/>
        </w:rPr>
        <w:br w:type="page"/>
      </w:r>
    </w:p>
    <w:p w:rsidR="00F563CD" w:rsidRDefault="00673A54">
      <w:pPr>
        <w:spacing w:line="360" w:lineRule="auto"/>
        <w:jc w:val="center"/>
        <w:rPr>
          <w:rFonts w:ascii="宋体" w:hAnsi="宋体" w:cs="宋体"/>
          <w:b/>
          <w:bCs/>
          <w:kern w:val="0"/>
          <w:sz w:val="28"/>
          <w:szCs w:val="28"/>
          <w:lang w:val="zh-CN"/>
        </w:rPr>
      </w:pPr>
      <w:r>
        <w:rPr>
          <w:rFonts w:ascii="宋体" w:hAnsi="宋体" w:hint="eastAsia"/>
          <w:b/>
          <w:sz w:val="28"/>
          <w:szCs w:val="28"/>
        </w:rPr>
        <w:lastRenderedPageBreak/>
        <w:t>合同通用条款</w:t>
      </w:r>
    </w:p>
    <w:p w:rsidR="00F563CD" w:rsidRDefault="00673A54">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根据《中华人民共和国合同法》、《中华人民共和国政府采购法》的规定，合同双方经协商达成一致，自愿订立本合同，遵循公平原则明确双方的权利、义务，确保双方诚实守信地履行合同。</w:t>
      </w:r>
    </w:p>
    <w:p w:rsidR="00F563CD" w:rsidRDefault="00673A54">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定义</w:t>
      </w:r>
    </w:p>
    <w:p w:rsidR="00F563CD" w:rsidRDefault="00673A54">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本合同中的下列术语应解释为：</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“合同”指甲乙双方签署的、载明的甲乙双方权利义务的协议，包括所有的附件、附录和上述文件所提到的构成合同的所有文件。</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“合同金额”指根据合同规定，乙方在正确地完全履行合同义务后甲方应付给乙方的价款。</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“合同条款”指本合同条款。</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“货物”指乙方根据合同约定须向甲方提供的一切产品、设备、机械、仪表、备件等，包括辅助工具、使用手册等相关资料。</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“服务”指根据本合同规定乙方承担与供货有关的辅助服务，如运输、保险及安装、调试、提供技术援助、培训和合同中规定乙方应承担的其它义务。</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“甲方”指购买货物和服务的单位。</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“乙方”指提供本合同条款下货物和服务的公司或其他实体。</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“现场”指合同规定货物将要运至和安装的地点。</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“验收”指合同双方依据强制性的国家技术质量规范和合同约定，确认合同条款下的货物符合合同规定的活动。</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原厂商：产品制造商或其在中国境内设立的办事或技术服务机构。除另有说明外，本合同文件所述的制造商、产品制造商、制造厂家、产品制造厂家均为原厂商。</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原产地：指产品的生产地，或提供服务的来源地。</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“工作日”指国家法定工作日，“天”指日历天数。</w:t>
      </w:r>
    </w:p>
    <w:p w:rsidR="00F563CD" w:rsidRDefault="00673A54">
      <w:pPr>
        <w:numPr>
          <w:ilvl w:val="0"/>
          <w:numId w:val="40"/>
        </w:numPr>
        <w:autoSpaceDE w:val="0"/>
        <w:autoSpaceDN w:val="0"/>
        <w:spacing w:line="360" w:lineRule="auto"/>
        <w:rPr>
          <w:rFonts w:ascii="宋体" w:hAnsi="宋体" w:cs="宋体"/>
          <w:kern w:val="0"/>
          <w:sz w:val="24"/>
        </w:rPr>
      </w:pPr>
      <w:r>
        <w:rPr>
          <w:rFonts w:ascii="宋体" w:hAnsi="宋体" w:cs="宋体" w:hint="eastAsia"/>
          <w:b/>
          <w:bCs/>
          <w:kern w:val="0"/>
          <w:sz w:val="24"/>
          <w:lang w:val="zh-CN"/>
        </w:rPr>
        <w:t>技术规格要求</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本合同条款下提交货物的技术规格要求应等于或优于招磋商文件技术规格要求。若技术规格要求中无相应规定，则应符合相应的国家有关部门最新颁布的相应正式标准。</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乙方应向甲方提供货物及服务有关的标准的中文文本。</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除非技术规范中另有规定，计量单位均采用中华人民共和国法定计量单位。</w:t>
      </w:r>
    </w:p>
    <w:p w:rsidR="00F563CD" w:rsidRDefault="00673A54">
      <w:pPr>
        <w:numPr>
          <w:ilvl w:val="0"/>
          <w:numId w:val="40"/>
        </w:numPr>
        <w:autoSpaceDE w:val="0"/>
        <w:autoSpaceDN w:val="0"/>
        <w:spacing w:line="360" w:lineRule="auto"/>
        <w:rPr>
          <w:rFonts w:ascii="宋体" w:hAnsi="宋体" w:cs="宋体"/>
          <w:kern w:val="0"/>
          <w:sz w:val="24"/>
        </w:rPr>
      </w:pPr>
      <w:r>
        <w:rPr>
          <w:rFonts w:ascii="宋体" w:hAnsi="宋体" w:cs="宋体" w:hint="eastAsia"/>
          <w:b/>
          <w:bCs/>
          <w:kern w:val="0"/>
          <w:sz w:val="24"/>
          <w:lang w:val="zh-CN"/>
        </w:rPr>
        <w:t>合同范围</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lastRenderedPageBreak/>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乙方应负责培训甲方的技术人员。</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rsidR="00F563CD" w:rsidRDefault="00673A54">
      <w:pPr>
        <w:numPr>
          <w:ilvl w:val="0"/>
          <w:numId w:val="40"/>
        </w:numPr>
        <w:autoSpaceDE w:val="0"/>
        <w:autoSpaceDN w:val="0"/>
        <w:spacing w:line="360" w:lineRule="auto"/>
        <w:rPr>
          <w:rFonts w:ascii="宋体" w:hAnsi="宋体" w:cs="宋体"/>
          <w:kern w:val="0"/>
          <w:sz w:val="24"/>
        </w:rPr>
      </w:pPr>
      <w:r>
        <w:rPr>
          <w:rFonts w:ascii="宋体" w:hAnsi="宋体" w:cs="宋体" w:hint="eastAsia"/>
          <w:b/>
          <w:bCs/>
          <w:kern w:val="0"/>
          <w:sz w:val="24"/>
          <w:lang w:val="zh-CN"/>
        </w:rPr>
        <w:t>合同文件和资料</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乙方在提供仪器设备时应同时提供中文版相关的技术资料，如目录索引、图纸、操作手册、使用指南、维修指南、服务手册等。</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F563CD" w:rsidRDefault="00673A54">
      <w:pPr>
        <w:numPr>
          <w:ilvl w:val="0"/>
          <w:numId w:val="40"/>
        </w:numPr>
        <w:autoSpaceDE w:val="0"/>
        <w:autoSpaceDN w:val="0"/>
        <w:spacing w:line="360" w:lineRule="auto"/>
        <w:rPr>
          <w:rFonts w:ascii="宋体" w:hAnsi="宋体" w:cs="宋体"/>
          <w:kern w:val="0"/>
          <w:sz w:val="24"/>
        </w:rPr>
      </w:pPr>
      <w:r>
        <w:rPr>
          <w:rFonts w:ascii="宋体" w:hAnsi="宋体" w:cs="宋体" w:hint="eastAsia"/>
          <w:b/>
          <w:bCs/>
          <w:kern w:val="0"/>
          <w:sz w:val="24"/>
          <w:lang w:val="zh-CN"/>
        </w:rPr>
        <w:t>知识产权</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乙方应保证甲方在使用该货物或其任何一部分时不受第三方提出的侵犯专利权、著作权、商标权和工业设计权等的起诉。</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任何第三方提出侵权指控，乙方须与第三方交涉并承担由此产生的一切责任、费用和经济赔偿。</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在本合同生效时已经存在并为各方合法拥有或使用的所有技术、资料和信息的知识产权，仍应属于其各自的原权利人所有或享有，另有约定的除外。</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F563CD" w:rsidRDefault="00673A54">
      <w:pPr>
        <w:numPr>
          <w:ilvl w:val="0"/>
          <w:numId w:val="40"/>
        </w:numPr>
        <w:autoSpaceDE w:val="0"/>
        <w:autoSpaceDN w:val="0"/>
        <w:spacing w:line="360" w:lineRule="auto"/>
        <w:rPr>
          <w:rFonts w:ascii="宋体" w:hAnsi="宋体" w:cs="宋体"/>
          <w:kern w:val="0"/>
          <w:sz w:val="24"/>
        </w:rPr>
      </w:pPr>
      <w:r>
        <w:rPr>
          <w:rFonts w:ascii="宋体" w:hAnsi="宋体" w:cs="宋体" w:hint="eastAsia"/>
          <w:b/>
          <w:bCs/>
          <w:kern w:val="0"/>
          <w:sz w:val="24"/>
          <w:lang w:val="zh-CN"/>
        </w:rPr>
        <w:t>保密</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lastRenderedPageBreak/>
        <w:t>在本合同履行期间及履行完毕后的任何时候，任何一方均应对因履行本合同从对方获取或知悉的保密信息承担保密责任，未经对方书面同意不得向第三方透露，否则应赔偿由此给对方造成的全部损失。</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保密信息指任何一方因履行本合同所知悉的任何以口头、书面、图表或电子形式存在的对方信息，具体包括：</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任何涉及对方过去、现在或将来的商业计划、规章制度、操作规程、处理手段、财务信息；</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任何对方的技术措施、技术方案、软件应用及开发，硬件设备的品种、质量、数量、品牌等；</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任何对方的技术秘密或专有知识、文件、报告、数据、客户软件、流程图、数据库、发明、知识、贸易秘密。</w:t>
      </w:r>
    </w:p>
    <w:p w:rsidR="00F563CD" w:rsidRDefault="00673A54">
      <w:pPr>
        <w:numPr>
          <w:ilvl w:val="1"/>
          <w:numId w:val="40"/>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乙方应根据甲方的要求签署相应的保密协议，保密协议与本条款存在不一致的，以保密协议为准。</w:t>
      </w:r>
    </w:p>
    <w:p w:rsidR="00F563CD" w:rsidRDefault="00673A54">
      <w:pPr>
        <w:numPr>
          <w:ilvl w:val="0"/>
          <w:numId w:val="40"/>
        </w:numPr>
        <w:autoSpaceDE w:val="0"/>
        <w:autoSpaceDN w:val="0"/>
        <w:spacing w:line="360" w:lineRule="auto"/>
        <w:rPr>
          <w:rFonts w:ascii="宋体" w:hAnsi="宋体" w:cs="宋体"/>
          <w:kern w:val="0"/>
          <w:sz w:val="24"/>
        </w:rPr>
      </w:pPr>
      <w:r>
        <w:rPr>
          <w:rFonts w:ascii="宋体" w:hAnsi="宋体" w:cs="宋体" w:hint="eastAsia"/>
          <w:b/>
          <w:bCs/>
          <w:kern w:val="0"/>
          <w:sz w:val="24"/>
          <w:lang w:val="zh-CN"/>
        </w:rPr>
        <w:t>质量保证</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货物质量保证</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乙方必须保证货物是全新、未使用过的，并完全符合强制性的国家技术质量规范和合同规定的质量、规格、性能和技术规范等的要求。</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合同条款下货物的免费质保期自货物通过最终验收起算，合同另行规定除外。</w:t>
      </w:r>
    </w:p>
    <w:p w:rsidR="00F563CD" w:rsidRDefault="00673A54">
      <w:pPr>
        <w:numPr>
          <w:ilvl w:val="1"/>
          <w:numId w:val="40"/>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lastRenderedPageBreak/>
        <w:t>辅助服务质量保证</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乙方应保证合同条款下所提供的服务包括培训、安装指导、单机调试、系统联调和试验等，按合同规定方式进行，并保证不存在因乙方工作人员的过失、错误或疏忽而产生的缺陷。</w:t>
      </w:r>
    </w:p>
    <w:p w:rsidR="00F563CD" w:rsidRDefault="00673A54">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包装要求</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除合同另有约定外</w:t>
      </w:r>
      <w:r>
        <w:rPr>
          <w:rFonts w:ascii="宋体" w:hAnsi="宋体" w:cs="宋体" w:hint="eastAsia"/>
          <w:kern w:val="0"/>
          <w:sz w:val="24"/>
        </w:rPr>
        <w:t>,</w:t>
      </w:r>
      <w:r>
        <w:rPr>
          <w:rFonts w:ascii="宋体" w:hAnsi="宋体" w:cs="宋体" w:hint="eastAsia"/>
          <w:kern w:val="0"/>
          <w:sz w:val="24"/>
          <w:lang w:val="zh-CN"/>
        </w:rPr>
        <w:t>乙方提供的全部货物</w:t>
      </w:r>
      <w:r>
        <w:rPr>
          <w:rFonts w:ascii="宋体" w:hAnsi="宋体" w:cs="宋体" w:hint="eastAsia"/>
          <w:kern w:val="0"/>
          <w:sz w:val="24"/>
        </w:rPr>
        <w:t>,</w:t>
      </w:r>
      <w:r>
        <w:rPr>
          <w:rFonts w:ascii="宋体" w:hAnsi="宋体" w:cs="宋体" w:hint="eastAsia"/>
          <w:kern w:val="0"/>
          <w:sz w:val="24"/>
          <w:lang w:val="zh-CN"/>
        </w:rPr>
        <w:t>均应采用本行业通用的方式进行包装，且该包装应符合国家有关包装的法律、法规的规定。</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包装应适应于远距离运输，并有良好的防潮、防震、防锈和防粗暴装卸等保护措施，以确保货物安全运抵现场。由于包装不善所引起的货物锈蚀、损坏和损失均由乙方承担。</w:t>
      </w:r>
    </w:p>
    <w:p w:rsidR="00F563CD" w:rsidRDefault="00673A54">
      <w:pPr>
        <w:autoSpaceDE w:val="0"/>
        <w:autoSpaceDN w:val="0"/>
        <w:spacing w:line="360" w:lineRule="auto"/>
        <w:ind w:left="480"/>
        <w:rPr>
          <w:rFonts w:ascii="宋体" w:hAnsi="宋体" w:cs="宋体"/>
          <w:kern w:val="0"/>
          <w:sz w:val="24"/>
        </w:rPr>
      </w:pPr>
      <w:r>
        <w:rPr>
          <w:rFonts w:ascii="宋体" w:hAnsi="宋体" w:cs="宋体" w:hint="eastAsia"/>
          <w:kern w:val="0"/>
          <w:sz w:val="24"/>
          <w:lang w:val="zh-CN"/>
        </w:rPr>
        <w:t>乙方应提供货物运至合同规定的最终目的地所需要的包装，以防止货物在转运中损坏或变质。</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乙方所提供的货物包装均为出厂时原包装。</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乙方所提供货物必须附有质量合格证，装箱清单，主机、附件、各种零部件和消耗品，有清楚的与装箱单相对应的名称和编号。</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货物运输中的运输费用和保险费用均由乙方承担。运输过程中的一切损失、损坏均由乙方负责。</w:t>
      </w:r>
    </w:p>
    <w:p w:rsidR="00F563CD" w:rsidRDefault="00673A54">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价格</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本合同价格为固定价格，包括了乙方履行合同全过程产生的所有成本和费用以及乙方应承担的一切税费。</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检验费用</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乙方必须负担本条款下属于乙方负责的检验、测试、调试、试运行和验收的所有费用，</w:t>
      </w:r>
      <w:r>
        <w:rPr>
          <w:rFonts w:ascii="宋体" w:hAnsi="宋体" w:cs="宋体" w:hint="eastAsia"/>
          <w:kern w:val="0"/>
          <w:sz w:val="24"/>
          <w:lang w:val="zh-CN"/>
        </w:rPr>
        <w:lastRenderedPageBreak/>
        <w:t>并负责乙方派往买方组织的检验、测试和验收人员的所有费用。</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甲方按合同计划参加在乙方工厂所在地检验、测试和验收的费用全部由乙方负责并已包含在合同总价中。</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甲方检验人员已到卖方所在地，测试无法依照合同进行，而引起甲方人员延长逗留时间，所有由此产生的包括甲方人员在内的直接费用及成本由乙方承担。</w:t>
      </w:r>
    </w:p>
    <w:p w:rsidR="00F563CD" w:rsidRDefault="00673A54">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交货方式及交货时间</w:t>
      </w:r>
    </w:p>
    <w:p w:rsidR="00F563CD" w:rsidRDefault="00673A54">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交货方式：现场交货，乙方负责办理运输和保险，将货物运抵现场。</w:t>
      </w:r>
    </w:p>
    <w:p w:rsidR="00F563CD" w:rsidRDefault="00673A54">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交货期应根据产品的特点实事求是填写，进口产品90个工作日内，国产产品60个工作日内。特殊产品交货期需说明。</w:t>
      </w:r>
    </w:p>
    <w:p w:rsidR="00F563CD" w:rsidRDefault="00673A54">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交货时间：所有货物运抵现场并经双方开箱验收合格之日。</w:t>
      </w:r>
    </w:p>
    <w:p w:rsidR="00F563CD" w:rsidRDefault="00673A54">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检验和验收</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开箱验收</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货物运抵现场后，双方应及时开箱验收，并制作验收记录，以确认与本合同约定的数量、型号等是否一致。</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检验验收</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交货完成后，乙方应及时组装、调试、试运行，按照合同专用条款规定的试运行完成后，双方及时组织对货物检验验收。合同双方均须派人参加合同要求双方参加的试验、检验。</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在具体实施合同规定的检验验收之前，乙方需提前提交相应的测试计划（包括测试程序、测试内容和检验标准、试验时间安排等）供甲方确认。</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除需甲方确认的试验验收外，乙方还应对所有检验验收测试的结果、步骤、原始数据等作妥善记录。如甲方要求，乙方应提供这些记录给买方。</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检验测试出现全部或部分未达到本合同所约定的技术指标，甲方有权选择下列任一处理方式：</w:t>
      </w:r>
    </w:p>
    <w:p w:rsidR="00F563CD" w:rsidRDefault="00673A54">
      <w:pPr>
        <w:numPr>
          <w:ilvl w:val="0"/>
          <w:numId w:val="41"/>
        </w:numPr>
        <w:autoSpaceDE w:val="0"/>
        <w:autoSpaceDN w:val="0"/>
        <w:spacing w:line="360" w:lineRule="auto"/>
        <w:rPr>
          <w:rFonts w:ascii="宋体" w:hAnsi="宋体" w:cs="宋体"/>
          <w:kern w:val="0"/>
          <w:sz w:val="24"/>
        </w:rPr>
      </w:pPr>
      <w:r>
        <w:rPr>
          <w:rFonts w:ascii="宋体" w:hAnsi="宋体" w:cs="宋体" w:hint="eastAsia"/>
          <w:kern w:val="0"/>
          <w:sz w:val="24"/>
          <w:lang w:val="zh-CN"/>
        </w:rPr>
        <w:lastRenderedPageBreak/>
        <w:t>重新测试直至合格为止；</w:t>
      </w:r>
    </w:p>
    <w:p w:rsidR="00F563CD" w:rsidRDefault="00673A54">
      <w:pPr>
        <w:numPr>
          <w:ilvl w:val="0"/>
          <w:numId w:val="41"/>
        </w:numPr>
        <w:autoSpaceDE w:val="0"/>
        <w:autoSpaceDN w:val="0"/>
        <w:spacing w:line="360" w:lineRule="auto"/>
        <w:rPr>
          <w:rFonts w:ascii="宋体" w:hAnsi="宋体" w:cs="宋体"/>
          <w:kern w:val="0"/>
          <w:sz w:val="24"/>
        </w:rPr>
      </w:pPr>
      <w:r>
        <w:rPr>
          <w:rFonts w:ascii="宋体" w:hAnsi="宋体" w:cs="宋体" w:hint="eastAsia"/>
          <w:kern w:val="0"/>
          <w:sz w:val="24"/>
          <w:lang w:val="zh-CN"/>
        </w:rPr>
        <w:t>要求乙方对货物进行免费更换，然后重新测试直至合格为止；</w:t>
      </w:r>
    </w:p>
    <w:p w:rsidR="00F563CD" w:rsidRDefault="00673A54">
      <w:pPr>
        <w:autoSpaceDE w:val="0"/>
        <w:autoSpaceDN w:val="0"/>
        <w:spacing w:line="360" w:lineRule="auto"/>
        <w:rPr>
          <w:rFonts w:ascii="宋体" w:hAnsi="宋体" w:cs="宋体"/>
          <w:kern w:val="0"/>
          <w:sz w:val="24"/>
        </w:rPr>
      </w:pPr>
      <w:r>
        <w:rPr>
          <w:rFonts w:ascii="宋体" w:hAnsi="宋体" w:cs="宋体" w:hint="eastAsia"/>
          <w:kern w:val="0"/>
          <w:sz w:val="24"/>
          <w:lang w:val="zh-CN"/>
        </w:rPr>
        <w:t>无论选择何种方式，甲方因此而发生的因卖方原因引起的所有费用均由乙方负担。</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使用过程检验</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如果合同双方对乙方提供的上述试验结果报告的解释有分歧，双方须于出现分歧后</w:t>
      </w:r>
      <w:r>
        <w:rPr>
          <w:rFonts w:ascii="宋体" w:hAnsi="宋体" w:cs="宋体" w:hint="eastAsia"/>
          <w:kern w:val="0"/>
          <w:sz w:val="24"/>
        </w:rPr>
        <w:t>10</w:t>
      </w:r>
      <w:r>
        <w:rPr>
          <w:rFonts w:ascii="宋体" w:hAnsi="宋体" w:cs="宋体" w:hint="eastAsia"/>
          <w:kern w:val="0"/>
          <w:sz w:val="24"/>
          <w:lang w:val="zh-CN"/>
        </w:rPr>
        <w:t>天内给对方声明，以陈述己方的观点。声明须附有关证据。分歧应通过协商解决。</w:t>
      </w:r>
    </w:p>
    <w:p w:rsidR="00F563CD" w:rsidRDefault="00673A54">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付款条件</w:t>
      </w:r>
    </w:p>
    <w:p w:rsidR="00F563CD" w:rsidRDefault="00673A54">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本合同条款下的付款方法和条件在“青海省政府采购合同书”中具体规定。</w:t>
      </w:r>
    </w:p>
    <w:p w:rsidR="00F563CD" w:rsidRDefault="00673A54">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履约保证金</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乙方应在合同签订前，按要求提交履约保证金。</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履约保证金用于补偿甲方因乙方不能履行其合同义务而蒙受的损失。</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履约保证金应使用本合同货币，按下述方式之一提交（磋商文件中另有约定的除外）：</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甲方可接受的在中华人民共和国注册和营业的银行出具的履约保函；</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支票或汇票。</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乙方未能按合同规定履行其义务，甲方有权从履约保证金中取得补偿。货物验收合格后，甲方将履约保证金退还乙方或转为质量保证金。</w:t>
      </w:r>
    </w:p>
    <w:p w:rsidR="00F563CD" w:rsidRDefault="00673A54">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索赔</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在履约保证期和检验期内，乙方对甲方提出的索赔负有责任，乙方应按照甲方同意的下列一种或多种方式解决索赔事宜：</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w:t>
      </w:r>
      <w:r>
        <w:rPr>
          <w:rFonts w:ascii="宋体" w:hAnsi="宋体" w:cs="宋体" w:hint="eastAsia"/>
          <w:kern w:val="0"/>
          <w:sz w:val="24"/>
          <w:lang w:val="zh-CN"/>
        </w:rPr>
        <w:lastRenderedPageBreak/>
        <w:t>理，或由双方协商处理。</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根据货物低劣程度、损坏程度以及甲方所遭受损失的数额，经甲乙双方商定降低货物的价格，或由有资质的中介机构评估，以降低后的价格或评估价格为准。</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F563CD" w:rsidRDefault="00673A54">
      <w:pPr>
        <w:numPr>
          <w:ilvl w:val="1"/>
          <w:numId w:val="40"/>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乙方收到甲方发出的索赔通知之日起</w:t>
      </w:r>
      <w:r>
        <w:rPr>
          <w:rFonts w:ascii="宋体" w:hAnsi="宋体" w:cs="宋体" w:hint="eastAsia"/>
          <w:kern w:val="0"/>
          <w:sz w:val="24"/>
        </w:rPr>
        <w:t>5</w:t>
      </w:r>
      <w:r>
        <w:rPr>
          <w:rFonts w:ascii="宋体" w:hAnsi="宋体" w:cs="宋体" w:hint="eastAsia"/>
          <w:kern w:val="0"/>
          <w:sz w:val="24"/>
          <w:lang w:val="zh-CN"/>
        </w:rPr>
        <w:t>个工作日内未作答复的，甲方可从合同款或履约保证金中扣回索赔金额，如金额不足以补偿索赔金额，乙方应补足差额部分。</w:t>
      </w:r>
    </w:p>
    <w:p w:rsidR="00F563CD" w:rsidRDefault="00673A54">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迟延交货</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乙方应按照合同约定的时间交货和提供服务。</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除不可抗力因素外，乙方迟延交货，甲方有权提出违约损失赔偿或解除合同。</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F563CD" w:rsidRDefault="00673A54">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违约赔偿</w:t>
      </w:r>
    </w:p>
    <w:p w:rsidR="00F563CD" w:rsidRDefault="00673A54">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除不可抗力因素外，乙方没有按照合同规定的时间交货和提供服务，甲方可要求乙方支付违约金。违约金每日按合同总价款的千分之五计收。</w:t>
      </w:r>
    </w:p>
    <w:p w:rsidR="00F563CD" w:rsidRDefault="00673A54">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不可抗力</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双方中任何一方遭遇法律规定的不可抗力，致使合同履行受阻时，履行合同的期限应予延长，延长的期限应相当于不可抗力所影响的时间。</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受事故影响的一方应在不可抗力的事故发生后以书面形式通知另一方。</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不可抗力使合同的某些内容有变更必要的，双方应通过协商达成进一步履行合同的协议，因不可抗力致使合同不能履行的，合同终止。</w:t>
      </w:r>
    </w:p>
    <w:p w:rsidR="00F563CD" w:rsidRDefault="00673A54">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税费</w:t>
      </w:r>
    </w:p>
    <w:p w:rsidR="00F563CD" w:rsidRDefault="00673A54">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与本合同有关的一切税费均由乙方承担。</w:t>
      </w:r>
    </w:p>
    <w:p w:rsidR="00F563CD" w:rsidRDefault="00673A54">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合同争议的解决</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甲方和乙方由于本合同的履行而发生任何争议时，双方可先通过协商解决。</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任何一方不愿通过协商或通过协商仍不能解决争议，则双方中任何一方均应向甲方所在地人民法院起诉。</w:t>
      </w:r>
    </w:p>
    <w:p w:rsidR="00F563CD" w:rsidRDefault="00673A54">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lastRenderedPageBreak/>
        <w:t>违约解除合同</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出现下列情形之一的，视为乙方违约。甲方可向乙方发出书面通知，部分或全部终止合同，同时保留向乙方索赔的权利。</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乙方未能在合同规定的限期或甲方同意延长的限期内，提供全部或部分货物的；</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乙方未能履行合同规定的其它主要义务的；</w:t>
      </w:r>
    </w:p>
    <w:p w:rsidR="00F563CD" w:rsidRDefault="00673A54">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乙方在本合同履行过程中有欺诈行为的。</w:t>
      </w:r>
    </w:p>
    <w:p w:rsidR="00F563CD" w:rsidRDefault="00673A54">
      <w:pPr>
        <w:numPr>
          <w:ilvl w:val="1"/>
          <w:numId w:val="40"/>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F563CD" w:rsidRDefault="00673A54">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破产终止合同</w:t>
      </w:r>
    </w:p>
    <w:p w:rsidR="00F563CD" w:rsidRDefault="00673A54">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F563CD" w:rsidRDefault="00673A54">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转让和分包</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政府采购合同不能转让。</w:t>
      </w:r>
    </w:p>
    <w:p w:rsidR="00F563CD" w:rsidRDefault="00673A54">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F563CD" w:rsidRDefault="00673A54">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合同修改</w:t>
      </w:r>
    </w:p>
    <w:p w:rsidR="00F563CD" w:rsidRDefault="00673A54">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甲方和乙方都不得擅自变更本合同，但合同继续履行将损害国家和社会公共利益的除外。如必须对合同条款进行改动时，当事人双方须共同签署书面文件，做为合同的补充。</w:t>
      </w:r>
    </w:p>
    <w:p w:rsidR="00F563CD" w:rsidRDefault="00673A54">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通知</w:t>
      </w:r>
    </w:p>
    <w:p w:rsidR="00F563CD" w:rsidRDefault="00673A54">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本合同任何一方给另一方的通知，都应以书面形式发送，而另一方也应以书面形式确认并发送到对方明确的地址。</w:t>
      </w:r>
    </w:p>
    <w:p w:rsidR="00F563CD" w:rsidRDefault="00673A54">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计量单位</w:t>
      </w:r>
    </w:p>
    <w:p w:rsidR="00F563CD" w:rsidRDefault="00673A54">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除技术规范中另有规定外</w:t>
      </w:r>
      <w:r>
        <w:rPr>
          <w:rFonts w:ascii="宋体" w:hAnsi="宋体" w:cs="宋体" w:hint="eastAsia"/>
          <w:kern w:val="0"/>
          <w:sz w:val="24"/>
        </w:rPr>
        <w:t>,</w:t>
      </w:r>
      <w:r>
        <w:rPr>
          <w:rFonts w:ascii="宋体" w:hAnsi="宋体" w:cs="宋体" w:hint="eastAsia"/>
          <w:kern w:val="0"/>
          <w:sz w:val="24"/>
          <w:lang w:val="zh-CN"/>
        </w:rPr>
        <w:t>计量单位均使用国家法定计量单位。</w:t>
      </w:r>
    </w:p>
    <w:p w:rsidR="00F563CD" w:rsidRDefault="00673A54">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适用法律</w:t>
      </w:r>
    </w:p>
    <w:p w:rsidR="00F563CD" w:rsidRDefault="00673A54">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本合同按照中华人民共和国的相关法律进行解释。</w:t>
      </w:r>
      <w:bookmarkStart w:id="84" w:name="_Toc2864"/>
      <w:r>
        <w:rPr>
          <w:rFonts w:ascii="宋体" w:hAnsi="宋体"/>
          <w:sz w:val="48"/>
        </w:rPr>
        <w:br w:type="page"/>
      </w:r>
    </w:p>
    <w:p w:rsidR="00F563CD" w:rsidRDefault="00673A54">
      <w:pPr>
        <w:pStyle w:val="ad"/>
        <w:spacing w:before="0" w:after="0" w:line="360" w:lineRule="auto"/>
        <w:rPr>
          <w:rFonts w:ascii="宋体" w:hAnsi="宋体"/>
        </w:rPr>
      </w:pPr>
      <w:r>
        <w:rPr>
          <w:rFonts w:ascii="宋体" w:hAnsi="宋体" w:hint="eastAsia"/>
          <w:sz w:val="48"/>
        </w:rPr>
        <w:lastRenderedPageBreak/>
        <w:t>第五部分磋商响应文件格式</w:t>
      </w:r>
      <w:bookmarkEnd w:id="84"/>
    </w:p>
    <w:p w:rsidR="00F563CD" w:rsidRDefault="00F563CD">
      <w:pPr>
        <w:spacing w:line="360" w:lineRule="auto"/>
        <w:rPr>
          <w:rFonts w:ascii="宋体" w:hAnsi="宋体"/>
          <w:sz w:val="32"/>
        </w:rPr>
      </w:pPr>
    </w:p>
    <w:p w:rsidR="00F563CD" w:rsidRDefault="00673A54">
      <w:pPr>
        <w:widowControl/>
        <w:spacing w:line="360" w:lineRule="auto"/>
        <w:ind w:firstLineChars="224" w:firstLine="630"/>
        <w:rPr>
          <w:rFonts w:ascii="宋体" w:hAnsi="宋体" w:cs="宋体"/>
          <w:b/>
          <w:bCs/>
          <w:kern w:val="0"/>
          <w:sz w:val="28"/>
          <w:szCs w:val="28"/>
          <w:lang w:val="zh-CN"/>
        </w:rPr>
      </w:pPr>
      <w:r>
        <w:rPr>
          <w:rFonts w:ascii="宋体" w:hAnsi="宋体" w:cs="宋体" w:hint="eastAsia"/>
          <w:b/>
          <w:bCs/>
          <w:kern w:val="0"/>
          <w:sz w:val="28"/>
          <w:szCs w:val="28"/>
          <w:lang w:val="zh-CN"/>
        </w:rPr>
        <w:t>磋商供应商应严格按照本格式要求编制磋商响应文件，胶装成册并编制相应页码，否则其磋商响应文件将不予接受。</w:t>
      </w:r>
    </w:p>
    <w:p w:rsidR="00F563CD" w:rsidRDefault="00F563CD">
      <w:pPr>
        <w:pStyle w:val="3"/>
        <w:numPr>
          <w:ilvl w:val="0"/>
          <w:numId w:val="0"/>
        </w:numPr>
        <w:ind w:left="709" w:hanging="709"/>
        <w:rPr>
          <w:lang w:val="zh-CN"/>
        </w:rPr>
      </w:pPr>
    </w:p>
    <w:p w:rsidR="00F563CD" w:rsidRDefault="00F563CD">
      <w:pPr>
        <w:spacing w:line="360" w:lineRule="auto"/>
        <w:rPr>
          <w:rFonts w:ascii="宋体" w:hAnsi="宋体"/>
          <w:sz w:val="32"/>
        </w:rPr>
      </w:pPr>
    </w:p>
    <w:p w:rsidR="00F563CD" w:rsidRDefault="00F563CD">
      <w:pPr>
        <w:spacing w:line="360" w:lineRule="auto"/>
        <w:rPr>
          <w:rFonts w:ascii="宋体" w:hAnsi="宋体"/>
          <w:sz w:val="32"/>
        </w:rPr>
      </w:pPr>
    </w:p>
    <w:p w:rsidR="00F563CD" w:rsidRDefault="00673A54">
      <w:pPr>
        <w:widowControl/>
        <w:jc w:val="left"/>
        <w:rPr>
          <w:rFonts w:ascii="宋体" w:hAnsi="宋体"/>
          <w:b/>
          <w:sz w:val="72"/>
        </w:rPr>
      </w:pPr>
      <w:r>
        <w:rPr>
          <w:rFonts w:ascii="宋体" w:hAnsi="宋体"/>
          <w:b/>
          <w:sz w:val="72"/>
        </w:rPr>
        <w:br w:type="page"/>
      </w:r>
    </w:p>
    <w:p w:rsidR="00F563CD" w:rsidRDefault="00673A54">
      <w:pPr>
        <w:spacing w:line="360" w:lineRule="auto"/>
        <w:jc w:val="left"/>
        <w:rPr>
          <w:rFonts w:ascii="宋体" w:hAnsi="宋体"/>
          <w:b/>
          <w:sz w:val="72"/>
        </w:rPr>
      </w:pPr>
      <w:bookmarkStart w:id="85" w:name="_Toc27464"/>
      <w:r>
        <w:rPr>
          <w:rFonts w:hAnsi="宋体" w:hint="eastAsia"/>
          <w:b/>
          <w:sz w:val="32"/>
          <w:lang w:val="zh-CN"/>
        </w:rPr>
        <w:lastRenderedPageBreak/>
        <w:t>磋商响应文件封面</w:t>
      </w:r>
      <w:bookmarkEnd w:id="85"/>
    </w:p>
    <w:p w:rsidR="00F563CD" w:rsidRDefault="00F563CD">
      <w:pPr>
        <w:pStyle w:val="a0"/>
      </w:pPr>
    </w:p>
    <w:p w:rsidR="00F563CD" w:rsidRDefault="00673A54">
      <w:pPr>
        <w:spacing w:line="360" w:lineRule="auto"/>
        <w:jc w:val="right"/>
        <w:rPr>
          <w:rFonts w:ascii="宋体" w:hAnsi="宋体"/>
          <w:b/>
          <w:sz w:val="72"/>
        </w:rPr>
      </w:pPr>
      <w:r>
        <w:rPr>
          <w:rFonts w:ascii="宋体" w:hAnsi="宋体" w:cs="宋体" w:hint="eastAsia"/>
          <w:b/>
          <w:bCs/>
          <w:kern w:val="0"/>
          <w:sz w:val="36"/>
          <w:szCs w:val="36"/>
        </w:rPr>
        <w:t>正本/副本</w:t>
      </w:r>
    </w:p>
    <w:p w:rsidR="00F563CD" w:rsidRDefault="00F563CD">
      <w:pPr>
        <w:spacing w:line="360" w:lineRule="auto"/>
        <w:jc w:val="center"/>
        <w:rPr>
          <w:rFonts w:ascii="宋体" w:hAnsi="宋体"/>
          <w:b/>
          <w:sz w:val="72"/>
        </w:rPr>
      </w:pPr>
    </w:p>
    <w:p w:rsidR="00F563CD" w:rsidRDefault="00F563CD">
      <w:pPr>
        <w:spacing w:line="360" w:lineRule="auto"/>
        <w:jc w:val="center"/>
        <w:rPr>
          <w:rFonts w:ascii="宋体" w:hAnsi="宋体"/>
          <w:b/>
          <w:sz w:val="72"/>
        </w:rPr>
      </w:pPr>
    </w:p>
    <w:p w:rsidR="00F563CD" w:rsidRDefault="00F563CD">
      <w:pPr>
        <w:spacing w:line="360" w:lineRule="auto"/>
        <w:jc w:val="center"/>
        <w:rPr>
          <w:rFonts w:ascii="宋体" w:hAnsi="宋体"/>
          <w:b/>
          <w:sz w:val="72"/>
        </w:rPr>
      </w:pPr>
    </w:p>
    <w:p w:rsidR="00F563CD" w:rsidRDefault="00673A54">
      <w:pPr>
        <w:spacing w:line="360" w:lineRule="auto"/>
        <w:jc w:val="center"/>
        <w:rPr>
          <w:rFonts w:ascii="宋体" w:hAnsi="宋体"/>
          <w:b/>
          <w:sz w:val="96"/>
        </w:rPr>
      </w:pPr>
      <w:r>
        <w:rPr>
          <w:rFonts w:ascii="宋体" w:hAnsi="宋体" w:hint="eastAsia"/>
          <w:b/>
          <w:sz w:val="72"/>
        </w:rPr>
        <w:t>青海省政府采购项目</w:t>
      </w:r>
    </w:p>
    <w:p w:rsidR="00F563CD" w:rsidRDefault="00F563CD">
      <w:pPr>
        <w:spacing w:line="360" w:lineRule="auto"/>
        <w:jc w:val="center"/>
        <w:rPr>
          <w:rFonts w:ascii="宋体" w:hAnsi="宋体"/>
          <w:b/>
          <w:sz w:val="48"/>
        </w:rPr>
      </w:pPr>
    </w:p>
    <w:p w:rsidR="00F563CD" w:rsidRDefault="00F563CD">
      <w:pPr>
        <w:spacing w:line="360" w:lineRule="auto"/>
        <w:jc w:val="center"/>
        <w:rPr>
          <w:rFonts w:ascii="宋体" w:hAnsi="宋体"/>
          <w:b/>
          <w:sz w:val="48"/>
        </w:rPr>
      </w:pPr>
    </w:p>
    <w:p w:rsidR="00F563CD" w:rsidRDefault="00673A54">
      <w:pPr>
        <w:spacing w:line="360" w:lineRule="auto"/>
        <w:jc w:val="center"/>
        <w:rPr>
          <w:rFonts w:ascii="宋体" w:hAnsi="宋体"/>
          <w:b/>
          <w:sz w:val="56"/>
        </w:rPr>
      </w:pPr>
      <w:r>
        <w:rPr>
          <w:rFonts w:ascii="宋体" w:hAnsi="宋体" w:hint="eastAsia"/>
          <w:b/>
          <w:sz w:val="52"/>
        </w:rPr>
        <w:t>磋商响应文件</w:t>
      </w:r>
    </w:p>
    <w:p w:rsidR="00F563CD" w:rsidRDefault="00F563CD">
      <w:pPr>
        <w:adjustRightInd w:val="0"/>
        <w:spacing w:line="360" w:lineRule="auto"/>
        <w:textAlignment w:val="baseline"/>
        <w:rPr>
          <w:rFonts w:ascii="宋体" w:hAnsi="宋体"/>
          <w:b/>
          <w:bCs/>
          <w:sz w:val="32"/>
        </w:rPr>
      </w:pPr>
    </w:p>
    <w:p w:rsidR="00F563CD" w:rsidRDefault="00673A54">
      <w:pPr>
        <w:adjustRightInd w:val="0"/>
        <w:spacing w:line="360" w:lineRule="auto"/>
        <w:ind w:firstLineChars="200" w:firstLine="643"/>
        <w:textAlignment w:val="baseline"/>
        <w:rPr>
          <w:rFonts w:ascii="宋体" w:hAnsi="宋体"/>
          <w:b/>
          <w:bCs/>
          <w:sz w:val="32"/>
          <w:szCs w:val="32"/>
          <w:u w:val="single"/>
        </w:rPr>
      </w:pPr>
      <w:r>
        <w:rPr>
          <w:rFonts w:ascii="宋体" w:hAnsi="宋体" w:hint="eastAsia"/>
          <w:b/>
          <w:bCs/>
          <w:sz w:val="32"/>
          <w:szCs w:val="32"/>
        </w:rPr>
        <w:t>采购项目编号</w:t>
      </w:r>
      <w:r>
        <w:rPr>
          <w:rFonts w:ascii="宋体" w:hAnsi="宋体" w:hint="eastAsia"/>
          <w:sz w:val="32"/>
          <w:szCs w:val="32"/>
        </w:rPr>
        <w:t>：</w:t>
      </w:r>
      <w:r>
        <w:rPr>
          <w:rFonts w:ascii="宋体" w:hAnsi="宋体" w:hint="eastAsia"/>
          <w:b/>
          <w:sz w:val="32"/>
          <w:szCs w:val="32"/>
          <w:u w:val="single"/>
        </w:rPr>
        <w:t xml:space="preserve">                            </w:t>
      </w:r>
    </w:p>
    <w:p w:rsidR="00F563CD" w:rsidRDefault="00673A54">
      <w:pPr>
        <w:adjustRightInd w:val="0"/>
        <w:spacing w:line="360" w:lineRule="auto"/>
        <w:ind w:firstLineChars="200" w:firstLine="643"/>
        <w:textAlignment w:val="baseline"/>
        <w:rPr>
          <w:rFonts w:ascii="宋体" w:hAnsi="宋体"/>
          <w:b/>
          <w:bCs/>
          <w:sz w:val="32"/>
          <w:szCs w:val="32"/>
          <w:u w:val="single"/>
        </w:rPr>
      </w:pPr>
      <w:r>
        <w:rPr>
          <w:rFonts w:ascii="宋体" w:hAnsi="宋体"/>
          <w:b/>
          <w:bCs/>
          <w:sz w:val="32"/>
          <w:szCs w:val="32"/>
        </w:rPr>
        <w:t>采购项目名称</w:t>
      </w:r>
      <w:r>
        <w:rPr>
          <w:rFonts w:ascii="宋体" w:hAnsi="宋体" w:hint="eastAsia"/>
          <w:b/>
          <w:bCs/>
          <w:sz w:val="32"/>
          <w:szCs w:val="32"/>
        </w:rPr>
        <w:t>：</w:t>
      </w:r>
      <w:r>
        <w:rPr>
          <w:rFonts w:ascii="宋体" w:hAnsi="宋体" w:hint="eastAsia"/>
          <w:b/>
          <w:bCs/>
          <w:sz w:val="32"/>
          <w:szCs w:val="32"/>
          <w:u w:val="single"/>
        </w:rPr>
        <w:t xml:space="preserve">                             </w:t>
      </w:r>
    </w:p>
    <w:p w:rsidR="00F563CD" w:rsidRDefault="00673A54">
      <w:pPr>
        <w:adjustRightInd w:val="0"/>
        <w:spacing w:line="360" w:lineRule="auto"/>
        <w:ind w:firstLineChars="200" w:firstLine="643"/>
        <w:textAlignment w:val="baseline"/>
        <w:rPr>
          <w:rFonts w:ascii="宋体" w:hAnsi="宋体"/>
          <w:b/>
          <w:bCs/>
          <w:sz w:val="32"/>
          <w:szCs w:val="32"/>
          <w:u w:val="single"/>
        </w:rPr>
      </w:pPr>
      <w:r>
        <w:rPr>
          <w:rFonts w:ascii="宋体" w:hAnsi="宋体" w:hint="eastAsia"/>
          <w:b/>
          <w:bCs/>
          <w:sz w:val="32"/>
          <w:szCs w:val="32"/>
        </w:rPr>
        <w:t>磋商供应商</w:t>
      </w:r>
      <w:r>
        <w:rPr>
          <w:rFonts w:ascii="宋体" w:hAnsi="宋体" w:hint="eastAsia"/>
          <w:b/>
          <w:sz w:val="32"/>
          <w:szCs w:val="32"/>
        </w:rPr>
        <w:t>：</w:t>
      </w:r>
      <w:r>
        <w:rPr>
          <w:rFonts w:ascii="宋体" w:hAnsi="宋体" w:hint="eastAsia"/>
          <w:b/>
          <w:sz w:val="32"/>
          <w:szCs w:val="32"/>
          <w:u w:val="single"/>
        </w:rPr>
        <w:t xml:space="preserve">                       （公章）</w:t>
      </w:r>
    </w:p>
    <w:p w:rsidR="00F563CD" w:rsidRDefault="00673A54">
      <w:pPr>
        <w:adjustRightInd w:val="0"/>
        <w:spacing w:line="360" w:lineRule="auto"/>
        <w:ind w:firstLineChars="200" w:firstLine="643"/>
        <w:textAlignment w:val="baseline"/>
        <w:rPr>
          <w:rFonts w:ascii="宋体" w:hAnsi="宋体"/>
          <w:b/>
          <w:sz w:val="32"/>
          <w:u w:val="single"/>
        </w:rPr>
      </w:pPr>
      <w:r>
        <w:rPr>
          <w:rFonts w:ascii="宋体" w:hAnsi="宋体" w:hint="eastAsia"/>
          <w:b/>
          <w:sz w:val="32"/>
        </w:rPr>
        <w:t xml:space="preserve">法定代表人： </w:t>
      </w:r>
      <w:r>
        <w:rPr>
          <w:rFonts w:ascii="宋体" w:hAnsi="宋体" w:hint="eastAsia"/>
          <w:b/>
          <w:sz w:val="32"/>
          <w:u w:val="single"/>
        </w:rPr>
        <w:t xml:space="preserve">       </w:t>
      </w:r>
      <w:r>
        <w:rPr>
          <w:rFonts w:ascii="宋体" w:hAnsi="宋体" w:hint="eastAsia"/>
          <w:b/>
          <w:sz w:val="32"/>
          <w:szCs w:val="32"/>
          <w:u w:val="single"/>
        </w:rPr>
        <w:t>（</w:t>
      </w:r>
      <w:r>
        <w:rPr>
          <w:rFonts w:ascii="宋体" w:hAnsi="宋体" w:hint="eastAsia"/>
          <w:b/>
          <w:sz w:val="32"/>
          <w:u w:val="single"/>
        </w:rPr>
        <w:t>签字并加盖法人章）</w:t>
      </w:r>
    </w:p>
    <w:p w:rsidR="00F563CD" w:rsidRDefault="00F563CD">
      <w:pPr>
        <w:adjustRightInd w:val="0"/>
        <w:spacing w:line="360" w:lineRule="auto"/>
        <w:ind w:firstLineChars="200" w:firstLine="643"/>
        <w:textAlignment w:val="baseline"/>
        <w:rPr>
          <w:rFonts w:ascii="宋体" w:hAnsi="宋体"/>
          <w:b/>
          <w:sz w:val="32"/>
          <w:u w:val="single"/>
        </w:rPr>
      </w:pPr>
    </w:p>
    <w:p w:rsidR="00F563CD" w:rsidRDefault="00673A54">
      <w:pPr>
        <w:spacing w:line="360" w:lineRule="auto"/>
        <w:ind w:firstLineChars="1250" w:firstLine="4000"/>
        <w:rPr>
          <w:rFonts w:ascii="宋体" w:hAnsi="宋体"/>
          <w:sz w:val="32"/>
        </w:rPr>
      </w:pPr>
      <w:r>
        <w:rPr>
          <w:rFonts w:ascii="宋体" w:hAnsi="宋体" w:hint="eastAsia"/>
          <w:sz w:val="32"/>
        </w:rPr>
        <w:t>年   月  日</w:t>
      </w:r>
      <w:bookmarkStart w:id="86" w:name="_Toc444715735"/>
    </w:p>
    <w:p w:rsidR="00F563CD" w:rsidRDefault="00673A54">
      <w:pPr>
        <w:widowControl/>
        <w:jc w:val="left"/>
        <w:rPr>
          <w:rFonts w:ascii="宋体" w:hAnsi="宋体"/>
          <w:b/>
          <w:sz w:val="32"/>
          <w:szCs w:val="20"/>
          <w:lang w:val="zh-CN"/>
        </w:rPr>
      </w:pPr>
      <w:bookmarkStart w:id="87" w:name="_Toc32442"/>
      <w:r>
        <w:rPr>
          <w:rFonts w:hAnsi="宋体"/>
          <w:b/>
          <w:sz w:val="32"/>
          <w:lang w:val="zh-CN"/>
        </w:rPr>
        <w:br w:type="page"/>
      </w:r>
    </w:p>
    <w:p w:rsidR="00F563CD" w:rsidRDefault="00673A54">
      <w:pPr>
        <w:pStyle w:val="3"/>
        <w:numPr>
          <w:ilvl w:val="0"/>
          <w:numId w:val="0"/>
        </w:numPr>
        <w:ind w:left="709" w:hanging="709"/>
        <w:rPr>
          <w:rFonts w:hAnsi="宋体"/>
          <w:b/>
          <w:sz w:val="32"/>
          <w:lang w:val="zh-CN"/>
        </w:rPr>
      </w:pPr>
      <w:r>
        <w:rPr>
          <w:rFonts w:hAnsi="宋体" w:hint="eastAsia"/>
          <w:b/>
          <w:sz w:val="32"/>
          <w:lang w:val="zh-CN"/>
        </w:rPr>
        <w:lastRenderedPageBreak/>
        <w:t>磋商响应文件目录</w:t>
      </w:r>
      <w:bookmarkEnd w:id="86"/>
      <w:bookmarkEnd w:id="87"/>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磋商</w:t>
      </w:r>
      <w:r>
        <w:rPr>
          <w:rFonts w:ascii="宋体" w:hAnsi="宋体" w:cs="宋体" w:hint="eastAsia"/>
          <w:kern w:val="0"/>
          <w:sz w:val="24"/>
          <w:lang w:val="zh-CN"/>
        </w:rPr>
        <w:t>函……………………………………………………………所在页码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（2）法定代表人证明书………………………………………………所在页码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rPr>
        <w:t>3</w:t>
      </w:r>
      <w:r>
        <w:rPr>
          <w:rFonts w:ascii="宋体" w:hAnsi="宋体" w:cs="宋体" w:hint="eastAsia"/>
          <w:kern w:val="0"/>
          <w:sz w:val="24"/>
          <w:lang w:val="zh-CN"/>
        </w:rPr>
        <w:t>）法定代表人授权书………………………………………………所在页码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rPr>
        <w:t>4</w:t>
      </w:r>
      <w:r>
        <w:rPr>
          <w:rFonts w:ascii="宋体" w:hAnsi="宋体" w:cs="宋体" w:hint="eastAsia"/>
          <w:kern w:val="0"/>
          <w:sz w:val="24"/>
          <w:lang w:val="zh-CN"/>
        </w:rPr>
        <w:t>）磋商供应商承诺书………………………………………………所在页码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rPr>
        <w:t>5</w:t>
      </w:r>
      <w:r>
        <w:rPr>
          <w:rFonts w:ascii="宋体" w:hAnsi="宋体" w:cs="宋体" w:hint="eastAsia"/>
          <w:kern w:val="0"/>
          <w:sz w:val="24"/>
          <w:lang w:val="zh-CN"/>
        </w:rPr>
        <w:t>）供应商诚信承诺书………………………………………………所在页码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（6）资格证明材料……………………………………………………所在页码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rPr>
        <w:t>7</w:t>
      </w:r>
      <w:r>
        <w:rPr>
          <w:rFonts w:ascii="宋体" w:hAnsi="宋体" w:cs="宋体" w:hint="eastAsia"/>
          <w:kern w:val="0"/>
          <w:sz w:val="24"/>
          <w:lang w:val="zh-CN"/>
        </w:rPr>
        <w:t>）财务状况、缴纳税收和社会保障资金证明……………………所在页码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rPr>
        <w:t>8</w:t>
      </w:r>
      <w:r>
        <w:rPr>
          <w:rFonts w:ascii="宋体" w:hAnsi="宋体" w:cs="宋体" w:hint="eastAsia"/>
          <w:kern w:val="0"/>
          <w:sz w:val="24"/>
          <w:lang w:val="zh-CN"/>
        </w:rPr>
        <w:t>）具备履行合同所必须的设备和专业技术能力证明……………所在页码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rPr>
        <w:t>9</w:t>
      </w:r>
      <w:r>
        <w:rPr>
          <w:rFonts w:ascii="宋体" w:hAnsi="宋体" w:cs="宋体" w:hint="eastAsia"/>
          <w:kern w:val="0"/>
          <w:sz w:val="24"/>
          <w:lang w:val="zh-CN"/>
        </w:rPr>
        <w:t>）</w:t>
      </w:r>
      <w:r>
        <w:rPr>
          <w:rFonts w:ascii="宋体" w:hAnsi="宋体" w:cs="宋体" w:hint="eastAsia"/>
          <w:kern w:val="0"/>
          <w:sz w:val="24"/>
        </w:rPr>
        <w:t>磋商保证金证明</w:t>
      </w:r>
      <w:r>
        <w:rPr>
          <w:rFonts w:ascii="宋体" w:hAnsi="宋体" w:cs="宋体" w:hint="eastAsia"/>
          <w:kern w:val="0"/>
          <w:sz w:val="24"/>
          <w:lang w:val="zh-CN"/>
        </w:rPr>
        <w:t>…………………………………………………所在页码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lang w:val="zh-CN"/>
        </w:rPr>
        <w:t>10</w:t>
      </w:r>
      <w:r>
        <w:rPr>
          <w:rFonts w:ascii="宋体" w:hAnsi="宋体" w:cs="宋体" w:hint="eastAsia"/>
          <w:kern w:val="0"/>
          <w:sz w:val="24"/>
          <w:lang w:val="zh-CN"/>
        </w:rPr>
        <w:t>）无重大违法记录声明……………………………………………所在页码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（11）评分对照表………………………………………………………所在页码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（12）竞争性磋商首次报价表…………………………………………所在页码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（13）分项报价表………………………………………………………所在页码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（14）技术规格响应表…………………………………………………所在页码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（15）磋商产品相关资料………………………………………………所在页码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（16）磋商供应商的类似业绩证明材料………………………………所在页码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（17）制造（生产）企业小型、微型企业声明函……………………所在页码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（18）残疾人福利性单位声明函………………………………………所在页码</w:t>
      </w:r>
    </w:p>
    <w:p w:rsidR="00F563CD" w:rsidRDefault="00673A54">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（19）磋商供应商认为在其他方面有必要说明的事项………………所在页码</w:t>
      </w:r>
    </w:p>
    <w:p w:rsidR="00F563CD" w:rsidRDefault="00F563CD">
      <w:pPr>
        <w:pStyle w:val="3"/>
        <w:numPr>
          <w:ilvl w:val="0"/>
          <w:numId w:val="0"/>
        </w:numPr>
        <w:ind w:left="709" w:hanging="709"/>
        <w:rPr>
          <w:rFonts w:hAnsi="宋体"/>
          <w:b/>
          <w:sz w:val="32"/>
          <w:lang w:val="zh-CN"/>
        </w:rPr>
      </w:pPr>
      <w:bookmarkStart w:id="88" w:name="_Toc13094"/>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673A54">
      <w:pPr>
        <w:widowControl/>
        <w:jc w:val="left"/>
        <w:rPr>
          <w:rFonts w:ascii="宋体" w:hAnsi="宋体"/>
          <w:b/>
          <w:sz w:val="32"/>
          <w:szCs w:val="20"/>
          <w:lang w:val="zh-CN"/>
        </w:rPr>
      </w:pPr>
      <w:r>
        <w:rPr>
          <w:rFonts w:hAnsi="宋体"/>
          <w:b/>
          <w:sz w:val="32"/>
          <w:lang w:val="zh-CN"/>
        </w:rPr>
        <w:br w:type="page"/>
      </w:r>
    </w:p>
    <w:p w:rsidR="00F563CD" w:rsidRDefault="00673A54">
      <w:pPr>
        <w:pStyle w:val="3"/>
        <w:numPr>
          <w:ilvl w:val="0"/>
          <w:numId w:val="0"/>
        </w:numPr>
        <w:ind w:left="709" w:hanging="709"/>
        <w:rPr>
          <w:rFonts w:hAnsi="宋体"/>
        </w:rPr>
      </w:pPr>
      <w:r>
        <w:rPr>
          <w:rFonts w:hAnsi="宋体" w:hint="eastAsia"/>
          <w:b/>
          <w:sz w:val="32"/>
          <w:lang w:val="zh-CN"/>
        </w:rPr>
        <w:lastRenderedPageBreak/>
        <w:t>格式1、磋商函</w:t>
      </w:r>
      <w:bookmarkEnd w:id="88"/>
    </w:p>
    <w:p w:rsidR="00F563CD" w:rsidRDefault="00673A54">
      <w:pPr>
        <w:adjustRightInd w:val="0"/>
        <w:spacing w:line="360" w:lineRule="auto"/>
        <w:jc w:val="center"/>
        <w:textAlignment w:val="baseline"/>
        <w:rPr>
          <w:rFonts w:ascii="宋体" w:hAnsi="宋体"/>
          <w:b/>
          <w:sz w:val="30"/>
          <w:szCs w:val="30"/>
        </w:rPr>
      </w:pPr>
      <w:r>
        <w:rPr>
          <w:rFonts w:ascii="宋体" w:hAnsi="宋体" w:hint="eastAsia"/>
          <w:b/>
          <w:sz w:val="30"/>
          <w:szCs w:val="30"/>
        </w:rPr>
        <w:t>磋 商 函</w:t>
      </w:r>
    </w:p>
    <w:p w:rsidR="00F563CD" w:rsidRDefault="00673A54">
      <w:pPr>
        <w:adjustRightInd w:val="0"/>
        <w:spacing w:line="360" w:lineRule="auto"/>
        <w:ind w:left="482" w:hangingChars="200" w:hanging="482"/>
        <w:textAlignment w:val="baseline"/>
        <w:rPr>
          <w:rFonts w:ascii="宋体" w:hAnsi="宋体"/>
          <w:b/>
          <w:sz w:val="24"/>
        </w:rPr>
      </w:pPr>
      <w:r>
        <w:rPr>
          <w:rFonts w:ascii="宋体" w:hAnsi="宋体" w:hint="eastAsia"/>
          <w:b/>
          <w:sz w:val="24"/>
        </w:rPr>
        <w:t>致：</w:t>
      </w:r>
      <w:r>
        <w:rPr>
          <w:rFonts w:ascii="宋体" w:hAnsi="宋体" w:hint="eastAsia"/>
          <w:b/>
          <w:sz w:val="24"/>
          <w:u w:val="single"/>
        </w:rPr>
        <w:t>青海国焱招标代理有限公司：</w:t>
      </w:r>
    </w:p>
    <w:p w:rsidR="00F563CD" w:rsidRDefault="00673A54">
      <w:pPr>
        <w:adjustRightInd w:val="0"/>
        <w:spacing w:line="360" w:lineRule="auto"/>
        <w:ind w:firstLineChars="200" w:firstLine="480"/>
        <w:textAlignment w:val="baseline"/>
        <w:rPr>
          <w:rFonts w:ascii="宋体" w:hAnsi="宋体"/>
          <w:sz w:val="24"/>
        </w:rPr>
      </w:pPr>
      <w:r>
        <w:rPr>
          <w:rFonts w:ascii="宋体" w:hAnsi="宋体" w:hint="eastAsia"/>
          <w:sz w:val="24"/>
        </w:rPr>
        <w:t>我们收到</w:t>
      </w:r>
      <w:r w:rsidR="008B7D2A">
        <w:rPr>
          <w:rFonts w:ascii="宋体" w:hAnsi="宋体" w:cs="宋体" w:hint="eastAsia"/>
          <w:sz w:val="24"/>
          <w:u w:val="single"/>
        </w:rPr>
        <w:t>西宁市广播电视台电视剧采购项目</w:t>
      </w:r>
      <w:r>
        <w:rPr>
          <w:rFonts w:ascii="宋体" w:hAnsi="宋体" w:hint="eastAsia"/>
          <w:sz w:val="24"/>
          <w:u w:val="single"/>
        </w:rPr>
        <w:t>（</w:t>
      </w:r>
      <w:r w:rsidR="00233CA7">
        <w:rPr>
          <w:rFonts w:ascii="宋体" w:hAnsi="宋体" w:hint="eastAsia"/>
          <w:sz w:val="24"/>
          <w:u w:val="single"/>
        </w:rPr>
        <w:t>青海国焱竞磋（货物）2020-222号</w:t>
      </w:r>
      <w:r>
        <w:rPr>
          <w:rFonts w:ascii="宋体" w:hAnsi="宋体" w:hint="eastAsia"/>
          <w:sz w:val="24"/>
          <w:u w:val="single"/>
        </w:rPr>
        <w:t>）磋</w:t>
      </w:r>
      <w:r>
        <w:rPr>
          <w:rFonts w:ascii="宋体" w:hAnsi="宋体" w:hint="eastAsia"/>
          <w:sz w:val="24"/>
        </w:rPr>
        <w:t>商文件，经研究，法定代表人（姓名、职务）正式授权（委托代理人姓名、职务）代表磋商供应商（磋商供应商名称、地址）提交磋商响应文件。</w:t>
      </w:r>
    </w:p>
    <w:p w:rsidR="00F563CD" w:rsidRDefault="00673A54">
      <w:pPr>
        <w:adjustRightInd w:val="0"/>
        <w:spacing w:line="360" w:lineRule="auto"/>
        <w:ind w:firstLineChars="200" w:firstLine="480"/>
        <w:textAlignment w:val="baseline"/>
        <w:rPr>
          <w:rFonts w:ascii="宋体" w:hAnsi="宋体"/>
          <w:sz w:val="24"/>
        </w:rPr>
      </w:pPr>
      <w:r>
        <w:rPr>
          <w:rFonts w:ascii="宋体" w:hAnsi="宋体" w:hint="eastAsia"/>
          <w:sz w:val="24"/>
        </w:rPr>
        <w:t>据此函，签字代表宣布同意如下：</w:t>
      </w:r>
    </w:p>
    <w:p w:rsidR="00F563CD" w:rsidRDefault="00673A54">
      <w:pPr>
        <w:adjustRightInd w:val="0"/>
        <w:spacing w:line="360" w:lineRule="auto"/>
        <w:ind w:firstLineChars="200" w:firstLine="480"/>
        <w:textAlignment w:val="baseline"/>
        <w:rPr>
          <w:rFonts w:ascii="宋体" w:hAnsi="宋体"/>
          <w:sz w:val="24"/>
        </w:rPr>
      </w:pPr>
      <w:r>
        <w:rPr>
          <w:rFonts w:ascii="宋体" w:hAnsi="宋体" w:hint="eastAsia"/>
          <w:sz w:val="24"/>
        </w:rPr>
        <w:t>1.我方已详阅磋商文件的全部内容，包括澄清、修改条款等有关附件，承诺对其完全理解并接受。</w:t>
      </w:r>
    </w:p>
    <w:p w:rsidR="00F563CD" w:rsidRDefault="00673A54">
      <w:pPr>
        <w:adjustRightInd w:val="0"/>
        <w:spacing w:line="360" w:lineRule="auto"/>
        <w:ind w:firstLineChars="200" w:firstLine="480"/>
        <w:textAlignment w:val="baseline"/>
        <w:rPr>
          <w:rFonts w:ascii="宋体" w:hAnsi="宋体"/>
          <w:sz w:val="24"/>
        </w:rPr>
      </w:pPr>
      <w:r>
        <w:rPr>
          <w:rFonts w:ascii="宋体" w:hAnsi="宋体" w:hint="eastAsia"/>
          <w:sz w:val="24"/>
        </w:rPr>
        <w:t>2.磋商有效期自开标之日起</w:t>
      </w:r>
      <w:r>
        <w:rPr>
          <w:rFonts w:ascii="宋体" w:hAnsi="宋体" w:hint="eastAsia"/>
          <w:sz w:val="24"/>
          <w:u w:val="single"/>
        </w:rPr>
        <w:t xml:space="preserve">      </w:t>
      </w:r>
      <w:r>
        <w:rPr>
          <w:rFonts w:ascii="宋体" w:hAnsi="宋体" w:hint="eastAsia"/>
          <w:sz w:val="24"/>
        </w:rPr>
        <w:t>日内有效。如果在规定的开标时间后，我方在磋商有效期内撤回磋商或中标后不签约的，磋商保证金将被贵方没收。</w:t>
      </w:r>
    </w:p>
    <w:p w:rsidR="00F563CD" w:rsidRDefault="00673A54">
      <w:pPr>
        <w:adjustRightInd w:val="0"/>
        <w:spacing w:line="360" w:lineRule="auto"/>
        <w:ind w:firstLineChars="200" w:firstLine="480"/>
        <w:textAlignment w:val="baseline"/>
        <w:rPr>
          <w:rFonts w:ascii="宋体" w:hAnsi="宋体"/>
          <w:sz w:val="24"/>
        </w:rPr>
      </w:pPr>
      <w:r>
        <w:rPr>
          <w:rFonts w:ascii="宋体" w:hAnsi="宋体" w:hint="eastAsia"/>
          <w:sz w:val="24"/>
        </w:rPr>
        <w:t>3.我方同意按照贵方要求提供与磋商有关的一切数据或资料，理解并接受贵方制定的评标办法。</w:t>
      </w:r>
    </w:p>
    <w:p w:rsidR="00F563CD" w:rsidRDefault="00673A54">
      <w:pPr>
        <w:adjustRightInd w:val="0"/>
        <w:spacing w:line="360" w:lineRule="auto"/>
        <w:ind w:firstLineChars="200" w:firstLine="480"/>
        <w:textAlignment w:val="baseline"/>
        <w:rPr>
          <w:rFonts w:ascii="宋体" w:hAnsi="宋体"/>
          <w:sz w:val="24"/>
        </w:rPr>
      </w:pPr>
      <w:r>
        <w:rPr>
          <w:rFonts w:ascii="宋体" w:hAnsi="宋体" w:hint="eastAsia"/>
          <w:sz w:val="24"/>
        </w:rPr>
        <w:t>4.与本磋商有关的一切正式往来通讯请寄：</w:t>
      </w:r>
    </w:p>
    <w:p w:rsidR="00F563CD" w:rsidRDefault="00F563CD">
      <w:pPr>
        <w:adjustRightInd w:val="0"/>
        <w:spacing w:line="360" w:lineRule="auto"/>
        <w:ind w:firstLineChars="200" w:firstLine="480"/>
        <w:textAlignment w:val="baseline"/>
        <w:rPr>
          <w:rFonts w:ascii="宋体" w:hAnsi="宋体"/>
          <w:sz w:val="24"/>
        </w:rPr>
      </w:pPr>
    </w:p>
    <w:p w:rsidR="00F563CD" w:rsidRDefault="00673A54">
      <w:pPr>
        <w:adjustRightInd w:val="0"/>
        <w:spacing w:line="360" w:lineRule="auto"/>
        <w:textAlignment w:val="baseline"/>
        <w:rPr>
          <w:rFonts w:ascii="宋体" w:hAnsi="宋体"/>
          <w:sz w:val="24"/>
        </w:rPr>
      </w:pPr>
      <w:r>
        <w:rPr>
          <w:rFonts w:ascii="宋体" w:hAnsi="宋体" w:hint="eastAsia"/>
          <w:sz w:val="24"/>
        </w:rPr>
        <w:t>地址：                               邮编：</w:t>
      </w:r>
    </w:p>
    <w:p w:rsidR="00F563CD" w:rsidRDefault="00F563CD">
      <w:pPr>
        <w:adjustRightInd w:val="0"/>
        <w:spacing w:line="360" w:lineRule="auto"/>
        <w:textAlignment w:val="baseline"/>
        <w:rPr>
          <w:rFonts w:ascii="宋体" w:hAnsi="宋体"/>
          <w:sz w:val="24"/>
        </w:rPr>
      </w:pPr>
    </w:p>
    <w:p w:rsidR="00F563CD" w:rsidRDefault="00673A54">
      <w:pPr>
        <w:adjustRightInd w:val="0"/>
        <w:spacing w:line="360" w:lineRule="auto"/>
        <w:textAlignment w:val="baseline"/>
        <w:rPr>
          <w:rFonts w:ascii="宋体" w:hAnsi="宋体"/>
          <w:sz w:val="24"/>
        </w:rPr>
      </w:pPr>
      <w:r>
        <w:rPr>
          <w:rFonts w:ascii="宋体" w:hAnsi="宋体" w:hint="eastAsia"/>
          <w:sz w:val="24"/>
        </w:rPr>
        <w:t>电话：                               传真：</w:t>
      </w:r>
    </w:p>
    <w:p w:rsidR="00F563CD" w:rsidRDefault="00F563CD">
      <w:pPr>
        <w:adjustRightInd w:val="0"/>
        <w:spacing w:line="360" w:lineRule="auto"/>
        <w:textAlignment w:val="baseline"/>
        <w:rPr>
          <w:rFonts w:ascii="宋体" w:hAnsi="宋体"/>
          <w:sz w:val="24"/>
        </w:rPr>
      </w:pPr>
    </w:p>
    <w:p w:rsidR="00F563CD" w:rsidRDefault="00673A54">
      <w:pPr>
        <w:adjustRightInd w:val="0"/>
        <w:spacing w:line="360" w:lineRule="auto"/>
        <w:textAlignment w:val="baseline"/>
        <w:rPr>
          <w:rFonts w:ascii="宋体" w:hAnsi="宋体"/>
          <w:sz w:val="24"/>
        </w:rPr>
      </w:pPr>
      <w:r>
        <w:rPr>
          <w:rFonts w:ascii="宋体" w:hAnsi="宋体" w:hint="eastAsia"/>
          <w:sz w:val="24"/>
        </w:rPr>
        <w:t>法定代表人姓名：                     职务：</w:t>
      </w:r>
      <w:bookmarkStart w:id="89" w:name="_Toc444715736"/>
    </w:p>
    <w:p w:rsidR="00F563CD" w:rsidRDefault="00F563CD">
      <w:pPr>
        <w:tabs>
          <w:tab w:val="left" w:pos="168"/>
        </w:tabs>
        <w:adjustRightInd w:val="0"/>
        <w:spacing w:line="360" w:lineRule="auto"/>
        <w:ind w:right="480"/>
        <w:jc w:val="right"/>
        <w:textAlignment w:val="baseline"/>
        <w:rPr>
          <w:rFonts w:ascii="宋体" w:hAnsi="宋体"/>
          <w:bCs/>
          <w:sz w:val="24"/>
          <w:szCs w:val="28"/>
        </w:rPr>
      </w:pPr>
    </w:p>
    <w:p w:rsidR="00F563CD" w:rsidRDefault="00F563CD">
      <w:pPr>
        <w:tabs>
          <w:tab w:val="left" w:pos="168"/>
        </w:tabs>
        <w:adjustRightInd w:val="0"/>
        <w:spacing w:line="360" w:lineRule="auto"/>
        <w:jc w:val="right"/>
        <w:textAlignment w:val="baseline"/>
        <w:rPr>
          <w:rFonts w:ascii="宋体" w:hAnsi="宋体"/>
          <w:bCs/>
          <w:sz w:val="24"/>
          <w:szCs w:val="28"/>
        </w:rPr>
      </w:pPr>
    </w:p>
    <w:p w:rsidR="00F563CD" w:rsidRDefault="00F563CD">
      <w:pPr>
        <w:tabs>
          <w:tab w:val="left" w:pos="168"/>
        </w:tabs>
        <w:adjustRightInd w:val="0"/>
        <w:spacing w:line="360" w:lineRule="auto"/>
        <w:jc w:val="right"/>
        <w:textAlignment w:val="baseline"/>
        <w:rPr>
          <w:rFonts w:ascii="宋体" w:hAnsi="宋体"/>
          <w:bCs/>
          <w:sz w:val="24"/>
          <w:szCs w:val="28"/>
        </w:rPr>
      </w:pPr>
    </w:p>
    <w:p w:rsidR="00F563CD" w:rsidRDefault="00F563CD">
      <w:pPr>
        <w:tabs>
          <w:tab w:val="left" w:pos="168"/>
        </w:tabs>
        <w:adjustRightInd w:val="0"/>
        <w:spacing w:line="360" w:lineRule="auto"/>
        <w:jc w:val="right"/>
        <w:textAlignment w:val="baseline"/>
        <w:rPr>
          <w:rFonts w:ascii="宋体" w:hAnsi="宋体"/>
          <w:bCs/>
          <w:sz w:val="24"/>
          <w:szCs w:val="28"/>
        </w:rPr>
      </w:pP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             （公章）</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       （签字）</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    年   月   日</w:t>
      </w:r>
    </w:p>
    <w:p w:rsidR="00F563CD" w:rsidRDefault="00F563CD">
      <w:pPr>
        <w:pStyle w:val="3"/>
        <w:numPr>
          <w:ilvl w:val="0"/>
          <w:numId w:val="0"/>
        </w:numPr>
        <w:rPr>
          <w:rFonts w:hAnsi="宋体"/>
          <w:bCs/>
          <w:sz w:val="24"/>
          <w:szCs w:val="28"/>
        </w:rPr>
      </w:pPr>
      <w:bookmarkStart w:id="90" w:name="_Toc25583"/>
      <w:bookmarkStart w:id="91" w:name="_Toc444715737"/>
      <w:bookmarkEnd w:id="89"/>
    </w:p>
    <w:p w:rsidR="00F563CD" w:rsidRDefault="00673A54">
      <w:pPr>
        <w:widowControl/>
        <w:jc w:val="left"/>
        <w:rPr>
          <w:rFonts w:ascii="宋体" w:hAnsi="宋体"/>
          <w:b/>
          <w:sz w:val="32"/>
          <w:szCs w:val="20"/>
          <w:lang w:val="zh-CN"/>
        </w:rPr>
      </w:pPr>
      <w:bookmarkStart w:id="92" w:name="_Toc27594"/>
      <w:bookmarkEnd w:id="90"/>
      <w:bookmarkEnd w:id="91"/>
      <w:r>
        <w:rPr>
          <w:rFonts w:ascii="宋体" w:hAnsi="宋体" w:hint="eastAsia"/>
          <w:bCs/>
          <w:sz w:val="24"/>
          <w:szCs w:val="28"/>
        </w:rPr>
        <w:t>、</w:t>
      </w:r>
      <w:r>
        <w:rPr>
          <w:rFonts w:hAnsi="宋体"/>
          <w:b/>
          <w:sz w:val="32"/>
          <w:lang w:val="zh-CN"/>
        </w:rPr>
        <w:br w:type="page"/>
      </w:r>
    </w:p>
    <w:p w:rsidR="00F563CD" w:rsidRDefault="00673A54">
      <w:pPr>
        <w:pStyle w:val="3"/>
        <w:numPr>
          <w:ilvl w:val="0"/>
          <w:numId w:val="0"/>
        </w:numPr>
        <w:ind w:left="709" w:hanging="709"/>
        <w:rPr>
          <w:rFonts w:hAnsi="宋体"/>
          <w:lang w:val="zh-CN"/>
        </w:rPr>
      </w:pPr>
      <w:r>
        <w:rPr>
          <w:rFonts w:hAnsi="宋体" w:hint="eastAsia"/>
          <w:b/>
          <w:sz w:val="32"/>
          <w:lang w:val="zh-CN"/>
        </w:rPr>
        <w:lastRenderedPageBreak/>
        <w:t>格式2、法定代表人证明书</w:t>
      </w:r>
      <w:bookmarkEnd w:id="92"/>
    </w:p>
    <w:p w:rsidR="00F563CD" w:rsidRDefault="00F563CD">
      <w:pPr>
        <w:spacing w:line="360" w:lineRule="auto"/>
        <w:rPr>
          <w:rFonts w:ascii="宋体" w:hAnsi="宋体"/>
          <w:lang w:val="zh-CN"/>
        </w:rPr>
      </w:pPr>
    </w:p>
    <w:p w:rsidR="00F563CD" w:rsidRDefault="00673A54">
      <w:pPr>
        <w:autoSpaceDE w:val="0"/>
        <w:autoSpaceDN w:val="0"/>
        <w:adjustRightInd w:val="0"/>
        <w:spacing w:line="360" w:lineRule="auto"/>
        <w:jc w:val="center"/>
        <w:rPr>
          <w:rFonts w:ascii="宋体" w:hAnsi="宋体" w:cs="宋体"/>
          <w:b/>
          <w:bCs/>
          <w:kern w:val="0"/>
          <w:sz w:val="36"/>
          <w:szCs w:val="36"/>
          <w:lang w:val="zh-CN"/>
        </w:rPr>
      </w:pPr>
      <w:r>
        <w:rPr>
          <w:rFonts w:ascii="宋体" w:hAnsi="宋体" w:cs="宋体" w:hint="eastAsia"/>
          <w:b/>
          <w:bCs/>
          <w:kern w:val="0"/>
          <w:sz w:val="30"/>
          <w:szCs w:val="30"/>
          <w:lang w:val="zh-CN"/>
        </w:rPr>
        <w:t>法定代表人证明书</w:t>
      </w:r>
    </w:p>
    <w:p w:rsidR="00F563CD" w:rsidRDefault="00673A54">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4"/>
          <w:lang w:val="zh-CN"/>
        </w:rPr>
        <w:t>致：青海国焱招标代理有限公司</w:t>
      </w:r>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u w:val="single"/>
          <w:lang w:val="zh-CN"/>
        </w:rPr>
        <w:t xml:space="preserve">（法定代表人姓名）  </w:t>
      </w:r>
      <w:r>
        <w:rPr>
          <w:rFonts w:ascii="宋体" w:hAnsi="宋体" w:cs="宋体" w:hint="eastAsia"/>
          <w:kern w:val="0"/>
          <w:sz w:val="24"/>
          <w:lang w:val="zh-CN"/>
        </w:rPr>
        <w:t>现任我单位职务，为法定代表人，特此证明。</w:t>
      </w:r>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法定代表人基本情况：</w:t>
      </w:r>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adjustRightInd w:val="0"/>
        <w:spacing w:line="360" w:lineRule="auto"/>
        <w:rPr>
          <w:rFonts w:ascii="宋体" w:hAnsi="宋体" w:cs="宋体"/>
          <w:kern w:val="0"/>
          <w:sz w:val="24"/>
          <w:u w:val="single"/>
          <w:lang w:val="zh-CN"/>
        </w:rPr>
      </w:pPr>
      <w:r>
        <w:rPr>
          <w:rFonts w:ascii="宋体" w:hAnsi="宋体" w:cs="宋体" w:hint="eastAsia"/>
          <w:kern w:val="0"/>
          <w:sz w:val="24"/>
          <w:lang w:val="zh-CN"/>
        </w:rPr>
        <w:t>性别：     年龄：    民族：</w:t>
      </w:r>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adjustRightInd w:val="0"/>
        <w:spacing w:line="360" w:lineRule="auto"/>
        <w:rPr>
          <w:rFonts w:ascii="宋体" w:hAnsi="宋体" w:cs="宋体"/>
          <w:kern w:val="0"/>
          <w:sz w:val="24"/>
          <w:u w:val="single"/>
          <w:lang w:val="zh-CN"/>
        </w:rPr>
      </w:pPr>
      <w:r>
        <w:rPr>
          <w:rFonts w:ascii="宋体" w:hAnsi="宋体" w:cs="宋体" w:hint="eastAsia"/>
          <w:kern w:val="0"/>
          <w:sz w:val="24"/>
          <w:lang w:val="zh-CN"/>
        </w:rPr>
        <w:t>地址：</w:t>
      </w:r>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身份证号码：</w:t>
      </w:r>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附：法定代表人第二代身份证双面扫描（或复印）件</w:t>
      </w: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tabs>
          <w:tab w:val="left" w:pos="168"/>
        </w:tabs>
        <w:adjustRightInd w:val="0"/>
        <w:spacing w:line="360" w:lineRule="auto"/>
        <w:textAlignment w:val="baseline"/>
        <w:rPr>
          <w:rFonts w:ascii="宋体" w:hAnsi="宋体"/>
          <w:bCs/>
          <w:sz w:val="28"/>
          <w:szCs w:val="28"/>
        </w:rPr>
      </w:pPr>
      <w:bookmarkStart w:id="93" w:name="_Toc444715738"/>
      <w:bookmarkStart w:id="94" w:name="_Toc16858"/>
    </w:p>
    <w:p w:rsidR="00F563CD" w:rsidRDefault="00673A54">
      <w:pPr>
        <w:tabs>
          <w:tab w:val="left" w:pos="168"/>
        </w:tabs>
        <w:wordWrap w:val="0"/>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             （公章）</w:t>
      </w:r>
    </w:p>
    <w:p w:rsidR="00F563CD" w:rsidRDefault="00673A54">
      <w:pPr>
        <w:tabs>
          <w:tab w:val="left" w:pos="168"/>
        </w:tabs>
        <w:wordWrap w:val="0"/>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                   （签字）</w:t>
      </w:r>
    </w:p>
    <w:p w:rsidR="00F563CD" w:rsidRDefault="00673A54">
      <w:pPr>
        <w:tabs>
          <w:tab w:val="left" w:pos="168"/>
        </w:tabs>
        <w:adjustRightInd w:val="0"/>
        <w:spacing w:line="360" w:lineRule="auto"/>
        <w:ind w:right="480" w:firstLineChars="2100" w:firstLine="5040"/>
        <w:textAlignment w:val="baseline"/>
        <w:rPr>
          <w:rFonts w:ascii="宋体" w:hAnsi="宋体"/>
          <w:bCs/>
          <w:sz w:val="24"/>
          <w:szCs w:val="28"/>
        </w:rPr>
      </w:pPr>
      <w:r>
        <w:rPr>
          <w:rFonts w:ascii="宋体" w:hAnsi="宋体" w:hint="eastAsia"/>
          <w:bCs/>
          <w:sz w:val="24"/>
          <w:szCs w:val="28"/>
        </w:rPr>
        <w:t>日期：            年   月   日</w:t>
      </w:r>
    </w:p>
    <w:p w:rsidR="00F563CD" w:rsidRDefault="00673A54">
      <w:pPr>
        <w:widowControl/>
        <w:jc w:val="left"/>
        <w:rPr>
          <w:rFonts w:ascii="宋体" w:hAnsi="宋体"/>
          <w:b/>
          <w:sz w:val="32"/>
          <w:szCs w:val="20"/>
          <w:lang w:val="zh-CN"/>
        </w:rPr>
      </w:pPr>
      <w:bookmarkStart w:id="95" w:name="_Toc6550"/>
      <w:r>
        <w:rPr>
          <w:rFonts w:hAnsi="宋体"/>
          <w:b/>
          <w:sz w:val="32"/>
          <w:lang w:val="zh-CN"/>
        </w:rPr>
        <w:br w:type="page"/>
      </w:r>
    </w:p>
    <w:p w:rsidR="00F563CD" w:rsidRDefault="00673A54">
      <w:pPr>
        <w:pStyle w:val="3"/>
        <w:numPr>
          <w:ilvl w:val="0"/>
          <w:numId w:val="0"/>
        </w:numPr>
        <w:ind w:left="709" w:hanging="709"/>
        <w:rPr>
          <w:rFonts w:hAnsi="宋体"/>
          <w:szCs w:val="28"/>
        </w:rPr>
      </w:pPr>
      <w:r>
        <w:rPr>
          <w:rFonts w:hAnsi="宋体" w:hint="eastAsia"/>
          <w:b/>
          <w:sz w:val="32"/>
          <w:lang w:val="zh-CN"/>
        </w:rPr>
        <w:lastRenderedPageBreak/>
        <w:t>格式3、法定代表人授权书</w:t>
      </w:r>
      <w:bookmarkEnd w:id="93"/>
      <w:bookmarkEnd w:id="94"/>
      <w:bookmarkEnd w:id="95"/>
    </w:p>
    <w:p w:rsidR="00F563CD" w:rsidRDefault="00673A54">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法定代表人授权书</w:t>
      </w:r>
    </w:p>
    <w:p w:rsidR="00F563CD" w:rsidRDefault="00673A54">
      <w:pPr>
        <w:spacing w:line="360" w:lineRule="auto"/>
        <w:rPr>
          <w:rFonts w:ascii="宋体" w:hAnsi="宋体"/>
          <w:b/>
          <w:bCs/>
          <w:sz w:val="24"/>
        </w:rPr>
      </w:pPr>
      <w:r>
        <w:rPr>
          <w:rFonts w:ascii="宋体" w:hAnsi="宋体" w:hint="eastAsia"/>
          <w:b/>
          <w:bCs/>
          <w:sz w:val="24"/>
        </w:rPr>
        <w:t>致：青海国焱招标代理有限公司</w:t>
      </w:r>
    </w:p>
    <w:p w:rsidR="00F563CD" w:rsidRDefault="00F563CD">
      <w:pPr>
        <w:spacing w:line="360" w:lineRule="auto"/>
        <w:rPr>
          <w:rFonts w:ascii="宋体" w:hAnsi="宋体"/>
          <w:sz w:val="24"/>
          <w:u w:val="single"/>
        </w:rPr>
      </w:pPr>
    </w:p>
    <w:p w:rsidR="00F563CD" w:rsidRDefault="00673A54">
      <w:pPr>
        <w:spacing w:line="360" w:lineRule="auto"/>
        <w:ind w:firstLineChars="200" w:firstLine="480"/>
        <w:rPr>
          <w:rFonts w:ascii="宋体" w:hAnsi="宋体"/>
          <w:sz w:val="24"/>
        </w:rPr>
      </w:pPr>
      <w:r>
        <w:rPr>
          <w:rFonts w:ascii="宋体" w:hAnsi="宋体" w:hint="eastAsia"/>
          <w:sz w:val="24"/>
          <w:u w:val="single"/>
        </w:rPr>
        <w:t>（磋商供应商名称）</w:t>
      </w:r>
      <w:r>
        <w:rPr>
          <w:rFonts w:ascii="宋体" w:hAnsi="宋体" w:hint="eastAsia"/>
          <w:sz w:val="24"/>
        </w:rPr>
        <w:t>系中华人民共和国合法企业，法定地址</w:t>
      </w:r>
      <w:r>
        <w:rPr>
          <w:rFonts w:ascii="宋体" w:hAnsi="宋体" w:hint="eastAsia"/>
          <w:sz w:val="24"/>
          <w:u w:val="single"/>
        </w:rPr>
        <w:t xml:space="preserve">                    </w:t>
      </w:r>
      <w:r>
        <w:rPr>
          <w:rFonts w:ascii="宋体" w:hAnsi="宋体" w:hint="eastAsia"/>
          <w:sz w:val="24"/>
        </w:rPr>
        <w:t xml:space="preserve"> 。</w:t>
      </w:r>
    </w:p>
    <w:p w:rsidR="00F563CD" w:rsidRDefault="00673A54">
      <w:pPr>
        <w:spacing w:line="360" w:lineRule="auto"/>
        <w:ind w:firstLineChars="200" w:firstLine="480"/>
        <w:rPr>
          <w:rFonts w:ascii="宋体" w:hAnsi="宋体"/>
          <w:sz w:val="24"/>
        </w:rPr>
      </w:pPr>
      <w:r>
        <w:rPr>
          <w:rFonts w:ascii="宋体" w:hAnsi="宋体" w:hint="eastAsia"/>
          <w:sz w:val="24"/>
          <w:u w:val="single"/>
        </w:rPr>
        <w:t>（法定代表人姓名）</w:t>
      </w:r>
      <w:r>
        <w:rPr>
          <w:rFonts w:ascii="宋体" w:hAnsi="宋体" w:hint="eastAsia"/>
          <w:sz w:val="24"/>
        </w:rPr>
        <w:t>特授权</w:t>
      </w:r>
      <w:r>
        <w:rPr>
          <w:rFonts w:ascii="宋体" w:hAnsi="宋体" w:hint="eastAsia"/>
          <w:sz w:val="24"/>
          <w:u w:val="single"/>
        </w:rPr>
        <w:t>（被授权人姓名）</w:t>
      </w:r>
      <w:r>
        <w:rPr>
          <w:rFonts w:ascii="宋体" w:hAnsi="宋体" w:hint="eastAsia"/>
          <w:sz w:val="24"/>
        </w:rPr>
        <w:t>代表我单位全权办理项目的磋商、答疑等具体工作，并签署全部有关的文件、协议及合同。</w:t>
      </w:r>
    </w:p>
    <w:p w:rsidR="00F563CD" w:rsidRDefault="00673A54">
      <w:pPr>
        <w:spacing w:line="360" w:lineRule="auto"/>
        <w:ind w:firstLineChars="200" w:firstLine="480"/>
        <w:rPr>
          <w:rFonts w:ascii="宋体" w:hAnsi="宋体"/>
          <w:sz w:val="24"/>
        </w:rPr>
      </w:pPr>
      <w:r>
        <w:rPr>
          <w:rFonts w:ascii="宋体" w:hAnsi="宋体" w:hint="eastAsia"/>
          <w:sz w:val="24"/>
        </w:rPr>
        <w:t>我单位对被授权人的签名负全部责任。</w:t>
      </w:r>
    </w:p>
    <w:p w:rsidR="00F563CD" w:rsidRDefault="00673A54">
      <w:pPr>
        <w:spacing w:line="360" w:lineRule="auto"/>
        <w:ind w:firstLineChars="200" w:firstLine="480"/>
        <w:rPr>
          <w:rFonts w:ascii="宋体" w:hAnsi="宋体"/>
          <w:sz w:val="24"/>
        </w:rPr>
      </w:pPr>
      <w:r>
        <w:rPr>
          <w:rFonts w:ascii="宋体" w:hAnsi="宋体" w:hint="eastAsia"/>
          <w:sz w:val="24"/>
        </w:rPr>
        <w:t>在撤销授权的书面通知以前，本授权书一直有效。被授权人签署的所有文件（在授权书有效期内签署的）不因授权的撤销而失效。</w:t>
      </w:r>
    </w:p>
    <w:p w:rsidR="00F563CD" w:rsidRDefault="00F563CD">
      <w:pPr>
        <w:spacing w:line="360" w:lineRule="auto"/>
        <w:rPr>
          <w:rFonts w:ascii="宋体" w:hAnsi="宋体"/>
          <w:sz w:val="24"/>
        </w:rPr>
      </w:pPr>
    </w:p>
    <w:p w:rsidR="00F563CD" w:rsidRDefault="00673A54">
      <w:pPr>
        <w:spacing w:line="360" w:lineRule="auto"/>
        <w:rPr>
          <w:rFonts w:ascii="宋体" w:hAnsi="宋体"/>
          <w:sz w:val="24"/>
          <w:u w:val="single"/>
        </w:rPr>
      </w:pPr>
      <w:r>
        <w:rPr>
          <w:rFonts w:ascii="宋体" w:hAnsi="宋体"/>
          <w:sz w:val="24"/>
        </w:rPr>
        <w:t>被授权人联系电话</w:t>
      </w:r>
      <w:r>
        <w:rPr>
          <w:rFonts w:ascii="宋体" w:hAnsi="宋体" w:hint="eastAsia"/>
          <w:sz w:val="24"/>
        </w:rPr>
        <w:t>：</w:t>
      </w:r>
    </w:p>
    <w:p w:rsidR="00F563CD" w:rsidRDefault="00673A54">
      <w:pPr>
        <w:spacing w:line="360" w:lineRule="auto"/>
        <w:rPr>
          <w:rFonts w:ascii="宋体" w:hAnsi="宋体"/>
          <w:sz w:val="24"/>
          <w:u w:val="single"/>
        </w:rPr>
      </w:pPr>
      <w:r>
        <w:rPr>
          <w:rFonts w:ascii="宋体" w:hAnsi="宋体" w:hint="eastAsia"/>
          <w:sz w:val="24"/>
        </w:rPr>
        <w:t>被授权人（委托代理人）签名：          授权人（法定代表人）签名：</w:t>
      </w:r>
    </w:p>
    <w:p w:rsidR="00F563CD" w:rsidRDefault="00673A54">
      <w:pPr>
        <w:spacing w:line="360" w:lineRule="auto"/>
        <w:rPr>
          <w:rFonts w:ascii="宋体" w:hAnsi="宋体"/>
          <w:sz w:val="24"/>
        </w:rPr>
      </w:pPr>
      <w:r>
        <w:rPr>
          <w:rFonts w:ascii="宋体" w:hAnsi="宋体" w:hint="eastAsia"/>
          <w:sz w:val="24"/>
        </w:rPr>
        <w:t>职务：                                 职务：</w:t>
      </w:r>
    </w:p>
    <w:p w:rsidR="00F563CD" w:rsidRDefault="00673A54">
      <w:pPr>
        <w:spacing w:line="360" w:lineRule="auto"/>
        <w:rPr>
          <w:rFonts w:ascii="宋体" w:hAnsi="宋体"/>
          <w:sz w:val="24"/>
        </w:rPr>
      </w:pPr>
      <w:r>
        <w:rPr>
          <w:rFonts w:ascii="宋体" w:hAnsi="宋体" w:hint="eastAsia"/>
          <w:sz w:val="24"/>
        </w:rPr>
        <w:t>附：被授权人身份证正、反面扫描（或复印）件</w:t>
      </w:r>
    </w:p>
    <w:p w:rsidR="00F563CD" w:rsidRDefault="00F563CD">
      <w:pPr>
        <w:tabs>
          <w:tab w:val="left" w:pos="168"/>
        </w:tabs>
        <w:adjustRightInd w:val="0"/>
        <w:spacing w:line="360" w:lineRule="auto"/>
        <w:textAlignment w:val="baseline"/>
        <w:rPr>
          <w:rFonts w:ascii="宋体" w:hAnsi="宋体"/>
          <w:bCs/>
          <w:sz w:val="28"/>
          <w:szCs w:val="28"/>
        </w:rPr>
      </w:pPr>
    </w:p>
    <w:p w:rsidR="00F563CD" w:rsidRDefault="00F563CD">
      <w:pPr>
        <w:tabs>
          <w:tab w:val="left" w:pos="168"/>
        </w:tabs>
        <w:adjustRightInd w:val="0"/>
        <w:spacing w:line="360" w:lineRule="auto"/>
        <w:textAlignment w:val="baseline"/>
        <w:rPr>
          <w:rFonts w:ascii="宋体" w:hAnsi="宋体"/>
          <w:bCs/>
          <w:sz w:val="28"/>
          <w:szCs w:val="28"/>
        </w:rPr>
      </w:pPr>
    </w:p>
    <w:p w:rsidR="00F563CD" w:rsidRDefault="00F563CD">
      <w:pPr>
        <w:tabs>
          <w:tab w:val="left" w:pos="168"/>
        </w:tabs>
        <w:adjustRightInd w:val="0"/>
        <w:spacing w:line="360" w:lineRule="auto"/>
        <w:textAlignment w:val="baseline"/>
        <w:rPr>
          <w:rFonts w:ascii="宋体" w:hAnsi="宋体"/>
          <w:bCs/>
          <w:sz w:val="28"/>
          <w:szCs w:val="28"/>
        </w:rPr>
      </w:pPr>
    </w:p>
    <w:p w:rsidR="00F563CD" w:rsidRDefault="00F563CD">
      <w:pPr>
        <w:tabs>
          <w:tab w:val="left" w:pos="168"/>
        </w:tabs>
        <w:adjustRightInd w:val="0"/>
        <w:spacing w:line="360" w:lineRule="auto"/>
        <w:textAlignment w:val="baseline"/>
        <w:rPr>
          <w:rFonts w:ascii="宋体" w:hAnsi="宋体"/>
          <w:bCs/>
          <w:sz w:val="28"/>
          <w:szCs w:val="28"/>
        </w:rPr>
      </w:pPr>
    </w:p>
    <w:p w:rsidR="00F563CD" w:rsidRDefault="00F563CD">
      <w:pPr>
        <w:tabs>
          <w:tab w:val="left" w:pos="168"/>
        </w:tabs>
        <w:adjustRightInd w:val="0"/>
        <w:spacing w:line="360" w:lineRule="auto"/>
        <w:textAlignment w:val="baseline"/>
        <w:rPr>
          <w:rFonts w:ascii="宋体" w:hAnsi="宋体"/>
          <w:bCs/>
          <w:sz w:val="28"/>
          <w:szCs w:val="28"/>
        </w:rPr>
      </w:pPr>
    </w:p>
    <w:p w:rsidR="00F563CD" w:rsidRDefault="00F563CD">
      <w:pPr>
        <w:tabs>
          <w:tab w:val="left" w:pos="168"/>
        </w:tabs>
        <w:adjustRightInd w:val="0"/>
        <w:spacing w:line="360" w:lineRule="auto"/>
        <w:textAlignment w:val="baseline"/>
        <w:rPr>
          <w:rFonts w:ascii="宋体" w:hAnsi="宋体"/>
          <w:bCs/>
          <w:sz w:val="28"/>
          <w:szCs w:val="28"/>
        </w:rPr>
      </w:pPr>
    </w:p>
    <w:p w:rsidR="00F563CD" w:rsidRDefault="00F563CD">
      <w:pPr>
        <w:tabs>
          <w:tab w:val="left" w:pos="168"/>
        </w:tabs>
        <w:adjustRightInd w:val="0"/>
        <w:spacing w:line="360" w:lineRule="auto"/>
        <w:textAlignment w:val="baseline"/>
        <w:rPr>
          <w:rFonts w:ascii="宋体" w:hAnsi="宋体"/>
          <w:bCs/>
          <w:sz w:val="28"/>
          <w:szCs w:val="28"/>
        </w:rPr>
      </w:pPr>
    </w:p>
    <w:p w:rsidR="00F563CD" w:rsidRDefault="00673A54">
      <w:pPr>
        <w:tabs>
          <w:tab w:val="left" w:pos="168"/>
        </w:tabs>
        <w:wordWrap w:val="0"/>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             （公章）</w:t>
      </w:r>
    </w:p>
    <w:p w:rsidR="00F563CD" w:rsidRDefault="00673A54">
      <w:pPr>
        <w:tabs>
          <w:tab w:val="left" w:pos="168"/>
        </w:tabs>
        <w:wordWrap w:val="0"/>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                   （签字）</w:t>
      </w:r>
    </w:p>
    <w:p w:rsidR="00F563CD" w:rsidRDefault="00673A54">
      <w:pPr>
        <w:tabs>
          <w:tab w:val="left" w:pos="168"/>
        </w:tabs>
        <w:adjustRightInd w:val="0"/>
        <w:spacing w:line="360" w:lineRule="auto"/>
        <w:ind w:right="480" w:firstLineChars="2400" w:firstLine="5760"/>
        <w:textAlignment w:val="baseline"/>
        <w:rPr>
          <w:rFonts w:ascii="宋体" w:hAnsi="宋体"/>
          <w:bCs/>
          <w:sz w:val="24"/>
          <w:szCs w:val="28"/>
        </w:rPr>
      </w:pPr>
      <w:r>
        <w:rPr>
          <w:rFonts w:ascii="宋体" w:hAnsi="宋体" w:hint="eastAsia"/>
          <w:bCs/>
          <w:sz w:val="24"/>
          <w:szCs w:val="28"/>
        </w:rPr>
        <w:t>日期：            年   月   日</w:t>
      </w:r>
    </w:p>
    <w:p w:rsidR="00F563CD" w:rsidRDefault="00673A54">
      <w:pPr>
        <w:widowControl/>
        <w:jc w:val="left"/>
        <w:rPr>
          <w:rFonts w:ascii="宋体" w:hAnsi="宋体"/>
          <w:b/>
          <w:sz w:val="32"/>
          <w:szCs w:val="20"/>
          <w:lang w:val="zh-CN"/>
        </w:rPr>
      </w:pPr>
      <w:bookmarkStart w:id="96" w:name="_Toc15543"/>
      <w:r>
        <w:rPr>
          <w:rFonts w:hAnsi="宋体"/>
          <w:b/>
          <w:sz w:val="32"/>
          <w:lang w:val="zh-CN"/>
        </w:rPr>
        <w:br w:type="page"/>
      </w:r>
    </w:p>
    <w:p w:rsidR="00F563CD" w:rsidRDefault="00673A54">
      <w:pPr>
        <w:pStyle w:val="3"/>
        <w:numPr>
          <w:ilvl w:val="0"/>
          <w:numId w:val="0"/>
        </w:numPr>
        <w:ind w:left="709" w:hanging="709"/>
        <w:rPr>
          <w:rFonts w:hAnsi="宋体"/>
          <w:lang w:val="zh-CN"/>
        </w:rPr>
      </w:pPr>
      <w:r>
        <w:rPr>
          <w:rFonts w:hAnsi="宋体" w:hint="eastAsia"/>
          <w:b/>
          <w:sz w:val="32"/>
          <w:lang w:val="zh-CN"/>
        </w:rPr>
        <w:lastRenderedPageBreak/>
        <w:t>格式4、磋商供应商承诺书</w:t>
      </w:r>
      <w:bookmarkEnd w:id="96"/>
    </w:p>
    <w:p w:rsidR="00F563CD" w:rsidRDefault="00673A54">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磋商供应商承诺书</w:t>
      </w:r>
    </w:p>
    <w:p w:rsidR="00F563CD" w:rsidRDefault="00673A54">
      <w:pPr>
        <w:spacing w:line="360" w:lineRule="auto"/>
        <w:rPr>
          <w:rFonts w:ascii="宋体" w:hAnsi="宋体"/>
          <w:b/>
          <w:bCs/>
          <w:sz w:val="24"/>
          <w:szCs w:val="28"/>
        </w:rPr>
      </w:pPr>
      <w:r>
        <w:rPr>
          <w:rFonts w:ascii="宋体" w:hAnsi="宋体" w:hint="eastAsia"/>
          <w:b/>
          <w:bCs/>
          <w:sz w:val="24"/>
          <w:szCs w:val="28"/>
        </w:rPr>
        <w:t>致：青海国焱招标代理有限公司</w:t>
      </w:r>
    </w:p>
    <w:p w:rsidR="00F563CD" w:rsidRDefault="00F563CD">
      <w:pPr>
        <w:spacing w:line="360" w:lineRule="auto"/>
        <w:rPr>
          <w:rFonts w:ascii="宋体" w:hAnsi="宋体"/>
          <w:sz w:val="24"/>
          <w:szCs w:val="28"/>
        </w:rPr>
      </w:pPr>
    </w:p>
    <w:p w:rsidR="00F563CD" w:rsidRDefault="00673A54">
      <w:pPr>
        <w:spacing w:line="360" w:lineRule="auto"/>
        <w:ind w:firstLineChars="200" w:firstLine="480"/>
        <w:rPr>
          <w:rFonts w:ascii="宋体" w:hAnsi="宋体"/>
          <w:sz w:val="24"/>
          <w:szCs w:val="28"/>
        </w:rPr>
      </w:pPr>
      <w:r>
        <w:rPr>
          <w:rFonts w:ascii="宋体" w:hAnsi="宋体" w:hint="eastAsia"/>
          <w:sz w:val="24"/>
          <w:szCs w:val="28"/>
        </w:rPr>
        <w:t>关于贵方   年  月  日</w:t>
      </w:r>
      <w:r>
        <w:rPr>
          <w:rFonts w:ascii="宋体" w:hAnsi="宋体" w:hint="eastAsia"/>
          <w:sz w:val="24"/>
          <w:szCs w:val="28"/>
          <w:u w:val="single"/>
        </w:rPr>
        <w:t>(项目名称)</w:t>
      </w:r>
      <w:r>
        <w:rPr>
          <w:rFonts w:ascii="宋体" w:hAnsi="宋体" w:hint="eastAsia"/>
          <w:sz w:val="24"/>
          <w:szCs w:val="28"/>
        </w:rPr>
        <w:t>采购项目，本签字人愿意参加磋商，提供采购一览表中要求的所有产品，并证实提交的所有资料是准确的和真实的。同时，我代表</w:t>
      </w:r>
      <w:r>
        <w:rPr>
          <w:rFonts w:ascii="宋体" w:hAnsi="宋体" w:hint="eastAsia"/>
          <w:sz w:val="24"/>
          <w:szCs w:val="28"/>
          <w:u w:val="single"/>
        </w:rPr>
        <w:t>（磋商供应商名称）</w:t>
      </w:r>
      <w:r>
        <w:rPr>
          <w:rFonts w:ascii="宋体" w:hAnsi="宋体" w:hint="eastAsia"/>
          <w:sz w:val="24"/>
          <w:szCs w:val="28"/>
        </w:rPr>
        <w:t>，在此作如下承诺：</w:t>
      </w:r>
    </w:p>
    <w:p w:rsidR="00F563CD" w:rsidRDefault="00673A54">
      <w:pPr>
        <w:spacing w:line="360" w:lineRule="auto"/>
        <w:ind w:firstLineChars="200" w:firstLine="480"/>
        <w:rPr>
          <w:rFonts w:ascii="宋体" w:hAnsi="宋体"/>
          <w:sz w:val="24"/>
          <w:szCs w:val="28"/>
        </w:rPr>
      </w:pPr>
      <w:r>
        <w:rPr>
          <w:rFonts w:ascii="宋体" w:hAnsi="宋体"/>
          <w:sz w:val="24"/>
          <w:szCs w:val="28"/>
        </w:rPr>
        <w:t>1</w:t>
      </w:r>
      <w:r>
        <w:rPr>
          <w:rFonts w:ascii="宋体" w:hAnsi="宋体" w:hint="eastAsia"/>
          <w:sz w:val="24"/>
          <w:szCs w:val="28"/>
        </w:rPr>
        <w:t>、完全理解和接受磋商文件的一切规定和要求；</w:t>
      </w:r>
    </w:p>
    <w:p w:rsidR="00F563CD" w:rsidRDefault="00673A54">
      <w:pPr>
        <w:spacing w:line="360" w:lineRule="auto"/>
        <w:ind w:firstLineChars="200" w:firstLine="480"/>
        <w:rPr>
          <w:rFonts w:ascii="宋体" w:hAnsi="宋体"/>
          <w:sz w:val="24"/>
          <w:szCs w:val="28"/>
        </w:rPr>
      </w:pPr>
      <w:r>
        <w:rPr>
          <w:rFonts w:ascii="宋体" w:hAnsi="宋体"/>
          <w:sz w:val="24"/>
          <w:szCs w:val="28"/>
        </w:rPr>
        <w:t>2</w:t>
      </w:r>
      <w:r>
        <w:rPr>
          <w:rFonts w:ascii="宋体" w:hAnsi="宋体" w:hint="eastAsia"/>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rsidR="00F563CD" w:rsidRDefault="00673A54">
      <w:pPr>
        <w:spacing w:line="360" w:lineRule="auto"/>
        <w:ind w:firstLineChars="200" w:firstLine="480"/>
        <w:rPr>
          <w:rFonts w:ascii="宋体" w:hAnsi="宋体"/>
          <w:sz w:val="24"/>
          <w:szCs w:val="28"/>
        </w:rPr>
      </w:pPr>
      <w:r>
        <w:rPr>
          <w:rFonts w:ascii="宋体" w:hAnsi="宋体"/>
          <w:sz w:val="24"/>
          <w:szCs w:val="28"/>
        </w:rPr>
        <w:t>3</w:t>
      </w:r>
      <w:r>
        <w:rPr>
          <w:rFonts w:ascii="宋体" w:hAnsi="宋体" w:hint="eastAsia"/>
          <w:sz w:val="24"/>
          <w:szCs w:val="28"/>
        </w:rPr>
        <w:t>、在整个磋商过程中我方若有违规行为，贵方可按磋商文件之规定给予惩罚，我方完全接受。</w:t>
      </w:r>
    </w:p>
    <w:p w:rsidR="00F563CD" w:rsidRDefault="00673A54">
      <w:pPr>
        <w:spacing w:line="360" w:lineRule="auto"/>
        <w:ind w:firstLineChars="200" w:firstLine="480"/>
        <w:rPr>
          <w:rFonts w:ascii="宋体" w:hAnsi="宋体"/>
          <w:sz w:val="24"/>
          <w:szCs w:val="28"/>
        </w:rPr>
      </w:pPr>
      <w:r>
        <w:rPr>
          <w:rFonts w:ascii="宋体" w:hAnsi="宋体"/>
          <w:sz w:val="24"/>
          <w:szCs w:val="28"/>
        </w:rPr>
        <w:t>4</w:t>
      </w:r>
      <w:r>
        <w:rPr>
          <w:rFonts w:ascii="宋体" w:hAnsi="宋体" w:hint="eastAsia"/>
          <w:sz w:val="24"/>
          <w:szCs w:val="28"/>
        </w:rPr>
        <w:t>、若中标，本承诺将成为合同不可分割的一部分，与合同具有同等的法律效力。</w:t>
      </w:r>
    </w:p>
    <w:p w:rsidR="00F563CD" w:rsidRDefault="00F563CD">
      <w:pPr>
        <w:tabs>
          <w:tab w:val="left" w:pos="168"/>
        </w:tabs>
        <w:adjustRightInd w:val="0"/>
        <w:spacing w:line="360" w:lineRule="auto"/>
        <w:ind w:firstLineChars="200" w:firstLine="560"/>
        <w:textAlignment w:val="baseline"/>
        <w:rPr>
          <w:rFonts w:ascii="宋体" w:hAnsi="宋体"/>
          <w:bCs/>
          <w:sz w:val="28"/>
          <w:szCs w:val="28"/>
        </w:rPr>
      </w:pPr>
    </w:p>
    <w:p w:rsidR="00F563CD" w:rsidRDefault="00F563CD">
      <w:pPr>
        <w:tabs>
          <w:tab w:val="left" w:pos="168"/>
        </w:tabs>
        <w:adjustRightInd w:val="0"/>
        <w:spacing w:line="360" w:lineRule="auto"/>
        <w:ind w:firstLineChars="200" w:firstLine="560"/>
        <w:textAlignment w:val="baseline"/>
        <w:rPr>
          <w:rFonts w:ascii="宋体" w:hAnsi="宋体"/>
          <w:bCs/>
          <w:sz w:val="28"/>
          <w:szCs w:val="28"/>
        </w:rPr>
      </w:pPr>
    </w:p>
    <w:p w:rsidR="00F563CD" w:rsidRDefault="00F563CD">
      <w:pPr>
        <w:tabs>
          <w:tab w:val="left" w:pos="168"/>
        </w:tabs>
        <w:adjustRightInd w:val="0"/>
        <w:spacing w:line="360" w:lineRule="auto"/>
        <w:ind w:firstLineChars="200" w:firstLine="560"/>
        <w:textAlignment w:val="baseline"/>
        <w:rPr>
          <w:rFonts w:ascii="宋体" w:hAnsi="宋体"/>
          <w:bCs/>
          <w:sz w:val="28"/>
          <w:szCs w:val="28"/>
        </w:rPr>
      </w:pPr>
    </w:p>
    <w:p w:rsidR="00F563CD" w:rsidRDefault="00F563CD">
      <w:pPr>
        <w:tabs>
          <w:tab w:val="left" w:pos="168"/>
        </w:tabs>
        <w:adjustRightInd w:val="0"/>
        <w:spacing w:line="360" w:lineRule="auto"/>
        <w:ind w:firstLineChars="200" w:firstLine="560"/>
        <w:textAlignment w:val="baseline"/>
        <w:rPr>
          <w:rFonts w:ascii="宋体" w:hAnsi="宋体"/>
          <w:bCs/>
          <w:sz w:val="28"/>
          <w:szCs w:val="28"/>
        </w:rPr>
      </w:pPr>
    </w:p>
    <w:p w:rsidR="00F563CD" w:rsidRDefault="00F563CD">
      <w:pPr>
        <w:tabs>
          <w:tab w:val="left" w:pos="168"/>
        </w:tabs>
        <w:adjustRightInd w:val="0"/>
        <w:spacing w:line="360" w:lineRule="auto"/>
        <w:ind w:firstLineChars="200" w:firstLine="560"/>
        <w:textAlignment w:val="baseline"/>
        <w:rPr>
          <w:rFonts w:ascii="宋体" w:hAnsi="宋体"/>
          <w:bCs/>
          <w:sz w:val="28"/>
          <w:szCs w:val="28"/>
        </w:rPr>
      </w:pPr>
    </w:p>
    <w:p w:rsidR="00F563CD" w:rsidRDefault="00F563CD">
      <w:pPr>
        <w:tabs>
          <w:tab w:val="left" w:pos="168"/>
        </w:tabs>
        <w:adjustRightInd w:val="0"/>
        <w:spacing w:line="360" w:lineRule="auto"/>
        <w:ind w:firstLineChars="200" w:firstLine="560"/>
        <w:textAlignment w:val="baseline"/>
        <w:rPr>
          <w:rFonts w:ascii="宋体" w:hAnsi="宋体"/>
          <w:bCs/>
          <w:sz w:val="28"/>
          <w:szCs w:val="28"/>
        </w:rPr>
      </w:pP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             （公章）</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       （签字）</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    年   月   日</w:t>
      </w:r>
      <w:bookmarkStart w:id="97" w:name="_Toc29368"/>
      <w:r>
        <w:rPr>
          <w:rFonts w:hAnsi="宋体"/>
          <w:b/>
          <w:sz w:val="32"/>
          <w:lang w:val="zh-CN"/>
        </w:rPr>
        <w:br w:type="page"/>
      </w:r>
    </w:p>
    <w:p w:rsidR="00F563CD" w:rsidRDefault="00673A54">
      <w:pPr>
        <w:pStyle w:val="3"/>
        <w:numPr>
          <w:ilvl w:val="0"/>
          <w:numId w:val="0"/>
        </w:numPr>
        <w:ind w:left="709" w:hanging="709"/>
        <w:rPr>
          <w:rFonts w:hAnsi="宋体"/>
          <w:lang w:val="zh-CN"/>
        </w:rPr>
      </w:pPr>
      <w:r>
        <w:rPr>
          <w:rFonts w:hAnsi="宋体" w:hint="eastAsia"/>
          <w:b/>
          <w:sz w:val="32"/>
          <w:lang w:val="zh-CN"/>
        </w:rPr>
        <w:lastRenderedPageBreak/>
        <w:t>格式5、供应商诚信承诺书</w:t>
      </w:r>
      <w:bookmarkEnd w:id="97"/>
    </w:p>
    <w:p w:rsidR="00F563CD" w:rsidRDefault="00673A54">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供应商诚信承诺书</w:t>
      </w:r>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4"/>
          <w:lang w:val="zh-CN"/>
        </w:rPr>
        <w:t>致：青海国焱招标代理有限公司</w:t>
      </w:r>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为了诚实、客观、有序地参与青海省政府采购活动，愿就以下内容做出承诺：</w:t>
      </w:r>
    </w:p>
    <w:p w:rsidR="00F563CD" w:rsidRDefault="00673A54">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一、自觉遵守各项法律、法规、规章、制度以及社会公德，维护廉洁环境，与同场竞争的供应商平等参加政府采购活动。</w:t>
      </w:r>
    </w:p>
    <w:p w:rsidR="00F563CD" w:rsidRDefault="00673A54">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二、参加采购代理机构组织的政府采购活动时，严格按照磋商文件的规定和要求提供所需的相关材料，并对所提供的各类资料的真实性负责，不虚假应标，不虚列业绩。</w:t>
      </w:r>
    </w:p>
    <w:p w:rsidR="00F563CD" w:rsidRDefault="00673A54">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三、尊重参与政府采购活动各相关方的合法行为，接受政府采购活动依法形成的意见、结果。</w:t>
      </w:r>
    </w:p>
    <w:p w:rsidR="00F563CD" w:rsidRDefault="00673A54">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四、依法参加政府采购活动，不围标、串标，维护市场秩序，不提供“三无”产品、以次充好。</w:t>
      </w:r>
    </w:p>
    <w:p w:rsidR="00F563CD" w:rsidRDefault="00673A54">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rsidR="00F563CD" w:rsidRDefault="00673A54">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六、认真履行中标人应承担的责任和义务，全面执行采购合同规定的各项内容，保质保量地按时提供采购物品。</w:t>
      </w:r>
    </w:p>
    <w:p w:rsidR="00F563CD" w:rsidRDefault="00673A54">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若本企业（单位）发生有悖于上述承诺的行为，愿意接受《中华人民共和国政府采购法》和《政府采购法实施条例》中对供应商的相关处理。</w:t>
      </w:r>
    </w:p>
    <w:p w:rsidR="00F563CD" w:rsidRDefault="00673A54">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本承诺是采购项目磋商响应文件的组成部分。</w:t>
      </w: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tabs>
          <w:tab w:val="left" w:pos="168"/>
        </w:tabs>
        <w:adjustRightInd w:val="0"/>
        <w:spacing w:line="360" w:lineRule="auto"/>
        <w:textAlignment w:val="baseline"/>
        <w:rPr>
          <w:rFonts w:ascii="宋体" w:hAnsi="宋体"/>
          <w:bCs/>
          <w:sz w:val="28"/>
          <w:szCs w:val="28"/>
        </w:rPr>
      </w:pPr>
      <w:bookmarkStart w:id="98" w:name="_Toc17097"/>
      <w:bookmarkStart w:id="99" w:name="_Toc444715739"/>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             （公章）</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       （签字）</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    年   月   日</w:t>
      </w:r>
      <w:bookmarkStart w:id="100" w:name="_Toc17341"/>
      <w:r>
        <w:rPr>
          <w:rFonts w:hAnsi="宋体"/>
          <w:b/>
          <w:sz w:val="32"/>
          <w:lang w:val="zh-CN"/>
        </w:rPr>
        <w:br w:type="page"/>
      </w:r>
    </w:p>
    <w:p w:rsidR="00F563CD" w:rsidRDefault="00673A54">
      <w:pPr>
        <w:pStyle w:val="3"/>
        <w:numPr>
          <w:ilvl w:val="0"/>
          <w:numId w:val="0"/>
        </w:numPr>
        <w:ind w:left="709" w:hanging="709"/>
        <w:rPr>
          <w:rFonts w:hAnsi="宋体" w:cs="宋体"/>
          <w:lang w:val="zh-CN"/>
        </w:rPr>
      </w:pPr>
      <w:r>
        <w:rPr>
          <w:rFonts w:hAnsi="宋体" w:hint="eastAsia"/>
          <w:b/>
          <w:sz w:val="32"/>
          <w:lang w:val="zh-CN"/>
        </w:rPr>
        <w:lastRenderedPageBreak/>
        <w:t>格式6、资格证明材料</w:t>
      </w:r>
      <w:bookmarkEnd w:id="98"/>
      <w:bookmarkEnd w:id="99"/>
      <w:bookmarkEnd w:id="100"/>
    </w:p>
    <w:p w:rsidR="00F563CD" w:rsidRDefault="00F563CD">
      <w:pPr>
        <w:spacing w:line="360" w:lineRule="auto"/>
        <w:rPr>
          <w:rFonts w:ascii="宋体" w:hAnsi="宋体"/>
          <w:lang w:val="zh-CN"/>
        </w:rPr>
      </w:pPr>
    </w:p>
    <w:p w:rsidR="00F563CD" w:rsidRDefault="00673A54">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资格证明材料</w:t>
      </w:r>
    </w:p>
    <w:p w:rsidR="00F563CD" w:rsidRDefault="00673A54" w:rsidP="00AF4E84">
      <w:pPr>
        <w:spacing w:line="360" w:lineRule="auto"/>
        <w:ind w:firstLineChars="177" w:firstLine="425"/>
        <w:rPr>
          <w:rFonts w:ascii="宋体" w:hAnsi="宋体" w:cs="Arial"/>
          <w:sz w:val="24"/>
        </w:rPr>
      </w:pPr>
      <w:r>
        <w:rPr>
          <w:rFonts w:ascii="宋体" w:hAnsi="宋体" w:cs="Arial"/>
          <w:sz w:val="24"/>
        </w:rPr>
        <w:t>资格证明材料包括：</w:t>
      </w:r>
    </w:p>
    <w:p w:rsidR="00F563CD" w:rsidRDefault="00673A54">
      <w:pPr>
        <w:spacing w:line="360" w:lineRule="auto"/>
        <w:rPr>
          <w:rFonts w:ascii="宋体" w:hAnsi="宋体" w:cs="Arial"/>
          <w:sz w:val="24"/>
        </w:rPr>
      </w:pPr>
      <w:r>
        <w:rPr>
          <w:rFonts w:ascii="宋体" w:hAnsi="宋体" w:cs="Arial"/>
          <w:sz w:val="24"/>
        </w:rPr>
        <w:t>（1）单位法人营业执照、税务登记证、组织机构代码证；</w:t>
      </w:r>
    </w:p>
    <w:p w:rsidR="00F563CD" w:rsidRDefault="00673A54">
      <w:pPr>
        <w:spacing w:line="360" w:lineRule="auto"/>
        <w:rPr>
          <w:rFonts w:ascii="宋体" w:hAnsi="宋体" w:cs="Arial"/>
          <w:sz w:val="24"/>
        </w:rPr>
      </w:pPr>
      <w:r>
        <w:rPr>
          <w:rFonts w:ascii="宋体" w:hAnsi="宋体" w:cs="Arial"/>
          <w:sz w:val="24"/>
        </w:rPr>
        <w:t>（2）磋商文件规定的有关资格证书、许可证书、认证等；</w:t>
      </w:r>
    </w:p>
    <w:p w:rsidR="00F563CD" w:rsidRDefault="00673A54">
      <w:pPr>
        <w:spacing w:line="360" w:lineRule="auto"/>
        <w:rPr>
          <w:rFonts w:ascii="宋体" w:hAnsi="宋体" w:cs="Arial"/>
          <w:sz w:val="24"/>
        </w:rPr>
      </w:pPr>
      <w:r>
        <w:rPr>
          <w:rFonts w:ascii="宋体" w:hAnsi="宋体" w:cs="Arial"/>
          <w:sz w:val="24"/>
        </w:rPr>
        <w:t>（3）磋商供应商简介及获得相关证书证明文件；</w:t>
      </w:r>
    </w:p>
    <w:p w:rsidR="00F563CD" w:rsidRDefault="00673A54">
      <w:pPr>
        <w:spacing w:line="360" w:lineRule="auto"/>
        <w:rPr>
          <w:rFonts w:ascii="宋体" w:hAnsi="宋体" w:cs="Arial"/>
          <w:sz w:val="24"/>
        </w:rPr>
      </w:pPr>
      <w:r>
        <w:rPr>
          <w:rFonts w:ascii="宋体" w:hAnsi="宋体" w:cs="Arial"/>
          <w:sz w:val="24"/>
        </w:rPr>
        <w:t>（4）磋商供应商认为有必要提供的其他资格证明文件。</w:t>
      </w:r>
    </w:p>
    <w:p w:rsidR="00F563CD" w:rsidRDefault="00673A54">
      <w:pPr>
        <w:widowControl/>
        <w:jc w:val="left"/>
        <w:rPr>
          <w:rFonts w:ascii="宋体" w:hAnsi="宋体"/>
          <w:b/>
          <w:sz w:val="32"/>
          <w:szCs w:val="20"/>
          <w:lang w:val="zh-CN"/>
        </w:rPr>
      </w:pPr>
      <w:bookmarkStart w:id="101" w:name="_Toc17412"/>
      <w:bookmarkStart w:id="102" w:name="_Toc444715740"/>
      <w:bookmarkStart w:id="103" w:name="_Toc20673"/>
      <w:r>
        <w:rPr>
          <w:rFonts w:hAnsi="宋体"/>
          <w:b/>
          <w:sz w:val="32"/>
          <w:lang w:val="zh-CN"/>
        </w:rPr>
        <w:br w:type="page"/>
      </w:r>
    </w:p>
    <w:p w:rsidR="00F563CD" w:rsidRDefault="00673A54">
      <w:pPr>
        <w:pStyle w:val="3"/>
        <w:numPr>
          <w:ilvl w:val="0"/>
          <w:numId w:val="0"/>
        </w:numPr>
        <w:ind w:left="709" w:hanging="709"/>
        <w:rPr>
          <w:rFonts w:hAnsi="宋体"/>
          <w:lang w:val="zh-CN"/>
        </w:rPr>
      </w:pPr>
      <w:r>
        <w:rPr>
          <w:rFonts w:hAnsi="宋体" w:hint="eastAsia"/>
          <w:b/>
          <w:sz w:val="32"/>
          <w:lang w:val="zh-CN"/>
        </w:rPr>
        <w:lastRenderedPageBreak/>
        <w:t>格式7、财务状况、缴纳税收和社会保障资金证明</w:t>
      </w:r>
      <w:bookmarkEnd w:id="101"/>
    </w:p>
    <w:p w:rsidR="00F563CD" w:rsidRDefault="00F563CD">
      <w:pPr>
        <w:spacing w:line="360" w:lineRule="auto"/>
        <w:rPr>
          <w:rFonts w:ascii="宋体" w:hAnsi="宋体"/>
          <w:lang w:val="zh-CN"/>
        </w:rPr>
      </w:pPr>
    </w:p>
    <w:p w:rsidR="00F563CD" w:rsidRDefault="00673A54">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rsidR="00F563CD" w:rsidRDefault="00F563CD">
      <w:pPr>
        <w:autoSpaceDE w:val="0"/>
        <w:autoSpaceDN w:val="0"/>
        <w:spacing w:line="360" w:lineRule="auto"/>
        <w:rPr>
          <w:rFonts w:ascii="宋体" w:hAnsi="宋体" w:cs="Arial"/>
          <w:sz w:val="24"/>
          <w:lang w:val="zh-CN"/>
        </w:rPr>
      </w:pPr>
    </w:p>
    <w:p w:rsidR="00F563CD" w:rsidRDefault="00673A54">
      <w:pPr>
        <w:spacing w:line="360" w:lineRule="auto"/>
        <w:ind w:firstLineChars="200" w:firstLine="480"/>
        <w:rPr>
          <w:rFonts w:ascii="宋体" w:hAnsi="宋体" w:cs="宋体"/>
          <w:sz w:val="24"/>
        </w:rPr>
      </w:pPr>
      <w:r>
        <w:rPr>
          <w:rFonts w:ascii="宋体" w:hAnsi="宋体" w:cs="宋体"/>
          <w:sz w:val="24"/>
        </w:rPr>
        <w:t>按照磋商文件第2.2款（1）中规定提供以下相关材料。</w:t>
      </w:r>
    </w:p>
    <w:p w:rsidR="00F563CD" w:rsidRDefault="00673A54">
      <w:pPr>
        <w:pStyle w:val="32"/>
        <w:numPr>
          <w:ilvl w:val="1"/>
          <w:numId w:val="19"/>
        </w:numPr>
        <w:spacing w:line="360" w:lineRule="auto"/>
        <w:ind w:left="851" w:firstLineChars="0" w:hanging="360"/>
        <w:rPr>
          <w:rFonts w:ascii="宋体" w:hAnsi="宋体" w:cs="宋体"/>
          <w:sz w:val="24"/>
        </w:rPr>
      </w:pPr>
      <w:r>
        <w:rPr>
          <w:rFonts w:ascii="宋体" w:hAnsi="宋体" w:cs="宋体" w:hint="eastAsia"/>
          <w:kern w:val="0"/>
          <w:sz w:val="24"/>
          <w:lang w:val="zh-CN"/>
        </w:rPr>
        <w:t>投标人基本开户银行近三个月内出具的资信证明或经第三方机构出具的2019年度财务状况审计报告（扫描或复印件应全面、完整、清晰），包括资产负债表、现金流量表、利润表和财务（会计）报表附注</w:t>
      </w:r>
      <w:r>
        <w:rPr>
          <w:rFonts w:ascii="宋体" w:hAnsi="宋体" w:cs="宋体" w:hint="eastAsia"/>
          <w:kern w:val="0"/>
          <w:sz w:val="24"/>
        </w:rPr>
        <w:t>,</w:t>
      </w:r>
      <w:r>
        <w:rPr>
          <w:rFonts w:ascii="宋体" w:hAnsi="宋体" w:cs="宋体" w:hint="eastAsia"/>
          <w:kern w:val="0"/>
          <w:sz w:val="24"/>
          <w:lang w:val="zh-CN"/>
        </w:rPr>
        <w:t>并提供第三方机构的营业执照、执业证书。</w:t>
      </w:r>
    </w:p>
    <w:p w:rsidR="00F563CD" w:rsidRDefault="00673A54">
      <w:pPr>
        <w:pStyle w:val="32"/>
        <w:numPr>
          <w:ilvl w:val="1"/>
          <w:numId w:val="19"/>
        </w:numPr>
        <w:spacing w:line="360" w:lineRule="auto"/>
        <w:ind w:left="851" w:firstLineChars="0" w:hanging="360"/>
        <w:rPr>
          <w:rFonts w:ascii="宋体" w:hAnsi="宋体" w:cs="宋体"/>
          <w:sz w:val="24"/>
        </w:rPr>
      </w:pPr>
      <w:r>
        <w:rPr>
          <w:rFonts w:ascii="宋体" w:hAnsi="宋体" w:cs="宋体" w:hint="eastAsia"/>
          <w:kern w:val="0"/>
          <w:sz w:val="24"/>
          <w:lang w:val="zh-CN"/>
        </w:rPr>
        <w:t>近半年内的依法缴纳税收和社会保障资金记录的证明材料；依法免税或不需要缴纳社会保障资金的投标人须提供相应文件证明其依法免税或不需要缴纳社会保障资金。</w:t>
      </w:r>
    </w:p>
    <w:p w:rsidR="00F563CD" w:rsidRDefault="00673A54">
      <w:pPr>
        <w:pStyle w:val="32"/>
        <w:numPr>
          <w:ilvl w:val="1"/>
          <w:numId w:val="19"/>
        </w:numPr>
        <w:spacing w:line="360" w:lineRule="auto"/>
        <w:ind w:left="851" w:firstLineChars="0" w:hanging="360"/>
        <w:rPr>
          <w:rFonts w:ascii="宋体" w:hAnsi="宋体" w:cs="宋体"/>
          <w:sz w:val="24"/>
        </w:rPr>
      </w:pPr>
      <w:r>
        <w:rPr>
          <w:rFonts w:ascii="宋体" w:hAnsi="宋体" w:cs="Arial" w:hint="eastAsia"/>
          <w:sz w:val="24"/>
        </w:rPr>
        <w:t>扫描（或复印）件应全面、完整、清晰并加盖磋商供应商公章。</w:t>
      </w:r>
    </w:p>
    <w:p w:rsidR="00F563CD" w:rsidRDefault="00F563CD">
      <w:pPr>
        <w:pStyle w:val="3"/>
        <w:numPr>
          <w:ilvl w:val="0"/>
          <w:numId w:val="0"/>
        </w:numPr>
        <w:ind w:left="709" w:hanging="709"/>
        <w:rPr>
          <w:rFonts w:hAnsi="宋体"/>
          <w:b/>
          <w:sz w:val="32"/>
          <w:lang w:val="zh-CN"/>
        </w:rPr>
      </w:pPr>
      <w:bookmarkStart w:id="104" w:name="_Toc17369"/>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673A54">
      <w:pPr>
        <w:widowControl/>
        <w:jc w:val="left"/>
        <w:rPr>
          <w:rFonts w:ascii="宋体" w:hAnsi="宋体"/>
          <w:b/>
          <w:sz w:val="32"/>
          <w:szCs w:val="20"/>
          <w:lang w:val="zh-CN"/>
        </w:rPr>
      </w:pPr>
      <w:r>
        <w:rPr>
          <w:rFonts w:hAnsi="宋体"/>
          <w:b/>
          <w:sz w:val="32"/>
          <w:lang w:val="zh-CN"/>
        </w:rPr>
        <w:br w:type="page"/>
      </w:r>
    </w:p>
    <w:p w:rsidR="00F563CD" w:rsidRDefault="00673A54">
      <w:pPr>
        <w:pStyle w:val="3"/>
        <w:numPr>
          <w:ilvl w:val="0"/>
          <w:numId w:val="0"/>
        </w:numPr>
        <w:ind w:left="709" w:hanging="709"/>
        <w:rPr>
          <w:rFonts w:hAnsi="宋体"/>
          <w:lang w:val="zh-CN"/>
        </w:rPr>
      </w:pPr>
      <w:r>
        <w:rPr>
          <w:rFonts w:hAnsi="宋体" w:hint="eastAsia"/>
          <w:b/>
          <w:sz w:val="32"/>
          <w:lang w:val="zh-CN"/>
        </w:rPr>
        <w:lastRenderedPageBreak/>
        <w:t>格式8、具备履行合同所必须的设备和专业技术能力证明</w:t>
      </w:r>
      <w:bookmarkEnd w:id="104"/>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具备履行合同所必须的设备和专业技术能力证明</w:t>
      </w:r>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adjustRightInd w:val="0"/>
        <w:spacing w:line="360" w:lineRule="auto"/>
        <w:ind w:firstLine="480"/>
        <w:rPr>
          <w:rFonts w:ascii="宋体" w:hAnsi="宋体" w:cs="宋体"/>
          <w:kern w:val="0"/>
          <w:sz w:val="24"/>
          <w:lang w:val="zh-CN"/>
        </w:rPr>
      </w:pPr>
      <w:r>
        <w:rPr>
          <w:rFonts w:ascii="宋体" w:hAnsi="宋体" w:cs="宋体"/>
          <w:kern w:val="0"/>
          <w:sz w:val="24"/>
          <w:lang w:val="zh-CN"/>
        </w:rPr>
        <w:t>为保证本项目合同的顺利履行，投标人必须具备履行合同的设备和专业技术能力，</w:t>
      </w:r>
      <w:r>
        <w:rPr>
          <w:rFonts w:ascii="宋体" w:hAnsi="宋体" w:cs="宋体" w:hint="eastAsia"/>
          <w:kern w:val="0"/>
          <w:sz w:val="24"/>
          <w:lang w:val="zh-CN"/>
        </w:rPr>
        <w:t>须提供履行合同的设备和专业技术能力的承诺函（格式自拟），</w:t>
      </w:r>
      <w:r>
        <w:rPr>
          <w:rFonts w:ascii="宋体" w:hAnsi="宋体" w:cs="宋体"/>
          <w:kern w:val="0"/>
          <w:sz w:val="24"/>
          <w:lang w:val="zh-CN"/>
        </w:rPr>
        <w:t>须提供相关设备的购置发票以及相关人员的职称证书和用工合同等证明材料。</w:t>
      </w:r>
    </w:p>
    <w:p w:rsidR="00F563CD" w:rsidRDefault="00F563CD">
      <w:pPr>
        <w:pStyle w:val="3"/>
        <w:numPr>
          <w:ilvl w:val="0"/>
          <w:numId w:val="0"/>
        </w:numPr>
        <w:ind w:left="709" w:hanging="709"/>
        <w:rPr>
          <w:rFonts w:hAnsi="宋体"/>
          <w:b/>
          <w:sz w:val="32"/>
          <w:lang w:val="zh-CN"/>
        </w:rPr>
      </w:pPr>
      <w:bookmarkStart w:id="105" w:name="_Toc29256"/>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673A54">
      <w:pPr>
        <w:widowControl/>
        <w:jc w:val="left"/>
        <w:rPr>
          <w:rFonts w:ascii="宋体" w:hAnsi="宋体"/>
          <w:b/>
          <w:sz w:val="32"/>
          <w:szCs w:val="20"/>
          <w:lang w:val="zh-CN"/>
        </w:rPr>
      </w:pPr>
      <w:r>
        <w:rPr>
          <w:rFonts w:hAnsi="宋体"/>
          <w:b/>
          <w:sz w:val="32"/>
          <w:lang w:val="zh-CN"/>
        </w:rPr>
        <w:br w:type="page"/>
      </w:r>
    </w:p>
    <w:p w:rsidR="00F563CD" w:rsidRDefault="00673A54">
      <w:pPr>
        <w:pStyle w:val="3"/>
        <w:numPr>
          <w:ilvl w:val="0"/>
          <w:numId w:val="0"/>
        </w:numPr>
        <w:ind w:left="709" w:hanging="709"/>
        <w:rPr>
          <w:rFonts w:hAnsi="宋体" w:cs="宋体"/>
          <w:lang w:val="zh-CN"/>
        </w:rPr>
      </w:pPr>
      <w:r>
        <w:rPr>
          <w:rFonts w:hAnsi="宋体" w:hint="eastAsia"/>
          <w:b/>
          <w:sz w:val="32"/>
          <w:lang w:val="zh-CN"/>
        </w:rPr>
        <w:lastRenderedPageBreak/>
        <w:t>格式</w:t>
      </w:r>
      <w:bookmarkEnd w:id="102"/>
      <w:bookmarkEnd w:id="103"/>
      <w:r>
        <w:rPr>
          <w:rFonts w:hAnsi="宋体" w:hint="eastAsia"/>
          <w:b/>
          <w:sz w:val="32"/>
          <w:lang w:val="zh-CN"/>
        </w:rPr>
        <w:t>9、磋商保证金证明</w:t>
      </w:r>
      <w:bookmarkEnd w:id="105"/>
    </w:p>
    <w:p w:rsidR="00F563CD" w:rsidRDefault="00F563CD">
      <w:pPr>
        <w:spacing w:line="360" w:lineRule="auto"/>
        <w:rPr>
          <w:rFonts w:ascii="宋体" w:hAnsi="宋体" w:cs="宋体"/>
          <w:lang w:val="zh-CN"/>
        </w:rPr>
      </w:pPr>
    </w:p>
    <w:p w:rsidR="00F563CD" w:rsidRDefault="00673A54">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磋商保证金证明</w:t>
      </w:r>
    </w:p>
    <w:p w:rsidR="00F563CD" w:rsidRDefault="00F563CD">
      <w:pPr>
        <w:autoSpaceDE w:val="0"/>
        <w:autoSpaceDN w:val="0"/>
        <w:adjustRightInd w:val="0"/>
        <w:spacing w:line="360" w:lineRule="auto"/>
        <w:rPr>
          <w:rFonts w:ascii="宋体" w:hAnsi="宋体" w:cs="宋体"/>
          <w:b/>
          <w:bCs/>
          <w:kern w:val="0"/>
          <w:sz w:val="28"/>
          <w:szCs w:val="28"/>
          <w:lang w:val="zh-CN"/>
        </w:rPr>
      </w:pPr>
      <w:bookmarkStart w:id="106" w:name="_Toc325726048"/>
      <w:bookmarkEnd w:id="106"/>
    </w:p>
    <w:p w:rsidR="00F563CD" w:rsidRDefault="00673A54">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8"/>
          <w:szCs w:val="28"/>
          <w:lang w:val="zh-CN"/>
        </w:rPr>
        <w:t>致：青海国焱招标代理有限公司</w:t>
      </w:r>
    </w:p>
    <w:p w:rsidR="00F563CD" w:rsidRDefault="00F563CD">
      <w:pPr>
        <w:autoSpaceDE w:val="0"/>
        <w:autoSpaceDN w:val="0"/>
        <w:adjustRightInd w:val="0"/>
        <w:spacing w:line="360" w:lineRule="auto"/>
        <w:rPr>
          <w:rFonts w:ascii="宋体" w:hAnsi="宋体" w:cs="宋体"/>
          <w:b/>
          <w:bCs/>
          <w:kern w:val="0"/>
          <w:sz w:val="24"/>
          <w:lang w:val="zh-CN"/>
        </w:rPr>
      </w:pPr>
    </w:p>
    <w:p w:rsidR="00F563CD" w:rsidRDefault="00673A54">
      <w:pPr>
        <w:autoSpaceDE w:val="0"/>
        <w:autoSpaceDN w:val="0"/>
        <w:adjustRightInd w:val="0"/>
        <w:spacing w:line="360" w:lineRule="auto"/>
        <w:ind w:firstLine="360"/>
        <w:rPr>
          <w:rFonts w:ascii="宋体" w:hAnsi="宋体" w:cs="宋体"/>
          <w:kern w:val="0"/>
          <w:sz w:val="24"/>
          <w:lang w:val="zh-CN"/>
        </w:rPr>
      </w:pPr>
      <w:r>
        <w:rPr>
          <w:rFonts w:ascii="宋体" w:hAnsi="宋体" w:cs="宋体" w:hint="eastAsia"/>
          <w:kern w:val="0"/>
          <w:sz w:val="24"/>
          <w:lang w:val="zh-CN"/>
        </w:rPr>
        <w:t>我方为（项目名称：            ）项目（采购编号为：           ）递交保证金人民币（大写：人民币          元）已于  年  月   日以基本户转账方式汇入你方账户。</w:t>
      </w:r>
    </w:p>
    <w:p w:rsidR="00F563CD" w:rsidRDefault="00673A54">
      <w:pPr>
        <w:autoSpaceDE w:val="0"/>
        <w:autoSpaceDN w:val="0"/>
        <w:adjustRightInd w:val="0"/>
        <w:spacing w:line="360" w:lineRule="auto"/>
        <w:ind w:firstLine="360"/>
        <w:rPr>
          <w:rFonts w:ascii="宋体" w:hAnsi="宋体" w:cs="宋体"/>
          <w:bCs/>
          <w:kern w:val="0"/>
          <w:sz w:val="24"/>
          <w:lang w:val="zh-CN"/>
        </w:rPr>
      </w:pPr>
      <w:r>
        <w:rPr>
          <w:rFonts w:ascii="宋体" w:hAnsi="宋体" w:cs="宋体" w:hint="eastAsia"/>
          <w:bCs/>
          <w:kern w:val="0"/>
          <w:sz w:val="24"/>
          <w:lang w:val="zh-CN"/>
        </w:rPr>
        <w:t>附件：保证金交款证明及开户许可证复印件（加盖磋商供应商公章）</w:t>
      </w:r>
    </w:p>
    <w:p w:rsidR="00F563CD" w:rsidRDefault="00673A54">
      <w:pPr>
        <w:autoSpaceDE w:val="0"/>
        <w:autoSpaceDN w:val="0"/>
        <w:adjustRightInd w:val="0"/>
        <w:spacing w:line="360" w:lineRule="auto"/>
        <w:ind w:firstLine="360"/>
        <w:rPr>
          <w:rFonts w:ascii="宋体" w:hAnsi="宋体" w:cs="宋体"/>
          <w:kern w:val="0"/>
          <w:sz w:val="24"/>
          <w:lang w:val="zh-CN"/>
        </w:rPr>
      </w:pPr>
      <w:r>
        <w:rPr>
          <w:rFonts w:ascii="宋体" w:hAnsi="宋体" w:cs="宋体" w:hint="eastAsia"/>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F563CD" w:rsidRDefault="00673A54">
      <w:pPr>
        <w:autoSpaceDE w:val="0"/>
        <w:autoSpaceDN w:val="0"/>
        <w:adjustRightInd w:val="0"/>
        <w:spacing w:line="360" w:lineRule="auto"/>
        <w:ind w:firstLine="360"/>
        <w:rPr>
          <w:rFonts w:ascii="宋体" w:hAnsi="宋体" w:cs="宋体"/>
          <w:kern w:val="0"/>
          <w:sz w:val="24"/>
          <w:lang w:val="zh-CN"/>
        </w:rPr>
      </w:pPr>
      <w:r>
        <w:rPr>
          <w:rFonts w:ascii="宋体" w:hAnsi="宋体" w:cs="宋体" w:hint="eastAsia"/>
          <w:kern w:val="0"/>
          <w:sz w:val="24"/>
          <w:lang w:val="zh-CN"/>
        </w:rPr>
        <w:t>户    名：</w:t>
      </w:r>
    </w:p>
    <w:p w:rsidR="00F563CD" w:rsidRDefault="00673A54">
      <w:pPr>
        <w:autoSpaceDE w:val="0"/>
        <w:autoSpaceDN w:val="0"/>
        <w:adjustRightInd w:val="0"/>
        <w:spacing w:line="360" w:lineRule="auto"/>
        <w:ind w:firstLine="360"/>
        <w:rPr>
          <w:rFonts w:ascii="宋体" w:hAnsi="宋体" w:cs="宋体"/>
          <w:kern w:val="0"/>
          <w:sz w:val="24"/>
          <w:lang w:val="zh-CN"/>
        </w:rPr>
      </w:pPr>
      <w:r>
        <w:rPr>
          <w:rFonts w:ascii="宋体" w:hAnsi="宋体" w:cs="宋体" w:hint="eastAsia"/>
          <w:kern w:val="0"/>
          <w:sz w:val="24"/>
          <w:lang w:val="zh-CN"/>
        </w:rPr>
        <w:t>开户银行：</w:t>
      </w:r>
    </w:p>
    <w:p w:rsidR="00F563CD" w:rsidRDefault="00673A54">
      <w:pPr>
        <w:autoSpaceDE w:val="0"/>
        <w:autoSpaceDN w:val="0"/>
        <w:adjustRightInd w:val="0"/>
        <w:spacing w:line="360" w:lineRule="auto"/>
        <w:ind w:firstLine="360"/>
        <w:rPr>
          <w:rFonts w:ascii="宋体" w:hAnsi="宋体" w:cs="宋体"/>
          <w:kern w:val="0"/>
          <w:sz w:val="24"/>
          <w:lang w:val="zh-CN"/>
        </w:rPr>
      </w:pPr>
      <w:r>
        <w:rPr>
          <w:rFonts w:ascii="宋体" w:hAnsi="宋体" w:cs="宋体" w:hint="eastAsia"/>
          <w:kern w:val="0"/>
          <w:sz w:val="24"/>
          <w:lang w:val="zh-CN"/>
        </w:rPr>
        <w:t>开户帐号：</w:t>
      </w: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autoSpaceDE w:val="0"/>
        <w:autoSpaceDN w:val="0"/>
        <w:adjustRightInd w:val="0"/>
        <w:spacing w:line="360" w:lineRule="auto"/>
        <w:rPr>
          <w:rFonts w:ascii="宋体" w:hAnsi="宋体" w:cs="宋体"/>
          <w:kern w:val="0"/>
          <w:sz w:val="24"/>
          <w:lang w:val="zh-CN"/>
        </w:rPr>
      </w:pPr>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             （公章）</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       （签字）</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    年   月   日</w:t>
      </w:r>
    </w:p>
    <w:p w:rsidR="00F563CD" w:rsidRDefault="00F563CD">
      <w:pPr>
        <w:pStyle w:val="3"/>
        <w:numPr>
          <w:ilvl w:val="0"/>
          <w:numId w:val="0"/>
        </w:numPr>
        <w:ind w:left="709" w:hanging="709"/>
        <w:rPr>
          <w:rFonts w:hAnsi="宋体"/>
          <w:b/>
          <w:sz w:val="32"/>
          <w:lang w:val="zh-CN"/>
        </w:rPr>
      </w:pPr>
      <w:bookmarkStart w:id="107" w:name="_Toc3425"/>
      <w:bookmarkStart w:id="108" w:name="_Toc444715741"/>
      <w:bookmarkStart w:id="109" w:name="_Toc21450"/>
      <w:bookmarkStart w:id="110" w:name="_Toc428180589"/>
    </w:p>
    <w:p w:rsidR="00F563CD" w:rsidRDefault="00673A54">
      <w:pPr>
        <w:widowControl/>
        <w:jc w:val="left"/>
        <w:rPr>
          <w:rFonts w:ascii="宋体" w:hAnsi="宋体"/>
          <w:b/>
          <w:sz w:val="32"/>
          <w:szCs w:val="20"/>
          <w:lang w:val="zh-CN"/>
        </w:rPr>
      </w:pPr>
      <w:r>
        <w:rPr>
          <w:rFonts w:hAnsi="宋体"/>
          <w:b/>
          <w:sz w:val="32"/>
          <w:lang w:val="zh-CN"/>
        </w:rPr>
        <w:br w:type="page"/>
      </w:r>
    </w:p>
    <w:p w:rsidR="00F563CD" w:rsidRDefault="00673A54">
      <w:pPr>
        <w:pStyle w:val="3"/>
        <w:numPr>
          <w:ilvl w:val="0"/>
          <w:numId w:val="0"/>
        </w:numPr>
        <w:ind w:left="709" w:hanging="709"/>
        <w:rPr>
          <w:rFonts w:hAnsi="宋体" w:cs="宋体"/>
        </w:rPr>
      </w:pPr>
      <w:r>
        <w:rPr>
          <w:rFonts w:hAnsi="宋体" w:hint="eastAsia"/>
          <w:b/>
          <w:sz w:val="32"/>
          <w:lang w:val="zh-CN"/>
        </w:rPr>
        <w:lastRenderedPageBreak/>
        <w:t>格式10、无重大违法记录声明</w:t>
      </w:r>
      <w:bookmarkEnd w:id="107"/>
      <w:bookmarkEnd w:id="108"/>
      <w:bookmarkEnd w:id="109"/>
      <w:bookmarkEnd w:id="110"/>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无重大违法记录声明</w:t>
      </w:r>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spacing w:line="360" w:lineRule="auto"/>
        <w:ind w:firstLineChars="177" w:firstLine="498"/>
        <w:rPr>
          <w:rFonts w:ascii="宋体" w:hAnsi="宋体" w:cs="Arial"/>
          <w:sz w:val="24"/>
        </w:rPr>
      </w:pPr>
      <w:r>
        <w:rPr>
          <w:rFonts w:ascii="宋体" w:hAnsi="宋体" w:cs="宋体" w:hint="eastAsia"/>
          <w:b/>
          <w:bCs/>
          <w:kern w:val="0"/>
          <w:sz w:val="28"/>
          <w:szCs w:val="28"/>
          <w:lang w:val="zh-CN"/>
        </w:rPr>
        <w:t>致：青海国焱招标代理有限公司</w:t>
      </w:r>
    </w:p>
    <w:p w:rsidR="00F563CD" w:rsidRDefault="00673A54" w:rsidP="00AF4E84">
      <w:pPr>
        <w:spacing w:line="360" w:lineRule="auto"/>
        <w:ind w:firstLineChars="177" w:firstLine="425"/>
        <w:rPr>
          <w:rFonts w:ascii="宋体" w:hAnsi="宋体" w:cs="Arial"/>
          <w:sz w:val="24"/>
        </w:rPr>
      </w:pPr>
      <w:r>
        <w:rPr>
          <w:rFonts w:ascii="宋体" w:hAnsi="宋体" w:cs="Arial"/>
          <w:sz w:val="24"/>
        </w:rPr>
        <w:t>（</w:t>
      </w:r>
      <w:r>
        <w:rPr>
          <w:rFonts w:ascii="宋体" w:hAnsi="宋体" w:cs="Arial" w:hint="eastAsia"/>
          <w:sz w:val="24"/>
        </w:rPr>
        <w:t>磋商</w:t>
      </w:r>
      <w:r>
        <w:rPr>
          <w:rFonts w:ascii="宋体" w:hAnsi="宋体" w:cs="Arial"/>
          <w:sz w:val="24"/>
        </w:rPr>
        <w:t>供应商名称）郑重声明，我方参加本项目</w:t>
      </w:r>
      <w:r>
        <w:rPr>
          <w:rFonts w:ascii="宋体" w:hAnsi="宋体" w:cs="Arial" w:hint="eastAsia"/>
          <w:sz w:val="24"/>
        </w:rPr>
        <w:t>竞磋</w:t>
      </w:r>
      <w:r>
        <w:rPr>
          <w:rFonts w:ascii="宋体" w:hAnsi="宋体" w:cs="Arial"/>
          <w:sz w:val="24"/>
        </w:rPr>
        <w:t>活动前三年内无重大违法活动记录，符合《中华人民共和国政府采购法》规定的供应商资格条件。我方对此声明负全部法律责任。</w:t>
      </w:r>
    </w:p>
    <w:p w:rsidR="00F563CD" w:rsidRDefault="00F563CD" w:rsidP="00AF4E84">
      <w:pPr>
        <w:spacing w:line="360" w:lineRule="auto"/>
        <w:ind w:firstLineChars="177" w:firstLine="425"/>
        <w:rPr>
          <w:rFonts w:ascii="宋体" w:hAnsi="宋体" w:cs="Arial"/>
          <w:sz w:val="24"/>
        </w:rPr>
      </w:pPr>
    </w:p>
    <w:p w:rsidR="00F563CD" w:rsidRDefault="00F563CD" w:rsidP="00AF4E84">
      <w:pPr>
        <w:spacing w:line="360" w:lineRule="auto"/>
        <w:ind w:firstLineChars="177" w:firstLine="425"/>
        <w:rPr>
          <w:rFonts w:ascii="宋体" w:hAnsi="宋体" w:cs="Arial"/>
          <w:sz w:val="24"/>
        </w:rPr>
      </w:pPr>
    </w:p>
    <w:p w:rsidR="00F563CD" w:rsidRDefault="00673A54" w:rsidP="00AF4E84">
      <w:pPr>
        <w:spacing w:line="360" w:lineRule="auto"/>
        <w:ind w:firstLineChars="177" w:firstLine="425"/>
        <w:rPr>
          <w:rFonts w:ascii="宋体" w:hAnsi="宋体" w:cs="Arial"/>
          <w:sz w:val="24"/>
        </w:rPr>
      </w:pPr>
      <w:r>
        <w:rPr>
          <w:rFonts w:ascii="宋体" w:hAnsi="宋体" w:cs="Arial"/>
          <w:sz w:val="24"/>
        </w:rPr>
        <w:t>特此声明。</w:t>
      </w:r>
    </w:p>
    <w:p w:rsidR="00F563CD" w:rsidRDefault="00F563CD" w:rsidP="00AF4E84">
      <w:pPr>
        <w:spacing w:line="360" w:lineRule="auto"/>
        <w:ind w:firstLineChars="177" w:firstLine="425"/>
        <w:rPr>
          <w:rFonts w:ascii="宋体" w:hAnsi="宋体" w:cs="Arial"/>
          <w:sz w:val="24"/>
        </w:rPr>
      </w:pPr>
    </w:p>
    <w:p w:rsidR="00F563CD" w:rsidRDefault="00F563CD" w:rsidP="00AF4E84">
      <w:pPr>
        <w:spacing w:line="360" w:lineRule="auto"/>
        <w:ind w:firstLineChars="177" w:firstLine="425"/>
        <w:rPr>
          <w:rFonts w:ascii="宋体" w:hAnsi="宋体" w:cs="Arial"/>
          <w:sz w:val="24"/>
        </w:rPr>
      </w:pPr>
    </w:p>
    <w:p w:rsidR="00F563CD" w:rsidRDefault="00F563CD" w:rsidP="00AF4E84">
      <w:pPr>
        <w:spacing w:line="360" w:lineRule="auto"/>
        <w:ind w:firstLineChars="177" w:firstLine="425"/>
        <w:rPr>
          <w:rFonts w:ascii="宋体" w:hAnsi="宋体" w:cs="Arial"/>
          <w:sz w:val="24"/>
        </w:rPr>
      </w:pPr>
    </w:p>
    <w:p w:rsidR="00F563CD" w:rsidRDefault="00F563CD" w:rsidP="00AF4E84">
      <w:pPr>
        <w:spacing w:line="360" w:lineRule="auto"/>
        <w:ind w:firstLineChars="177" w:firstLine="425"/>
        <w:rPr>
          <w:rFonts w:ascii="宋体" w:hAnsi="宋体" w:cs="Arial"/>
          <w:sz w:val="24"/>
        </w:rPr>
      </w:pPr>
    </w:p>
    <w:p w:rsidR="00F563CD" w:rsidRDefault="00F563CD" w:rsidP="00AF4E84">
      <w:pPr>
        <w:spacing w:line="360" w:lineRule="auto"/>
        <w:ind w:firstLineChars="177" w:firstLine="425"/>
        <w:rPr>
          <w:rFonts w:ascii="宋体" w:hAnsi="宋体" w:cs="Arial"/>
          <w:sz w:val="24"/>
        </w:rPr>
      </w:pPr>
    </w:p>
    <w:p w:rsidR="00F563CD" w:rsidRDefault="00F563CD" w:rsidP="00AF4E84">
      <w:pPr>
        <w:spacing w:line="360" w:lineRule="auto"/>
        <w:ind w:firstLineChars="177" w:firstLine="425"/>
        <w:rPr>
          <w:rFonts w:ascii="宋体" w:hAnsi="宋体" w:cs="Arial"/>
          <w:sz w:val="24"/>
        </w:rPr>
      </w:pPr>
    </w:p>
    <w:p w:rsidR="00F563CD" w:rsidRDefault="00F563CD" w:rsidP="00AF4E84">
      <w:pPr>
        <w:spacing w:line="360" w:lineRule="auto"/>
        <w:ind w:firstLineChars="177" w:firstLine="425"/>
        <w:rPr>
          <w:rFonts w:ascii="宋体" w:hAnsi="宋体" w:cs="Arial"/>
          <w:sz w:val="24"/>
        </w:rPr>
      </w:pPr>
    </w:p>
    <w:p w:rsidR="00F563CD" w:rsidRDefault="00F563CD" w:rsidP="00AF4E84">
      <w:pPr>
        <w:spacing w:line="360" w:lineRule="auto"/>
        <w:ind w:firstLineChars="177" w:firstLine="425"/>
        <w:rPr>
          <w:rFonts w:ascii="宋体" w:hAnsi="宋体" w:cs="Arial"/>
          <w:sz w:val="24"/>
        </w:rPr>
      </w:pPr>
    </w:p>
    <w:p w:rsidR="00F563CD" w:rsidRDefault="00F563CD" w:rsidP="00AF4E84">
      <w:pPr>
        <w:spacing w:line="360" w:lineRule="auto"/>
        <w:ind w:firstLineChars="177" w:firstLine="425"/>
        <w:rPr>
          <w:rFonts w:ascii="宋体" w:hAnsi="宋体" w:cs="Arial"/>
          <w:sz w:val="24"/>
        </w:rPr>
      </w:pPr>
    </w:p>
    <w:p w:rsidR="00F563CD" w:rsidRDefault="00F563CD" w:rsidP="00AF4E84">
      <w:pPr>
        <w:spacing w:line="360" w:lineRule="auto"/>
        <w:ind w:firstLineChars="177" w:firstLine="425"/>
        <w:rPr>
          <w:rFonts w:ascii="宋体" w:hAnsi="宋体" w:cs="Arial"/>
          <w:sz w:val="24"/>
        </w:rPr>
      </w:pPr>
    </w:p>
    <w:p w:rsidR="00F563CD" w:rsidRDefault="00F563CD" w:rsidP="00AF4E84">
      <w:pPr>
        <w:spacing w:line="360" w:lineRule="auto"/>
        <w:ind w:firstLineChars="177" w:firstLine="425"/>
        <w:rPr>
          <w:rFonts w:ascii="宋体" w:hAnsi="宋体" w:cs="Arial"/>
          <w:sz w:val="24"/>
        </w:rPr>
      </w:pPr>
    </w:p>
    <w:p w:rsidR="00F563CD" w:rsidRDefault="00F563CD" w:rsidP="00AF4E84">
      <w:pPr>
        <w:spacing w:line="360" w:lineRule="auto"/>
        <w:ind w:firstLineChars="177" w:firstLine="425"/>
        <w:rPr>
          <w:rFonts w:ascii="宋体" w:hAnsi="宋体" w:cs="Arial"/>
          <w:sz w:val="24"/>
        </w:rPr>
      </w:pPr>
    </w:p>
    <w:p w:rsidR="00F563CD" w:rsidRDefault="00F563CD" w:rsidP="00AF4E84">
      <w:pPr>
        <w:spacing w:line="360" w:lineRule="auto"/>
        <w:ind w:firstLineChars="177" w:firstLine="425"/>
        <w:rPr>
          <w:rFonts w:ascii="宋体" w:hAnsi="宋体" w:cs="Arial"/>
          <w:sz w:val="24"/>
        </w:rPr>
      </w:pPr>
    </w:p>
    <w:p w:rsidR="00F563CD" w:rsidRDefault="00673A54">
      <w:pPr>
        <w:tabs>
          <w:tab w:val="left" w:pos="168"/>
        </w:tabs>
        <w:wordWrap w:val="0"/>
        <w:adjustRightInd w:val="0"/>
        <w:spacing w:line="360" w:lineRule="auto"/>
        <w:jc w:val="right"/>
        <w:textAlignment w:val="baseline"/>
        <w:rPr>
          <w:rFonts w:ascii="宋体" w:hAnsi="宋体"/>
          <w:bCs/>
          <w:sz w:val="24"/>
          <w:szCs w:val="28"/>
        </w:rPr>
      </w:pPr>
      <w:r>
        <w:rPr>
          <w:rFonts w:ascii="宋体" w:hAnsi="宋体" w:hint="eastAsia"/>
          <w:bCs/>
          <w:sz w:val="24"/>
          <w:szCs w:val="28"/>
        </w:rPr>
        <w:t>投标供应商：             （公章）</w:t>
      </w:r>
    </w:p>
    <w:p w:rsidR="00F563CD" w:rsidRDefault="00673A54">
      <w:pPr>
        <w:tabs>
          <w:tab w:val="left" w:pos="168"/>
        </w:tabs>
        <w:wordWrap w:val="0"/>
        <w:adjustRightInd w:val="0"/>
        <w:spacing w:line="360" w:lineRule="auto"/>
        <w:jc w:val="right"/>
        <w:textAlignment w:val="baseline"/>
        <w:rPr>
          <w:rFonts w:ascii="宋体" w:hAnsi="宋体"/>
          <w:bCs/>
          <w:sz w:val="24"/>
          <w:szCs w:val="28"/>
        </w:rPr>
      </w:pPr>
      <w:r>
        <w:rPr>
          <w:rFonts w:ascii="宋体" w:hAnsi="宋体" w:hint="eastAsia"/>
          <w:bCs/>
          <w:sz w:val="24"/>
          <w:szCs w:val="28"/>
        </w:rPr>
        <w:t>委托代理人：                    （签字）</w:t>
      </w:r>
    </w:p>
    <w:p w:rsidR="00F563CD" w:rsidRDefault="00673A54" w:rsidP="00AF4E84">
      <w:pPr>
        <w:spacing w:line="360" w:lineRule="auto"/>
        <w:ind w:firstLineChars="177" w:firstLine="425"/>
        <w:rPr>
          <w:rFonts w:ascii="宋体" w:hAnsi="宋体" w:cs="Arial"/>
          <w:sz w:val="24"/>
        </w:rPr>
      </w:pPr>
      <w:r>
        <w:rPr>
          <w:rFonts w:ascii="宋体" w:hAnsi="宋体" w:hint="eastAsia"/>
          <w:bCs/>
          <w:sz w:val="24"/>
          <w:szCs w:val="28"/>
        </w:rPr>
        <w:t xml:space="preserve">                                      日期：                  年   月   日</w:t>
      </w:r>
    </w:p>
    <w:p w:rsidR="00F563CD" w:rsidRDefault="00673A54">
      <w:pPr>
        <w:widowControl/>
        <w:jc w:val="left"/>
        <w:rPr>
          <w:rFonts w:ascii="宋体" w:hAnsi="宋体"/>
          <w:b/>
          <w:sz w:val="32"/>
          <w:szCs w:val="20"/>
          <w:lang w:val="zh-CN"/>
        </w:rPr>
      </w:pPr>
      <w:bookmarkStart w:id="111" w:name="_Toc30807"/>
      <w:r>
        <w:rPr>
          <w:rFonts w:hAnsi="宋体"/>
          <w:b/>
          <w:sz w:val="32"/>
          <w:lang w:val="zh-CN"/>
        </w:rPr>
        <w:br w:type="page"/>
      </w:r>
    </w:p>
    <w:p w:rsidR="00F563CD" w:rsidRDefault="00673A54">
      <w:pPr>
        <w:pStyle w:val="3"/>
        <w:numPr>
          <w:ilvl w:val="0"/>
          <w:numId w:val="0"/>
        </w:numPr>
        <w:ind w:left="709" w:hanging="709"/>
        <w:rPr>
          <w:rFonts w:hAnsi="宋体"/>
          <w:b/>
          <w:sz w:val="32"/>
          <w:lang w:val="zh-CN"/>
        </w:rPr>
      </w:pPr>
      <w:r>
        <w:rPr>
          <w:rFonts w:hAnsi="宋体" w:hint="eastAsia"/>
          <w:b/>
          <w:sz w:val="32"/>
          <w:lang w:val="zh-CN"/>
        </w:rPr>
        <w:lastRenderedPageBreak/>
        <w:t>格式11、评分对照表</w:t>
      </w:r>
      <w:bookmarkEnd w:id="111"/>
    </w:p>
    <w:p w:rsidR="00F563CD" w:rsidRDefault="00F563CD">
      <w:pPr>
        <w:spacing w:line="360" w:lineRule="auto"/>
        <w:rPr>
          <w:rFonts w:ascii="宋体" w:hAnsi="宋体"/>
          <w:bCs/>
          <w:sz w:val="24"/>
          <w:szCs w:val="28"/>
        </w:rPr>
      </w:pPr>
    </w:p>
    <w:p w:rsidR="00F563CD" w:rsidRDefault="00673A54">
      <w:pPr>
        <w:spacing w:line="360" w:lineRule="auto"/>
        <w:jc w:val="center"/>
        <w:rPr>
          <w:rFonts w:ascii="宋体" w:hAnsi="宋体" w:cs="宋体"/>
          <w:b/>
          <w:bCs/>
          <w:sz w:val="28"/>
          <w:szCs w:val="28"/>
        </w:rPr>
      </w:pPr>
      <w:r>
        <w:rPr>
          <w:rFonts w:ascii="宋体" w:hAnsi="宋体" w:cs="宋体" w:hint="eastAsia"/>
          <w:b/>
          <w:bCs/>
          <w:sz w:val="28"/>
          <w:szCs w:val="28"/>
        </w:rPr>
        <w:t>评分对照表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F563CD">
        <w:trPr>
          <w:trHeight w:val="23"/>
          <w:jc w:val="center"/>
        </w:trPr>
        <w:tc>
          <w:tcPr>
            <w:tcW w:w="871" w:type="dxa"/>
            <w:vAlign w:val="center"/>
          </w:tcPr>
          <w:p w:rsidR="00F563CD" w:rsidRDefault="00673A54">
            <w:pPr>
              <w:pStyle w:val="a1"/>
              <w:spacing w:line="360" w:lineRule="auto"/>
              <w:ind w:firstLineChars="0" w:firstLine="0"/>
              <w:jc w:val="center"/>
              <w:rPr>
                <w:rFonts w:ascii="宋体" w:hAnsi="宋体" w:cs="宋体"/>
                <w:sz w:val="24"/>
              </w:rPr>
            </w:pPr>
            <w:r>
              <w:rPr>
                <w:rFonts w:ascii="宋体" w:hAnsi="宋体" w:cs="宋体" w:hint="eastAsia"/>
                <w:sz w:val="24"/>
              </w:rPr>
              <w:t>序号</w:t>
            </w:r>
          </w:p>
        </w:tc>
        <w:tc>
          <w:tcPr>
            <w:tcW w:w="2514" w:type="dxa"/>
            <w:vAlign w:val="center"/>
          </w:tcPr>
          <w:p w:rsidR="00F563CD" w:rsidRDefault="00673A54">
            <w:pPr>
              <w:pStyle w:val="a1"/>
              <w:spacing w:line="360" w:lineRule="auto"/>
              <w:ind w:firstLineChars="0" w:firstLine="0"/>
              <w:jc w:val="center"/>
              <w:rPr>
                <w:rFonts w:ascii="宋体" w:hAnsi="宋体" w:cs="宋体"/>
                <w:sz w:val="24"/>
              </w:rPr>
            </w:pPr>
            <w:r>
              <w:rPr>
                <w:rFonts w:ascii="宋体" w:hAnsi="宋体" w:cs="宋体" w:hint="eastAsia"/>
                <w:sz w:val="24"/>
              </w:rPr>
              <w:t>磋商文件评分标准</w:t>
            </w:r>
          </w:p>
        </w:tc>
        <w:tc>
          <w:tcPr>
            <w:tcW w:w="2266" w:type="dxa"/>
            <w:vAlign w:val="center"/>
          </w:tcPr>
          <w:p w:rsidR="00F563CD" w:rsidRDefault="00673A54">
            <w:pPr>
              <w:pStyle w:val="a1"/>
              <w:spacing w:line="360" w:lineRule="auto"/>
              <w:ind w:firstLineChars="0" w:firstLine="0"/>
              <w:jc w:val="center"/>
              <w:rPr>
                <w:rFonts w:ascii="宋体" w:hAnsi="宋体" w:cs="宋体"/>
                <w:sz w:val="24"/>
              </w:rPr>
            </w:pPr>
            <w:r>
              <w:rPr>
                <w:rFonts w:ascii="宋体" w:hAnsi="宋体" w:cs="宋体" w:hint="eastAsia"/>
                <w:sz w:val="24"/>
              </w:rPr>
              <w:t>磋商响应部分</w:t>
            </w:r>
          </w:p>
        </w:tc>
        <w:tc>
          <w:tcPr>
            <w:tcW w:w="2966" w:type="dxa"/>
            <w:vAlign w:val="center"/>
          </w:tcPr>
          <w:p w:rsidR="00F563CD" w:rsidRDefault="00673A54">
            <w:pPr>
              <w:pStyle w:val="a1"/>
              <w:spacing w:line="360" w:lineRule="auto"/>
              <w:ind w:firstLineChars="0" w:firstLine="0"/>
              <w:jc w:val="center"/>
              <w:rPr>
                <w:rFonts w:ascii="宋体" w:hAnsi="宋体" w:cs="宋体"/>
                <w:sz w:val="24"/>
              </w:rPr>
            </w:pPr>
            <w:r>
              <w:rPr>
                <w:rFonts w:ascii="宋体" w:hAnsi="宋体" w:cs="宋体" w:hint="eastAsia"/>
                <w:sz w:val="24"/>
              </w:rPr>
              <w:t>磋商响应文件中对应页码</w:t>
            </w:r>
          </w:p>
        </w:tc>
      </w:tr>
      <w:tr w:rsidR="00F563CD">
        <w:trPr>
          <w:trHeight w:val="23"/>
          <w:jc w:val="center"/>
        </w:trPr>
        <w:tc>
          <w:tcPr>
            <w:tcW w:w="871" w:type="dxa"/>
            <w:vAlign w:val="center"/>
          </w:tcPr>
          <w:p w:rsidR="00F563CD" w:rsidRDefault="00F563CD">
            <w:pPr>
              <w:pStyle w:val="a1"/>
              <w:spacing w:line="360" w:lineRule="auto"/>
              <w:jc w:val="center"/>
              <w:rPr>
                <w:rFonts w:ascii="宋体" w:hAnsi="宋体" w:cs="宋体"/>
              </w:rPr>
            </w:pPr>
          </w:p>
        </w:tc>
        <w:tc>
          <w:tcPr>
            <w:tcW w:w="2514" w:type="dxa"/>
            <w:vAlign w:val="center"/>
          </w:tcPr>
          <w:p w:rsidR="00F563CD" w:rsidRDefault="00F563CD">
            <w:pPr>
              <w:pStyle w:val="a1"/>
              <w:spacing w:line="360" w:lineRule="auto"/>
              <w:jc w:val="center"/>
              <w:rPr>
                <w:rFonts w:ascii="宋体" w:hAnsi="宋体" w:cs="宋体"/>
              </w:rPr>
            </w:pPr>
          </w:p>
        </w:tc>
        <w:tc>
          <w:tcPr>
            <w:tcW w:w="2266" w:type="dxa"/>
            <w:vAlign w:val="center"/>
          </w:tcPr>
          <w:p w:rsidR="00F563CD" w:rsidRDefault="00F563CD">
            <w:pPr>
              <w:pStyle w:val="a1"/>
              <w:spacing w:line="360" w:lineRule="auto"/>
              <w:jc w:val="center"/>
              <w:rPr>
                <w:rFonts w:ascii="宋体" w:hAnsi="宋体" w:cs="宋体"/>
              </w:rPr>
            </w:pPr>
          </w:p>
        </w:tc>
        <w:tc>
          <w:tcPr>
            <w:tcW w:w="2966" w:type="dxa"/>
            <w:vAlign w:val="center"/>
          </w:tcPr>
          <w:p w:rsidR="00F563CD" w:rsidRDefault="00F563CD">
            <w:pPr>
              <w:pStyle w:val="a1"/>
              <w:spacing w:line="360" w:lineRule="auto"/>
              <w:jc w:val="center"/>
              <w:rPr>
                <w:rFonts w:ascii="宋体" w:hAnsi="宋体" w:cs="宋体"/>
              </w:rPr>
            </w:pPr>
          </w:p>
        </w:tc>
      </w:tr>
      <w:tr w:rsidR="00F563CD">
        <w:trPr>
          <w:trHeight w:val="23"/>
          <w:jc w:val="center"/>
        </w:trPr>
        <w:tc>
          <w:tcPr>
            <w:tcW w:w="871" w:type="dxa"/>
            <w:vAlign w:val="center"/>
          </w:tcPr>
          <w:p w:rsidR="00F563CD" w:rsidRDefault="00F563CD">
            <w:pPr>
              <w:pStyle w:val="a1"/>
              <w:spacing w:line="360" w:lineRule="auto"/>
              <w:jc w:val="center"/>
              <w:rPr>
                <w:rFonts w:ascii="宋体" w:hAnsi="宋体" w:cs="宋体"/>
              </w:rPr>
            </w:pPr>
          </w:p>
        </w:tc>
        <w:tc>
          <w:tcPr>
            <w:tcW w:w="2514" w:type="dxa"/>
            <w:vAlign w:val="center"/>
          </w:tcPr>
          <w:p w:rsidR="00F563CD" w:rsidRDefault="00F563CD">
            <w:pPr>
              <w:pStyle w:val="a1"/>
              <w:spacing w:line="360" w:lineRule="auto"/>
              <w:jc w:val="center"/>
              <w:rPr>
                <w:rFonts w:ascii="宋体" w:hAnsi="宋体" w:cs="宋体"/>
              </w:rPr>
            </w:pPr>
          </w:p>
        </w:tc>
        <w:tc>
          <w:tcPr>
            <w:tcW w:w="2266" w:type="dxa"/>
            <w:vAlign w:val="center"/>
          </w:tcPr>
          <w:p w:rsidR="00F563CD" w:rsidRDefault="00F563CD">
            <w:pPr>
              <w:pStyle w:val="a1"/>
              <w:spacing w:line="360" w:lineRule="auto"/>
              <w:jc w:val="center"/>
              <w:rPr>
                <w:rFonts w:ascii="宋体" w:hAnsi="宋体" w:cs="宋体"/>
              </w:rPr>
            </w:pPr>
          </w:p>
        </w:tc>
        <w:tc>
          <w:tcPr>
            <w:tcW w:w="2966" w:type="dxa"/>
            <w:vAlign w:val="center"/>
          </w:tcPr>
          <w:p w:rsidR="00F563CD" w:rsidRDefault="00F563CD">
            <w:pPr>
              <w:pStyle w:val="a1"/>
              <w:spacing w:line="360" w:lineRule="auto"/>
              <w:jc w:val="center"/>
              <w:rPr>
                <w:rFonts w:ascii="宋体" w:hAnsi="宋体" w:cs="宋体"/>
              </w:rPr>
            </w:pPr>
          </w:p>
        </w:tc>
      </w:tr>
      <w:tr w:rsidR="00F563CD">
        <w:trPr>
          <w:trHeight w:val="23"/>
          <w:jc w:val="center"/>
        </w:trPr>
        <w:tc>
          <w:tcPr>
            <w:tcW w:w="871" w:type="dxa"/>
            <w:vAlign w:val="center"/>
          </w:tcPr>
          <w:p w:rsidR="00F563CD" w:rsidRDefault="00F563CD">
            <w:pPr>
              <w:pStyle w:val="a1"/>
              <w:spacing w:line="360" w:lineRule="auto"/>
              <w:jc w:val="center"/>
              <w:rPr>
                <w:rFonts w:ascii="宋体" w:hAnsi="宋体" w:cs="宋体"/>
              </w:rPr>
            </w:pPr>
          </w:p>
        </w:tc>
        <w:tc>
          <w:tcPr>
            <w:tcW w:w="2514" w:type="dxa"/>
            <w:vAlign w:val="center"/>
          </w:tcPr>
          <w:p w:rsidR="00F563CD" w:rsidRDefault="00F563CD">
            <w:pPr>
              <w:pStyle w:val="a1"/>
              <w:spacing w:line="360" w:lineRule="auto"/>
              <w:jc w:val="center"/>
              <w:rPr>
                <w:rFonts w:ascii="宋体" w:hAnsi="宋体" w:cs="宋体"/>
              </w:rPr>
            </w:pPr>
          </w:p>
        </w:tc>
        <w:tc>
          <w:tcPr>
            <w:tcW w:w="2266" w:type="dxa"/>
            <w:vAlign w:val="center"/>
          </w:tcPr>
          <w:p w:rsidR="00F563CD" w:rsidRDefault="00F563CD">
            <w:pPr>
              <w:pStyle w:val="a1"/>
              <w:spacing w:line="360" w:lineRule="auto"/>
              <w:jc w:val="center"/>
              <w:rPr>
                <w:rFonts w:ascii="宋体" w:hAnsi="宋体" w:cs="宋体"/>
              </w:rPr>
            </w:pPr>
          </w:p>
        </w:tc>
        <w:tc>
          <w:tcPr>
            <w:tcW w:w="2966" w:type="dxa"/>
            <w:vAlign w:val="center"/>
          </w:tcPr>
          <w:p w:rsidR="00F563CD" w:rsidRDefault="00F563CD">
            <w:pPr>
              <w:pStyle w:val="a1"/>
              <w:spacing w:line="360" w:lineRule="auto"/>
              <w:jc w:val="center"/>
              <w:rPr>
                <w:rFonts w:ascii="宋体" w:hAnsi="宋体" w:cs="宋体"/>
              </w:rPr>
            </w:pPr>
          </w:p>
        </w:tc>
      </w:tr>
      <w:tr w:rsidR="00F563CD">
        <w:trPr>
          <w:trHeight w:val="23"/>
          <w:jc w:val="center"/>
        </w:trPr>
        <w:tc>
          <w:tcPr>
            <w:tcW w:w="871" w:type="dxa"/>
            <w:vAlign w:val="center"/>
          </w:tcPr>
          <w:p w:rsidR="00F563CD" w:rsidRDefault="00F563CD">
            <w:pPr>
              <w:pStyle w:val="a1"/>
              <w:spacing w:line="360" w:lineRule="auto"/>
              <w:jc w:val="center"/>
              <w:rPr>
                <w:rFonts w:ascii="宋体" w:hAnsi="宋体" w:cs="宋体"/>
              </w:rPr>
            </w:pPr>
          </w:p>
        </w:tc>
        <w:tc>
          <w:tcPr>
            <w:tcW w:w="2514" w:type="dxa"/>
            <w:vAlign w:val="center"/>
          </w:tcPr>
          <w:p w:rsidR="00F563CD" w:rsidRDefault="00F563CD">
            <w:pPr>
              <w:pStyle w:val="a1"/>
              <w:spacing w:line="360" w:lineRule="auto"/>
              <w:jc w:val="center"/>
              <w:rPr>
                <w:rFonts w:ascii="宋体" w:hAnsi="宋体" w:cs="宋体"/>
              </w:rPr>
            </w:pPr>
          </w:p>
        </w:tc>
        <w:tc>
          <w:tcPr>
            <w:tcW w:w="2266" w:type="dxa"/>
            <w:vAlign w:val="center"/>
          </w:tcPr>
          <w:p w:rsidR="00F563CD" w:rsidRDefault="00F563CD">
            <w:pPr>
              <w:pStyle w:val="a1"/>
              <w:spacing w:line="360" w:lineRule="auto"/>
              <w:jc w:val="center"/>
              <w:rPr>
                <w:rFonts w:ascii="宋体" w:hAnsi="宋体" w:cs="宋体"/>
              </w:rPr>
            </w:pPr>
          </w:p>
        </w:tc>
        <w:tc>
          <w:tcPr>
            <w:tcW w:w="2966" w:type="dxa"/>
            <w:vAlign w:val="center"/>
          </w:tcPr>
          <w:p w:rsidR="00F563CD" w:rsidRDefault="00F563CD">
            <w:pPr>
              <w:pStyle w:val="a1"/>
              <w:spacing w:line="360" w:lineRule="auto"/>
              <w:jc w:val="center"/>
              <w:rPr>
                <w:rFonts w:ascii="宋体" w:hAnsi="宋体" w:cs="宋体"/>
              </w:rPr>
            </w:pPr>
          </w:p>
        </w:tc>
      </w:tr>
      <w:tr w:rsidR="00F563CD">
        <w:trPr>
          <w:trHeight w:val="23"/>
          <w:jc w:val="center"/>
        </w:trPr>
        <w:tc>
          <w:tcPr>
            <w:tcW w:w="871" w:type="dxa"/>
            <w:vAlign w:val="center"/>
          </w:tcPr>
          <w:p w:rsidR="00F563CD" w:rsidRDefault="00F563CD">
            <w:pPr>
              <w:pStyle w:val="a1"/>
              <w:spacing w:line="360" w:lineRule="auto"/>
              <w:jc w:val="center"/>
              <w:rPr>
                <w:rFonts w:ascii="宋体" w:hAnsi="宋体" w:cs="宋体"/>
              </w:rPr>
            </w:pPr>
          </w:p>
        </w:tc>
        <w:tc>
          <w:tcPr>
            <w:tcW w:w="2514" w:type="dxa"/>
            <w:vAlign w:val="center"/>
          </w:tcPr>
          <w:p w:rsidR="00F563CD" w:rsidRDefault="00F563CD">
            <w:pPr>
              <w:pStyle w:val="a1"/>
              <w:spacing w:line="360" w:lineRule="auto"/>
              <w:jc w:val="center"/>
              <w:rPr>
                <w:rFonts w:ascii="宋体" w:hAnsi="宋体" w:cs="宋体"/>
              </w:rPr>
            </w:pPr>
          </w:p>
        </w:tc>
        <w:tc>
          <w:tcPr>
            <w:tcW w:w="2266" w:type="dxa"/>
            <w:vAlign w:val="center"/>
          </w:tcPr>
          <w:p w:rsidR="00F563CD" w:rsidRDefault="00F563CD">
            <w:pPr>
              <w:pStyle w:val="a1"/>
              <w:spacing w:line="360" w:lineRule="auto"/>
              <w:jc w:val="center"/>
              <w:rPr>
                <w:rFonts w:ascii="宋体" w:hAnsi="宋体" w:cs="宋体"/>
              </w:rPr>
            </w:pPr>
          </w:p>
        </w:tc>
        <w:tc>
          <w:tcPr>
            <w:tcW w:w="2966" w:type="dxa"/>
            <w:vAlign w:val="center"/>
          </w:tcPr>
          <w:p w:rsidR="00F563CD" w:rsidRDefault="00F563CD">
            <w:pPr>
              <w:pStyle w:val="a1"/>
              <w:spacing w:line="360" w:lineRule="auto"/>
              <w:jc w:val="center"/>
              <w:rPr>
                <w:rFonts w:ascii="宋体" w:hAnsi="宋体" w:cs="宋体"/>
              </w:rPr>
            </w:pPr>
          </w:p>
        </w:tc>
      </w:tr>
      <w:tr w:rsidR="00F563CD">
        <w:trPr>
          <w:trHeight w:val="23"/>
          <w:jc w:val="center"/>
        </w:trPr>
        <w:tc>
          <w:tcPr>
            <w:tcW w:w="871" w:type="dxa"/>
            <w:vAlign w:val="center"/>
          </w:tcPr>
          <w:p w:rsidR="00F563CD" w:rsidRDefault="00F563CD">
            <w:pPr>
              <w:pStyle w:val="a1"/>
              <w:spacing w:line="360" w:lineRule="auto"/>
              <w:jc w:val="center"/>
              <w:rPr>
                <w:rFonts w:ascii="宋体" w:hAnsi="宋体" w:cs="宋体"/>
              </w:rPr>
            </w:pPr>
          </w:p>
        </w:tc>
        <w:tc>
          <w:tcPr>
            <w:tcW w:w="2514" w:type="dxa"/>
            <w:vAlign w:val="center"/>
          </w:tcPr>
          <w:p w:rsidR="00F563CD" w:rsidRDefault="00F563CD">
            <w:pPr>
              <w:pStyle w:val="a1"/>
              <w:spacing w:line="360" w:lineRule="auto"/>
              <w:jc w:val="center"/>
              <w:rPr>
                <w:rFonts w:ascii="宋体" w:hAnsi="宋体" w:cs="宋体"/>
              </w:rPr>
            </w:pPr>
          </w:p>
        </w:tc>
        <w:tc>
          <w:tcPr>
            <w:tcW w:w="2266" w:type="dxa"/>
            <w:vAlign w:val="center"/>
          </w:tcPr>
          <w:p w:rsidR="00F563CD" w:rsidRDefault="00F563CD">
            <w:pPr>
              <w:pStyle w:val="a1"/>
              <w:spacing w:line="360" w:lineRule="auto"/>
              <w:jc w:val="center"/>
              <w:rPr>
                <w:rFonts w:ascii="宋体" w:hAnsi="宋体" w:cs="宋体"/>
              </w:rPr>
            </w:pPr>
          </w:p>
        </w:tc>
        <w:tc>
          <w:tcPr>
            <w:tcW w:w="2966" w:type="dxa"/>
            <w:vAlign w:val="center"/>
          </w:tcPr>
          <w:p w:rsidR="00F563CD" w:rsidRDefault="00F563CD">
            <w:pPr>
              <w:pStyle w:val="a1"/>
              <w:spacing w:line="360" w:lineRule="auto"/>
              <w:jc w:val="center"/>
              <w:rPr>
                <w:rFonts w:ascii="宋体" w:hAnsi="宋体" w:cs="宋体"/>
              </w:rPr>
            </w:pPr>
          </w:p>
        </w:tc>
      </w:tr>
    </w:tbl>
    <w:p w:rsidR="00F563CD" w:rsidRDefault="00F563CD">
      <w:pPr>
        <w:spacing w:line="360" w:lineRule="auto"/>
        <w:jc w:val="center"/>
        <w:rPr>
          <w:rFonts w:ascii="宋体" w:hAnsi="宋体"/>
          <w:bCs/>
          <w:sz w:val="24"/>
          <w:szCs w:val="28"/>
        </w:rPr>
      </w:pPr>
    </w:p>
    <w:p w:rsidR="00F563CD" w:rsidRDefault="00F563CD">
      <w:pPr>
        <w:pStyle w:val="3"/>
        <w:numPr>
          <w:ilvl w:val="0"/>
          <w:numId w:val="0"/>
        </w:numPr>
        <w:ind w:left="709" w:hanging="709"/>
        <w:rPr>
          <w:rFonts w:hAnsi="宋体"/>
          <w:b/>
          <w:sz w:val="32"/>
          <w:lang w:val="zh-CN"/>
        </w:rPr>
      </w:pPr>
      <w:bookmarkStart w:id="112" w:name="_Toc13411"/>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673A54">
      <w:pPr>
        <w:widowControl/>
        <w:jc w:val="left"/>
        <w:rPr>
          <w:rFonts w:ascii="宋体" w:hAnsi="宋体"/>
          <w:b/>
          <w:sz w:val="32"/>
          <w:szCs w:val="20"/>
          <w:lang w:val="zh-CN"/>
        </w:rPr>
      </w:pPr>
      <w:r>
        <w:rPr>
          <w:rFonts w:hAnsi="宋体"/>
          <w:b/>
          <w:sz w:val="32"/>
          <w:lang w:val="zh-CN"/>
        </w:rPr>
        <w:br w:type="page"/>
      </w:r>
    </w:p>
    <w:p w:rsidR="00F563CD" w:rsidRDefault="00673A54">
      <w:pPr>
        <w:pStyle w:val="3"/>
        <w:numPr>
          <w:ilvl w:val="0"/>
          <w:numId w:val="0"/>
        </w:numPr>
        <w:ind w:left="709" w:hanging="709"/>
        <w:rPr>
          <w:rFonts w:hAnsi="宋体"/>
          <w:lang w:val="zh-CN"/>
        </w:rPr>
      </w:pPr>
      <w:r>
        <w:rPr>
          <w:rFonts w:hAnsi="宋体" w:hint="eastAsia"/>
          <w:b/>
          <w:sz w:val="32"/>
          <w:lang w:val="zh-CN"/>
        </w:rPr>
        <w:lastRenderedPageBreak/>
        <w:t>格式12、</w:t>
      </w:r>
      <w:bookmarkStart w:id="113" w:name="_Toc487036155"/>
      <w:r>
        <w:rPr>
          <w:rFonts w:hAnsi="宋体" w:hint="eastAsia"/>
          <w:b/>
          <w:sz w:val="32"/>
          <w:szCs w:val="32"/>
        </w:rPr>
        <w:t>竞争性磋商首次报价表</w:t>
      </w:r>
      <w:bookmarkEnd w:id="112"/>
      <w:bookmarkEnd w:id="113"/>
    </w:p>
    <w:p w:rsidR="00F563CD" w:rsidRDefault="00673A54">
      <w:pPr>
        <w:autoSpaceDE w:val="0"/>
        <w:autoSpaceDN w:val="0"/>
        <w:adjustRightInd w:val="0"/>
        <w:spacing w:line="360" w:lineRule="auto"/>
        <w:jc w:val="center"/>
        <w:rPr>
          <w:rFonts w:ascii="宋体" w:hAnsi="宋体"/>
          <w:b/>
          <w:sz w:val="32"/>
          <w:szCs w:val="32"/>
        </w:rPr>
      </w:pPr>
      <w:r>
        <w:rPr>
          <w:rFonts w:ascii="宋体" w:hAnsi="宋体" w:hint="eastAsia"/>
          <w:b/>
          <w:sz w:val="32"/>
          <w:szCs w:val="32"/>
        </w:rPr>
        <w:t>竞争性磋商首次报价表</w:t>
      </w:r>
    </w:p>
    <w:p w:rsidR="00F563CD" w:rsidRDefault="00673A54">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4"/>
          <w:lang w:val="zh-CN"/>
        </w:rPr>
        <w:t xml:space="preserve">采购项目名称:  </w:t>
      </w:r>
    </w:p>
    <w:p w:rsidR="00F563CD" w:rsidRDefault="00673A54">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4"/>
          <w:lang w:val="zh-CN"/>
        </w:rPr>
        <w:t>采购项目编号：</w:t>
      </w:r>
    </w:p>
    <w:p w:rsidR="00F563CD" w:rsidRDefault="00673A54">
      <w:pPr>
        <w:autoSpaceDE w:val="0"/>
        <w:autoSpaceDN w:val="0"/>
        <w:spacing w:line="360" w:lineRule="auto"/>
        <w:jc w:val="right"/>
        <w:rPr>
          <w:rFonts w:ascii="宋体" w:hAnsi="宋体" w:cs="宋体"/>
          <w:bCs/>
          <w:kern w:val="0"/>
          <w:sz w:val="24"/>
          <w:lang w:val="zh-CN"/>
        </w:rPr>
      </w:pPr>
      <w:r>
        <w:rPr>
          <w:rFonts w:ascii="宋体" w:hAnsi="宋体" w:cs="宋体" w:hint="eastAsia"/>
          <w:bCs/>
          <w:kern w:val="0"/>
          <w:sz w:val="24"/>
          <w:lang w:val="zh-CN"/>
        </w:rPr>
        <w:t>单位：人民币（元）</w:t>
      </w:r>
    </w:p>
    <w:p w:rsidR="00F563CD" w:rsidRDefault="00673A54">
      <w:pPr>
        <w:autoSpaceDE w:val="0"/>
        <w:autoSpaceDN w:val="0"/>
        <w:spacing w:line="360" w:lineRule="auto"/>
        <w:rPr>
          <w:rFonts w:ascii="宋体" w:hAnsi="宋体" w:cs="宋体"/>
          <w:b/>
          <w:bCs/>
          <w:sz w:val="24"/>
          <w:lang w:val="zh-CN"/>
        </w:rPr>
      </w:pPr>
      <w:r>
        <w:rPr>
          <w:rFonts w:ascii="宋体" w:hAnsi="宋体" w:cs="宋体" w:hint="eastAsia"/>
          <w:b/>
          <w:bCs/>
          <w:sz w:val="24"/>
          <w:lang w:val="zh-CN"/>
        </w:rPr>
        <w:t>磋商供应商名称：</w:t>
      </w:r>
    </w:p>
    <w:tbl>
      <w:tblPr>
        <w:tblW w:w="5000" w:type="pct"/>
        <w:jc w:val="center"/>
        <w:tblLook w:val="0000"/>
      </w:tblPr>
      <w:tblGrid>
        <w:gridCol w:w="2509"/>
        <w:gridCol w:w="2014"/>
        <w:gridCol w:w="1435"/>
        <w:gridCol w:w="1435"/>
        <w:gridCol w:w="1435"/>
        <w:gridCol w:w="1140"/>
      </w:tblGrid>
      <w:tr w:rsidR="005C6A06" w:rsidRPr="00B41491" w:rsidTr="003B5707">
        <w:trPr>
          <w:trHeight w:val="699"/>
          <w:jc w:val="center"/>
        </w:trPr>
        <w:tc>
          <w:tcPr>
            <w:tcW w:w="1258"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B41491" w:rsidRDefault="005C6A06" w:rsidP="003B5707">
            <w:pPr>
              <w:autoSpaceDE w:val="0"/>
              <w:autoSpaceDN w:val="0"/>
              <w:spacing w:line="360" w:lineRule="auto"/>
              <w:jc w:val="center"/>
              <w:rPr>
                <w:rFonts w:ascii="Arial" w:hAnsi="Arial" w:cs="Arial"/>
                <w:sz w:val="24"/>
                <w:lang w:val="zh-CN"/>
              </w:rPr>
            </w:pPr>
            <w:r w:rsidRPr="00B41491">
              <w:rPr>
                <w:rFonts w:ascii="Arial" w:hAnsi="Arial" w:cs="Arial"/>
                <w:bCs/>
                <w:sz w:val="24"/>
                <w:lang w:val="zh-CN"/>
              </w:rPr>
              <w:t>项目名称</w:t>
            </w:r>
          </w:p>
        </w:tc>
        <w:tc>
          <w:tcPr>
            <w:tcW w:w="1010"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B41491" w:rsidRDefault="005C6A06" w:rsidP="003B5707">
            <w:pPr>
              <w:autoSpaceDE w:val="0"/>
              <w:autoSpaceDN w:val="0"/>
              <w:spacing w:line="360" w:lineRule="auto"/>
              <w:jc w:val="center"/>
              <w:rPr>
                <w:rFonts w:ascii="Arial" w:hAnsi="Arial" w:cs="Arial"/>
                <w:lang w:val="zh-CN"/>
              </w:rPr>
            </w:pPr>
            <w:r w:rsidRPr="00B41491">
              <w:rPr>
                <w:rFonts w:ascii="Arial" w:hAnsi="Arial" w:cs="Arial" w:hint="eastAsia"/>
                <w:bCs/>
                <w:sz w:val="24"/>
                <w:lang w:val="zh-CN"/>
              </w:rPr>
              <w:t>磋商首次</w:t>
            </w:r>
            <w:r w:rsidRPr="00B41491">
              <w:rPr>
                <w:rFonts w:ascii="Arial" w:hAnsi="Arial" w:cs="Arial"/>
                <w:bCs/>
                <w:sz w:val="24"/>
                <w:lang w:val="zh-CN"/>
              </w:rPr>
              <w:t>报价</w:t>
            </w:r>
          </w:p>
        </w:tc>
        <w:tc>
          <w:tcPr>
            <w:tcW w:w="720" w:type="pct"/>
            <w:tcBorders>
              <w:top w:val="single" w:sz="6" w:space="0" w:color="000000"/>
              <w:left w:val="single" w:sz="6" w:space="0" w:color="000000"/>
              <w:bottom w:val="single" w:sz="6" w:space="0" w:color="000000"/>
              <w:right w:val="single" w:sz="6" w:space="0" w:color="000000"/>
            </w:tcBorders>
            <w:shd w:val="clear" w:color="000000" w:fill="FFFFFF"/>
          </w:tcPr>
          <w:p w:rsidR="005C6A06" w:rsidRPr="00B41491" w:rsidRDefault="005C6A06" w:rsidP="003B5707">
            <w:pPr>
              <w:autoSpaceDE w:val="0"/>
              <w:autoSpaceDN w:val="0"/>
              <w:spacing w:line="360" w:lineRule="auto"/>
              <w:jc w:val="center"/>
              <w:rPr>
                <w:rFonts w:ascii="Arial" w:hAnsi="Arial" w:cs="Arial"/>
                <w:bCs/>
                <w:sz w:val="24"/>
                <w:lang w:val="zh-CN"/>
              </w:rPr>
            </w:pPr>
            <w:r w:rsidRPr="00B41491">
              <w:rPr>
                <w:rFonts w:ascii="Arial" w:hAnsi="Arial" w:cs="Arial" w:hint="eastAsia"/>
                <w:bCs/>
                <w:sz w:val="24"/>
                <w:lang w:val="zh-CN"/>
              </w:rPr>
              <w:t>单价（首轮每集）</w:t>
            </w:r>
          </w:p>
        </w:tc>
        <w:tc>
          <w:tcPr>
            <w:tcW w:w="720" w:type="pct"/>
            <w:tcBorders>
              <w:top w:val="single" w:sz="6" w:space="0" w:color="000000"/>
              <w:left w:val="single" w:sz="6" w:space="0" w:color="000000"/>
              <w:bottom w:val="single" w:sz="6" w:space="0" w:color="000000"/>
              <w:right w:val="single" w:sz="6" w:space="0" w:color="000000"/>
            </w:tcBorders>
            <w:shd w:val="clear" w:color="000000" w:fill="FFFFFF"/>
          </w:tcPr>
          <w:p w:rsidR="005C6A06" w:rsidRPr="00B41491" w:rsidRDefault="005C6A06" w:rsidP="003B5707">
            <w:pPr>
              <w:autoSpaceDE w:val="0"/>
              <w:autoSpaceDN w:val="0"/>
              <w:spacing w:line="360" w:lineRule="auto"/>
              <w:jc w:val="center"/>
              <w:rPr>
                <w:rFonts w:ascii="Arial" w:hAnsi="Arial" w:cs="Arial"/>
                <w:bCs/>
                <w:sz w:val="24"/>
                <w:lang w:val="zh-CN"/>
              </w:rPr>
            </w:pPr>
            <w:r w:rsidRPr="00B41491">
              <w:rPr>
                <w:rFonts w:ascii="Arial" w:hAnsi="Arial" w:cs="Arial" w:hint="eastAsia"/>
                <w:bCs/>
                <w:sz w:val="24"/>
                <w:lang w:val="zh-CN"/>
              </w:rPr>
              <w:t>单价（二轮每集）</w:t>
            </w:r>
          </w:p>
        </w:tc>
        <w:tc>
          <w:tcPr>
            <w:tcW w:w="720" w:type="pct"/>
            <w:tcBorders>
              <w:top w:val="single" w:sz="6" w:space="0" w:color="000000"/>
              <w:left w:val="single" w:sz="6" w:space="0" w:color="000000"/>
              <w:bottom w:val="single" w:sz="6" w:space="0" w:color="000000"/>
              <w:right w:val="single" w:sz="4" w:space="0" w:color="auto"/>
            </w:tcBorders>
            <w:shd w:val="clear" w:color="000000" w:fill="FFFFFF"/>
            <w:vAlign w:val="center"/>
          </w:tcPr>
          <w:p w:rsidR="005C6A06" w:rsidRPr="00B41491" w:rsidRDefault="005C6A06" w:rsidP="003B5707">
            <w:pPr>
              <w:autoSpaceDE w:val="0"/>
              <w:autoSpaceDN w:val="0"/>
              <w:spacing w:line="360" w:lineRule="auto"/>
              <w:jc w:val="center"/>
              <w:rPr>
                <w:rFonts w:ascii="Arial" w:hAnsi="Arial" w:cs="Arial"/>
                <w:bCs/>
                <w:sz w:val="24"/>
                <w:lang w:val="zh-CN"/>
              </w:rPr>
            </w:pPr>
            <w:r w:rsidRPr="00B41491">
              <w:rPr>
                <w:rFonts w:ascii="Arial" w:hAnsi="Arial" w:cs="Arial"/>
                <w:bCs/>
                <w:sz w:val="24"/>
                <w:lang w:val="zh-CN"/>
              </w:rPr>
              <w:t>交货期</w:t>
            </w:r>
          </w:p>
          <w:p w:rsidR="005C6A06" w:rsidRPr="00B41491" w:rsidRDefault="005C6A06" w:rsidP="003B5707">
            <w:pPr>
              <w:autoSpaceDE w:val="0"/>
              <w:autoSpaceDN w:val="0"/>
              <w:spacing w:line="360" w:lineRule="auto"/>
              <w:jc w:val="center"/>
              <w:rPr>
                <w:rFonts w:ascii="Arial" w:hAnsi="Arial" w:cs="Arial"/>
                <w:sz w:val="24"/>
                <w:lang w:val="zh-CN"/>
              </w:rPr>
            </w:pPr>
          </w:p>
        </w:tc>
        <w:tc>
          <w:tcPr>
            <w:tcW w:w="573"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B41491" w:rsidRDefault="005C6A06" w:rsidP="003B5707">
            <w:pPr>
              <w:autoSpaceDE w:val="0"/>
              <w:autoSpaceDN w:val="0"/>
              <w:spacing w:line="360" w:lineRule="auto"/>
              <w:jc w:val="center"/>
              <w:rPr>
                <w:rFonts w:ascii="Arial" w:hAnsi="Arial" w:cs="Arial"/>
                <w:lang w:val="zh-CN"/>
              </w:rPr>
            </w:pPr>
            <w:r w:rsidRPr="00B41491">
              <w:rPr>
                <w:rFonts w:ascii="Arial" w:hAnsi="Arial" w:cs="Arial"/>
                <w:bCs/>
                <w:sz w:val="24"/>
                <w:lang w:val="zh-CN"/>
              </w:rPr>
              <w:t>备注</w:t>
            </w:r>
          </w:p>
        </w:tc>
      </w:tr>
      <w:tr w:rsidR="005C6A06" w:rsidRPr="00B41491" w:rsidTr="003B5707">
        <w:trPr>
          <w:trHeight w:val="993"/>
          <w:jc w:val="center"/>
        </w:trPr>
        <w:tc>
          <w:tcPr>
            <w:tcW w:w="1258" w:type="pct"/>
            <w:vMerge w:val="restart"/>
            <w:tcBorders>
              <w:top w:val="single" w:sz="6" w:space="0" w:color="000000"/>
              <w:left w:val="single" w:sz="6" w:space="0" w:color="000000"/>
              <w:right w:val="single" w:sz="6" w:space="0" w:color="000000"/>
            </w:tcBorders>
            <w:shd w:val="clear" w:color="000000" w:fill="FFFFFF"/>
            <w:vAlign w:val="center"/>
          </w:tcPr>
          <w:p w:rsidR="005C6A06" w:rsidRPr="00B41491" w:rsidRDefault="005C6A06" w:rsidP="003B5707">
            <w:pPr>
              <w:autoSpaceDE w:val="0"/>
              <w:autoSpaceDN w:val="0"/>
              <w:spacing w:line="360" w:lineRule="auto"/>
              <w:jc w:val="center"/>
              <w:rPr>
                <w:rFonts w:ascii="Arial" w:hAnsi="Arial" w:cs="Arial"/>
                <w:lang w:val="zh-CN"/>
              </w:rPr>
            </w:pPr>
          </w:p>
        </w:tc>
        <w:tc>
          <w:tcPr>
            <w:tcW w:w="1010"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B41491" w:rsidRDefault="005C6A06" w:rsidP="003B5707">
            <w:pPr>
              <w:autoSpaceDE w:val="0"/>
              <w:autoSpaceDN w:val="0"/>
              <w:spacing w:line="360" w:lineRule="auto"/>
              <w:rPr>
                <w:rFonts w:ascii="Arial" w:hAnsi="Arial" w:cs="Arial"/>
                <w:lang w:val="zh-CN"/>
              </w:rPr>
            </w:pPr>
            <w:r w:rsidRPr="00B41491">
              <w:rPr>
                <w:rFonts w:ascii="Arial" w:hAnsi="Arial" w:cs="Arial"/>
                <w:bCs/>
                <w:sz w:val="24"/>
                <w:lang w:val="zh-CN"/>
              </w:rPr>
              <w:t>大写：</w:t>
            </w:r>
          </w:p>
        </w:tc>
        <w:tc>
          <w:tcPr>
            <w:tcW w:w="720" w:type="pct"/>
            <w:tcBorders>
              <w:top w:val="single" w:sz="6" w:space="0" w:color="000000"/>
              <w:left w:val="single" w:sz="6" w:space="0" w:color="000000"/>
              <w:bottom w:val="single" w:sz="6" w:space="0" w:color="000000"/>
              <w:right w:val="single" w:sz="6" w:space="0" w:color="000000"/>
            </w:tcBorders>
            <w:shd w:val="clear" w:color="000000" w:fill="FFFFFF"/>
          </w:tcPr>
          <w:p w:rsidR="005C6A06" w:rsidRPr="00B41491" w:rsidRDefault="005C6A06" w:rsidP="003B5707">
            <w:pPr>
              <w:autoSpaceDE w:val="0"/>
              <w:autoSpaceDN w:val="0"/>
              <w:spacing w:line="360" w:lineRule="auto"/>
              <w:ind w:firstLine="197"/>
              <w:jc w:val="center"/>
              <w:rPr>
                <w:rFonts w:ascii="Arial" w:hAnsi="Arial" w:cs="Arial"/>
                <w:lang w:val="zh-CN"/>
              </w:rPr>
            </w:pPr>
          </w:p>
        </w:tc>
        <w:tc>
          <w:tcPr>
            <w:tcW w:w="720" w:type="pct"/>
            <w:tcBorders>
              <w:top w:val="single" w:sz="6" w:space="0" w:color="000000"/>
              <w:left w:val="single" w:sz="6" w:space="0" w:color="000000"/>
              <w:bottom w:val="single" w:sz="6" w:space="0" w:color="000000"/>
              <w:right w:val="single" w:sz="6" w:space="0" w:color="000000"/>
            </w:tcBorders>
            <w:shd w:val="clear" w:color="000000" w:fill="FFFFFF"/>
          </w:tcPr>
          <w:p w:rsidR="005C6A06" w:rsidRPr="00B41491" w:rsidRDefault="005C6A06" w:rsidP="003B5707">
            <w:pPr>
              <w:autoSpaceDE w:val="0"/>
              <w:autoSpaceDN w:val="0"/>
              <w:spacing w:line="360" w:lineRule="auto"/>
              <w:ind w:firstLine="197"/>
              <w:jc w:val="center"/>
              <w:rPr>
                <w:rFonts w:ascii="Arial" w:hAnsi="Arial" w:cs="Arial"/>
                <w:lang w:val="zh-CN"/>
              </w:rPr>
            </w:pPr>
          </w:p>
        </w:tc>
        <w:tc>
          <w:tcPr>
            <w:tcW w:w="720" w:type="pct"/>
            <w:vMerge w:val="restart"/>
            <w:tcBorders>
              <w:top w:val="single" w:sz="6" w:space="0" w:color="000000"/>
              <w:left w:val="single" w:sz="6" w:space="0" w:color="000000"/>
              <w:bottom w:val="single" w:sz="6" w:space="0" w:color="000000"/>
              <w:right w:val="single" w:sz="4" w:space="0" w:color="auto"/>
            </w:tcBorders>
            <w:shd w:val="clear" w:color="000000" w:fill="FFFFFF"/>
            <w:vAlign w:val="center"/>
          </w:tcPr>
          <w:p w:rsidR="005C6A06" w:rsidRPr="00B41491" w:rsidRDefault="005C6A06" w:rsidP="003B5707">
            <w:pPr>
              <w:autoSpaceDE w:val="0"/>
              <w:autoSpaceDN w:val="0"/>
              <w:spacing w:line="360" w:lineRule="auto"/>
              <w:ind w:firstLine="197"/>
              <w:jc w:val="center"/>
              <w:rPr>
                <w:rFonts w:ascii="Arial" w:hAnsi="Arial" w:cs="Arial"/>
                <w:lang w:val="zh-CN"/>
              </w:rPr>
            </w:pPr>
          </w:p>
        </w:tc>
        <w:tc>
          <w:tcPr>
            <w:tcW w:w="573" w:type="pct"/>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B41491" w:rsidRDefault="005C6A06" w:rsidP="003B5707">
            <w:pPr>
              <w:autoSpaceDE w:val="0"/>
              <w:autoSpaceDN w:val="0"/>
              <w:spacing w:line="360" w:lineRule="auto"/>
              <w:jc w:val="center"/>
              <w:rPr>
                <w:rFonts w:ascii="Arial" w:hAnsi="Arial" w:cs="Arial"/>
                <w:lang w:val="zh-CN"/>
              </w:rPr>
            </w:pPr>
          </w:p>
        </w:tc>
      </w:tr>
      <w:tr w:rsidR="005C6A06" w:rsidRPr="00B41491" w:rsidTr="003B5707">
        <w:trPr>
          <w:trHeight w:val="845"/>
          <w:jc w:val="center"/>
        </w:trPr>
        <w:tc>
          <w:tcPr>
            <w:tcW w:w="1258" w:type="pct"/>
            <w:vMerge/>
            <w:tcBorders>
              <w:left w:val="single" w:sz="6" w:space="0" w:color="000000"/>
              <w:bottom w:val="single" w:sz="6" w:space="0" w:color="000000"/>
              <w:right w:val="single" w:sz="6" w:space="0" w:color="000000"/>
            </w:tcBorders>
            <w:shd w:val="clear" w:color="000000" w:fill="FFFFFF"/>
            <w:vAlign w:val="center"/>
          </w:tcPr>
          <w:p w:rsidR="005C6A06" w:rsidRPr="00B41491" w:rsidRDefault="005C6A06" w:rsidP="003B5707">
            <w:pPr>
              <w:autoSpaceDE w:val="0"/>
              <w:autoSpaceDN w:val="0"/>
              <w:spacing w:line="360" w:lineRule="auto"/>
              <w:jc w:val="center"/>
              <w:rPr>
                <w:rFonts w:ascii="Arial" w:hAnsi="Arial" w:cs="Arial"/>
                <w:lang w:val="zh-CN"/>
              </w:rPr>
            </w:pPr>
          </w:p>
        </w:tc>
        <w:tc>
          <w:tcPr>
            <w:tcW w:w="1010"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B41491" w:rsidRDefault="005C6A06" w:rsidP="003B5707">
            <w:pPr>
              <w:autoSpaceDE w:val="0"/>
              <w:autoSpaceDN w:val="0"/>
              <w:spacing w:line="360" w:lineRule="auto"/>
              <w:rPr>
                <w:rFonts w:ascii="Arial" w:hAnsi="Arial" w:cs="Arial"/>
                <w:lang w:val="zh-CN"/>
              </w:rPr>
            </w:pPr>
            <w:r w:rsidRPr="00B41491">
              <w:rPr>
                <w:rFonts w:ascii="Arial" w:hAnsi="Arial" w:cs="Arial"/>
                <w:bCs/>
                <w:sz w:val="24"/>
                <w:lang w:val="zh-CN"/>
              </w:rPr>
              <w:t>小写：</w:t>
            </w:r>
          </w:p>
        </w:tc>
        <w:tc>
          <w:tcPr>
            <w:tcW w:w="720" w:type="pct"/>
            <w:tcBorders>
              <w:top w:val="single" w:sz="6" w:space="0" w:color="000000"/>
              <w:left w:val="single" w:sz="6" w:space="0" w:color="000000"/>
              <w:bottom w:val="single" w:sz="6" w:space="0" w:color="000000"/>
              <w:right w:val="single" w:sz="6" w:space="0" w:color="000000"/>
            </w:tcBorders>
            <w:shd w:val="clear" w:color="000000" w:fill="FFFFFF"/>
          </w:tcPr>
          <w:p w:rsidR="005C6A06" w:rsidRPr="00B41491" w:rsidRDefault="005C6A06" w:rsidP="003B5707">
            <w:pPr>
              <w:autoSpaceDE w:val="0"/>
              <w:autoSpaceDN w:val="0"/>
              <w:spacing w:line="360" w:lineRule="auto"/>
              <w:jc w:val="center"/>
              <w:rPr>
                <w:rFonts w:ascii="Arial" w:hAnsi="Arial" w:cs="Arial"/>
                <w:lang w:val="zh-CN"/>
              </w:rPr>
            </w:pPr>
          </w:p>
        </w:tc>
        <w:tc>
          <w:tcPr>
            <w:tcW w:w="720" w:type="pct"/>
            <w:tcBorders>
              <w:top w:val="single" w:sz="6" w:space="0" w:color="000000"/>
              <w:left w:val="single" w:sz="6" w:space="0" w:color="000000"/>
              <w:bottom w:val="single" w:sz="6" w:space="0" w:color="000000"/>
              <w:right w:val="single" w:sz="6" w:space="0" w:color="000000"/>
            </w:tcBorders>
            <w:shd w:val="clear" w:color="000000" w:fill="FFFFFF"/>
          </w:tcPr>
          <w:p w:rsidR="005C6A06" w:rsidRPr="00B41491" w:rsidRDefault="005C6A06" w:rsidP="003B5707">
            <w:pPr>
              <w:autoSpaceDE w:val="0"/>
              <w:autoSpaceDN w:val="0"/>
              <w:spacing w:line="360" w:lineRule="auto"/>
              <w:jc w:val="center"/>
              <w:rPr>
                <w:rFonts w:ascii="Arial" w:hAnsi="Arial" w:cs="Arial"/>
                <w:lang w:val="zh-CN"/>
              </w:rPr>
            </w:pPr>
          </w:p>
        </w:tc>
        <w:tc>
          <w:tcPr>
            <w:tcW w:w="720" w:type="pct"/>
            <w:vMerge/>
            <w:tcBorders>
              <w:top w:val="single" w:sz="6" w:space="0" w:color="000000"/>
              <w:left w:val="single" w:sz="6" w:space="0" w:color="000000"/>
              <w:bottom w:val="single" w:sz="6" w:space="0" w:color="000000"/>
              <w:right w:val="single" w:sz="4" w:space="0" w:color="auto"/>
            </w:tcBorders>
            <w:shd w:val="clear" w:color="000000" w:fill="FFFFFF"/>
            <w:vAlign w:val="center"/>
          </w:tcPr>
          <w:p w:rsidR="005C6A06" w:rsidRPr="00B41491" w:rsidRDefault="005C6A06" w:rsidP="003B5707">
            <w:pPr>
              <w:autoSpaceDE w:val="0"/>
              <w:autoSpaceDN w:val="0"/>
              <w:spacing w:line="360" w:lineRule="auto"/>
              <w:jc w:val="center"/>
              <w:rPr>
                <w:rFonts w:ascii="Arial" w:hAnsi="Arial" w:cs="Arial"/>
                <w:lang w:val="zh-CN"/>
              </w:rPr>
            </w:pPr>
          </w:p>
        </w:tc>
        <w:tc>
          <w:tcPr>
            <w:tcW w:w="573" w:type="pct"/>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B41491" w:rsidRDefault="005C6A06" w:rsidP="003B5707">
            <w:pPr>
              <w:autoSpaceDE w:val="0"/>
              <w:autoSpaceDN w:val="0"/>
              <w:spacing w:line="360" w:lineRule="auto"/>
              <w:jc w:val="center"/>
              <w:rPr>
                <w:rFonts w:ascii="Arial" w:hAnsi="Arial" w:cs="Arial"/>
                <w:lang w:val="zh-CN"/>
              </w:rPr>
            </w:pPr>
          </w:p>
        </w:tc>
      </w:tr>
    </w:tbl>
    <w:p w:rsidR="00F563CD" w:rsidRDefault="00673A54">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ascii="宋体" w:hAnsi="宋体" w:cs="Arial" w:hint="eastAsia"/>
          <w:b/>
          <w:sz w:val="20"/>
          <w:lang w:val="zh-CN"/>
        </w:rPr>
        <w:t>、</w:t>
      </w:r>
      <w:r>
        <w:rPr>
          <w:rFonts w:ascii="宋体" w:hAnsi="宋体" w:cs="Arial"/>
          <w:b/>
          <w:sz w:val="20"/>
          <w:lang w:val="zh-CN"/>
        </w:rPr>
        <w:t>填写此表时不得改变表格形式（可按所投包增加行）。</w:t>
      </w:r>
    </w:p>
    <w:p w:rsidR="00F563CD" w:rsidRDefault="00673A54">
      <w:pPr>
        <w:spacing w:line="360" w:lineRule="auto"/>
        <w:ind w:firstLineChars="193" w:firstLine="388"/>
        <w:rPr>
          <w:rFonts w:ascii="宋体" w:hAnsi="宋体" w:cs="Arial"/>
          <w:b/>
          <w:sz w:val="20"/>
          <w:lang w:val="zh-CN"/>
        </w:rPr>
      </w:pPr>
      <w:r>
        <w:rPr>
          <w:rFonts w:ascii="宋体" w:hAnsi="宋体" w:cs="Arial"/>
          <w:b/>
          <w:sz w:val="20"/>
          <w:lang w:val="zh-CN"/>
        </w:rPr>
        <w:t>2</w:t>
      </w:r>
      <w:r>
        <w:rPr>
          <w:rFonts w:ascii="宋体" w:hAnsi="宋体" w:cs="Arial" w:hint="eastAsia"/>
          <w:b/>
          <w:sz w:val="20"/>
          <w:lang w:val="zh-CN"/>
        </w:rPr>
        <w:t>、“</w:t>
      </w:r>
      <w:r>
        <w:rPr>
          <w:rFonts w:ascii="宋体" w:hAnsi="宋体" w:cs="Arial"/>
          <w:b/>
          <w:sz w:val="20"/>
          <w:lang w:val="zh-CN"/>
        </w:rPr>
        <w:t>磋商报价</w:t>
      </w:r>
      <w:r>
        <w:rPr>
          <w:rFonts w:ascii="宋体" w:hAnsi="宋体" w:cs="Arial" w:hint="eastAsia"/>
          <w:b/>
          <w:sz w:val="20"/>
          <w:lang w:val="zh-CN"/>
        </w:rPr>
        <w:t>”</w:t>
      </w:r>
      <w:r>
        <w:rPr>
          <w:rFonts w:ascii="宋体" w:hAnsi="宋体" w:cs="Arial"/>
          <w:b/>
          <w:sz w:val="20"/>
          <w:lang w:val="zh-CN"/>
        </w:rPr>
        <w:t>为磋商总价。</w:t>
      </w:r>
      <w:r>
        <w:rPr>
          <w:rFonts w:ascii="宋体" w:hAnsi="宋体" w:cs="Arial" w:hint="eastAsia"/>
          <w:b/>
          <w:sz w:val="20"/>
          <w:lang w:val="zh-CN"/>
        </w:rPr>
        <w:t>磋商报价必须包括：产品费、检验费、手续费、保险费、质检费、售后服务费、税金、招标代理费以及其他不可预见费等全部费用。</w:t>
      </w:r>
    </w:p>
    <w:p w:rsidR="00F563CD" w:rsidRDefault="00673A54">
      <w:pPr>
        <w:spacing w:line="360" w:lineRule="auto"/>
        <w:ind w:firstLineChars="193" w:firstLine="388"/>
        <w:rPr>
          <w:rFonts w:ascii="宋体" w:hAnsi="宋体" w:cs="Arial"/>
          <w:b/>
          <w:sz w:val="20"/>
          <w:lang w:val="zh-CN"/>
        </w:rPr>
      </w:pPr>
      <w:r>
        <w:rPr>
          <w:rFonts w:ascii="宋体" w:hAnsi="宋体" w:cs="Arial"/>
          <w:b/>
          <w:sz w:val="20"/>
          <w:lang w:val="zh-CN"/>
        </w:rPr>
        <w:t>3</w:t>
      </w:r>
      <w:r>
        <w:rPr>
          <w:rFonts w:ascii="宋体" w:hAnsi="宋体" w:cs="Arial" w:hint="eastAsia"/>
          <w:b/>
          <w:sz w:val="20"/>
          <w:lang w:val="zh-CN"/>
        </w:rPr>
        <w:t>、“</w:t>
      </w:r>
      <w:r>
        <w:rPr>
          <w:rFonts w:ascii="宋体" w:hAnsi="宋体" w:cs="Arial"/>
          <w:b/>
          <w:sz w:val="20"/>
          <w:lang w:val="zh-CN"/>
        </w:rPr>
        <w:t>交货</w:t>
      </w:r>
      <w:r>
        <w:rPr>
          <w:rFonts w:ascii="宋体" w:hAnsi="宋体" w:cs="Arial" w:hint="eastAsia"/>
          <w:b/>
          <w:sz w:val="20"/>
          <w:lang w:val="zh-CN"/>
        </w:rPr>
        <w:t>期”是指产品能够交付使用的具体时间。</w:t>
      </w:r>
    </w:p>
    <w:p w:rsidR="00F563CD" w:rsidRDefault="00673A54">
      <w:pPr>
        <w:spacing w:line="360" w:lineRule="auto"/>
        <w:ind w:firstLineChars="193" w:firstLine="388"/>
        <w:rPr>
          <w:rFonts w:ascii="宋体" w:hAnsi="宋体" w:cs="Arial"/>
          <w:b/>
          <w:sz w:val="20"/>
          <w:lang w:val="zh-CN"/>
        </w:rPr>
      </w:pPr>
      <w:r>
        <w:rPr>
          <w:rFonts w:ascii="宋体" w:hAnsi="宋体" w:cs="Arial"/>
          <w:b/>
          <w:sz w:val="20"/>
          <w:lang w:val="zh-CN"/>
        </w:rPr>
        <w:t>4</w:t>
      </w:r>
      <w:r>
        <w:rPr>
          <w:rFonts w:ascii="宋体" w:hAnsi="宋体" w:cs="Arial" w:hint="eastAsia"/>
          <w:b/>
          <w:sz w:val="20"/>
          <w:lang w:val="zh-CN"/>
        </w:rPr>
        <w:t>、</w:t>
      </w:r>
      <w:r>
        <w:rPr>
          <w:rFonts w:ascii="宋体" w:hAnsi="宋体" w:cs="Arial"/>
          <w:b/>
          <w:sz w:val="20"/>
          <w:lang w:val="zh-CN"/>
        </w:rPr>
        <w:t>除在标书中编制此表以外，磋商供应商应单独密封一份</w:t>
      </w:r>
      <w:r>
        <w:rPr>
          <w:rFonts w:ascii="宋体" w:hAnsi="宋体" w:cs="Arial" w:hint="eastAsia"/>
          <w:b/>
          <w:sz w:val="20"/>
          <w:lang w:val="zh-CN"/>
        </w:rPr>
        <w:t>“</w:t>
      </w:r>
      <w:r>
        <w:rPr>
          <w:rFonts w:ascii="宋体" w:hAnsi="宋体" w:cs="Arial"/>
          <w:b/>
          <w:sz w:val="20"/>
          <w:lang w:val="zh-CN"/>
        </w:rPr>
        <w:t>竞争性磋商首次报价表</w:t>
      </w:r>
      <w:r>
        <w:rPr>
          <w:rFonts w:ascii="宋体" w:hAnsi="宋体" w:cs="Arial" w:hint="eastAsia"/>
          <w:b/>
          <w:sz w:val="20"/>
          <w:lang w:val="zh-CN"/>
        </w:rPr>
        <w:t>”</w:t>
      </w:r>
      <w:r>
        <w:rPr>
          <w:rFonts w:ascii="宋体" w:hAnsi="宋体" w:cs="Arial"/>
          <w:b/>
          <w:sz w:val="20"/>
          <w:lang w:val="zh-CN"/>
        </w:rPr>
        <w:t>，并标明</w:t>
      </w:r>
      <w:r>
        <w:rPr>
          <w:rFonts w:ascii="宋体" w:hAnsi="宋体" w:cs="Arial" w:hint="eastAsia"/>
          <w:b/>
          <w:sz w:val="20"/>
          <w:lang w:val="zh-CN"/>
        </w:rPr>
        <w:t>“</w:t>
      </w:r>
      <w:r>
        <w:rPr>
          <w:rFonts w:ascii="宋体" w:hAnsi="宋体" w:cs="Arial"/>
          <w:b/>
          <w:sz w:val="20"/>
          <w:lang w:val="zh-CN"/>
        </w:rPr>
        <w:t>开标一览表</w:t>
      </w:r>
      <w:r>
        <w:rPr>
          <w:rFonts w:ascii="宋体" w:hAnsi="宋体" w:cs="Arial" w:hint="eastAsia"/>
          <w:b/>
          <w:sz w:val="20"/>
          <w:lang w:val="zh-CN"/>
        </w:rPr>
        <w:t>”</w:t>
      </w:r>
      <w:r>
        <w:rPr>
          <w:rFonts w:ascii="宋体" w:hAnsi="宋体" w:cs="Arial"/>
          <w:b/>
          <w:sz w:val="20"/>
          <w:lang w:val="zh-CN"/>
        </w:rPr>
        <w:t>字样。竞争性磋商首次报价表</w:t>
      </w:r>
      <w:r>
        <w:rPr>
          <w:rFonts w:ascii="宋体" w:hAnsi="宋体" w:cs="Arial" w:hint="eastAsia"/>
          <w:b/>
          <w:sz w:val="20"/>
          <w:lang w:val="zh-CN"/>
        </w:rPr>
        <w:t>”</w:t>
      </w:r>
      <w:r>
        <w:rPr>
          <w:rFonts w:ascii="宋体" w:hAnsi="宋体" w:cs="Arial"/>
          <w:b/>
          <w:sz w:val="20"/>
          <w:lang w:val="zh-CN"/>
        </w:rPr>
        <w:t>和磋商响应文件正本中的</w:t>
      </w:r>
      <w:r>
        <w:rPr>
          <w:rFonts w:ascii="宋体" w:hAnsi="宋体" w:cs="Arial" w:hint="eastAsia"/>
          <w:b/>
          <w:sz w:val="20"/>
          <w:lang w:val="zh-CN"/>
        </w:rPr>
        <w:t>“</w:t>
      </w:r>
      <w:r>
        <w:rPr>
          <w:rFonts w:ascii="宋体" w:hAnsi="宋体" w:cs="Arial"/>
          <w:b/>
          <w:sz w:val="20"/>
          <w:lang w:val="zh-CN"/>
        </w:rPr>
        <w:t>竞争性磋商首次报价表</w:t>
      </w:r>
      <w:r>
        <w:rPr>
          <w:rFonts w:ascii="宋体" w:hAnsi="宋体" w:cs="Arial" w:hint="eastAsia"/>
          <w:b/>
          <w:sz w:val="20"/>
          <w:lang w:val="zh-CN"/>
        </w:rPr>
        <w:t>”</w:t>
      </w:r>
      <w:r>
        <w:rPr>
          <w:rFonts w:ascii="宋体" w:hAnsi="宋体" w:cs="Arial"/>
          <w:b/>
          <w:sz w:val="20"/>
          <w:lang w:val="zh-CN"/>
        </w:rPr>
        <w:t>应完全一致。</w:t>
      </w:r>
    </w:p>
    <w:p w:rsidR="00F563CD" w:rsidRDefault="00673A54">
      <w:pPr>
        <w:spacing w:line="360" w:lineRule="auto"/>
        <w:ind w:firstLineChars="193" w:firstLine="388"/>
        <w:rPr>
          <w:rFonts w:ascii="宋体" w:hAnsi="宋体" w:cs="Arial"/>
          <w:b/>
          <w:sz w:val="20"/>
          <w:lang w:val="zh-CN"/>
        </w:rPr>
      </w:pPr>
      <w:r>
        <w:rPr>
          <w:rFonts w:ascii="宋体" w:hAnsi="宋体" w:cs="Arial"/>
          <w:b/>
          <w:sz w:val="20"/>
          <w:lang w:val="zh-CN"/>
        </w:rPr>
        <w:t>5</w:t>
      </w:r>
      <w:r>
        <w:rPr>
          <w:rFonts w:ascii="宋体" w:hAnsi="宋体" w:cs="Arial" w:hint="eastAsia"/>
          <w:b/>
          <w:sz w:val="20"/>
          <w:lang w:val="zh-CN"/>
        </w:rPr>
        <w:t>、</w:t>
      </w:r>
      <w:r>
        <w:rPr>
          <w:rFonts w:ascii="宋体" w:hAnsi="宋体" w:cs="Arial"/>
          <w:b/>
          <w:sz w:val="20"/>
          <w:lang w:val="zh-CN"/>
        </w:rPr>
        <w:t>磋商报价不能有两个或两个以上的报价方案。</w:t>
      </w:r>
    </w:p>
    <w:p w:rsidR="00F563CD" w:rsidRDefault="00F563CD">
      <w:pPr>
        <w:spacing w:line="360" w:lineRule="auto"/>
        <w:ind w:firstLineChars="193" w:firstLine="388"/>
        <w:rPr>
          <w:rFonts w:ascii="宋体" w:hAnsi="宋体" w:cs="Arial"/>
          <w:b/>
          <w:sz w:val="20"/>
          <w:lang w:val="zh-CN"/>
        </w:rPr>
      </w:pPr>
    </w:p>
    <w:p w:rsidR="00F563CD" w:rsidRDefault="00F563CD">
      <w:pPr>
        <w:spacing w:line="360" w:lineRule="auto"/>
        <w:ind w:firstLineChars="193" w:firstLine="388"/>
        <w:rPr>
          <w:rFonts w:ascii="宋体" w:hAnsi="宋体" w:cs="Arial"/>
          <w:b/>
          <w:sz w:val="20"/>
          <w:lang w:val="zh-CN"/>
        </w:rPr>
      </w:pPr>
    </w:p>
    <w:p w:rsidR="00F563CD" w:rsidRDefault="00F563CD">
      <w:pPr>
        <w:spacing w:line="360" w:lineRule="auto"/>
        <w:ind w:firstLineChars="193" w:firstLine="388"/>
        <w:rPr>
          <w:rFonts w:ascii="宋体" w:hAnsi="宋体" w:cs="Arial"/>
          <w:b/>
          <w:sz w:val="20"/>
          <w:lang w:val="zh-CN"/>
        </w:rPr>
      </w:pPr>
    </w:p>
    <w:p w:rsidR="00F563CD" w:rsidRDefault="00F563CD">
      <w:pPr>
        <w:spacing w:line="360" w:lineRule="auto"/>
        <w:ind w:firstLineChars="193" w:firstLine="388"/>
        <w:rPr>
          <w:rFonts w:ascii="宋体" w:hAnsi="宋体" w:cs="宋体"/>
          <w:b/>
          <w:bCs/>
          <w:kern w:val="0"/>
          <w:sz w:val="20"/>
          <w:szCs w:val="22"/>
          <w:lang w:val="zh-CN"/>
        </w:rPr>
      </w:pP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             （公章）</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                （签字）</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    年   月   日</w:t>
      </w:r>
    </w:p>
    <w:p w:rsidR="00F563CD" w:rsidRDefault="00F563CD">
      <w:pPr>
        <w:pStyle w:val="3"/>
        <w:numPr>
          <w:ilvl w:val="0"/>
          <w:numId w:val="0"/>
        </w:numPr>
        <w:ind w:left="709" w:hanging="709"/>
        <w:rPr>
          <w:rFonts w:hAnsi="宋体"/>
          <w:b/>
          <w:sz w:val="32"/>
          <w:lang w:val="zh-CN"/>
        </w:rPr>
      </w:pPr>
      <w:bookmarkStart w:id="114" w:name="_Toc13413"/>
    </w:p>
    <w:p w:rsidR="00F563CD" w:rsidRDefault="00673A54">
      <w:pPr>
        <w:widowControl/>
        <w:jc w:val="left"/>
        <w:rPr>
          <w:rFonts w:ascii="宋体" w:hAnsi="宋体"/>
          <w:b/>
          <w:sz w:val="32"/>
          <w:szCs w:val="20"/>
          <w:lang w:val="zh-CN"/>
        </w:rPr>
      </w:pPr>
      <w:r>
        <w:rPr>
          <w:rFonts w:hAnsi="宋体"/>
          <w:b/>
          <w:sz w:val="32"/>
          <w:lang w:val="zh-CN"/>
        </w:rPr>
        <w:br w:type="page"/>
      </w:r>
    </w:p>
    <w:p w:rsidR="00F563CD" w:rsidRDefault="00673A54">
      <w:pPr>
        <w:pStyle w:val="3"/>
        <w:numPr>
          <w:ilvl w:val="0"/>
          <w:numId w:val="0"/>
        </w:numPr>
        <w:ind w:left="709" w:hanging="709"/>
        <w:rPr>
          <w:rFonts w:hAnsi="宋体"/>
          <w:lang w:val="zh-CN"/>
        </w:rPr>
      </w:pPr>
      <w:r>
        <w:rPr>
          <w:rFonts w:hAnsi="宋体" w:hint="eastAsia"/>
          <w:b/>
          <w:sz w:val="32"/>
          <w:lang w:val="zh-CN"/>
        </w:rPr>
        <w:lastRenderedPageBreak/>
        <w:t>格式13、分项报价表</w:t>
      </w:r>
      <w:bookmarkEnd w:id="114"/>
    </w:p>
    <w:p w:rsidR="00F563CD" w:rsidRDefault="00673A54">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分项报价表</w:t>
      </w:r>
    </w:p>
    <w:p w:rsidR="00F563CD" w:rsidRDefault="00673A54">
      <w:pPr>
        <w:spacing w:line="360" w:lineRule="auto"/>
        <w:rPr>
          <w:rFonts w:ascii="宋体" w:hAnsi="宋体" w:cs="宋体"/>
          <w:b/>
          <w:bCs/>
          <w:kern w:val="0"/>
          <w:sz w:val="24"/>
          <w:lang w:val="zh-CN"/>
        </w:rPr>
      </w:pPr>
      <w:r>
        <w:rPr>
          <w:rFonts w:ascii="宋体" w:hAnsi="宋体" w:cs="宋体" w:hint="eastAsia"/>
          <w:b/>
          <w:bCs/>
          <w:kern w:val="0"/>
          <w:sz w:val="24"/>
          <w:lang w:val="zh-CN"/>
        </w:rPr>
        <w:t xml:space="preserve">采购项目名称:  </w:t>
      </w:r>
    </w:p>
    <w:p w:rsidR="00F563CD" w:rsidRDefault="00673A54">
      <w:pPr>
        <w:spacing w:line="360" w:lineRule="auto"/>
        <w:rPr>
          <w:rFonts w:ascii="宋体" w:hAnsi="宋体" w:cs="宋体"/>
          <w:b/>
          <w:bCs/>
          <w:kern w:val="0"/>
          <w:sz w:val="24"/>
          <w:lang w:val="zh-CN"/>
        </w:rPr>
      </w:pPr>
      <w:r>
        <w:rPr>
          <w:rFonts w:ascii="宋体" w:hAnsi="宋体" w:cs="宋体" w:hint="eastAsia"/>
          <w:b/>
          <w:bCs/>
          <w:kern w:val="0"/>
          <w:sz w:val="24"/>
          <w:lang w:val="zh-CN"/>
        </w:rPr>
        <w:t>采购项目编号：</w:t>
      </w:r>
    </w:p>
    <w:p w:rsidR="00F563CD" w:rsidRDefault="00673A54">
      <w:pPr>
        <w:spacing w:line="360" w:lineRule="auto"/>
        <w:jc w:val="right"/>
        <w:rPr>
          <w:rFonts w:ascii="宋体" w:hAnsi="宋体"/>
          <w:lang w:val="zh-CN"/>
        </w:rPr>
      </w:pPr>
      <w:r>
        <w:rPr>
          <w:rFonts w:ascii="宋体" w:hAnsi="宋体" w:cs="宋体"/>
          <w:bCs/>
          <w:kern w:val="0"/>
          <w:sz w:val="24"/>
          <w:lang w:val="zh-CN"/>
        </w:rPr>
        <w:t>单位</w:t>
      </w:r>
      <w:r>
        <w:rPr>
          <w:rFonts w:ascii="宋体" w:hAnsi="宋体" w:cs="宋体" w:hint="eastAsia"/>
          <w:bCs/>
          <w:kern w:val="0"/>
          <w:sz w:val="24"/>
          <w:lang w:val="zh-CN"/>
        </w:rPr>
        <w:t>：</w:t>
      </w:r>
      <w:r>
        <w:rPr>
          <w:rFonts w:ascii="宋体" w:hAnsi="宋体" w:cs="宋体"/>
          <w:bCs/>
          <w:kern w:val="0"/>
          <w:sz w:val="24"/>
          <w:lang w:val="zh-CN"/>
        </w:rPr>
        <w:t>人民币</w:t>
      </w:r>
      <w:r>
        <w:rPr>
          <w:rFonts w:ascii="宋体" w:hAnsi="宋体" w:cs="宋体" w:hint="eastAsia"/>
          <w:bCs/>
          <w:kern w:val="0"/>
          <w:sz w:val="24"/>
          <w:lang w:val="zh-CN"/>
        </w:rPr>
        <w:t>（</w:t>
      </w:r>
      <w:r>
        <w:rPr>
          <w:rFonts w:ascii="宋体" w:hAnsi="宋体" w:cs="宋体"/>
          <w:bCs/>
          <w:kern w:val="0"/>
          <w:sz w:val="24"/>
          <w:lang w:val="zh-CN"/>
        </w:rPr>
        <w:t>元</w:t>
      </w:r>
      <w:r>
        <w:rPr>
          <w:rFonts w:ascii="宋体" w:hAnsi="宋体" w:cs="宋体" w:hint="eastAsia"/>
          <w:bCs/>
          <w:kern w:val="0"/>
          <w:sz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714"/>
        <w:gridCol w:w="1345"/>
        <w:gridCol w:w="1593"/>
        <w:gridCol w:w="2391"/>
      </w:tblGrid>
      <w:tr w:rsidR="005C6A06" w:rsidTr="003B5707">
        <w:trPr>
          <w:trHeight w:val="963"/>
          <w:jc w:val="center"/>
        </w:trPr>
        <w:tc>
          <w:tcPr>
            <w:tcW w:w="1277" w:type="dxa"/>
            <w:vAlign w:val="center"/>
          </w:tcPr>
          <w:p w:rsidR="005C6A06" w:rsidRPr="007C6B9D" w:rsidRDefault="005C6A06" w:rsidP="003B5707">
            <w:pPr>
              <w:jc w:val="center"/>
              <w:rPr>
                <w:rFonts w:ascii="宋体" w:hAnsi="宋体"/>
                <w:color w:val="000000"/>
                <w:sz w:val="24"/>
              </w:rPr>
            </w:pPr>
            <w:r w:rsidRPr="007C6B9D">
              <w:rPr>
                <w:rFonts w:ascii="宋体" w:hAnsi="宋体" w:hint="eastAsia"/>
                <w:color w:val="000000"/>
                <w:sz w:val="24"/>
              </w:rPr>
              <w:t>序号</w:t>
            </w:r>
          </w:p>
        </w:tc>
        <w:tc>
          <w:tcPr>
            <w:tcW w:w="1714" w:type="dxa"/>
            <w:vAlign w:val="center"/>
          </w:tcPr>
          <w:p w:rsidR="005C6A06" w:rsidRPr="007C6B9D" w:rsidRDefault="005C6A06" w:rsidP="003B5707">
            <w:pPr>
              <w:jc w:val="center"/>
              <w:rPr>
                <w:rFonts w:ascii="宋体" w:hAnsi="宋体"/>
                <w:color w:val="000000"/>
                <w:sz w:val="24"/>
              </w:rPr>
            </w:pPr>
            <w:r w:rsidRPr="007C6B9D">
              <w:rPr>
                <w:rFonts w:ascii="宋体" w:hAnsi="宋体" w:hint="eastAsia"/>
                <w:color w:val="000000"/>
                <w:sz w:val="24"/>
              </w:rPr>
              <w:t>资源类别</w:t>
            </w:r>
          </w:p>
        </w:tc>
        <w:tc>
          <w:tcPr>
            <w:tcW w:w="1345" w:type="dxa"/>
            <w:vAlign w:val="center"/>
          </w:tcPr>
          <w:p w:rsidR="005C6A06" w:rsidRPr="007C6B9D" w:rsidRDefault="005C6A06" w:rsidP="003B5707">
            <w:pPr>
              <w:jc w:val="center"/>
              <w:rPr>
                <w:rFonts w:ascii="宋体" w:hAnsi="宋体"/>
                <w:color w:val="000000"/>
                <w:sz w:val="24"/>
              </w:rPr>
            </w:pPr>
            <w:r w:rsidRPr="007C6B9D">
              <w:rPr>
                <w:rFonts w:ascii="宋体" w:hAnsi="宋体" w:hint="eastAsia"/>
                <w:color w:val="000000"/>
                <w:sz w:val="24"/>
              </w:rPr>
              <w:t>数量</w:t>
            </w:r>
          </w:p>
        </w:tc>
        <w:tc>
          <w:tcPr>
            <w:tcW w:w="1593" w:type="dxa"/>
            <w:vAlign w:val="center"/>
          </w:tcPr>
          <w:p w:rsidR="005C6A06" w:rsidRPr="007C6B9D" w:rsidRDefault="005C6A06" w:rsidP="003B5707">
            <w:pPr>
              <w:jc w:val="center"/>
              <w:rPr>
                <w:rFonts w:ascii="宋体" w:hAnsi="宋体"/>
                <w:color w:val="000000"/>
                <w:sz w:val="24"/>
              </w:rPr>
            </w:pPr>
            <w:r w:rsidRPr="007C6B9D">
              <w:rPr>
                <w:rFonts w:ascii="宋体" w:hAnsi="宋体" w:hint="eastAsia"/>
                <w:color w:val="000000"/>
                <w:sz w:val="24"/>
              </w:rPr>
              <w:t>单价</w:t>
            </w:r>
          </w:p>
        </w:tc>
        <w:tc>
          <w:tcPr>
            <w:tcW w:w="2391" w:type="dxa"/>
            <w:vAlign w:val="center"/>
          </w:tcPr>
          <w:p w:rsidR="005C6A06" w:rsidRPr="007C6B9D" w:rsidRDefault="005C6A06" w:rsidP="003B5707">
            <w:pPr>
              <w:widowControl/>
              <w:jc w:val="center"/>
              <w:rPr>
                <w:rFonts w:ascii="宋体" w:hAnsi="宋体"/>
                <w:color w:val="000000"/>
                <w:sz w:val="24"/>
              </w:rPr>
            </w:pPr>
            <w:r w:rsidRPr="007C6B9D">
              <w:rPr>
                <w:rFonts w:ascii="宋体" w:hAnsi="宋体" w:hint="eastAsia"/>
                <w:color w:val="000000"/>
                <w:sz w:val="24"/>
              </w:rPr>
              <w:t>备注说明</w:t>
            </w:r>
          </w:p>
        </w:tc>
      </w:tr>
      <w:tr w:rsidR="005C6A06" w:rsidTr="003B5707">
        <w:trPr>
          <w:trHeight w:val="601"/>
          <w:jc w:val="center"/>
        </w:trPr>
        <w:tc>
          <w:tcPr>
            <w:tcW w:w="1277" w:type="dxa"/>
            <w:vAlign w:val="center"/>
          </w:tcPr>
          <w:p w:rsidR="005C6A06" w:rsidRPr="007C6B9D" w:rsidRDefault="005C6A06" w:rsidP="003B5707">
            <w:pPr>
              <w:jc w:val="center"/>
              <w:rPr>
                <w:rFonts w:ascii="宋体" w:hAnsi="宋体"/>
                <w:color w:val="000000"/>
                <w:sz w:val="24"/>
              </w:rPr>
            </w:pPr>
            <w:r w:rsidRPr="007C6B9D">
              <w:rPr>
                <w:rFonts w:ascii="宋体" w:hAnsi="宋体" w:hint="eastAsia"/>
                <w:color w:val="000000"/>
                <w:sz w:val="24"/>
              </w:rPr>
              <w:t>一、</w:t>
            </w:r>
          </w:p>
        </w:tc>
        <w:tc>
          <w:tcPr>
            <w:tcW w:w="1714" w:type="dxa"/>
            <w:vAlign w:val="center"/>
          </w:tcPr>
          <w:p w:rsidR="005C6A06" w:rsidRPr="007C6B9D" w:rsidRDefault="005C6A06" w:rsidP="003B5707">
            <w:pPr>
              <w:spacing w:line="360" w:lineRule="auto"/>
              <w:jc w:val="center"/>
              <w:rPr>
                <w:rFonts w:ascii="宋体" w:hAnsi="宋体"/>
                <w:color w:val="000000"/>
                <w:sz w:val="24"/>
              </w:rPr>
            </w:pPr>
          </w:p>
        </w:tc>
        <w:tc>
          <w:tcPr>
            <w:tcW w:w="1345" w:type="dxa"/>
            <w:vAlign w:val="center"/>
          </w:tcPr>
          <w:p w:rsidR="005C6A06" w:rsidRPr="007C6B9D" w:rsidRDefault="005C6A06" w:rsidP="003B5707">
            <w:pPr>
              <w:jc w:val="center"/>
              <w:rPr>
                <w:rFonts w:ascii="宋体" w:hAnsi="宋体"/>
                <w:color w:val="000000"/>
                <w:sz w:val="24"/>
              </w:rPr>
            </w:pPr>
          </w:p>
        </w:tc>
        <w:tc>
          <w:tcPr>
            <w:tcW w:w="1593" w:type="dxa"/>
            <w:vAlign w:val="center"/>
          </w:tcPr>
          <w:p w:rsidR="005C6A06" w:rsidRPr="007C6B9D" w:rsidRDefault="005C6A06" w:rsidP="003B5707">
            <w:pPr>
              <w:spacing w:line="360" w:lineRule="auto"/>
              <w:jc w:val="center"/>
              <w:rPr>
                <w:rFonts w:ascii="宋体" w:hAnsi="宋体"/>
                <w:color w:val="000000"/>
                <w:sz w:val="24"/>
              </w:rPr>
            </w:pPr>
          </w:p>
        </w:tc>
        <w:tc>
          <w:tcPr>
            <w:tcW w:w="2391" w:type="dxa"/>
          </w:tcPr>
          <w:p w:rsidR="005C6A06" w:rsidRPr="007C6B9D" w:rsidRDefault="005C6A06" w:rsidP="003B5707">
            <w:pPr>
              <w:widowControl/>
              <w:jc w:val="left"/>
              <w:rPr>
                <w:rFonts w:ascii="宋体" w:hAnsi="宋体"/>
                <w:color w:val="000000"/>
                <w:sz w:val="24"/>
              </w:rPr>
            </w:pPr>
          </w:p>
        </w:tc>
      </w:tr>
      <w:tr w:rsidR="005C6A06" w:rsidTr="003B5707">
        <w:trPr>
          <w:trHeight w:val="601"/>
          <w:jc w:val="center"/>
        </w:trPr>
        <w:tc>
          <w:tcPr>
            <w:tcW w:w="1277" w:type="dxa"/>
            <w:vAlign w:val="center"/>
          </w:tcPr>
          <w:p w:rsidR="005C6A06" w:rsidRPr="007C6B9D" w:rsidRDefault="005C6A06" w:rsidP="003B5707">
            <w:pPr>
              <w:jc w:val="center"/>
              <w:rPr>
                <w:rFonts w:ascii="宋体" w:hAnsi="宋体"/>
                <w:color w:val="000000"/>
                <w:sz w:val="24"/>
              </w:rPr>
            </w:pPr>
            <w:r w:rsidRPr="007C6B9D">
              <w:rPr>
                <w:rFonts w:ascii="宋体" w:hAnsi="宋体" w:hint="eastAsia"/>
                <w:color w:val="000000"/>
                <w:sz w:val="24"/>
              </w:rPr>
              <w:t>1</w:t>
            </w:r>
          </w:p>
        </w:tc>
        <w:tc>
          <w:tcPr>
            <w:tcW w:w="1714" w:type="dxa"/>
            <w:vAlign w:val="center"/>
          </w:tcPr>
          <w:p w:rsidR="005C6A06" w:rsidRPr="007C6B9D" w:rsidRDefault="005C6A06" w:rsidP="003B5707">
            <w:pPr>
              <w:spacing w:line="360" w:lineRule="auto"/>
              <w:jc w:val="center"/>
              <w:rPr>
                <w:rFonts w:ascii="宋体" w:hAnsi="宋体"/>
                <w:color w:val="000000"/>
                <w:sz w:val="24"/>
              </w:rPr>
            </w:pPr>
          </w:p>
        </w:tc>
        <w:tc>
          <w:tcPr>
            <w:tcW w:w="1345" w:type="dxa"/>
            <w:vAlign w:val="center"/>
          </w:tcPr>
          <w:p w:rsidR="005C6A06" w:rsidRPr="007C6B9D" w:rsidRDefault="005C6A06" w:rsidP="003B5707">
            <w:pPr>
              <w:jc w:val="center"/>
              <w:rPr>
                <w:rFonts w:ascii="宋体" w:hAnsi="宋体"/>
                <w:color w:val="000000"/>
                <w:sz w:val="24"/>
              </w:rPr>
            </w:pPr>
          </w:p>
        </w:tc>
        <w:tc>
          <w:tcPr>
            <w:tcW w:w="1593" w:type="dxa"/>
            <w:vAlign w:val="center"/>
          </w:tcPr>
          <w:p w:rsidR="005C6A06" w:rsidRPr="007C6B9D" w:rsidRDefault="005C6A06" w:rsidP="003B5707">
            <w:pPr>
              <w:spacing w:line="360" w:lineRule="auto"/>
              <w:jc w:val="center"/>
              <w:rPr>
                <w:rFonts w:ascii="宋体" w:hAnsi="宋体"/>
                <w:color w:val="000000"/>
                <w:sz w:val="24"/>
              </w:rPr>
            </w:pPr>
          </w:p>
        </w:tc>
        <w:tc>
          <w:tcPr>
            <w:tcW w:w="2391" w:type="dxa"/>
          </w:tcPr>
          <w:p w:rsidR="005C6A06" w:rsidRPr="007C6B9D" w:rsidRDefault="005C6A06" w:rsidP="003B5707">
            <w:pPr>
              <w:widowControl/>
              <w:jc w:val="left"/>
              <w:rPr>
                <w:rFonts w:ascii="宋体" w:hAnsi="宋体"/>
                <w:color w:val="000000"/>
                <w:sz w:val="24"/>
              </w:rPr>
            </w:pPr>
          </w:p>
        </w:tc>
      </w:tr>
      <w:tr w:rsidR="005C6A06" w:rsidTr="003B5707">
        <w:trPr>
          <w:trHeight w:val="601"/>
          <w:jc w:val="center"/>
        </w:trPr>
        <w:tc>
          <w:tcPr>
            <w:tcW w:w="1277" w:type="dxa"/>
            <w:vAlign w:val="center"/>
          </w:tcPr>
          <w:p w:rsidR="005C6A06" w:rsidRPr="007C6B9D" w:rsidRDefault="005C6A06" w:rsidP="003B5707">
            <w:pPr>
              <w:jc w:val="center"/>
              <w:rPr>
                <w:rFonts w:ascii="宋体" w:hAnsi="宋体"/>
                <w:color w:val="000000"/>
                <w:sz w:val="24"/>
              </w:rPr>
            </w:pPr>
            <w:r w:rsidRPr="007C6B9D">
              <w:rPr>
                <w:rFonts w:ascii="宋体" w:hAnsi="宋体" w:hint="eastAsia"/>
                <w:color w:val="000000"/>
                <w:sz w:val="24"/>
              </w:rPr>
              <w:t>2</w:t>
            </w:r>
          </w:p>
        </w:tc>
        <w:tc>
          <w:tcPr>
            <w:tcW w:w="1714" w:type="dxa"/>
            <w:vAlign w:val="center"/>
          </w:tcPr>
          <w:p w:rsidR="005C6A06" w:rsidRPr="007C6B9D" w:rsidRDefault="005C6A06" w:rsidP="003B5707">
            <w:pPr>
              <w:spacing w:line="360" w:lineRule="auto"/>
              <w:jc w:val="center"/>
              <w:rPr>
                <w:rFonts w:ascii="宋体" w:hAnsi="宋体"/>
                <w:color w:val="000000"/>
                <w:sz w:val="24"/>
              </w:rPr>
            </w:pPr>
          </w:p>
        </w:tc>
        <w:tc>
          <w:tcPr>
            <w:tcW w:w="1345" w:type="dxa"/>
            <w:vAlign w:val="center"/>
          </w:tcPr>
          <w:p w:rsidR="005C6A06" w:rsidRPr="007C6B9D" w:rsidRDefault="005C6A06" w:rsidP="003B5707">
            <w:pPr>
              <w:jc w:val="center"/>
              <w:rPr>
                <w:rFonts w:ascii="宋体" w:hAnsi="宋体"/>
                <w:color w:val="000000"/>
                <w:sz w:val="24"/>
              </w:rPr>
            </w:pPr>
          </w:p>
        </w:tc>
        <w:tc>
          <w:tcPr>
            <w:tcW w:w="1593" w:type="dxa"/>
            <w:vAlign w:val="center"/>
          </w:tcPr>
          <w:p w:rsidR="005C6A06" w:rsidRPr="007C6B9D" w:rsidRDefault="005C6A06" w:rsidP="003B5707">
            <w:pPr>
              <w:spacing w:line="360" w:lineRule="auto"/>
              <w:jc w:val="center"/>
              <w:rPr>
                <w:rFonts w:ascii="宋体" w:hAnsi="宋体"/>
                <w:color w:val="000000"/>
                <w:sz w:val="24"/>
              </w:rPr>
            </w:pPr>
          </w:p>
        </w:tc>
        <w:tc>
          <w:tcPr>
            <w:tcW w:w="2391" w:type="dxa"/>
          </w:tcPr>
          <w:p w:rsidR="005C6A06" w:rsidRPr="007C6B9D" w:rsidRDefault="005C6A06" w:rsidP="003B5707">
            <w:pPr>
              <w:widowControl/>
              <w:jc w:val="left"/>
              <w:rPr>
                <w:rFonts w:ascii="宋体" w:hAnsi="宋体"/>
                <w:color w:val="000000"/>
                <w:sz w:val="24"/>
              </w:rPr>
            </w:pPr>
          </w:p>
        </w:tc>
      </w:tr>
      <w:tr w:rsidR="005C6A06" w:rsidTr="003B5707">
        <w:trPr>
          <w:trHeight w:val="601"/>
          <w:jc w:val="center"/>
        </w:trPr>
        <w:tc>
          <w:tcPr>
            <w:tcW w:w="1277" w:type="dxa"/>
            <w:vAlign w:val="center"/>
          </w:tcPr>
          <w:p w:rsidR="005C6A06" w:rsidRPr="007C6B9D" w:rsidRDefault="005C6A06" w:rsidP="003B5707">
            <w:pPr>
              <w:jc w:val="center"/>
              <w:rPr>
                <w:rFonts w:ascii="宋体" w:hAnsi="宋体"/>
                <w:color w:val="000000"/>
                <w:sz w:val="24"/>
              </w:rPr>
            </w:pPr>
            <w:r w:rsidRPr="007C6B9D">
              <w:rPr>
                <w:rFonts w:ascii="宋体" w:hAnsi="宋体" w:hint="eastAsia"/>
                <w:color w:val="000000"/>
                <w:sz w:val="24"/>
              </w:rPr>
              <w:t>3</w:t>
            </w:r>
          </w:p>
        </w:tc>
        <w:tc>
          <w:tcPr>
            <w:tcW w:w="1714" w:type="dxa"/>
            <w:vAlign w:val="center"/>
          </w:tcPr>
          <w:p w:rsidR="005C6A06" w:rsidRPr="007C6B9D" w:rsidRDefault="005C6A06" w:rsidP="003B5707">
            <w:pPr>
              <w:spacing w:line="360" w:lineRule="auto"/>
              <w:jc w:val="center"/>
              <w:rPr>
                <w:rFonts w:ascii="宋体" w:hAnsi="宋体"/>
                <w:color w:val="000000"/>
                <w:sz w:val="24"/>
              </w:rPr>
            </w:pPr>
          </w:p>
        </w:tc>
        <w:tc>
          <w:tcPr>
            <w:tcW w:w="1345" w:type="dxa"/>
            <w:vAlign w:val="center"/>
          </w:tcPr>
          <w:p w:rsidR="005C6A06" w:rsidRPr="007C6B9D" w:rsidRDefault="005C6A06" w:rsidP="003B5707">
            <w:pPr>
              <w:jc w:val="center"/>
              <w:rPr>
                <w:rFonts w:ascii="宋体" w:hAnsi="宋体"/>
                <w:color w:val="000000"/>
                <w:sz w:val="24"/>
              </w:rPr>
            </w:pPr>
          </w:p>
        </w:tc>
        <w:tc>
          <w:tcPr>
            <w:tcW w:w="1593" w:type="dxa"/>
            <w:vAlign w:val="center"/>
          </w:tcPr>
          <w:p w:rsidR="005C6A06" w:rsidRPr="007C6B9D" w:rsidRDefault="005C6A06" w:rsidP="003B5707">
            <w:pPr>
              <w:spacing w:line="360" w:lineRule="auto"/>
              <w:jc w:val="center"/>
              <w:rPr>
                <w:rFonts w:ascii="宋体" w:hAnsi="宋体"/>
                <w:color w:val="000000"/>
                <w:sz w:val="24"/>
              </w:rPr>
            </w:pPr>
          </w:p>
        </w:tc>
        <w:tc>
          <w:tcPr>
            <w:tcW w:w="2391" w:type="dxa"/>
          </w:tcPr>
          <w:p w:rsidR="005C6A06" w:rsidRPr="007C6B9D" w:rsidRDefault="005C6A06" w:rsidP="003B5707">
            <w:pPr>
              <w:widowControl/>
              <w:jc w:val="left"/>
              <w:rPr>
                <w:rFonts w:ascii="宋体" w:hAnsi="宋体"/>
                <w:color w:val="000000"/>
                <w:sz w:val="24"/>
              </w:rPr>
            </w:pPr>
          </w:p>
        </w:tc>
      </w:tr>
      <w:tr w:rsidR="005C6A06" w:rsidTr="003B5707">
        <w:trPr>
          <w:trHeight w:val="601"/>
          <w:jc w:val="center"/>
        </w:trPr>
        <w:tc>
          <w:tcPr>
            <w:tcW w:w="1277" w:type="dxa"/>
            <w:tcBorders>
              <w:bottom w:val="single" w:sz="4" w:space="0" w:color="auto"/>
            </w:tcBorders>
            <w:vAlign w:val="center"/>
          </w:tcPr>
          <w:p w:rsidR="005C6A06" w:rsidRPr="007C6B9D" w:rsidRDefault="005C6A06" w:rsidP="003B5707">
            <w:pPr>
              <w:jc w:val="center"/>
              <w:rPr>
                <w:rFonts w:ascii="宋体" w:hAnsi="宋体"/>
                <w:color w:val="000000"/>
                <w:sz w:val="24"/>
              </w:rPr>
            </w:pPr>
            <w:r w:rsidRPr="007C6B9D">
              <w:rPr>
                <w:rFonts w:ascii="宋体" w:hAnsi="宋体" w:hint="eastAsia"/>
                <w:color w:val="000000"/>
                <w:sz w:val="24"/>
              </w:rPr>
              <w:t>二、</w:t>
            </w:r>
          </w:p>
        </w:tc>
        <w:tc>
          <w:tcPr>
            <w:tcW w:w="1714" w:type="dxa"/>
            <w:tcBorders>
              <w:bottom w:val="single" w:sz="4" w:space="0" w:color="auto"/>
            </w:tcBorders>
            <w:vAlign w:val="center"/>
          </w:tcPr>
          <w:p w:rsidR="005C6A06" w:rsidRPr="007C6B9D" w:rsidRDefault="005C6A06" w:rsidP="003B5707">
            <w:pPr>
              <w:spacing w:line="360" w:lineRule="auto"/>
              <w:jc w:val="center"/>
              <w:rPr>
                <w:rFonts w:ascii="宋体" w:hAnsi="宋体"/>
                <w:color w:val="000000"/>
                <w:sz w:val="24"/>
              </w:rPr>
            </w:pPr>
            <w:r w:rsidRPr="007C6B9D">
              <w:rPr>
                <w:rFonts w:ascii="宋体" w:hAnsi="宋体" w:hint="eastAsia"/>
                <w:color w:val="000000"/>
                <w:sz w:val="24"/>
              </w:rPr>
              <w:t>......</w:t>
            </w:r>
          </w:p>
        </w:tc>
        <w:tc>
          <w:tcPr>
            <w:tcW w:w="1345" w:type="dxa"/>
            <w:tcBorders>
              <w:bottom w:val="single" w:sz="4" w:space="0" w:color="auto"/>
            </w:tcBorders>
            <w:vAlign w:val="center"/>
          </w:tcPr>
          <w:p w:rsidR="005C6A06" w:rsidRPr="007C6B9D" w:rsidRDefault="005C6A06" w:rsidP="003B5707">
            <w:pPr>
              <w:jc w:val="center"/>
              <w:rPr>
                <w:rFonts w:ascii="宋体" w:hAnsi="宋体"/>
                <w:color w:val="000000"/>
                <w:sz w:val="24"/>
              </w:rPr>
            </w:pPr>
          </w:p>
        </w:tc>
        <w:tc>
          <w:tcPr>
            <w:tcW w:w="1593" w:type="dxa"/>
            <w:tcBorders>
              <w:bottom w:val="single" w:sz="4" w:space="0" w:color="auto"/>
            </w:tcBorders>
            <w:vAlign w:val="center"/>
          </w:tcPr>
          <w:p w:rsidR="005C6A06" w:rsidRPr="007C6B9D" w:rsidRDefault="005C6A06" w:rsidP="003B5707">
            <w:pPr>
              <w:spacing w:line="360" w:lineRule="auto"/>
              <w:jc w:val="center"/>
              <w:rPr>
                <w:rFonts w:ascii="宋体" w:hAnsi="宋体"/>
                <w:color w:val="000000"/>
                <w:sz w:val="24"/>
              </w:rPr>
            </w:pPr>
          </w:p>
        </w:tc>
        <w:tc>
          <w:tcPr>
            <w:tcW w:w="2391" w:type="dxa"/>
            <w:tcBorders>
              <w:bottom w:val="single" w:sz="4" w:space="0" w:color="auto"/>
            </w:tcBorders>
          </w:tcPr>
          <w:p w:rsidR="005C6A06" w:rsidRPr="007C6B9D" w:rsidRDefault="005C6A06" w:rsidP="003B5707">
            <w:pPr>
              <w:widowControl/>
              <w:jc w:val="left"/>
              <w:rPr>
                <w:rFonts w:ascii="宋体" w:hAnsi="宋体"/>
                <w:color w:val="000000"/>
                <w:sz w:val="24"/>
              </w:rPr>
            </w:pPr>
          </w:p>
        </w:tc>
      </w:tr>
      <w:tr w:rsidR="005C6A06" w:rsidTr="003B5707">
        <w:trPr>
          <w:trHeight w:val="633"/>
          <w:jc w:val="center"/>
        </w:trPr>
        <w:tc>
          <w:tcPr>
            <w:tcW w:w="1277" w:type="dxa"/>
            <w:tcBorders>
              <w:top w:val="single" w:sz="4" w:space="0" w:color="auto"/>
              <w:bottom w:val="single" w:sz="4" w:space="0" w:color="auto"/>
            </w:tcBorders>
            <w:vAlign w:val="center"/>
          </w:tcPr>
          <w:p w:rsidR="005C6A06" w:rsidRPr="007C6B9D" w:rsidRDefault="005C6A06" w:rsidP="003B5707">
            <w:pPr>
              <w:jc w:val="center"/>
              <w:rPr>
                <w:rFonts w:ascii="宋体" w:hAnsi="宋体"/>
                <w:color w:val="000000"/>
                <w:sz w:val="24"/>
              </w:rPr>
            </w:pPr>
            <w:r w:rsidRPr="007C6B9D">
              <w:rPr>
                <w:rFonts w:ascii="宋体" w:hAnsi="宋体" w:hint="eastAsia"/>
                <w:color w:val="000000"/>
                <w:sz w:val="24"/>
              </w:rPr>
              <w:t>.......</w:t>
            </w:r>
          </w:p>
        </w:tc>
        <w:tc>
          <w:tcPr>
            <w:tcW w:w="1714" w:type="dxa"/>
            <w:tcBorders>
              <w:top w:val="single" w:sz="4" w:space="0" w:color="auto"/>
              <w:bottom w:val="single" w:sz="4" w:space="0" w:color="auto"/>
            </w:tcBorders>
          </w:tcPr>
          <w:p w:rsidR="005C6A06" w:rsidRPr="007C6B9D" w:rsidRDefault="005C6A06" w:rsidP="003B5707">
            <w:pPr>
              <w:widowControl/>
              <w:jc w:val="left"/>
              <w:rPr>
                <w:rFonts w:ascii="宋体" w:hAnsi="宋体"/>
                <w:color w:val="000000"/>
                <w:sz w:val="24"/>
              </w:rPr>
            </w:pPr>
          </w:p>
        </w:tc>
        <w:tc>
          <w:tcPr>
            <w:tcW w:w="1345" w:type="dxa"/>
            <w:tcBorders>
              <w:top w:val="single" w:sz="4" w:space="0" w:color="auto"/>
              <w:bottom w:val="single" w:sz="4" w:space="0" w:color="auto"/>
            </w:tcBorders>
          </w:tcPr>
          <w:p w:rsidR="005C6A06" w:rsidRPr="007C6B9D" w:rsidRDefault="005C6A06" w:rsidP="003B5707">
            <w:pPr>
              <w:widowControl/>
              <w:jc w:val="left"/>
              <w:rPr>
                <w:rFonts w:ascii="宋体" w:hAnsi="宋体"/>
                <w:color w:val="000000"/>
                <w:sz w:val="24"/>
              </w:rPr>
            </w:pPr>
          </w:p>
        </w:tc>
        <w:tc>
          <w:tcPr>
            <w:tcW w:w="1593" w:type="dxa"/>
            <w:tcBorders>
              <w:top w:val="single" w:sz="4" w:space="0" w:color="auto"/>
              <w:bottom w:val="single" w:sz="4" w:space="0" w:color="auto"/>
            </w:tcBorders>
          </w:tcPr>
          <w:p w:rsidR="005C6A06" w:rsidRPr="007C6B9D" w:rsidRDefault="005C6A06" w:rsidP="003B5707">
            <w:pPr>
              <w:widowControl/>
              <w:jc w:val="left"/>
              <w:rPr>
                <w:rFonts w:ascii="宋体" w:hAnsi="宋体"/>
                <w:color w:val="000000"/>
                <w:sz w:val="24"/>
              </w:rPr>
            </w:pPr>
          </w:p>
        </w:tc>
        <w:tc>
          <w:tcPr>
            <w:tcW w:w="2391" w:type="dxa"/>
            <w:tcBorders>
              <w:top w:val="single" w:sz="4" w:space="0" w:color="auto"/>
              <w:bottom w:val="single" w:sz="4" w:space="0" w:color="auto"/>
            </w:tcBorders>
          </w:tcPr>
          <w:p w:rsidR="005C6A06" w:rsidRPr="007C6B9D" w:rsidRDefault="005C6A06" w:rsidP="003B5707">
            <w:pPr>
              <w:widowControl/>
              <w:jc w:val="left"/>
              <w:rPr>
                <w:rFonts w:ascii="宋体" w:hAnsi="宋体"/>
                <w:color w:val="000000"/>
                <w:sz w:val="24"/>
              </w:rPr>
            </w:pPr>
          </w:p>
        </w:tc>
      </w:tr>
      <w:tr w:rsidR="005C6A06" w:rsidTr="003B5707">
        <w:trPr>
          <w:trHeight w:val="633"/>
          <w:jc w:val="center"/>
        </w:trPr>
        <w:tc>
          <w:tcPr>
            <w:tcW w:w="2991" w:type="dxa"/>
            <w:gridSpan w:val="2"/>
            <w:tcBorders>
              <w:top w:val="single" w:sz="4" w:space="0" w:color="auto"/>
            </w:tcBorders>
            <w:vAlign w:val="center"/>
          </w:tcPr>
          <w:p w:rsidR="005C6A06" w:rsidRPr="007C6B9D" w:rsidRDefault="005C6A06" w:rsidP="003B5707">
            <w:pPr>
              <w:widowControl/>
              <w:jc w:val="center"/>
              <w:rPr>
                <w:rFonts w:ascii="宋体" w:hAnsi="宋体"/>
                <w:color w:val="000000"/>
                <w:sz w:val="24"/>
              </w:rPr>
            </w:pPr>
            <w:r w:rsidRPr="007C6B9D">
              <w:rPr>
                <w:rFonts w:ascii="宋体" w:hAnsi="宋体" w:hint="eastAsia"/>
                <w:color w:val="000000"/>
                <w:sz w:val="24"/>
              </w:rPr>
              <w:t>总计</w:t>
            </w:r>
          </w:p>
        </w:tc>
        <w:tc>
          <w:tcPr>
            <w:tcW w:w="1345" w:type="dxa"/>
            <w:tcBorders>
              <w:top w:val="single" w:sz="4" w:space="0" w:color="auto"/>
              <w:bottom w:val="single" w:sz="4" w:space="0" w:color="auto"/>
            </w:tcBorders>
          </w:tcPr>
          <w:p w:rsidR="005C6A06" w:rsidRPr="007C6B9D" w:rsidRDefault="005C6A06" w:rsidP="003B5707">
            <w:pPr>
              <w:widowControl/>
              <w:jc w:val="center"/>
              <w:rPr>
                <w:rFonts w:ascii="宋体" w:hAnsi="宋体"/>
                <w:color w:val="000000"/>
                <w:sz w:val="24"/>
              </w:rPr>
            </w:pPr>
          </w:p>
        </w:tc>
        <w:tc>
          <w:tcPr>
            <w:tcW w:w="1593" w:type="dxa"/>
            <w:tcBorders>
              <w:top w:val="single" w:sz="4" w:space="0" w:color="auto"/>
              <w:bottom w:val="single" w:sz="4" w:space="0" w:color="auto"/>
            </w:tcBorders>
          </w:tcPr>
          <w:p w:rsidR="005C6A06" w:rsidRPr="007C6B9D" w:rsidRDefault="005C6A06" w:rsidP="003B5707">
            <w:pPr>
              <w:widowControl/>
              <w:jc w:val="left"/>
              <w:rPr>
                <w:rFonts w:ascii="宋体" w:hAnsi="宋体"/>
                <w:color w:val="000000"/>
                <w:sz w:val="24"/>
              </w:rPr>
            </w:pPr>
          </w:p>
        </w:tc>
        <w:tc>
          <w:tcPr>
            <w:tcW w:w="2391" w:type="dxa"/>
            <w:tcBorders>
              <w:top w:val="single" w:sz="4" w:space="0" w:color="auto"/>
              <w:bottom w:val="single" w:sz="4" w:space="0" w:color="auto"/>
            </w:tcBorders>
          </w:tcPr>
          <w:p w:rsidR="005C6A06" w:rsidRPr="007C6B9D" w:rsidRDefault="005C6A06" w:rsidP="003B5707">
            <w:pPr>
              <w:widowControl/>
              <w:jc w:val="left"/>
              <w:rPr>
                <w:rFonts w:ascii="宋体" w:hAnsi="宋体"/>
                <w:color w:val="000000"/>
                <w:sz w:val="24"/>
              </w:rPr>
            </w:pPr>
          </w:p>
        </w:tc>
      </w:tr>
    </w:tbl>
    <w:p w:rsidR="00F563CD" w:rsidRDefault="00673A54">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rsidR="00F563CD" w:rsidRDefault="00673A54">
      <w:pPr>
        <w:autoSpaceDE w:val="0"/>
        <w:autoSpaceDN w:val="0"/>
        <w:spacing w:line="360" w:lineRule="auto"/>
        <w:ind w:firstLineChars="200" w:firstLine="402"/>
        <w:rPr>
          <w:rFonts w:ascii="宋体" w:hAnsi="宋体" w:cs="Arial"/>
          <w:b/>
          <w:bCs/>
          <w:sz w:val="20"/>
          <w:lang w:val="zh-CN"/>
        </w:rPr>
      </w:pPr>
      <w:r>
        <w:rPr>
          <w:rFonts w:ascii="宋体" w:hAnsi="宋体" w:cs="Arial"/>
          <w:b/>
          <w:bCs/>
          <w:sz w:val="20"/>
          <w:lang w:val="zh-CN"/>
        </w:rPr>
        <w:t>2</w:t>
      </w:r>
      <w:r>
        <w:rPr>
          <w:rFonts w:ascii="宋体" w:hAnsi="宋体" w:cs="Arial" w:hint="eastAsia"/>
          <w:b/>
          <w:bCs/>
          <w:sz w:val="20"/>
          <w:lang w:val="zh-CN"/>
        </w:rPr>
        <w:t>、“分项报价</w:t>
      </w:r>
      <w:r>
        <w:rPr>
          <w:rFonts w:ascii="宋体" w:hAnsi="宋体" w:cs="Arial"/>
          <w:b/>
          <w:bCs/>
          <w:sz w:val="20"/>
          <w:lang w:val="zh-CN"/>
        </w:rPr>
        <w:t>表</w:t>
      </w:r>
      <w:r>
        <w:rPr>
          <w:rFonts w:ascii="宋体" w:hAnsi="宋体" w:cs="Arial" w:hint="eastAsia"/>
          <w:b/>
          <w:bCs/>
          <w:sz w:val="20"/>
          <w:lang w:val="zh-CN"/>
        </w:rPr>
        <w:t>”</w:t>
      </w:r>
      <w:r>
        <w:rPr>
          <w:rFonts w:ascii="宋体" w:hAnsi="宋体" w:cs="Arial"/>
          <w:b/>
          <w:bCs/>
          <w:sz w:val="20"/>
          <w:lang w:val="zh-CN"/>
        </w:rPr>
        <w:t>须为打印版，手写无效。</w:t>
      </w:r>
    </w:p>
    <w:p w:rsidR="00F563CD" w:rsidRDefault="00F563CD">
      <w:pPr>
        <w:spacing w:line="360" w:lineRule="auto"/>
        <w:rPr>
          <w:rFonts w:ascii="宋体" w:hAnsi="宋体"/>
          <w:lang w:val="zh-CN"/>
        </w:rPr>
      </w:pPr>
    </w:p>
    <w:p w:rsidR="00F563CD" w:rsidRDefault="00F563CD">
      <w:pPr>
        <w:spacing w:line="360" w:lineRule="auto"/>
        <w:rPr>
          <w:rFonts w:ascii="宋体" w:hAnsi="宋体"/>
          <w:lang w:val="zh-CN"/>
        </w:rPr>
      </w:pPr>
    </w:p>
    <w:p w:rsidR="00F563CD" w:rsidRDefault="00F563CD">
      <w:pPr>
        <w:spacing w:line="360" w:lineRule="auto"/>
        <w:rPr>
          <w:rFonts w:ascii="宋体" w:hAnsi="宋体"/>
          <w:lang w:val="zh-CN"/>
        </w:rPr>
      </w:pPr>
    </w:p>
    <w:p w:rsidR="00F563CD" w:rsidRDefault="00F563CD">
      <w:pPr>
        <w:spacing w:line="360" w:lineRule="auto"/>
        <w:rPr>
          <w:rFonts w:ascii="宋体" w:hAnsi="宋体"/>
          <w:lang w:val="zh-CN"/>
        </w:rPr>
      </w:pP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投标供应商：             （公章）</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       （签字）</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    年   月   日</w:t>
      </w:r>
    </w:p>
    <w:p w:rsidR="00F563CD" w:rsidRDefault="00F563CD">
      <w:pPr>
        <w:pStyle w:val="3"/>
        <w:numPr>
          <w:ilvl w:val="0"/>
          <w:numId w:val="0"/>
        </w:numPr>
        <w:ind w:left="709" w:hanging="709"/>
        <w:rPr>
          <w:rFonts w:hAnsi="宋体"/>
          <w:b/>
          <w:sz w:val="32"/>
          <w:lang w:val="zh-CN"/>
        </w:rPr>
      </w:pPr>
      <w:bookmarkStart w:id="115" w:name="_Toc22300"/>
    </w:p>
    <w:p w:rsidR="00F563CD" w:rsidRDefault="00673A54">
      <w:pPr>
        <w:widowControl/>
        <w:jc w:val="left"/>
        <w:rPr>
          <w:rFonts w:ascii="宋体" w:hAnsi="宋体"/>
          <w:b/>
          <w:sz w:val="32"/>
          <w:szCs w:val="20"/>
          <w:lang w:val="zh-CN"/>
        </w:rPr>
      </w:pPr>
      <w:r>
        <w:rPr>
          <w:rFonts w:hAnsi="宋体"/>
          <w:b/>
          <w:sz w:val="32"/>
          <w:lang w:val="zh-CN"/>
        </w:rPr>
        <w:br w:type="page"/>
      </w:r>
    </w:p>
    <w:p w:rsidR="00F563CD" w:rsidRDefault="00673A54">
      <w:pPr>
        <w:pStyle w:val="3"/>
        <w:numPr>
          <w:ilvl w:val="0"/>
          <w:numId w:val="0"/>
        </w:numPr>
        <w:ind w:left="709" w:hanging="709"/>
        <w:rPr>
          <w:rFonts w:hAnsi="宋体" w:cs="宋体"/>
        </w:rPr>
      </w:pPr>
      <w:r>
        <w:rPr>
          <w:rFonts w:hAnsi="宋体" w:hint="eastAsia"/>
          <w:b/>
          <w:sz w:val="32"/>
          <w:lang w:val="zh-CN"/>
        </w:rPr>
        <w:lastRenderedPageBreak/>
        <w:t>格式14、技术规格响应表</w:t>
      </w:r>
      <w:bookmarkEnd w:id="115"/>
    </w:p>
    <w:p w:rsidR="00F563CD" w:rsidRDefault="00673A54">
      <w:pPr>
        <w:autoSpaceDE w:val="0"/>
        <w:autoSpaceDN w:val="0"/>
        <w:adjustRightInd w:val="0"/>
        <w:spacing w:line="360" w:lineRule="auto"/>
        <w:jc w:val="center"/>
        <w:rPr>
          <w:rFonts w:ascii="宋体" w:hAnsi="宋体" w:cs="宋体"/>
          <w:b/>
          <w:bCs/>
          <w:kern w:val="0"/>
          <w:sz w:val="30"/>
          <w:szCs w:val="30"/>
          <w:lang w:val="zh-CN"/>
        </w:rPr>
      </w:pPr>
      <w:bookmarkStart w:id="116" w:name="_Toc20510"/>
      <w:bookmarkStart w:id="117" w:name="_Toc444715742"/>
      <w:bookmarkStart w:id="118" w:name="_Toc25742"/>
      <w:r>
        <w:rPr>
          <w:rFonts w:ascii="宋体" w:hAnsi="宋体" w:cs="宋体" w:hint="eastAsia"/>
          <w:b/>
          <w:bCs/>
          <w:kern w:val="0"/>
          <w:sz w:val="30"/>
          <w:szCs w:val="30"/>
          <w:lang w:val="zh-CN"/>
        </w:rPr>
        <w:t>技术规格响应表</w:t>
      </w:r>
    </w:p>
    <w:p w:rsidR="00F563CD" w:rsidRDefault="00673A54">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4"/>
          <w:lang w:val="zh-CN"/>
        </w:rPr>
        <w:t xml:space="preserve">采购项目名称:  </w:t>
      </w:r>
    </w:p>
    <w:p w:rsidR="00F563CD" w:rsidRDefault="00673A54">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4"/>
          <w:lang w:val="zh-CN"/>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1981"/>
        <w:gridCol w:w="1966"/>
        <w:gridCol w:w="2222"/>
        <w:gridCol w:w="1461"/>
      </w:tblGrid>
      <w:tr w:rsidR="005C6A06" w:rsidRPr="007C6B9D" w:rsidTr="003B5707">
        <w:trPr>
          <w:trHeight w:val="842"/>
          <w:jc w:val="center"/>
        </w:trPr>
        <w:tc>
          <w:tcPr>
            <w:tcW w:w="818"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pacing w:before="240" w:after="240" w:line="360" w:lineRule="auto"/>
              <w:jc w:val="center"/>
              <w:rPr>
                <w:rFonts w:ascii="宋体" w:hAnsi="宋体"/>
                <w:sz w:val="24"/>
              </w:rPr>
            </w:pPr>
            <w:r w:rsidRPr="007C6B9D">
              <w:rPr>
                <w:rFonts w:ascii="宋体" w:hAnsi="宋体" w:hint="eastAsia"/>
                <w:sz w:val="24"/>
              </w:rPr>
              <w:t>序号</w:t>
            </w:r>
          </w:p>
        </w:tc>
        <w:tc>
          <w:tcPr>
            <w:tcW w:w="1981"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pacing w:before="240" w:after="240" w:line="360" w:lineRule="auto"/>
              <w:jc w:val="center"/>
              <w:rPr>
                <w:rFonts w:ascii="宋体" w:hAnsi="宋体"/>
                <w:sz w:val="24"/>
              </w:rPr>
            </w:pPr>
            <w:r w:rsidRPr="007C6B9D">
              <w:rPr>
                <w:rFonts w:ascii="宋体" w:hAnsi="宋体" w:hint="eastAsia"/>
                <w:sz w:val="24"/>
              </w:rPr>
              <w:t>招标文件条款号</w:t>
            </w:r>
          </w:p>
        </w:tc>
        <w:tc>
          <w:tcPr>
            <w:tcW w:w="1966"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pacing w:before="240" w:after="240" w:line="360" w:lineRule="auto"/>
              <w:jc w:val="center"/>
              <w:rPr>
                <w:rFonts w:ascii="宋体" w:hAnsi="宋体"/>
                <w:sz w:val="24"/>
              </w:rPr>
            </w:pPr>
            <w:r w:rsidRPr="007C6B9D">
              <w:rPr>
                <w:rFonts w:ascii="宋体" w:hAnsi="宋体" w:hint="eastAsia"/>
                <w:sz w:val="24"/>
              </w:rPr>
              <w:t>技术条款要求</w:t>
            </w:r>
          </w:p>
        </w:tc>
        <w:tc>
          <w:tcPr>
            <w:tcW w:w="2222"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pacing w:before="240" w:after="240" w:line="360" w:lineRule="auto"/>
              <w:jc w:val="center"/>
              <w:rPr>
                <w:rFonts w:ascii="宋体" w:hAnsi="宋体"/>
                <w:sz w:val="24"/>
              </w:rPr>
            </w:pPr>
            <w:r w:rsidRPr="007C6B9D">
              <w:rPr>
                <w:rFonts w:ascii="宋体" w:hAnsi="宋体" w:hint="eastAsia"/>
                <w:sz w:val="24"/>
              </w:rPr>
              <w:t>投标应答</w:t>
            </w:r>
          </w:p>
        </w:tc>
        <w:tc>
          <w:tcPr>
            <w:tcW w:w="1461"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pacing w:before="240" w:after="240" w:line="360" w:lineRule="auto"/>
              <w:jc w:val="center"/>
              <w:rPr>
                <w:rFonts w:ascii="宋体" w:hAnsi="宋体"/>
                <w:sz w:val="24"/>
              </w:rPr>
            </w:pPr>
            <w:r w:rsidRPr="007C6B9D">
              <w:rPr>
                <w:rFonts w:ascii="宋体" w:hAnsi="宋体" w:hint="eastAsia"/>
                <w:sz w:val="24"/>
              </w:rPr>
              <w:t>偏离说明</w:t>
            </w:r>
          </w:p>
        </w:tc>
      </w:tr>
      <w:tr w:rsidR="005C6A06" w:rsidRPr="007C6B9D" w:rsidTr="003B5707">
        <w:trPr>
          <w:trHeight w:val="842"/>
          <w:jc w:val="center"/>
        </w:trPr>
        <w:tc>
          <w:tcPr>
            <w:tcW w:w="818"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c>
          <w:tcPr>
            <w:tcW w:w="1981"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c>
          <w:tcPr>
            <w:tcW w:w="2222"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r>
      <w:tr w:rsidR="005C6A06" w:rsidRPr="007C6B9D" w:rsidTr="003B5707">
        <w:trPr>
          <w:trHeight w:val="842"/>
          <w:jc w:val="center"/>
        </w:trPr>
        <w:tc>
          <w:tcPr>
            <w:tcW w:w="818"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c>
          <w:tcPr>
            <w:tcW w:w="1981"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c>
          <w:tcPr>
            <w:tcW w:w="2222"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r>
      <w:tr w:rsidR="005C6A06" w:rsidRPr="007C6B9D" w:rsidTr="003B5707">
        <w:trPr>
          <w:trHeight w:val="842"/>
          <w:jc w:val="center"/>
        </w:trPr>
        <w:tc>
          <w:tcPr>
            <w:tcW w:w="818"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c>
          <w:tcPr>
            <w:tcW w:w="1981"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c>
          <w:tcPr>
            <w:tcW w:w="2222"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5C6A06" w:rsidRPr="007C6B9D" w:rsidRDefault="005C6A06" w:rsidP="003B5707">
            <w:pPr>
              <w:snapToGrid w:val="0"/>
              <w:spacing w:line="360" w:lineRule="auto"/>
              <w:jc w:val="center"/>
              <w:rPr>
                <w:rFonts w:ascii="宋体" w:hAnsi="宋体"/>
                <w:sz w:val="24"/>
              </w:rPr>
            </w:pPr>
          </w:p>
        </w:tc>
      </w:tr>
    </w:tbl>
    <w:p w:rsidR="00F563CD" w:rsidRDefault="00673A54">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ascii="宋体" w:hAnsi="宋体" w:cs="Arial" w:hint="eastAsia"/>
          <w:b/>
          <w:bCs/>
          <w:sz w:val="20"/>
          <w:lang w:val="zh-CN"/>
        </w:rPr>
        <w:t>、</w:t>
      </w:r>
      <w:r>
        <w:rPr>
          <w:rFonts w:ascii="宋体" w:hAnsi="宋体" w:cs="Arial"/>
          <w:b/>
          <w:bCs/>
          <w:sz w:val="20"/>
          <w:lang w:val="zh-CN"/>
        </w:rPr>
        <w:t>本表应按照每包采购一览表中产品序号的指标逐项填写，不得遗漏。</w:t>
      </w:r>
    </w:p>
    <w:p w:rsidR="00F563CD" w:rsidRDefault="00673A54">
      <w:pPr>
        <w:autoSpaceDE w:val="0"/>
        <w:autoSpaceDN w:val="0"/>
        <w:spacing w:line="360" w:lineRule="auto"/>
        <w:ind w:firstLineChars="200" w:firstLine="402"/>
        <w:rPr>
          <w:rFonts w:ascii="宋体" w:hAnsi="宋体" w:cs="Arial"/>
          <w:b/>
          <w:bCs/>
          <w:sz w:val="20"/>
          <w:lang w:val="zh-CN"/>
        </w:rPr>
      </w:pPr>
      <w:r>
        <w:rPr>
          <w:rFonts w:ascii="宋体" w:hAnsi="宋体" w:cs="Arial"/>
          <w:b/>
          <w:bCs/>
          <w:sz w:val="20"/>
          <w:lang w:val="zh-CN"/>
        </w:rPr>
        <w:t>2</w:t>
      </w:r>
      <w:r>
        <w:rPr>
          <w:rFonts w:ascii="宋体" w:hAnsi="宋体" w:cs="Arial" w:hint="eastAsia"/>
          <w:b/>
          <w:bCs/>
          <w:sz w:val="20"/>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rsidR="00F563CD" w:rsidRDefault="00673A54">
      <w:pPr>
        <w:autoSpaceDE w:val="0"/>
        <w:autoSpaceDN w:val="0"/>
        <w:spacing w:line="360" w:lineRule="auto"/>
        <w:ind w:firstLineChars="200" w:firstLine="402"/>
        <w:rPr>
          <w:rFonts w:ascii="宋体" w:hAnsi="宋体" w:cs="Arial"/>
          <w:b/>
          <w:bCs/>
          <w:sz w:val="20"/>
          <w:lang w:val="zh-CN"/>
        </w:rPr>
      </w:pPr>
      <w:r>
        <w:rPr>
          <w:rFonts w:ascii="宋体" w:hAnsi="宋体" w:cs="Arial"/>
          <w:b/>
          <w:bCs/>
          <w:sz w:val="20"/>
          <w:lang w:val="zh-CN"/>
        </w:rPr>
        <w:t>3</w:t>
      </w:r>
      <w:r>
        <w:rPr>
          <w:rFonts w:ascii="宋体" w:hAnsi="宋体" w:cs="Arial" w:hint="eastAsia"/>
          <w:b/>
          <w:bCs/>
          <w:sz w:val="20"/>
          <w:lang w:val="zh-CN"/>
        </w:rPr>
        <w:t>、投标供应商响应采购需求应具体、明确，应以招标项目参数要求为基本投标要求，对超出或不满足招标项目参数要求的指标需列出“</w:t>
      </w:r>
      <w:r>
        <w:rPr>
          <w:rFonts w:ascii="宋体" w:hAnsi="宋体" w:cs="Arial"/>
          <w:b/>
          <w:bCs/>
          <w:sz w:val="20"/>
          <w:lang w:val="zh-CN"/>
        </w:rPr>
        <w:t>+</w:t>
      </w:r>
      <w:r>
        <w:rPr>
          <w:rFonts w:ascii="宋体" w:hAnsi="宋体" w:cs="Arial" w:hint="eastAsia"/>
          <w:b/>
          <w:bCs/>
          <w:sz w:val="20"/>
          <w:lang w:val="zh-CN"/>
        </w:rPr>
        <w:t>、</w:t>
      </w:r>
      <w:r>
        <w:rPr>
          <w:rFonts w:ascii="宋体" w:hAnsi="宋体" w:cs="Arial"/>
          <w:b/>
          <w:bCs/>
          <w:sz w:val="20"/>
          <w:lang w:val="zh-CN"/>
        </w:rPr>
        <w:t>-</w:t>
      </w:r>
      <w:r>
        <w:rPr>
          <w:rFonts w:ascii="宋体" w:hAnsi="宋体" w:cs="Arial" w:hint="eastAsia"/>
          <w:b/>
          <w:bCs/>
          <w:sz w:val="20"/>
          <w:lang w:val="zh-CN"/>
        </w:rPr>
        <w:t>”偏差，并做出详细说明；如果只注明“</w:t>
      </w:r>
      <w:r>
        <w:rPr>
          <w:rFonts w:ascii="宋体" w:hAnsi="宋体" w:cs="Arial"/>
          <w:b/>
          <w:bCs/>
          <w:sz w:val="20"/>
          <w:lang w:val="zh-CN"/>
        </w:rPr>
        <w:t>+</w:t>
      </w:r>
      <w:r>
        <w:rPr>
          <w:rFonts w:ascii="宋体" w:hAnsi="宋体" w:cs="Arial" w:hint="eastAsia"/>
          <w:b/>
          <w:bCs/>
          <w:sz w:val="20"/>
          <w:lang w:val="zh-CN"/>
        </w:rPr>
        <w:t>”、“</w:t>
      </w:r>
      <w:r>
        <w:rPr>
          <w:rFonts w:ascii="宋体" w:hAnsi="宋体" w:cs="Arial"/>
          <w:b/>
          <w:bCs/>
          <w:sz w:val="20"/>
          <w:lang w:val="zh-CN"/>
        </w:rPr>
        <w:t>-</w:t>
      </w:r>
      <w:r>
        <w:rPr>
          <w:rFonts w:ascii="宋体" w:hAnsi="宋体" w:cs="Arial" w:hint="eastAsia"/>
          <w:b/>
          <w:bCs/>
          <w:sz w:val="20"/>
          <w:lang w:val="zh-CN"/>
        </w:rPr>
        <w:t>”或未填写，将视为该项指标不响应。</w:t>
      </w:r>
    </w:p>
    <w:p w:rsidR="00F563CD" w:rsidRDefault="00673A54">
      <w:pPr>
        <w:autoSpaceDE w:val="0"/>
        <w:autoSpaceDN w:val="0"/>
        <w:spacing w:line="360" w:lineRule="auto"/>
        <w:ind w:firstLineChars="200" w:firstLine="402"/>
        <w:rPr>
          <w:rFonts w:ascii="宋体" w:hAnsi="宋体" w:cs="Arial"/>
          <w:b/>
          <w:bCs/>
          <w:sz w:val="20"/>
          <w:lang w:val="zh-CN"/>
        </w:rPr>
      </w:pPr>
      <w:r>
        <w:rPr>
          <w:rFonts w:ascii="宋体" w:hAnsi="宋体" w:cs="Arial"/>
          <w:b/>
          <w:bCs/>
          <w:sz w:val="20"/>
          <w:lang w:val="zh-CN"/>
        </w:rPr>
        <w:t>4</w:t>
      </w:r>
      <w:r>
        <w:rPr>
          <w:rFonts w:ascii="宋体" w:hAnsi="宋体" w:cs="Arial" w:hint="eastAsia"/>
          <w:b/>
          <w:bCs/>
          <w:sz w:val="20"/>
          <w:lang w:val="zh-CN"/>
        </w:rPr>
        <w:t>、投标供应商应按投标产品实际情况填写，不得照抄、复制招标文件技术参数要求。</w:t>
      </w:r>
    </w:p>
    <w:p w:rsidR="00F563CD" w:rsidRDefault="00673A54">
      <w:pPr>
        <w:autoSpaceDE w:val="0"/>
        <w:autoSpaceDN w:val="0"/>
        <w:spacing w:line="360" w:lineRule="auto"/>
        <w:ind w:firstLineChars="200" w:firstLine="402"/>
        <w:rPr>
          <w:rFonts w:ascii="宋体" w:hAnsi="宋体" w:cs="Arial"/>
          <w:b/>
          <w:bCs/>
          <w:sz w:val="20"/>
          <w:lang w:val="zh-CN"/>
        </w:rPr>
      </w:pPr>
      <w:r>
        <w:rPr>
          <w:rFonts w:ascii="宋体" w:hAnsi="宋体" w:cs="Arial"/>
          <w:b/>
          <w:bCs/>
          <w:sz w:val="20"/>
          <w:lang w:val="zh-CN"/>
        </w:rPr>
        <w:t>5</w:t>
      </w:r>
      <w:r>
        <w:rPr>
          <w:rFonts w:ascii="宋体" w:hAnsi="宋体" w:cs="Arial" w:hint="eastAsia"/>
          <w:b/>
          <w:bCs/>
          <w:sz w:val="20"/>
          <w:lang w:val="zh-CN"/>
        </w:rPr>
        <w:t>、投标供应商响应采购需求应具体、明确，含糊不清、不确切或伪造、编造证明材料的，按照实质性不响应处理。对伪造、编造证明材料的，将报送采购监管部门查处。</w:t>
      </w:r>
    </w:p>
    <w:p w:rsidR="00F563CD" w:rsidRDefault="00F563CD">
      <w:pPr>
        <w:autoSpaceDE w:val="0"/>
        <w:autoSpaceDN w:val="0"/>
        <w:adjustRightInd w:val="0"/>
        <w:spacing w:line="360" w:lineRule="auto"/>
        <w:rPr>
          <w:rFonts w:ascii="宋体" w:hAnsi="宋体" w:cs="宋体"/>
          <w:b/>
          <w:bCs/>
          <w:kern w:val="0"/>
          <w:sz w:val="24"/>
          <w:lang w:val="zh-CN"/>
        </w:rPr>
      </w:pPr>
    </w:p>
    <w:p w:rsidR="00F563CD" w:rsidRDefault="00F563CD">
      <w:pPr>
        <w:tabs>
          <w:tab w:val="left" w:pos="168"/>
        </w:tabs>
        <w:adjustRightInd w:val="0"/>
        <w:spacing w:line="360" w:lineRule="auto"/>
        <w:textAlignment w:val="baseline"/>
        <w:rPr>
          <w:rFonts w:ascii="宋体" w:hAnsi="宋体"/>
          <w:bCs/>
          <w:sz w:val="28"/>
          <w:szCs w:val="28"/>
        </w:rPr>
      </w:pPr>
    </w:p>
    <w:p w:rsidR="00F563CD" w:rsidRDefault="00F563CD">
      <w:pPr>
        <w:tabs>
          <w:tab w:val="left" w:pos="168"/>
        </w:tabs>
        <w:adjustRightInd w:val="0"/>
        <w:spacing w:line="360" w:lineRule="auto"/>
        <w:textAlignment w:val="baseline"/>
        <w:rPr>
          <w:rFonts w:ascii="宋体" w:hAnsi="宋体"/>
          <w:bCs/>
          <w:sz w:val="28"/>
          <w:szCs w:val="28"/>
        </w:rPr>
      </w:pP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投标供应商：             （公章）</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       （签字）</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    年   月   日</w:t>
      </w:r>
      <w:bookmarkStart w:id="119" w:name="_Toc2351"/>
      <w:r>
        <w:rPr>
          <w:rFonts w:hAnsi="宋体"/>
          <w:b/>
          <w:sz w:val="32"/>
          <w:lang w:val="zh-CN"/>
        </w:rPr>
        <w:br w:type="page"/>
      </w:r>
    </w:p>
    <w:p w:rsidR="00F563CD" w:rsidRDefault="00673A54">
      <w:pPr>
        <w:pStyle w:val="3"/>
        <w:numPr>
          <w:ilvl w:val="0"/>
          <w:numId w:val="0"/>
        </w:numPr>
        <w:ind w:left="709" w:hanging="709"/>
        <w:rPr>
          <w:rFonts w:hAnsi="宋体" w:cs="宋体"/>
          <w:bCs/>
          <w:sz w:val="24"/>
        </w:rPr>
      </w:pPr>
      <w:r>
        <w:rPr>
          <w:rFonts w:hAnsi="宋体" w:hint="eastAsia"/>
          <w:b/>
          <w:sz w:val="32"/>
          <w:lang w:val="zh-CN"/>
        </w:rPr>
        <w:lastRenderedPageBreak/>
        <w:t>格式15、磋商产品相关资料</w:t>
      </w:r>
      <w:bookmarkEnd w:id="119"/>
    </w:p>
    <w:p w:rsidR="00F563CD" w:rsidRDefault="00F563CD">
      <w:pPr>
        <w:spacing w:line="360" w:lineRule="auto"/>
        <w:rPr>
          <w:rFonts w:ascii="宋体" w:hAnsi="宋体"/>
          <w:b/>
          <w:bCs/>
          <w:kern w:val="28"/>
          <w:sz w:val="32"/>
          <w:szCs w:val="32"/>
          <w:lang w:val="zh-CN"/>
        </w:rPr>
      </w:pPr>
    </w:p>
    <w:p w:rsidR="00F563CD" w:rsidRDefault="00673A54">
      <w:pPr>
        <w:autoSpaceDE w:val="0"/>
        <w:autoSpaceDN w:val="0"/>
        <w:adjustRightInd w:val="0"/>
        <w:spacing w:line="360" w:lineRule="auto"/>
        <w:jc w:val="center"/>
        <w:rPr>
          <w:rFonts w:ascii="宋体" w:hAnsi="宋体" w:cs="Arial"/>
          <w:bCs/>
          <w:sz w:val="36"/>
          <w:szCs w:val="36"/>
          <w:lang w:val="zh-CN"/>
        </w:rPr>
      </w:pPr>
      <w:r>
        <w:rPr>
          <w:rFonts w:ascii="宋体" w:hAnsi="宋体" w:cs="宋体" w:hint="eastAsia"/>
          <w:b/>
          <w:bCs/>
          <w:kern w:val="0"/>
          <w:sz w:val="30"/>
          <w:szCs w:val="30"/>
          <w:lang w:val="zh-CN"/>
        </w:rPr>
        <w:t>磋商</w:t>
      </w:r>
      <w:r>
        <w:rPr>
          <w:rFonts w:ascii="宋体" w:hAnsi="宋体" w:cs="宋体"/>
          <w:b/>
          <w:bCs/>
          <w:kern w:val="0"/>
          <w:sz w:val="30"/>
          <w:szCs w:val="30"/>
          <w:lang w:val="zh-CN"/>
        </w:rPr>
        <w:t>产品相关资料</w:t>
      </w:r>
    </w:p>
    <w:p w:rsidR="00F563CD" w:rsidRDefault="00673A54" w:rsidP="00AF4E84">
      <w:pPr>
        <w:spacing w:line="360" w:lineRule="auto"/>
        <w:ind w:firstLineChars="177" w:firstLine="425"/>
        <w:rPr>
          <w:rFonts w:hAnsi="宋体"/>
          <w:b/>
          <w:sz w:val="32"/>
          <w:lang w:val="zh-CN"/>
        </w:rPr>
      </w:pPr>
      <w:r>
        <w:rPr>
          <w:rFonts w:ascii="宋体" w:hAnsi="宋体" w:cs="Arial" w:hint="eastAsia"/>
          <w:sz w:val="24"/>
        </w:rPr>
        <w:t>根据采购项目内容，磋商时提供国家认可的质监机构出具的磋商产品的产品材料的检验报告、证明技术参数响应的相关资料（或厂家公开发布的资料参数）、相关认证等资料。</w:t>
      </w:r>
      <w:bookmarkEnd w:id="116"/>
      <w:bookmarkEnd w:id="117"/>
      <w:bookmarkEnd w:id="118"/>
    </w:p>
    <w:p w:rsidR="00F563CD" w:rsidRDefault="00F563CD">
      <w:pPr>
        <w:pStyle w:val="3"/>
        <w:numPr>
          <w:ilvl w:val="0"/>
          <w:numId w:val="0"/>
        </w:numPr>
        <w:ind w:left="709" w:hanging="709"/>
        <w:rPr>
          <w:rFonts w:hAnsi="宋体"/>
          <w:b/>
          <w:sz w:val="32"/>
          <w:lang w:val="zh-CN"/>
        </w:rPr>
      </w:pPr>
      <w:bookmarkStart w:id="120" w:name="_Toc23810"/>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673A54">
      <w:pPr>
        <w:widowControl/>
        <w:jc w:val="left"/>
        <w:rPr>
          <w:rFonts w:ascii="宋体" w:hAnsi="宋体"/>
          <w:b/>
          <w:sz w:val="32"/>
          <w:szCs w:val="20"/>
          <w:lang w:val="zh-CN"/>
        </w:rPr>
      </w:pPr>
      <w:r>
        <w:rPr>
          <w:rFonts w:hAnsi="宋体"/>
          <w:b/>
          <w:sz w:val="32"/>
          <w:lang w:val="zh-CN"/>
        </w:rPr>
        <w:br w:type="page"/>
      </w:r>
    </w:p>
    <w:p w:rsidR="00F563CD" w:rsidRDefault="00673A54">
      <w:pPr>
        <w:pStyle w:val="3"/>
        <w:numPr>
          <w:ilvl w:val="0"/>
          <w:numId w:val="0"/>
        </w:numPr>
        <w:ind w:left="709" w:hanging="709"/>
        <w:rPr>
          <w:rFonts w:hAnsi="宋体" w:cs="宋体"/>
        </w:rPr>
      </w:pPr>
      <w:r>
        <w:rPr>
          <w:rFonts w:hAnsi="宋体" w:hint="eastAsia"/>
          <w:b/>
          <w:sz w:val="32"/>
          <w:lang w:val="zh-CN"/>
        </w:rPr>
        <w:lastRenderedPageBreak/>
        <w:t>格式16、磋商供应商的类似业绩证明材料</w:t>
      </w:r>
      <w:bookmarkEnd w:id="120"/>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磋商供应商的类似业绩证明材料</w:t>
      </w:r>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adjustRightInd w:val="0"/>
        <w:spacing w:line="360" w:lineRule="auto"/>
        <w:ind w:firstLineChars="350" w:firstLine="840"/>
        <w:rPr>
          <w:rFonts w:ascii="宋体" w:hAnsi="宋体" w:cs="宋体"/>
          <w:kern w:val="0"/>
          <w:sz w:val="24"/>
          <w:lang w:val="zh-CN"/>
        </w:rPr>
      </w:pPr>
      <w:r>
        <w:rPr>
          <w:rFonts w:ascii="宋体" w:hAnsi="宋体" w:cs="宋体" w:hint="eastAsia"/>
          <w:kern w:val="0"/>
          <w:sz w:val="24"/>
          <w:lang w:val="zh-CN"/>
        </w:rPr>
        <w:t>根据评分表要求提供相应的业绩证明材料</w:t>
      </w:r>
      <w:r>
        <w:rPr>
          <w:rFonts w:ascii="宋体" w:hAnsi="宋体" w:cs="宋体"/>
          <w:kern w:val="0"/>
          <w:sz w:val="24"/>
          <w:lang w:val="zh-CN"/>
        </w:rPr>
        <w:t>。</w:t>
      </w:r>
    </w:p>
    <w:p w:rsidR="00F563CD" w:rsidRDefault="00F563CD">
      <w:pPr>
        <w:pStyle w:val="3"/>
        <w:numPr>
          <w:ilvl w:val="0"/>
          <w:numId w:val="0"/>
        </w:numPr>
        <w:ind w:left="709" w:hanging="709"/>
        <w:rPr>
          <w:rFonts w:hAnsi="宋体"/>
          <w:b/>
          <w:sz w:val="32"/>
          <w:lang w:val="zh-CN"/>
        </w:rPr>
      </w:pPr>
      <w:bookmarkStart w:id="121" w:name="_Toc14675"/>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F563CD">
      <w:pPr>
        <w:pStyle w:val="3"/>
        <w:numPr>
          <w:ilvl w:val="0"/>
          <w:numId w:val="0"/>
        </w:numPr>
        <w:ind w:left="709" w:hanging="709"/>
        <w:rPr>
          <w:rFonts w:hAnsi="宋体"/>
          <w:b/>
          <w:sz w:val="32"/>
          <w:lang w:val="zh-CN"/>
        </w:rPr>
      </w:pPr>
    </w:p>
    <w:p w:rsidR="00F563CD" w:rsidRDefault="00673A54">
      <w:pPr>
        <w:widowControl/>
        <w:jc w:val="left"/>
        <w:rPr>
          <w:rFonts w:ascii="宋体" w:hAnsi="宋体"/>
          <w:b/>
          <w:sz w:val="32"/>
          <w:szCs w:val="20"/>
          <w:lang w:val="zh-CN"/>
        </w:rPr>
      </w:pPr>
      <w:r>
        <w:rPr>
          <w:rFonts w:hAnsi="宋体"/>
          <w:b/>
          <w:sz w:val="32"/>
          <w:lang w:val="zh-CN"/>
        </w:rPr>
        <w:br w:type="page"/>
      </w:r>
    </w:p>
    <w:p w:rsidR="00F563CD" w:rsidRDefault="00673A54">
      <w:pPr>
        <w:pStyle w:val="3"/>
        <w:numPr>
          <w:ilvl w:val="0"/>
          <w:numId w:val="0"/>
        </w:numPr>
        <w:ind w:left="709" w:hanging="709"/>
        <w:rPr>
          <w:rFonts w:hAnsi="宋体"/>
          <w:b/>
          <w:sz w:val="32"/>
          <w:lang w:val="zh-CN"/>
        </w:rPr>
      </w:pPr>
      <w:r>
        <w:rPr>
          <w:rFonts w:hAnsi="宋体" w:hint="eastAsia"/>
          <w:b/>
          <w:sz w:val="32"/>
          <w:lang w:val="zh-CN"/>
        </w:rPr>
        <w:lastRenderedPageBreak/>
        <w:t>格式17、制造（生产）企业小型、微型企业声明函</w:t>
      </w:r>
      <w:bookmarkEnd w:id="121"/>
    </w:p>
    <w:p w:rsidR="00F563CD" w:rsidRDefault="00F563CD">
      <w:pPr>
        <w:rPr>
          <w:lang w:val="zh-CN"/>
        </w:rPr>
      </w:pPr>
    </w:p>
    <w:p w:rsidR="00F563CD" w:rsidRDefault="00673A54">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rPr>
        <w:t>制造（生产）企业</w:t>
      </w:r>
      <w:r>
        <w:rPr>
          <w:rFonts w:ascii="宋体" w:hAnsi="宋体" w:cs="宋体" w:hint="eastAsia"/>
          <w:b/>
          <w:bCs/>
          <w:kern w:val="0"/>
          <w:sz w:val="28"/>
          <w:szCs w:val="28"/>
          <w:lang w:val="zh-CN"/>
        </w:rPr>
        <w:t>小型、微型企业声明函</w:t>
      </w:r>
    </w:p>
    <w:p w:rsidR="00F563CD" w:rsidRDefault="00F563CD">
      <w:pPr>
        <w:autoSpaceDE w:val="0"/>
        <w:autoSpaceDN w:val="0"/>
        <w:spacing w:line="360" w:lineRule="auto"/>
        <w:rPr>
          <w:rFonts w:ascii="宋体" w:hAnsi="宋体" w:cs="宋体"/>
          <w:kern w:val="0"/>
          <w:sz w:val="28"/>
          <w:szCs w:val="28"/>
          <w:lang w:val="zh-CN"/>
        </w:rPr>
      </w:pPr>
    </w:p>
    <w:p w:rsidR="00F563CD" w:rsidRDefault="00673A54">
      <w:pPr>
        <w:autoSpaceDE w:val="0"/>
        <w:autoSpaceDN w:val="0"/>
        <w:spacing w:line="360" w:lineRule="auto"/>
        <w:rPr>
          <w:rFonts w:ascii="宋体" w:hAnsi="宋体" w:cs="宋体"/>
          <w:kern w:val="0"/>
          <w:lang w:val="zh-CN"/>
        </w:rPr>
      </w:pPr>
      <w:r>
        <w:rPr>
          <w:rFonts w:ascii="宋体" w:hAnsi="宋体" w:cs="宋体" w:hint="eastAsia"/>
          <w:b/>
          <w:bCs/>
          <w:kern w:val="0"/>
          <w:sz w:val="28"/>
          <w:szCs w:val="28"/>
          <w:lang w:val="zh-CN"/>
        </w:rPr>
        <w:t>致：青海国焱招标代理有限公司</w:t>
      </w:r>
    </w:p>
    <w:p w:rsidR="00F563CD" w:rsidRDefault="00673A54">
      <w:pPr>
        <w:autoSpaceDE w:val="0"/>
        <w:autoSpaceDN w:val="0"/>
        <w:spacing w:line="360" w:lineRule="auto"/>
        <w:ind w:firstLine="360"/>
        <w:rPr>
          <w:rFonts w:ascii="宋体" w:hAnsi="宋体" w:cs="宋体"/>
          <w:kern w:val="0"/>
          <w:sz w:val="24"/>
          <w:lang w:val="zh-CN"/>
        </w:rPr>
      </w:pPr>
      <w:r>
        <w:rPr>
          <w:rFonts w:ascii="宋体" w:hAnsi="宋体" w:cs="宋体" w:hint="eastAsia"/>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F563CD" w:rsidRDefault="00673A54">
      <w:pPr>
        <w:autoSpaceDE w:val="0"/>
        <w:autoSpaceDN w:val="0"/>
        <w:spacing w:line="360" w:lineRule="auto"/>
        <w:ind w:firstLine="360"/>
        <w:rPr>
          <w:rFonts w:ascii="宋体" w:hAnsi="宋体" w:cs="宋体"/>
          <w:kern w:val="0"/>
          <w:sz w:val="24"/>
          <w:lang w:val="zh-CN"/>
        </w:rPr>
      </w:pPr>
      <w:r>
        <w:rPr>
          <w:rFonts w:ascii="宋体" w:hAnsi="宋体" w:cs="宋体" w:hint="eastAsia"/>
          <w:kern w:val="0"/>
          <w:sz w:val="24"/>
          <w:lang w:val="zh-CN"/>
        </w:rPr>
        <w:t>本公司对上述声明的真实性负责。如有虚假，将依法承担相应责任。</w:t>
      </w:r>
    </w:p>
    <w:p w:rsidR="00F563CD" w:rsidRDefault="00673A54">
      <w:p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注：1.此函须由投标产品的制造（生产）企业提供并声明，同时附相关证明材料；</w:t>
      </w:r>
    </w:p>
    <w:p w:rsidR="00F563CD" w:rsidRDefault="00673A54">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rPr>
        <w:t>2</w:t>
      </w:r>
      <w:r>
        <w:rPr>
          <w:rFonts w:ascii="宋体" w:hAnsi="宋体" w:cs="宋体" w:hint="eastAsia"/>
          <w:kern w:val="0"/>
          <w:sz w:val="24"/>
          <w:lang w:val="zh-CN"/>
        </w:rPr>
        <w:t>.此函若出现多家制造（生产）企业的货物（产品）投标时，可按制造（生产）企业分别声明，一家制造（生产）企业填写一张。</w:t>
      </w:r>
    </w:p>
    <w:p w:rsidR="00F563CD" w:rsidRDefault="00F563CD">
      <w:pPr>
        <w:autoSpaceDE w:val="0"/>
        <w:autoSpaceDN w:val="0"/>
        <w:spacing w:line="360" w:lineRule="auto"/>
        <w:rPr>
          <w:rFonts w:ascii="宋体" w:hAnsi="宋体" w:cs="宋体"/>
          <w:kern w:val="0"/>
          <w:lang w:val="zh-CN"/>
        </w:rPr>
      </w:pPr>
    </w:p>
    <w:p w:rsidR="00F563CD" w:rsidRDefault="00F563CD">
      <w:pPr>
        <w:autoSpaceDE w:val="0"/>
        <w:autoSpaceDN w:val="0"/>
        <w:spacing w:line="360" w:lineRule="auto"/>
        <w:rPr>
          <w:rFonts w:ascii="宋体" w:hAnsi="宋体" w:cs="宋体"/>
          <w:kern w:val="0"/>
          <w:lang w:val="zh-CN"/>
        </w:rPr>
      </w:pPr>
    </w:p>
    <w:p w:rsidR="00F563CD" w:rsidRDefault="00F563CD">
      <w:pPr>
        <w:autoSpaceDE w:val="0"/>
        <w:autoSpaceDN w:val="0"/>
        <w:spacing w:line="360" w:lineRule="auto"/>
        <w:rPr>
          <w:rFonts w:ascii="宋体" w:hAnsi="宋体" w:cs="宋体"/>
          <w:kern w:val="0"/>
          <w:lang w:val="zh-CN"/>
        </w:rPr>
      </w:pPr>
    </w:p>
    <w:p w:rsidR="00F563CD" w:rsidRDefault="00F563CD">
      <w:pPr>
        <w:autoSpaceDE w:val="0"/>
        <w:autoSpaceDN w:val="0"/>
        <w:spacing w:line="360" w:lineRule="auto"/>
        <w:rPr>
          <w:rFonts w:ascii="宋体" w:hAnsi="宋体" w:cs="宋体"/>
          <w:kern w:val="0"/>
          <w:lang w:val="zh-CN"/>
        </w:rPr>
      </w:pPr>
    </w:p>
    <w:p w:rsidR="00F563CD" w:rsidRDefault="00F563CD">
      <w:pPr>
        <w:autoSpaceDE w:val="0"/>
        <w:autoSpaceDN w:val="0"/>
        <w:spacing w:line="360" w:lineRule="auto"/>
        <w:rPr>
          <w:rFonts w:ascii="宋体" w:hAnsi="宋体" w:cs="宋体"/>
          <w:kern w:val="0"/>
          <w:lang w:val="zh-CN"/>
        </w:rPr>
      </w:pPr>
    </w:p>
    <w:p w:rsidR="00F563CD" w:rsidRDefault="00F563CD">
      <w:pPr>
        <w:autoSpaceDE w:val="0"/>
        <w:autoSpaceDN w:val="0"/>
        <w:spacing w:line="360" w:lineRule="auto"/>
        <w:rPr>
          <w:rFonts w:ascii="宋体" w:hAnsi="宋体" w:cs="宋体"/>
          <w:kern w:val="0"/>
          <w:lang w:val="zh-CN"/>
        </w:rPr>
      </w:pPr>
    </w:p>
    <w:p w:rsidR="00F563CD" w:rsidRDefault="00F563CD">
      <w:pPr>
        <w:autoSpaceDE w:val="0"/>
        <w:autoSpaceDN w:val="0"/>
        <w:spacing w:line="360" w:lineRule="auto"/>
        <w:rPr>
          <w:rFonts w:ascii="宋体" w:hAnsi="宋体" w:cs="宋体"/>
          <w:kern w:val="0"/>
          <w:lang w:val="zh-CN"/>
        </w:rPr>
      </w:pPr>
    </w:p>
    <w:p w:rsidR="00F563CD" w:rsidRDefault="00F563CD">
      <w:pPr>
        <w:autoSpaceDE w:val="0"/>
        <w:autoSpaceDN w:val="0"/>
        <w:spacing w:line="360" w:lineRule="auto"/>
        <w:rPr>
          <w:rFonts w:ascii="宋体" w:hAnsi="宋体" w:cs="宋体"/>
          <w:kern w:val="0"/>
          <w:lang w:val="zh-CN"/>
        </w:rPr>
      </w:pPr>
    </w:p>
    <w:p w:rsidR="00F563CD" w:rsidRDefault="00F563CD">
      <w:pPr>
        <w:autoSpaceDE w:val="0"/>
        <w:autoSpaceDN w:val="0"/>
        <w:spacing w:line="360" w:lineRule="auto"/>
        <w:rPr>
          <w:rFonts w:ascii="宋体" w:hAnsi="宋体" w:cs="宋体"/>
          <w:kern w:val="0"/>
          <w:lang w:val="zh-CN"/>
        </w:rPr>
      </w:pPr>
    </w:p>
    <w:p w:rsidR="00F563CD" w:rsidRDefault="00F563CD">
      <w:pPr>
        <w:autoSpaceDE w:val="0"/>
        <w:autoSpaceDN w:val="0"/>
        <w:spacing w:line="360" w:lineRule="auto"/>
        <w:rPr>
          <w:rFonts w:ascii="宋体" w:hAnsi="宋体" w:cs="宋体"/>
          <w:kern w:val="0"/>
          <w:lang w:val="zh-CN"/>
        </w:rPr>
      </w:pPr>
    </w:p>
    <w:p w:rsidR="00F563CD" w:rsidRDefault="00673A54">
      <w:pPr>
        <w:autoSpaceDE w:val="0"/>
        <w:autoSpaceDN w:val="0"/>
        <w:spacing w:line="360" w:lineRule="auto"/>
        <w:jc w:val="right"/>
        <w:rPr>
          <w:rFonts w:ascii="宋体" w:hAnsi="宋体"/>
          <w:bCs/>
          <w:sz w:val="24"/>
          <w:szCs w:val="28"/>
        </w:rPr>
      </w:pPr>
      <w:r>
        <w:rPr>
          <w:rFonts w:ascii="宋体" w:hAnsi="宋体" w:hint="eastAsia"/>
          <w:bCs/>
          <w:sz w:val="24"/>
          <w:szCs w:val="28"/>
        </w:rPr>
        <w:t>制造（生产）企业名称：       （公章）</w:t>
      </w:r>
    </w:p>
    <w:p w:rsidR="00F563CD" w:rsidRDefault="00673A54">
      <w:pPr>
        <w:autoSpaceDE w:val="0"/>
        <w:autoSpaceDN w:val="0"/>
        <w:spacing w:line="360" w:lineRule="auto"/>
        <w:jc w:val="right"/>
        <w:rPr>
          <w:rFonts w:ascii="宋体" w:hAnsi="宋体"/>
          <w:bCs/>
          <w:sz w:val="24"/>
          <w:szCs w:val="28"/>
        </w:rPr>
      </w:pPr>
      <w:r>
        <w:rPr>
          <w:rFonts w:ascii="宋体" w:hAnsi="宋体" w:hint="eastAsia"/>
          <w:bCs/>
          <w:sz w:val="24"/>
          <w:szCs w:val="28"/>
        </w:rPr>
        <w:t>制造（生产）企业法定代表人：       （签字）</w:t>
      </w:r>
    </w:p>
    <w:p w:rsidR="00F563CD" w:rsidRDefault="00673A54">
      <w:pPr>
        <w:autoSpaceDE w:val="0"/>
        <w:autoSpaceDN w:val="0"/>
        <w:spacing w:line="360" w:lineRule="auto"/>
        <w:jc w:val="right"/>
        <w:rPr>
          <w:rFonts w:ascii="宋体" w:hAnsi="宋体" w:cs="宋体"/>
          <w:b/>
          <w:bCs/>
          <w:kern w:val="0"/>
          <w:lang w:val="zh-CN"/>
        </w:rPr>
      </w:pPr>
      <w:r>
        <w:rPr>
          <w:rFonts w:ascii="宋体" w:hAnsi="宋体" w:hint="eastAsia"/>
          <w:bCs/>
          <w:sz w:val="24"/>
          <w:szCs w:val="28"/>
        </w:rPr>
        <w:t>日期：    年   月   日</w:t>
      </w:r>
    </w:p>
    <w:p w:rsidR="00F563CD" w:rsidRDefault="00673A54">
      <w:pPr>
        <w:widowControl/>
        <w:jc w:val="left"/>
        <w:rPr>
          <w:rFonts w:ascii="宋体" w:hAnsi="宋体"/>
          <w:b/>
          <w:sz w:val="32"/>
          <w:szCs w:val="20"/>
          <w:lang w:val="zh-CN"/>
        </w:rPr>
      </w:pPr>
      <w:bookmarkStart w:id="122" w:name="_Toc6963"/>
      <w:r>
        <w:rPr>
          <w:rFonts w:hAnsi="宋体"/>
          <w:b/>
          <w:sz w:val="32"/>
          <w:lang w:val="zh-CN"/>
        </w:rPr>
        <w:br w:type="page"/>
      </w:r>
    </w:p>
    <w:p w:rsidR="00F563CD" w:rsidRDefault="00673A54">
      <w:pPr>
        <w:pStyle w:val="3"/>
        <w:numPr>
          <w:ilvl w:val="0"/>
          <w:numId w:val="0"/>
        </w:numPr>
        <w:ind w:left="709" w:hanging="709"/>
        <w:rPr>
          <w:rFonts w:hAnsi="宋体"/>
        </w:rPr>
      </w:pPr>
      <w:r>
        <w:rPr>
          <w:rFonts w:hAnsi="宋体" w:hint="eastAsia"/>
          <w:b/>
          <w:sz w:val="32"/>
          <w:lang w:val="zh-CN"/>
        </w:rPr>
        <w:lastRenderedPageBreak/>
        <w:t>格式18、</w:t>
      </w:r>
      <w:bookmarkStart w:id="123" w:name="_Toc500160598"/>
      <w:bookmarkStart w:id="124" w:name="_Toc5881"/>
      <w:bookmarkStart w:id="125" w:name="_Toc500160642"/>
      <w:r>
        <w:rPr>
          <w:rFonts w:hAnsi="宋体" w:hint="eastAsia"/>
          <w:b/>
          <w:sz w:val="32"/>
          <w:lang w:val="zh-CN"/>
        </w:rPr>
        <w:t>残疾人福利性单位声明函</w:t>
      </w:r>
      <w:bookmarkEnd w:id="122"/>
      <w:bookmarkEnd w:id="123"/>
      <w:bookmarkEnd w:id="124"/>
      <w:bookmarkEnd w:id="125"/>
    </w:p>
    <w:p w:rsidR="00F563CD" w:rsidRDefault="00F563CD">
      <w:pPr>
        <w:jc w:val="center"/>
        <w:rPr>
          <w:rFonts w:ascii="宋体" w:hAnsi="宋体" w:cs="宋体"/>
          <w:b/>
          <w:sz w:val="36"/>
          <w:szCs w:val="36"/>
        </w:rPr>
      </w:pPr>
      <w:bookmarkStart w:id="126" w:name="OLE_LINK14"/>
      <w:bookmarkStart w:id="127" w:name="OLE_LINK13"/>
    </w:p>
    <w:p w:rsidR="00F563CD" w:rsidRDefault="00673A54">
      <w:pPr>
        <w:autoSpaceDE w:val="0"/>
        <w:autoSpaceDN w:val="0"/>
        <w:spacing w:line="360" w:lineRule="auto"/>
        <w:jc w:val="center"/>
        <w:rPr>
          <w:rFonts w:ascii="宋体" w:hAnsi="宋体" w:cs="宋体"/>
          <w:b/>
          <w:bCs/>
          <w:sz w:val="28"/>
          <w:szCs w:val="28"/>
        </w:rPr>
      </w:pPr>
      <w:bookmarkStart w:id="128" w:name="_Hlk500164733"/>
      <w:r>
        <w:rPr>
          <w:rFonts w:ascii="宋体" w:hAnsi="宋体" w:cs="宋体" w:hint="eastAsia"/>
          <w:b/>
          <w:bCs/>
          <w:kern w:val="0"/>
          <w:sz w:val="28"/>
          <w:szCs w:val="28"/>
        </w:rPr>
        <w:t>残疾人福利性单位声明函</w:t>
      </w:r>
      <w:bookmarkEnd w:id="128"/>
    </w:p>
    <w:bookmarkEnd w:id="126"/>
    <w:bookmarkEnd w:id="127"/>
    <w:p w:rsidR="00F563CD" w:rsidRDefault="00F563CD" w:rsidP="004E6F12">
      <w:pPr>
        <w:spacing w:afterLines="50"/>
        <w:rPr>
          <w:rFonts w:ascii="宋体" w:hAnsi="宋体" w:cs="宋体"/>
          <w:bCs/>
        </w:rPr>
      </w:pPr>
    </w:p>
    <w:p w:rsidR="00F563CD" w:rsidRDefault="00673A54">
      <w:pPr>
        <w:autoSpaceDE w:val="0"/>
        <w:autoSpaceDN w:val="0"/>
        <w:spacing w:line="360" w:lineRule="auto"/>
        <w:rPr>
          <w:rFonts w:ascii="宋体" w:hAnsi="宋体" w:cs="宋体"/>
          <w:b/>
          <w:bCs/>
        </w:rPr>
      </w:pPr>
      <w:r>
        <w:rPr>
          <w:rFonts w:ascii="宋体" w:hAnsi="宋体" w:cs="宋体" w:hint="eastAsia"/>
          <w:b/>
          <w:bCs/>
          <w:kern w:val="0"/>
          <w:sz w:val="28"/>
          <w:szCs w:val="28"/>
          <w:lang w:val="zh-CN"/>
        </w:rPr>
        <w:t>致：青海国焱招标代理有限公司</w:t>
      </w:r>
    </w:p>
    <w:p w:rsidR="00F563CD" w:rsidRDefault="00F563CD">
      <w:pPr>
        <w:ind w:firstLine="480"/>
        <w:rPr>
          <w:rFonts w:ascii="宋体" w:hAnsi="宋体" w:cs="宋体"/>
        </w:rPr>
      </w:pPr>
    </w:p>
    <w:p w:rsidR="00F563CD" w:rsidRDefault="00673A54">
      <w:pPr>
        <w:autoSpaceDE w:val="0"/>
        <w:autoSpaceDN w:val="0"/>
        <w:spacing w:line="360" w:lineRule="auto"/>
        <w:ind w:firstLine="360"/>
        <w:rPr>
          <w:rFonts w:ascii="宋体" w:hAnsi="宋体" w:cs="宋体"/>
          <w:kern w:val="0"/>
          <w:sz w:val="24"/>
          <w:lang w:val="zh-CN"/>
        </w:rPr>
      </w:pPr>
      <w:r>
        <w:rPr>
          <w:rFonts w:ascii="宋体" w:hAnsi="宋体" w:cs="宋体" w:hint="eastAsia"/>
          <w:kern w:val="0"/>
          <w:sz w:val="24"/>
          <w:lang w:val="zh-CN"/>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rsidR="00F563CD" w:rsidRDefault="00673A54">
      <w:pPr>
        <w:autoSpaceDE w:val="0"/>
        <w:autoSpaceDN w:val="0"/>
        <w:spacing w:line="360" w:lineRule="auto"/>
        <w:ind w:firstLine="360"/>
        <w:rPr>
          <w:rFonts w:ascii="宋体" w:hAnsi="宋体" w:cs="宋体"/>
          <w:kern w:val="0"/>
          <w:sz w:val="24"/>
          <w:lang w:val="zh-CN"/>
        </w:rPr>
      </w:pPr>
      <w:r>
        <w:rPr>
          <w:rFonts w:ascii="宋体" w:hAnsi="宋体" w:cs="宋体" w:hint="eastAsia"/>
          <w:kern w:val="0"/>
          <w:sz w:val="24"/>
          <w:lang w:val="zh-CN"/>
        </w:rPr>
        <w:t>本单位对上述声明的真实性负责。如有虚假，将依法承担相应责任。</w:t>
      </w:r>
    </w:p>
    <w:p w:rsidR="00F563CD" w:rsidRDefault="00F563CD">
      <w:pPr>
        <w:autoSpaceDE w:val="0"/>
        <w:autoSpaceDN w:val="0"/>
        <w:spacing w:line="360" w:lineRule="auto"/>
        <w:ind w:firstLine="360"/>
        <w:rPr>
          <w:rFonts w:ascii="宋体" w:hAnsi="宋体" w:cs="宋体"/>
          <w:kern w:val="0"/>
          <w:sz w:val="24"/>
          <w:lang w:val="zh-CN"/>
        </w:rPr>
      </w:pPr>
    </w:p>
    <w:p w:rsidR="00F563CD" w:rsidRDefault="00673A54">
      <w:pPr>
        <w:autoSpaceDE w:val="0"/>
        <w:autoSpaceDN w:val="0"/>
        <w:spacing w:line="360" w:lineRule="auto"/>
        <w:ind w:firstLine="360"/>
        <w:rPr>
          <w:rFonts w:ascii="宋体" w:hAnsi="宋体" w:cs="宋体"/>
          <w:kern w:val="0"/>
          <w:sz w:val="24"/>
          <w:lang w:val="zh-CN"/>
        </w:rPr>
      </w:pPr>
      <w:r>
        <w:rPr>
          <w:rFonts w:ascii="宋体" w:hAnsi="宋体" w:cs="宋体" w:hint="eastAsia"/>
          <w:kern w:val="0"/>
          <w:sz w:val="24"/>
          <w:lang w:val="zh-CN"/>
        </w:rPr>
        <w:t>注：若无此项内容，可不提供此函。</w:t>
      </w: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F563CD">
      <w:pPr>
        <w:ind w:firstLine="480"/>
        <w:rPr>
          <w:rFonts w:ascii="宋体" w:hAnsi="宋体" w:cs="宋体"/>
        </w:rPr>
      </w:pPr>
    </w:p>
    <w:p w:rsidR="00F563CD" w:rsidRDefault="00673A54">
      <w:pPr>
        <w:autoSpaceDE w:val="0"/>
        <w:autoSpaceDN w:val="0"/>
        <w:spacing w:line="360" w:lineRule="auto"/>
        <w:jc w:val="right"/>
        <w:rPr>
          <w:rFonts w:ascii="宋体" w:hAnsi="宋体"/>
          <w:bCs/>
          <w:sz w:val="24"/>
          <w:szCs w:val="28"/>
        </w:rPr>
      </w:pPr>
      <w:r>
        <w:rPr>
          <w:rFonts w:ascii="宋体" w:hAnsi="宋体" w:hint="eastAsia"/>
          <w:bCs/>
          <w:sz w:val="24"/>
          <w:szCs w:val="28"/>
        </w:rPr>
        <w:t>企业名称：       （公章）</w:t>
      </w:r>
    </w:p>
    <w:p w:rsidR="00F563CD" w:rsidRDefault="00673A54">
      <w:pPr>
        <w:autoSpaceDE w:val="0"/>
        <w:autoSpaceDN w:val="0"/>
        <w:spacing w:line="360" w:lineRule="auto"/>
        <w:jc w:val="right"/>
        <w:rPr>
          <w:rFonts w:ascii="宋体" w:hAnsi="宋体"/>
          <w:bCs/>
          <w:sz w:val="24"/>
          <w:szCs w:val="28"/>
        </w:rPr>
      </w:pPr>
      <w:r>
        <w:rPr>
          <w:rFonts w:ascii="宋体" w:hAnsi="宋体" w:hint="eastAsia"/>
          <w:bCs/>
          <w:sz w:val="24"/>
          <w:szCs w:val="28"/>
        </w:rPr>
        <w:t xml:space="preserve">       企业法定代表人：       （签字或盖章）</w:t>
      </w:r>
    </w:p>
    <w:p w:rsidR="00F563CD" w:rsidRDefault="00673A54">
      <w:pPr>
        <w:autoSpaceDE w:val="0"/>
        <w:autoSpaceDN w:val="0"/>
        <w:spacing w:line="360" w:lineRule="auto"/>
        <w:jc w:val="right"/>
        <w:rPr>
          <w:lang w:val="zh-CN"/>
        </w:rPr>
      </w:pPr>
      <w:r>
        <w:rPr>
          <w:rFonts w:ascii="宋体" w:hAnsi="宋体" w:hint="eastAsia"/>
          <w:bCs/>
          <w:sz w:val="24"/>
          <w:szCs w:val="28"/>
        </w:rPr>
        <w:t>日期：    年   月   日</w:t>
      </w:r>
      <w:r>
        <w:rPr>
          <w:rFonts w:ascii="宋体" w:hAnsi="宋体" w:cs="宋体"/>
          <w:b/>
          <w:sz w:val="28"/>
          <w:szCs w:val="28"/>
        </w:rPr>
        <w:br w:type="page"/>
      </w:r>
    </w:p>
    <w:p w:rsidR="00F563CD" w:rsidRDefault="00673A54">
      <w:pPr>
        <w:adjustRightInd w:val="0"/>
        <w:snapToGrid w:val="0"/>
        <w:spacing w:line="440" w:lineRule="exact"/>
        <w:ind w:left="8152" w:hangingChars="2900" w:hanging="8152"/>
        <w:jc w:val="center"/>
        <w:rPr>
          <w:rFonts w:ascii="宋体" w:hAnsi="宋体" w:cs="宋体"/>
          <w:b/>
        </w:rPr>
      </w:pPr>
      <w:r>
        <w:rPr>
          <w:rFonts w:ascii="宋体" w:hAnsi="宋体" w:cs="宋体" w:hint="eastAsia"/>
          <w:b/>
          <w:sz w:val="28"/>
          <w:szCs w:val="28"/>
        </w:rPr>
        <w:lastRenderedPageBreak/>
        <w:t>从业人员声明函</w:t>
      </w:r>
    </w:p>
    <w:p w:rsidR="00F563CD" w:rsidRDefault="00F563CD">
      <w:pPr>
        <w:adjustRightInd w:val="0"/>
        <w:snapToGrid w:val="0"/>
        <w:spacing w:line="440" w:lineRule="exact"/>
        <w:ind w:left="6114" w:hangingChars="2900" w:hanging="6114"/>
        <w:rPr>
          <w:rFonts w:ascii="宋体" w:hAnsi="宋体" w:cs="宋体"/>
          <w:b/>
          <w:bCs/>
          <w:kern w:val="0"/>
          <w:lang w:val="zh-CN"/>
        </w:rPr>
      </w:pPr>
    </w:p>
    <w:p w:rsidR="00F563CD" w:rsidRDefault="00673A54">
      <w:pPr>
        <w:adjustRightInd w:val="0"/>
        <w:snapToGrid w:val="0"/>
        <w:spacing w:line="440" w:lineRule="exact"/>
        <w:ind w:left="8152" w:hangingChars="2900" w:hanging="8152"/>
        <w:rPr>
          <w:rFonts w:ascii="宋体" w:hAnsi="宋体" w:cs="宋体"/>
        </w:rPr>
      </w:pPr>
      <w:r>
        <w:rPr>
          <w:rFonts w:ascii="宋体" w:hAnsi="宋体" w:cs="宋体" w:hint="eastAsia"/>
          <w:b/>
          <w:bCs/>
          <w:kern w:val="0"/>
          <w:sz w:val="28"/>
          <w:szCs w:val="28"/>
          <w:lang w:val="zh-CN"/>
        </w:rPr>
        <w:t>致：青海国焱招标代理有限公司</w:t>
      </w:r>
    </w:p>
    <w:p w:rsidR="00F563CD" w:rsidRDefault="00673A54">
      <w:pPr>
        <w:adjustRightInd w:val="0"/>
        <w:snapToGrid w:val="0"/>
        <w:spacing w:line="440" w:lineRule="exact"/>
        <w:ind w:leftChars="-2" w:left="-4" w:firstLineChars="200" w:firstLine="480"/>
        <w:rPr>
          <w:rFonts w:ascii="宋体" w:hAnsi="宋体" w:cs="宋体"/>
          <w:sz w:val="24"/>
        </w:rPr>
      </w:pPr>
      <w:r>
        <w:rPr>
          <w:rFonts w:ascii="宋体" w:hAnsi="宋体" w:cs="宋体" w:hint="eastAsia"/>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F563CD" w:rsidRDefault="00673A54">
      <w:pPr>
        <w:adjustRightInd w:val="0"/>
        <w:snapToGrid w:val="0"/>
        <w:spacing w:line="440" w:lineRule="exact"/>
        <w:ind w:leftChars="-1" w:left="-2" w:firstLineChars="200" w:firstLine="480"/>
        <w:rPr>
          <w:rFonts w:ascii="宋体" w:hAnsi="宋体" w:cs="宋体"/>
          <w:sz w:val="24"/>
        </w:rPr>
      </w:pPr>
      <w:r>
        <w:rPr>
          <w:rFonts w:ascii="宋体" w:hAnsi="宋体" w:cs="宋体" w:hint="eastAsia"/>
          <w:sz w:val="24"/>
        </w:rPr>
        <w:t>本公司对上述声明的真实性负责，如有虚假，将依法承担相应责任。</w:t>
      </w:r>
    </w:p>
    <w:p w:rsidR="00F563CD" w:rsidRDefault="00F563CD">
      <w:pPr>
        <w:autoSpaceDE w:val="0"/>
        <w:autoSpaceDN w:val="0"/>
        <w:spacing w:line="360" w:lineRule="auto"/>
        <w:jc w:val="center"/>
        <w:rPr>
          <w:rFonts w:ascii="宋体" w:hAnsi="宋体" w:cs="宋体"/>
          <w:b/>
          <w:bCs/>
          <w:kern w:val="0"/>
          <w:sz w:val="24"/>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F563CD">
      <w:pPr>
        <w:autoSpaceDE w:val="0"/>
        <w:autoSpaceDN w:val="0"/>
        <w:spacing w:line="360" w:lineRule="auto"/>
        <w:jc w:val="center"/>
        <w:rPr>
          <w:rFonts w:ascii="宋体" w:hAnsi="宋体" w:cs="宋体"/>
          <w:b/>
          <w:bCs/>
          <w:kern w:val="0"/>
          <w:lang w:val="zh-CN"/>
        </w:rPr>
      </w:pPr>
    </w:p>
    <w:p w:rsidR="00F563CD" w:rsidRDefault="00673A54">
      <w:pPr>
        <w:autoSpaceDE w:val="0"/>
        <w:autoSpaceDN w:val="0"/>
        <w:spacing w:line="360" w:lineRule="auto"/>
        <w:jc w:val="right"/>
        <w:rPr>
          <w:rFonts w:ascii="宋体" w:hAnsi="宋体"/>
          <w:bCs/>
          <w:sz w:val="24"/>
          <w:szCs w:val="28"/>
        </w:rPr>
      </w:pPr>
      <w:r>
        <w:rPr>
          <w:rFonts w:ascii="宋体" w:hAnsi="宋体" w:hint="eastAsia"/>
          <w:bCs/>
          <w:sz w:val="24"/>
          <w:szCs w:val="28"/>
        </w:rPr>
        <w:t>制造（生产）企业名称：       （公章）</w:t>
      </w:r>
    </w:p>
    <w:p w:rsidR="00F563CD" w:rsidRDefault="00673A54">
      <w:pPr>
        <w:autoSpaceDE w:val="0"/>
        <w:autoSpaceDN w:val="0"/>
        <w:spacing w:line="360" w:lineRule="auto"/>
        <w:jc w:val="right"/>
        <w:rPr>
          <w:rFonts w:ascii="宋体" w:hAnsi="宋体"/>
          <w:bCs/>
          <w:sz w:val="24"/>
          <w:szCs w:val="28"/>
        </w:rPr>
      </w:pPr>
      <w:r>
        <w:rPr>
          <w:rFonts w:ascii="宋体" w:hAnsi="宋体" w:hint="eastAsia"/>
          <w:bCs/>
          <w:sz w:val="24"/>
          <w:szCs w:val="28"/>
        </w:rPr>
        <w:t>制造（生产）企业法定代表人：       （签字）</w:t>
      </w:r>
    </w:p>
    <w:p w:rsidR="00F563CD" w:rsidRDefault="00673A54">
      <w:pPr>
        <w:autoSpaceDE w:val="0"/>
        <w:autoSpaceDN w:val="0"/>
        <w:spacing w:line="360" w:lineRule="auto"/>
        <w:jc w:val="right"/>
        <w:rPr>
          <w:rFonts w:ascii="宋体" w:hAnsi="宋体"/>
          <w:bCs/>
          <w:sz w:val="24"/>
          <w:szCs w:val="28"/>
        </w:rPr>
      </w:pPr>
      <w:r>
        <w:rPr>
          <w:rFonts w:ascii="宋体" w:hAnsi="宋体" w:hint="eastAsia"/>
          <w:bCs/>
          <w:sz w:val="24"/>
          <w:szCs w:val="28"/>
        </w:rPr>
        <w:t>日期：    年   月   日</w:t>
      </w:r>
    </w:p>
    <w:p w:rsidR="00F563CD" w:rsidRDefault="00673A54">
      <w:pPr>
        <w:widowControl/>
        <w:jc w:val="left"/>
        <w:rPr>
          <w:rFonts w:ascii="宋体" w:hAnsi="宋体"/>
          <w:b/>
          <w:sz w:val="32"/>
          <w:szCs w:val="20"/>
          <w:lang w:val="zh-CN"/>
        </w:rPr>
      </w:pPr>
      <w:bookmarkStart w:id="129" w:name="_Toc22156"/>
      <w:bookmarkStart w:id="130" w:name="_Toc31287"/>
      <w:r>
        <w:rPr>
          <w:rFonts w:hAnsi="宋体"/>
          <w:b/>
          <w:sz w:val="32"/>
          <w:lang w:val="zh-CN"/>
        </w:rPr>
        <w:br w:type="page"/>
      </w:r>
    </w:p>
    <w:p w:rsidR="00F563CD" w:rsidRDefault="00673A54">
      <w:pPr>
        <w:pStyle w:val="3"/>
        <w:numPr>
          <w:ilvl w:val="0"/>
          <w:numId w:val="0"/>
        </w:numPr>
        <w:ind w:left="709" w:hanging="709"/>
        <w:rPr>
          <w:rFonts w:hAnsi="宋体" w:cs="宋体"/>
        </w:rPr>
      </w:pPr>
      <w:r>
        <w:rPr>
          <w:rFonts w:hAnsi="宋体" w:hint="eastAsia"/>
          <w:b/>
          <w:sz w:val="32"/>
          <w:lang w:val="zh-CN"/>
        </w:rPr>
        <w:lastRenderedPageBreak/>
        <w:t>格式19、磋商供应商认为在其他方面有必要说明的事项</w:t>
      </w:r>
      <w:bookmarkEnd w:id="129"/>
      <w:bookmarkEnd w:id="130"/>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pStyle w:val="a9"/>
        <w:spacing w:line="360" w:lineRule="auto"/>
        <w:jc w:val="center"/>
        <w:rPr>
          <w:rFonts w:hAnsi="宋体" w:cs="宋体"/>
          <w:b/>
          <w:bCs/>
          <w:sz w:val="30"/>
          <w:szCs w:val="30"/>
          <w:lang w:val="zh-CN"/>
        </w:rPr>
      </w:pPr>
      <w:r>
        <w:rPr>
          <w:rFonts w:hAnsi="宋体" w:cs="宋体" w:hint="eastAsia"/>
          <w:b/>
          <w:bCs/>
          <w:sz w:val="30"/>
          <w:szCs w:val="30"/>
          <w:lang w:val="zh-CN"/>
        </w:rPr>
        <w:t>磋商供应商认为在其他方面有必要说明的事项</w:t>
      </w:r>
    </w:p>
    <w:p w:rsidR="00F563CD" w:rsidRDefault="00F563CD">
      <w:pPr>
        <w:autoSpaceDE w:val="0"/>
        <w:autoSpaceDN w:val="0"/>
        <w:adjustRightInd w:val="0"/>
        <w:spacing w:line="360" w:lineRule="auto"/>
        <w:rPr>
          <w:rFonts w:ascii="宋体" w:hAnsi="宋体" w:cs="宋体"/>
          <w:kern w:val="0"/>
          <w:sz w:val="24"/>
          <w:lang w:val="zh-CN"/>
        </w:rPr>
      </w:pPr>
    </w:p>
    <w:p w:rsidR="00F563CD" w:rsidRDefault="00673A54">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磋商供应商在参加本项目磋商中根据磋商文件的要求认为需要说明的事项，但不作为评标依据。如没有说明事项，此项可忽略。（格式可自定）</w:t>
      </w:r>
    </w:p>
    <w:p w:rsidR="00F563CD" w:rsidRDefault="00673A54">
      <w:pPr>
        <w:widowControl/>
        <w:jc w:val="left"/>
        <w:rPr>
          <w:rFonts w:ascii="宋体" w:hAnsi="宋体"/>
          <w:b/>
          <w:sz w:val="32"/>
          <w:szCs w:val="20"/>
          <w:lang w:val="zh-CN"/>
        </w:rPr>
      </w:pPr>
      <w:bookmarkStart w:id="131" w:name="_Toc29000"/>
      <w:r>
        <w:rPr>
          <w:rFonts w:hAnsi="宋体"/>
          <w:b/>
          <w:sz w:val="32"/>
          <w:lang w:val="zh-CN"/>
        </w:rPr>
        <w:br w:type="page"/>
      </w:r>
    </w:p>
    <w:p w:rsidR="00F563CD" w:rsidRDefault="00673A54">
      <w:pPr>
        <w:pStyle w:val="3"/>
        <w:numPr>
          <w:ilvl w:val="0"/>
          <w:numId w:val="0"/>
        </w:numPr>
        <w:ind w:left="709" w:hanging="709"/>
        <w:rPr>
          <w:rFonts w:hAnsi="宋体"/>
          <w:b/>
          <w:sz w:val="32"/>
          <w:lang w:val="zh-CN"/>
        </w:rPr>
      </w:pPr>
      <w:r>
        <w:rPr>
          <w:rFonts w:hAnsi="宋体" w:hint="eastAsia"/>
          <w:b/>
          <w:sz w:val="32"/>
          <w:lang w:val="zh-CN"/>
        </w:rPr>
        <w:lastRenderedPageBreak/>
        <w:t>格式20、磋商最终报价表</w:t>
      </w:r>
      <w:r>
        <w:rPr>
          <w:rFonts w:hAnsi="宋体" w:hint="eastAsia"/>
          <w:b/>
          <w:sz w:val="36"/>
          <w:szCs w:val="36"/>
        </w:rPr>
        <w:t>（单独提交）</w:t>
      </w:r>
      <w:bookmarkEnd w:id="131"/>
    </w:p>
    <w:p w:rsidR="00F563CD" w:rsidRDefault="00673A54">
      <w:pPr>
        <w:spacing w:line="360" w:lineRule="auto"/>
        <w:jc w:val="center"/>
        <w:rPr>
          <w:rFonts w:ascii="宋体" w:hAnsi="宋体"/>
          <w:b/>
          <w:sz w:val="36"/>
          <w:szCs w:val="36"/>
        </w:rPr>
      </w:pPr>
      <w:r>
        <w:rPr>
          <w:rFonts w:ascii="宋体" w:hAnsi="宋体" w:hint="eastAsia"/>
          <w:b/>
          <w:sz w:val="36"/>
          <w:szCs w:val="36"/>
        </w:rPr>
        <w:t>磋商最终报价表</w:t>
      </w:r>
    </w:p>
    <w:p w:rsidR="00F563CD" w:rsidRDefault="00673A54">
      <w:pPr>
        <w:spacing w:line="360" w:lineRule="auto"/>
        <w:rPr>
          <w:rFonts w:ascii="宋体" w:hAnsi="宋体"/>
          <w:b/>
          <w:sz w:val="24"/>
        </w:rPr>
      </w:pPr>
      <w:r>
        <w:rPr>
          <w:rFonts w:ascii="宋体" w:hAnsi="宋体" w:hint="eastAsia"/>
          <w:b/>
          <w:sz w:val="28"/>
          <w:szCs w:val="28"/>
        </w:rPr>
        <w:t xml:space="preserve">磋商供应商名称：                                        </w:t>
      </w:r>
      <w:r>
        <w:rPr>
          <w:rFonts w:ascii="宋体" w:hAnsi="宋体" w:hint="eastAsia"/>
          <w:b/>
          <w:sz w:val="24"/>
        </w:rPr>
        <w:t>单位：元</w:t>
      </w:r>
    </w:p>
    <w:tbl>
      <w:tblPr>
        <w:tblW w:w="5000" w:type="pct"/>
        <w:jc w:val="center"/>
        <w:tblLook w:val="0000"/>
      </w:tblPr>
      <w:tblGrid>
        <w:gridCol w:w="2362"/>
        <w:gridCol w:w="2014"/>
        <w:gridCol w:w="1581"/>
        <w:gridCol w:w="1581"/>
        <w:gridCol w:w="1581"/>
        <w:gridCol w:w="849"/>
      </w:tblGrid>
      <w:tr w:rsidR="005C6A06" w:rsidRPr="007C5D11" w:rsidTr="003B5707">
        <w:trPr>
          <w:trHeight w:val="699"/>
          <w:jc w:val="center"/>
        </w:trPr>
        <w:tc>
          <w:tcPr>
            <w:tcW w:w="1185"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7C5D11" w:rsidRDefault="005C6A06" w:rsidP="003B5707">
            <w:pPr>
              <w:autoSpaceDE w:val="0"/>
              <w:autoSpaceDN w:val="0"/>
              <w:spacing w:line="360" w:lineRule="auto"/>
              <w:jc w:val="center"/>
              <w:rPr>
                <w:rFonts w:ascii="Arial" w:hAnsi="Arial" w:cs="Arial"/>
                <w:sz w:val="24"/>
                <w:lang w:val="zh-CN"/>
              </w:rPr>
            </w:pPr>
            <w:r w:rsidRPr="007C5D11">
              <w:rPr>
                <w:rFonts w:ascii="Arial" w:hAnsi="Arial" w:cs="Arial"/>
                <w:bCs/>
                <w:sz w:val="24"/>
                <w:lang w:val="zh-CN"/>
              </w:rPr>
              <w:t>项目名称</w:t>
            </w:r>
          </w:p>
        </w:tc>
        <w:tc>
          <w:tcPr>
            <w:tcW w:w="1010"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7C5D11" w:rsidRDefault="005C6A06" w:rsidP="003B5707">
            <w:pPr>
              <w:autoSpaceDE w:val="0"/>
              <w:autoSpaceDN w:val="0"/>
              <w:spacing w:line="360" w:lineRule="auto"/>
              <w:ind w:firstLine="482"/>
              <w:jc w:val="left"/>
              <w:rPr>
                <w:rFonts w:ascii="Arial" w:hAnsi="Arial" w:cs="Arial"/>
                <w:lang w:val="zh-CN"/>
              </w:rPr>
            </w:pPr>
            <w:r w:rsidRPr="007C5D11">
              <w:rPr>
                <w:rFonts w:ascii="Arial" w:hAnsi="Arial" w:cs="Arial"/>
                <w:bCs/>
                <w:sz w:val="24"/>
                <w:lang w:val="zh-CN"/>
              </w:rPr>
              <w:t>投标报价</w:t>
            </w:r>
          </w:p>
        </w:tc>
        <w:tc>
          <w:tcPr>
            <w:tcW w:w="793" w:type="pct"/>
            <w:tcBorders>
              <w:top w:val="single" w:sz="6" w:space="0" w:color="000000"/>
              <w:left w:val="single" w:sz="6" w:space="0" w:color="000000"/>
              <w:bottom w:val="single" w:sz="6" w:space="0" w:color="000000"/>
              <w:right w:val="single" w:sz="6" w:space="0" w:color="000000"/>
            </w:tcBorders>
            <w:shd w:val="clear" w:color="000000" w:fill="FFFFFF"/>
          </w:tcPr>
          <w:p w:rsidR="005C6A06" w:rsidRDefault="005C6A06" w:rsidP="003B5707">
            <w:pPr>
              <w:autoSpaceDE w:val="0"/>
              <w:autoSpaceDN w:val="0"/>
              <w:spacing w:line="360" w:lineRule="auto"/>
              <w:jc w:val="center"/>
              <w:rPr>
                <w:rFonts w:ascii="Arial" w:hAnsi="Arial" w:cs="Arial"/>
                <w:bCs/>
                <w:sz w:val="24"/>
                <w:lang w:val="zh-CN"/>
              </w:rPr>
            </w:pPr>
            <w:r>
              <w:rPr>
                <w:rFonts w:ascii="Arial" w:hAnsi="Arial" w:cs="Arial" w:hint="eastAsia"/>
                <w:bCs/>
                <w:sz w:val="24"/>
                <w:lang w:val="zh-CN"/>
              </w:rPr>
              <w:t>单价（首轮每集）</w:t>
            </w:r>
          </w:p>
        </w:tc>
        <w:tc>
          <w:tcPr>
            <w:tcW w:w="793" w:type="pct"/>
            <w:tcBorders>
              <w:top w:val="single" w:sz="6" w:space="0" w:color="000000"/>
              <w:left w:val="single" w:sz="6" w:space="0" w:color="000000"/>
              <w:bottom w:val="single" w:sz="6" w:space="0" w:color="000000"/>
              <w:right w:val="single" w:sz="6" w:space="0" w:color="000000"/>
            </w:tcBorders>
            <w:shd w:val="clear" w:color="000000" w:fill="FFFFFF"/>
          </w:tcPr>
          <w:p w:rsidR="005C6A06" w:rsidRPr="007C5D11" w:rsidRDefault="005C6A06" w:rsidP="003B5707">
            <w:pPr>
              <w:autoSpaceDE w:val="0"/>
              <w:autoSpaceDN w:val="0"/>
              <w:spacing w:line="360" w:lineRule="auto"/>
              <w:jc w:val="center"/>
              <w:rPr>
                <w:rFonts w:ascii="Arial" w:hAnsi="Arial" w:cs="Arial"/>
                <w:bCs/>
                <w:sz w:val="24"/>
                <w:lang w:val="zh-CN"/>
              </w:rPr>
            </w:pPr>
            <w:r>
              <w:rPr>
                <w:rFonts w:ascii="Arial" w:hAnsi="Arial" w:cs="Arial" w:hint="eastAsia"/>
                <w:bCs/>
                <w:sz w:val="24"/>
                <w:lang w:val="zh-CN"/>
              </w:rPr>
              <w:t>单价（二轮每集）</w:t>
            </w:r>
          </w:p>
        </w:tc>
        <w:tc>
          <w:tcPr>
            <w:tcW w:w="793" w:type="pct"/>
            <w:tcBorders>
              <w:top w:val="single" w:sz="6" w:space="0" w:color="000000"/>
              <w:left w:val="single" w:sz="6" w:space="0" w:color="000000"/>
              <w:bottom w:val="single" w:sz="6" w:space="0" w:color="000000"/>
              <w:right w:val="single" w:sz="4" w:space="0" w:color="auto"/>
            </w:tcBorders>
            <w:shd w:val="clear" w:color="000000" w:fill="FFFFFF"/>
            <w:vAlign w:val="center"/>
          </w:tcPr>
          <w:p w:rsidR="005C6A06" w:rsidRPr="007C5D11" w:rsidRDefault="005C6A06" w:rsidP="003B5707">
            <w:pPr>
              <w:autoSpaceDE w:val="0"/>
              <w:autoSpaceDN w:val="0"/>
              <w:spacing w:line="360" w:lineRule="auto"/>
              <w:jc w:val="center"/>
              <w:rPr>
                <w:rFonts w:ascii="Arial" w:hAnsi="Arial" w:cs="Arial"/>
                <w:bCs/>
                <w:sz w:val="24"/>
                <w:lang w:val="zh-CN"/>
              </w:rPr>
            </w:pPr>
            <w:r w:rsidRPr="007C5D11">
              <w:rPr>
                <w:rFonts w:ascii="Arial" w:hAnsi="Arial" w:cs="Arial"/>
                <w:bCs/>
                <w:sz w:val="24"/>
                <w:lang w:val="zh-CN"/>
              </w:rPr>
              <w:t>交货期</w:t>
            </w:r>
          </w:p>
          <w:p w:rsidR="005C6A06" w:rsidRPr="007C5D11" w:rsidRDefault="005C6A06" w:rsidP="003B5707">
            <w:pPr>
              <w:autoSpaceDE w:val="0"/>
              <w:autoSpaceDN w:val="0"/>
              <w:spacing w:line="360" w:lineRule="auto"/>
              <w:jc w:val="center"/>
              <w:rPr>
                <w:rFonts w:ascii="Arial" w:hAnsi="Arial" w:cs="Arial"/>
                <w:sz w:val="24"/>
                <w:lang w:val="zh-CN"/>
              </w:rPr>
            </w:pPr>
          </w:p>
        </w:tc>
        <w:tc>
          <w:tcPr>
            <w:tcW w:w="426"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7C5D11" w:rsidRDefault="005C6A06" w:rsidP="003B5707">
            <w:pPr>
              <w:autoSpaceDE w:val="0"/>
              <w:autoSpaceDN w:val="0"/>
              <w:spacing w:line="360" w:lineRule="auto"/>
              <w:jc w:val="center"/>
              <w:rPr>
                <w:rFonts w:ascii="Arial" w:hAnsi="Arial" w:cs="Arial"/>
                <w:lang w:val="zh-CN"/>
              </w:rPr>
            </w:pPr>
            <w:r w:rsidRPr="007C5D11">
              <w:rPr>
                <w:rFonts w:ascii="Arial" w:hAnsi="Arial" w:cs="Arial"/>
                <w:bCs/>
                <w:sz w:val="24"/>
                <w:lang w:val="zh-CN"/>
              </w:rPr>
              <w:t>备注</w:t>
            </w:r>
          </w:p>
        </w:tc>
      </w:tr>
      <w:tr w:rsidR="005C6A06" w:rsidRPr="007C5D11" w:rsidTr="003B5707">
        <w:trPr>
          <w:trHeight w:val="749"/>
          <w:jc w:val="center"/>
        </w:trPr>
        <w:tc>
          <w:tcPr>
            <w:tcW w:w="1185" w:type="pct"/>
            <w:vMerge w:val="restart"/>
            <w:tcBorders>
              <w:top w:val="single" w:sz="6" w:space="0" w:color="000000"/>
              <w:left w:val="single" w:sz="6" w:space="0" w:color="000000"/>
              <w:right w:val="single" w:sz="6" w:space="0" w:color="000000"/>
            </w:tcBorders>
            <w:shd w:val="clear" w:color="000000" w:fill="FFFFFF"/>
            <w:vAlign w:val="center"/>
          </w:tcPr>
          <w:p w:rsidR="005C6A06" w:rsidRPr="007C5D11" w:rsidRDefault="005C6A06" w:rsidP="003B5707">
            <w:pPr>
              <w:autoSpaceDE w:val="0"/>
              <w:autoSpaceDN w:val="0"/>
              <w:spacing w:line="360" w:lineRule="auto"/>
              <w:jc w:val="center"/>
              <w:rPr>
                <w:rFonts w:ascii="Arial" w:hAnsi="Arial" w:cs="Arial"/>
                <w:lang w:val="zh-CN"/>
              </w:rPr>
            </w:pPr>
          </w:p>
        </w:tc>
        <w:tc>
          <w:tcPr>
            <w:tcW w:w="1010"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7C5D11" w:rsidRDefault="005C6A06" w:rsidP="003B5707">
            <w:pPr>
              <w:autoSpaceDE w:val="0"/>
              <w:autoSpaceDN w:val="0"/>
              <w:spacing w:line="360" w:lineRule="auto"/>
              <w:rPr>
                <w:rFonts w:ascii="Arial" w:hAnsi="Arial" w:cs="Arial"/>
                <w:lang w:val="zh-CN"/>
              </w:rPr>
            </w:pPr>
            <w:r w:rsidRPr="007C5D11">
              <w:rPr>
                <w:rFonts w:ascii="Arial" w:hAnsi="Arial" w:cs="Arial"/>
                <w:bCs/>
                <w:sz w:val="24"/>
                <w:lang w:val="zh-CN"/>
              </w:rPr>
              <w:t>大写：</w:t>
            </w:r>
          </w:p>
        </w:tc>
        <w:tc>
          <w:tcPr>
            <w:tcW w:w="793" w:type="pct"/>
            <w:tcBorders>
              <w:top w:val="single" w:sz="6" w:space="0" w:color="000000"/>
              <w:left w:val="single" w:sz="6" w:space="0" w:color="000000"/>
              <w:bottom w:val="single" w:sz="6" w:space="0" w:color="000000"/>
              <w:right w:val="single" w:sz="6" w:space="0" w:color="000000"/>
            </w:tcBorders>
            <w:shd w:val="clear" w:color="000000" w:fill="FFFFFF"/>
          </w:tcPr>
          <w:p w:rsidR="005C6A06" w:rsidRPr="007C5D11" w:rsidRDefault="005C6A06" w:rsidP="003B5707">
            <w:pPr>
              <w:autoSpaceDE w:val="0"/>
              <w:autoSpaceDN w:val="0"/>
              <w:spacing w:line="360" w:lineRule="auto"/>
              <w:ind w:firstLine="197"/>
              <w:jc w:val="center"/>
              <w:rPr>
                <w:rFonts w:ascii="Arial" w:hAnsi="Arial" w:cs="Arial"/>
                <w:lang w:val="zh-CN"/>
              </w:rPr>
            </w:pPr>
          </w:p>
        </w:tc>
        <w:tc>
          <w:tcPr>
            <w:tcW w:w="793" w:type="pct"/>
            <w:tcBorders>
              <w:top w:val="single" w:sz="6" w:space="0" w:color="000000"/>
              <w:left w:val="single" w:sz="6" w:space="0" w:color="000000"/>
              <w:bottom w:val="single" w:sz="6" w:space="0" w:color="000000"/>
              <w:right w:val="single" w:sz="6" w:space="0" w:color="000000"/>
            </w:tcBorders>
            <w:shd w:val="clear" w:color="000000" w:fill="FFFFFF"/>
          </w:tcPr>
          <w:p w:rsidR="005C6A06" w:rsidRPr="007C5D11" w:rsidRDefault="005C6A06" w:rsidP="003B5707">
            <w:pPr>
              <w:autoSpaceDE w:val="0"/>
              <w:autoSpaceDN w:val="0"/>
              <w:spacing w:line="360" w:lineRule="auto"/>
              <w:ind w:firstLine="197"/>
              <w:jc w:val="center"/>
              <w:rPr>
                <w:rFonts w:ascii="Arial" w:hAnsi="Arial" w:cs="Arial"/>
                <w:lang w:val="zh-CN"/>
              </w:rPr>
            </w:pPr>
          </w:p>
        </w:tc>
        <w:tc>
          <w:tcPr>
            <w:tcW w:w="793" w:type="pct"/>
            <w:vMerge w:val="restart"/>
            <w:tcBorders>
              <w:top w:val="single" w:sz="6" w:space="0" w:color="000000"/>
              <w:left w:val="single" w:sz="6" w:space="0" w:color="000000"/>
              <w:bottom w:val="single" w:sz="6" w:space="0" w:color="000000"/>
              <w:right w:val="single" w:sz="4" w:space="0" w:color="auto"/>
            </w:tcBorders>
            <w:shd w:val="clear" w:color="000000" w:fill="FFFFFF"/>
            <w:vAlign w:val="center"/>
          </w:tcPr>
          <w:p w:rsidR="005C6A06" w:rsidRPr="007C5D11" w:rsidRDefault="005C6A06" w:rsidP="003B5707">
            <w:pPr>
              <w:autoSpaceDE w:val="0"/>
              <w:autoSpaceDN w:val="0"/>
              <w:spacing w:line="360" w:lineRule="auto"/>
              <w:ind w:firstLine="197"/>
              <w:jc w:val="center"/>
              <w:rPr>
                <w:rFonts w:ascii="Arial" w:hAnsi="Arial" w:cs="Arial"/>
                <w:lang w:val="zh-CN"/>
              </w:rPr>
            </w:pPr>
          </w:p>
        </w:tc>
        <w:tc>
          <w:tcPr>
            <w:tcW w:w="426" w:type="pct"/>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7C5D11" w:rsidRDefault="005C6A06" w:rsidP="003B5707">
            <w:pPr>
              <w:autoSpaceDE w:val="0"/>
              <w:autoSpaceDN w:val="0"/>
              <w:spacing w:line="360" w:lineRule="auto"/>
              <w:jc w:val="center"/>
              <w:rPr>
                <w:rFonts w:ascii="Arial" w:hAnsi="Arial" w:cs="Arial"/>
                <w:lang w:val="zh-CN"/>
              </w:rPr>
            </w:pPr>
          </w:p>
        </w:tc>
      </w:tr>
      <w:tr w:rsidR="005C6A06" w:rsidRPr="007C5D11" w:rsidTr="003B5707">
        <w:trPr>
          <w:trHeight w:val="1026"/>
          <w:jc w:val="center"/>
        </w:trPr>
        <w:tc>
          <w:tcPr>
            <w:tcW w:w="1185" w:type="pct"/>
            <w:vMerge/>
            <w:tcBorders>
              <w:left w:val="single" w:sz="6" w:space="0" w:color="000000"/>
              <w:bottom w:val="single" w:sz="6" w:space="0" w:color="000000"/>
              <w:right w:val="single" w:sz="6" w:space="0" w:color="000000"/>
            </w:tcBorders>
            <w:shd w:val="clear" w:color="000000" w:fill="FFFFFF"/>
            <w:vAlign w:val="center"/>
          </w:tcPr>
          <w:p w:rsidR="005C6A06" w:rsidRPr="007C5D11" w:rsidRDefault="005C6A06" w:rsidP="003B5707">
            <w:pPr>
              <w:autoSpaceDE w:val="0"/>
              <w:autoSpaceDN w:val="0"/>
              <w:spacing w:line="360" w:lineRule="auto"/>
              <w:jc w:val="center"/>
              <w:rPr>
                <w:rFonts w:ascii="Arial" w:hAnsi="Arial" w:cs="Arial"/>
                <w:lang w:val="zh-CN"/>
              </w:rPr>
            </w:pPr>
          </w:p>
        </w:tc>
        <w:tc>
          <w:tcPr>
            <w:tcW w:w="1010"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7C5D11" w:rsidRDefault="005C6A06" w:rsidP="003B5707">
            <w:pPr>
              <w:autoSpaceDE w:val="0"/>
              <w:autoSpaceDN w:val="0"/>
              <w:spacing w:line="360" w:lineRule="auto"/>
              <w:rPr>
                <w:rFonts w:ascii="Arial" w:hAnsi="Arial" w:cs="Arial"/>
                <w:lang w:val="zh-CN"/>
              </w:rPr>
            </w:pPr>
            <w:r w:rsidRPr="007C5D11">
              <w:rPr>
                <w:rFonts w:ascii="Arial" w:hAnsi="Arial" w:cs="Arial"/>
                <w:bCs/>
                <w:sz w:val="24"/>
                <w:lang w:val="zh-CN"/>
              </w:rPr>
              <w:t>小写：</w:t>
            </w:r>
          </w:p>
        </w:tc>
        <w:tc>
          <w:tcPr>
            <w:tcW w:w="793" w:type="pct"/>
            <w:tcBorders>
              <w:top w:val="single" w:sz="6" w:space="0" w:color="000000"/>
              <w:left w:val="single" w:sz="6" w:space="0" w:color="000000"/>
              <w:bottom w:val="single" w:sz="6" w:space="0" w:color="000000"/>
              <w:right w:val="single" w:sz="6" w:space="0" w:color="000000"/>
            </w:tcBorders>
            <w:shd w:val="clear" w:color="000000" w:fill="FFFFFF"/>
          </w:tcPr>
          <w:p w:rsidR="005C6A06" w:rsidRPr="007C5D11" w:rsidRDefault="005C6A06" w:rsidP="003B5707">
            <w:pPr>
              <w:autoSpaceDE w:val="0"/>
              <w:autoSpaceDN w:val="0"/>
              <w:spacing w:line="360" w:lineRule="auto"/>
              <w:jc w:val="center"/>
              <w:rPr>
                <w:rFonts w:ascii="Arial" w:hAnsi="Arial" w:cs="Arial"/>
                <w:lang w:val="zh-CN"/>
              </w:rPr>
            </w:pPr>
          </w:p>
        </w:tc>
        <w:tc>
          <w:tcPr>
            <w:tcW w:w="793" w:type="pct"/>
            <w:tcBorders>
              <w:top w:val="single" w:sz="6" w:space="0" w:color="000000"/>
              <w:left w:val="single" w:sz="6" w:space="0" w:color="000000"/>
              <w:bottom w:val="single" w:sz="6" w:space="0" w:color="000000"/>
              <w:right w:val="single" w:sz="6" w:space="0" w:color="000000"/>
            </w:tcBorders>
            <w:shd w:val="clear" w:color="000000" w:fill="FFFFFF"/>
          </w:tcPr>
          <w:p w:rsidR="005C6A06" w:rsidRPr="007C5D11" w:rsidRDefault="005C6A06" w:rsidP="003B5707">
            <w:pPr>
              <w:autoSpaceDE w:val="0"/>
              <w:autoSpaceDN w:val="0"/>
              <w:spacing w:line="360" w:lineRule="auto"/>
              <w:jc w:val="center"/>
              <w:rPr>
                <w:rFonts w:ascii="Arial" w:hAnsi="Arial" w:cs="Arial"/>
                <w:lang w:val="zh-CN"/>
              </w:rPr>
            </w:pPr>
          </w:p>
        </w:tc>
        <w:tc>
          <w:tcPr>
            <w:tcW w:w="793" w:type="pct"/>
            <w:vMerge/>
            <w:tcBorders>
              <w:top w:val="single" w:sz="6" w:space="0" w:color="000000"/>
              <w:left w:val="single" w:sz="6" w:space="0" w:color="000000"/>
              <w:bottom w:val="single" w:sz="6" w:space="0" w:color="000000"/>
              <w:right w:val="single" w:sz="4" w:space="0" w:color="auto"/>
            </w:tcBorders>
            <w:shd w:val="clear" w:color="000000" w:fill="FFFFFF"/>
            <w:vAlign w:val="center"/>
          </w:tcPr>
          <w:p w:rsidR="005C6A06" w:rsidRPr="007C5D11" w:rsidRDefault="005C6A06" w:rsidP="003B5707">
            <w:pPr>
              <w:autoSpaceDE w:val="0"/>
              <w:autoSpaceDN w:val="0"/>
              <w:spacing w:line="360" w:lineRule="auto"/>
              <w:jc w:val="center"/>
              <w:rPr>
                <w:rFonts w:ascii="Arial" w:hAnsi="Arial" w:cs="Arial"/>
                <w:lang w:val="zh-CN"/>
              </w:rPr>
            </w:pPr>
          </w:p>
        </w:tc>
        <w:tc>
          <w:tcPr>
            <w:tcW w:w="426" w:type="pct"/>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5C6A06" w:rsidRPr="007C5D11" w:rsidRDefault="005C6A06" w:rsidP="003B5707">
            <w:pPr>
              <w:autoSpaceDE w:val="0"/>
              <w:autoSpaceDN w:val="0"/>
              <w:spacing w:line="360" w:lineRule="auto"/>
              <w:jc w:val="center"/>
              <w:rPr>
                <w:rFonts w:ascii="Arial" w:hAnsi="Arial" w:cs="Arial"/>
                <w:lang w:val="zh-CN"/>
              </w:rPr>
            </w:pPr>
          </w:p>
        </w:tc>
      </w:tr>
    </w:tbl>
    <w:p w:rsidR="00F563CD" w:rsidRDefault="00F563CD">
      <w:pPr>
        <w:spacing w:line="360" w:lineRule="auto"/>
        <w:rPr>
          <w:rFonts w:ascii="宋体" w:hAnsi="宋体"/>
          <w:b/>
          <w:sz w:val="28"/>
          <w:szCs w:val="28"/>
        </w:rPr>
      </w:pPr>
    </w:p>
    <w:p w:rsidR="00F563CD" w:rsidRDefault="00673A54">
      <w:pPr>
        <w:spacing w:line="360" w:lineRule="auto"/>
        <w:jc w:val="left"/>
        <w:rPr>
          <w:rFonts w:ascii="宋体" w:hAnsi="宋体"/>
          <w:b/>
        </w:rPr>
      </w:pPr>
      <w:r>
        <w:rPr>
          <w:rFonts w:ascii="宋体" w:hAnsi="宋体" w:hint="eastAsia"/>
          <w:b/>
        </w:rPr>
        <w:t>注</w:t>
      </w:r>
      <w:r>
        <w:rPr>
          <w:rFonts w:ascii="宋体" w:hAnsi="宋体"/>
          <w:b/>
        </w:rPr>
        <w:t>：</w:t>
      </w:r>
      <w:r>
        <w:rPr>
          <w:rFonts w:ascii="宋体" w:hAnsi="宋体" w:hint="eastAsia"/>
          <w:b/>
        </w:rPr>
        <w:t>此表不需装订在磋商响应文件中，磋商供应商事先须盖章、签字。在磋商期间，由磋商小组确定合格的磋商供应商现场填写。</w:t>
      </w:r>
    </w:p>
    <w:p w:rsidR="00F563CD" w:rsidRDefault="00F563CD">
      <w:pPr>
        <w:tabs>
          <w:tab w:val="left" w:pos="168"/>
        </w:tabs>
        <w:adjustRightInd w:val="0"/>
        <w:spacing w:line="360" w:lineRule="auto"/>
        <w:textAlignment w:val="baseline"/>
        <w:rPr>
          <w:rFonts w:ascii="宋体" w:hAnsi="宋体"/>
          <w:b/>
          <w:bCs/>
          <w:sz w:val="28"/>
        </w:rPr>
      </w:pPr>
    </w:p>
    <w:p w:rsidR="00F563CD" w:rsidRDefault="00F563CD">
      <w:pPr>
        <w:tabs>
          <w:tab w:val="left" w:pos="168"/>
        </w:tabs>
        <w:adjustRightInd w:val="0"/>
        <w:spacing w:line="360" w:lineRule="auto"/>
        <w:textAlignment w:val="baseline"/>
        <w:rPr>
          <w:rFonts w:ascii="宋体" w:hAnsi="宋体"/>
          <w:b/>
          <w:bCs/>
          <w:sz w:val="28"/>
        </w:rPr>
      </w:pPr>
    </w:p>
    <w:p w:rsidR="00F563CD" w:rsidRDefault="00F563CD">
      <w:pPr>
        <w:tabs>
          <w:tab w:val="left" w:pos="168"/>
        </w:tabs>
        <w:adjustRightInd w:val="0"/>
        <w:spacing w:line="360" w:lineRule="auto"/>
        <w:textAlignment w:val="baseline"/>
        <w:rPr>
          <w:rFonts w:ascii="宋体" w:hAnsi="宋体"/>
          <w:b/>
          <w:bCs/>
          <w:sz w:val="28"/>
        </w:rPr>
      </w:pPr>
    </w:p>
    <w:p w:rsidR="00F563CD" w:rsidRDefault="00F563CD">
      <w:pPr>
        <w:tabs>
          <w:tab w:val="left" w:pos="168"/>
        </w:tabs>
        <w:adjustRightInd w:val="0"/>
        <w:spacing w:line="360" w:lineRule="auto"/>
        <w:textAlignment w:val="baseline"/>
        <w:rPr>
          <w:rFonts w:ascii="宋体" w:hAnsi="宋体"/>
          <w:b/>
          <w:bCs/>
          <w:sz w:val="28"/>
        </w:rPr>
      </w:pPr>
    </w:p>
    <w:p w:rsidR="00F563CD" w:rsidRDefault="00F563CD">
      <w:pPr>
        <w:tabs>
          <w:tab w:val="left" w:pos="168"/>
        </w:tabs>
        <w:adjustRightInd w:val="0"/>
        <w:spacing w:line="360" w:lineRule="auto"/>
        <w:textAlignment w:val="baseline"/>
        <w:rPr>
          <w:rFonts w:ascii="宋体" w:hAnsi="宋体"/>
          <w:bCs/>
          <w:sz w:val="28"/>
          <w:szCs w:val="28"/>
        </w:rPr>
      </w:pP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             （公章）</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                （签字）</w:t>
      </w:r>
    </w:p>
    <w:p w:rsidR="00F563CD" w:rsidRDefault="00673A54">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    年   月   日</w:t>
      </w:r>
    </w:p>
    <w:p w:rsidR="00F563CD" w:rsidRDefault="00673A54">
      <w:pPr>
        <w:widowControl/>
        <w:jc w:val="left"/>
        <w:rPr>
          <w:rFonts w:ascii="宋体" w:hAnsi="宋体"/>
          <w:b/>
          <w:bCs/>
          <w:kern w:val="28"/>
          <w:sz w:val="48"/>
          <w:szCs w:val="32"/>
        </w:rPr>
      </w:pPr>
      <w:bookmarkStart w:id="132" w:name="_Toc29404"/>
      <w:bookmarkStart w:id="133" w:name="_Toc444715745"/>
      <w:bookmarkStart w:id="134" w:name="_Toc11182"/>
      <w:r>
        <w:rPr>
          <w:rFonts w:ascii="宋体" w:hAnsi="宋体"/>
          <w:sz w:val="48"/>
        </w:rPr>
        <w:br w:type="page"/>
      </w:r>
    </w:p>
    <w:p w:rsidR="00F563CD" w:rsidRDefault="00673A54">
      <w:pPr>
        <w:pStyle w:val="ad"/>
        <w:spacing w:before="0" w:after="0" w:line="360" w:lineRule="auto"/>
        <w:rPr>
          <w:rFonts w:ascii="宋体" w:hAnsi="宋体"/>
          <w:sz w:val="48"/>
        </w:rPr>
      </w:pPr>
      <w:r>
        <w:rPr>
          <w:rFonts w:ascii="宋体" w:hAnsi="宋体" w:hint="eastAsia"/>
          <w:sz w:val="48"/>
        </w:rPr>
        <w:lastRenderedPageBreak/>
        <w:t>第六部分采购项目要求及技术参数</w:t>
      </w:r>
      <w:bookmarkEnd w:id="132"/>
      <w:bookmarkEnd w:id="133"/>
      <w:bookmarkEnd w:id="134"/>
    </w:p>
    <w:p w:rsidR="00F563CD" w:rsidRDefault="00673A54">
      <w:pPr>
        <w:pStyle w:val="3"/>
        <w:keepNext/>
        <w:keepLines/>
        <w:numPr>
          <w:ilvl w:val="0"/>
          <w:numId w:val="0"/>
        </w:numPr>
        <w:tabs>
          <w:tab w:val="clear" w:pos="425"/>
        </w:tabs>
        <w:snapToGrid/>
        <w:ind w:left="567" w:hanging="567"/>
        <w:rPr>
          <w:rFonts w:hAnsi="宋体"/>
          <w:b/>
          <w:bCs/>
          <w:kern w:val="0"/>
          <w:sz w:val="32"/>
          <w:szCs w:val="32"/>
        </w:rPr>
      </w:pPr>
      <w:bookmarkStart w:id="135" w:name="_Toc18911"/>
      <w:bookmarkStart w:id="136" w:name="_Toc428180595"/>
      <w:r>
        <w:rPr>
          <w:rFonts w:hAnsi="宋体" w:hint="eastAsia"/>
          <w:b/>
          <w:bCs/>
          <w:kern w:val="0"/>
          <w:sz w:val="32"/>
          <w:szCs w:val="32"/>
        </w:rPr>
        <w:t>一、磋商要求</w:t>
      </w:r>
      <w:bookmarkEnd w:id="135"/>
      <w:bookmarkEnd w:id="136"/>
    </w:p>
    <w:p w:rsidR="00F563CD" w:rsidRDefault="00673A54">
      <w:pPr>
        <w:widowControl/>
        <w:adjustRightInd w:val="0"/>
        <w:snapToGrid w:val="0"/>
        <w:spacing w:line="360" w:lineRule="auto"/>
        <w:ind w:left="425" w:hanging="425"/>
        <w:jc w:val="left"/>
        <w:rPr>
          <w:rFonts w:ascii="宋体" w:hAnsi="宋体"/>
          <w:kern w:val="0"/>
          <w:sz w:val="24"/>
          <w:szCs w:val="22"/>
        </w:rPr>
      </w:pPr>
      <w:bookmarkStart w:id="137" w:name="_Toc428180596"/>
      <w:r>
        <w:rPr>
          <w:rFonts w:ascii="宋体" w:hAnsi="宋体"/>
          <w:kern w:val="0"/>
          <w:sz w:val="24"/>
          <w:szCs w:val="22"/>
        </w:rPr>
        <w:t>1.</w:t>
      </w:r>
      <w:r>
        <w:rPr>
          <w:rFonts w:ascii="宋体" w:hAnsi="宋体" w:hint="eastAsia"/>
          <w:kern w:val="0"/>
          <w:sz w:val="24"/>
          <w:szCs w:val="22"/>
        </w:rPr>
        <w:t>磋商说明</w:t>
      </w:r>
      <w:bookmarkEnd w:id="137"/>
    </w:p>
    <w:p w:rsidR="00F563CD" w:rsidRDefault="00673A54">
      <w:pPr>
        <w:autoSpaceDE w:val="0"/>
        <w:autoSpaceDN w:val="0"/>
        <w:adjustRightInd w:val="0"/>
        <w:spacing w:line="360" w:lineRule="auto"/>
        <w:ind w:firstLineChars="200" w:firstLine="480"/>
        <w:rPr>
          <w:rFonts w:ascii="宋体" w:hAnsi="Calibri" w:cs="宋体"/>
          <w:kern w:val="0"/>
          <w:sz w:val="24"/>
          <w:lang w:val="zh-CN"/>
        </w:rPr>
      </w:pPr>
      <w:r>
        <w:rPr>
          <w:rFonts w:ascii="宋体" w:hAnsi="Calibri" w:cs="宋体"/>
          <w:kern w:val="0"/>
          <w:sz w:val="24"/>
          <w:lang w:val="zh-CN"/>
        </w:rPr>
        <w:t>1.1.</w:t>
      </w:r>
      <w:r>
        <w:rPr>
          <w:rFonts w:ascii="宋体" w:hAnsi="Calibri" w:cs="宋体" w:hint="eastAsia"/>
          <w:kern w:val="0"/>
          <w:sz w:val="24"/>
          <w:lang w:val="zh-CN"/>
        </w:rPr>
        <w:t>磋商供应商可以按照磋商文件的规定磋商，但必须对所投包号中的所有内容作为一个整体进行磋商，不能拆分或少报。否则，磋商无效。</w:t>
      </w:r>
    </w:p>
    <w:p w:rsidR="00F563CD" w:rsidRDefault="00673A54">
      <w:pPr>
        <w:autoSpaceDE w:val="0"/>
        <w:autoSpaceDN w:val="0"/>
        <w:adjustRightInd w:val="0"/>
        <w:spacing w:line="360" w:lineRule="auto"/>
        <w:ind w:firstLineChars="200" w:firstLine="480"/>
        <w:rPr>
          <w:rFonts w:ascii="宋体" w:hAnsi="Calibri" w:cs="宋体"/>
          <w:kern w:val="0"/>
          <w:sz w:val="24"/>
          <w:lang w:val="zh-CN"/>
        </w:rPr>
      </w:pPr>
      <w:r>
        <w:rPr>
          <w:rFonts w:ascii="宋体" w:hAnsi="Calibri" w:cs="宋体"/>
          <w:kern w:val="0"/>
          <w:sz w:val="24"/>
          <w:lang w:val="zh-CN"/>
        </w:rPr>
        <w:t>1.2.</w:t>
      </w:r>
      <w:r>
        <w:rPr>
          <w:rFonts w:ascii="宋体" w:hAnsi="Calibri" w:cs="宋体" w:hint="eastAsia"/>
          <w:kern w:val="0"/>
          <w:sz w:val="24"/>
          <w:lang w:val="zh-CN"/>
        </w:rPr>
        <w:t>磋商报价应包括</w:t>
      </w:r>
      <w:r>
        <w:rPr>
          <w:rFonts w:hAnsi="宋体"/>
          <w:sz w:val="24"/>
          <w:szCs w:val="28"/>
        </w:rPr>
        <w:t>产品费、验收费、手续费、保险费、培训费、售前、售中、售后服务费、招标代理费、税金及不可预见费等全部费用。</w:t>
      </w:r>
      <w:r>
        <w:rPr>
          <w:rFonts w:hAnsi="宋体" w:hint="eastAsia"/>
          <w:sz w:val="24"/>
          <w:szCs w:val="28"/>
        </w:rPr>
        <w:t>（说明：具体内容应根据项目特点实事求是的填写）</w:t>
      </w:r>
      <w:r>
        <w:rPr>
          <w:rFonts w:ascii="宋体" w:hAnsi="Calibri" w:cs="宋体" w:hint="eastAsia"/>
          <w:kern w:val="0"/>
          <w:sz w:val="24"/>
          <w:lang w:val="zh-CN"/>
        </w:rPr>
        <w:t>。若磋商报价不能完全包括上述内容，该磋商将被认为非实质性响应。</w:t>
      </w:r>
    </w:p>
    <w:p w:rsidR="00F563CD" w:rsidRDefault="00673A54">
      <w:pPr>
        <w:autoSpaceDE w:val="0"/>
        <w:autoSpaceDN w:val="0"/>
        <w:adjustRightInd w:val="0"/>
        <w:spacing w:line="360" w:lineRule="auto"/>
        <w:ind w:firstLineChars="200" w:firstLine="480"/>
        <w:rPr>
          <w:rFonts w:ascii="宋体" w:hAnsi="Calibri" w:cs="宋体"/>
          <w:kern w:val="0"/>
          <w:sz w:val="24"/>
          <w:lang w:val="zh-CN"/>
        </w:rPr>
      </w:pPr>
      <w:r>
        <w:rPr>
          <w:rFonts w:ascii="宋体" w:hAnsi="Calibri" w:cs="宋体"/>
          <w:kern w:val="0"/>
          <w:sz w:val="24"/>
          <w:lang w:val="zh-CN"/>
        </w:rPr>
        <w:t>1.3.</w:t>
      </w:r>
      <w:r>
        <w:rPr>
          <w:rFonts w:ascii="宋体" w:hAnsi="Calibri" w:cs="宋体" w:hint="eastAsia"/>
          <w:kern w:val="0"/>
          <w:sz w:val="24"/>
          <w:lang w:val="zh-CN"/>
        </w:rPr>
        <w:t>磋商供应商必须如实填写</w:t>
      </w:r>
      <w:r>
        <w:rPr>
          <w:rFonts w:ascii="宋体" w:hAnsi="Calibri" w:cs="宋体"/>
          <w:kern w:val="0"/>
          <w:sz w:val="24"/>
          <w:lang w:val="zh-CN"/>
        </w:rPr>
        <w:t>“</w:t>
      </w:r>
      <w:r>
        <w:rPr>
          <w:rFonts w:ascii="宋体" w:hAnsi="Calibri" w:cs="宋体" w:hint="eastAsia"/>
          <w:kern w:val="0"/>
          <w:sz w:val="24"/>
          <w:lang w:val="zh-CN"/>
        </w:rPr>
        <w:t>技术规格响应表</w:t>
      </w:r>
      <w:r>
        <w:rPr>
          <w:rFonts w:ascii="宋体" w:hAnsi="Calibri" w:cs="宋体"/>
          <w:kern w:val="0"/>
          <w:sz w:val="24"/>
          <w:lang w:val="zh-CN"/>
        </w:rPr>
        <w:t>”</w:t>
      </w:r>
      <w:r>
        <w:rPr>
          <w:rFonts w:ascii="宋体" w:hAnsi="Calibri" w:cs="宋体" w:hint="eastAsia"/>
          <w:kern w:val="0"/>
          <w:sz w:val="24"/>
          <w:lang w:val="zh-CN"/>
        </w:rPr>
        <w:t>，在</w:t>
      </w:r>
      <w:r>
        <w:rPr>
          <w:rFonts w:ascii="宋体" w:hAnsi="Calibri" w:cs="宋体"/>
          <w:kern w:val="0"/>
          <w:sz w:val="24"/>
          <w:lang w:val="zh-CN"/>
        </w:rPr>
        <w:t>“</w:t>
      </w:r>
      <w:r>
        <w:rPr>
          <w:rFonts w:ascii="宋体" w:hAnsi="Calibri" w:cs="宋体" w:hint="eastAsia"/>
          <w:kern w:val="0"/>
          <w:sz w:val="24"/>
          <w:lang w:val="zh-CN"/>
        </w:rPr>
        <w:t>磋商产品技术参数、指标</w:t>
      </w:r>
      <w:r>
        <w:rPr>
          <w:rFonts w:ascii="宋体" w:hAnsi="Calibri" w:cs="宋体"/>
          <w:kern w:val="0"/>
          <w:sz w:val="24"/>
          <w:lang w:val="zh-CN"/>
        </w:rPr>
        <w:t>”</w:t>
      </w:r>
      <w:r>
        <w:rPr>
          <w:rFonts w:ascii="宋体" w:hAnsi="Calibri" w:cs="宋体" w:hint="eastAsia"/>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ascii="宋体" w:hAnsi="Calibri" w:cs="宋体" w:hint="eastAsia"/>
          <w:kern w:val="0"/>
          <w:sz w:val="24"/>
          <w:lang w:val="zh-CN"/>
        </w:rPr>
        <w:t>＋、</w:t>
      </w:r>
      <w:r>
        <w:rPr>
          <w:rFonts w:ascii="宋体" w:hAnsi="Calibri" w:cs="宋体"/>
          <w:kern w:val="0"/>
          <w:sz w:val="24"/>
          <w:lang w:val="zh-CN"/>
        </w:rPr>
        <w:t>-</w:t>
      </w:r>
      <w:r>
        <w:rPr>
          <w:rFonts w:ascii="宋体" w:hAnsi="Calibri" w:cs="宋体" w:hint="eastAsia"/>
          <w:kern w:val="0"/>
          <w:sz w:val="24"/>
          <w:lang w:val="zh-CN"/>
        </w:rPr>
        <w:t>偏差。如果与磋商响应文件中提供的产品检测报告等证明材料中的实质性响应情况不一致或直接复制磋商文件</w:t>
      </w:r>
      <w:r>
        <w:rPr>
          <w:rFonts w:ascii="宋体" w:hAnsi="Calibri" w:cs="宋体"/>
          <w:kern w:val="0"/>
          <w:sz w:val="24"/>
          <w:lang w:val="zh-CN"/>
        </w:rPr>
        <w:t>“</w:t>
      </w:r>
      <w:r>
        <w:rPr>
          <w:rFonts w:ascii="宋体" w:hAnsi="Calibri" w:cs="宋体" w:hint="eastAsia"/>
          <w:kern w:val="0"/>
          <w:sz w:val="24"/>
          <w:lang w:val="zh-CN"/>
        </w:rPr>
        <w:t>采购需求技术参数、指标</w:t>
      </w:r>
      <w:r>
        <w:rPr>
          <w:rFonts w:ascii="宋体" w:hAnsi="Calibri" w:cs="宋体"/>
          <w:kern w:val="0"/>
          <w:sz w:val="24"/>
          <w:lang w:val="zh-CN"/>
        </w:rPr>
        <w:t>”</w:t>
      </w:r>
      <w:r>
        <w:rPr>
          <w:rFonts w:ascii="宋体" w:hAnsi="Calibri" w:cs="宋体" w:hint="eastAsia"/>
          <w:kern w:val="0"/>
          <w:sz w:val="24"/>
          <w:lang w:val="zh-CN"/>
        </w:rPr>
        <w:t>内容的，按无效磋商处理。</w:t>
      </w:r>
    </w:p>
    <w:p w:rsidR="00F563CD" w:rsidRDefault="00673A54">
      <w:pPr>
        <w:autoSpaceDE w:val="0"/>
        <w:autoSpaceDN w:val="0"/>
        <w:adjustRightInd w:val="0"/>
        <w:spacing w:line="360" w:lineRule="auto"/>
        <w:ind w:firstLineChars="200" w:firstLine="480"/>
        <w:rPr>
          <w:rFonts w:ascii="宋体" w:hAnsi="Calibri" w:cs="宋体"/>
          <w:kern w:val="0"/>
          <w:sz w:val="24"/>
          <w:lang w:val="zh-CN"/>
        </w:rPr>
      </w:pPr>
      <w:r>
        <w:rPr>
          <w:rFonts w:ascii="宋体" w:hAnsi="Calibri" w:cs="宋体"/>
          <w:kern w:val="0"/>
          <w:sz w:val="24"/>
          <w:lang w:val="zh-CN"/>
        </w:rPr>
        <w:t>1.4.</w:t>
      </w:r>
      <w:r>
        <w:rPr>
          <w:rFonts w:ascii="宋体" w:hAnsi="Calibri" w:cs="宋体" w:hint="eastAsia"/>
          <w:kern w:val="0"/>
          <w:sz w:val="24"/>
          <w:lang w:val="zh-CN"/>
        </w:rPr>
        <w:t>交货时间、地点：按采购单位指定的时间、地点交货并安装交付使用。</w:t>
      </w:r>
    </w:p>
    <w:p w:rsidR="00F563CD" w:rsidRDefault="00673A54">
      <w:pPr>
        <w:widowControl/>
        <w:adjustRightInd w:val="0"/>
        <w:snapToGrid w:val="0"/>
        <w:spacing w:line="360" w:lineRule="auto"/>
        <w:ind w:left="425" w:hanging="425"/>
        <w:jc w:val="left"/>
        <w:rPr>
          <w:rFonts w:ascii="宋体" w:hAnsi="宋体"/>
          <w:kern w:val="0"/>
          <w:sz w:val="24"/>
          <w:szCs w:val="22"/>
        </w:rPr>
      </w:pPr>
      <w:bookmarkStart w:id="138" w:name="_Toc428180597"/>
      <w:r>
        <w:rPr>
          <w:rFonts w:ascii="宋体" w:hAnsi="宋体"/>
          <w:kern w:val="0"/>
          <w:sz w:val="24"/>
          <w:szCs w:val="22"/>
        </w:rPr>
        <w:t>2.</w:t>
      </w:r>
      <w:r>
        <w:rPr>
          <w:rFonts w:ascii="宋体" w:hAnsi="宋体" w:hint="eastAsia"/>
          <w:kern w:val="0"/>
          <w:sz w:val="24"/>
          <w:szCs w:val="22"/>
        </w:rPr>
        <w:t>报价说明</w:t>
      </w:r>
      <w:bookmarkEnd w:id="138"/>
    </w:p>
    <w:p w:rsidR="00F563CD" w:rsidRDefault="00673A54">
      <w:pPr>
        <w:autoSpaceDE w:val="0"/>
        <w:autoSpaceDN w:val="0"/>
        <w:adjustRightInd w:val="0"/>
        <w:spacing w:line="360" w:lineRule="auto"/>
        <w:ind w:firstLine="480"/>
        <w:rPr>
          <w:rFonts w:ascii="宋体" w:hAnsi="Calibri" w:cs="宋体"/>
          <w:kern w:val="0"/>
          <w:sz w:val="24"/>
          <w:lang w:val="zh-CN"/>
        </w:rPr>
      </w:pPr>
      <w:r>
        <w:rPr>
          <w:rFonts w:ascii="宋体" w:hAnsi="Calibri" w:cs="宋体" w:hint="eastAsia"/>
          <w:kern w:val="0"/>
          <w:sz w:val="24"/>
          <w:lang w:val="zh-CN"/>
        </w:rPr>
        <w:t>本次磋商文件中规定的采购预算额度为磋商最高限价，磋商供应商的磋商报价不得超出此额度。否则，磋商无效。</w:t>
      </w:r>
    </w:p>
    <w:p w:rsidR="00F563CD" w:rsidRDefault="00673A54">
      <w:pPr>
        <w:widowControl/>
        <w:adjustRightInd w:val="0"/>
        <w:snapToGrid w:val="0"/>
        <w:spacing w:line="360" w:lineRule="auto"/>
        <w:ind w:left="425" w:hanging="425"/>
        <w:jc w:val="left"/>
        <w:rPr>
          <w:rFonts w:ascii="宋体" w:hAnsi="宋体"/>
          <w:kern w:val="0"/>
          <w:sz w:val="24"/>
          <w:szCs w:val="22"/>
        </w:rPr>
      </w:pPr>
      <w:bookmarkStart w:id="139" w:name="_Toc428180598"/>
      <w:r>
        <w:rPr>
          <w:rFonts w:ascii="宋体" w:hAnsi="宋体"/>
          <w:kern w:val="0"/>
          <w:sz w:val="24"/>
          <w:szCs w:val="22"/>
        </w:rPr>
        <w:t>3.</w:t>
      </w:r>
      <w:r>
        <w:rPr>
          <w:rFonts w:ascii="宋体" w:hAnsi="宋体" w:hint="eastAsia"/>
          <w:kern w:val="0"/>
          <w:sz w:val="24"/>
          <w:szCs w:val="22"/>
        </w:rPr>
        <w:t>重要指标</w:t>
      </w:r>
      <w:bookmarkEnd w:id="139"/>
    </w:p>
    <w:p w:rsidR="00F563CD" w:rsidRDefault="00673A54">
      <w:pPr>
        <w:spacing w:line="360" w:lineRule="auto"/>
        <w:ind w:firstLineChars="200" w:firstLine="480"/>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.技术参数中除注明签订合同时提供的相关授权、服务承诺等资料以外，其余相关资料在磋商时必须附在磋商响应文件中。</w:t>
      </w:r>
    </w:p>
    <w:p w:rsidR="00F563CD" w:rsidRDefault="00673A54">
      <w:pPr>
        <w:widowControl/>
        <w:adjustRightInd w:val="0"/>
        <w:snapToGrid w:val="0"/>
        <w:spacing w:line="360" w:lineRule="auto"/>
        <w:ind w:left="425" w:hanging="425"/>
        <w:jc w:val="left"/>
        <w:rPr>
          <w:rFonts w:ascii="宋体" w:hAnsi="宋体"/>
          <w:kern w:val="0"/>
          <w:sz w:val="24"/>
          <w:szCs w:val="22"/>
        </w:rPr>
      </w:pPr>
      <w:bookmarkStart w:id="140" w:name="_Toc428180599"/>
      <w:r>
        <w:rPr>
          <w:rFonts w:ascii="宋体" w:hAnsi="宋体"/>
          <w:kern w:val="0"/>
          <w:sz w:val="24"/>
          <w:szCs w:val="22"/>
        </w:rPr>
        <w:t>4.</w:t>
      </w:r>
      <w:r>
        <w:rPr>
          <w:rFonts w:ascii="宋体" w:hAnsi="宋体" w:hint="eastAsia"/>
          <w:kern w:val="0"/>
          <w:sz w:val="24"/>
          <w:szCs w:val="22"/>
        </w:rPr>
        <w:t>商务要求</w:t>
      </w:r>
      <w:bookmarkEnd w:id="140"/>
    </w:p>
    <w:p w:rsidR="00F563CD" w:rsidRPr="004E6F12" w:rsidRDefault="00673A54">
      <w:pPr>
        <w:spacing w:line="360" w:lineRule="auto"/>
        <w:ind w:firstLineChars="100" w:firstLine="240"/>
      </w:pPr>
      <w:bookmarkStart w:id="141" w:name="_Toc488673674"/>
      <w:r w:rsidRPr="004E6F12">
        <w:rPr>
          <w:rFonts w:ascii="宋体" w:hAnsi="Calibri" w:cs="宋体"/>
          <w:kern w:val="0"/>
          <w:sz w:val="24"/>
          <w:lang w:val="zh-CN"/>
        </w:rPr>
        <w:t>4.1.</w:t>
      </w:r>
      <w:r w:rsidRPr="004E6F12">
        <w:rPr>
          <w:rFonts w:ascii="宋体" w:hAnsi="Calibri" w:cs="宋体" w:hint="eastAsia"/>
          <w:kern w:val="0"/>
          <w:sz w:val="24"/>
          <w:lang w:val="zh-CN"/>
        </w:rPr>
        <w:t>交货期：</w:t>
      </w:r>
      <w:bookmarkEnd w:id="141"/>
      <w:r w:rsidR="005C6A06" w:rsidRPr="004E6F12">
        <w:rPr>
          <w:rFonts w:ascii="宋体" w:hAnsi="宋体" w:hint="eastAsia"/>
          <w:sz w:val="24"/>
        </w:rPr>
        <w:t>自合同签订后一年</w:t>
      </w:r>
      <w:r w:rsidRPr="004E6F12">
        <w:rPr>
          <w:rFonts w:ascii="宋体" w:hAnsi="宋体" w:cs="宋体" w:hint="eastAsia"/>
          <w:kern w:val="0"/>
          <w:sz w:val="24"/>
          <w:lang w:val="zh-CN"/>
        </w:rPr>
        <w:t>；</w:t>
      </w:r>
    </w:p>
    <w:p w:rsidR="00F563CD" w:rsidRPr="004E6F12" w:rsidRDefault="00673A54" w:rsidP="005C6A06">
      <w:pPr>
        <w:autoSpaceDE w:val="0"/>
        <w:autoSpaceDN w:val="0"/>
        <w:adjustRightInd w:val="0"/>
        <w:spacing w:line="360" w:lineRule="auto"/>
        <w:ind w:firstLineChars="100" w:firstLine="240"/>
        <w:rPr>
          <w:rFonts w:ascii="宋体" w:hAnsi="宋体"/>
          <w:sz w:val="24"/>
          <w:u w:val="single"/>
        </w:rPr>
      </w:pPr>
      <w:bookmarkStart w:id="142" w:name="_Toc488673675"/>
      <w:r w:rsidRPr="004E6F12">
        <w:rPr>
          <w:rFonts w:ascii="宋体" w:hAnsi="Calibri" w:cs="宋体"/>
          <w:kern w:val="0"/>
          <w:sz w:val="24"/>
          <w:lang w:val="zh-CN"/>
        </w:rPr>
        <w:t>4.2.</w:t>
      </w:r>
      <w:r w:rsidRPr="004E6F12">
        <w:rPr>
          <w:rFonts w:ascii="宋体" w:hAnsi="Calibri" w:cs="宋体" w:hint="eastAsia"/>
          <w:kern w:val="0"/>
          <w:sz w:val="24"/>
          <w:lang w:val="zh-CN"/>
        </w:rPr>
        <w:t>交货地点：</w:t>
      </w:r>
      <w:bookmarkEnd w:id="142"/>
      <w:r w:rsidR="005C6A06" w:rsidRPr="004E6F12">
        <w:rPr>
          <w:rFonts w:ascii="宋体" w:hAnsi="宋体" w:hint="eastAsia"/>
          <w:sz w:val="24"/>
        </w:rPr>
        <w:t>西宁市广播电视台</w:t>
      </w:r>
      <w:r w:rsidRPr="004E6F12">
        <w:rPr>
          <w:rFonts w:ascii="宋体" w:hAnsi="宋体" w:hint="eastAsia"/>
          <w:sz w:val="24"/>
        </w:rPr>
        <w:t>；</w:t>
      </w:r>
    </w:p>
    <w:p w:rsidR="00F563CD" w:rsidRDefault="00673A54">
      <w:pPr>
        <w:autoSpaceDE w:val="0"/>
        <w:autoSpaceDN w:val="0"/>
        <w:adjustRightInd w:val="0"/>
        <w:spacing w:line="360" w:lineRule="auto"/>
        <w:ind w:firstLineChars="100" w:firstLine="240"/>
      </w:pPr>
      <w:bookmarkStart w:id="143" w:name="_Toc488673676"/>
      <w:r>
        <w:rPr>
          <w:rFonts w:ascii="宋体" w:hAnsi="Calibri" w:cs="宋体" w:hint="eastAsia"/>
          <w:kern w:val="0"/>
          <w:sz w:val="24"/>
          <w:lang w:val="zh-CN"/>
        </w:rPr>
        <w:t>4.3.付款方式：</w:t>
      </w:r>
      <w:bookmarkStart w:id="144" w:name="_Toc480468113"/>
      <w:bookmarkStart w:id="145" w:name="_Hlk486599483"/>
      <w:bookmarkStart w:id="146" w:name="_Toc459377899"/>
      <w:bookmarkEnd w:id="143"/>
      <w:r>
        <w:rPr>
          <w:kern w:val="0"/>
          <w:sz w:val="24"/>
        </w:rPr>
        <w:t>详见</w:t>
      </w:r>
      <w:r>
        <w:rPr>
          <w:kern w:val="0"/>
          <w:sz w:val="24"/>
        </w:rPr>
        <w:t>“</w:t>
      </w:r>
      <w:r>
        <w:rPr>
          <w:kern w:val="0"/>
          <w:sz w:val="24"/>
        </w:rPr>
        <w:t>第</w:t>
      </w:r>
      <w:r>
        <w:rPr>
          <w:rFonts w:hint="eastAsia"/>
          <w:kern w:val="0"/>
          <w:sz w:val="24"/>
        </w:rPr>
        <w:t>四</w:t>
      </w:r>
      <w:r>
        <w:rPr>
          <w:kern w:val="0"/>
          <w:sz w:val="24"/>
        </w:rPr>
        <w:t>部分青海省政府采购项目合同书范本</w:t>
      </w:r>
      <w:r>
        <w:rPr>
          <w:kern w:val="0"/>
          <w:sz w:val="24"/>
        </w:rPr>
        <w:t>”</w:t>
      </w:r>
      <w:r>
        <w:rPr>
          <w:kern w:val="0"/>
          <w:sz w:val="24"/>
        </w:rPr>
        <w:t>中</w:t>
      </w:r>
      <w:r>
        <w:rPr>
          <w:kern w:val="0"/>
          <w:sz w:val="24"/>
        </w:rPr>
        <w:t>“</w:t>
      </w:r>
      <w:r>
        <w:rPr>
          <w:kern w:val="0"/>
          <w:sz w:val="24"/>
        </w:rPr>
        <w:t>四、付款方式</w:t>
      </w:r>
      <w:r>
        <w:rPr>
          <w:kern w:val="0"/>
          <w:sz w:val="24"/>
        </w:rPr>
        <w:t>”</w:t>
      </w:r>
      <w:r>
        <w:rPr>
          <w:kern w:val="0"/>
          <w:sz w:val="24"/>
        </w:rPr>
        <w:t>的规定。</w:t>
      </w:r>
    </w:p>
    <w:p w:rsidR="00F563CD" w:rsidRDefault="00673A54">
      <w:pPr>
        <w:pStyle w:val="2"/>
        <w:numPr>
          <w:ilvl w:val="1"/>
          <w:numId w:val="0"/>
        </w:numPr>
        <w:tabs>
          <w:tab w:val="clear" w:pos="720"/>
        </w:tabs>
        <w:rPr>
          <w:b/>
          <w:bCs/>
        </w:rPr>
      </w:pPr>
      <w:bookmarkStart w:id="147" w:name="_Toc32656"/>
      <w:r>
        <w:rPr>
          <w:rFonts w:hint="eastAsia"/>
          <w:b/>
          <w:bCs/>
        </w:rPr>
        <w:t>二、</w:t>
      </w:r>
      <w:bookmarkStart w:id="148" w:name="_Hlk497464497"/>
      <w:r>
        <w:rPr>
          <w:rFonts w:hint="eastAsia"/>
          <w:b/>
          <w:bCs/>
        </w:rPr>
        <w:t>采购项目参数及要求</w:t>
      </w:r>
      <w:bookmarkEnd w:id="144"/>
      <w:bookmarkEnd w:id="145"/>
      <w:bookmarkEnd w:id="146"/>
      <w:bookmarkEnd w:id="147"/>
    </w:p>
    <w:p w:rsidR="00F563CD" w:rsidRPr="003B5707" w:rsidRDefault="00673A54">
      <w:pPr>
        <w:pStyle w:val="a1"/>
        <w:jc w:val="center"/>
        <w:rPr>
          <w:rStyle w:val="3Char"/>
          <w:b/>
        </w:rPr>
      </w:pPr>
      <w:r>
        <w:br w:type="page"/>
      </w:r>
      <w:bookmarkEnd w:id="148"/>
      <w:r w:rsidRPr="003B5707">
        <w:rPr>
          <w:rStyle w:val="3Char"/>
          <w:rFonts w:hint="eastAsia"/>
          <w:b/>
          <w:sz w:val="36"/>
        </w:rPr>
        <w:lastRenderedPageBreak/>
        <w:t>采购一览表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9"/>
        <w:gridCol w:w="2242"/>
        <w:gridCol w:w="5234"/>
      </w:tblGrid>
      <w:tr w:rsidR="001C6938" w:rsidRPr="00B41491" w:rsidTr="003B5707">
        <w:trPr>
          <w:trHeight w:val="415"/>
          <w:jc w:val="center"/>
        </w:trPr>
        <w:tc>
          <w:tcPr>
            <w:tcW w:w="1179" w:type="dxa"/>
            <w:vAlign w:val="center"/>
          </w:tcPr>
          <w:p w:rsidR="001C6938" w:rsidRPr="00B41491" w:rsidRDefault="001C6938" w:rsidP="003B5707">
            <w:pPr>
              <w:jc w:val="center"/>
              <w:rPr>
                <w:rFonts w:ascii="宋体" w:hAnsi="宋体"/>
                <w:b/>
                <w:sz w:val="28"/>
                <w:szCs w:val="28"/>
              </w:rPr>
            </w:pPr>
            <w:r w:rsidRPr="00B41491">
              <w:rPr>
                <w:rFonts w:ascii="宋体" w:hAnsi="宋体" w:hint="eastAsia"/>
                <w:b/>
                <w:sz w:val="28"/>
                <w:szCs w:val="28"/>
              </w:rPr>
              <w:t>序号</w:t>
            </w:r>
          </w:p>
        </w:tc>
        <w:tc>
          <w:tcPr>
            <w:tcW w:w="2242" w:type="dxa"/>
            <w:vAlign w:val="center"/>
          </w:tcPr>
          <w:p w:rsidR="001C6938" w:rsidRPr="00B41491" w:rsidRDefault="001C6938" w:rsidP="003B5707">
            <w:pPr>
              <w:jc w:val="center"/>
              <w:rPr>
                <w:rFonts w:ascii="宋体" w:hAnsi="宋体"/>
                <w:b/>
                <w:sz w:val="28"/>
                <w:szCs w:val="28"/>
              </w:rPr>
            </w:pPr>
            <w:r w:rsidRPr="00B41491">
              <w:rPr>
                <w:rFonts w:ascii="宋体" w:hAnsi="宋体" w:hint="eastAsia"/>
                <w:b/>
                <w:sz w:val="28"/>
                <w:szCs w:val="28"/>
              </w:rPr>
              <w:t>类别</w:t>
            </w:r>
          </w:p>
        </w:tc>
        <w:tc>
          <w:tcPr>
            <w:tcW w:w="5234" w:type="dxa"/>
            <w:vAlign w:val="center"/>
          </w:tcPr>
          <w:p w:rsidR="001C6938" w:rsidRPr="00B41491" w:rsidRDefault="001C6938" w:rsidP="003B5707">
            <w:pPr>
              <w:jc w:val="center"/>
              <w:rPr>
                <w:rFonts w:ascii="宋体" w:hAnsi="宋体"/>
                <w:b/>
                <w:sz w:val="28"/>
                <w:szCs w:val="28"/>
              </w:rPr>
            </w:pPr>
            <w:r>
              <w:rPr>
                <w:rFonts w:ascii="宋体" w:hAnsi="宋体" w:hint="eastAsia"/>
                <w:b/>
                <w:sz w:val="28"/>
                <w:szCs w:val="28"/>
              </w:rPr>
              <w:t>技术</w:t>
            </w:r>
            <w:r w:rsidRPr="00B41491">
              <w:rPr>
                <w:rFonts w:ascii="宋体" w:hAnsi="宋体" w:hint="eastAsia"/>
                <w:b/>
                <w:sz w:val="28"/>
                <w:szCs w:val="28"/>
              </w:rPr>
              <w:t>要求</w:t>
            </w:r>
          </w:p>
        </w:tc>
      </w:tr>
      <w:tr w:rsidR="001C6938" w:rsidRPr="0075344F" w:rsidTr="003B5707">
        <w:trPr>
          <w:trHeight w:val="2842"/>
          <w:jc w:val="center"/>
        </w:trPr>
        <w:tc>
          <w:tcPr>
            <w:tcW w:w="1179" w:type="dxa"/>
            <w:vAlign w:val="center"/>
          </w:tcPr>
          <w:p w:rsidR="001C6938" w:rsidRPr="00B41491" w:rsidRDefault="001C6938" w:rsidP="003B5707">
            <w:pPr>
              <w:jc w:val="center"/>
              <w:rPr>
                <w:rFonts w:ascii="宋体" w:hAnsi="宋体"/>
                <w:sz w:val="28"/>
                <w:szCs w:val="28"/>
              </w:rPr>
            </w:pPr>
            <w:r w:rsidRPr="00B41491">
              <w:rPr>
                <w:rFonts w:ascii="宋体" w:hAnsi="宋体" w:hint="eastAsia"/>
                <w:sz w:val="28"/>
                <w:szCs w:val="28"/>
              </w:rPr>
              <w:t>1</w:t>
            </w:r>
          </w:p>
        </w:tc>
        <w:tc>
          <w:tcPr>
            <w:tcW w:w="2242" w:type="dxa"/>
            <w:vAlign w:val="center"/>
          </w:tcPr>
          <w:p w:rsidR="001C6938" w:rsidRPr="00B41491" w:rsidRDefault="001C6938" w:rsidP="003B5707">
            <w:pPr>
              <w:jc w:val="center"/>
              <w:rPr>
                <w:rFonts w:ascii="宋体" w:hAnsi="宋体"/>
                <w:sz w:val="28"/>
                <w:szCs w:val="28"/>
              </w:rPr>
            </w:pPr>
            <w:r w:rsidRPr="00B41491">
              <w:rPr>
                <w:rFonts w:ascii="宋体" w:hAnsi="宋体" w:hint="eastAsia"/>
                <w:sz w:val="28"/>
                <w:szCs w:val="28"/>
              </w:rPr>
              <w:t>引进各类电视剧</w:t>
            </w:r>
          </w:p>
        </w:tc>
        <w:tc>
          <w:tcPr>
            <w:tcW w:w="5234" w:type="dxa"/>
            <w:vAlign w:val="center"/>
          </w:tcPr>
          <w:p w:rsidR="001C6938" w:rsidRPr="0075344F" w:rsidRDefault="001C6938" w:rsidP="00F8021D">
            <w:pPr>
              <w:pStyle w:val="a1"/>
              <w:snapToGrid w:val="0"/>
              <w:spacing w:line="276" w:lineRule="auto"/>
              <w:ind w:firstLineChars="0" w:firstLine="0"/>
              <w:rPr>
                <w:rFonts w:ascii="宋体" w:hAnsi="宋体"/>
                <w:sz w:val="28"/>
              </w:rPr>
            </w:pPr>
            <w:r w:rsidRPr="0075344F">
              <w:rPr>
                <w:rFonts w:ascii="宋体" w:hAnsi="宋体" w:hint="eastAsia"/>
                <w:sz w:val="28"/>
              </w:rPr>
              <w:t>（</w:t>
            </w:r>
            <w:r w:rsidR="00C83DD8" w:rsidRPr="0075344F">
              <w:rPr>
                <w:rFonts w:ascii="宋体" w:hAnsi="宋体" w:hint="eastAsia"/>
                <w:sz w:val="28"/>
              </w:rPr>
              <w:t>按照高清首轮剧和二轮剧引进,</w:t>
            </w:r>
            <w:r w:rsidR="00F8021D" w:rsidRPr="0075344F">
              <w:rPr>
                <w:rFonts w:ascii="宋体" w:hAnsi="宋体" w:hint="eastAsia"/>
                <w:sz w:val="28"/>
              </w:rPr>
              <w:t>建党100周年主题电视剧、谍战类、情感类、历史类、生活类、悬疑及其他类别电视剧</w:t>
            </w:r>
            <w:r w:rsidRPr="0075344F">
              <w:rPr>
                <w:rFonts w:ascii="宋体" w:hAnsi="宋体" w:hint="eastAsia"/>
                <w:sz w:val="28"/>
              </w:rPr>
              <w:t>）</w:t>
            </w:r>
          </w:p>
          <w:p w:rsidR="00F8021D" w:rsidRPr="0075344F" w:rsidRDefault="00F8021D" w:rsidP="00F8021D">
            <w:pPr>
              <w:pStyle w:val="a1"/>
              <w:snapToGrid w:val="0"/>
              <w:spacing w:line="276" w:lineRule="auto"/>
              <w:ind w:firstLineChars="0" w:firstLine="0"/>
              <w:rPr>
                <w:rFonts w:ascii="宋体" w:hAnsi="宋体"/>
                <w:sz w:val="28"/>
              </w:rPr>
            </w:pPr>
            <w:r w:rsidRPr="0075344F">
              <w:rPr>
                <w:rFonts w:ascii="宋体" w:hAnsi="宋体" w:hint="eastAsia"/>
                <w:sz w:val="28"/>
              </w:rPr>
              <w:t>建党100周年主题电视剧: 3部；</w:t>
            </w:r>
          </w:p>
          <w:p w:rsidR="00F8021D" w:rsidRPr="0075344F" w:rsidRDefault="00F8021D" w:rsidP="00F8021D">
            <w:pPr>
              <w:pStyle w:val="a1"/>
              <w:snapToGrid w:val="0"/>
              <w:spacing w:line="276" w:lineRule="auto"/>
              <w:ind w:firstLineChars="0" w:firstLine="0"/>
              <w:rPr>
                <w:rFonts w:ascii="宋体" w:hAnsi="宋体"/>
                <w:sz w:val="28"/>
              </w:rPr>
            </w:pPr>
            <w:r w:rsidRPr="0075344F">
              <w:rPr>
                <w:rFonts w:ascii="宋体" w:hAnsi="宋体" w:hint="eastAsia"/>
                <w:sz w:val="28"/>
              </w:rPr>
              <w:t>情感类：4部；</w:t>
            </w:r>
          </w:p>
          <w:p w:rsidR="00F8021D" w:rsidRPr="0075344F" w:rsidRDefault="00F8021D" w:rsidP="00F8021D">
            <w:pPr>
              <w:pStyle w:val="a1"/>
              <w:snapToGrid w:val="0"/>
              <w:spacing w:line="276" w:lineRule="auto"/>
              <w:ind w:firstLineChars="0" w:firstLine="0"/>
              <w:rPr>
                <w:rFonts w:ascii="宋体" w:hAnsi="宋体"/>
                <w:sz w:val="28"/>
              </w:rPr>
            </w:pPr>
            <w:r w:rsidRPr="0075344F">
              <w:rPr>
                <w:rFonts w:ascii="宋体" w:hAnsi="宋体" w:hint="eastAsia"/>
                <w:sz w:val="28"/>
              </w:rPr>
              <w:t>历史类：2部；</w:t>
            </w:r>
          </w:p>
          <w:p w:rsidR="00F8021D" w:rsidRPr="0075344F" w:rsidRDefault="00F8021D" w:rsidP="00F8021D">
            <w:pPr>
              <w:pStyle w:val="a1"/>
              <w:snapToGrid w:val="0"/>
              <w:spacing w:line="276" w:lineRule="auto"/>
              <w:ind w:firstLineChars="0" w:firstLine="0"/>
              <w:rPr>
                <w:rFonts w:ascii="宋体" w:hAnsi="宋体"/>
                <w:sz w:val="28"/>
              </w:rPr>
            </w:pPr>
            <w:r w:rsidRPr="0075344F">
              <w:rPr>
                <w:rFonts w:ascii="宋体" w:hAnsi="宋体" w:hint="eastAsia"/>
                <w:sz w:val="28"/>
              </w:rPr>
              <w:t>生活类：4部；</w:t>
            </w:r>
          </w:p>
          <w:p w:rsidR="00F8021D" w:rsidRPr="0075344F" w:rsidRDefault="00F8021D" w:rsidP="00F8021D">
            <w:pPr>
              <w:pStyle w:val="a1"/>
              <w:snapToGrid w:val="0"/>
              <w:spacing w:line="276" w:lineRule="auto"/>
              <w:ind w:firstLineChars="0" w:firstLine="0"/>
              <w:rPr>
                <w:sz w:val="28"/>
              </w:rPr>
            </w:pPr>
            <w:r w:rsidRPr="0075344F">
              <w:rPr>
                <w:rFonts w:ascii="宋体" w:hAnsi="宋体" w:hint="eastAsia"/>
                <w:sz w:val="28"/>
              </w:rPr>
              <w:t>谍战类：</w:t>
            </w:r>
            <w:r w:rsidRPr="0075344F">
              <w:rPr>
                <w:sz w:val="28"/>
              </w:rPr>
              <w:t>4</w:t>
            </w:r>
            <w:r w:rsidRPr="0075344F">
              <w:rPr>
                <w:sz w:val="28"/>
              </w:rPr>
              <w:t>部；</w:t>
            </w:r>
          </w:p>
          <w:p w:rsidR="00F8021D" w:rsidRPr="0075344F" w:rsidRDefault="00F8021D" w:rsidP="00F8021D">
            <w:pPr>
              <w:pStyle w:val="a1"/>
              <w:snapToGrid w:val="0"/>
              <w:spacing w:line="276" w:lineRule="auto"/>
              <w:ind w:firstLineChars="0" w:firstLine="0"/>
              <w:rPr>
                <w:sz w:val="28"/>
              </w:rPr>
            </w:pPr>
            <w:r w:rsidRPr="0075344F">
              <w:rPr>
                <w:rFonts w:ascii="宋体" w:hAnsi="宋体" w:hint="eastAsia"/>
                <w:sz w:val="28"/>
              </w:rPr>
              <w:t>悬疑及其他类：</w:t>
            </w:r>
            <w:r w:rsidRPr="0075344F">
              <w:rPr>
                <w:sz w:val="28"/>
              </w:rPr>
              <w:t>3</w:t>
            </w:r>
            <w:r w:rsidRPr="0075344F">
              <w:rPr>
                <w:sz w:val="28"/>
              </w:rPr>
              <w:t>部；</w:t>
            </w:r>
          </w:p>
          <w:p w:rsidR="001653F1" w:rsidRPr="0075344F" w:rsidRDefault="001653F1" w:rsidP="00F8021D">
            <w:pPr>
              <w:pStyle w:val="a1"/>
              <w:snapToGrid w:val="0"/>
              <w:spacing w:line="276" w:lineRule="auto"/>
              <w:ind w:firstLineChars="0" w:firstLine="0"/>
              <w:rPr>
                <w:rFonts w:ascii="宋体" w:hAnsi="宋体"/>
                <w:sz w:val="28"/>
              </w:rPr>
            </w:pPr>
            <w:r w:rsidRPr="0075344F">
              <w:rPr>
                <w:rFonts w:ascii="宋体" w:hAnsi="宋体" w:hint="eastAsia"/>
                <w:sz w:val="28"/>
              </w:rPr>
              <w:t>服务需求</w:t>
            </w:r>
          </w:p>
          <w:p w:rsidR="001653F1" w:rsidRPr="0075344F" w:rsidRDefault="001653F1" w:rsidP="001653F1">
            <w:pPr>
              <w:pStyle w:val="a1"/>
              <w:snapToGrid w:val="0"/>
              <w:spacing w:line="276" w:lineRule="auto"/>
              <w:ind w:firstLineChars="0" w:firstLine="0"/>
              <w:rPr>
                <w:rFonts w:ascii="宋体" w:hAnsi="宋体"/>
                <w:sz w:val="28"/>
              </w:rPr>
            </w:pPr>
            <w:r w:rsidRPr="0075344F">
              <w:rPr>
                <w:rFonts w:ascii="宋体" w:hAnsi="宋体" w:hint="eastAsia"/>
                <w:sz w:val="28"/>
              </w:rPr>
              <w:t xml:space="preserve">1.提供的电视剧需具备国家广播电视总局发行许可证和青海地区播映授权书。                              </w:t>
            </w:r>
          </w:p>
          <w:p w:rsidR="001653F1" w:rsidRPr="0075344F" w:rsidRDefault="001653F1" w:rsidP="001653F1">
            <w:pPr>
              <w:pStyle w:val="a1"/>
              <w:snapToGrid w:val="0"/>
              <w:spacing w:line="276" w:lineRule="auto"/>
              <w:ind w:firstLineChars="0" w:firstLine="0"/>
              <w:rPr>
                <w:rFonts w:ascii="宋体" w:hAnsi="宋体"/>
                <w:sz w:val="28"/>
              </w:rPr>
            </w:pPr>
            <w:r w:rsidRPr="0075344F">
              <w:rPr>
                <w:rFonts w:ascii="宋体" w:hAnsi="宋体" w:hint="eastAsia"/>
                <w:sz w:val="28"/>
              </w:rPr>
              <w:t xml:space="preserve">2.按季度推荐不少于20部优质高清电视剧供审看、选择。                                                    </w:t>
            </w:r>
          </w:p>
          <w:p w:rsidR="001653F1" w:rsidRPr="0075344F" w:rsidRDefault="001653F1" w:rsidP="001653F1">
            <w:pPr>
              <w:pStyle w:val="a1"/>
              <w:snapToGrid w:val="0"/>
              <w:spacing w:line="276" w:lineRule="auto"/>
              <w:ind w:firstLineChars="0" w:firstLine="0"/>
              <w:rPr>
                <w:rFonts w:ascii="宋体" w:hAnsi="宋体"/>
                <w:sz w:val="28"/>
              </w:rPr>
            </w:pPr>
            <w:r w:rsidRPr="0075344F">
              <w:rPr>
                <w:rFonts w:ascii="宋体" w:hAnsi="宋体" w:hint="eastAsia"/>
                <w:sz w:val="28"/>
              </w:rPr>
              <w:t xml:space="preserve">3.需提供已购买电视剧精彩片段剪辑或新片预告。                                                         </w:t>
            </w:r>
          </w:p>
          <w:p w:rsidR="001C6938" w:rsidRPr="0075344F" w:rsidRDefault="001C6938" w:rsidP="003B5707">
            <w:pPr>
              <w:pStyle w:val="a0"/>
              <w:spacing w:line="276" w:lineRule="auto"/>
              <w:rPr>
                <w:rFonts w:ascii="宋体" w:hAnsi="宋体"/>
                <w:sz w:val="28"/>
                <w:szCs w:val="28"/>
              </w:rPr>
            </w:pPr>
            <w:r w:rsidRPr="0075344F">
              <w:rPr>
                <w:rFonts w:ascii="宋体" w:hAnsi="宋体" w:hint="eastAsia"/>
                <w:sz w:val="28"/>
                <w:szCs w:val="28"/>
              </w:rPr>
              <w:t>根据所列类别提供片源简介、目录。</w:t>
            </w:r>
          </w:p>
          <w:p w:rsidR="001C6938" w:rsidRPr="0075344F" w:rsidRDefault="001C6938" w:rsidP="003B5707">
            <w:pPr>
              <w:pStyle w:val="a1"/>
              <w:snapToGrid w:val="0"/>
              <w:spacing w:line="276" w:lineRule="auto"/>
              <w:ind w:firstLineChars="0" w:firstLine="0"/>
              <w:rPr>
                <w:rFonts w:ascii="宋体" w:hAnsi="宋体"/>
                <w:sz w:val="28"/>
              </w:rPr>
            </w:pPr>
            <w:r w:rsidRPr="0075344F">
              <w:rPr>
                <w:rFonts w:ascii="宋体" w:hAnsi="宋体" w:hint="eastAsia"/>
                <w:sz w:val="28"/>
              </w:rPr>
              <w:t>资源版权及授权情况</w:t>
            </w:r>
          </w:p>
          <w:p w:rsidR="001C6938" w:rsidRPr="0075344F" w:rsidRDefault="001C6938" w:rsidP="003B5707">
            <w:pPr>
              <w:pStyle w:val="a1"/>
              <w:snapToGrid w:val="0"/>
              <w:spacing w:line="276" w:lineRule="auto"/>
              <w:ind w:firstLineChars="0" w:firstLine="0"/>
              <w:rPr>
                <w:rFonts w:ascii="宋体" w:hAnsi="宋体"/>
                <w:sz w:val="28"/>
              </w:rPr>
            </w:pPr>
            <w:r w:rsidRPr="0075344F">
              <w:rPr>
                <w:rFonts w:ascii="宋体" w:hAnsi="宋体" w:hint="eastAsia"/>
                <w:sz w:val="28"/>
              </w:rPr>
              <w:t>投标人须获得拟提供资源的著作权方或代理方的合法授权，并根据实际情况，按照下列要求提供真实有效的相关版权文件：</w:t>
            </w:r>
          </w:p>
          <w:p w:rsidR="001C6938" w:rsidRPr="0075344F" w:rsidRDefault="001C6938" w:rsidP="003B5707">
            <w:pPr>
              <w:pStyle w:val="a1"/>
              <w:snapToGrid w:val="0"/>
              <w:spacing w:line="276" w:lineRule="auto"/>
              <w:ind w:firstLineChars="0" w:firstLine="0"/>
              <w:rPr>
                <w:rFonts w:ascii="宋体" w:hAnsi="宋体"/>
                <w:sz w:val="28"/>
              </w:rPr>
            </w:pPr>
            <w:r w:rsidRPr="0075344F">
              <w:rPr>
                <w:rFonts w:ascii="宋体" w:hAnsi="宋体" w:hint="eastAsia"/>
                <w:sz w:val="28"/>
              </w:rPr>
              <w:t>（1）投标人是资源著作权方的，须提供享有资源版权的权利证明文件或版权声明复印件。</w:t>
            </w:r>
          </w:p>
          <w:p w:rsidR="001C6938" w:rsidRPr="0075344F" w:rsidRDefault="001C6938" w:rsidP="003B5707">
            <w:pPr>
              <w:pStyle w:val="a1"/>
              <w:snapToGrid w:val="0"/>
              <w:spacing w:line="276" w:lineRule="auto"/>
              <w:ind w:firstLineChars="0" w:firstLine="0"/>
              <w:rPr>
                <w:rFonts w:ascii="宋体" w:hAnsi="宋体"/>
                <w:sz w:val="28"/>
              </w:rPr>
            </w:pPr>
            <w:r w:rsidRPr="0075344F">
              <w:rPr>
                <w:rFonts w:ascii="宋体" w:hAnsi="宋体" w:hint="eastAsia"/>
                <w:sz w:val="28"/>
              </w:rPr>
              <w:t>（2）投标人从著作权方整合资源的，须提供资源著作权方享有版权的权利证明文件或版权声明复印件，及著作权方许可投标人在中标后为采购人提供使用权授权的授权证明。</w:t>
            </w:r>
          </w:p>
          <w:p w:rsidR="001C6938" w:rsidRPr="0075344F" w:rsidRDefault="001C6938" w:rsidP="003B5707">
            <w:pPr>
              <w:pStyle w:val="a1"/>
              <w:snapToGrid w:val="0"/>
              <w:spacing w:line="276" w:lineRule="auto"/>
              <w:ind w:firstLineChars="0" w:firstLine="0"/>
              <w:rPr>
                <w:rFonts w:ascii="宋体" w:hAnsi="宋体"/>
                <w:sz w:val="28"/>
              </w:rPr>
            </w:pPr>
            <w:r w:rsidRPr="0075344F">
              <w:rPr>
                <w:rFonts w:ascii="宋体" w:hAnsi="宋体" w:hint="eastAsia"/>
                <w:sz w:val="28"/>
              </w:rPr>
              <w:lastRenderedPageBreak/>
              <w:t>（3）投标人从代理方整合资源的，须提供资源著作权方享有版权的权利证明文件或版权声明复印件，代理方获得著作权方授权的授权证明或声明复印件，及代理方许可投标人在中标后为采购人提供使用权授权的授权证明。</w:t>
            </w:r>
          </w:p>
          <w:p w:rsidR="001C6938" w:rsidRPr="0075344F" w:rsidRDefault="001C6938" w:rsidP="001C6938">
            <w:pPr>
              <w:pStyle w:val="a0"/>
            </w:pPr>
          </w:p>
        </w:tc>
      </w:tr>
    </w:tbl>
    <w:p w:rsidR="00F563CD" w:rsidRDefault="00F563CD" w:rsidP="001C6938">
      <w:pPr>
        <w:pStyle w:val="a1"/>
        <w:ind w:firstLineChars="0" w:firstLine="0"/>
        <w:rPr>
          <w:rStyle w:val="3Char"/>
        </w:rPr>
      </w:pPr>
    </w:p>
    <w:sectPr w:rsidR="00F563CD" w:rsidSect="00F563CD">
      <w:headerReference w:type="default" r:id="rId9"/>
      <w:footerReference w:type="default" r:id="rId10"/>
      <w:pgSz w:w="11906" w:h="16838"/>
      <w:pgMar w:top="1440" w:right="1077" w:bottom="1440" w:left="1077" w:header="851" w:footer="992" w:gutter="0"/>
      <w:pgBorders w:display="notFirstPage" w:offsetFrom="page">
        <w:top w:val="single" w:sz="12" w:space="24" w:color="4472C4"/>
        <w:left w:val="single" w:sz="12" w:space="24" w:color="4472C4"/>
        <w:bottom w:val="single" w:sz="12" w:space="24" w:color="4472C4"/>
        <w:right w:val="single" w:sz="12" w:space="24" w:color="4472C4"/>
      </w:pgBorders>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FAF" w:rsidRDefault="00273FAF" w:rsidP="00F563CD">
      <w:r>
        <w:separator/>
      </w:r>
    </w:p>
  </w:endnote>
  <w:endnote w:type="continuationSeparator" w:id="0">
    <w:p w:rsidR="00273FAF" w:rsidRDefault="00273FAF" w:rsidP="00F56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Microsoft YaHei UI">
    <w:altName w:val="微软雅黑"/>
    <w:charset w:val="86"/>
    <w:family w:val="swiss"/>
    <w:pitch w:val="variable"/>
    <w:sig w:usb0="00000000" w:usb1="28C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A0204"/>
    <w:charset w:val="00"/>
    <w:family w:val="roman"/>
    <w:pitch w:val="variable"/>
    <w:sig w:usb0="E00002FF" w:usb1="4000045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1D" w:rsidRDefault="00431D0E">
    <w:pPr>
      <w:pStyle w:val="a0"/>
      <w:jc w:val="center"/>
      <w:rPr>
        <w:rFonts w:ascii="宋体" w:hAnsi="宋体"/>
        <w:b/>
        <w:sz w:val="21"/>
      </w:rPr>
    </w:pPr>
    <w:r>
      <w:rPr>
        <w:rFonts w:ascii="宋体" w:hAnsi="宋体"/>
        <w:b/>
        <w:sz w:val="21"/>
      </w:rPr>
      <w:fldChar w:fldCharType="begin"/>
    </w:r>
    <w:r w:rsidR="00F8021D">
      <w:rPr>
        <w:rFonts w:ascii="宋体" w:hAnsi="宋体"/>
        <w:b/>
        <w:sz w:val="21"/>
      </w:rPr>
      <w:instrText>PAGE   \* MERGEFORMAT</w:instrText>
    </w:r>
    <w:r>
      <w:rPr>
        <w:rFonts w:ascii="宋体" w:hAnsi="宋体"/>
        <w:b/>
        <w:sz w:val="21"/>
      </w:rPr>
      <w:fldChar w:fldCharType="separate"/>
    </w:r>
    <w:r w:rsidR="004E6F12" w:rsidRPr="004E6F12">
      <w:rPr>
        <w:rFonts w:ascii="宋体" w:hAnsi="宋体"/>
        <w:b/>
        <w:noProof/>
        <w:sz w:val="21"/>
        <w:lang w:val="zh-CN"/>
      </w:rPr>
      <w:t>13</w:t>
    </w:r>
    <w:r>
      <w:rPr>
        <w:rFonts w:ascii="宋体" w:hAnsi="宋体"/>
        <w:b/>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FAF" w:rsidRDefault="00273FAF" w:rsidP="00F563CD">
      <w:r>
        <w:separator/>
      </w:r>
    </w:p>
  </w:footnote>
  <w:footnote w:type="continuationSeparator" w:id="0">
    <w:p w:rsidR="00273FAF" w:rsidRDefault="00273FAF" w:rsidP="00F56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1D" w:rsidRDefault="00F8021D">
    <w:pPr>
      <w:pStyle w:val="ac"/>
      <w:ind w:firstLineChars="49" w:firstLine="79"/>
      <w:jc w:val="both"/>
      <w:rPr>
        <w:rFonts w:ascii="楷体" w:eastAsia="楷体" w:hAnsi="楷体"/>
        <w:sz w:val="13"/>
      </w:rPr>
    </w:pPr>
    <w:r>
      <w:rPr>
        <w:rFonts w:ascii="楷体" w:eastAsia="楷体" w:hAnsi="楷体" w:hint="eastAsia"/>
        <w:b/>
        <w:sz w:val="16"/>
        <w:szCs w:val="21"/>
      </w:rPr>
      <w:t xml:space="preserve">西宁市广播电视台电视剧采购项目  </w:t>
    </w:r>
    <w:r>
      <w:rPr>
        <w:rFonts w:ascii="楷体" w:eastAsia="楷体" w:hAnsi="楷体" w:hint="eastAsia"/>
        <w:b/>
        <w:color w:val="FF0000"/>
        <w:sz w:val="16"/>
        <w:szCs w:val="21"/>
      </w:rPr>
      <w:t xml:space="preserve">      </w:t>
    </w:r>
    <w:r>
      <w:rPr>
        <w:rFonts w:ascii="楷体" w:eastAsia="楷体" w:hAnsi="楷体" w:hint="eastAsia"/>
        <w:b/>
        <w:sz w:val="16"/>
        <w:szCs w:val="21"/>
      </w:rPr>
      <w:t xml:space="preserve">                                                                        磋商文件</w:t>
    </w:r>
  </w:p>
  <w:p w:rsidR="00F8021D" w:rsidRDefault="00F8021D">
    <w:pPr>
      <w:widowControl/>
      <w:adjustRightInd w:val="0"/>
      <w:snapToGrid w:val="0"/>
      <w:spacing w:line="360" w:lineRule="auto"/>
      <w:textAlignment w:val="baseline"/>
      <w:rPr>
        <w:rFonts w:ascii="楷体" w:eastAsia="楷体" w:hAnsi="楷体"/>
        <w:b/>
        <w:sz w:val="16"/>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C669B"/>
    <w:multiLevelType w:val="multilevel"/>
    <w:tmpl w:val="005C669B"/>
    <w:lvl w:ilvl="0">
      <w:start w:val="1"/>
      <w:numFmt w:val="decimal"/>
      <w:lvlText w:val="（%1）"/>
      <w:lvlJc w:val="left"/>
      <w:pPr>
        <w:ind w:left="1041" w:hanging="420"/>
      </w:pPr>
      <w:rPr>
        <w:rFonts w:hint="default"/>
      </w:rPr>
    </w:lvl>
    <w:lvl w:ilvl="1">
      <w:start w:val="1"/>
      <w:numFmt w:val="lowerLetter"/>
      <w:lvlText w:val="%2)"/>
      <w:lvlJc w:val="left"/>
      <w:pPr>
        <w:ind w:left="1461" w:hanging="420"/>
      </w:pPr>
    </w:lvl>
    <w:lvl w:ilvl="2">
      <w:start w:val="1"/>
      <w:numFmt w:val="lowerRoman"/>
      <w:lvlText w:val="%3."/>
      <w:lvlJc w:val="right"/>
      <w:pPr>
        <w:ind w:left="1881" w:hanging="420"/>
      </w:pPr>
    </w:lvl>
    <w:lvl w:ilvl="3">
      <w:start w:val="1"/>
      <w:numFmt w:val="decimal"/>
      <w:lvlText w:val="%4."/>
      <w:lvlJc w:val="left"/>
      <w:pPr>
        <w:ind w:left="2301" w:hanging="420"/>
      </w:pPr>
    </w:lvl>
    <w:lvl w:ilvl="4">
      <w:start w:val="1"/>
      <w:numFmt w:val="lowerLetter"/>
      <w:lvlText w:val="%5)"/>
      <w:lvlJc w:val="left"/>
      <w:pPr>
        <w:ind w:left="2721" w:hanging="420"/>
      </w:pPr>
    </w:lvl>
    <w:lvl w:ilvl="5">
      <w:start w:val="1"/>
      <w:numFmt w:val="lowerRoman"/>
      <w:lvlText w:val="%6."/>
      <w:lvlJc w:val="right"/>
      <w:pPr>
        <w:ind w:left="3141" w:hanging="420"/>
      </w:pPr>
    </w:lvl>
    <w:lvl w:ilvl="6">
      <w:start w:val="1"/>
      <w:numFmt w:val="decimal"/>
      <w:lvlText w:val="%7."/>
      <w:lvlJc w:val="left"/>
      <w:pPr>
        <w:ind w:left="3561" w:hanging="420"/>
      </w:pPr>
    </w:lvl>
    <w:lvl w:ilvl="7">
      <w:start w:val="1"/>
      <w:numFmt w:val="lowerLetter"/>
      <w:lvlText w:val="%8)"/>
      <w:lvlJc w:val="left"/>
      <w:pPr>
        <w:ind w:left="3981" w:hanging="420"/>
      </w:pPr>
    </w:lvl>
    <w:lvl w:ilvl="8">
      <w:start w:val="1"/>
      <w:numFmt w:val="lowerRoman"/>
      <w:lvlText w:val="%9."/>
      <w:lvlJc w:val="right"/>
      <w:pPr>
        <w:ind w:left="4401" w:hanging="420"/>
      </w:pPr>
    </w:lvl>
  </w:abstractNum>
  <w:abstractNum w:abstractNumId="2">
    <w:nsid w:val="02400DDE"/>
    <w:multiLevelType w:val="multilevel"/>
    <w:tmpl w:val="02400DD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4C0B88"/>
    <w:multiLevelType w:val="multilevel"/>
    <w:tmpl w:val="084C0B88"/>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9372158"/>
    <w:multiLevelType w:val="multilevel"/>
    <w:tmpl w:val="09372158"/>
    <w:lvl w:ilvl="0">
      <w:start w:val="1"/>
      <w:numFmt w:val="decimal"/>
      <w:lvlText w:val="%1."/>
      <w:lvlJc w:val="left"/>
      <w:pPr>
        <w:ind w:left="1041" w:hanging="420"/>
      </w:pPr>
    </w:lvl>
    <w:lvl w:ilvl="1">
      <w:start w:val="1"/>
      <w:numFmt w:val="lowerLetter"/>
      <w:lvlText w:val="%2)"/>
      <w:lvlJc w:val="left"/>
      <w:pPr>
        <w:ind w:left="1461" w:hanging="420"/>
      </w:pPr>
    </w:lvl>
    <w:lvl w:ilvl="2">
      <w:start w:val="1"/>
      <w:numFmt w:val="lowerRoman"/>
      <w:lvlText w:val="%3."/>
      <w:lvlJc w:val="right"/>
      <w:pPr>
        <w:ind w:left="1881" w:hanging="420"/>
      </w:pPr>
    </w:lvl>
    <w:lvl w:ilvl="3">
      <w:start w:val="1"/>
      <w:numFmt w:val="decimal"/>
      <w:lvlText w:val="%4."/>
      <w:lvlJc w:val="left"/>
      <w:pPr>
        <w:ind w:left="2301" w:hanging="420"/>
      </w:pPr>
    </w:lvl>
    <w:lvl w:ilvl="4">
      <w:start w:val="1"/>
      <w:numFmt w:val="lowerLetter"/>
      <w:lvlText w:val="%5)"/>
      <w:lvlJc w:val="left"/>
      <w:pPr>
        <w:ind w:left="2721" w:hanging="420"/>
      </w:pPr>
    </w:lvl>
    <w:lvl w:ilvl="5">
      <w:start w:val="1"/>
      <w:numFmt w:val="lowerRoman"/>
      <w:lvlText w:val="%6."/>
      <w:lvlJc w:val="right"/>
      <w:pPr>
        <w:ind w:left="3141" w:hanging="420"/>
      </w:pPr>
    </w:lvl>
    <w:lvl w:ilvl="6">
      <w:start w:val="1"/>
      <w:numFmt w:val="decimal"/>
      <w:lvlText w:val="%7."/>
      <w:lvlJc w:val="left"/>
      <w:pPr>
        <w:ind w:left="3561" w:hanging="420"/>
      </w:pPr>
    </w:lvl>
    <w:lvl w:ilvl="7">
      <w:start w:val="1"/>
      <w:numFmt w:val="lowerLetter"/>
      <w:lvlText w:val="%8)"/>
      <w:lvlJc w:val="left"/>
      <w:pPr>
        <w:ind w:left="3981" w:hanging="420"/>
      </w:pPr>
    </w:lvl>
    <w:lvl w:ilvl="8">
      <w:start w:val="1"/>
      <w:numFmt w:val="lowerRoman"/>
      <w:lvlText w:val="%9."/>
      <w:lvlJc w:val="right"/>
      <w:pPr>
        <w:ind w:left="4401" w:hanging="420"/>
      </w:pPr>
    </w:lvl>
  </w:abstractNum>
  <w:abstractNum w:abstractNumId="5">
    <w:nsid w:val="0B143627"/>
    <w:multiLevelType w:val="multilevel"/>
    <w:tmpl w:val="0B143627"/>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0B21349E"/>
    <w:multiLevelType w:val="multilevel"/>
    <w:tmpl w:val="0B21349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nsid w:val="0FD92A73"/>
    <w:multiLevelType w:val="multilevel"/>
    <w:tmpl w:val="0FD92A73"/>
    <w:lvl w:ilvl="0">
      <w:start w:val="2"/>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18814C8C"/>
    <w:multiLevelType w:val="multilevel"/>
    <w:tmpl w:val="18814C8C"/>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nsid w:val="1E920307"/>
    <w:multiLevelType w:val="multilevel"/>
    <w:tmpl w:val="1E920307"/>
    <w:lvl w:ilvl="0">
      <w:start w:val="21"/>
      <w:numFmt w:val="decimal"/>
      <w:lvlText w:val="%1"/>
      <w:lvlJc w:val="left"/>
      <w:pPr>
        <w:ind w:left="480" w:hanging="480"/>
      </w:pPr>
      <w:rPr>
        <w:rFonts w:hint="default"/>
        <w:b w:val="0"/>
        <w:sz w:val="24"/>
      </w:rPr>
    </w:lvl>
    <w:lvl w:ilvl="1">
      <w:start w:val="1"/>
      <w:numFmt w:val="decimal"/>
      <w:lvlText w:val="20.%2."/>
      <w:lvlJc w:val="left"/>
      <w:pPr>
        <w:ind w:left="861" w:hanging="720"/>
      </w:pPr>
      <w:rPr>
        <w:rFonts w:hint="eastAsia"/>
        <w:b w:val="0"/>
        <w:sz w:val="24"/>
      </w:rPr>
    </w:lvl>
    <w:lvl w:ilvl="2">
      <w:start w:val="1"/>
      <w:numFmt w:val="decimal"/>
      <w:lvlText w:val="%1.%2.%3"/>
      <w:lvlJc w:val="left"/>
      <w:pPr>
        <w:ind w:left="2040" w:hanging="1080"/>
      </w:pPr>
      <w:rPr>
        <w:rFonts w:hint="default"/>
        <w:b w:val="0"/>
        <w:sz w:val="24"/>
      </w:rPr>
    </w:lvl>
    <w:lvl w:ilvl="3">
      <w:start w:val="1"/>
      <w:numFmt w:val="decimal"/>
      <w:lvlText w:val="%1.%2.%3.%4"/>
      <w:lvlJc w:val="left"/>
      <w:pPr>
        <w:ind w:left="2880" w:hanging="1440"/>
      </w:pPr>
      <w:rPr>
        <w:rFonts w:hint="default"/>
        <w:b w:val="0"/>
        <w:sz w:val="24"/>
      </w:rPr>
    </w:lvl>
    <w:lvl w:ilvl="4">
      <w:start w:val="1"/>
      <w:numFmt w:val="decimal"/>
      <w:lvlText w:val="%1.%2.%3.%4.%5"/>
      <w:lvlJc w:val="left"/>
      <w:pPr>
        <w:ind w:left="3720" w:hanging="1800"/>
      </w:pPr>
      <w:rPr>
        <w:rFonts w:hint="default"/>
        <w:b w:val="0"/>
        <w:sz w:val="24"/>
      </w:rPr>
    </w:lvl>
    <w:lvl w:ilvl="5">
      <w:start w:val="1"/>
      <w:numFmt w:val="decimal"/>
      <w:lvlText w:val="%1.%2.%3.%4.%5.%6"/>
      <w:lvlJc w:val="left"/>
      <w:pPr>
        <w:ind w:left="4200" w:hanging="1800"/>
      </w:pPr>
      <w:rPr>
        <w:rFonts w:hint="default"/>
        <w:b w:val="0"/>
        <w:sz w:val="24"/>
      </w:rPr>
    </w:lvl>
    <w:lvl w:ilvl="6">
      <w:start w:val="1"/>
      <w:numFmt w:val="decimal"/>
      <w:lvlText w:val="%1.%2.%3.%4.%5.%6.%7"/>
      <w:lvlJc w:val="left"/>
      <w:pPr>
        <w:ind w:left="5040" w:hanging="2160"/>
      </w:pPr>
      <w:rPr>
        <w:rFonts w:hint="default"/>
        <w:b w:val="0"/>
        <w:sz w:val="24"/>
      </w:rPr>
    </w:lvl>
    <w:lvl w:ilvl="7">
      <w:start w:val="1"/>
      <w:numFmt w:val="decimal"/>
      <w:lvlText w:val="%1.%2.%3.%4.%5.%6.%7.%8"/>
      <w:lvlJc w:val="left"/>
      <w:pPr>
        <w:ind w:left="5880" w:hanging="2520"/>
      </w:pPr>
      <w:rPr>
        <w:rFonts w:hint="default"/>
        <w:b w:val="0"/>
        <w:sz w:val="24"/>
      </w:rPr>
    </w:lvl>
    <w:lvl w:ilvl="8">
      <w:start w:val="1"/>
      <w:numFmt w:val="decimal"/>
      <w:lvlText w:val="%1.%2.%3.%4.%5.%6.%7.%8.%9"/>
      <w:lvlJc w:val="left"/>
      <w:pPr>
        <w:ind w:left="6720" w:hanging="2880"/>
      </w:pPr>
      <w:rPr>
        <w:rFonts w:hint="default"/>
        <w:b w:val="0"/>
        <w:sz w:val="24"/>
      </w:rPr>
    </w:lvl>
  </w:abstractNum>
  <w:abstractNum w:abstractNumId="10">
    <w:nsid w:val="25933C0A"/>
    <w:multiLevelType w:val="multilevel"/>
    <w:tmpl w:val="25933C0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1">
    <w:nsid w:val="2A583DFB"/>
    <w:multiLevelType w:val="multilevel"/>
    <w:tmpl w:val="2A583DFB"/>
    <w:lvl w:ilvl="0">
      <w:start w:val="1"/>
      <w:numFmt w:val="decimal"/>
      <w:lvlText w:val="%1)"/>
      <w:lvlJc w:val="left"/>
      <w:pPr>
        <w:ind w:left="1380" w:hanging="420"/>
      </w:p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2">
    <w:nsid w:val="30EB525F"/>
    <w:multiLevelType w:val="multilevel"/>
    <w:tmpl w:val="30EB525F"/>
    <w:lvl w:ilvl="0">
      <w:start w:val="13"/>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3298278A"/>
    <w:multiLevelType w:val="multilevel"/>
    <w:tmpl w:val="3298278A"/>
    <w:lvl w:ilvl="0">
      <w:start w:val="1"/>
      <w:numFmt w:val="decimal"/>
      <w:lvlText w:val="%1"/>
      <w:lvlJc w:val="left"/>
      <w:pPr>
        <w:ind w:left="420" w:hanging="420"/>
      </w:pPr>
      <w:rPr>
        <w:rFonts w:hint="eastAsia"/>
      </w:rPr>
    </w:lvl>
    <w:lvl w:ilvl="1">
      <w:start w:val="4"/>
      <w:numFmt w:val="decimal"/>
      <w:isLgl/>
      <w:lvlText w:val="%1.%2."/>
      <w:lvlJc w:val="left"/>
      <w:pPr>
        <w:ind w:left="1200" w:hanging="720"/>
      </w:pPr>
      <w:rPr>
        <w:rFonts w:hAnsi="Calibri" w:cs="宋体" w:hint="default"/>
      </w:rPr>
    </w:lvl>
    <w:lvl w:ilvl="2">
      <w:start w:val="1"/>
      <w:numFmt w:val="decimal"/>
      <w:isLgl/>
      <w:lvlText w:val="%1.%2.%3."/>
      <w:lvlJc w:val="left"/>
      <w:pPr>
        <w:ind w:left="1680" w:hanging="720"/>
      </w:pPr>
      <w:rPr>
        <w:rFonts w:hAnsi="Calibri" w:cs="宋体" w:hint="default"/>
      </w:rPr>
    </w:lvl>
    <w:lvl w:ilvl="3">
      <w:start w:val="1"/>
      <w:numFmt w:val="decimal"/>
      <w:isLgl/>
      <w:lvlText w:val="%1.%2.%3.%4."/>
      <w:lvlJc w:val="left"/>
      <w:pPr>
        <w:ind w:left="2520" w:hanging="1080"/>
      </w:pPr>
      <w:rPr>
        <w:rFonts w:hAnsi="Calibri" w:cs="宋体" w:hint="default"/>
      </w:rPr>
    </w:lvl>
    <w:lvl w:ilvl="4">
      <w:start w:val="1"/>
      <w:numFmt w:val="decimal"/>
      <w:isLgl/>
      <w:lvlText w:val="%1.%2.%3.%4.%5."/>
      <w:lvlJc w:val="left"/>
      <w:pPr>
        <w:ind w:left="3360" w:hanging="1440"/>
      </w:pPr>
      <w:rPr>
        <w:rFonts w:hAnsi="Calibri" w:cs="宋体" w:hint="default"/>
      </w:rPr>
    </w:lvl>
    <w:lvl w:ilvl="5">
      <w:start w:val="1"/>
      <w:numFmt w:val="decimal"/>
      <w:isLgl/>
      <w:lvlText w:val="%1.%2.%3.%4.%5.%6."/>
      <w:lvlJc w:val="left"/>
      <w:pPr>
        <w:ind w:left="3840" w:hanging="1440"/>
      </w:pPr>
      <w:rPr>
        <w:rFonts w:hAnsi="Calibri" w:cs="宋体" w:hint="default"/>
      </w:rPr>
    </w:lvl>
    <w:lvl w:ilvl="6">
      <w:start w:val="1"/>
      <w:numFmt w:val="decimal"/>
      <w:isLgl/>
      <w:lvlText w:val="%1.%2.%3.%4.%5.%6.%7."/>
      <w:lvlJc w:val="left"/>
      <w:pPr>
        <w:ind w:left="4680" w:hanging="1800"/>
      </w:pPr>
      <w:rPr>
        <w:rFonts w:hAnsi="Calibri" w:cs="宋体" w:hint="default"/>
      </w:rPr>
    </w:lvl>
    <w:lvl w:ilvl="7">
      <w:start w:val="1"/>
      <w:numFmt w:val="decimal"/>
      <w:isLgl/>
      <w:lvlText w:val="%1.%2.%3.%4.%5.%6.%7.%8."/>
      <w:lvlJc w:val="left"/>
      <w:pPr>
        <w:ind w:left="5520" w:hanging="2160"/>
      </w:pPr>
      <w:rPr>
        <w:rFonts w:hAnsi="Calibri" w:cs="宋体" w:hint="default"/>
      </w:rPr>
    </w:lvl>
    <w:lvl w:ilvl="8">
      <w:start w:val="1"/>
      <w:numFmt w:val="decimal"/>
      <w:isLgl/>
      <w:lvlText w:val="%1.%2.%3.%4.%5.%6.%7.%8.%9."/>
      <w:lvlJc w:val="left"/>
      <w:pPr>
        <w:ind w:left="6000" w:hanging="2160"/>
      </w:pPr>
      <w:rPr>
        <w:rFonts w:hAnsi="Calibri" w:cs="宋体" w:hint="default"/>
      </w:rPr>
    </w:lvl>
  </w:abstractNum>
  <w:abstractNum w:abstractNumId="14">
    <w:nsid w:val="40512C37"/>
    <w:multiLevelType w:val="multilevel"/>
    <w:tmpl w:val="40512C37"/>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40CF13D4"/>
    <w:multiLevelType w:val="multilevel"/>
    <w:tmpl w:val="40CF13D4"/>
    <w:lvl w:ilvl="0">
      <w:start w:val="1"/>
      <w:numFmt w:val="decimal"/>
      <w:pStyle w:val="1"/>
      <w:lvlText w:val="%1."/>
      <w:lvlJc w:val="left"/>
      <w:pPr>
        <w:tabs>
          <w:tab w:val="left" w:pos="425"/>
        </w:tabs>
        <w:ind w:left="425" w:hanging="425"/>
      </w:pPr>
      <w:rPr>
        <w:rFonts w:hint="eastAsia"/>
      </w:rPr>
    </w:lvl>
    <w:lvl w:ilvl="1">
      <w:start w:val="1"/>
      <w:numFmt w:val="decimal"/>
      <w:pStyle w:val="2"/>
      <w:lvlText w:val="%1.%2."/>
      <w:lvlJc w:val="left"/>
      <w:pPr>
        <w:tabs>
          <w:tab w:val="left" w:pos="720"/>
        </w:tabs>
        <w:ind w:left="567" w:hanging="567"/>
      </w:pPr>
      <w:rPr>
        <w:rFonts w:hint="eastAsia"/>
      </w:rPr>
    </w:lvl>
    <w:lvl w:ilvl="2">
      <w:start w:val="1"/>
      <w:numFmt w:val="chineseCountingThousand"/>
      <w:pStyle w:val="3"/>
      <w:lvlText w:val="%3、"/>
      <w:lvlJc w:val="left"/>
      <w:pPr>
        <w:tabs>
          <w:tab w:val="left" w:pos="709"/>
        </w:tabs>
        <w:ind w:left="709" w:hanging="709"/>
      </w:pPr>
      <w:rPr>
        <w:rFonts w:hint="eastAsia"/>
        <w:b/>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nsid w:val="433044D6"/>
    <w:multiLevelType w:val="multilevel"/>
    <w:tmpl w:val="433044D6"/>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7">
    <w:nsid w:val="46C71494"/>
    <w:multiLevelType w:val="multilevel"/>
    <w:tmpl w:val="46C71494"/>
    <w:lvl w:ilvl="0">
      <w:start w:val="1"/>
      <w:numFmt w:val="decimal"/>
      <w:lvlText w:val="%1)"/>
      <w:lvlJc w:val="left"/>
      <w:pPr>
        <w:ind w:left="1461" w:hanging="420"/>
      </w:pPr>
    </w:lvl>
    <w:lvl w:ilvl="1">
      <w:start w:val="1"/>
      <w:numFmt w:val="lowerLetter"/>
      <w:lvlText w:val="%2)"/>
      <w:lvlJc w:val="left"/>
      <w:pPr>
        <w:ind w:left="1881" w:hanging="420"/>
      </w:pPr>
    </w:lvl>
    <w:lvl w:ilvl="2">
      <w:start w:val="1"/>
      <w:numFmt w:val="lowerRoman"/>
      <w:lvlText w:val="%3."/>
      <w:lvlJc w:val="right"/>
      <w:pPr>
        <w:ind w:left="2301" w:hanging="420"/>
      </w:pPr>
    </w:lvl>
    <w:lvl w:ilvl="3">
      <w:start w:val="1"/>
      <w:numFmt w:val="decimal"/>
      <w:lvlText w:val="%4."/>
      <w:lvlJc w:val="left"/>
      <w:pPr>
        <w:ind w:left="2721" w:hanging="420"/>
      </w:pPr>
    </w:lvl>
    <w:lvl w:ilvl="4">
      <w:start w:val="1"/>
      <w:numFmt w:val="lowerLetter"/>
      <w:lvlText w:val="%5)"/>
      <w:lvlJc w:val="left"/>
      <w:pPr>
        <w:ind w:left="3141" w:hanging="420"/>
      </w:pPr>
    </w:lvl>
    <w:lvl w:ilvl="5">
      <w:start w:val="1"/>
      <w:numFmt w:val="lowerRoman"/>
      <w:lvlText w:val="%6."/>
      <w:lvlJc w:val="right"/>
      <w:pPr>
        <w:ind w:left="3561" w:hanging="420"/>
      </w:pPr>
    </w:lvl>
    <w:lvl w:ilvl="6">
      <w:start w:val="1"/>
      <w:numFmt w:val="decimal"/>
      <w:lvlText w:val="%7."/>
      <w:lvlJc w:val="left"/>
      <w:pPr>
        <w:ind w:left="3981" w:hanging="420"/>
      </w:pPr>
    </w:lvl>
    <w:lvl w:ilvl="7">
      <w:start w:val="1"/>
      <w:numFmt w:val="lowerLetter"/>
      <w:lvlText w:val="%8)"/>
      <w:lvlJc w:val="left"/>
      <w:pPr>
        <w:ind w:left="4401" w:hanging="420"/>
      </w:pPr>
    </w:lvl>
    <w:lvl w:ilvl="8">
      <w:start w:val="1"/>
      <w:numFmt w:val="lowerRoman"/>
      <w:lvlText w:val="%9."/>
      <w:lvlJc w:val="right"/>
      <w:pPr>
        <w:ind w:left="4821" w:hanging="420"/>
      </w:pPr>
    </w:lvl>
  </w:abstractNum>
  <w:abstractNum w:abstractNumId="18">
    <w:nsid w:val="4E1B30F7"/>
    <w:multiLevelType w:val="multilevel"/>
    <w:tmpl w:val="4E1B30F7"/>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nsid w:val="4EFA17D5"/>
    <w:multiLevelType w:val="multilevel"/>
    <w:tmpl w:val="4EFA17D5"/>
    <w:lvl w:ilvl="0">
      <w:start w:val="19"/>
      <w:numFmt w:val="decimal"/>
      <w:lvlText w:val="%1"/>
      <w:lvlJc w:val="left"/>
      <w:pPr>
        <w:ind w:left="480" w:hanging="480"/>
      </w:pPr>
      <w:rPr>
        <w:rFonts w:hint="default"/>
      </w:rPr>
    </w:lvl>
    <w:lvl w:ilvl="1">
      <w:start w:val="1"/>
      <w:numFmt w:val="decimal"/>
      <w:lvlText w:val="18.%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4FE725AC"/>
    <w:multiLevelType w:val="multilevel"/>
    <w:tmpl w:val="4FE725AC"/>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1">
    <w:nsid w:val="561F52B1"/>
    <w:multiLevelType w:val="singleLevel"/>
    <w:tmpl w:val="561F52B1"/>
    <w:lvl w:ilvl="0">
      <w:start w:val="1"/>
      <w:numFmt w:val="decimal"/>
      <w:suff w:val="nothing"/>
      <w:lvlText w:val="%1"/>
      <w:lvlJc w:val="left"/>
      <w:pPr>
        <w:tabs>
          <w:tab w:val="left" w:pos="0"/>
        </w:tabs>
        <w:ind w:left="0" w:firstLine="0"/>
      </w:pPr>
      <w:rPr>
        <w:rFonts w:hint="default"/>
      </w:rPr>
    </w:lvl>
  </w:abstractNum>
  <w:abstractNum w:abstractNumId="22">
    <w:nsid w:val="56222FB0"/>
    <w:multiLevelType w:val="multilevel"/>
    <w:tmpl w:val="56222FB0"/>
    <w:lvl w:ilvl="0">
      <w:start w:val="14"/>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5670449B"/>
    <w:multiLevelType w:val="multilevel"/>
    <w:tmpl w:val="5670449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6997346"/>
    <w:multiLevelType w:val="multilevel"/>
    <w:tmpl w:val="5699734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5">
    <w:nsid w:val="57693060"/>
    <w:multiLevelType w:val="multilevel"/>
    <w:tmpl w:val="57693060"/>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57912FC9"/>
    <w:multiLevelType w:val="multilevel"/>
    <w:tmpl w:val="57912FC9"/>
    <w:lvl w:ilvl="0">
      <w:start w:val="23"/>
      <w:numFmt w:val="decimal"/>
      <w:lvlText w:val="%1"/>
      <w:lvlJc w:val="left"/>
      <w:pPr>
        <w:ind w:left="465" w:hanging="465"/>
      </w:pPr>
      <w:rPr>
        <w:rFonts w:ascii="Arial" w:hAnsi="Arial" w:cs="Arial" w:hint="default"/>
      </w:rPr>
    </w:lvl>
    <w:lvl w:ilvl="1">
      <w:start w:val="1"/>
      <w:numFmt w:val="decimal"/>
      <w:lvlText w:val="22.%2."/>
      <w:lvlJc w:val="left"/>
      <w:pPr>
        <w:ind w:left="606" w:hanging="465"/>
      </w:pPr>
      <w:rPr>
        <w:rFonts w:hint="eastAsia"/>
      </w:rPr>
    </w:lvl>
    <w:lvl w:ilvl="2">
      <w:start w:val="1"/>
      <w:numFmt w:val="decimal"/>
      <w:lvlText w:val="%1.%2.%3"/>
      <w:lvlJc w:val="left"/>
      <w:pPr>
        <w:ind w:left="168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3000" w:hanging="1080"/>
      </w:pPr>
      <w:rPr>
        <w:rFonts w:ascii="Arial" w:hAnsi="Arial" w:cs="Arial" w:hint="default"/>
      </w:rPr>
    </w:lvl>
    <w:lvl w:ilvl="5">
      <w:start w:val="1"/>
      <w:numFmt w:val="decimal"/>
      <w:lvlText w:val="%1.%2.%3.%4.%5.%6"/>
      <w:lvlJc w:val="left"/>
      <w:pPr>
        <w:ind w:left="3840" w:hanging="1440"/>
      </w:pPr>
      <w:rPr>
        <w:rFonts w:ascii="Arial" w:hAnsi="Arial" w:cs="Arial" w:hint="default"/>
      </w:rPr>
    </w:lvl>
    <w:lvl w:ilvl="6">
      <w:start w:val="1"/>
      <w:numFmt w:val="decimal"/>
      <w:lvlText w:val="%1.%2.%3.%4.%5.%6.%7"/>
      <w:lvlJc w:val="left"/>
      <w:pPr>
        <w:ind w:left="4680" w:hanging="1800"/>
      </w:pPr>
      <w:rPr>
        <w:rFonts w:ascii="Arial" w:hAnsi="Arial" w:cs="Arial" w:hint="default"/>
      </w:rPr>
    </w:lvl>
    <w:lvl w:ilvl="7">
      <w:start w:val="1"/>
      <w:numFmt w:val="decimal"/>
      <w:lvlText w:val="%1.%2.%3.%4.%5.%6.%7.%8"/>
      <w:lvlJc w:val="left"/>
      <w:pPr>
        <w:ind w:left="5160" w:hanging="1800"/>
      </w:pPr>
      <w:rPr>
        <w:rFonts w:ascii="Arial" w:hAnsi="Arial" w:cs="Arial" w:hint="default"/>
      </w:rPr>
    </w:lvl>
    <w:lvl w:ilvl="8">
      <w:start w:val="1"/>
      <w:numFmt w:val="decimal"/>
      <w:lvlText w:val="%1.%2.%3.%4.%5.%6.%7.%8.%9"/>
      <w:lvlJc w:val="left"/>
      <w:pPr>
        <w:ind w:left="6000" w:hanging="2160"/>
      </w:pPr>
      <w:rPr>
        <w:rFonts w:ascii="Arial" w:hAnsi="Arial" w:cs="Arial" w:hint="default"/>
      </w:rPr>
    </w:lvl>
  </w:abstractNum>
  <w:abstractNum w:abstractNumId="27">
    <w:nsid w:val="59FC3E95"/>
    <w:multiLevelType w:val="singleLevel"/>
    <w:tmpl w:val="59FC3E95"/>
    <w:lvl w:ilvl="0">
      <w:start w:val="1"/>
      <w:numFmt w:val="decimal"/>
      <w:lvlText w:val="(%1)"/>
      <w:lvlJc w:val="left"/>
      <w:pPr>
        <w:tabs>
          <w:tab w:val="left" w:pos="312"/>
        </w:tabs>
      </w:pPr>
    </w:lvl>
  </w:abstractNum>
  <w:abstractNum w:abstractNumId="28">
    <w:nsid w:val="63AA4A1E"/>
    <w:multiLevelType w:val="multilevel"/>
    <w:tmpl w:val="63AA4A1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9">
    <w:nsid w:val="647E01AF"/>
    <w:multiLevelType w:val="multilevel"/>
    <w:tmpl w:val="647E01AF"/>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0">
    <w:nsid w:val="6B626D06"/>
    <w:multiLevelType w:val="multilevel"/>
    <w:tmpl w:val="6B626D06"/>
    <w:lvl w:ilvl="0">
      <w:start w:val="17"/>
      <w:numFmt w:val="decimal"/>
      <w:lvlText w:val="%1"/>
      <w:lvlJc w:val="left"/>
      <w:pPr>
        <w:ind w:left="480" w:hanging="480"/>
      </w:pPr>
      <w:rPr>
        <w:rFonts w:hint="default"/>
      </w:rPr>
    </w:lvl>
    <w:lvl w:ilvl="1">
      <w:start w:val="1"/>
      <w:numFmt w:val="decimal"/>
      <w:lvlText w:val="16.%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6BC93FB5"/>
    <w:multiLevelType w:val="multilevel"/>
    <w:tmpl w:val="6BC93FB5"/>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2">
    <w:nsid w:val="6C525B9F"/>
    <w:multiLevelType w:val="multilevel"/>
    <w:tmpl w:val="6C525B9F"/>
    <w:lvl w:ilvl="0">
      <w:start w:val="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3">
    <w:nsid w:val="6FBA724A"/>
    <w:multiLevelType w:val="multilevel"/>
    <w:tmpl w:val="6FBA724A"/>
    <w:lvl w:ilvl="0">
      <w:start w:val="22"/>
      <w:numFmt w:val="decimal"/>
      <w:lvlText w:val="%1"/>
      <w:lvlJc w:val="left"/>
      <w:pPr>
        <w:ind w:left="480" w:hanging="480"/>
      </w:pPr>
      <w:rPr>
        <w:rFonts w:hint="default"/>
      </w:rPr>
    </w:lvl>
    <w:lvl w:ilvl="1">
      <w:start w:val="1"/>
      <w:numFmt w:val="decimal"/>
      <w:lvlText w:val="21.%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4">
    <w:nsid w:val="719C3F02"/>
    <w:multiLevelType w:val="multilevel"/>
    <w:tmpl w:val="719C3F02"/>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5">
    <w:nsid w:val="72C135E4"/>
    <w:multiLevelType w:val="multilevel"/>
    <w:tmpl w:val="72C135E4"/>
    <w:lvl w:ilvl="0">
      <w:start w:val="9"/>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6">
    <w:nsid w:val="75300036"/>
    <w:multiLevelType w:val="multilevel"/>
    <w:tmpl w:val="75300036"/>
    <w:lvl w:ilvl="0">
      <w:start w:val="4"/>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7">
    <w:nsid w:val="7A113608"/>
    <w:multiLevelType w:val="multilevel"/>
    <w:tmpl w:val="7A113608"/>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7AA846C6"/>
    <w:multiLevelType w:val="multilevel"/>
    <w:tmpl w:val="7AA846C6"/>
    <w:lvl w:ilvl="0">
      <w:start w:val="12"/>
      <w:numFmt w:val="decimal"/>
      <w:lvlText w:val="%1"/>
      <w:lvlJc w:val="left"/>
      <w:pPr>
        <w:ind w:left="480" w:hanging="480"/>
      </w:pPr>
      <w:rPr>
        <w:rFonts w:hint="default"/>
      </w:rPr>
    </w:lvl>
    <w:lvl w:ilvl="1">
      <w:start w:val="1"/>
      <w:numFmt w:val="decimal"/>
      <w:lvlText w:val="%1.%2"/>
      <w:lvlJc w:val="left"/>
      <w:pPr>
        <w:ind w:left="1190" w:hanging="480"/>
      </w:pPr>
      <w:rPr>
        <w:rFonts w:hint="default"/>
        <w:color w:val="auto"/>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9">
    <w:nsid w:val="7B216D2B"/>
    <w:multiLevelType w:val="multilevel"/>
    <w:tmpl w:val="7B216D2B"/>
    <w:lvl w:ilvl="0">
      <w:start w:val="20"/>
      <w:numFmt w:val="decimal"/>
      <w:lvlText w:val="%1"/>
      <w:lvlJc w:val="left"/>
      <w:pPr>
        <w:ind w:left="480" w:hanging="480"/>
      </w:pPr>
      <w:rPr>
        <w:rFonts w:hint="default"/>
      </w:rPr>
    </w:lvl>
    <w:lvl w:ilvl="1">
      <w:start w:val="1"/>
      <w:numFmt w:val="decimal"/>
      <w:lvlText w:val="19.%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0">
    <w:nsid w:val="7B9E3C32"/>
    <w:multiLevelType w:val="multilevel"/>
    <w:tmpl w:val="7B9E3C32"/>
    <w:lvl w:ilvl="0">
      <w:start w:val="18"/>
      <w:numFmt w:val="decimal"/>
      <w:lvlText w:val="%1"/>
      <w:lvlJc w:val="left"/>
      <w:pPr>
        <w:ind w:left="480" w:hanging="480"/>
      </w:pPr>
      <w:rPr>
        <w:rFonts w:hint="default"/>
      </w:rPr>
    </w:lvl>
    <w:lvl w:ilvl="1">
      <w:start w:val="1"/>
      <w:numFmt w:val="decimal"/>
      <w:lvlText w:val="17.%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1">
    <w:nsid w:val="7CA10DD4"/>
    <w:multiLevelType w:val="multilevel"/>
    <w:tmpl w:val="7CA10DD4"/>
    <w:lvl w:ilvl="0">
      <w:start w:val="1"/>
      <w:numFmt w:val="decimal"/>
      <w:lvlText w:val="（%1）"/>
      <w:lvlJc w:val="left"/>
      <w:pPr>
        <w:ind w:left="845" w:hanging="420"/>
      </w:pPr>
    </w:lvl>
    <w:lvl w:ilvl="1">
      <w:start w:val="1"/>
      <w:numFmt w:val="decimal"/>
      <w:lvlText w:val="%2."/>
      <w:lvlJc w:val="left"/>
      <w:pPr>
        <w:ind w:left="988" w:hanging="420"/>
      </w:pPr>
      <w:rPr>
        <w:rFonts w:hint="eastAsia"/>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5"/>
  </w:num>
  <w:num w:numId="2">
    <w:abstractNumId w:val="21"/>
  </w:num>
  <w:num w:numId="3">
    <w:abstractNumId w:val="2"/>
  </w:num>
  <w:num w:numId="4">
    <w:abstractNumId w:val="7"/>
  </w:num>
  <w:num w:numId="5">
    <w:abstractNumId w:val="14"/>
  </w:num>
  <w:num w:numId="6">
    <w:abstractNumId w:val="11"/>
  </w:num>
  <w:num w:numId="7">
    <w:abstractNumId w:val="36"/>
  </w:num>
  <w:num w:numId="8">
    <w:abstractNumId w:val="6"/>
  </w:num>
  <w:num w:numId="9">
    <w:abstractNumId w:val="32"/>
  </w:num>
  <w:num w:numId="10">
    <w:abstractNumId w:val="8"/>
  </w:num>
  <w:num w:numId="11">
    <w:abstractNumId w:val="29"/>
  </w:num>
  <w:num w:numId="12">
    <w:abstractNumId w:val="34"/>
  </w:num>
  <w:num w:numId="13">
    <w:abstractNumId w:val="31"/>
  </w:num>
  <w:num w:numId="14">
    <w:abstractNumId w:val="35"/>
  </w:num>
  <w:num w:numId="15">
    <w:abstractNumId w:val="20"/>
  </w:num>
  <w:num w:numId="16">
    <w:abstractNumId w:val="10"/>
  </w:num>
  <w:num w:numId="17">
    <w:abstractNumId w:val="38"/>
  </w:num>
  <w:num w:numId="18">
    <w:abstractNumId w:val="12"/>
  </w:num>
  <w:num w:numId="19">
    <w:abstractNumId w:val="41"/>
  </w:num>
  <w:num w:numId="20">
    <w:abstractNumId w:val="22"/>
  </w:num>
  <w:num w:numId="21">
    <w:abstractNumId w:val="13"/>
  </w:num>
  <w:num w:numId="22">
    <w:abstractNumId w:val="27"/>
  </w:num>
  <w:num w:numId="23">
    <w:abstractNumId w:val="30"/>
  </w:num>
  <w:num w:numId="24">
    <w:abstractNumId w:val="37"/>
  </w:num>
  <w:num w:numId="25">
    <w:abstractNumId w:val="25"/>
  </w:num>
  <w:num w:numId="26">
    <w:abstractNumId w:val="40"/>
  </w:num>
  <w:num w:numId="27">
    <w:abstractNumId w:val="18"/>
  </w:num>
  <w:num w:numId="28">
    <w:abstractNumId w:val="28"/>
  </w:num>
  <w:num w:numId="29">
    <w:abstractNumId w:val="5"/>
  </w:num>
  <w:num w:numId="30">
    <w:abstractNumId w:val="16"/>
  </w:num>
  <w:num w:numId="31">
    <w:abstractNumId w:val="19"/>
  </w:num>
  <w:num w:numId="32">
    <w:abstractNumId w:val="39"/>
  </w:num>
  <w:num w:numId="33">
    <w:abstractNumId w:val="1"/>
  </w:num>
  <w:num w:numId="34">
    <w:abstractNumId w:val="9"/>
  </w:num>
  <w:num w:numId="35">
    <w:abstractNumId w:val="33"/>
  </w:num>
  <w:num w:numId="36">
    <w:abstractNumId w:val="26"/>
  </w:num>
  <w:num w:numId="37">
    <w:abstractNumId w:val="24"/>
  </w:num>
  <w:num w:numId="38">
    <w:abstractNumId w:val="4"/>
  </w:num>
  <w:num w:numId="39">
    <w:abstractNumId w:val="17"/>
  </w:num>
  <w:num w:numId="40">
    <w:abstractNumId w:val="3"/>
  </w:num>
  <w:num w:numId="41">
    <w:abstractNumId w:val="23"/>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286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4A69"/>
    <w:rsid w:val="0000158B"/>
    <w:rsid w:val="00002BF7"/>
    <w:rsid w:val="000038F3"/>
    <w:rsid w:val="0000523C"/>
    <w:rsid w:val="00005A48"/>
    <w:rsid w:val="000067C2"/>
    <w:rsid w:val="00006833"/>
    <w:rsid w:val="00010612"/>
    <w:rsid w:val="0001239E"/>
    <w:rsid w:val="000148AD"/>
    <w:rsid w:val="00014941"/>
    <w:rsid w:val="000150EB"/>
    <w:rsid w:val="00015785"/>
    <w:rsid w:val="0001710E"/>
    <w:rsid w:val="0001758F"/>
    <w:rsid w:val="0002155F"/>
    <w:rsid w:val="0002211A"/>
    <w:rsid w:val="00023E42"/>
    <w:rsid w:val="0002411A"/>
    <w:rsid w:val="000262DD"/>
    <w:rsid w:val="000270B5"/>
    <w:rsid w:val="0003102F"/>
    <w:rsid w:val="00034AC1"/>
    <w:rsid w:val="00036572"/>
    <w:rsid w:val="00044157"/>
    <w:rsid w:val="000446E2"/>
    <w:rsid w:val="00044EFE"/>
    <w:rsid w:val="000457A3"/>
    <w:rsid w:val="00046F57"/>
    <w:rsid w:val="00047649"/>
    <w:rsid w:val="00047F62"/>
    <w:rsid w:val="00050B79"/>
    <w:rsid w:val="00051006"/>
    <w:rsid w:val="00051784"/>
    <w:rsid w:val="00051E34"/>
    <w:rsid w:val="00053076"/>
    <w:rsid w:val="000532B7"/>
    <w:rsid w:val="00053663"/>
    <w:rsid w:val="00053D3B"/>
    <w:rsid w:val="000544FF"/>
    <w:rsid w:val="0005473E"/>
    <w:rsid w:val="000558CC"/>
    <w:rsid w:val="00057BF2"/>
    <w:rsid w:val="00057DDD"/>
    <w:rsid w:val="00060656"/>
    <w:rsid w:val="00060DBE"/>
    <w:rsid w:val="00063107"/>
    <w:rsid w:val="00064C22"/>
    <w:rsid w:val="00070389"/>
    <w:rsid w:val="00070C74"/>
    <w:rsid w:val="00071AFA"/>
    <w:rsid w:val="00071E6B"/>
    <w:rsid w:val="0007472D"/>
    <w:rsid w:val="00075EB8"/>
    <w:rsid w:val="0007617E"/>
    <w:rsid w:val="000806B7"/>
    <w:rsid w:val="00081E42"/>
    <w:rsid w:val="00083F67"/>
    <w:rsid w:val="000846AA"/>
    <w:rsid w:val="0008494D"/>
    <w:rsid w:val="00086662"/>
    <w:rsid w:val="000872D0"/>
    <w:rsid w:val="00090332"/>
    <w:rsid w:val="00091565"/>
    <w:rsid w:val="00091938"/>
    <w:rsid w:val="00094715"/>
    <w:rsid w:val="00095580"/>
    <w:rsid w:val="00095A45"/>
    <w:rsid w:val="00095B69"/>
    <w:rsid w:val="00095F54"/>
    <w:rsid w:val="00097FE6"/>
    <w:rsid w:val="000A3E69"/>
    <w:rsid w:val="000A4266"/>
    <w:rsid w:val="000A4A29"/>
    <w:rsid w:val="000A4F79"/>
    <w:rsid w:val="000A52BB"/>
    <w:rsid w:val="000A5B2E"/>
    <w:rsid w:val="000A5D96"/>
    <w:rsid w:val="000A5E33"/>
    <w:rsid w:val="000A670C"/>
    <w:rsid w:val="000A79BC"/>
    <w:rsid w:val="000A7AA9"/>
    <w:rsid w:val="000A7E78"/>
    <w:rsid w:val="000B04C5"/>
    <w:rsid w:val="000B0C19"/>
    <w:rsid w:val="000B1C4D"/>
    <w:rsid w:val="000B1F19"/>
    <w:rsid w:val="000B46FC"/>
    <w:rsid w:val="000B6420"/>
    <w:rsid w:val="000B6C24"/>
    <w:rsid w:val="000C18FF"/>
    <w:rsid w:val="000C2843"/>
    <w:rsid w:val="000C3CC9"/>
    <w:rsid w:val="000C4278"/>
    <w:rsid w:val="000C43F0"/>
    <w:rsid w:val="000C57AF"/>
    <w:rsid w:val="000C60A4"/>
    <w:rsid w:val="000C6505"/>
    <w:rsid w:val="000C6B3B"/>
    <w:rsid w:val="000C6C7D"/>
    <w:rsid w:val="000D1FC0"/>
    <w:rsid w:val="000D3929"/>
    <w:rsid w:val="000D3A4C"/>
    <w:rsid w:val="000D64A4"/>
    <w:rsid w:val="000D676C"/>
    <w:rsid w:val="000D7068"/>
    <w:rsid w:val="000D7CD3"/>
    <w:rsid w:val="000E0567"/>
    <w:rsid w:val="000E09CB"/>
    <w:rsid w:val="000E0E00"/>
    <w:rsid w:val="000E346D"/>
    <w:rsid w:val="000E55D2"/>
    <w:rsid w:val="000E6459"/>
    <w:rsid w:val="000E791D"/>
    <w:rsid w:val="000F00E5"/>
    <w:rsid w:val="000F03C2"/>
    <w:rsid w:val="000F095F"/>
    <w:rsid w:val="000F5C6D"/>
    <w:rsid w:val="000F71E2"/>
    <w:rsid w:val="000F779E"/>
    <w:rsid w:val="00100215"/>
    <w:rsid w:val="001003FB"/>
    <w:rsid w:val="00101C28"/>
    <w:rsid w:val="00102162"/>
    <w:rsid w:val="001033A1"/>
    <w:rsid w:val="001035F3"/>
    <w:rsid w:val="00103A39"/>
    <w:rsid w:val="001042F0"/>
    <w:rsid w:val="00104CCA"/>
    <w:rsid w:val="00106B0C"/>
    <w:rsid w:val="001100C2"/>
    <w:rsid w:val="00110842"/>
    <w:rsid w:val="00110AF9"/>
    <w:rsid w:val="00110C6F"/>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5FBC"/>
    <w:rsid w:val="0013606C"/>
    <w:rsid w:val="0013789E"/>
    <w:rsid w:val="00141D84"/>
    <w:rsid w:val="0014215C"/>
    <w:rsid w:val="0014227A"/>
    <w:rsid w:val="0014346E"/>
    <w:rsid w:val="00143668"/>
    <w:rsid w:val="00144745"/>
    <w:rsid w:val="00144849"/>
    <w:rsid w:val="00146BA2"/>
    <w:rsid w:val="00146FA2"/>
    <w:rsid w:val="00150B55"/>
    <w:rsid w:val="00153051"/>
    <w:rsid w:val="001538F6"/>
    <w:rsid w:val="00153B72"/>
    <w:rsid w:val="00154553"/>
    <w:rsid w:val="001574D2"/>
    <w:rsid w:val="00161442"/>
    <w:rsid w:val="00163370"/>
    <w:rsid w:val="00164B21"/>
    <w:rsid w:val="00165018"/>
    <w:rsid w:val="001653F1"/>
    <w:rsid w:val="001655A7"/>
    <w:rsid w:val="001659BA"/>
    <w:rsid w:val="0016715B"/>
    <w:rsid w:val="001673A5"/>
    <w:rsid w:val="00167D84"/>
    <w:rsid w:val="00170482"/>
    <w:rsid w:val="00172D02"/>
    <w:rsid w:val="00174D3A"/>
    <w:rsid w:val="00174F7A"/>
    <w:rsid w:val="00176770"/>
    <w:rsid w:val="001801DD"/>
    <w:rsid w:val="00180A83"/>
    <w:rsid w:val="00180B35"/>
    <w:rsid w:val="00181301"/>
    <w:rsid w:val="001829C0"/>
    <w:rsid w:val="00184ADA"/>
    <w:rsid w:val="00185FA7"/>
    <w:rsid w:val="00187489"/>
    <w:rsid w:val="0018786E"/>
    <w:rsid w:val="00191300"/>
    <w:rsid w:val="00191B3C"/>
    <w:rsid w:val="00194DC7"/>
    <w:rsid w:val="00197375"/>
    <w:rsid w:val="001A0EAC"/>
    <w:rsid w:val="001A1F4C"/>
    <w:rsid w:val="001A2093"/>
    <w:rsid w:val="001A27B9"/>
    <w:rsid w:val="001A339F"/>
    <w:rsid w:val="001A5489"/>
    <w:rsid w:val="001A589B"/>
    <w:rsid w:val="001A5D19"/>
    <w:rsid w:val="001A6164"/>
    <w:rsid w:val="001A6395"/>
    <w:rsid w:val="001B0D05"/>
    <w:rsid w:val="001B0FCD"/>
    <w:rsid w:val="001B258F"/>
    <w:rsid w:val="001B290C"/>
    <w:rsid w:val="001B3A0B"/>
    <w:rsid w:val="001B41E2"/>
    <w:rsid w:val="001B5289"/>
    <w:rsid w:val="001B5A29"/>
    <w:rsid w:val="001B6AEF"/>
    <w:rsid w:val="001B760D"/>
    <w:rsid w:val="001C0771"/>
    <w:rsid w:val="001C100B"/>
    <w:rsid w:val="001C1E19"/>
    <w:rsid w:val="001C2CCF"/>
    <w:rsid w:val="001C3362"/>
    <w:rsid w:val="001C4112"/>
    <w:rsid w:val="001C517A"/>
    <w:rsid w:val="001C5860"/>
    <w:rsid w:val="001C6938"/>
    <w:rsid w:val="001C790D"/>
    <w:rsid w:val="001C7E11"/>
    <w:rsid w:val="001D0224"/>
    <w:rsid w:val="001D0BB0"/>
    <w:rsid w:val="001D2B64"/>
    <w:rsid w:val="001D704B"/>
    <w:rsid w:val="001D7335"/>
    <w:rsid w:val="001E08C0"/>
    <w:rsid w:val="001E1452"/>
    <w:rsid w:val="001E1C73"/>
    <w:rsid w:val="001E62CF"/>
    <w:rsid w:val="001E78D7"/>
    <w:rsid w:val="001F15AA"/>
    <w:rsid w:val="001F165B"/>
    <w:rsid w:val="001F37EE"/>
    <w:rsid w:val="001F6CA1"/>
    <w:rsid w:val="001F7FB3"/>
    <w:rsid w:val="002002AB"/>
    <w:rsid w:val="00200ED7"/>
    <w:rsid w:val="00202142"/>
    <w:rsid w:val="002027BC"/>
    <w:rsid w:val="002032A7"/>
    <w:rsid w:val="002062BB"/>
    <w:rsid w:val="00206488"/>
    <w:rsid w:val="002069D8"/>
    <w:rsid w:val="00210596"/>
    <w:rsid w:val="00210A18"/>
    <w:rsid w:val="00210B4F"/>
    <w:rsid w:val="00210EEA"/>
    <w:rsid w:val="00211082"/>
    <w:rsid w:val="0021138A"/>
    <w:rsid w:val="002118EC"/>
    <w:rsid w:val="00212E60"/>
    <w:rsid w:val="002136BF"/>
    <w:rsid w:val="00213F9D"/>
    <w:rsid w:val="002165B0"/>
    <w:rsid w:val="00221B90"/>
    <w:rsid w:val="00222CBB"/>
    <w:rsid w:val="00224136"/>
    <w:rsid w:val="0022430C"/>
    <w:rsid w:val="002249FE"/>
    <w:rsid w:val="002250D0"/>
    <w:rsid w:val="002307FD"/>
    <w:rsid w:val="0023168C"/>
    <w:rsid w:val="00233CA7"/>
    <w:rsid w:val="0023487E"/>
    <w:rsid w:val="00234B46"/>
    <w:rsid w:val="00234FAA"/>
    <w:rsid w:val="0023585A"/>
    <w:rsid w:val="00235CAF"/>
    <w:rsid w:val="00237D6B"/>
    <w:rsid w:val="00240485"/>
    <w:rsid w:val="002411CA"/>
    <w:rsid w:val="00242731"/>
    <w:rsid w:val="00242D84"/>
    <w:rsid w:val="002447AA"/>
    <w:rsid w:val="002471F8"/>
    <w:rsid w:val="002475F8"/>
    <w:rsid w:val="00247938"/>
    <w:rsid w:val="00250300"/>
    <w:rsid w:val="00250E43"/>
    <w:rsid w:val="0025211E"/>
    <w:rsid w:val="0025222D"/>
    <w:rsid w:val="002550B8"/>
    <w:rsid w:val="002554DC"/>
    <w:rsid w:val="002565A6"/>
    <w:rsid w:val="00256BE3"/>
    <w:rsid w:val="00257AAF"/>
    <w:rsid w:val="00260023"/>
    <w:rsid w:val="0026098D"/>
    <w:rsid w:val="002612E7"/>
    <w:rsid w:val="00262A92"/>
    <w:rsid w:val="00263995"/>
    <w:rsid w:val="00263B12"/>
    <w:rsid w:val="00263C2D"/>
    <w:rsid w:val="00263CBE"/>
    <w:rsid w:val="00263CC7"/>
    <w:rsid w:val="00264625"/>
    <w:rsid w:val="00264E70"/>
    <w:rsid w:val="00265C78"/>
    <w:rsid w:val="00266513"/>
    <w:rsid w:val="00270623"/>
    <w:rsid w:val="00271723"/>
    <w:rsid w:val="0027217E"/>
    <w:rsid w:val="00272399"/>
    <w:rsid w:val="00273870"/>
    <w:rsid w:val="00273EF6"/>
    <w:rsid w:val="00273FAF"/>
    <w:rsid w:val="0027411F"/>
    <w:rsid w:val="00274362"/>
    <w:rsid w:val="0027698E"/>
    <w:rsid w:val="00280EEC"/>
    <w:rsid w:val="002812BE"/>
    <w:rsid w:val="00281F11"/>
    <w:rsid w:val="0028262A"/>
    <w:rsid w:val="002839E2"/>
    <w:rsid w:val="00284776"/>
    <w:rsid w:val="00285653"/>
    <w:rsid w:val="00285921"/>
    <w:rsid w:val="00286271"/>
    <w:rsid w:val="002863DA"/>
    <w:rsid w:val="002867B9"/>
    <w:rsid w:val="00286859"/>
    <w:rsid w:val="00287023"/>
    <w:rsid w:val="00292A1E"/>
    <w:rsid w:val="0029318E"/>
    <w:rsid w:val="00293AFC"/>
    <w:rsid w:val="002948C0"/>
    <w:rsid w:val="00294A2B"/>
    <w:rsid w:val="00297ED9"/>
    <w:rsid w:val="002A1E9B"/>
    <w:rsid w:val="002A252B"/>
    <w:rsid w:val="002A3956"/>
    <w:rsid w:val="002A3E76"/>
    <w:rsid w:val="002B0774"/>
    <w:rsid w:val="002B0B5B"/>
    <w:rsid w:val="002B3906"/>
    <w:rsid w:val="002B3A99"/>
    <w:rsid w:val="002B3C13"/>
    <w:rsid w:val="002B3D73"/>
    <w:rsid w:val="002B3D9A"/>
    <w:rsid w:val="002B40F9"/>
    <w:rsid w:val="002B6CF5"/>
    <w:rsid w:val="002B7080"/>
    <w:rsid w:val="002C0926"/>
    <w:rsid w:val="002C0A84"/>
    <w:rsid w:val="002C225A"/>
    <w:rsid w:val="002C59C7"/>
    <w:rsid w:val="002C5A13"/>
    <w:rsid w:val="002C5C48"/>
    <w:rsid w:val="002C6A48"/>
    <w:rsid w:val="002C6AFF"/>
    <w:rsid w:val="002C7F49"/>
    <w:rsid w:val="002D5143"/>
    <w:rsid w:val="002D56ED"/>
    <w:rsid w:val="002D7C5E"/>
    <w:rsid w:val="002E0050"/>
    <w:rsid w:val="002E120E"/>
    <w:rsid w:val="002E18F2"/>
    <w:rsid w:val="002E1AA1"/>
    <w:rsid w:val="002E27F1"/>
    <w:rsid w:val="002E2E37"/>
    <w:rsid w:val="002E3341"/>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4CC"/>
    <w:rsid w:val="003035D3"/>
    <w:rsid w:val="003035EC"/>
    <w:rsid w:val="00305706"/>
    <w:rsid w:val="003103AB"/>
    <w:rsid w:val="003106A7"/>
    <w:rsid w:val="00310A22"/>
    <w:rsid w:val="00310E13"/>
    <w:rsid w:val="00313356"/>
    <w:rsid w:val="0031377B"/>
    <w:rsid w:val="00314AA7"/>
    <w:rsid w:val="00315066"/>
    <w:rsid w:val="003158A9"/>
    <w:rsid w:val="003163D0"/>
    <w:rsid w:val="0031651E"/>
    <w:rsid w:val="00317608"/>
    <w:rsid w:val="00317679"/>
    <w:rsid w:val="00317CB3"/>
    <w:rsid w:val="00321269"/>
    <w:rsid w:val="00321E99"/>
    <w:rsid w:val="00322771"/>
    <w:rsid w:val="00322EE6"/>
    <w:rsid w:val="003233E5"/>
    <w:rsid w:val="00325D87"/>
    <w:rsid w:val="003304B9"/>
    <w:rsid w:val="0033150D"/>
    <w:rsid w:val="00331ABE"/>
    <w:rsid w:val="00332945"/>
    <w:rsid w:val="00336230"/>
    <w:rsid w:val="00341D0D"/>
    <w:rsid w:val="003440F7"/>
    <w:rsid w:val="00344401"/>
    <w:rsid w:val="0034606E"/>
    <w:rsid w:val="00346F53"/>
    <w:rsid w:val="00347405"/>
    <w:rsid w:val="0034743D"/>
    <w:rsid w:val="00347C5C"/>
    <w:rsid w:val="0035056F"/>
    <w:rsid w:val="0035229E"/>
    <w:rsid w:val="003522EB"/>
    <w:rsid w:val="00353663"/>
    <w:rsid w:val="00354055"/>
    <w:rsid w:val="003559E9"/>
    <w:rsid w:val="003560BD"/>
    <w:rsid w:val="00356255"/>
    <w:rsid w:val="003579BC"/>
    <w:rsid w:val="00357C79"/>
    <w:rsid w:val="00361505"/>
    <w:rsid w:val="00362A2D"/>
    <w:rsid w:val="00363694"/>
    <w:rsid w:val="00367D43"/>
    <w:rsid w:val="003703A2"/>
    <w:rsid w:val="00370C11"/>
    <w:rsid w:val="00372EC0"/>
    <w:rsid w:val="003730ED"/>
    <w:rsid w:val="00373EBB"/>
    <w:rsid w:val="00374189"/>
    <w:rsid w:val="00374627"/>
    <w:rsid w:val="00375A67"/>
    <w:rsid w:val="00382732"/>
    <w:rsid w:val="00384FEC"/>
    <w:rsid w:val="00385264"/>
    <w:rsid w:val="00386E74"/>
    <w:rsid w:val="003871E6"/>
    <w:rsid w:val="00387E73"/>
    <w:rsid w:val="00390084"/>
    <w:rsid w:val="003958C5"/>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678E"/>
    <w:rsid w:val="003A7E68"/>
    <w:rsid w:val="003B0649"/>
    <w:rsid w:val="003B09D0"/>
    <w:rsid w:val="003B45D2"/>
    <w:rsid w:val="003B5707"/>
    <w:rsid w:val="003B595B"/>
    <w:rsid w:val="003C0201"/>
    <w:rsid w:val="003C46A6"/>
    <w:rsid w:val="003C4D8F"/>
    <w:rsid w:val="003C644F"/>
    <w:rsid w:val="003C7A96"/>
    <w:rsid w:val="003D0248"/>
    <w:rsid w:val="003D0529"/>
    <w:rsid w:val="003D1776"/>
    <w:rsid w:val="003D1CBD"/>
    <w:rsid w:val="003D322B"/>
    <w:rsid w:val="003D4271"/>
    <w:rsid w:val="003D46EA"/>
    <w:rsid w:val="003D5817"/>
    <w:rsid w:val="003D58AA"/>
    <w:rsid w:val="003D6B4E"/>
    <w:rsid w:val="003D6C84"/>
    <w:rsid w:val="003D7DDD"/>
    <w:rsid w:val="003E0378"/>
    <w:rsid w:val="003E0459"/>
    <w:rsid w:val="003E0BFB"/>
    <w:rsid w:val="003E1052"/>
    <w:rsid w:val="003E4F99"/>
    <w:rsid w:val="003E536F"/>
    <w:rsid w:val="003E625F"/>
    <w:rsid w:val="003E68AA"/>
    <w:rsid w:val="003E7FCD"/>
    <w:rsid w:val="003F1EDC"/>
    <w:rsid w:val="003F6B9A"/>
    <w:rsid w:val="003F70BB"/>
    <w:rsid w:val="003F7545"/>
    <w:rsid w:val="003F78B4"/>
    <w:rsid w:val="003F794B"/>
    <w:rsid w:val="00400FFB"/>
    <w:rsid w:val="00402375"/>
    <w:rsid w:val="00402BE9"/>
    <w:rsid w:val="004049D9"/>
    <w:rsid w:val="004060D8"/>
    <w:rsid w:val="00411025"/>
    <w:rsid w:val="004147FE"/>
    <w:rsid w:val="00414E40"/>
    <w:rsid w:val="00415A34"/>
    <w:rsid w:val="004165A2"/>
    <w:rsid w:val="004172E0"/>
    <w:rsid w:val="00417367"/>
    <w:rsid w:val="00417910"/>
    <w:rsid w:val="0041793E"/>
    <w:rsid w:val="00417C36"/>
    <w:rsid w:val="004204FB"/>
    <w:rsid w:val="00420E67"/>
    <w:rsid w:val="004216E2"/>
    <w:rsid w:val="0042191C"/>
    <w:rsid w:val="004239FA"/>
    <w:rsid w:val="004245B7"/>
    <w:rsid w:val="00425183"/>
    <w:rsid w:val="00425D2E"/>
    <w:rsid w:val="00426906"/>
    <w:rsid w:val="004273F5"/>
    <w:rsid w:val="00430C41"/>
    <w:rsid w:val="004318C5"/>
    <w:rsid w:val="00431D0E"/>
    <w:rsid w:val="00433A07"/>
    <w:rsid w:val="00436011"/>
    <w:rsid w:val="004429E4"/>
    <w:rsid w:val="004435F8"/>
    <w:rsid w:val="00443800"/>
    <w:rsid w:val="00443869"/>
    <w:rsid w:val="004443A4"/>
    <w:rsid w:val="004454B2"/>
    <w:rsid w:val="00445D46"/>
    <w:rsid w:val="00446641"/>
    <w:rsid w:val="00447F80"/>
    <w:rsid w:val="00450E42"/>
    <w:rsid w:val="00451525"/>
    <w:rsid w:val="0045175D"/>
    <w:rsid w:val="00451913"/>
    <w:rsid w:val="00451ED2"/>
    <w:rsid w:val="0045206A"/>
    <w:rsid w:val="00452B6F"/>
    <w:rsid w:val="00452FAD"/>
    <w:rsid w:val="00454460"/>
    <w:rsid w:val="00454BA4"/>
    <w:rsid w:val="004569F1"/>
    <w:rsid w:val="00457500"/>
    <w:rsid w:val="00457735"/>
    <w:rsid w:val="00461142"/>
    <w:rsid w:val="00461184"/>
    <w:rsid w:val="00461247"/>
    <w:rsid w:val="0046162F"/>
    <w:rsid w:val="00461E9F"/>
    <w:rsid w:val="0046364C"/>
    <w:rsid w:val="00463BB6"/>
    <w:rsid w:val="004648E8"/>
    <w:rsid w:val="00464C20"/>
    <w:rsid w:val="00466044"/>
    <w:rsid w:val="004668C3"/>
    <w:rsid w:val="00467CF4"/>
    <w:rsid w:val="004704BB"/>
    <w:rsid w:val="00471ACC"/>
    <w:rsid w:val="00473DDA"/>
    <w:rsid w:val="0047477B"/>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84DF7"/>
    <w:rsid w:val="00490F61"/>
    <w:rsid w:val="004926DD"/>
    <w:rsid w:val="004938D0"/>
    <w:rsid w:val="004938FF"/>
    <w:rsid w:val="00494755"/>
    <w:rsid w:val="004955F0"/>
    <w:rsid w:val="0049591A"/>
    <w:rsid w:val="00497285"/>
    <w:rsid w:val="0049768E"/>
    <w:rsid w:val="004A1440"/>
    <w:rsid w:val="004A1B0D"/>
    <w:rsid w:val="004A2070"/>
    <w:rsid w:val="004A2FAE"/>
    <w:rsid w:val="004A3916"/>
    <w:rsid w:val="004A3ED2"/>
    <w:rsid w:val="004A3FA6"/>
    <w:rsid w:val="004A4982"/>
    <w:rsid w:val="004A6220"/>
    <w:rsid w:val="004A732D"/>
    <w:rsid w:val="004A7887"/>
    <w:rsid w:val="004A7B50"/>
    <w:rsid w:val="004A7C28"/>
    <w:rsid w:val="004B244C"/>
    <w:rsid w:val="004B2D23"/>
    <w:rsid w:val="004B489F"/>
    <w:rsid w:val="004B4A57"/>
    <w:rsid w:val="004B5A65"/>
    <w:rsid w:val="004B6008"/>
    <w:rsid w:val="004B6399"/>
    <w:rsid w:val="004C0CD5"/>
    <w:rsid w:val="004C1069"/>
    <w:rsid w:val="004C18A9"/>
    <w:rsid w:val="004C4F88"/>
    <w:rsid w:val="004C6759"/>
    <w:rsid w:val="004C7018"/>
    <w:rsid w:val="004D249E"/>
    <w:rsid w:val="004D282F"/>
    <w:rsid w:val="004D2858"/>
    <w:rsid w:val="004D3CFB"/>
    <w:rsid w:val="004D695F"/>
    <w:rsid w:val="004E0FA5"/>
    <w:rsid w:val="004E1793"/>
    <w:rsid w:val="004E1822"/>
    <w:rsid w:val="004E26CF"/>
    <w:rsid w:val="004E3135"/>
    <w:rsid w:val="004E3E7D"/>
    <w:rsid w:val="004E4BA3"/>
    <w:rsid w:val="004E6F12"/>
    <w:rsid w:val="004E6FBE"/>
    <w:rsid w:val="004E79EB"/>
    <w:rsid w:val="004F0575"/>
    <w:rsid w:val="004F193D"/>
    <w:rsid w:val="004F2EB9"/>
    <w:rsid w:val="004F305B"/>
    <w:rsid w:val="004F3B9C"/>
    <w:rsid w:val="004F3E23"/>
    <w:rsid w:val="004F4D1B"/>
    <w:rsid w:val="004F7309"/>
    <w:rsid w:val="004F7C4F"/>
    <w:rsid w:val="004F7C5A"/>
    <w:rsid w:val="00500775"/>
    <w:rsid w:val="00500AC0"/>
    <w:rsid w:val="0050367B"/>
    <w:rsid w:val="00503BD0"/>
    <w:rsid w:val="00504944"/>
    <w:rsid w:val="005053C9"/>
    <w:rsid w:val="00505B0A"/>
    <w:rsid w:val="00505F31"/>
    <w:rsid w:val="00506FCA"/>
    <w:rsid w:val="0051061C"/>
    <w:rsid w:val="00510EB0"/>
    <w:rsid w:val="00511E57"/>
    <w:rsid w:val="00511FD7"/>
    <w:rsid w:val="005125C6"/>
    <w:rsid w:val="0051425A"/>
    <w:rsid w:val="005146F9"/>
    <w:rsid w:val="005151EB"/>
    <w:rsid w:val="0051535D"/>
    <w:rsid w:val="00515EE5"/>
    <w:rsid w:val="00515EF3"/>
    <w:rsid w:val="005166FC"/>
    <w:rsid w:val="00521E96"/>
    <w:rsid w:val="005234AC"/>
    <w:rsid w:val="0052359B"/>
    <w:rsid w:val="005278AC"/>
    <w:rsid w:val="00527F7E"/>
    <w:rsid w:val="00530887"/>
    <w:rsid w:val="005315A3"/>
    <w:rsid w:val="00531885"/>
    <w:rsid w:val="00531A76"/>
    <w:rsid w:val="005325FD"/>
    <w:rsid w:val="0053263F"/>
    <w:rsid w:val="00532C07"/>
    <w:rsid w:val="00534479"/>
    <w:rsid w:val="005354DE"/>
    <w:rsid w:val="00535DA6"/>
    <w:rsid w:val="00536BD8"/>
    <w:rsid w:val="00541B49"/>
    <w:rsid w:val="00541D7E"/>
    <w:rsid w:val="005425DB"/>
    <w:rsid w:val="00542DED"/>
    <w:rsid w:val="00545FD8"/>
    <w:rsid w:val="00546516"/>
    <w:rsid w:val="005468E9"/>
    <w:rsid w:val="00546EDF"/>
    <w:rsid w:val="005476BB"/>
    <w:rsid w:val="0055015E"/>
    <w:rsid w:val="00552132"/>
    <w:rsid w:val="00552880"/>
    <w:rsid w:val="0055309F"/>
    <w:rsid w:val="005530FE"/>
    <w:rsid w:val="00553AC2"/>
    <w:rsid w:val="00553E6B"/>
    <w:rsid w:val="005553DD"/>
    <w:rsid w:val="00556754"/>
    <w:rsid w:val="00561DC2"/>
    <w:rsid w:val="00562FD5"/>
    <w:rsid w:val="00563186"/>
    <w:rsid w:val="0056552C"/>
    <w:rsid w:val="00565BF9"/>
    <w:rsid w:val="00566434"/>
    <w:rsid w:val="00574777"/>
    <w:rsid w:val="00574A78"/>
    <w:rsid w:val="00574CC1"/>
    <w:rsid w:val="00575365"/>
    <w:rsid w:val="00576FFD"/>
    <w:rsid w:val="00580F8B"/>
    <w:rsid w:val="00583185"/>
    <w:rsid w:val="00583D30"/>
    <w:rsid w:val="0058630A"/>
    <w:rsid w:val="005864CE"/>
    <w:rsid w:val="00586E2B"/>
    <w:rsid w:val="00591CA1"/>
    <w:rsid w:val="00592F25"/>
    <w:rsid w:val="0059310B"/>
    <w:rsid w:val="005936E2"/>
    <w:rsid w:val="005A075B"/>
    <w:rsid w:val="005A0DD0"/>
    <w:rsid w:val="005A0E7D"/>
    <w:rsid w:val="005A1838"/>
    <w:rsid w:val="005A196F"/>
    <w:rsid w:val="005A2653"/>
    <w:rsid w:val="005A3726"/>
    <w:rsid w:val="005A3934"/>
    <w:rsid w:val="005A4403"/>
    <w:rsid w:val="005A47D2"/>
    <w:rsid w:val="005A4B0F"/>
    <w:rsid w:val="005A7358"/>
    <w:rsid w:val="005B11B1"/>
    <w:rsid w:val="005B2A68"/>
    <w:rsid w:val="005B2E24"/>
    <w:rsid w:val="005B2E8A"/>
    <w:rsid w:val="005B71FE"/>
    <w:rsid w:val="005C0030"/>
    <w:rsid w:val="005C1590"/>
    <w:rsid w:val="005C16B4"/>
    <w:rsid w:val="005C1F12"/>
    <w:rsid w:val="005C3128"/>
    <w:rsid w:val="005C3AFA"/>
    <w:rsid w:val="005C3B97"/>
    <w:rsid w:val="005C519E"/>
    <w:rsid w:val="005C6A06"/>
    <w:rsid w:val="005C77E3"/>
    <w:rsid w:val="005D0243"/>
    <w:rsid w:val="005D1809"/>
    <w:rsid w:val="005D2508"/>
    <w:rsid w:val="005D62D3"/>
    <w:rsid w:val="005D6984"/>
    <w:rsid w:val="005D7465"/>
    <w:rsid w:val="005D7FE4"/>
    <w:rsid w:val="005E0A7C"/>
    <w:rsid w:val="005E10F4"/>
    <w:rsid w:val="005E41B4"/>
    <w:rsid w:val="005E713D"/>
    <w:rsid w:val="005F1FE4"/>
    <w:rsid w:val="005F449B"/>
    <w:rsid w:val="005F4695"/>
    <w:rsid w:val="005F47F0"/>
    <w:rsid w:val="005F489F"/>
    <w:rsid w:val="005F51C8"/>
    <w:rsid w:val="005F54A6"/>
    <w:rsid w:val="005F5C48"/>
    <w:rsid w:val="005F5CC1"/>
    <w:rsid w:val="005F6F5E"/>
    <w:rsid w:val="005F7412"/>
    <w:rsid w:val="005F76F1"/>
    <w:rsid w:val="00600293"/>
    <w:rsid w:val="0060118C"/>
    <w:rsid w:val="00601782"/>
    <w:rsid w:val="00601B0F"/>
    <w:rsid w:val="00602C5C"/>
    <w:rsid w:val="00605754"/>
    <w:rsid w:val="00606EC4"/>
    <w:rsid w:val="00607D57"/>
    <w:rsid w:val="0061529C"/>
    <w:rsid w:val="00615373"/>
    <w:rsid w:val="00617319"/>
    <w:rsid w:val="0061747E"/>
    <w:rsid w:val="00617B01"/>
    <w:rsid w:val="00617C82"/>
    <w:rsid w:val="00617E12"/>
    <w:rsid w:val="006208EB"/>
    <w:rsid w:val="006212DE"/>
    <w:rsid w:val="006222CF"/>
    <w:rsid w:val="00623CEE"/>
    <w:rsid w:val="00623FB7"/>
    <w:rsid w:val="0062460E"/>
    <w:rsid w:val="00624A5B"/>
    <w:rsid w:val="00625C34"/>
    <w:rsid w:val="00627D6F"/>
    <w:rsid w:val="00627E81"/>
    <w:rsid w:val="00627ECF"/>
    <w:rsid w:val="00630504"/>
    <w:rsid w:val="00633C11"/>
    <w:rsid w:val="006341AF"/>
    <w:rsid w:val="00634575"/>
    <w:rsid w:val="006348D7"/>
    <w:rsid w:val="00640890"/>
    <w:rsid w:val="00640AEB"/>
    <w:rsid w:val="00640CB5"/>
    <w:rsid w:val="00641042"/>
    <w:rsid w:val="006412F8"/>
    <w:rsid w:val="00641A2E"/>
    <w:rsid w:val="00643FA8"/>
    <w:rsid w:val="00645286"/>
    <w:rsid w:val="00645415"/>
    <w:rsid w:val="00646CEE"/>
    <w:rsid w:val="006478BE"/>
    <w:rsid w:val="00647A31"/>
    <w:rsid w:val="006504A9"/>
    <w:rsid w:val="006509E1"/>
    <w:rsid w:val="0065116F"/>
    <w:rsid w:val="0065148E"/>
    <w:rsid w:val="00651597"/>
    <w:rsid w:val="00651C89"/>
    <w:rsid w:val="0065351A"/>
    <w:rsid w:val="0065364D"/>
    <w:rsid w:val="00654177"/>
    <w:rsid w:val="00654E30"/>
    <w:rsid w:val="006552D2"/>
    <w:rsid w:val="006553E6"/>
    <w:rsid w:val="00656667"/>
    <w:rsid w:val="006613FE"/>
    <w:rsid w:val="006629DD"/>
    <w:rsid w:val="00662A00"/>
    <w:rsid w:val="00664F4B"/>
    <w:rsid w:val="00665CD3"/>
    <w:rsid w:val="0066628F"/>
    <w:rsid w:val="00667584"/>
    <w:rsid w:val="00670377"/>
    <w:rsid w:val="0067228E"/>
    <w:rsid w:val="006729BB"/>
    <w:rsid w:val="006730A4"/>
    <w:rsid w:val="006730CA"/>
    <w:rsid w:val="006734DC"/>
    <w:rsid w:val="00673A54"/>
    <w:rsid w:val="00677384"/>
    <w:rsid w:val="00677B8E"/>
    <w:rsid w:val="00680F53"/>
    <w:rsid w:val="006823C9"/>
    <w:rsid w:val="00682AAA"/>
    <w:rsid w:val="00683DB1"/>
    <w:rsid w:val="00684781"/>
    <w:rsid w:val="0068487D"/>
    <w:rsid w:val="006856F1"/>
    <w:rsid w:val="00685DC3"/>
    <w:rsid w:val="00686B68"/>
    <w:rsid w:val="00690057"/>
    <w:rsid w:val="006911C8"/>
    <w:rsid w:val="006915A7"/>
    <w:rsid w:val="00691E36"/>
    <w:rsid w:val="006923A3"/>
    <w:rsid w:val="00692C09"/>
    <w:rsid w:val="0069396F"/>
    <w:rsid w:val="006939DB"/>
    <w:rsid w:val="00693AFF"/>
    <w:rsid w:val="00694FA6"/>
    <w:rsid w:val="00695987"/>
    <w:rsid w:val="0069635D"/>
    <w:rsid w:val="006968BC"/>
    <w:rsid w:val="006977B3"/>
    <w:rsid w:val="006A13F2"/>
    <w:rsid w:val="006A4AEA"/>
    <w:rsid w:val="006A757E"/>
    <w:rsid w:val="006A76E7"/>
    <w:rsid w:val="006A7D4C"/>
    <w:rsid w:val="006B0B32"/>
    <w:rsid w:val="006B1E3B"/>
    <w:rsid w:val="006B39B9"/>
    <w:rsid w:val="006B489C"/>
    <w:rsid w:val="006B7462"/>
    <w:rsid w:val="006B7A72"/>
    <w:rsid w:val="006C00C2"/>
    <w:rsid w:val="006C0BFD"/>
    <w:rsid w:val="006C1022"/>
    <w:rsid w:val="006C17EB"/>
    <w:rsid w:val="006C423A"/>
    <w:rsid w:val="006C722E"/>
    <w:rsid w:val="006C76D2"/>
    <w:rsid w:val="006C7D4B"/>
    <w:rsid w:val="006D0531"/>
    <w:rsid w:val="006D08B1"/>
    <w:rsid w:val="006D23BD"/>
    <w:rsid w:val="006D2F46"/>
    <w:rsid w:val="006D4403"/>
    <w:rsid w:val="006D4CBB"/>
    <w:rsid w:val="006D6A3A"/>
    <w:rsid w:val="006D6A9B"/>
    <w:rsid w:val="006D6B77"/>
    <w:rsid w:val="006D6F66"/>
    <w:rsid w:val="006D7AF3"/>
    <w:rsid w:val="006E17F0"/>
    <w:rsid w:val="006E2449"/>
    <w:rsid w:val="006E3235"/>
    <w:rsid w:val="006E3F95"/>
    <w:rsid w:val="006E46B1"/>
    <w:rsid w:val="006E4D3F"/>
    <w:rsid w:val="006E62FC"/>
    <w:rsid w:val="006E6659"/>
    <w:rsid w:val="006E682D"/>
    <w:rsid w:val="006E747E"/>
    <w:rsid w:val="006E78EB"/>
    <w:rsid w:val="006E7AD5"/>
    <w:rsid w:val="006F1138"/>
    <w:rsid w:val="006F1885"/>
    <w:rsid w:val="006F2461"/>
    <w:rsid w:val="006F285E"/>
    <w:rsid w:val="006F2CDB"/>
    <w:rsid w:val="006F488A"/>
    <w:rsid w:val="006F51CD"/>
    <w:rsid w:val="006F53C1"/>
    <w:rsid w:val="006F5A90"/>
    <w:rsid w:val="006F6C19"/>
    <w:rsid w:val="006F6EE3"/>
    <w:rsid w:val="006F73D2"/>
    <w:rsid w:val="00702BE3"/>
    <w:rsid w:val="00704D43"/>
    <w:rsid w:val="00704F3F"/>
    <w:rsid w:val="00706038"/>
    <w:rsid w:val="007060D2"/>
    <w:rsid w:val="00706D7A"/>
    <w:rsid w:val="007073CA"/>
    <w:rsid w:val="007147AC"/>
    <w:rsid w:val="007161D7"/>
    <w:rsid w:val="00721ED0"/>
    <w:rsid w:val="00722462"/>
    <w:rsid w:val="0072511C"/>
    <w:rsid w:val="00725686"/>
    <w:rsid w:val="00725CB3"/>
    <w:rsid w:val="00726257"/>
    <w:rsid w:val="007344C1"/>
    <w:rsid w:val="007355A5"/>
    <w:rsid w:val="00736326"/>
    <w:rsid w:val="007364E9"/>
    <w:rsid w:val="00736FF8"/>
    <w:rsid w:val="00737626"/>
    <w:rsid w:val="007376A4"/>
    <w:rsid w:val="0074048C"/>
    <w:rsid w:val="0074198E"/>
    <w:rsid w:val="00741F64"/>
    <w:rsid w:val="00743A70"/>
    <w:rsid w:val="007444D7"/>
    <w:rsid w:val="007445EF"/>
    <w:rsid w:val="00744C17"/>
    <w:rsid w:val="0074710A"/>
    <w:rsid w:val="00747162"/>
    <w:rsid w:val="0074763A"/>
    <w:rsid w:val="00747B55"/>
    <w:rsid w:val="00747D95"/>
    <w:rsid w:val="007503A1"/>
    <w:rsid w:val="007511E0"/>
    <w:rsid w:val="0075218F"/>
    <w:rsid w:val="0075230D"/>
    <w:rsid w:val="0075344F"/>
    <w:rsid w:val="0075345E"/>
    <w:rsid w:val="007560E9"/>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610"/>
    <w:rsid w:val="00777E33"/>
    <w:rsid w:val="00781110"/>
    <w:rsid w:val="00784E87"/>
    <w:rsid w:val="007857CA"/>
    <w:rsid w:val="00786E76"/>
    <w:rsid w:val="0078762D"/>
    <w:rsid w:val="00787A33"/>
    <w:rsid w:val="00790229"/>
    <w:rsid w:val="00790933"/>
    <w:rsid w:val="00790FE5"/>
    <w:rsid w:val="007915B0"/>
    <w:rsid w:val="00793135"/>
    <w:rsid w:val="00795D0A"/>
    <w:rsid w:val="007965CC"/>
    <w:rsid w:val="00796C6D"/>
    <w:rsid w:val="0079732D"/>
    <w:rsid w:val="00797DEF"/>
    <w:rsid w:val="007A04A0"/>
    <w:rsid w:val="007A0C65"/>
    <w:rsid w:val="007A1502"/>
    <w:rsid w:val="007A1690"/>
    <w:rsid w:val="007A1AE0"/>
    <w:rsid w:val="007A4960"/>
    <w:rsid w:val="007A4F27"/>
    <w:rsid w:val="007A6A33"/>
    <w:rsid w:val="007A7B1B"/>
    <w:rsid w:val="007B0EBE"/>
    <w:rsid w:val="007B1E2E"/>
    <w:rsid w:val="007B33D6"/>
    <w:rsid w:val="007B354F"/>
    <w:rsid w:val="007B4282"/>
    <w:rsid w:val="007B6126"/>
    <w:rsid w:val="007B663F"/>
    <w:rsid w:val="007B6896"/>
    <w:rsid w:val="007B6E26"/>
    <w:rsid w:val="007B71CF"/>
    <w:rsid w:val="007B7DFC"/>
    <w:rsid w:val="007C04BF"/>
    <w:rsid w:val="007C08A8"/>
    <w:rsid w:val="007C1D0A"/>
    <w:rsid w:val="007C2716"/>
    <w:rsid w:val="007C2854"/>
    <w:rsid w:val="007C541F"/>
    <w:rsid w:val="007C5D11"/>
    <w:rsid w:val="007C5DFE"/>
    <w:rsid w:val="007C5EEB"/>
    <w:rsid w:val="007C6874"/>
    <w:rsid w:val="007C7984"/>
    <w:rsid w:val="007D440C"/>
    <w:rsid w:val="007D452A"/>
    <w:rsid w:val="007D4AC6"/>
    <w:rsid w:val="007E14CA"/>
    <w:rsid w:val="007E1910"/>
    <w:rsid w:val="007E1990"/>
    <w:rsid w:val="007E2FC8"/>
    <w:rsid w:val="007E378F"/>
    <w:rsid w:val="007E3A0B"/>
    <w:rsid w:val="007E3CEB"/>
    <w:rsid w:val="007E6A9F"/>
    <w:rsid w:val="007E6FBA"/>
    <w:rsid w:val="007E75C5"/>
    <w:rsid w:val="007F1082"/>
    <w:rsid w:val="007F200D"/>
    <w:rsid w:val="007F31F2"/>
    <w:rsid w:val="007F39A1"/>
    <w:rsid w:val="007F5058"/>
    <w:rsid w:val="007F77E1"/>
    <w:rsid w:val="007F79F5"/>
    <w:rsid w:val="007F7A13"/>
    <w:rsid w:val="00802677"/>
    <w:rsid w:val="00802AB0"/>
    <w:rsid w:val="00806850"/>
    <w:rsid w:val="00812775"/>
    <w:rsid w:val="00813AD2"/>
    <w:rsid w:val="00814F4D"/>
    <w:rsid w:val="00815118"/>
    <w:rsid w:val="008152A0"/>
    <w:rsid w:val="0081661D"/>
    <w:rsid w:val="0081697B"/>
    <w:rsid w:val="00817241"/>
    <w:rsid w:val="008251D4"/>
    <w:rsid w:val="00825455"/>
    <w:rsid w:val="008255A3"/>
    <w:rsid w:val="00826813"/>
    <w:rsid w:val="00834753"/>
    <w:rsid w:val="00836013"/>
    <w:rsid w:val="00840AD6"/>
    <w:rsid w:val="00842137"/>
    <w:rsid w:val="0084233F"/>
    <w:rsid w:val="00842626"/>
    <w:rsid w:val="0084267A"/>
    <w:rsid w:val="008441EC"/>
    <w:rsid w:val="0084557F"/>
    <w:rsid w:val="0084590C"/>
    <w:rsid w:val="0084772E"/>
    <w:rsid w:val="00855832"/>
    <w:rsid w:val="00855B5F"/>
    <w:rsid w:val="00856A9B"/>
    <w:rsid w:val="00861847"/>
    <w:rsid w:val="00861D6D"/>
    <w:rsid w:val="0086215A"/>
    <w:rsid w:val="00863D0C"/>
    <w:rsid w:val="0087022A"/>
    <w:rsid w:val="0087096E"/>
    <w:rsid w:val="0087111C"/>
    <w:rsid w:val="00871CDC"/>
    <w:rsid w:val="00872472"/>
    <w:rsid w:val="00873425"/>
    <w:rsid w:val="00874E7D"/>
    <w:rsid w:val="00875A35"/>
    <w:rsid w:val="00876E14"/>
    <w:rsid w:val="00876FAE"/>
    <w:rsid w:val="00877BF5"/>
    <w:rsid w:val="00881BED"/>
    <w:rsid w:val="00882BF7"/>
    <w:rsid w:val="00882D04"/>
    <w:rsid w:val="00884917"/>
    <w:rsid w:val="0088681B"/>
    <w:rsid w:val="00886E9F"/>
    <w:rsid w:val="00887206"/>
    <w:rsid w:val="00887706"/>
    <w:rsid w:val="0089181E"/>
    <w:rsid w:val="008958F5"/>
    <w:rsid w:val="008960DA"/>
    <w:rsid w:val="008A02DB"/>
    <w:rsid w:val="008A2660"/>
    <w:rsid w:val="008A298A"/>
    <w:rsid w:val="008A35BE"/>
    <w:rsid w:val="008A3E2F"/>
    <w:rsid w:val="008A46F7"/>
    <w:rsid w:val="008A560A"/>
    <w:rsid w:val="008A6B8E"/>
    <w:rsid w:val="008A7E5E"/>
    <w:rsid w:val="008A7E77"/>
    <w:rsid w:val="008B06FC"/>
    <w:rsid w:val="008B26A4"/>
    <w:rsid w:val="008B3C23"/>
    <w:rsid w:val="008B54D7"/>
    <w:rsid w:val="008B5E77"/>
    <w:rsid w:val="008B5E94"/>
    <w:rsid w:val="008B7C6D"/>
    <w:rsid w:val="008B7D2A"/>
    <w:rsid w:val="008C1F0C"/>
    <w:rsid w:val="008C2D54"/>
    <w:rsid w:val="008C3631"/>
    <w:rsid w:val="008C4B00"/>
    <w:rsid w:val="008C5613"/>
    <w:rsid w:val="008C6BD9"/>
    <w:rsid w:val="008C748A"/>
    <w:rsid w:val="008C751B"/>
    <w:rsid w:val="008D0DE3"/>
    <w:rsid w:val="008D1E9D"/>
    <w:rsid w:val="008D267D"/>
    <w:rsid w:val="008D2A93"/>
    <w:rsid w:val="008D2D5C"/>
    <w:rsid w:val="008D3380"/>
    <w:rsid w:val="008D4F12"/>
    <w:rsid w:val="008D5B46"/>
    <w:rsid w:val="008D5F9D"/>
    <w:rsid w:val="008D6CBA"/>
    <w:rsid w:val="008D72FE"/>
    <w:rsid w:val="008D7A9C"/>
    <w:rsid w:val="008E004E"/>
    <w:rsid w:val="008E0592"/>
    <w:rsid w:val="008E4609"/>
    <w:rsid w:val="008E5310"/>
    <w:rsid w:val="008E5DA7"/>
    <w:rsid w:val="008E5FAD"/>
    <w:rsid w:val="008E673D"/>
    <w:rsid w:val="008F1533"/>
    <w:rsid w:val="008F3DCD"/>
    <w:rsid w:val="008F4A79"/>
    <w:rsid w:val="008F51A5"/>
    <w:rsid w:val="008F6925"/>
    <w:rsid w:val="008F72EF"/>
    <w:rsid w:val="00900D9A"/>
    <w:rsid w:val="0090236C"/>
    <w:rsid w:val="009026AD"/>
    <w:rsid w:val="00904D48"/>
    <w:rsid w:val="0090541D"/>
    <w:rsid w:val="009054B8"/>
    <w:rsid w:val="009101C1"/>
    <w:rsid w:val="009104DF"/>
    <w:rsid w:val="00910519"/>
    <w:rsid w:val="00910B88"/>
    <w:rsid w:val="00910CEF"/>
    <w:rsid w:val="00911107"/>
    <w:rsid w:val="0091331B"/>
    <w:rsid w:val="00913443"/>
    <w:rsid w:val="00913919"/>
    <w:rsid w:val="00914219"/>
    <w:rsid w:val="009149DA"/>
    <w:rsid w:val="00915FF3"/>
    <w:rsid w:val="00917D96"/>
    <w:rsid w:val="0092055C"/>
    <w:rsid w:val="00920A97"/>
    <w:rsid w:val="00920F62"/>
    <w:rsid w:val="00921BBA"/>
    <w:rsid w:val="00923BFF"/>
    <w:rsid w:val="009261BF"/>
    <w:rsid w:val="009268CF"/>
    <w:rsid w:val="00926A0D"/>
    <w:rsid w:val="009301E4"/>
    <w:rsid w:val="00930A61"/>
    <w:rsid w:val="00930D70"/>
    <w:rsid w:val="0093148F"/>
    <w:rsid w:val="00934E60"/>
    <w:rsid w:val="0093621F"/>
    <w:rsid w:val="00936CDA"/>
    <w:rsid w:val="00937DD0"/>
    <w:rsid w:val="00940C26"/>
    <w:rsid w:val="0094161D"/>
    <w:rsid w:val="00942C2C"/>
    <w:rsid w:val="00943550"/>
    <w:rsid w:val="00943987"/>
    <w:rsid w:val="00944CBE"/>
    <w:rsid w:val="00950149"/>
    <w:rsid w:val="00951B84"/>
    <w:rsid w:val="00956908"/>
    <w:rsid w:val="0095711D"/>
    <w:rsid w:val="0095717A"/>
    <w:rsid w:val="00960E06"/>
    <w:rsid w:val="00963229"/>
    <w:rsid w:val="00964532"/>
    <w:rsid w:val="00966020"/>
    <w:rsid w:val="00966D4C"/>
    <w:rsid w:val="009674BE"/>
    <w:rsid w:val="00970037"/>
    <w:rsid w:val="0097139B"/>
    <w:rsid w:val="00971F06"/>
    <w:rsid w:val="00973A76"/>
    <w:rsid w:val="00976557"/>
    <w:rsid w:val="0097688B"/>
    <w:rsid w:val="0097741C"/>
    <w:rsid w:val="00977562"/>
    <w:rsid w:val="00977860"/>
    <w:rsid w:val="0097795F"/>
    <w:rsid w:val="00980754"/>
    <w:rsid w:val="009828B4"/>
    <w:rsid w:val="00982CB8"/>
    <w:rsid w:val="00982F4D"/>
    <w:rsid w:val="00985A6C"/>
    <w:rsid w:val="00985FB9"/>
    <w:rsid w:val="009873DE"/>
    <w:rsid w:val="009915BB"/>
    <w:rsid w:val="00993AF9"/>
    <w:rsid w:val="00993D97"/>
    <w:rsid w:val="0099408D"/>
    <w:rsid w:val="0099454B"/>
    <w:rsid w:val="009973C1"/>
    <w:rsid w:val="009975EF"/>
    <w:rsid w:val="00997DE3"/>
    <w:rsid w:val="009B0593"/>
    <w:rsid w:val="009B1750"/>
    <w:rsid w:val="009B2F53"/>
    <w:rsid w:val="009B5C2D"/>
    <w:rsid w:val="009B6178"/>
    <w:rsid w:val="009B6658"/>
    <w:rsid w:val="009B6D0A"/>
    <w:rsid w:val="009B756E"/>
    <w:rsid w:val="009C03D7"/>
    <w:rsid w:val="009C25BA"/>
    <w:rsid w:val="009C3108"/>
    <w:rsid w:val="009C3E03"/>
    <w:rsid w:val="009C40F6"/>
    <w:rsid w:val="009C48AA"/>
    <w:rsid w:val="009C4AFD"/>
    <w:rsid w:val="009C79DD"/>
    <w:rsid w:val="009D297C"/>
    <w:rsid w:val="009D2CDA"/>
    <w:rsid w:val="009D6249"/>
    <w:rsid w:val="009D6CAB"/>
    <w:rsid w:val="009D7018"/>
    <w:rsid w:val="009D7643"/>
    <w:rsid w:val="009E3F8B"/>
    <w:rsid w:val="009E6666"/>
    <w:rsid w:val="009E6A43"/>
    <w:rsid w:val="009E6B13"/>
    <w:rsid w:val="009E6C38"/>
    <w:rsid w:val="009E7ABE"/>
    <w:rsid w:val="009F0213"/>
    <w:rsid w:val="009F0DD2"/>
    <w:rsid w:val="009F14AA"/>
    <w:rsid w:val="009F29D6"/>
    <w:rsid w:val="009F4D27"/>
    <w:rsid w:val="009F61B2"/>
    <w:rsid w:val="009F683A"/>
    <w:rsid w:val="00A00AE9"/>
    <w:rsid w:val="00A015D8"/>
    <w:rsid w:val="00A01827"/>
    <w:rsid w:val="00A047DC"/>
    <w:rsid w:val="00A05350"/>
    <w:rsid w:val="00A10337"/>
    <w:rsid w:val="00A124DF"/>
    <w:rsid w:val="00A128E0"/>
    <w:rsid w:val="00A12AD7"/>
    <w:rsid w:val="00A13BC5"/>
    <w:rsid w:val="00A14D97"/>
    <w:rsid w:val="00A1577D"/>
    <w:rsid w:val="00A16C28"/>
    <w:rsid w:val="00A171B4"/>
    <w:rsid w:val="00A1777E"/>
    <w:rsid w:val="00A17C8F"/>
    <w:rsid w:val="00A20362"/>
    <w:rsid w:val="00A21327"/>
    <w:rsid w:val="00A21E8B"/>
    <w:rsid w:val="00A223C2"/>
    <w:rsid w:val="00A26A7D"/>
    <w:rsid w:val="00A27724"/>
    <w:rsid w:val="00A27EEB"/>
    <w:rsid w:val="00A34447"/>
    <w:rsid w:val="00A348F7"/>
    <w:rsid w:val="00A3544C"/>
    <w:rsid w:val="00A361A6"/>
    <w:rsid w:val="00A37371"/>
    <w:rsid w:val="00A40343"/>
    <w:rsid w:val="00A40760"/>
    <w:rsid w:val="00A415F3"/>
    <w:rsid w:val="00A416E7"/>
    <w:rsid w:val="00A4197A"/>
    <w:rsid w:val="00A423F8"/>
    <w:rsid w:val="00A435B7"/>
    <w:rsid w:val="00A44FCA"/>
    <w:rsid w:val="00A4547C"/>
    <w:rsid w:val="00A459EE"/>
    <w:rsid w:val="00A47D22"/>
    <w:rsid w:val="00A538E1"/>
    <w:rsid w:val="00A54024"/>
    <w:rsid w:val="00A5428B"/>
    <w:rsid w:val="00A5540B"/>
    <w:rsid w:val="00A60436"/>
    <w:rsid w:val="00A60C9B"/>
    <w:rsid w:val="00A619FF"/>
    <w:rsid w:val="00A621C5"/>
    <w:rsid w:val="00A62740"/>
    <w:rsid w:val="00A63CB1"/>
    <w:rsid w:val="00A64B39"/>
    <w:rsid w:val="00A65348"/>
    <w:rsid w:val="00A6568B"/>
    <w:rsid w:val="00A662CA"/>
    <w:rsid w:val="00A700C1"/>
    <w:rsid w:val="00A71155"/>
    <w:rsid w:val="00A71750"/>
    <w:rsid w:val="00A7341A"/>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104"/>
    <w:rsid w:val="00A9680C"/>
    <w:rsid w:val="00A96B72"/>
    <w:rsid w:val="00A97031"/>
    <w:rsid w:val="00A97775"/>
    <w:rsid w:val="00A97E05"/>
    <w:rsid w:val="00AA0200"/>
    <w:rsid w:val="00AA109D"/>
    <w:rsid w:val="00AA1ABB"/>
    <w:rsid w:val="00AA1C23"/>
    <w:rsid w:val="00AA406A"/>
    <w:rsid w:val="00AA4361"/>
    <w:rsid w:val="00AA4700"/>
    <w:rsid w:val="00AA4C43"/>
    <w:rsid w:val="00AA51AB"/>
    <w:rsid w:val="00AA672B"/>
    <w:rsid w:val="00AA7D43"/>
    <w:rsid w:val="00AB2871"/>
    <w:rsid w:val="00AB2A08"/>
    <w:rsid w:val="00AB2A35"/>
    <w:rsid w:val="00AB2BD5"/>
    <w:rsid w:val="00AB3145"/>
    <w:rsid w:val="00AB317D"/>
    <w:rsid w:val="00AB4A16"/>
    <w:rsid w:val="00AB51B3"/>
    <w:rsid w:val="00AB5DBA"/>
    <w:rsid w:val="00AB5E6C"/>
    <w:rsid w:val="00AB6A3E"/>
    <w:rsid w:val="00AB6D16"/>
    <w:rsid w:val="00AB720B"/>
    <w:rsid w:val="00AC1C92"/>
    <w:rsid w:val="00AC3302"/>
    <w:rsid w:val="00AC4FA3"/>
    <w:rsid w:val="00AC5EC4"/>
    <w:rsid w:val="00AC6E70"/>
    <w:rsid w:val="00AC6EFB"/>
    <w:rsid w:val="00AD027F"/>
    <w:rsid w:val="00AD20C4"/>
    <w:rsid w:val="00AD3FC7"/>
    <w:rsid w:val="00AD47C8"/>
    <w:rsid w:val="00AD6081"/>
    <w:rsid w:val="00AD72EB"/>
    <w:rsid w:val="00AE02A9"/>
    <w:rsid w:val="00AE0954"/>
    <w:rsid w:val="00AE130E"/>
    <w:rsid w:val="00AE161C"/>
    <w:rsid w:val="00AE51B0"/>
    <w:rsid w:val="00AE67E5"/>
    <w:rsid w:val="00AE7263"/>
    <w:rsid w:val="00AF22E0"/>
    <w:rsid w:val="00AF2438"/>
    <w:rsid w:val="00AF4E84"/>
    <w:rsid w:val="00AF5861"/>
    <w:rsid w:val="00B01942"/>
    <w:rsid w:val="00B02254"/>
    <w:rsid w:val="00B04E1D"/>
    <w:rsid w:val="00B0638F"/>
    <w:rsid w:val="00B07F2F"/>
    <w:rsid w:val="00B122C0"/>
    <w:rsid w:val="00B127B1"/>
    <w:rsid w:val="00B13683"/>
    <w:rsid w:val="00B13CBF"/>
    <w:rsid w:val="00B2088A"/>
    <w:rsid w:val="00B2366B"/>
    <w:rsid w:val="00B2428A"/>
    <w:rsid w:val="00B2652E"/>
    <w:rsid w:val="00B274E3"/>
    <w:rsid w:val="00B34B22"/>
    <w:rsid w:val="00B3682F"/>
    <w:rsid w:val="00B408B8"/>
    <w:rsid w:val="00B438A2"/>
    <w:rsid w:val="00B457E7"/>
    <w:rsid w:val="00B469A4"/>
    <w:rsid w:val="00B53B19"/>
    <w:rsid w:val="00B53FB6"/>
    <w:rsid w:val="00B54AA4"/>
    <w:rsid w:val="00B56EAB"/>
    <w:rsid w:val="00B575A6"/>
    <w:rsid w:val="00B57D05"/>
    <w:rsid w:val="00B613FC"/>
    <w:rsid w:val="00B615F5"/>
    <w:rsid w:val="00B61E76"/>
    <w:rsid w:val="00B64A69"/>
    <w:rsid w:val="00B65BF0"/>
    <w:rsid w:val="00B703C9"/>
    <w:rsid w:val="00B7155D"/>
    <w:rsid w:val="00B71C5F"/>
    <w:rsid w:val="00B740AE"/>
    <w:rsid w:val="00B7746D"/>
    <w:rsid w:val="00B80E7E"/>
    <w:rsid w:val="00B81EC6"/>
    <w:rsid w:val="00B83CEA"/>
    <w:rsid w:val="00B855A5"/>
    <w:rsid w:val="00B8715D"/>
    <w:rsid w:val="00B92AAF"/>
    <w:rsid w:val="00B92CE2"/>
    <w:rsid w:val="00B944C1"/>
    <w:rsid w:val="00B953CD"/>
    <w:rsid w:val="00B95544"/>
    <w:rsid w:val="00B95638"/>
    <w:rsid w:val="00B96E1A"/>
    <w:rsid w:val="00B97CDB"/>
    <w:rsid w:val="00B97D84"/>
    <w:rsid w:val="00BA02C4"/>
    <w:rsid w:val="00BA06DE"/>
    <w:rsid w:val="00BA1308"/>
    <w:rsid w:val="00BA1EC7"/>
    <w:rsid w:val="00BA2610"/>
    <w:rsid w:val="00BA2C35"/>
    <w:rsid w:val="00BA4E56"/>
    <w:rsid w:val="00BA5209"/>
    <w:rsid w:val="00BA6281"/>
    <w:rsid w:val="00BA70AB"/>
    <w:rsid w:val="00BA7388"/>
    <w:rsid w:val="00BB23D7"/>
    <w:rsid w:val="00BB29A0"/>
    <w:rsid w:val="00BB4F06"/>
    <w:rsid w:val="00BB564A"/>
    <w:rsid w:val="00BB5C8B"/>
    <w:rsid w:val="00BB5CDF"/>
    <w:rsid w:val="00BB6646"/>
    <w:rsid w:val="00BB7E4E"/>
    <w:rsid w:val="00BB7F5E"/>
    <w:rsid w:val="00BC18ED"/>
    <w:rsid w:val="00BC21FF"/>
    <w:rsid w:val="00BC38C0"/>
    <w:rsid w:val="00BC429B"/>
    <w:rsid w:val="00BC535F"/>
    <w:rsid w:val="00BC5685"/>
    <w:rsid w:val="00BC750F"/>
    <w:rsid w:val="00BD107F"/>
    <w:rsid w:val="00BD2868"/>
    <w:rsid w:val="00BD3C3F"/>
    <w:rsid w:val="00BD4955"/>
    <w:rsid w:val="00BD56EE"/>
    <w:rsid w:val="00BE00AE"/>
    <w:rsid w:val="00BE0C25"/>
    <w:rsid w:val="00BE0E79"/>
    <w:rsid w:val="00BE1010"/>
    <w:rsid w:val="00BE1719"/>
    <w:rsid w:val="00BE3A2D"/>
    <w:rsid w:val="00BE3FC4"/>
    <w:rsid w:val="00BE6DAA"/>
    <w:rsid w:val="00BF03AC"/>
    <w:rsid w:val="00BF10AD"/>
    <w:rsid w:val="00BF2453"/>
    <w:rsid w:val="00BF252F"/>
    <w:rsid w:val="00BF29BD"/>
    <w:rsid w:val="00BF3A9B"/>
    <w:rsid w:val="00BF41B3"/>
    <w:rsid w:val="00BF48D6"/>
    <w:rsid w:val="00BF6684"/>
    <w:rsid w:val="00BF739E"/>
    <w:rsid w:val="00BF76F9"/>
    <w:rsid w:val="00BF7DC4"/>
    <w:rsid w:val="00BF7E77"/>
    <w:rsid w:val="00C00541"/>
    <w:rsid w:val="00C00EB6"/>
    <w:rsid w:val="00C02CDD"/>
    <w:rsid w:val="00C035D4"/>
    <w:rsid w:val="00C040CE"/>
    <w:rsid w:val="00C04555"/>
    <w:rsid w:val="00C05D98"/>
    <w:rsid w:val="00C0668E"/>
    <w:rsid w:val="00C076D8"/>
    <w:rsid w:val="00C078F4"/>
    <w:rsid w:val="00C1140D"/>
    <w:rsid w:val="00C11C36"/>
    <w:rsid w:val="00C1234B"/>
    <w:rsid w:val="00C13FD0"/>
    <w:rsid w:val="00C148CF"/>
    <w:rsid w:val="00C1647E"/>
    <w:rsid w:val="00C16FED"/>
    <w:rsid w:val="00C17C0C"/>
    <w:rsid w:val="00C203B8"/>
    <w:rsid w:val="00C2056C"/>
    <w:rsid w:val="00C22117"/>
    <w:rsid w:val="00C24764"/>
    <w:rsid w:val="00C24999"/>
    <w:rsid w:val="00C26D03"/>
    <w:rsid w:val="00C26EC5"/>
    <w:rsid w:val="00C30ADD"/>
    <w:rsid w:val="00C32130"/>
    <w:rsid w:val="00C3338E"/>
    <w:rsid w:val="00C426E1"/>
    <w:rsid w:val="00C42A87"/>
    <w:rsid w:val="00C44494"/>
    <w:rsid w:val="00C44B37"/>
    <w:rsid w:val="00C45660"/>
    <w:rsid w:val="00C45893"/>
    <w:rsid w:val="00C46213"/>
    <w:rsid w:val="00C507E6"/>
    <w:rsid w:val="00C52C62"/>
    <w:rsid w:val="00C5311C"/>
    <w:rsid w:val="00C53499"/>
    <w:rsid w:val="00C54E00"/>
    <w:rsid w:val="00C57754"/>
    <w:rsid w:val="00C57BB8"/>
    <w:rsid w:val="00C60B36"/>
    <w:rsid w:val="00C638E5"/>
    <w:rsid w:val="00C63BB4"/>
    <w:rsid w:val="00C6442A"/>
    <w:rsid w:val="00C64D9E"/>
    <w:rsid w:val="00C659CE"/>
    <w:rsid w:val="00C66EFD"/>
    <w:rsid w:val="00C67231"/>
    <w:rsid w:val="00C675A6"/>
    <w:rsid w:val="00C70502"/>
    <w:rsid w:val="00C71456"/>
    <w:rsid w:val="00C71599"/>
    <w:rsid w:val="00C71DCD"/>
    <w:rsid w:val="00C720A9"/>
    <w:rsid w:val="00C75470"/>
    <w:rsid w:val="00C758D9"/>
    <w:rsid w:val="00C75C88"/>
    <w:rsid w:val="00C76992"/>
    <w:rsid w:val="00C7769A"/>
    <w:rsid w:val="00C8015D"/>
    <w:rsid w:val="00C80213"/>
    <w:rsid w:val="00C80B98"/>
    <w:rsid w:val="00C810B6"/>
    <w:rsid w:val="00C81676"/>
    <w:rsid w:val="00C83B7A"/>
    <w:rsid w:val="00C83DD8"/>
    <w:rsid w:val="00C840B7"/>
    <w:rsid w:val="00C84C9A"/>
    <w:rsid w:val="00C854C8"/>
    <w:rsid w:val="00C864FA"/>
    <w:rsid w:val="00C8720D"/>
    <w:rsid w:val="00C87AA4"/>
    <w:rsid w:val="00C91AF0"/>
    <w:rsid w:val="00C9234F"/>
    <w:rsid w:val="00C92394"/>
    <w:rsid w:val="00C92C12"/>
    <w:rsid w:val="00C93443"/>
    <w:rsid w:val="00C93ECF"/>
    <w:rsid w:val="00C94B4B"/>
    <w:rsid w:val="00CA2988"/>
    <w:rsid w:val="00CA4273"/>
    <w:rsid w:val="00CA5E08"/>
    <w:rsid w:val="00CA62BC"/>
    <w:rsid w:val="00CA79B5"/>
    <w:rsid w:val="00CB082D"/>
    <w:rsid w:val="00CB1603"/>
    <w:rsid w:val="00CB2357"/>
    <w:rsid w:val="00CB434F"/>
    <w:rsid w:val="00CB49BC"/>
    <w:rsid w:val="00CB4A65"/>
    <w:rsid w:val="00CB747B"/>
    <w:rsid w:val="00CC00A9"/>
    <w:rsid w:val="00CC23F6"/>
    <w:rsid w:val="00CC24CC"/>
    <w:rsid w:val="00CC259C"/>
    <w:rsid w:val="00CC2CE4"/>
    <w:rsid w:val="00CC307B"/>
    <w:rsid w:val="00CC3F73"/>
    <w:rsid w:val="00CC5B22"/>
    <w:rsid w:val="00CC5B72"/>
    <w:rsid w:val="00CC5F63"/>
    <w:rsid w:val="00CC6C0B"/>
    <w:rsid w:val="00CD0766"/>
    <w:rsid w:val="00CD2294"/>
    <w:rsid w:val="00CD29C0"/>
    <w:rsid w:val="00CD3105"/>
    <w:rsid w:val="00CD428D"/>
    <w:rsid w:val="00CD4F9B"/>
    <w:rsid w:val="00CE1E70"/>
    <w:rsid w:val="00CE274E"/>
    <w:rsid w:val="00CE304C"/>
    <w:rsid w:val="00CE3D37"/>
    <w:rsid w:val="00CE410A"/>
    <w:rsid w:val="00CE5BC0"/>
    <w:rsid w:val="00CF181E"/>
    <w:rsid w:val="00CF2690"/>
    <w:rsid w:val="00CF2B02"/>
    <w:rsid w:val="00CF3633"/>
    <w:rsid w:val="00D00C1C"/>
    <w:rsid w:val="00D019FE"/>
    <w:rsid w:val="00D01A2B"/>
    <w:rsid w:val="00D036B7"/>
    <w:rsid w:val="00D038BD"/>
    <w:rsid w:val="00D04FAA"/>
    <w:rsid w:val="00D052C7"/>
    <w:rsid w:val="00D05DDF"/>
    <w:rsid w:val="00D0748A"/>
    <w:rsid w:val="00D120C5"/>
    <w:rsid w:val="00D12AD0"/>
    <w:rsid w:val="00D12C0A"/>
    <w:rsid w:val="00D16576"/>
    <w:rsid w:val="00D2085E"/>
    <w:rsid w:val="00D21155"/>
    <w:rsid w:val="00D2152B"/>
    <w:rsid w:val="00D22568"/>
    <w:rsid w:val="00D24E43"/>
    <w:rsid w:val="00D24EFD"/>
    <w:rsid w:val="00D25E80"/>
    <w:rsid w:val="00D264DF"/>
    <w:rsid w:val="00D30074"/>
    <w:rsid w:val="00D30151"/>
    <w:rsid w:val="00D30CC8"/>
    <w:rsid w:val="00D34E96"/>
    <w:rsid w:val="00D352F6"/>
    <w:rsid w:val="00D35BB3"/>
    <w:rsid w:val="00D4019B"/>
    <w:rsid w:val="00D41775"/>
    <w:rsid w:val="00D4302E"/>
    <w:rsid w:val="00D43311"/>
    <w:rsid w:val="00D4595F"/>
    <w:rsid w:val="00D45FE7"/>
    <w:rsid w:val="00D46659"/>
    <w:rsid w:val="00D469F5"/>
    <w:rsid w:val="00D47322"/>
    <w:rsid w:val="00D50E50"/>
    <w:rsid w:val="00D5388A"/>
    <w:rsid w:val="00D56943"/>
    <w:rsid w:val="00D6194C"/>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07AE"/>
    <w:rsid w:val="00D91CF5"/>
    <w:rsid w:val="00D91F72"/>
    <w:rsid w:val="00D934F2"/>
    <w:rsid w:val="00D952AA"/>
    <w:rsid w:val="00D976CD"/>
    <w:rsid w:val="00D97C77"/>
    <w:rsid w:val="00DA17E9"/>
    <w:rsid w:val="00DA1FF7"/>
    <w:rsid w:val="00DA304E"/>
    <w:rsid w:val="00DA65FD"/>
    <w:rsid w:val="00DA726B"/>
    <w:rsid w:val="00DA7604"/>
    <w:rsid w:val="00DA76E2"/>
    <w:rsid w:val="00DB1B9F"/>
    <w:rsid w:val="00DB2057"/>
    <w:rsid w:val="00DB640C"/>
    <w:rsid w:val="00DB6C1F"/>
    <w:rsid w:val="00DC13ED"/>
    <w:rsid w:val="00DC2156"/>
    <w:rsid w:val="00DC2A7A"/>
    <w:rsid w:val="00DC472A"/>
    <w:rsid w:val="00DC75EF"/>
    <w:rsid w:val="00DC7A94"/>
    <w:rsid w:val="00DD0A67"/>
    <w:rsid w:val="00DD22FF"/>
    <w:rsid w:val="00DD2FF1"/>
    <w:rsid w:val="00DD37B9"/>
    <w:rsid w:val="00DD3F6D"/>
    <w:rsid w:val="00DD40DE"/>
    <w:rsid w:val="00DD5BF5"/>
    <w:rsid w:val="00DD7DCF"/>
    <w:rsid w:val="00DE026E"/>
    <w:rsid w:val="00DE1C04"/>
    <w:rsid w:val="00DE2173"/>
    <w:rsid w:val="00DE2613"/>
    <w:rsid w:val="00DE3B4F"/>
    <w:rsid w:val="00DE3FB4"/>
    <w:rsid w:val="00DE5B86"/>
    <w:rsid w:val="00DE5DD3"/>
    <w:rsid w:val="00DF3B1E"/>
    <w:rsid w:val="00DF56B6"/>
    <w:rsid w:val="00DF57FE"/>
    <w:rsid w:val="00DF62BB"/>
    <w:rsid w:val="00DF6742"/>
    <w:rsid w:val="00DF7194"/>
    <w:rsid w:val="00E001EA"/>
    <w:rsid w:val="00E019E6"/>
    <w:rsid w:val="00E02E1D"/>
    <w:rsid w:val="00E02F48"/>
    <w:rsid w:val="00E03C78"/>
    <w:rsid w:val="00E03D0B"/>
    <w:rsid w:val="00E066B7"/>
    <w:rsid w:val="00E06791"/>
    <w:rsid w:val="00E06C61"/>
    <w:rsid w:val="00E10C55"/>
    <w:rsid w:val="00E137C3"/>
    <w:rsid w:val="00E13C8E"/>
    <w:rsid w:val="00E1650E"/>
    <w:rsid w:val="00E16611"/>
    <w:rsid w:val="00E205D8"/>
    <w:rsid w:val="00E21EE8"/>
    <w:rsid w:val="00E22299"/>
    <w:rsid w:val="00E22AB6"/>
    <w:rsid w:val="00E26683"/>
    <w:rsid w:val="00E272B7"/>
    <w:rsid w:val="00E32DDB"/>
    <w:rsid w:val="00E32F66"/>
    <w:rsid w:val="00E34731"/>
    <w:rsid w:val="00E3515E"/>
    <w:rsid w:val="00E36467"/>
    <w:rsid w:val="00E37639"/>
    <w:rsid w:val="00E407E0"/>
    <w:rsid w:val="00E4106A"/>
    <w:rsid w:val="00E41B77"/>
    <w:rsid w:val="00E428A4"/>
    <w:rsid w:val="00E42A27"/>
    <w:rsid w:val="00E42E05"/>
    <w:rsid w:val="00E42E3F"/>
    <w:rsid w:val="00E43626"/>
    <w:rsid w:val="00E43BDB"/>
    <w:rsid w:val="00E44EDD"/>
    <w:rsid w:val="00E45439"/>
    <w:rsid w:val="00E46985"/>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6AC"/>
    <w:rsid w:val="00E703AF"/>
    <w:rsid w:val="00E71966"/>
    <w:rsid w:val="00E72170"/>
    <w:rsid w:val="00E739D3"/>
    <w:rsid w:val="00E7503E"/>
    <w:rsid w:val="00E75194"/>
    <w:rsid w:val="00E76345"/>
    <w:rsid w:val="00E7754C"/>
    <w:rsid w:val="00E807B0"/>
    <w:rsid w:val="00E80A49"/>
    <w:rsid w:val="00E850EA"/>
    <w:rsid w:val="00E85F02"/>
    <w:rsid w:val="00E863E4"/>
    <w:rsid w:val="00E903F3"/>
    <w:rsid w:val="00E91FDC"/>
    <w:rsid w:val="00E94002"/>
    <w:rsid w:val="00E9488F"/>
    <w:rsid w:val="00E94CFB"/>
    <w:rsid w:val="00E94E2B"/>
    <w:rsid w:val="00E9526F"/>
    <w:rsid w:val="00E9570A"/>
    <w:rsid w:val="00E96018"/>
    <w:rsid w:val="00E970C5"/>
    <w:rsid w:val="00E97934"/>
    <w:rsid w:val="00EA073B"/>
    <w:rsid w:val="00EA08BE"/>
    <w:rsid w:val="00EA100A"/>
    <w:rsid w:val="00EA4FD4"/>
    <w:rsid w:val="00EB05A8"/>
    <w:rsid w:val="00EB1124"/>
    <w:rsid w:val="00EB155B"/>
    <w:rsid w:val="00EB32DF"/>
    <w:rsid w:val="00EB3B69"/>
    <w:rsid w:val="00EB453C"/>
    <w:rsid w:val="00EC0640"/>
    <w:rsid w:val="00EC2DD0"/>
    <w:rsid w:val="00EC33AB"/>
    <w:rsid w:val="00EC3658"/>
    <w:rsid w:val="00EC3783"/>
    <w:rsid w:val="00EC3F72"/>
    <w:rsid w:val="00EC4AE2"/>
    <w:rsid w:val="00EC5FA5"/>
    <w:rsid w:val="00ED00C2"/>
    <w:rsid w:val="00ED11C5"/>
    <w:rsid w:val="00ED13D2"/>
    <w:rsid w:val="00ED2034"/>
    <w:rsid w:val="00ED2B6B"/>
    <w:rsid w:val="00ED69EA"/>
    <w:rsid w:val="00ED6D93"/>
    <w:rsid w:val="00EE0FA3"/>
    <w:rsid w:val="00EE12FB"/>
    <w:rsid w:val="00EE19D0"/>
    <w:rsid w:val="00EE1CC1"/>
    <w:rsid w:val="00EE3D8E"/>
    <w:rsid w:val="00EE4DAC"/>
    <w:rsid w:val="00EE5AE5"/>
    <w:rsid w:val="00EE65FC"/>
    <w:rsid w:val="00EE69CB"/>
    <w:rsid w:val="00EF0785"/>
    <w:rsid w:val="00EF352F"/>
    <w:rsid w:val="00EF7276"/>
    <w:rsid w:val="00F01A98"/>
    <w:rsid w:val="00F0360C"/>
    <w:rsid w:val="00F03990"/>
    <w:rsid w:val="00F040F9"/>
    <w:rsid w:val="00F06065"/>
    <w:rsid w:val="00F06FDA"/>
    <w:rsid w:val="00F10E2E"/>
    <w:rsid w:val="00F14DDC"/>
    <w:rsid w:val="00F1551E"/>
    <w:rsid w:val="00F1566D"/>
    <w:rsid w:val="00F159F7"/>
    <w:rsid w:val="00F17B79"/>
    <w:rsid w:val="00F24250"/>
    <w:rsid w:val="00F2585F"/>
    <w:rsid w:val="00F2591F"/>
    <w:rsid w:val="00F2646C"/>
    <w:rsid w:val="00F307EE"/>
    <w:rsid w:val="00F32226"/>
    <w:rsid w:val="00F3537D"/>
    <w:rsid w:val="00F35D0E"/>
    <w:rsid w:val="00F40076"/>
    <w:rsid w:val="00F40354"/>
    <w:rsid w:val="00F40436"/>
    <w:rsid w:val="00F40AE3"/>
    <w:rsid w:val="00F41A6C"/>
    <w:rsid w:val="00F41D8F"/>
    <w:rsid w:val="00F44A0B"/>
    <w:rsid w:val="00F44EA0"/>
    <w:rsid w:val="00F45240"/>
    <w:rsid w:val="00F519B6"/>
    <w:rsid w:val="00F52B42"/>
    <w:rsid w:val="00F53D1B"/>
    <w:rsid w:val="00F545E6"/>
    <w:rsid w:val="00F54911"/>
    <w:rsid w:val="00F55D37"/>
    <w:rsid w:val="00F5607B"/>
    <w:rsid w:val="00F563CD"/>
    <w:rsid w:val="00F565AD"/>
    <w:rsid w:val="00F5712A"/>
    <w:rsid w:val="00F57D2C"/>
    <w:rsid w:val="00F63C45"/>
    <w:rsid w:val="00F64E03"/>
    <w:rsid w:val="00F6717C"/>
    <w:rsid w:val="00F67930"/>
    <w:rsid w:val="00F70467"/>
    <w:rsid w:val="00F70B79"/>
    <w:rsid w:val="00F71700"/>
    <w:rsid w:val="00F7303F"/>
    <w:rsid w:val="00F736B7"/>
    <w:rsid w:val="00F8021D"/>
    <w:rsid w:val="00F83881"/>
    <w:rsid w:val="00F85DDD"/>
    <w:rsid w:val="00F86599"/>
    <w:rsid w:val="00F8784A"/>
    <w:rsid w:val="00F904DE"/>
    <w:rsid w:val="00F909FE"/>
    <w:rsid w:val="00F90CA3"/>
    <w:rsid w:val="00F92111"/>
    <w:rsid w:val="00F93087"/>
    <w:rsid w:val="00F93535"/>
    <w:rsid w:val="00F957CB"/>
    <w:rsid w:val="00F96460"/>
    <w:rsid w:val="00F96834"/>
    <w:rsid w:val="00FA1DB6"/>
    <w:rsid w:val="00FA3153"/>
    <w:rsid w:val="00FA3B03"/>
    <w:rsid w:val="00FA4582"/>
    <w:rsid w:val="00FA48B6"/>
    <w:rsid w:val="00FA497E"/>
    <w:rsid w:val="00FA57B5"/>
    <w:rsid w:val="00FA5A06"/>
    <w:rsid w:val="00FA627B"/>
    <w:rsid w:val="00FB1454"/>
    <w:rsid w:val="00FB1504"/>
    <w:rsid w:val="00FB260D"/>
    <w:rsid w:val="00FB26B2"/>
    <w:rsid w:val="00FB3A04"/>
    <w:rsid w:val="00FB3BEB"/>
    <w:rsid w:val="00FB45B9"/>
    <w:rsid w:val="00FC02BD"/>
    <w:rsid w:val="00FC1155"/>
    <w:rsid w:val="00FC13A8"/>
    <w:rsid w:val="00FC296D"/>
    <w:rsid w:val="00FC31C0"/>
    <w:rsid w:val="00FC3B2E"/>
    <w:rsid w:val="00FC53FC"/>
    <w:rsid w:val="00FD0A4E"/>
    <w:rsid w:val="00FD1E2C"/>
    <w:rsid w:val="00FD45C7"/>
    <w:rsid w:val="00FD46EC"/>
    <w:rsid w:val="00FD5632"/>
    <w:rsid w:val="00FD6E57"/>
    <w:rsid w:val="00FD74CC"/>
    <w:rsid w:val="00FD7833"/>
    <w:rsid w:val="00FE11A8"/>
    <w:rsid w:val="00FE18DB"/>
    <w:rsid w:val="00FE1D0D"/>
    <w:rsid w:val="00FE3130"/>
    <w:rsid w:val="00FE5BFA"/>
    <w:rsid w:val="00FE749B"/>
    <w:rsid w:val="00FF38FF"/>
    <w:rsid w:val="00FF3BC6"/>
    <w:rsid w:val="00FF529F"/>
    <w:rsid w:val="00FF5F7F"/>
    <w:rsid w:val="00FF7082"/>
    <w:rsid w:val="012879F1"/>
    <w:rsid w:val="041D6970"/>
    <w:rsid w:val="07985167"/>
    <w:rsid w:val="0AA42F62"/>
    <w:rsid w:val="0C59767E"/>
    <w:rsid w:val="0FEA5956"/>
    <w:rsid w:val="14893727"/>
    <w:rsid w:val="1AE51725"/>
    <w:rsid w:val="1FF95962"/>
    <w:rsid w:val="23ED394D"/>
    <w:rsid w:val="260941D0"/>
    <w:rsid w:val="2C087541"/>
    <w:rsid w:val="2C726454"/>
    <w:rsid w:val="2DAE2509"/>
    <w:rsid w:val="31116C9E"/>
    <w:rsid w:val="31811153"/>
    <w:rsid w:val="33165F32"/>
    <w:rsid w:val="362E26F6"/>
    <w:rsid w:val="363E4EDB"/>
    <w:rsid w:val="3BCE47D4"/>
    <w:rsid w:val="3CC32A25"/>
    <w:rsid w:val="47695656"/>
    <w:rsid w:val="49D31C2E"/>
    <w:rsid w:val="4D206AD6"/>
    <w:rsid w:val="4D633B3B"/>
    <w:rsid w:val="4FDE4134"/>
    <w:rsid w:val="53C945FB"/>
    <w:rsid w:val="54333971"/>
    <w:rsid w:val="587E562F"/>
    <w:rsid w:val="5A3B477C"/>
    <w:rsid w:val="5C4D3844"/>
    <w:rsid w:val="618A6458"/>
    <w:rsid w:val="64106113"/>
    <w:rsid w:val="641910C4"/>
    <w:rsid w:val="657F0892"/>
    <w:rsid w:val="6615324D"/>
    <w:rsid w:val="665151C5"/>
    <w:rsid w:val="67C70996"/>
    <w:rsid w:val="67F15358"/>
    <w:rsid w:val="6C0D53F9"/>
    <w:rsid w:val="71536AB4"/>
    <w:rsid w:val="72206688"/>
    <w:rsid w:val="728C6382"/>
    <w:rsid w:val="74F97C7F"/>
    <w:rsid w:val="765A5A46"/>
    <w:rsid w:val="799A7EFC"/>
    <w:rsid w:val="7F346D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563C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F563CD"/>
    <w:pPr>
      <w:keepNext/>
      <w:keepLines/>
      <w:numPr>
        <w:numId w:val="1"/>
      </w:numPr>
      <w:snapToGrid w:val="0"/>
      <w:spacing w:line="400" w:lineRule="atLeast"/>
      <w:outlineLvl w:val="0"/>
    </w:pPr>
    <w:rPr>
      <w:rFonts w:ascii="宋体" w:eastAsia="黑体"/>
      <w:kern w:val="28"/>
      <w:sz w:val="28"/>
      <w:szCs w:val="20"/>
    </w:rPr>
  </w:style>
  <w:style w:type="paragraph" w:styleId="2">
    <w:name w:val="heading 2"/>
    <w:basedOn w:val="a"/>
    <w:next w:val="a1"/>
    <w:link w:val="2Char"/>
    <w:qFormat/>
    <w:rsid w:val="00F563CD"/>
    <w:pPr>
      <w:numPr>
        <w:ilvl w:val="1"/>
        <w:numId w:val="1"/>
      </w:numPr>
      <w:tabs>
        <w:tab w:val="left" w:pos="425"/>
      </w:tabs>
      <w:snapToGrid w:val="0"/>
      <w:spacing w:line="360" w:lineRule="auto"/>
      <w:outlineLvl w:val="1"/>
    </w:pPr>
    <w:rPr>
      <w:rFonts w:ascii="宋体"/>
      <w:sz w:val="28"/>
      <w:szCs w:val="20"/>
    </w:rPr>
  </w:style>
  <w:style w:type="paragraph" w:styleId="3">
    <w:name w:val="heading 3"/>
    <w:basedOn w:val="2"/>
    <w:next w:val="a"/>
    <w:link w:val="3Char"/>
    <w:qFormat/>
    <w:rsid w:val="00F563CD"/>
    <w:pPr>
      <w:numPr>
        <w:ilvl w:val="2"/>
      </w:numPr>
      <w:outlineLvl w:val="2"/>
    </w:pPr>
  </w:style>
  <w:style w:type="paragraph" w:styleId="4">
    <w:name w:val="heading 4"/>
    <w:basedOn w:val="a"/>
    <w:next w:val="a"/>
    <w:link w:val="4Char"/>
    <w:qFormat/>
    <w:rsid w:val="00F563CD"/>
    <w:pPr>
      <w:keepNext/>
      <w:keepLines/>
      <w:spacing w:before="280" w:after="290" w:line="376" w:lineRule="auto"/>
      <w:outlineLvl w:val="3"/>
    </w:pPr>
    <w:rPr>
      <w:rFonts w:ascii="Calibri Light" w:hAnsi="Calibri Light"/>
      <w:b/>
      <w:bCs/>
      <w:kern w:val="0"/>
      <w:sz w:val="28"/>
      <w:szCs w:val="28"/>
    </w:rPr>
  </w:style>
  <w:style w:type="paragraph" w:styleId="5">
    <w:name w:val="heading 5"/>
    <w:basedOn w:val="a"/>
    <w:next w:val="a"/>
    <w:link w:val="5Char"/>
    <w:qFormat/>
    <w:rsid w:val="00F563CD"/>
    <w:pPr>
      <w:keepNext/>
      <w:keepLines/>
      <w:spacing w:before="280" w:after="290" w:line="376" w:lineRule="auto"/>
      <w:outlineLvl w:val="4"/>
    </w:pPr>
    <w:rPr>
      <w:b/>
      <w:bCs/>
      <w:kern w:val="0"/>
      <w:sz w:val="28"/>
      <w:szCs w:val="28"/>
    </w:rPr>
  </w:style>
  <w:style w:type="paragraph" w:styleId="6">
    <w:name w:val="heading 6"/>
    <w:basedOn w:val="a"/>
    <w:next w:val="a"/>
    <w:link w:val="6Char"/>
    <w:qFormat/>
    <w:rsid w:val="00F563CD"/>
    <w:pPr>
      <w:keepNext/>
      <w:keepLines/>
      <w:spacing w:before="240" w:after="64" w:line="320" w:lineRule="auto"/>
      <w:outlineLvl w:val="5"/>
    </w:pPr>
    <w:rPr>
      <w:rFonts w:ascii="Calibri Light" w:hAnsi="Calibri Light"/>
      <w:b/>
      <w:bCs/>
      <w:kern w:val="0"/>
      <w:sz w:val="24"/>
    </w:rPr>
  </w:style>
  <w:style w:type="paragraph" w:styleId="7">
    <w:name w:val="heading 7"/>
    <w:basedOn w:val="a"/>
    <w:next w:val="a"/>
    <w:link w:val="7Char"/>
    <w:uiPriority w:val="9"/>
    <w:qFormat/>
    <w:rsid w:val="00F563CD"/>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
    <w:qFormat/>
    <w:rsid w:val="00F563CD"/>
    <w:pPr>
      <w:tabs>
        <w:tab w:val="center" w:pos="4153"/>
        <w:tab w:val="right" w:pos="8306"/>
      </w:tabs>
      <w:snapToGrid w:val="0"/>
      <w:jc w:val="left"/>
    </w:pPr>
    <w:rPr>
      <w:kern w:val="0"/>
      <w:sz w:val="18"/>
      <w:szCs w:val="20"/>
    </w:rPr>
  </w:style>
  <w:style w:type="paragraph" w:styleId="a1">
    <w:name w:val="Normal Indent"/>
    <w:basedOn w:val="a"/>
    <w:link w:val="Char0"/>
    <w:qFormat/>
    <w:rsid w:val="00F563CD"/>
    <w:pPr>
      <w:ind w:firstLineChars="200" w:firstLine="420"/>
    </w:pPr>
  </w:style>
  <w:style w:type="paragraph" w:styleId="a5">
    <w:name w:val="Document Map"/>
    <w:basedOn w:val="a"/>
    <w:link w:val="Char1"/>
    <w:uiPriority w:val="99"/>
    <w:unhideWhenUsed/>
    <w:qFormat/>
    <w:rsid w:val="00F563CD"/>
    <w:rPr>
      <w:rFonts w:ascii="Microsoft YaHei UI" w:eastAsia="Microsoft YaHei UI"/>
      <w:kern w:val="0"/>
      <w:sz w:val="18"/>
      <w:szCs w:val="18"/>
    </w:rPr>
  </w:style>
  <w:style w:type="paragraph" w:styleId="a6">
    <w:name w:val="annotation text"/>
    <w:basedOn w:val="a"/>
    <w:link w:val="Char10"/>
    <w:qFormat/>
    <w:rsid w:val="00F563CD"/>
    <w:pPr>
      <w:jc w:val="left"/>
    </w:pPr>
    <w:rPr>
      <w:kern w:val="0"/>
      <w:sz w:val="20"/>
    </w:rPr>
  </w:style>
  <w:style w:type="paragraph" w:styleId="a7">
    <w:name w:val="Body Text"/>
    <w:basedOn w:val="a"/>
    <w:link w:val="Char2"/>
    <w:qFormat/>
    <w:rsid w:val="00F563CD"/>
    <w:pPr>
      <w:spacing w:after="120"/>
    </w:pPr>
    <w:rPr>
      <w:kern w:val="0"/>
      <w:sz w:val="20"/>
    </w:rPr>
  </w:style>
  <w:style w:type="paragraph" w:styleId="a8">
    <w:name w:val="Body Text Indent"/>
    <w:basedOn w:val="a"/>
    <w:link w:val="Char3"/>
    <w:qFormat/>
    <w:rsid w:val="00F563CD"/>
    <w:pPr>
      <w:tabs>
        <w:tab w:val="left" w:pos="2160"/>
      </w:tabs>
      <w:ind w:leftChars="1028" w:left="2159" w:firstLine="1"/>
    </w:pPr>
    <w:rPr>
      <w:rFonts w:ascii="宋体" w:hAnsi="宋体"/>
      <w:kern w:val="0"/>
      <w:sz w:val="20"/>
      <w:szCs w:val="21"/>
    </w:rPr>
  </w:style>
  <w:style w:type="paragraph" w:styleId="40">
    <w:name w:val="index 4"/>
    <w:basedOn w:val="a"/>
    <w:next w:val="a"/>
    <w:uiPriority w:val="99"/>
    <w:semiHidden/>
    <w:unhideWhenUsed/>
    <w:qFormat/>
    <w:rsid w:val="00F563CD"/>
    <w:pPr>
      <w:ind w:leftChars="600" w:left="600"/>
    </w:pPr>
  </w:style>
  <w:style w:type="paragraph" w:styleId="30">
    <w:name w:val="toc 3"/>
    <w:basedOn w:val="a"/>
    <w:next w:val="a"/>
    <w:uiPriority w:val="39"/>
    <w:unhideWhenUsed/>
    <w:qFormat/>
    <w:rsid w:val="00F563CD"/>
    <w:pPr>
      <w:widowControl/>
      <w:spacing w:after="100" w:line="259" w:lineRule="auto"/>
      <w:ind w:left="440"/>
      <w:jc w:val="left"/>
    </w:pPr>
    <w:rPr>
      <w:rFonts w:ascii="Calibri" w:hAnsi="Calibri"/>
      <w:kern w:val="0"/>
      <w:sz w:val="22"/>
      <w:szCs w:val="22"/>
    </w:rPr>
  </w:style>
  <w:style w:type="paragraph" w:styleId="a9">
    <w:name w:val="Plain Text"/>
    <w:basedOn w:val="a"/>
    <w:link w:val="Char20"/>
    <w:qFormat/>
    <w:rsid w:val="00F563CD"/>
    <w:rPr>
      <w:rFonts w:ascii="宋体" w:hAnsi="Courier New"/>
      <w:kern w:val="0"/>
      <w:sz w:val="20"/>
      <w:szCs w:val="20"/>
    </w:rPr>
  </w:style>
  <w:style w:type="paragraph" w:styleId="aa">
    <w:name w:val="Date"/>
    <w:basedOn w:val="a"/>
    <w:next w:val="a"/>
    <w:link w:val="Char4"/>
    <w:qFormat/>
    <w:rsid w:val="00F563CD"/>
    <w:pPr>
      <w:ind w:leftChars="2500" w:left="100"/>
    </w:pPr>
    <w:rPr>
      <w:kern w:val="0"/>
      <w:sz w:val="20"/>
    </w:rPr>
  </w:style>
  <w:style w:type="paragraph" w:styleId="ab">
    <w:name w:val="Balloon Text"/>
    <w:basedOn w:val="a"/>
    <w:link w:val="Char5"/>
    <w:qFormat/>
    <w:rsid w:val="00F563CD"/>
    <w:rPr>
      <w:kern w:val="0"/>
      <w:sz w:val="18"/>
      <w:szCs w:val="18"/>
    </w:rPr>
  </w:style>
  <w:style w:type="paragraph" w:styleId="ac">
    <w:name w:val="header"/>
    <w:basedOn w:val="a"/>
    <w:link w:val="Char11"/>
    <w:qFormat/>
    <w:rsid w:val="00F563CD"/>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F563CD"/>
    <w:pPr>
      <w:tabs>
        <w:tab w:val="right" w:leader="dot" w:pos="8296"/>
      </w:tabs>
      <w:jc w:val="left"/>
    </w:pPr>
  </w:style>
  <w:style w:type="paragraph" w:styleId="ad">
    <w:name w:val="Subtitle"/>
    <w:basedOn w:val="a"/>
    <w:next w:val="a"/>
    <w:link w:val="Char6"/>
    <w:qFormat/>
    <w:rsid w:val="00F563CD"/>
    <w:pPr>
      <w:spacing w:before="240" w:after="60" w:line="312" w:lineRule="auto"/>
      <w:jc w:val="center"/>
      <w:outlineLvl w:val="1"/>
    </w:pPr>
    <w:rPr>
      <w:rFonts w:ascii="Calibri Light" w:hAnsi="Calibri Light"/>
      <w:b/>
      <w:bCs/>
      <w:kern w:val="28"/>
      <w:sz w:val="32"/>
      <w:szCs w:val="32"/>
    </w:rPr>
  </w:style>
  <w:style w:type="paragraph" w:styleId="31">
    <w:name w:val="Body Text Indent 3"/>
    <w:basedOn w:val="a"/>
    <w:link w:val="3Char0"/>
    <w:qFormat/>
    <w:rsid w:val="00F563CD"/>
    <w:pPr>
      <w:spacing w:after="120"/>
      <w:ind w:leftChars="200" w:left="420"/>
    </w:pPr>
    <w:rPr>
      <w:kern w:val="0"/>
      <w:sz w:val="16"/>
      <w:szCs w:val="16"/>
    </w:rPr>
  </w:style>
  <w:style w:type="paragraph" w:styleId="20">
    <w:name w:val="toc 2"/>
    <w:basedOn w:val="a"/>
    <w:next w:val="a"/>
    <w:uiPriority w:val="39"/>
    <w:unhideWhenUsed/>
    <w:qFormat/>
    <w:rsid w:val="00F563CD"/>
    <w:pPr>
      <w:widowControl/>
      <w:spacing w:after="100" w:line="259" w:lineRule="auto"/>
      <w:ind w:left="220"/>
      <w:jc w:val="left"/>
    </w:pPr>
    <w:rPr>
      <w:rFonts w:ascii="Calibri" w:hAnsi="Calibri"/>
      <w:kern w:val="0"/>
      <w:sz w:val="22"/>
      <w:szCs w:val="22"/>
    </w:rPr>
  </w:style>
  <w:style w:type="paragraph" w:styleId="9">
    <w:name w:val="toc 9"/>
    <w:basedOn w:val="a"/>
    <w:next w:val="a"/>
    <w:qFormat/>
    <w:rsid w:val="00F563CD"/>
    <w:pPr>
      <w:ind w:leftChars="1600" w:left="3360"/>
    </w:pPr>
  </w:style>
  <w:style w:type="paragraph" w:styleId="HTML">
    <w:name w:val="HTML Preformatted"/>
    <w:basedOn w:val="a"/>
    <w:link w:val="HTMLChar"/>
    <w:uiPriority w:val="99"/>
    <w:unhideWhenUsed/>
    <w:qFormat/>
    <w:rsid w:val="00F563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unhideWhenUsed/>
    <w:qFormat/>
    <w:rsid w:val="00F563CD"/>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7"/>
    <w:qFormat/>
    <w:rsid w:val="00F563CD"/>
    <w:pPr>
      <w:spacing w:before="240" w:after="60"/>
      <w:jc w:val="center"/>
      <w:outlineLvl w:val="0"/>
    </w:pPr>
    <w:rPr>
      <w:rFonts w:ascii="Cambria" w:hAnsi="Cambria"/>
      <w:b/>
      <w:bCs/>
      <w:kern w:val="0"/>
      <w:sz w:val="36"/>
      <w:szCs w:val="32"/>
    </w:rPr>
  </w:style>
  <w:style w:type="paragraph" w:styleId="af0">
    <w:name w:val="annotation subject"/>
    <w:basedOn w:val="a6"/>
    <w:next w:val="a6"/>
    <w:link w:val="Char12"/>
    <w:uiPriority w:val="99"/>
    <w:qFormat/>
    <w:rsid w:val="00F563CD"/>
    <w:rPr>
      <w:b/>
      <w:bCs/>
    </w:rPr>
  </w:style>
  <w:style w:type="paragraph" w:styleId="af1">
    <w:name w:val="Body Text First Indent"/>
    <w:basedOn w:val="a7"/>
    <w:link w:val="Char8"/>
    <w:qFormat/>
    <w:rsid w:val="00F563CD"/>
    <w:pPr>
      <w:ind w:firstLineChars="100" w:firstLine="420"/>
    </w:pPr>
  </w:style>
  <w:style w:type="table" w:styleId="af2">
    <w:name w:val="Table Grid"/>
    <w:basedOn w:val="a3"/>
    <w:qFormat/>
    <w:rsid w:val="00F56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rsid w:val="00F563CD"/>
  </w:style>
  <w:style w:type="character" w:styleId="af4">
    <w:name w:val="FollowedHyperlink"/>
    <w:uiPriority w:val="99"/>
    <w:qFormat/>
    <w:rsid w:val="00F563CD"/>
    <w:rPr>
      <w:color w:val="0000FF"/>
      <w:u w:val="single"/>
    </w:rPr>
  </w:style>
  <w:style w:type="character" w:styleId="af5">
    <w:name w:val="Emphasis"/>
    <w:qFormat/>
    <w:rsid w:val="00F563CD"/>
    <w:rPr>
      <w:i/>
      <w:iCs/>
    </w:rPr>
  </w:style>
  <w:style w:type="character" w:styleId="af6">
    <w:name w:val="Hyperlink"/>
    <w:uiPriority w:val="99"/>
    <w:qFormat/>
    <w:rsid w:val="00F563CD"/>
    <w:rPr>
      <w:color w:val="000099"/>
      <w:u w:val="none"/>
    </w:rPr>
  </w:style>
  <w:style w:type="character" w:styleId="af7">
    <w:name w:val="annotation reference"/>
    <w:qFormat/>
    <w:rsid w:val="00F563CD"/>
    <w:rPr>
      <w:sz w:val="21"/>
      <w:szCs w:val="21"/>
    </w:rPr>
  </w:style>
  <w:style w:type="paragraph" w:customStyle="1" w:styleId="Style0">
    <w:name w:val="_Style 0"/>
    <w:uiPriority w:val="1"/>
    <w:qFormat/>
    <w:rsid w:val="00F563CD"/>
    <w:pPr>
      <w:widowControl w:val="0"/>
      <w:jc w:val="both"/>
    </w:pPr>
    <w:rPr>
      <w:rFonts w:ascii="Times New Roman" w:eastAsia="宋体" w:hAnsi="Times New Roman" w:cs="Times New Roman"/>
      <w:kern w:val="2"/>
      <w:sz w:val="21"/>
      <w:szCs w:val="24"/>
    </w:rPr>
  </w:style>
  <w:style w:type="paragraph" w:customStyle="1" w:styleId="00">
    <w:name w:val="正文_0_0"/>
    <w:qFormat/>
    <w:rsid w:val="00F563CD"/>
    <w:pPr>
      <w:widowControl w:val="0"/>
      <w:spacing w:line="360" w:lineRule="auto"/>
      <w:jc w:val="both"/>
    </w:pPr>
    <w:rPr>
      <w:rFonts w:ascii="Times New Roman" w:eastAsia="宋体" w:hAnsi="Times New Roman" w:cs="Times New Roman"/>
      <w:kern w:val="2"/>
      <w:sz w:val="21"/>
      <w:szCs w:val="24"/>
    </w:rPr>
  </w:style>
  <w:style w:type="paragraph" w:customStyle="1" w:styleId="32">
    <w:name w:val="3"/>
    <w:basedOn w:val="a"/>
    <w:uiPriority w:val="34"/>
    <w:qFormat/>
    <w:rsid w:val="00F563CD"/>
    <w:pPr>
      <w:ind w:firstLineChars="200" w:firstLine="420"/>
    </w:pPr>
  </w:style>
  <w:style w:type="paragraph" w:customStyle="1" w:styleId="xl54">
    <w:name w:val="xl54"/>
    <w:basedOn w:val="a"/>
    <w:qFormat/>
    <w:rsid w:val="00F563CD"/>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Style1">
    <w:name w:val="_Style 1"/>
    <w:uiPriority w:val="1"/>
    <w:qFormat/>
    <w:rsid w:val="00F563CD"/>
    <w:pPr>
      <w:widowControl w:val="0"/>
      <w:jc w:val="both"/>
    </w:pPr>
    <w:rPr>
      <w:rFonts w:ascii="Times New Roman" w:eastAsia="宋体" w:hAnsi="Times New Roman" w:cs="Times New Roman"/>
      <w:kern w:val="2"/>
      <w:sz w:val="21"/>
      <w:szCs w:val="24"/>
    </w:rPr>
  </w:style>
  <w:style w:type="paragraph" w:customStyle="1" w:styleId="21">
    <w:name w:val="2"/>
    <w:link w:val="Char9"/>
    <w:uiPriority w:val="1"/>
    <w:qFormat/>
    <w:rsid w:val="00F563CD"/>
    <w:pPr>
      <w:widowControl w:val="0"/>
      <w:jc w:val="both"/>
    </w:pPr>
    <w:rPr>
      <w:rFonts w:ascii="Times New Roman" w:eastAsia="宋体" w:hAnsi="Times New Roman" w:cs="Times New Roman"/>
      <w:kern w:val="2"/>
      <w:sz w:val="21"/>
      <w:szCs w:val="24"/>
    </w:rPr>
  </w:style>
  <w:style w:type="paragraph" w:customStyle="1" w:styleId="xl52">
    <w:name w:val="xl52"/>
    <w:basedOn w:val="a"/>
    <w:qFormat/>
    <w:rsid w:val="00F563CD"/>
    <w:pPr>
      <w:widowControl/>
      <w:spacing w:before="100" w:beforeAutospacing="1" w:after="100" w:afterAutospacing="1"/>
      <w:jc w:val="center"/>
      <w:textAlignment w:val="top"/>
    </w:pPr>
    <w:rPr>
      <w:kern w:val="0"/>
      <w:sz w:val="20"/>
      <w:szCs w:val="20"/>
    </w:rPr>
  </w:style>
  <w:style w:type="paragraph" w:customStyle="1" w:styleId="TableTextCharChar">
    <w:name w:val="Table Text Char Char"/>
    <w:qFormat/>
    <w:rsid w:val="00F563CD"/>
    <w:pPr>
      <w:snapToGrid w:val="0"/>
      <w:spacing w:before="80" w:after="80"/>
    </w:pPr>
    <w:rPr>
      <w:rFonts w:ascii="Arial" w:eastAsia="宋体" w:hAnsi="Arial" w:cs="Arial"/>
      <w:sz w:val="18"/>
      <w:szCs w:val="18"/>
    </w:rPr>
  </w:style>
  <w:style w:type="paragraph" w:customStyle="1" w:styleId="Style3">
    <w:name w:val="_Style 3"/>
    <w:uiPriority w:val="1"/>
    <w:qFormat/>
    <w:rsid w:val="00F563CD"/>
    <w:pPr>
      <w:widowControl w:val="0"/>
      <w:jc w:val="both"/>
    </w:pPr>
    <w:rPr>
      <w:rFonts w:ascii="Times New Roman" w:eastAsia="宋体" w:hAnsi="Times New Roman" w:cs="Times New Roman"/>
      <w:kern w:val="2"/>
      <w:sz w:val="21"/>
      <w:szCs w:val="24"/>
    </w:rPr>
  </w:style>
  <w:style w:type="paragraph" w:customStyle="1" w:styleId="Char13">
    <w:name w:val="Char1"/>
    <w:basedOn w:val="a5"/>
    <w:qFormat/>
    <w:rsid w:val="00F563CD"/>
    <w:pPr>
      <w:shd w:val="clear" w:color="auto" w:fill="000080"/>
    </w:pPr>
    <w:rPr>
      <w:rFonts w:ascii="Times New Roman" w:eastAsia="宋体"/>
      <w:sz w:val="21"/>
      <w:szCs w:val="20"/>
      <w:shd w:val="clear" w:color="auto" w:fill="000080"/>
    </w:rPr>
  </w:style>
  <w:style w:type="paragraph" w:customStyle="1" w:styleId="TableText">
    <w:name w:val="Table Text"/>
    <w:basedOn w:val="a"/>
    <w:qFormat/>
    <w:rsid w:val="00F563CD"/>
    <w:pPr>
      <w:widowControl/>
      <w:tabs>
        <w:tab w:val="decimal" w:pos="0"/>
      </w:tabs>
      <w:autoSpaceDE w:val="0"/>
      <w:autoSpaceDN w:val="0"/>
      <w:adjustRightInd w:val="0"/>
      <w:spacing w:before="80" w:after="80"/>
    </w:pPr>
    <w:rPr>
      <w:rFonts w:ascii="Arial" w:hAnsi="Arial"/>
      <w:kern w:val="0"/>
      <w:sz w:val="18"/>
      <w:szCs w:val="20"/>
    </w:rPr>
  </w:style>
  <w:style w:type="paragraph" w:customStyle="1" w:styleId="111">
    <w:name w:val="列出段落111"/>
    <w:basedOn w:val="a"/>
    <w:qFormat/>
    <w:rsid w:val="00F563CD"/>
    <w:pPr>
      <w:ind w:firstLineChars="200" w:firstLine="420"/>
    </w:pPr>
    <w:rPr>
      <w:rFonts w:ascii="Calibri" w:hAnsi="Calibri"/>
      <w:sz w:val="28"/>
    </w:rPr>
  </w:style>
  <w:style w:type="paragraph" w:customStyle="1" w:styleId="11">
    <w:name w:val="样式1"/>
    <w:basedOn w:val="a"/>
    <w:qFormat/>
    <w:rsid w:val="00F563CD"/>
    <w:rPr>
      <w:rFonts w:eastAsia="仿宋_GB2312"/>
      <w:kern w:val="0"/>
      <w:sz w:val="32"/>
      <w:szCs w:val="20"/>
    </w:rPr>
  </w:style>
  <w:style w:type="paragraph" w:customStyle="1" w:styleId="12">
    <w:name w:val="1"/>
    <w:basedOn w:val="1"/>
    <w:next w:val="a"/>
    <w:uiPriority w:val="39"/>
    <w:qFormat/>
    <w:rsid w:val="00F563CD"/>
    <w:pPr>
      <w:widowControl/>
      <w:numPr>
        <w:numId w:val="0"/>
      </w:numPr>
      <w:snapToGrid/>
      <w:spacing w:before="240" w:line="259" w:lineRule="auto"/>
      <w:jc w:val="left"/>
      <w:outlineLvl w:val="9"/>
    </w:pPr>
    <w:rPr>
      <w:rFonts w:ascii="Calibri Light" w:eastAsia="宋体" w:hAnsi="Calibri Light"/>
      <w:color w:val="2E74B5"/>
      <w:kern w:val="0"/>
      <w:sz w:val="32"/>
      <w:szCs w:val="32"/>
    </w:rPr>
  </w:style>
  <w:style w:type="paragraph" w:customStyle="1" w:styleId="110">
    <w:name w:val="列出段落11"/>
    <w:basedOn w:val="a"/>
    <w:qFormat/>
    <w:rsid w:val="00F563CD"/>
    <w:pPr>
      <w:ind w:firstLineChars="200" w:firstLine="420"/>
    </w:pPr>
  </w:style>
  <w:style w:type="paragraph" w:customStyle="1" w:styleId="0">
    <w:name w:val="正文_0"/>
    <w:qFormat/>
    <w:rsid w:val="00F563CD"/>
    <w:pPr>
      <w:widowControl w:val="0"/>
      <w:spacing w:line="360" w:lineRule="auto"/>
      <w:jc w:val="both"/>
    </w:pPr>
    <w:rPr>
      <w:rFonts w:ascii="Times New Roman" w:eastAsia="宋体" w:hAnsi="Times New Roman" w:cs="Times New Roman"/>
      <w:kern w:val="2"/>
      <w:sz w:val="21"/>
      <w:szCs w:val="24"/>
    </w:rPr>
  </w:style>
  <w:style w:type="character" w:customStyle="1" w:styleId="Char12">
    <w:name w:val="批注主题 Char1"/>
    <w:link w:val="af0"/>
    <w:uiPriority w:val="99"/>
    <w:qFormat/>
    <w:rsid w:val="00F563CD"/>
    <w:rPr>
      <w:rFonts w:ascii="Times New Roman" w:eastAsia="宋体" w:hAnsi="Times New Roman" w:cs="Times New Roman"/>
      <w:b/>
      <w:bCs/>
      <w:szCs w:val="24"/>
    </w:rPr>
  </w:style>
  <w:style w:type="character" w:customStyle="1" w:styleId="1Char">
    <w:name w:val="标题 1 Char"/>
    <w:link w:val="1"/>
    <w:qFormat/>
    <w:rsid w:val="00F563CD"/>
    <w:rPr>
      <w:rFonts w:ascii="宋体" w:eastAsia="黑体" w:hAnsi="Times New Roman"/>
      <w:kern w:val="28"/>
      <w:sz w:val="28"/>
    </w:rPr>
  </w:style>
  <w:style w:type="character" w:customStyle="1" w:styleId="Char">
    <w:name w:val="页脚 Char"/>
    <w:link w:val="a0"/>
    <w:qFormat/>
    <w:rsid w:val="00F563CD"/>
    <w:rPr>
      <w:rFonts w:ascii="Times New Roman" w:eastAsia="宋体" w:hAnsi="Times New Roman" w:cs="Times New Roman"/>
      <w:sz w:val="18"/>
      <w:szCs w:val="20"/>
    </w:rPr>
  </w:style>
  <w:style w:type="character" w:customStyle="1" w:styleId="Char5">
    <w:name w:val="批注框文本 Char"/>
    <w:link w:val="ab"/>
    <w:qFormat/>
    <w:rsid w:val="00F563CD"/>
    <w:rPr>
      <w:rFonts w:ascii="Times New Roman" w:eastAsia="宋体" w:hAnsi="Times New Roman" w:cs="Times New Roman"/>
      <w:sz w:val="18"/>
      <w:szCs w:val="18"/>
    </w:rPr>
  </w:style>
  <w:style w:type="character" w:customStyle="1" w:styleId="3Char0">
    <w:name w:val="正文文本缩进 3 Char"/>
    <w:link w:val="31"/>
    <w:qFormat/>
    <w:rsid w:val="00F563CD"/>
    <w:rPr>
      <w:rFonts w:ascii="Times New Roman" w:eastAsia="宋体" w:hAnsi="Times New Roman" w:cs="Times New Roman"/>
      <w:sz w:val="16"/>
      <w:szCs w:val="16"/>
    </w:rPr>
  </w:style>
  <w:style w:type="character" w:customStyle="1" w:styleId="6Char">
    <w:name w:val="标题 6 Char"/>
    <w:link w:val="6"/>
    <w:qFormat/>
    <w:rsid w:val="00F563CD"/>
    <w:rPr>
      <w:rFonts w:ascii="Calibri Light" w:eastAsia="宋体" w:hAnsi="Calibri Light" w:cs="Times New Roman"/>
      <w:b/>
      <w:bCs/>
      <w:sz w:val="24"/>
      <w:szCs w:val="24"/>
    </w:rPr>
  </w:style>
  <w:style w:type="character" w:customStyle="1" w:styleId="2Char">
    <w:name w:val="标题 2 Char"/>
    <w:link w:val="2"/>
    <w:qFormat/>
    <w:rsid w:val="00F563CD"/>
    <w:rPr>
      <w:rFonts w:ascii="宋体" w:hAnsi="Times New Roman"/>
      <w:kern w:val="2"/>
      <w:sz w:val="28"/>
    </w:rPr>
  </w:style>
  <w:style w:type="character" w:customStyle="1" w:styleId="Char1">
    <w:name w:val="文档结构图 Char"/>
    <w:link w:val="a5"/>
    <w:uiPriority w:val="99"/>
    <w:semiHidden/>
    <w:qFormat/>
    <w:rsid w:val="00F563CD"/>
    <w:rPr>
      <w:rFonts w:ascii="Microsoft YaHei UI" w:eastAsia="Microsoft YaHei UI" w:hAnsi="Times New Roman" w:cs="Times New Roman"/>
      <w:sz w:val="18"/>
      <w:szCs w:val="18"/>
    </w:rPr>
  </w:style>
  <w:style w:type="character" w:customStyle="1" w:styleId="Char6">
    <w:name w:val="副标题 Char"/>
    <w:link w:val="ad"/>
    <w:qFormat/>
    <w:rsid w:val="00F563CD"/>
    <w:rPr>
      <w:rFonts w:ascii="Calibri Light" w:eastAsia="宋体" w:hAnsi="Calibri Light" w:cs="Times New Roman"/>
      <w:b/>
      <w:bCs/>
      <w:kern w:val="28"/>
      <w:sz w:val="32"/>
      <w:szCs w:val="32"/>
    </w:rPr>
  </w:style>
  <w:style w:type="character" w:customStyle="1" w:styleId="4Char">
    <w:name w:val="标题 4 Char"/>
    <w:link w:val="4"/>
    <w:qFormat/>
    <w:rsid w:val="00F563CD"/>
    <w:rPr>
      <w:rFonts w:ascii="Calibri Light" w:eastAsia="宋体" w:hAnsi="Calibri Light" w:cs="Times New Roman"/>
      <w:b/>
      <w:bCs/>
      <w:sz w:val="28"/>
      <w:szCs w:val="28"/>
    </w:rPr>
  </w:style>
  <w:style w:type="character" w:customStyle="1" w:styleId="Char14">
    <w:name w:val="标题 Char1"/>
    <w:qFormat/>
    <w:rsid w:val="00F563CD"/>
    <w:rPr>
      <w:rFonts w:ascii="Calibri Light" w:eastAsia="宋体" w:hAnsi="Calibri Light" w:cs="Times New Roman"/>
      <w:b/>
      <w:bCs/>
      <w:sz w:val="32"/>
      <w:szCs w:val="32"/>
    </w:rPr>
  </w:style>
  <w:style w:type="character" w:customStyle="1" w:styleId="Chara">
    <w:name w:val="批注文字 Char"/>
    <w:qFormat/>
    <w:rsid w:val="00F563CD"/>
    <w:rPr>
      <w:rFonts w:ascii="Times New Roman" w:eastAsia="宋体" w:hAnsi="Times New Roman" w:cs="Times New Roman"/>
      <w:szCs w:val="24"/>
    </w:rPr>
  </w:style>
  <w:style w:type="character" w:customStyle="1" w:styleId="5Char">
    <w:name w:val="标题 5 Char"/>
    <w:link w:val="5"/>
    <w:qFormat/>
    <w:rsid w:val="00F563CD"/>
    <w:rPr>
      <w:rFonts w:ascii="Times New Roman" w:eastAsia="宋体" w:hAnsi="Times New Roman" w:cs="Times New Roman"/>
      <w:b/>
      <w:bCs/>
      <w:sz w:val="28"/>
      <w:szCs w:val="28"/>
    </w:rPr>
  </w:style>
  <w:style w:type="character" w:customStyle="1" w:styleId="TableTextCharCharChar">
    <w:name w:val="Table Text Char Char Char"/>
    <w:qFormat/>
    <w:rsid w:val="00F563CD"/>
    <w:rPr>
      <w:rFonts w:ascii="Arial" w:eastAsia="宋体" w:hAnsi="Arial" w:cs="Arial"/>
      <w:sz w:val="18"/>
      <w:szCs w:val="18"/>
      <w:lang w:val="en-US" w:eastAsia="zh-CN" w:bidi="ar-SA"/>
    </w:rPr>
  </w:style>
  <w:style w:type="character" w:customStyle="1" w:styleId="3Char">
    <w:name w:val="标题 3 Char"/>
    <w:link w:val="3"/>
    <w:qFormat/>
    <w:rsid w:val="00F563CD"/>
    <w:rPr>
      <w:rFonts w:ascii="宋体" w:hAnsi="Times New Roman"/>
      <w:kern w:val="2"/>
      <w:sz w:val="28"/>
    </w:rPr>
  </w:style>
  <w:style w:type="character" w:customStyle="1" w:styleId="Char8">
    <w:name w:val="正文首行缩进 Char"/>
    <w:link w:val="af1"/>
    <w:qFormat/>
    <w:rsid w:val="00F563CD"/>
    <w:rPr>
      <w:rFonts w:ascii="Times New Roman" w:eastAsia="宋体" w:hAnsi="Times New Roman" w:cs="Times New Roman"/>
      <w:szCs w:val="24"/>
    </w:rPr>
  </w:style>
  <w:style w:type="character" w:customStyle="1" w:styleId="Char2">
    <w:name w:val="正文文本 Char"/>
    <w:link w:val="a7"/>
    <w:qFormat/>
    <w:rsid w:val="00F563CD"/>
    <w:rPr>
      <w:rFonts w:ascii="Times New Roman" w:eastAsia="宋体" w:hAnsi="Times New Roman" w:cs="Times New Roman"/>
      <w:szCs w:val="24"/>
    </w:rPr>
  </w:style>
  <w:style w:type="character" w:customStyle="1" w:styleId="Charb">
    <w:name w:val="纯文本 Char"/>
    <w:qFormat/>
    <w:rsid w:val="00F563CD"/>
    <w:rPr>
      <w:rFonts w:ascii="宋体" w:eastAsia="宋体" w:hAnsi="Courier New" w:cs="Courier New"/>
      <w:szCs w:val="21"/>
    </w:rPr>
  </w:style>
  <w:style w:type="character" w:customStyle="1" w:styleId="Char20">
    <w:name w:val="纯文本 Char2"/>
    <w:link w:val="a9"/>
    <w:qFormat/>
    <w:rsid w:val="00F563CD"/>
    <w:rPr>
      <w:rFonts w:ascii="宋体" w:eastAsia="宋体" w:hAnsi="Courier New" w:cs="Times New Roman"/>
      <w:szCs w:val="20"/>
    </w:rPr>
  </w:style>
  <w:style w:type="character" w:customStyle="1" w:styleId="TableTextChar">
    <w:name w:val="Table Text Char"/>
    <w:qFormat/>
    <w:rsid w:val="00F563CD"/>
    <w:rPr>
      <w:rFonts w:ascii="Arial" w:eastAsia="宋体" w:hAnsi="Arial"/>
      <w:sz w:val="18"/>
      <w:lang w:val="en-US" w:eastAsia="zh-CN" w:bidi="ar-SA"/>
    </w:rPr>
  </w:style>
  <w:style w:type="character" w:customStyle="1" w:styleId="Char9">
    <w:name w:val="无间隔 Char"/>
    <w:link w:val="21"/>
    <w:uiPriority w:val="1"/>
    <w:qFormat/>
    <w:rsid w:val="00F563CD"/>
    <w:rPr>
      <w:rFonts w:ascii="Times New Roman" w:hAnsi="Times New Roman"/>
      <w:kern w:val="2"/>
      <w:sz w:val="21"/>
      <w:szCs w:val="24"/>
      <w:lang w:val="en-US" w:eastAsia="zh-CN" w:bidi="ar-SA"/>
    </w:rPr>
  </w:style>
  <w:style w:type="character" w:customStyle="1" w:styleId="Char11">
    <w:name w:val="页眉 Char1"/>
    <w:link w:val="ac"/>
    <w:uiPriority w:val="99"/>
    <w:qFormat/>
    <w:rsid w:val="00F563CD"/>
    <w:rPr>
      <w:rFonts w:ascii="Times New Roman" w:eastAsia="宋体" w:hAnsi="Times New Roman" w:cs="Times New Roman"/>
      <w:sz w:val="18"/>
      <w:szCs w:val="20"/>
    </w:rPr>
  </w:style>
  <w:style w:type="character" w:customStyle="1" w:styleId="7Char">
    <w:name w:val="标题 7 Char"/>
    <w:link w:val="7"/>
    <w:uiPriority w:val="9"/>
    <w:semiHidden/>
    <w:qFormat/>
    <w:rsid w:val="00F563CD"/>
    <w:rPr>
      <w:rFonts w:ascii="Times New Roman" w:hAnsi="Times New Roman"/>
      <w:b/>
      <w:bCs/>
      <w:kern w:val="2"/>
      <w:sz w:val="24"/>
      <w:szCs w:val="24"/>
    </w:rPr>
  </w:style>
  <w:style w:type="character" w:customStyle="1" w:styleId="Char10">
    <w:name w:val="批注文字 Char1"/>
    <w:link w:val="a6"/>
    <w:qFormat/>
    <w:rsid w:val="00F563CD"/>
    <w:rPr>
      <w:rFonts w:ascii="Times New Roman" w:eastAsia="宋体" w:hAnsi="Times New Roman" w:cs="Times New Roman"/>
      <w:szCs w:val="24"/>
    </w:rPr>
  </w:style>
  <w:style w:type="character" w:customStyle="1" w:styleId="Char7">
    <w:name w:val="标题 Char"/>
    <w:link w:val="af"/>
    <w:qFormat/>
    <w:rsid w:val="00F563CD"/>
    <w:rPr>
      <w:rFonts w:ascii="Cambria" w:hAnsi="Cambria"/>
      <w:b/>
      <w:bCs/>
      <w:sz w:val="36"/>
      <w:szCs w:val="32"/>
    </w:rPr>
  </w:style>
  <w:style w:type="character" w:customStyle="1" w:styleId="Char3">
    <w:name w:val="正文文本缩进 Char"/>
    <w:link w:val="a8"/>
    <w:qFormat/>
    <w:rsid w:val="00F563CD"/>
    <w:rPr>
      <w:rFonts w:ascii="宋体" w:eastAsia="宋体" w:hAnsi="宋体" w:cs="Times New Roman"/>
      <w:szCs w:val="21"/>
    </w:rPr>
  </w:style>
  <w:style w:type="character" w:customStyle="1" w:styleId="Char4">
    <w:name w:val="日期 Char"/>
    <w:link w:val="aa"/>
    <w:qFormat/>
    <w:rsid w:val="00F563CD"/>
    <w:rPr>
      <w:rFonts w:ascii="Times New Roman" w:eastAsia="宋体" w:hAnsi="Times New Roman" w:cs="Times New Roman"/>
      <w:szCs w:val="24"/>
    </w:rPr>
  </w:style>
  <w:style w:type="character" w:customStyle="1" w:styleId="Charc">
    <w:name w:val="批注主题 Char"/>
    <w:uiPriority w:val="99"/>
    <w:semiHidden/>
    <w:qFormat/>
    <w:rsid w:val="00F563CD"/>
    <w:rPr>
      <w:rFonts w:ascii="Times New Roman" w:eastAsia="宋体" w:hAnsi="Times New Roman" w:cs="Times New Roman"/>
      <w:b/>
      <w:bCs/>
      <w:szCs w:val="24"/>
    </w:rPr>
  </w:style>
  <w:style w:type="paragraph" w:customStyle="1" w:styleId="p16">
    <w:name w:val="p16"/>
    <w:basedOn w:val="a"/>
    <w:qFormat/>
    <w:rsid w:val="00F563CD"/>
    <w:pPr>
      <w:widowControl/>
    </w:pPr>
    <w:rPr>
      <w:rFonts w:ascii="宋体" w:hAnsi="宋体" w:cs="宋体"/>
      <w:kern w:val="0"/>
      <w:szCs w:val="21"/>
    </w:rPr>
  </w:style>
  <w:style w:type="paragraph" w:styleId="af8">
    <w:name w:val="List Paragraph"/>
    <w:basedOn w:val="a"/>
    <w:uiPriority w:val="34"/>
    <w:unhideWhenUsed/>
    <w:qFormat/>
    <w:rsid w:val="00F563CD"/>
    <w:pPr>
      <w:ind w:firstLineChars="200" w:firstLine="420"/>
    </w:pPr>
  </w:style>
  <w:style w:type="paragraph" w:customStyle="1" w:styleId="Default">
    <w:name w:val="Default"/>
    <w:qFormat/>
    <w:rsid w:val="00F563CD"/>
    <w:pPr>
      <w:widowControl w:val="0"/>
      <w:autoSpaceDE w:val="0"/>
      <w:autoSpaceDN w:val="0"/>
      <w:adjustRightInd w:val="0"/>
    </w:pPr>
    <w:rPr>
      <w:rFonts w:ascii="微软雅黑" w:eastAsia="微软雅黑" w:hAnsi="Times New Roman" w:cs="微软雅黑"/>
      <w:color w:val="000000"/>
      <w:sz w:val="24"/>
      <w:szCs w:val="24"/>
    </w:rPr>
  </w:style>
  <w:style w:type="paragraph" w:customStyle="1" w:styleId="13">
    <w:name w:val="列出段落1"/>
    <w:basedOn w:val="a"/>
    <w:uiPriority w:val="34"/>
    <w:qFormat/>
    <w:rsid w:val="00F563CD"/>
    <w:pPr>
      <w:ind w:firstLineChars="200" w:firstLine="420"/>
    </w:pPr>
    <w:rPr>
      <w:rFonts w:ascii="Calibri" w:hAnsi="Calibri" w:cs="黑体"/>
      <w:szCs w:val="22"/>
    </w:rPr>
  </w:style>
  <w:style w:type="paragraph" w:styleId="af9">
    <w:name w:val="No Spacing"/>
    <w:link w:val="Char15"/>
    <w:uiPriority w:val="1"/>
    <w:qFormat/>
    <w:rsid w:val="00F563CD"/>
    <w:pPr>
      <w:widowControl w:val="0"/>
      <w:jc w:val="both"/>
    </w:pPr>
    <w:rPr>
      <w:rFonts w:ascii="Times New Roman" w:eastAsia="宋体" w:hAnsi="Times New Roman" w:cs="Times New Roman"/>
      <w:kern w:val="2"/>
      <w:sz w:val="21"/>
      <w:szCs w:val="24"/>
    </w:rPr>
  </w:style>
  <w:style w:type="character" w:customStyle="1" w:styleId="CharChar">
    <w:name w:val="段 Char Char"/>
    <w:link w:val="afa"/>
    <w:qFormat/>
    <w:rsid w:val="00F563CD"/>
    <w:rPr>
      <w:rFonts w:ascii="宋体"/>
      <w:sz w:val="21"/>
      <w:lang w:val="en-US" w:eastAsia="zh-CN" w:bidi="ar-SA"/>
    </w:rPr>
  </w:style>
  <w:style w:type="paragraph" w:customStyle="1" w:styleId="afa">
    <w:name w:val="段"/>
    <w:link w:val="CharChar"/>
    <w:qFormat/>
    <w:rsid w:val="00F563CD"/>
    <w:pPr>
      <w:autoSpaceDE w:val="0"/>
      <w:autoSpaceDN w:val="0"/>
      <w:ind w:firstLineChars="200" w:firstLine="200"/>
      <w:jc w:val="both"/>
    </w:pPr>
    <w:rPr>
      <w:rFonts w:ascii="宋体" w:eastAsia="宋体" w:hAnsi="Calibri" w:cs="Times New Roman"/>
      <w:sz w:val="21"/>
    </w:rPr>
  </w:style>
  <w:style w:type="character" w:customStyle="1" w:styleId="CharChar0">
    <w:name w:val="三级条标题 Char Char"/>
    <w:link w:val="afb"/>
    <w:qFormat/>
    <w:rsid w:val="00F563CD"/>
    <w:rPr>
      <w:rFonts w:ascii="黑体" w:eastAsia="黑体"/>
      <w:sz w:val="21"/>
    </w:rPr>
  </w:style>
  <w:style w:type="paragraph" w:customStyle="1" w:styleId="afb">
    <w:name w:val="三级条标题"/>
    <w:basedOn w:val="afc"/>
    <w:next w:val="afa"/>
    <w:link w:val="CharChar0"/>
    <w:qFormat/>
    <w:rsid w:val="00F563CD"/>
    <w:pPr>
      <w:tabs>
        <w:tab w:val="left" w:pos="992"/>
      </w:tabs>
      <w:ind w:left="992" w:hanging="992"/>
      <w:outlineLvl w:val="4"/>
    </w:pPr>
  </w:style>
  <w:style w:type="paragraph" w:customStyle="1" w:styleId="afc">
    <w:name w:val="二级条标题"/>
    <w:basedOn w:val="afd"/>
    <w:next w:val="afa"/>
    <w:link w:val="CharChar1"/>
    <w:qFormat/>
    <w:rsid w:val="00F563CD"/>
    <w:pPr>
      <w:outlineLvl w:val="3"/>
    </w:pPr>
  </w:style>
  <w:style w:type="paragraph" w:customStyle="1" w:styleId="afd">
    <w:name w:val="一级条标题"/>
    <w:basedOn w:val="afe"/>
    <w:next w:val="afa"/>
    <w:link w:val="CharChar2"/>
    <w:qFormat/>
    <w:rsid w:val="00F563CD"/>
    <w:pPr>
      <w:spacing w:beforeLines="0" w:afterLines="0"/>
      <w:outlineLvl w:val="2"/>
    </w:pPr>
  </w:style>
  <w:style w:type="paragraph" w:customStyle="1" w:styleId="afe">
    <w:name w:val="章标题"/>
    <w:next w:val="afa"/>
    <w:link w:val="CharChar3"/>
    <w:qFormat/>
    <w:rsid w:val="00F563CD"/>
    <w:pPr>
      <w:tabs>
        <w:tab w:val="left" w:pos="720"/>
      </w:tabs>
      <w:spacing w:beforeLines="50" w:afterLines="50"/>
      <w:ind w:left="567" w:hanging="567"/>
      <w:jc w:val="both"/>
      <w:outlineLvl w:val="1"/>
    </w:pPr>
    <w:rPr>
      <w:rFonts w:ascii="黑体" w:eastAsia="黑体" w:hAnsi="Calibri" w:cs="Times New Roman"/>
      <w:sz w:val="21"/>
    </w:rPr>
  </w:style>
  <w:style w:type="character" w:customStyle="1" w:styleId="CharChar1">
    <w:name w:val="二级条标题 Char Char"/>
    <w:link w:val="afc"/>
    <w:qFormat/>
    <w:rsid w:val="00F563CD"/>
    <w:rPr>
      <w:rFonts w:ascii="黑体" w:eastAsia="黑体"/>
      <w:sz w:val="21"/>
    </w:rPr>
  </w:style>
  <w:style w:type="character" w:customStyle="1" w:styleId="CharChar3">
    <w:name w:val="章标题 Char Char"/>
    <w:link w:val="afe"/>
    <w:qFormat/>
    <w:rsid w:val="00F563CD"/>
    <w:rPr>
      <w:rFonts w:ascii="黑体" w:eastAsia="黑体"/>
      <w:sz w:val="21"/>
      <w:lang w:val="en-US" w:eastAsia="zh-CN" w:bidi="ar-SA"/>
    </w:rPr>
  </w:style>
  <w:style w:type="character" w:customStyle="1" w:styleId="CharChar2">
    <w:name w:val="一级条标题 Char Char"/>
    <w:link w:val="afd"/>
    <w:qFormat/>
    <w:rsid w:val="00F563CD"/>
    <w:rPr>
      <w:rFonts w:ascii="黑体" w:eastAsia="黑体"/>
      <w:sz w:val="21"/>
    </w:rPr>
  </w:style>
  <w:style w:type="paragraph" w:customStyle="1" w:styleId="aff">
    <w:name w:val="正文图标题"/>
    <w:next w:val="afa"/>
    <w:qFormat/>
    <w:rsid w:val="00F563CD"/>
    <w:pPr>
      <w:ind w:left="360" w:hanging="360"/>
      <w:jc w:val="center"/>
    </w:pPr>
    <w:rPr>
      <w:rFonts w:ascii="黑体" w:eastAsia="黑体" w:hAnsi="Times New Roman" w:cs="Times New Roman"/>
      <w:sz w:val="21"/>
    </w:rPr>
  </w:style>
  <w:style w:type="paragraph" w:customStyle="1" w:styleId="aff0">
    <w:name w:val="正文表标题"/>
    <w:next w:val="afa"/>
    <w:qFormat/>
    <w:rsid w:val="00F563CD"/>
    <w:pPr>
      <w:ind w:left="360" w:hanging="360"/>
      <w:jc w:val="center"/>
    </w:pPr>
    <w:rPr>
      <w:rFonts w:ascii="黑体" w:eastAsia="黑体" w:hAnsi="Times New Roman" w:cs="Times New Roman"/>
      <w:sz w:val="21"/>
    </w:rPr>
  </w:style>
  <w:style w:type="paragraph" w:customStyle="1" w:styleId="aff1">
    <w:name w:val="目次、标准名称标题"/>
    <w:basedOn w:val="a"/>
    <w:next w:val="afa"/>
    <w:qFormat/>
    <w:rsid w:val="00F563CD"/>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16">
    <w:name w:val="纯文本 Char1"/>
    <w:qFormat/>
    <w:rsid w:val="00F563CD"/>
    <w:rPr>
      <w:rFonts w:ascii="宋体" w:eastAsia="宋体" w:hAnsi="Courier New" w:cs="Courier New"/>
      <w:sz w:val="21"/>
      <w:szCs w:val="21"/>
    </w:rPr>
  </w:style>
  <w:style w:type="character" w:customStyle="1" w:styleId="Char15">
    <w:name w:val="无间隔 Char1"/>
    <w:link w:val="af9"/>
    <w:uiPriority w:val="1"/>
    <w:qFormat/>
    <w:rsid w:val="00F563CD"/>
    <w:rPr>
      <w:rFonts w:ascii="Times New Roman" w:hAnsi="Times New Roman"/>
      <w:kern w:val="2"/>
      <w:sz w:val="21"/>
      <w:szCs w:val="24"/>
      <w:lang w:bidi="ar-SA"/>
    </w:rPr>
  </w:style>
  <w:style w:type="character" w:customStyle="1" w:styleId="HTMLChar">
    <w:name w:val="HTML 预设格式 Char"/>
    <w:link w:val="HTML"/>
    <w:uiPriority w:val="99"/>
    <w:qFormat/>
    <w:rsid w:val="00F563CD"/>
    <w:rPr>
      <w:rFonts w:ascii="宋体" w:hAnsi="宋体" w:cs="宋体"/>
      <w:sz w:val="24"/>
      <w:szCs w:val="24"/>
    </w:rPr>
  </w:style>
  <w:style w:type="character" w:customStyle="1" w:styleId="Chard">
    <w:name w:val="页眉 Char"/>
    <w:qFormat/>
    <w:rsid w:val="00F563CD"/>
    <w:rPr>
      <w:lang w:eastAsia="zh-CN"/>
    </w:rPr>
  </w:style>
  <w:style w:type="character" w:customStyle="1" w:styleId="textcontents">
    <w:name w:val="textcontents"/>
    <w:qFormat/>
    <w:rsid w:val="00F563CD"/>
    <w:rPr>
      <w:rFonts w:cs="Times New Roman"/>
    </w:rPr>
  </w:style>
  <w:style w:type="character" w:customStyle="1" w:styleId="4CharChar">
    <w:name w:val="标题4 Char Char"/>
    <w:link w:val="41"/>
    <w:qFormat/>
    <w:rsid w:val="00F563CD"/>
    <w:rPr>
      <w:rFonts w:ascii="Arial" w:hAnsi="Arial"/>
      <w:b/>
      <w:bCs/>
      <w:sz w:val="24"/>
      <w:szCs w:val="32"/>
    </w:rPr>
  </w:style>
  <w:style w:type="paragraph" w:customStyle="1" w:styleId="41">
    <w:name w:val="标题4"/>
    <w:basedOn w:val="2"/>
    <w:next w:val="40"/>
    <w:link w:val="4CharChar"/>
    <w:qFormat/>
    <w:rsid w:val="00F563CD"/>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tabg">
    <w:name w:val="tabg"/>
    <w:qFormat/>
    <w:rsid w:val="00F563CD"/>
    <w:rPr>
      <w:rFonts w:ascii="微软雅黑" w:eastAsia="微软雅黑" w:hAnsi="微软雅黑" w:cs="微软雅黑"/>
      <w:color w:val="FFFFFF"/>
      <w:sz w:val="27"/>
      <w:szCs w:val="27"/>
    </w:rPr>
  </w:style>
  <w:style w:type="paragraph" w:customStyle="1" w:styleId="xl154">
    <w:name w:val="xl154"/>
    <w:basedOn w:val="a"/>
    <w:qFormat/>
    <w:rsid w:val="00F563CD"/>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font5">
    <w:name w:val="font5"/>
    <w:basedOn w:val="a"/>
    <w:qFormat/>
    <w:rsid w:val="00F563CD"/>
    <w:pPr>
      <w:widowControl/>
      <w:spacing w:before="100" w:beforeAutospacing="1" w:after="100" w:afterAutospacing="1"/>
      <w:jc w:val="left"/>
    </w:pPr>
    <w:rPr>
      <w:rFonts w:ascii="Tahoma" w:hAnsi="Tahoma" w:cs="Tahoma"/>
      <w:kern w:val="0"/>
      <w:sz w:val="18"/>
      <w:szCs w:val="18"/>
    </w:rPr>
  </w:style>
  <w:style w:type="paragraph" w:customStyle="1" w:styleId="xl122">
    <w:name w:val="xl122"/>
    <w:basedOn w:val="a"/>
    <w:qFormat/>
    <w:rsid w:val="00F563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
    <w:qFormat/>
    <w:rsid w:val="00F563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4">
    <w:name w:val="xl124"/>
    <w:basedOn w:val="a"/>
    <w:qFormat/>
    <w:rsid w:val="00F563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
    <w:qFormat/>
    <w:rsid w:val="00F563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F563CD"/>
    <w:pPr>
      <w:widowControl/>
      <w:spacing w:before="100" w:beforeAutospacing="1" w:after="100" w:afterAutospacing="1"/>
      <w:jc w:val="center"/>
    </w:pPr>
    <w:rPr>
      <w:rFonts w:ascii="宋体" w:hAnsi="宋体" w:cs="宋体"/>
      <w:kern w:val="0"/>
      <w:sz w:val="36"/>
      <w:szCs w:val="36"/>
    </w:rPr>
  </w:style>
  <w:style w:type="paragraph" w:customStyle="1" w:styleId="xl127">
    <w:name w:val="xl127"/>
    <w:basedOn w:val="a"/>
    <w:qFormat/>
    <w:rsid w:val="00F563CD"/>
    <w:pPr>
      <w:widowControl/>
      <w:spacing w:before="100" w:beforeAutospacing="1" w:after="100" w:afterAutospacing="1"/>
      <w:jc w:val="center"/>
    </w:pPr>
    <w:rPr>
      <w:rFonts w:ascii="宋体" w:hAnsi="宋体" w:cs="宋体"/>
      <w:kern w:val="0"/>
      <w:sz w:val="36"/>
      <w:szCs w:val="36"/>
    </w:rPr>
  </w:style>
  <w:style w:type="character" w:customStyle="1" w:styleId="font01">
    <w:name w:val="font01"/>
    <w:basedOn w:val="a2"/>
    <w:qFormat/>
    <w:rsid w:val="00F563CD"/>
    <w:rPr>
      <w:rFonts w:ascii="宋体" w:eastAsia="宋体" w:hAnsi="宋体" w:cs="宋体" w:hint="eastAsia"/>
      <w:color w:val="000000"/>
      <w:sz w:val="20"/>
      <w:szCs w:val="20"/>
      <w:u w:val="none"/>
    </w:rPr>
  </w:style>
  <w:style w:type="character" w:customStyle="1" w:styleId="font21">
    <w:name w:val="font21"/>
    <w:basedOn w:val="a2"/>
    <w:qFormat/>
    <w:rsid w:val="00F563CD"/>
    <w:rPr>
      <w:rFonts w:ascii="宋体" w:eastAsia="宋体" w:hAnsi="宋体" w:cs="宋体" w:hint="eastAsia"/>
      <w:color w:val="000000"/>
      <w:sz w:val="20"/>
      <w:szCs w:val="20"/>
      <w:u w:val="none"/>
    </w:rPr>
  </w:style>
  <w:style w:type="character" w:customStyle="1" w:styleId="font31">
    <w:name w:val="font31"/>
    <w:basedOn w:val="a2"/>
    <w:qFormat/>
    <w:rsid w:val="00F563CD"/>
    <w:rPr>
      <w:rFonts w:ascii="仿宋" w:eastAsia="仿宋" w:hAnsi="仿宋" w:cs="仿宋" w:hint="eastAsia"/>
      <w:color w:val="000000"/>
      <w:sz w:val="24"/>
      <w:szCs w:val="24"/>
      <w:u w:val="none"/>
    </w:rPr>
  </w:style>
  <w:style w:type="character" w:customStyle="1" w:styleId="mini-outputtext1">
    <w:name w:val="mini-outputtext1"/>
    <w:basedOn w:val="a2"/>
    <w:rsid w:val="00F563CD"/>
  </w:style>
  <w:style w:type="paragraph" w:customStyle="1" w:styleId="Bodytext1">
    <w:name w:val="Body text|1"/>
    <w:basedOn w:val="a"/>
    <w:qFormat/>
    <w:rsid w:val="00F563CD"/>
    <w:pPr>
      <w:spacing w:after="60"/>
    </w:pPr>
    <w:rPr>
      <w:rFonts w:ascii="宋体" w:hAnsi="宋体" w:cs="宋体"/>
      <w:szCs w:val="22"/>
      <w:lang w:val="zh-TW" w:eastAsia="zh-TW" w:bidi="zh-TW"/>
    </w:rPr>
  </w:style>
  <w:style w:type="paragraph" w:customStyle="1" w:styleId="Bodytext2">
    <w:name w:val="Body text|2"/>
    <w:basedOn w:val="a"/>
    <w:qFormat/>
    <w:rsid w:val="00F563CD"/>
    <w:pPr>
      <w:spacing w:after="60" w:line="288" w:lineRule="auto"/>
      <w:ind w:firstLine="840"/>
    </w:pPr>
    <w:rPr>
      <w:sz w:val="22"/>
      <w:szCs w:val="22"/>
    </w:rPr>
  </w:style>
  <w:style w:type="character" w:customStyle="1" w:styleId="Char0">
    <w:name w:val="正文缩进 Char"/>
    <w:link w:val="a1"/>
    <w:rsid w:val="001C6938"/>
    <w:rPr>
      <w:rFonts w:ascii="Times New Roman" w:eastAsia="宋体" w:hAnsi="Times New Roman" w:cs="Times New Roman"/>
      <w:kern w:val="2"/>
      <w:sz w:val="21"/>
      <w:szCs w:val="24"/>
    </w:rPr>
  </w:style>
  <w:style w:type="character" w:customStyle="1" w:styleId="font11">
    <w:name w:val="font11"/>
    <w:basedOn w:val="a2"/>
    <w:qFormat/>
    <w:rsid w:val="00F8021D"/>
    <w:rPr>
      <w:rFonts w:ascii="宋体" w:eastAsia="宋体" w:hAnsi="宋体" w:cs="宋体" w:hint="eastAsia"/>
      <w:color w:val="000000"/>
      <w:sz w:val="26"/>
      <w:szCs w:val="2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9F186-6D2A-46B0-8207-B0AED60F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64</Pages>
  <Words>5707</Words>
  <Characters>32532</Characters>
  <Application>Microsoft Office Word</Application>
  <DocSecurity>0</DocSecurity>
  <Lines>271</Lines>
  <Paragraphs>76</Paragraphs>
  <ScaleCrop>false</ScaleCrop>
  <Company>Lenovo</Company>
  <LinksUpToDate>false</LinksUpToDate>
  <CharactersWithSpaces>38163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李青</dc:creator>
  <cp:lastModifiedBy>User</cp:lastModifiedBy>
  <cp:revision>9</cp:revision>
  <cp:lastPrinted>2018-06-19T07:41:00Z</cp:lastPrinted>
  <dcterms:created xsi:type="dcterms:W3CDTF">2020-09-15T02:08:00Z</dcterms:created>
  <dcterms:modified xsi:type="dcterms:W3CDTF">2020-09-15T06:43:00Z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