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eastAsia="zh-CN"/>
        </w:rPr>
        <w:t>2021年第二批中央林业草原生态保护恢复资金天峻县草原有害生物普查项目成交结果</w:t>
      </w:r>
      <w:r>
        <w:rPr>
          <w:rFonts w:hint="eastAsia" w:ascii="宋体" w:hAnsi="宋体" w:cs="宋体"/>
          <w:b/>
          <w:bCs/>
          <w:color w:val="000000"/>
          <w:sz w:val="36"/>
          <w:szCs w:val="36"/>
          <w:lang w:val="en-US" w:eastAsia="zh-CN"/>
        </w:rPr>
        <w:t>公告</w:t>
      </w:r>
    </w:p>
    <w:tbl>
      <w:tblPr>
        <w:tblStyle w:val="8"/>
        <w:tblpPr w:leftFromText="180" w:rightFromText="180" w:vertAnchor="text" w:horzAnchor="page" w:tblpX="1507" w:tblpY="179"/>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48" w:type="dxa"/>
            <w:noWrap w:val="0"/>
            <w:vAlign w:val="center"/>
          </w:tcPr>
          <w:p>
            <w:pPr>
              <w:spacing w:line="400" w:lineRule="exact"/>
              <w:jc w:val="center"/>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采购项目名称</w:t>
            </w:r>
          </w:p>
        </w:tc>
        <w:tc>
          <w:tcPr>
            <w:tcW w:w="7267" w:type="dxa"/>
            <w:noWrap w:val="0"/>
            <w:vAlign w:val="center"/>
          </w:tcPr>
          <w:p>
            <w:pPr>
              <w:spacing w:line="400" w:lineRule="exact"/>
              <w:rPr>
                <w:rFonts w:hint="eastAsia" w:ascii="宋体" w:hAnsi="宋体" w:eastAsia="宋体" w:cs="宋体"/>
                <w:b w:val="0"/>
                <w:bCs w:val="0"/>
                <w:kern w:val="0"/>
                <w:sz w:val="21"/>
                <w:szCs w:val="21"/>
                <w:lang w:val="zh-CN" w:eastAsia="zh-CN" w:bidi="ar-SA"/>
              </w:rPr>
            </w:pPr>
            <w:r>
              <w:rPr>
                <w:rFonts w:hint="eastAsia" w:ascii="宋体" w:hAnsi="宋体" w:cs="宋体"/>
                <w:b w:val="0"/>
                <w:bCs w:val="0"/>
                <w:kern w:val="0"/>
                <w:sz w:val="21"/>
                <w:szCs w:val="21"/>
                <w:lang w:val="zh-CN" w:eastAsia="zh-CN" w:bidi="ar-SA"/>
              </w:rPr>
              <w:t>2021年第二批中央林业草原生态保护恢复资金天峻县草原有害生物普查项目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采购项目编号</w:t>
            </w:r>
          </w:p>
        </w:tc>
        <w:tc>
          <w:tcPr>
            <w:tcW w:w="7267" w:type="dxa"/>
            <w:noWrap w:val="0"/>
            <w:vAlign w:val="center"/>
          </w:tcPr>
          <w:p>
            <w:pPr>
              <w:pStyle w:val="7"/>
              <w:spacing w:before="0" w:after="0" w:line="400" w:lineRule="exact"/>
              <w:jc w:val="both"/>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zh-CN" w:eastAsia="zh-CN" w:bidi="ar-SA"/>
              </w:rPr>
              <w:t>青海拓勤竞磋（服务）2022-013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采购方式</w:t>
            </w:r>
          </w:p>
        </w:tc>
        <w:tc>
          <w:tcPr>
            <w:tcW w:w="7267" w:type="dxa"/>
            <w:noWrap w:val="0"/>
            <w:vAlign w:val="center"/>
          </w:tcPr>
          <w:p>
            <w:pPr>
              <w:spacing w:line="400" w:lineRule="exact"/>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en-US" w:eastAsia="zh-CN" w:bidi="ar-SA"/>
              </w:rPr>
              <w:t>竞争性</w:t>
            </w:r>
            <w:r>
              <w:rPr>
                <w:rFonts w:hint="eastAsia" w:ascii="宋体" w:hAnsi="宋体" w:cs="宋体"/>
                <w:b w:val="0"/>
                <w:bCs w:val="0"/>
                <w:kern w:val="0"/>
                <w:sz w:val="21"/>
                <w:szCs w:val="21"/>
                <w:lang w:val="en-US" w:eastAsia="zh-CN" w:bidi="ar-SA"/>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采购预算控制额度</w:t>
            </w:r>
          </w:p>
        </w:tc>
        <w:tc>
          <w:tcPr>
            <w:tcW w:w="7267" w:type="dxa"/>
            <w:noWrap w:val="0"/>
            <w:vAlign w:val="center"/>
          </w:tcPr>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人</w:t>
            </w:r>
            <w:r>
              <w:rPr>
                <w:rFonts w:hint="eastAsia" w:ascii="宋体" w:hAnsi="宋体" w:cs="宋体"/>
                <w:kern w:val="0"/>
                <w:sz w:val="21"/>
                <w:szCs w:val="21"/>
                <w:lang w:val="zh-CN" w:eastAsia="zh-CN"/>
              </w:rPr>
              <w:t>民币</w:t>
            </w:r>
            <w:r>
              <w:rPr>
                <w:rFonts w:hint="eastAsia" w:ascii="宋体" w:hAnsi="宋体" w:cs="宋体"/>
                <w:kern w:val="0"/>
                <w:sz w:val="21"/>
                <w:szCs w:val="21"/>
                <w:lang w:val="en-US" w:eastAsia="zh-CN"/>
              </w:rPr>
              <w:t>450000.00</w:t>
            </w:r>
            <w:r>
              <w:rPr>
                <w:rFonts w:hint="eastAsia" w:ascii="宋体" w:hAnsi="宋体" w:cs="宋体"/>
                <w:kern w:val="0"/>
                <w:sz w:val="21"/>
                <w:szCs w:val="21"/>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148" w:type="dxa"/>
            <w:noWrap w:val="0"/>
            <w:vAlign w:val="center"/>
          </w:tcPr>
          <w:p>
            <w:pPr>
              <w:spacing w:line="400" w:lineRule="exact"/>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rPr>
              <w:t>成交</w:t>
            </w:r>
            <w:r>
              <w:rPr>
                <w:rFonts w:hint="eastAsia" w:ascii="宋体" w:hAnsi="宋体" w:eastAsia="宋体" w:cs="宋体"/>
                <w:kern w:val="0"/>
                <w:sz w:val="21"/>
                <w:szCs w:val="21"/>
                <w:lang w:val="zh-CN" w:eastAsia="zh-CN"/>
              </w:rPr>
              <w:t>金额</w:t>
            </w:r>
          </w:p>
        </w:tc>
        <w:tc>
          <w:tcPr>
            <w:tcW w:w="7267" w:type="dxa"/>
            <w:noWrap w:val="0"/>
            <w:vAlign w:val="center"/>
          </w:tcPr>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eastAsia="zh-CN"/>
              </w:rPr>
              <w:t>人民币449000.00</w:t>
            </w:r>
            <w:r>
              <w:rPr>
                <w:rFonts w:hint="eastAsia" w:ascii="宋体" w:hAnsi="宋体" w:cs="宋体"/>
                <w:kern w:val="0"/>
                <w:sz w:val="21"/>
                <w:szCs w:val="21"/>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公告发布日期</w:t>
            </w:r>
          </w:p>
        </w:tc>
        <w:tc>
          <w:tcPr>
            <w:tcW w:w="7267" w:type="dxa"/>
            <w:noWrap w:val="0"/>
            <w:vAlign w:val="center"/>
          </w:tcPr>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r>
              <w:rPr>
                <w:rFonts w:hint="eastAsia" w:ascii="宋体" w:hAnsi="宋体" w:cs="宋体"/>
                <w:kern w:val="0"/>
                <w:sz w:val="21"/>
                <w:szCs w:val="21"/>
                <w:lang w:val="en-US" w:eastAsia="zh-CN"/>
              </w:rPr>
              <w:t>022</w:t>
            </w:r>
            <w:r>
              <w:rPr>
                <w:rFonts w:hint="eastAsia" w:ascii="宋体" w:hAnsi="宋体" w:eastAsia="宋体" w:cs="宋体"/>
                <w:kern w:val="0"/>
                <w:sz w:val="21"/>
                <w:szCs w:val="21"/>
                <w:lang w:val="zh-CN"/>
              </w:rPr>
              <w:t>年</w:t>
            </w:r>
            <w:r>
              <w:rPr>
                <w:rFonts w:hint="eastAsia" w:ascii="宋体" w:hAnsi="宋体" w:cs="宋体"/>
                <w:kern w:val="0"/>
                <w:sz w:val="21"/>
                <w:szCs w:val="21"/>
                <w:lang w:val="en-US" w:eastAsia="zh-CN"/>
              </w:rPr>
              <w:t>07</w:t>
            </w:r>
            <w:r>
              <w:rPr>
                <w:rFonts w:hint="eastAsia" w:ascii="宋体" w:hAnsi="宋体" w:eastAsia="宋体" w:cs="宋体"/>
                <w:kern w:val="0"/>
                <w:sz w:val="21"/>
                <w:szCs w:val="21"/>
                <w:lang w:val="zh-CN"/>
              </w:rPr>
              <w:t>月</w:t>
            </w:r>
            <w:r>
              <w:rPr>
                <w:rFonts w:hint="eastAsia" w:ascii="宋体" w:hAnsi="宋体" w:cs="宋体"/>
                <w:kern w:val="0"/>
                <w:sz w:val="21"/>
                <w:szCs w:val="21"/>
                <w:lang w:val="en-US" w:eastAsia="zh-CN"/>
              </w:rPr>
              <w:t>18</w:t>
            </w:r>
            <w:bookmarkStart w:id="0" w:name="_GoBack"/>
            <w:bookmarkEnd w:id="0"/>
            <w:r>
              <w:rPr>
                <w:rFonts w:hint="eastAsia" w:ascii="宋体" w:hAnsi="宋体" w:eastAsia="宋体" w:cs="宋体"/>
                <w:kern w:val="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评标日期</w:t>
            </w:r>
          </w:p>
        </w:tc>
        <w:tc>
          <w:tcPr>
            <w:tcW w:w="7267" w:type="dxa"/>
            <w:noWrap w:val="0"/>
            <w:vAlign w:val="center"/>
          </w:tcPr>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r>
              <w:rPr>
                <w:rFonts w:hint="eastAsia" w:ascii="宋体" w:hAnsi="宋体" w:cs="宋体"/>
                <w:kern w:val="0"/>
                <w:sz w:val="21"/>
                <w:szCs w:val="21"/>
                <w:lang w:val="en-US" w:eastAsia="zh-CN"/>
              </w:rPr>
              <w:t>022</w:t>
            </w:r>
            <w:r>
              <w:rPr>
                <w:rFonts w:hint="eastAsia" w:ascii="宋体" w:hAnsi="宋体" w:eastAsia="宋体" w:cs="宋体"/>
                <w:kern w:val="0"/>
                <w:sz w:val="21"/>
                <w:szCs w:val="21"/>
                <w:lang w:val="zh-CN"/>
              </w:rPr>
              <w:t>年</w:t>
            </w:r>
            <w:r>
              <w:rPr>
                <w:rFonts w:hint="eastAsia" w:ascii="宋体" w:hAnsi="宋体" w:cs="宋体"/>
                <w:kern w:val="0"/>
                <w:sz w:val="21"/>
                <w:szCs w:val="21"/>
                <w:lang w:val="en-US" w:eastAsia="zh-CN"/>
              </w:rPr>
              <w:t>07</w:t>
            </w:r>
            <w:r>
              <w:rPr>
                <w:rFonts w:hint="eastAsia" w:ascii="宋体" w:hAnsi="宋体" w:eastAsia="宋体" w:cs="宋体"/>
                <w:kern w:val="0"/>
                <w:sz w:val="21"/>
                <w:szCs w:val="21"/>
                <w:lang w:val="zh-CN"/>
              </w:rPr>
              <w:t>月</w:t>
            </w:r>
            <w:r>
              <w:rPr>
                <w:rFonts w:hint="eastAsia" w:ascii="宋体" w:hAnsi="宋体" w:cs="宋体"/>
                <w:kern w:val="0"/>
                <w:sz w:val="21"/>
                <w:szCs w:val="21"/>
                <w:lang w:val="en-US" w:eastAsia="zh-CN"/>
              </w:rPr>
              <w:t>18</w:t>
            </w:r>
            <w:r>
              <w:rPr>
                <w:rFonts w:hint="eastAsia" w:ascii="宋体" w:hAnsi="宋体" w:eastAsia="宋体" w:cs="宋体"/>
                <w:kern w:val="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定标日期</w:t>
            </w:r>
          </w:p>
        </w:tc>
        <w:tc>
          <w:tcPr>
            <w:tcW w:w="7267" w:type="dxa"/>
            <w:noWrap w:val="0"/>
            <w:vAlign w:val="center"/>
          </w:tcPr>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r>
              <w:rPr>
                <w:rFonts w:hint="eastAsia" w:ascii="宋体" w:hAnsi="宋体" w:cs="宋体"/>
                <w:kern w:val="0"/>
                <w:sz w:val="21"/>
                <w:szCs w:val="21"/>
                <w:lang w:val="en-US" w:eastAsia="zh-CN"/>
              </w:rPr>
              <w:t>022</w:t>
            </w:r>
            <w:r>
              <w:rPr>
                <w:rFonts w:hint="eastAsia" w:ascii="宋体" w:hAnsi="宋体" w:eastAsia="宋体" w:cs="宋体"/>
                <w:kern w:val="0"/>
                <w:sz w:val="21"/>
                <w:szCs w:val="21"/>
                <w:lang w:val="zh-CN"/>
              </w:rPr>
              <w:t>年</w:t>
            </w:r>
            <w:r>
              <w:rPr>
                <w:rFonts w:hint="eastAsia" w:ascii="宋体" w:hAnsi="宋体" w:cs="宋体"/>
                <w:kern w:val="0"/>
                <w:sz w:val="21"/>
                <w:szCs w:val="21"/>
                <w:lang w:val="en-US" w:eastAsia="zh-CN"/>
              </w:rPr>
              <w:t>07</w:t>
            </w:r>
            <w:r>
              <w:rPr>
                <w:rFonts w:hint="eastAsia" w:ascii="宋体" w:hAnsi="宋体" w:eastAsia="宋体" w:cs="宋体"/>
                <w:kern w:val="0"/>
                <w:sz w:val="21"/>
                <w:szCs w:val="21"/>
                <w:lang w:val="zh-CN"/>
              </w:rPr>
              <w:t>月</w:t>
            </w:r>
            <w:r>
              <w:rPr>
                <w:rFonts w:hint="eastAsia" w:ascii="宋体" w:hAnsi="宋体" w:cs="宋体"/>
                <w:kern w:val="0"/>
                <w:sz w:val="21"/>
                <w:szCs w:val="21"/>
                <w:lang w:val="en-US" w:eastAsia="zh-CN"/>
              </w:rPr>
              <w:t>18</w:t>
            </w:r>
            <w:r>
              <w:rPr>
                <w:rFonts w:hint="eastAsia" w:ascii="宋体" w:hAnsi="宋体" w:eastAsia="宋体" w:cs="宋体"/>
                <w:kern w:val="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各包要求</w:t>
            </w:r>
          </w:p>
        </w:tc>
        <w:tc>
          <w:tcPr>
            <w:tcW w:w="7267" w:type="dxa"/>
            <w:noWrap w:val="0"/>
            <w:vAlign w:val="center"/>
          </w:tcPr>
          <w:p>
            <w:pPr>
              <w:spacing w:line="4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详见《</w:t>
            </w:r>
            <w:r>
              <w:rPr>
                <w:rFonts w:hint="eastAsia" w:ascii="宋体" w:hAnsi="宋体" w:eastAsia="宋体" w:cs="宋体"/>
                <w:b w:val="0"/>
                <w:bCs w:val="0"/>
                <w:kern w:val="0"/>
                <w:sz w:val="21"/>
                <w:szCs w:val="21"/>
                <w:lang w:val="en-US" w:eastAsia="zh-CN" w:bidi="ar-SA"/>
              </w:rPr>
              <w:t>竞争性</w:t>
            </w:r>
            <w:r>
              <w:rPr>
                <w:rFonts w:hint="eastAsia" w:ascii="宋体" w:hAnsi="宋体" w:cs="宋体"/>
                <w:b w:val="0"/>
                <w:bCs w:val="0"/>
                <w:kern w:val="0"/>
                <w:sz w:val="21"/>
                <w:szCs w:val="21"/>
                <w:lang w:val="en-US" w:eastAsia="zh-CN" w:bidi="ar-SA"/>
              </w:rPr>
              <w:t>磋商</w:t>
            </w:r>
            <w:r>
              <w:rPr>
                <w:rFonts w:hint="eastAsia" w:ascii="宋体" w:hAnsi="宋体" w:eastAsia="宋体" w:cs="宋体"/>
                <w:kern w:val="0"/>
                <w:sz w:val="21"/>
                <w:szCs w:val="21"/>
                <w:lang w:val="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48" w:type="dxa"/>
            <w:noWrap w:val="0"/>
            <w:vAlign w:val="center"/>
          </w:tcPr>
          <w:p>
            <w:pPr>
              <w:spacing w:line="400" w:lineRule="exact"/>
              <w:ind w:left="0" w:leftChars="0" w:right="0" w:rightChars="0" w:firstLine="0" w:firstLineChars="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供应商名称</w:t>
            </w:r>
            <w:r>
              <w:rPr>
                <w:rFonts w:hint="eastAsia" w:ascii="宋体" w:hAnsi="宋体" w:cs="宋体"/>
                <w:kern w:val="0"/>
                <w:sz w:val="21"/>
                <w:szCs w:val="21"/>
                <w:lang w:val="zh-CN"/>
              </w:rPr>
              <w:t>、</w:t>
            </w:r>
            <w:r>
              <w:rPr>
                <w:rFonts w:hint="eastAsia" w:ascii="宋体" w:hAnsi="宋体" w:eastAsia="宋体" w:cs="宋体"/>
                <w:kern w:val="0"/>
                <w:sz w:val="21"/>
                <w:szCs w:val="21"/>
                <w:lang w:val="zh-CN"/>
              </w:rPr>
              <w:t>各包成交</w:t>
            </w:r>
            <w:r>
              <w:rPr>
                <w:rFonts w:hint="eastAsia" w:ascii="宋体" w:hAnsi="宋体" w:cs="宋体"/>
                <w:kern w:val="0"/>
                <w:sz w:val="21"/>
                <w:szCs w:val="21"/>
                <w:lang w:val="zh-CN"/>
              </w:rPr>
              <w:t>内容</w:t>
            </w:r>
            <w:r>
              <w:rPr>
                <w:rFonts w:hint="eastAsia" w:ascii="宋体" w:hAnsi="宋体" w:eastAsia="宋体" w:cs="宋体"/>
                <w:kern w:val="0"/>
                <w:sz w:val="21"/>
                <w:szCs w:val="21"/>
                <w:lang w:val="zh-CN"/>
              </w:rPr>
              <w:t>、价格、</w:t>
            </w:r>
            <w:r>
              <w:rPr>
                <w:rFonts w:hint="eastAsia" w:ascii="宋体" w:hAnsi="宋体" w:cs="宋体"/>
                <w:kern w:val="0"/>
                <w:sz w:val="21"/>
                <w:szCs w:val="21"/>
                <w:lang w:val="zh-CN"/>
              </w:rPr>
              <w:t>服务期</w:t>
            </w:r>
          </w:p>
        </w:tc>
        <w:tc>
          <w:tcPr>
            <w:tcW w:w="7267" w:type="dxa"/>
            <w:noWrap w:val="0"/>
            <w:vAlign w:val="center"/>
          </w:tcPr>
          <w:p>
            <w:pPr>
              <w:spacing w:line="400" w:lineRule="exact"/>
              <w:rPr>
                <w:rFonts w:hint="eastAsia" w:ascii="宋体" w:hAnsi="宋体" w:cs="宋体"/>
                <w:kern w:val="0"/>
                <w:sz w:val="21"/>
                <w:szCs w:val="21"/>
                <w:lang w:val="en-US" w:eastAsia="zh-CN"/>
              </w:rPr>
            </w:pPr>
            <w:r>
              <w:rPr>
                <w:rFonts w:hint="eastAsia" w:ascii="宋体" w:hAnsi="宋体" w:eastAsia="宋体" w:cs="宋体"/>
                <w:kern w:val="0"/>
                <w:sz w:val="21"/>
                <w:szCs w:val="21"/>
                <w:lang w:val="zh-CN"/>
              </w:rPr>
              <w:t>成交供应</w:t>
            </w:r>
            <w:r>
              <w:rPr>
                <w:rFonts w:hint="eastAsia" w:ascii="宋体" w:hAnsi="宋体" w:eastAsia="宋体" w:cs="宋体"/>
                <w:kern w:val="0"/>
                <w:sz w:val="21"/>
                <w:szCs w:val="21"/>
                <w:lang w:val="zh-CN" w:eastAsia="zh-CN"/>
              </w:rPr>
              <w:t>商：海东市助君达林业技术咨询服务有限公司</w:t>
            </w:r>
          </w:p>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成交金</w:t>
            </w:r>
            <w:r>
              <w:rPr>
                <w:rFonts w:hint="eastAsia" w:ascii="宋体" w:hAnsi="宋体" w:eastAsia="宋体" w:cs="宋体"/>
                <w:kern w:val="0"/>
                <w:sz w:val="21"/>
                <w:szCs w:val="21"/>
                <w:lang w:val="zh-CN" w:eastAsia="zh-CN"/>
              </w:rPr>
              <w:t>额：449000.00</w:t>
            </w:r>
            <w:r>
              <w:rPr>
                <w:rFonts w:hint="eastAsia" w:ascii="宋体" w:hAnsi="宋体" w:cs="宋体"/>
                <w:kern w:val="0"/>
                <w:sz w:val="21"/>
                <w:szCs w:val="21"/>
                <w:lang w:val="zh-CN" w:eastAsia="zh-CN"/>
              </w:rPr>
              <w:t>元</w:t>
            </w:r>
          </w:p>
          <w:p>
            <w:pPr>
              <w:spacing w:line="40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服务期</w:t>
            </w:r>
            <w:r>
              <w:rPr>
                <w:rFonts w:hint="eastAsia" w:ascii="宋体" w:hAnsi="宋体" w:eastAsia="宋体" w:cs="宋体"/>
                <w:kern w:val="0"/>
                <w:sz w:val="21"/>
                <w:szCs w:val="21"/>
                <w:lang w:val="zh-CN" w:eastAsia="zh-CN"/>
              </w:rPr>
              <w:t>：具体时间按合同约定执行</w:t>
            </w:r>
          </w:p>
          <w:p>
            <w:pPr>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成交内容：详见《</w:t>
            </w:r>
            <w:r>
              <w:rPr>
                <w:rFonts w:hint="eastAsia" w:ascii="宋体" w:hAnsi="宋体" w:eastAsia="宋体" w:cs="宋体"/>
                <w:kern w:val="0"/>
                <w:sz w:val="21"/>
                <w:szCs w:val="21"/>
                <w:lang w:val="en-US" w:eastAsia="zh-CN"/>
              </w:rPr>
              <w:t>竞争性</w:t>
            </w:r>
            <w:r>
              <w:rPr>
                <w:rFonts w:hint="eastAsia" w:ascii="宋体" w:hAnsi="宋体" w:cs="宋体"/>
                <w:kern w:val="0"/>
                <w:sz w:val="21"/>
                <w:szCs w:val="21"/>
                <w:lang w:val="en-US" w:eastAsia="zh-CN"/>
              </w:rPr>
              <w:t>磋商</w:t>
            </w:r>
            <w:r>
              <w:rPr>
                <w:rFonts w:hint="eastAsia" w:ascii="宋体" w:hAnsi="宋体" w:eastAsia="宋体" w:cs="宋体"/>
                <w:kern w:val="0"/>
                <w:sz w:val="21"/>
                <w:szCs w:val="21"/>
                <w:lang w:val="en-US" w:eastAsia="zh-CN"/>
              </w:rPr>
              <w:t>文件</w:t>
            </w:r>
            <w:r>
              <w:rPr>
                <w:rFonts w:hint="eastAsia" w:ascii="宋体" w:hAnsi="宋体" w:eastAsia="宋体" w:cs="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8" w:type="dxa"/>
            <w:tcBorders>
              <w:right w:val="single" w:color="auto" w:sz="4" w:space="0"/>
            </w:tcBorders>
            <w:noWrap w:val="0"/>
            <w:vAlign w:val="center"/>
          </w:tcPr>
          <w:p>
            <w:pPr>
              <w:spacing w:line="400" w:lineRule="exact"/>
              <w:ind w:left="0" w:leftChars="0" w:right="0" w:rightChars="0" w:firstLine="0" w:firstLineChars="0"/>
              <w:jc w:val="center"/>
              <w:rPr>
                <w:rFonts w:hint="eastAsia" w:ascii="宋体" w:hAnsi="宋体" w:eastAsia="宋体" w:cs="宋体"/>
                <w:kern w:val="0"/>
                <w:sz w:val="21"/>
                <w:szCs w:val="21"/>
                <w:lang w:val="zh-CN"/>
              </w:rPr>
            </w:pPr>
            <w:r>
              <w:rPr>
                <w:rFonts w:hint="eastAsia" w:ascii="宋体" w:hAnsi="宋体" w:cs="宋体"/>
                <w:kern w:val="0"/>
                <w:sz w:val="21"/>
                <w:szCs w:val="21"/>
                <w:lang w:val="en-US" w:eastAsia="zh-CN"/>
              </w:rPr>
              <w:t>磋商</w:t>
            </w:r>
            <w:r>
              <w:rPr>
                <w:rFonts w:hint="eastAsia" w:ascii="宋体" w:hAnsi="宋体" w:eastAsia="宋体" w:cs="宋体"/>
                <w:kern w:val="0"/>
                <w:sz w:val="21"/>
                <w:szCs w:val="21"/>
                <w:lang w:val="zh-CN"/>
              </w:rPr>
              <w:t>地点</w:t>
            </w:r>
          </w:p>
        </w:tc>
        <w:tc>
          <w:tcPr>
            <w:tcW w:w="72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kern w:val="0"/>
                <w:sz w:val="21"/>
                <w:szCs w:val="21"/>
                <w:lang w:val="zh-CN"/>
              </w:rPr>
            </w:pPr>
            <w:r>
              <w:rPr>
                <w:rFonts w:hint="eastAsia" w:ascii="宋体" w:hAnsi="宋体" w:cs="宋体"/>
                <w:kern w:val="0"/>
                <w:sz w:val="21"/>
                <w:szCs w:val="21"/>
                <w:lang w:val="zh-CN" w:eastAsia="zh-CN"/>
              </w:rPr>
              <w:t>青海省西宁市城西区海湖新区五四西路75号（歪歪楼B座6楼）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48" w:type="dxa"/>
            <w:tcBorders>
              <w:right w:val="single" w:color="auto" w:sz="4" w:space="0"/>
            </w:tcBorders>
            <w:noWrap w:val="0"/>
            <w:vAlign w:val="center"/>
          </w:tcPr>
          <w:p>
            <w:pPr>
              <w:spacing w:line="400" w:lineRule="exact"/>
              <w:ind w:left="0" w:leftChars="0" w:right="0" w:rightChars="0" w:firstLine="0" w:firstLineChars="0"/>
              <w:jc w:val="center"/>
              <w:rPr>
                <w:rFonts w:hint="eastAsia" w:ascii="宋体" w:hAnsi="宋体" w:eastAsia="宋体" w:cs="宋体"/>
                <w:kern w:val="0"/>
                <w:sz w:val="21"/>
                <w:szCs w:val="21"/>
                <w:lang w:val="zh-CN"/>
              </w:rPr>
            </w:pPr>
            <w:r>
              <w:rPr>
                <w:rFonts w:hint="eastAsia" w:ascii="宋体" w:hAnsi="宋体" w:cs="宋体"/>
                <w:kern w:val="0"/>
                <w:sz w:val="21"/>
                <w:szCs w:val="21"/>
                <w:lang w:val="zh-CN"/>
              </w:rPr>
              <w:t>磋商小组</w:t>
            </w:r>
            <w:r>
              <w:rPr>
                <w:rFonts w:hint="eastAsia" w:ascii="宋体" w:hAnsi="宋体" w:eastAsia="宋体" w:cs="宋体"/>
                <w:kern w:val="0"/>
                <w:sz w:val="21"/>
                <w:szCs w:val="21"/>
                <w:lang w:val="zh-CN"/>
              </w:rPr>
              <w:t>成员名单</w:t>
            </w:r>
          </w:p>
        </w:tc>
        <w:tc>
          <w:tcPr>
            <w:tcW w:w="72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lang w:val="zh-CN" w:eastAsia="zh-CN"/>
              </w:rPr>
            </w:pPr>
            <w:r>
              <w:rPr>
                <w:rFonts w:hint="eastAsia" w:ascii="宋体" w:hAnsi="宋体" w:cs="宋体"/>
                <w:kern w:val="0"/>
                <w:sz w:val="21"/>
                <w:szCs w:val="21"/>
                <w:lang w:val="en-US" w:eastAsia="zh-CN"/>
              </w:rPr>
              <w:t>黄全云（组长）、李建平、周发良</w:t>
            </w:r>
            <w:r>
              <w:rPr>
                <w:rFonts w:hint="eastAsia" w:ascii="宋体" w:hAnsi="宋体" w:eastAsia="宋体" w:cs="宋体"/>
                <w:kern w:val="0"/>
                <w:sz w:val="21"/>
                <w:szCs w:val="21"/>
                <w:lang w:val="zh-CN" w:eastAsia="zh-CN"/>
              </w:rPr>
              <w:t>（采购人代表）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48" w:type="dxa"/>
            <w:tcBorders>
              <w:right w:val="single" w:color="auto" w:sz="4" w:space="0"/>
            </w:tcBorders>
            <w:noWrap w:val="0"/>
            <w:vAlign w:val="center"/>
          </w:tcPr>
          <w:p>
            <w:pPr>
              <w:spacing w:line="400" w:lineRule="exact"/>
              <w:ind w:left="0" w:leftChars="0" w:right="0" w:rightChars="0" w:firstLine="0" w:firstLineChars="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采购人及联系方式</w:t>
            </w:r>
          </w:p>
        </w:tc>
        <w:tc>
          <w:tcPr>
            <w:tcW w:w="72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kern w:val="0"/>
                <w:sz w:val="21"/>
                <w:szCs w:val="21"/>
                <w:lang w:val="zh-CN"/>
              </w:rPr>
            </w:pPr>
            <w:r>
              <w:rPr>
                <w:rFonts w:hint="eastAsia" w:ascii="宋体" w:hAnsi="宋体" w:cs="宋体"/>
                <w:kern w:val="0"/>
                <w:sz w:val="21"/>
                <w:szCs w:val="21"/>
                <w:lang w:val="zh-CN"/>
              </w:rPr>
              <w:t>采购人：</w:t>
            </w:r>
            <w:r>
              <w:rPr>
                <w:rFonts w:hint="eastAsia" w:ascii="宋体" w:hAnsi="宋体" w:cs="宋体"/>
                <w:kern w:val="0"/>
                <w:sz w:val="21"/>
                <w:szCs w:val="21"/>
                <w:lang w:val="zh-CN" w:eastAsia="zh-CN"/>
              </w:rPr>
              <w:t>天峻县林业和草原局</w:t>
            </w:r>
          </w:p>
          <w:p>
            <w:pPr>
              <w:spacing w:line="400" w:lineRule="exact"/>
              <w:rPr>
                <w:rFonts w:hint="eastAsia" w:ascii="宋体" w:hAnsi="宋体" w:cs="宋体"/>
                <w:kern w:val="0"/>
                <w:sz w:val="21"/>
                <w:szCs w:val="21"/>
                <w:lang w:val="zh-CN" w:eastAsia="zh-CN"/>
              </w:rPr>
            </w:pPr>
            <w:r>
              <w:rPr>
                <w:rFonts w:hint="eastAsia" w:ascii="宋体" w:hAnsi="宋体" w:cs="宋体"/>
                <w:kern w:val="0"/>
                <w:sz w:val="21"/>
                <w:szCs w:val="21"/>
                <w:lang w:val="zh-CN"/>
              </w:rPr>
              <w:t>联系人：</w:t>
            </w:r>
            <w:r>
              <w:rPr>
                <w:rFonts w:hint="eastAsia" w:ascii="宋体" w:hAnsi="宋体" w:cs="宋体"/>
                <w:kern w:val="0"/>
                <w:sz w:val="21"/>
                <w:szCs w:val="21"/>
                <w:lang w:val="en-US" w:eastAsia="zh-CN"/>
              </w:rPr>
              <w:t>林</w:t>
            </w:r>
            <w:r>
              <w:rPr>
                <w:rFonts w:hint="eastAsia" w:ascii="宋体" w:hAnsi="宋体" w:cs="宋体"/>
                <w:kern w:val="0"/>
                <w:sz w:val="21"/>
                <w:szCs w:val="21"/>
                <w:lang w:val="zh-CN"/>
              </w:rPr>
              <w:t>先生</w:t>
            </w:r>
          </w:p>
          <w:p>
            <w:pPr>
              <w:spacing w:line="400" w:lineRule="exact"/>
              <w:rPr>
                <w:rFonts w:hint="default" w:ascii="宋体" w:hAnsi="宋体" w:eastAsia="宋体" w:cs="宋体"/>
                <w:kern w:val="0"/>
                <w:sz w:val="21"/>
                <w:szCs w:val="21"/>
                <w:lang w:val="en-US" w:eastAsia="zh-CN"/>
              </w:rPr>
            </w:pPr>
            <w:r>
              <w:rPr>
                <w:rFonts w:hint="eastAsia" w:ascii="宋体" w:hAnsi="宋体" w:cs="宋体"/>
                <w:kern w:val="0"/>
                <w:sz w:val="21"/>
                <w:szCs w:val="21"/>
                <w:lang w:val="zh-CN"/>
              </w:rPr>
              <w:t>电  话：</w:t>
            </w:r>
            <w:r>
              <w:rPr>
                <w:rFonts w:hint="eastAsia" w:ascii="宋体" w:hAnsi="宋体" w:cs="宋体"/>
                <w:kern w:val="0"/>
                <w:sz w:val="21"/>
                <w:szCs w:val="21"/>
                <w:lang w:val="zh-CN" w:eastAsia="zh-CN"/>
              </w:rPr>
              <w:t>0977-8267328</w:t>
            </w:r>
          </w:p>
          <w:p>
            <w:pPr>
              <w:spacing w:line="400" w:lineRule="exact"/>
              <w:rPr>
                <w:rFonts w:hint="default" w:ascii="宋体" w:hAnsi="宋体" w:eastAsia="宋体" w:cs="宋体"/>
                <w:kern w:val="0"/>
                <w:sz w:val="21"/>
                <w:szCs w:val="21"/>
                <w:lang w:val="en-US" w:eastAsia="zh-CN"/>
              </w:rPr>
            </w:pPr>
            <w:r>
              <w:rPr>
                <w:rFonts w:hint="eastAsia" w:ascii="宋体" w:hAnsi="宋体" w:cs="宋体"/>
                <w:kern w:val="0"/>
                <w:sz w:val="21"/>
                <w:szCs w:val="21"/>
                <w:lang w:val="zh-CN"/>
              </w:rPr>
              <w:t>联系地址：</w:t>
            </w:r>
            <w:r>
              <w:rPr>
                <w:rFonts w:hint="eastAsia" w:ascii="宋体" w:hAnsi="宋体" w:cs="宋体"/>
                <w:kern w:val="0"/>
                <w:sz w:val="21"/>
                <w:szCs w:val="21"/>
                <w:lang w:val="zh-CN" w:eastAsia="zh-CN"/>
              </w:rPr>
              <w:t>青海省海西蒙古族藏族自治州天峻县关角路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48" w:type="dxa"/>
            <w:tcBorders>
              <w:right w:val="single" w:color="auto" w:sz="4" w:space="0"/>
            </w:tcBorders>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采购代理机构及联系方式</w:t>
            </w:r>
          </w:p>
        </w:tc>
        <w:tc>
          <w:tcPr>
            <w:tcW w:w="72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采购代理机构：青海拓勤招投标有限公司</w:t>
            </w:r>
          </w:p>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地址：青海省西宁市城西区海湖新区五四西路75号（歪歪楼B座6楼）</w:t>
            </w:r>
          </w:p>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联系人：李先生</w:t>
            </w:r>
          </w:p>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电  话：13007792333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48" w:type="dxa"/>
            <w:noWrap w:val="0"/>
            <w:vAlign w:val="center"/>
          </w:tcPr>
          <w:p>
            <w:pPr>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监督单位及联系电话</w:t>
            </w:r>
          </w:p>
        </w:tc>
        <w:tc>
          <w:tcPr>
            <w:tcW w:w="7267" w:type="dxa"/>
            <w:noWrap w:val="0"/>
            <w:vAlign w:val="center"/>
          </w:tcPr>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 xml:space="preserve">监督单位：天峻县财政局   </w:t>
            </w:r>
          </w:p>
          <w:p>
            <w:pPr>
              <w:spacing w:line="400" w:lineRule="exact"/>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联系电话：0977-8267630</w:t>
            </w:r>
          </w:p>
        </w:tc>
      </w:tr>
    </w:tbl>
    <w:p>
      <w:pPr>
        <w:spacing w:line="400" w:lineRule="exact"/>
        <w:ind w:firstLine="5520" w:firstLineChars="2300"/>
        <w:jc w:val="both"/>
        <w:rPr>
          <w:rFonts w:hint="eastAsia" w:ascii="宋体" w:hAnsi="Calibri" w:cs="宋体"/>
          <w:kern w:val="0"/>
          <w:sz w:val="24"/>
          <w:szCs w:val="24"/>
          <w:lang w:val="zh-CN" w:eastAsia="zh-CN"/>
        </w:rPr>
      </w:pPr>
      <w:r>
        <w:rPr>
          <w:rFonts w:hint="eastAsia" w:ascii="宋体" w:hAnsi="Calibri" w:cs="宋体"/>
          <w:kern w:val="0"/>
          <w:sz w:val="24"/>
          <w:szCs w:val="24"/>
          <w:lang w:val="zh-CN" w:eastAsia="zh-CN"/>
        </w:rPr>
        <w:t>天峻县林业和草原局</w:t>
      </w:r>
    </w:p>
    <w:p>
      <w:pPr>
        <w:spacing w:line="400" w:lineRule="exact"/>
        <w:ind w:firstLine="5520" w:firstLineChars="2300"/>
        <w:jc w:val="both"/>
        <w:rPr>
          <w:rFonts w:hint="eastAsia" w:ascii="Calibri" w:hAnsi="Calibri" w:eastAsia="宋体" w:cs="黑体"/>
          <w:kern w:val="2"/>
          <w:sz w:val="24"/>
          <w:szCs w:val="24"/>
          <w:lang w:val="en-US" w:eastAsia="zh-CN" w:bidi="ar-SA"/>
        </w:rPr>
      </w:pPr>
      <w:r>
        <w:rPr>
          <w:rFonts w:ascii="宋体" w:hAnsi="Calibri" w:cs="宋体"/>
          <w:kern w:val="0"/>
          <w:sz w:val="24"/>
          <w:szCs w:val="24"/>
          <w:lang w:val="zh-CN"/>
        </w:rPr>
        <w:t>20</w:t>
      </w:r>
      <w:r>
        <w:rPr>
          <w:rFonts w:hint="eastAsia" w:ascii="宋体" w:cs="宋体"/>
          <w:kern w:val="0"/>
          <w:sz w:val="24"/>
          <w:szCs w:val="24"/>
          <w:lang w:val="en-US" w:eastAsia="zh-CN"/>
        </w:rPr>
        <w:t>22</w:t>
      </w:r>
      <w:r>
        <w:rPr>
          <w:rFonts w:ascii="宋体" w:hAnsi="Calibri" w:cs="宋体"/>
          <w:kern w:val="0"/>
          <w:sz w:val="24"/>
          <w:szCs w:val="24"/>
          <w:lang w:val="zh-CN"/>
        </w:rPr>
        <w:t>年</w:t>
      </w:r>
      <w:r>
        <w:rPr>
          <w:rFonts w:hint="eastAsia" w:ascii="宋体" w:cs="宋体"/>
          <w:kern w:val="0"/>
          <w:sz w:val="24"/>
          <w:szCs w:val="24"/>
          <w:lang w:val="en-US" w:eastAsia="zh-CN"/>
        </w:rPr>
        <w:t>07</w:t>
      </w:r>
      <w:r>
        <w:rPr>
          <w:rFonts w:ascii="宋体" w:hAnsi="Calibri" w:cs="宋体"/>
          <w:kern w:val="0"/>
          <w:sz w:val="24"/>
          <w:szCs w:val="24"/>
          <w:lang w:val="zh-CN"/>
        </w:rPr>
        <w:t>月</w:t>
      </w:r>
      <w:r>
        <w:rPr>
          <w:rFonts w:hint="eastAsia" w:ascii="宋体" w:cs="宋体"/>
          <w:kern w:val="0"/>
          <w:sz w:val="24"/>
          <w:szCs w:val="24"/>
          <w:lang w:val="en-US" w:eastAsia="zh-CN"/>
        </w:rPr>
        <w:t>18</w:t>
      </w:r>
      <w:r>
        <w:rPr>
          <w:rFonts w:ascii="宋体" w:hAnsi="Calibri" w:cs="宋体"/>
          <w:kern w:val="0"/>
          <w:sz w:val="24"/>
          <w:szCs w:val="24"/>
          <w:lang w:val="zh-CN"/>
        </w:rPr>
        <w:t xml:space="preserve">日 </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4AE514D1"/>
    <w:rsid w:val="0172146A"/>
    <w:rsid w:val="05732FD5"/>
    <w:rsid w:val="06290C07"/>
    <w:rsid w:val="08516E68"/>
    <w:rsid w:val="0B177CA8"/>
    <w:rsid w:val="0B1F33EE"/>
    <w:rsid w:val="0C5B6570"/>
    <w:rsid w:val="0DF02F0C"/>
    <w:rsid w:val="0EF76330"/>
    <w:rsid w:val="0F5031A5"/>
    <w:rsid w:val="119F3DF9"/>
    <w:rsid w:val="13350E21"/>
    <w:rsid w:val="13424F9C"/>
    <w:rsid w:val="13537ED2"/>
    <w:rsid w:val="13CB5FFB"/>
    <w:rsid w:val="1404220B"/>
    <w:rsid w:val="141C258C"/>
    <w:rsid w:val="14512F81"/>
    <w:rsid w:val="167B4B1A"/>
    <w:rsid w:val="18B701DA"/>
    <w:rsid w:val="18C73937"/>
    <w:rsid w:val="18D7100D"/>
    <w:rsid w:val="195E2B01"/>
    <w:rsid w:val="1AA0203D"/>
    <w:rsid w:val="1B043BA1"/>
    <w:rsid w:val="1D204696"/>
    <w:rsid w:val="21501FCF"/>
    <w:rsid w:val="217A5B09"/>
    <w:rsid w:val="2208041A"/>
    <w:rsid w:val="22337478"/>
    <w:rsid w:val="239E4BA2"/>
    <w:rsid w:val="245F5B6F"/>
    <w:rsid w:val="25824B94"/>
    <w:rsid w:val="25E64175"/>
    <w:rsid w:val="262A59F0"/>
    <w:rsid w:val="274B44D1"/>
    <w:rsid w:val="278D17F5"/>
    <w:rsid w:val="27AC45CF"/>
    <w:rsid w:val="29D977AF"/>
    <w:rsid w:val="29DD3F3B"/>
    <w:rsid w:val="2A0045A7"/>
    <w:rsid w:val="2C5248D2"/>
    <w:rsid w:val="2C6B1F89"/>
    <w:rsid w:val="2DAE0D1D"/>
    <w:rsid w:val="2DCC3428"/>
    <w:rsid w:val="2F0C297B"/>
    <w:rsid w:val="2F5C3325"/>
    <w:rsid w:val="2FDC74FE"/>
    <w:rsid w:val="30EC113B"/>
    <w:rsid w:val="314D532D"/>
    <w:rsid w:val="338815C5"/>
    <w:rsid w:val="33937E0A"/>
    <w:rsid w:val="342A6046"/>
    <w:rsid w:val="34F14F1C"/>
    <w:rsid w:val="351C000D"/>
    <w:rsid w:val="39E34E3F"/>
    <w:rsid w:val="39FE171B"/>
    <w:rsid w:val="3A64119B"/>
    <w:rsid w:val="3BFB72FF"/>
    <w:rsid w:val="3E9201DD"/>
    <w:rsid w:val="3ED70C1E"/>
    <w:rsid w:val="3F865CF4"/>
    <w:rsid w:val="406C085E"/>
    <w:rsid w:val="40901379"/>
    <w:rsid w:val="409825F0"/>
    <w:rsid w:val="4114603C"/>
    <w:rsid w:val="422E0FAE"/>
    <w:rsid w:val="42843D22"/>
    <w:rsid w:val="42D74207"/>
    <w:rsid w:val="43CE78F6"/>
    <w:rsid w:val="456143C1"/>
    <w:rsid w:val="466D1789"/>
    <w:rsid w:val="47B106DD"/>
    <w:rsid w:val="49B358D6"/>
    <w:rsid w:val="4AAE12AF"/>
    <w:rsid w:val="4AE514D1"/>
    <w:rsid w:val="4BA40DF6"/>
    <w:rsid w:val="4CD63A9E"/>
    <w:rsid w:val="4F8B280F"/>
    <w:rsid w:val="5072548A"/>
    <w:rsid w:val="515B3C1A"/>
    <w:rsid w:val="53144C5A"/>
    <w:rsid w:val="53F440B4"/>
    <w:rsid w:val="540F593C"/>
    <w:rsid w:val="556D3F08"/>
    <w:rsid w:val="56880E73"/>
    <w:rsid w:val="584A710A"/>
    <w:rsid w:val="5A263038"/>
    <w:rsid w:val="5B974058"/>
    <w:rsid w:val="5F313A58"/>
    <w:rsid w:val="5F5B3901"/>
    <w:rsid w:val="5FE87E87"/>
    <w:rsid w:val="61C0399D"/>
    <w:rsid w:val="61FC7A95"/>
    <w:rsid w:val="620E766E"/>
    <w:rsid w:val="622F6A2E"/>
    <w:rsid w:val="63230804"/>
    <w:rsid w:val="65954F20"/>
    <w:rsid w:val="6654092C"/>
    <w:rsid w:val="67F05DB9"/>
    <w:rsid w:val="68E112C5"/>
    <w:rsid w:val="69424238"/>
    <w:rsid w:val="6A826F13"/>
    <w:rsid w:val="6BDD7130"/>
    <w:rsid w:val="6CA96F32"/>
    <w:rsid w:val="6D714693"/>
    <w:rsid w:val="6E0F4A26"/>
    <w:rsid w:val="6F5A1CBD"/>
    <w:rsid w:val="71967516"/>
    <w:rsid w:val="71DC5E53"/>
    <w:rsid w:val="724E1E2C"/>
    <w:rsid w:val="73C547AD"/>
    <w:rsid w:val="74FD2E33"/>
    <w:rsid w:val="76CB454E"/>
    <w:rsid w:val="772F1F26"/>
    <w:rsid w:val="77CB73F4"/>
    <w:rsid w:val="796835E2"/>
    <w:rsid w:val="7A9D6670"/>
    <w:rsid w:val="7B041C9F"/>
    <w:rsid w:val="7B625A7B"/>
    <w:rsid w:val="7B7D4202"/>
    <w:rsid w:val="7C7573AE"/>
    <w:rsid w:val="7D721C7A"/>
    <w:rsid w:val="7EE65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Calibri" w:hAnsi="Calibri" w:eastAsia="宋体" w:cs="黑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99"/>
    <w:pPr>
      <w:spacing w:before="120" w:after="120" w:line="400" w:lineRule="exact"/>
      <w:ind w:firstLine="200" w:firstLineChars="200"/>
      <w:jc w:val="both"/>
    </w:pPr>
    <w:rPr>
      <w:rFonts w:ascii="Calibri" w:hAnsi="Calibri" w:eastAsia="宋体" w:cs="Calibri"/>
      <w:b/>
      <w:bCs/>
      <w:caps/>
      <w:sz w:val="24"/>
      <w:szCs w:val="24"/>
    </w:rPr>
  </w:style>
  <w:style w:type="paragraph" w:styleId="7">
    <w:name w:val="Title"/>
    <w:basedOn w:val="1"/>
    <w:next w:val="1"/>
    <w:qFormat/>
    <w:uiPriority w:val="0"/>
    <w:pPr>
      <w:spacing w:before="240" w:after="60"/>
      <w:jc w:val="center"/>
      <w:outlineLvl w:val="0"/>
    </w:pPr>
    <w:rPr>
      <w:rFonts w:ascii="Cambria" w:hAnsi="Cambria"/>
      <w:b/>
      <w:bCs/>
      <w:sz w:val="36"/>
      <w:szCs w:val="32"/>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unhideWhenUsed/>
    <w:qFormat/>
    <w:uiPriority w:val="99"/>
    <w:pPr>
      <w:adjustRightInd w:val="0"/>
      <w:spacing w:beforeLines="0" w:afterLines="0" w:line="420" w:lineRule="atLeast"/>
      <w:jc w:val="left"/>
      <w:textAlignment w:val="baseline"/>
    </w:pPr>
    <w:rPr>
      <w:rFonts w:hint="eastAsia"/>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2018-02-05T01:50:00Z</dcterms:created>
  <dc:creator>旧时光</dc:creator>
  <cp:lastModifiedBy>5207</cp:lastModifiedBy>
  <cp:lastPrinted>2020-06-30T07:35:00Z</cp:lastPrinted>
  <dcterms:modified xsi:type="dcterms:W3CDTF">2022-07-18T03:10:36Z</dcterms:modified>
  <dc:title>火车站广场周边（九鹰房产）楼体夜景亮化品质提升项目中标结果确认函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2AFE8D8EFE104F36A56CBCA2C8384328</vt:lpwstr>
  </property>
</Properties>
</file>