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44"/>
          <w:lang w:val="en-US" w:eastAsia="zh-CN"/>
        </w:rPr>
      </w:pPr>
      <w:r>
        <w:rPr>
          <w:rFonts w:hint="eastAsia"/>
          <w:b/>
          <w:bCs/>
          <w:sz w:val="36"/>
          <w:szCs w:val="44"/>
          <w:lang w:val="en-US" w:eastAsia="zh-CN"/>
        </w:rPr>
        <w:t>更正内容</w:t>
      </w:r>
    </w:p>
    <w:p>
      <w:pPr>
        <w:jc w:val="left"/>
        <w:rPr>
          <w:rFonts w:hint="eastAsia"/>
          <w:b/>
          <w:bCs/>
          <w:sz w:val="21"/>
          <w:szCs w:val="24"/>
          <w:lang w:val="en-US" w:eastAsia="zh-CN"/>
        </w:rPr>
      </w:pPr>
      <w:r>
        <w:rPr>
          <w:rFonts w:hint="eastAsia"/>
          <w:b/>
          <w:bCs/>
          <w:sz w:val="21"/>
          <w:szCs w:val="24"/>
          <w:lang w:val="en-US" w:eastAsia="zh-CN"/>
        </w:rPr>
        <w:t>更正前内容：</w:t>
      </w:r>
    </w:p>
    <w:p>
      <w:pPr>
        <w:jc w:val="left"/>
        <w:rPr>
          <w:rFonts w:hint="eastAsia"/>
          <w:b/>
          <w:bCs/>
          <w:lang w:eastAsia="zh-CN"/>
        </w:rPr>
      </w:pPr>
      <w:r>
        <w:rPr>
          <w:rFonts w:hint="eastAsia"/>
          <w:b w:val="0"/>
          <w:bCs w:val="0"/>
          <w:lang w:val="en-US" w:eastAsia="zh-CN"/>
        </w:rPr>
        <w:t>竞争性磋商文件第一章中八、磋商文件获取时间：2021年10月26日至2021年11月1日(北京时间，法定节假日除外)。九、竞争性磋商响应文件递交的截止时间：2021年11月5日10时30分(北京时间)；响应文件递交的起止时间：磋商当日10时00分-10时30分(北京时间)。十、磋商时间：2021年11月5日10时30分(北京时间)</w:t>
      </w:r>
    </w:p>
    <w:p>
      <w:pPr>
        <w:jc w:val="left"/>
        <w:rPr>
          <w:rFonts w:hint="eastAsia"/>
          <w:b/>
          <w:bCs/>
          <w:lang w:val="en-US" w:eastAsia="zh-CN"/>
        </w:rPr>
      </w:pPr>
    </w:p>
    <w:p>
      <w:pPr>
        <w:jc w:val="left"/>
        <w:rPr>
          <w:rFonts w:hint="eastAsia"/>
          <w:b/>
          <w:bCs/>
          <w:lang w:val="en-US" w:eastAsia="zh-CN"/>
        </w:rPr>
      </w:pPr>
      <w:r>
        <w:rPr>
          <w:rFonts w:hint="eastAsia"/>
          <w:b/>
          <w:bCs/>
          <w:lang w:val="en-US" w:eastAsia="zh-CN"/>
        </w:rPr>
        <w:t>更正后内容：</w:t>
      </w:r>
    </w:p>
    <w:p>
      <w:pPr>
        <w:pStyle w:val="2"/>
        <w:rPr>
          <w:rFonts w:hint="eastAsia" w:ascii="宋体" w:hAnsi="宋体" w:eastAsia="宋体" w:cs="宋体"/>
          <w:b w:val="0"/>
          <w:bCs/>
          <w:lang w:val="en-US" w:eastAsia="zh-CN"/>
        </w:rPr>
      </w:pPr>
      <w:r>
        <w:rPr>
          <w:rFonts w:hint="eastAsia" w:ascii="宋体" w:hAnsi="宋体" w:eastAsia="宋体" w:cs="宋体"/>
          <w:b w:val="0"/>
          <w:bCs/>
          <w:lang w:val="en-US" w:eastAsia="zh-CN"/>
        </w:rPr>
        <w:t>因政采云系统显示原因，导致本项目采购文件报名时间及磋商时间与供应商获取的采购文件报名时间及磋商时间不一致，现将采购文件重新上传。重新上传采购文件中竞争性磋商文件第一章中八、磋商文件获取时间：2021年10月27日至2021年11月2日(北京时间，法定节假日除外)。九、竞争性磋商响应文件递交的截止时间：2021年11月8日10时30分(北京时间)；响应文件递交的起止时间：磋商当日10时00分-10时30分(北京时间)。十、磋商时间：2021年11月8日10时30分(北京时间)。</w:t>
      </w:r>
    </w:p>
    <w:p>
      <w:pPr>
        <w:pStyle w:val="2"/>
        <w:rPr>
          <w:rFonts w:hint="eastAsia" w:ascii="宋体" w:hAnsi="宋体" w:eastAsia="宋体" w:cs="宋体"/>
          <w:b w:val="0"/>
          <w:bCs/>
          <w:lang w:val="en-US" w:eastAsia="zh-CN"/>
        </w:rPr>
      </w:pPr>
      <w:r>
        <w:rPr>
          <w:rFonts w:hint="eastAsia" w:ascii="宋体" w:hAnsi="宋体" w:eastAsia="宋体" w:cs="宋体"/>
          <w:b w:val="0"/>
          <w:bCs/>
          <w:lang w:val="en-US" w:eastAsia="zh-CN"/>
        </w:rPr>
        <w:t>注：本项目报名时间及开标时间以本项目采购公告及现重新上传的定稿文件为准。</w:t>
      </w:r>
    </w:p>
    <w:p>
      <w:pPr>
        <w:pStyle w:val="3"/>
        <w:rPr>
          <w:rFonts w:hint="eastAsia"/>
          <w:b/>
          <w:bCs/>
          <w:lang w:val="en-US" w:eastAsia="zh-CN"/>
        </w:rPr>
      </w:pPr>
      <w:r>
        <w:rPr>
          <w:rFonts w:hint="eastAsia"/>
          <w:b/>
          <w:bCs/>
          <w:lang w:val="en-US" w:eastAsia="zh-CN"/>
        </w:rPr>
        <w:t xml:space="preserve">                                                   </w:t>
      </w:r>
    </w:p>
    <w:p>
      <w:pPr>
        <w:pStyle w:val="3"/>
        <w:rPr>
          <w:rFonts w:hint="eastAsia"/>
          <w:b/>
          <w:bCs/>
          <w:lang w:val="en-US" w:eastAsia="zh-CN"/>
        </w:rPr>
      </w:pPr>
    </w:p>
    <w:p>
      <w:pPr>
        <w:pStyle w:val="3"/>
        <w:ind w:firstLine="5481" w:firstLineChars="2600"/>
        <w:rPr>
          <w:rFonts w:hint="eastAsia"/>
        </w:rPr>
      </w:pPr>
      <w:r>
        <w:rPr>
          <w:rFonts w:hint="eastAsia"/>
          <w:b/>
          <w:bCs/>
          <w:lang w:val="en-US" w:eastAsia="zh-CN"/>
        </w:rPr>
        <w:t xml:space="preserve"> </w:t>
      </w:r>
      <w:r>
        <w:rPr>
          <w:rFonts w:hint="eastAsia"/>
        </w:rPr>
        <w:t>四川乾新招投标代理有限公司</w:t>
      </w:r>
    </w:p>
    <w:p>
      <w:pPr>
        <w:pStyle w:val="3"/>
        <w:rPr>
          <w:rFonts w:hint="default" w:eastAsia="宋体"/>
          <w:lang w:val="en-US" w:eastAsia="zh-CN"/>
        </w:rPr>
      </w:pPr>
      <w:r>
        <w:rPr>
          <w:rFonts w:hint="eastAsia"/>
          <w:lang w:val="en-US" w:eastAsia="zh-CN"/>
        </w:rPr>
        <w:t xml:space="preserve">                                                         </w:t>
      </w:r>
      <w:bookmarkStart w:id="0" w:name="_GoBack"/>
      <w:bookmarkEnd w:id="0"/>
      <w:r>
        <w:rPr>
          <w:rFonts w:hint="eastAsia"/>
          <w:lang w:val="en-US" w:eastAsia="zh-CN"/>
        </w:rPr>
        <w:t>2021年10月27日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5C394D"/>
    <w:rsid w:val="08C07012"/>
    <w:rsid w:val="174A1609"/>
    <w:rsid w:val="1FB15C50"/>
    <w:rsid w:val="465C394D"/>
    <w:rsid w:val="56956312"/>
    <w:rsid w:val="5BF969D8"/>
    <w:rsid w:val="671319F6"/>
    <w:rsid w:val="75F35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tabs>
        <w:tab w:val="left" w:pos="0"/>
      </w:tabs>
      <w:spacing w:before="280" w:after="156" w:line="377" w:lineRule="auto"/>
      <w:outlineLvl w:val="4"/>
    </w:pPr>
    <w:rPr>
      <w:rFonts w:ascii="Arial" w:hAnsi="Arial" w:eastAsia="黑体"/>
      <w:b/>
      <w:kern w:val="0"/>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6">
    <w:name w:val="01、普通正文"/>
    <w:basedOn w:val="1"/>
    <w:qFormat/>
    <w:uiPriority w:val="0"/>
    <w:pPr>
      <w:tabs>
        <w:tab w:val="left" w:pos="0"/>
      </w:tabs>
      <w:wordWrap w:val="0"/>
      <w:topLinePunct/>
    </w:pPr>
    <w:rPr>
      <w:snapToGrid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420</Words>
  <Characters>477</Characters>
  <Lines>0</Lines>
  <Paragraphs>0</Paragraphs>
  <TotalTime>13</TotalTime>
  <ScaleCrop>false</ScaleCrop>
  <LinksUpToDate>false</LinksUpToDate>
  <CharactersWithSpaces>589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2021-10-27T07:44:00Z</dcterms:created>
  <dc:creator>晓风残月</dc:creator>
  <cp:lastModifiedBy>晓风残月</cp:lastModifiedBy>
  <dcterms:modified xsi:type="dcterms:W3CDTF">2021-10-27T08:40:39Z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90FE942C521946B4ADD594E75E77D5D8</vt:lpwstr>
  </property>
</Properties>
</file>