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B9" w:rsidRDefault="00802AB9" w:rsidP="00802AB9">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rsidR="00802AB9" w:rsidRDefault="00802AB9" w:rsidP="00802AB9">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原公告的采购项目编号：</w:t>
      </w:r>
      <w:r w:rsidR="00EA3388" w:rsidRPr="00EA3388">
        <w:rPr>
          <w:rFonts w:ascii="仿宋" w:eastAsia="仿宋" w:hAnsi="仿宋"/>
          <w:sz w:val="28"/>
          <w:szCs w:val="28"/>
          <w:u w:val="single"/>
        </w:rPr>
        <w:t>510182202100278</w:t>
      </w:r>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原公告的采购项目名称：</w:t>
      </w:r>
      <w:r w:rsidR="00EA3388" w:rsidRPr="00EA3388">
        <w:rPr>
          <w:rFonts w:ascii="仿宋" w:eastAsia="仿宋" w:hAnsi="仿宋" w:hint="eastAsia"/>
          <w:sz w:val="28"/>
          <w:szCs w:val="28"/>
          <w:u w:val="single"/>
        </w:rPr>
        <w:t>彭州市发展和</w:t>
      </w:r>
      <w:proofErr w:type="gramStart"/>
      <w:r w:rsidR="00EA3388" w:rsidRPr="00EA3388">
        <w:rPr>
          <w:rFonts w:ascii="仿宋" w:eastAsia="仿宋" w:hAnsi="仿宋" w:hint="eastAsia"/>
          <w:sz w:val="28"/>
          <w:szCs w:val="28"/>
          <w:u w:val="single"/>
        </w:rPr>
        <w:t>改革局</w:t>
      </w:r>
      <w:proofErr w:type="gramEnd"/>
      <w:r w:rsidR="00EA3388" w:rsidRPr="00EA3388">
        <w:rPr>
          <w:rFonts w:ascii="仿宋" w:eastAsia="仿宋" w:hAnsi="仿宋" w:hint="eastAsia"/>
          <w:sz w:val="28"/>
          <w:szCs w:val="28"/>
          <w:u w:val="single"/>
        </w:rPr>
        <w:t>2021年救灾物资购置项目</w:t>
      </w:r>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首次公告日期：</w:t>
      </w:r>
      <w:r w:rsidR="00D4319B">
        <w:rPr>
          <w:rFonts w:ascii="仿宋" w:eastAsia="仿宋" w:hAnsi="仿宋" w:hint="eastAsia"/>
          <w:sz w:val="28"/>
          <w:szCs w:val="28"/>
          <w:u w:val="single"/>
        </w:rPr>
        <w:t xml:space="preserve"> </w:t>
      </w:r>
      <w:r>
        <w:rPr>
          <w:rFonts w:ascii="仿宋" w:eastAsia="仿宋" w:hAnsi="仿宋" w:hint="eastAsia"/>
          <w:sz w:val="28"/>
          <w:szCs w:val="28"/>
          <w:u w:val="single"/>
        </w:rPr>
        <w:t>2021-</w:t>
      </w:r>
      <w:r w:rsidR="00EA3388">
        <w:rPr>
          <w:rFonts w:ascii="仿宋" w:eastAsia="仿宋" w:hAnsi="仿宋" w:hint="eastAsia"/>
          <w:sz w:val="28"/>
          <w:szCs w:val="28"/>
          <w:u w:val="single"/>
        </w:rPr>
        <w:t>11</w:t>
      </w:r>
      <w:r>
        <w:rPr>
          <w:rFonts w:ascii="仿宋" w:eastAsia="仿宋" w:hAnsi="仿宋" w:hint="eastAsia"/>
          <w:sz w:val="28"/>
          <w:szCs w:val="28"/>
          <w:u w:val="single"/>
        </w:rPr>
        <w:t>-</w:t>
      </w:r>
      <w:r w:rsidR="00EA3388">
        <w:rPr>
          <w:rFonts w:ascii="仿宋" w:eastAsia="仿宋" w:hAnsi="仿宋" w:hint="eastAsia"/>
          <w:sz w:val="28"/>
          <w:szCs w:val="28"/>
          <w:u w:val="single"/>
        </w:rPr>
        <w:t>08</w:t>
      </w:r>
    </w:p>
    <w:p w:rsidR="00802AB9" w:rsidRDefault="00802AB9" w:rsidP="00802AB9">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rsidR="00802AB9" w:rsidRDefault="00802AB9" w:rsidP="00802AB9">
      <w:pPr>
        <w:ind w:firstLineChars="200" w:firstLine="560"/>
        <w:rPr>
          <w:rFonts w:ascii="仿宋" w:eastAsia="仿宋" w:hAnsi="仿宋"/>
          <w:sz w:val="28"/>
          <w:szCs w:val="28"/>
        </w:rPr>
      </w:pPr>
      <w:r>
        <w:rPr>
          <w:rFonts w:ascii="仿宋" w:eastAsia="仿宋" w:hAnsi="仿宋" w:hint="eastAsia"/>
          <w:sz w:val="28"/>
          <w:szCs w:val="28"/>
        </w:rPr>
        <w:t>更正事项：</w:t>
      </w:r>
      <w:r w:rsidR="00EA3388">
        <w:rPr>
          <w:rFonts w:ascii="仿宋" w:eastAsia="仿宋" w:hAnsi="仿宋" w:hint="eastAsia"/>
          <w:sz w:val="28"/>
          <w:szCs w:val="28"/>
        </w:rPr>
        <w:t>□</w:t>
      </w:r>
      <w:r>
        <w:rPr>
          <w:rFonts w:ascii="仿宋" w:eastAsia="仿宋" w:hAnsi="仿宋" w:hint="eastAsia"/>
          <w:sz w:val="28"/>
          <w:szCs w:val="28"/>
        </w:rPr>
        <w:t xml:space="preserve">采购公告 </w:t>
      </w:r>
      <w:r w:rsidR="00C81C49">
        <w:rPr>
          <w:rFonts w:ascii="仿宋" w:eastAsia="仿宋" w:hAnsi="仿宋" w:hint="eastAsia"/>
          <w:sz w:val="28"/>
          <w:szCs w:val="28"/>
        </w:rPr>
        <w:t>√</w:t>
      </w:r>
      <w:r>
        <w:rPr>
          <w:rFonts w:ascii="仿宋" w:eastAsia="仿宋" w:hAnsi="仿宋" w:hint="eastAsia"/>
          <w:sz w:val="28"/>
          <w:szCs w:val="28"/>
        </w:rPr>
        <w:t xml:space="preserve">采购文件 □采购结果 </w:t>
      </w:r>
    </w:p>
    <w:p w:rsidR="003C7060" w:rsidRDefault="00A9476F" w:rsidP="00A9476F">
      <w:pPr>
        <w:ind w:firstLineChars="200" w:firstLine="560"/>
        <w:rPr>
          <w:rFonts w:ascii="仿宋" w:eastAsia="仿宋" w:hAnsi="仿宋"/>
          <w:sz w:val="28"/>
          <w:szCs w:val="28"/>
        </w:rPr>
      </w:pPr>
      <w:r>
        <w:rPr>
          <w:rFonts w:ascii="仿宋" w:eastAsia="仿宋" w:hAnsi="仿宋" w:hint="eastAsia"/>
          <w:sz w:val="28"/>
          <w:szCs w:val="28"/>
        </w:rPr>
        <w:t>更正内容：</w:t>
      </w:r>
    </w:p>
    <w:p w:rsidR="003D23E5" w:rsidRDefault="003D23E5" w:rsidP="003D23E5">
      <w:pPr>
        <w:ind w:firstLineChars="200" w:firstLine="560"/>
        <w:rPr>
          <w:rFonts w:ascii="仿宋" w:eastAsia="仿宋" w:hAnsi="仿宋" w:hint="eastAsia"/>
          <w:sz w:val="28"/>
          <w:szCs w:val="28"/>
        </w:rPr>
      </w:pPr>
      <w:r>
        <w:rPr>
          <w:rFonts w:ascii="仿宋" w:eastAsia="仿宋" w:hAnsi="仿宋" w:hint="eastAsia"/>
          <w:sz w:val="28"/>
          <w:szCs w:val="28"/>
        </w:rPr>
        <w:t>1、“</w:t>
      </w:r>
      <w:r w:rsidRPr="003D23E5">
        <w:rPr>
          <w:rFonts w:ascii="仿宋" w:eastAsia="仿宋" w:hAnsi="仿宋" w:hint="eastAsia"/>
          <w:sz w:val="28"/>
          <w:szCs w:val="28"/>
        </w:rPr>
        <w:t>采购标的需满足的性能、材料、结构、外观、安全等要求</w:t>
      </w:r>
      <w:r>
        <w:rPr>
          <w:rFonts w:ascii="仿宋" w:eastAsia="仿宋" w:hAnsi="仿宋" w:hint="eastAsia"/>
          <w:sz w:val="28"/>
          <w:szCs w:val="28"/>
        </w:rPr>
        <w:t>”</w:t>
      </w:r>
      <w:r>
        <w:rPr>
          <w:rFonts w:ascii="仿宋" w:eastAsia="仿宋" w:hAnsi="仿宋" w:hint="eastAsia"/>
          <w:sz w:val="28"/>
          <w:szCs w:val="28"/>
        </w:rPr>
        <w:t>（十二）</w:t>
      </w:r>
      <w:r w:rsidRPr="003D23E5">
        <w:rPr>
          <w:rFonts w:ascii="仿宋" w:eastAsia="仿宋" w:hAnsi="仿宋" w:hint="eastAsia"/>
          <w:sz w:val="28"/>
          <w:szCs w:val="28"/>
        </w:rPr>
        <w:t>钢质托盘</w:t>
      </w:r>
      <w:r w:rsidRPr="003D23E5">
        <w:rPr>
          <w:rFonts w:ascii="仿宋" w:eastAsia="仿宋" w:hAnsi="仿宋" w:hint="eastAsia"/>
          <w:sz w:val="28"/>
          <w:szCs w:val="28"/>
        </w:rPr>
        <w:t>（3）结构：尺寸：≥1.0*1</w:t>
      </w:r>
      <w:bookmarkStart w:id="9" w:name="_GoBack"/>
      <w:bookmarkEnd w:id="9"/>
      <w:r w:rsidRPr="003D23E5">
        <w:rPr>
          <w:rFonts w:ascii="仿宋" w:eastAsia="仿宋" w:hAnsi="仿宋" w:hint="eastAsia"/>
          <w:sz w:val="28"/>
          <w:szCs w:val="28"/>
        </w:rPr>
        <w:t>.0*0.12m。</w:t>
      </w:r>
    </w:p>
    <w:p w:rsidR="009A04E6" w:rsidRDefault="003D23E5" w:rsidP="009A04E6">
      <w:pPr>
        <w:ind w:firstLineChars="200" w:firstLine="560"/>
        <w:rPr>
          <w:rFonts w:ascii="仿宋" w:eastAsia="仿宋" w:hAnsi="仿宋"/>
          <w:sz w:val="28"/>
          <w:szCs w:val="28"/>
        </w:rPr>
      </w:pPr>
      <w:r>
        <w:rPr>
          <w:rFonts w:ascii="仿宋" w:eastAsia="仿宋" w:hAnsi="仿宋" w:hint="eastAsia"/>
          <w:sz w:val="28"/>
          <w:szCs w:val="28"/>
        </w:rPr>
        <w:t>2</w:t>
      </w:r>
      <w:r w:rsidR="00EA3388">
        <w:rPr>
          <w:rFonts w:ascii="仿宋" w:eastAsia="仿宋" w:hAnsi="仿宋" w:hint="eastAsia"/>
          <w:sz w:val="28"/>
          <w:szCs w:val="28"/>
        </w:rPr>
        <w:t>、</w:t>
      </w:r>
      <w:r w:rsidR="009A04E6">
        <w:rPr>
          <w:rFonts w:ascii="仿宋" w:eastAsia="仿宋" w:hAnsi="仿宋" w:hint="eastAsia"/>
          <w:sz w:val="28"/>
          <w:szCs w:val="28"/>
        </w:rPr>
        <w:t>托盘</w:t>
      </w:r>
      <w:r w:rsidR="009A04E6" w:rsidRPr="009A04E6">
        <w:rPr>
          <w:rFonts w:ascii="仿宋" w:eastAsia="仿宋" w:hAnsi="仿宋" w:hint="eastAsia"/>
          <w:sz w:val="28"/>
          <w:szCs w:val="28"/>
        </w:rPr>
        <w:t>检测机构的要求及检测内容</w:t>
      </w:r>
      <w:r w:rsidR="009A04E6">
        <w:rPr>
          <w:rFonts w:ascii="仿宋" w:eastAsia="仿宋" w:hAnsi="仿宋" w:hint="eastAsia"/>
          <w:sz w:val="28"/>
          <w:szCs w:val="28"/>
        </w:rPr>
        <w:t>：（1）</w:t>
      </w:r>
      <w:r w:rsidR="009A04E6" w:rsidRPr="009A04E6">
        <w:rPr>
          <w:rFonts w:ascii="仿宋" w:eastAsia="仿宋" w:hAnsi="仿宋" w:hint="eastAsia"/>
          <w:sz w:val="28"/>
          <w:szCs w:val="28"/>
        </w:rPr>
        <w:t>检测标准：GB/T GB/T2934-1996；</w:t>
      </w:r>
      <w:r w:rsidR="009A04E6">
        <w:rPr>
          <w:rFonts w:ascii="仿宋" w:eastAsia="仿宋" w:hAnsi="仿宋" w:hint="eastAsia"/>
          <w:sz w:val="28"/>
          <w:szCs w:val="28"/>
        </w:rPr>
        <w:t>（2）</w:t>
      </w:r>
      <w:r w:rsidR="009A04E6" w:rsidRPr="009A04E6">
        <w:rPr>
          <w:rFonts w:ascii="仿宋" w:eastAsia="仿宋" w:hAnsi="仿宋" w:hint="eastAsia"/>
          <w:sz w:val="28"/>
          <w:szCs w:val="28"/>
        </w:rPr>
        <w:t>检测内容：动载：1500kg；静载2500kg。材料：冷轧钢带；防滑花纹。尺寸：≥1.0*1.0*0.12m；</w:t>
      </w:r>
      <w:r w:rsidR="009A04E6">
        <w:rPr>
          <w:rFonts w:ascii="仿宋" w:eastAsia="仿宋" w:hAnsi="仿宋" w:hint="eastAsia"/>
          <w:sz w:val="28"/>
          <w:szCs w:val="28"/>
        </w:rPr>
        <w:t>（3）外观：蓝色</w:t>
      </w:r>
      <w:r w:rsidR="00CC5C81">
        <w:rPr>
          <w:rFonts w:ascii="仿宋" w:eastAsia="仿宋" w:hAnsi="仿宋" w:hint="eastAsia"/>
          <w:sz w:val="28"/>
          <w:szCs w:val="28"/>
        </w:rPr>
        <w:t>。</w:t>
      </w:r>
      <w:r w:rsidRPr="003D23E5">
        <w:rPr>
          <w:rFonts w:ascii="仿宋" w:eastAsia="仿宋" w:hAnsi="仿宋" w:hint="eastAsia"/>
          <w:sz w:val="28"/>
          <w:szCs w:val="28"/>
        </w:rPr>
        <w:t>等详见附件中磋商文件，以附件中磋商文件为准。</w:t>
      </w:r>
    </w:p>
    <w:p w:rsidR="00802AB9" w:rsidRPr="009A04E6" w:rsidRDefault="00802AB9" w:rsidP="009A04E6">
      <w:pPr>
        <w:ind w:firstLineChars="200" w:firstLine="560"/>
        <w:rPr>
          <w:rFonts w:ascii="仿宋" w:eastAsia="仿宋" w:hAnsi="仿宋"/>
          <w:sz w:val="28"/>
          <w:szCs w:val="28"/>
        </w:rPr>
      </w:pPr>
      <w:r>
        <w:rPr>
          <w:rFonts w:ascii="仿宋" w:eastAsia="仿宋" w:hAnsi="仿宋" w:hint="eastAsia"/>
          <w:sz w:val="28"/>
          <w:szCs w:val="28"/>
        </w:rPr>
        <w:t>更正日期：</w:t>
      </w:r>
      <w:r>
        <w:rPr>
          <w:rFonts w:ascii="仿宋" w:eastAsia="仿宋" w:hAnsi="仿宋" w:hint="eastAsia"/>
          <w:sz w:val="28"/>
          <w:szCs w:val="28"/>
          <w:u w:val="single"/>
        </w:rPr>
        <w:t xml:space="preserve">　2021-</w:t>
      </w:r>
      <w:r w:rsidR="00EA3388">
        <w:rPr>
          <w:rFonts w:ascii="仿宋" w:eastAsia="仿宋" w:hAnsi="仿宋" w:hint="eastAsia"/>
          <w:sz w:val="28"/>
          <w:szCs w:val="28"/>
          <w:u w:val="single"/>
        </w:rPr>
        <w:t>11</w:t>
      </w:r>
      <w:r>
        <w:rPr>
          <w:rFonts w:ascii="仿宋" w:eastAsia="仿宋" w:hAnsi="仿宋" w:hint="eastAsia"/>
          <w:sz w:val="28"/>
          <w:szCs w:val="28"/>
          <w:u w:val="single"/>
        </w:rPr>
        <w:t>-</w:t>
      </w:r>
      <w:r w:rsidR="00EA3388">
        <w:rPr>
          <w:rFonts w:ascii="仿宋" w:eastAsia="仿宋" w:hAnsi="仿宋" w:hint="eastAsia"/>
          <w:sz w:val="28"/>
          <w:szCs w:val="28"/>
          <w:u w:val="single"/>
        </w:rPr>
        <w:t>09</w:t>
      </w:r>
      <w:r>
        <w:rPr>
          <w:rFonts w:ascii="仿宋" w:eastAsia="仿宋" w:hAnsi="仿宋" w:hint="eastAsia"/>
          <w:sz w:val="28"/>
          <w:szCs w:val="28"/>
          <w:u w:val="single"/>
        </w:rPr>
        <w:t xml:space="preserve">　</w:t>
      </w:r>
    </w:p>
    <w:p w:rsidR="00802AB9" w:rsidRDefault="00802AB9" w:rsidP="00802AB9">
      <w:pPr>
        <w:pStyle w:val="2"/>
        <w:spacing w:line="360" w:lineRule="auto"/>
        <w:rPr>
          <w:rFonts w:ascii="黑体" w:hAnsi="黑体" w:cs="宋体"/>
          <w:b w:val="0"/>
          <w:sz w:val="28"/>
          <w:szCs w:val="28"/>
        </w:rPr>
      </w:pPr>
      <w:bookmarkStart w:id="10" w:name="_Toc35393647"/>
      <w:bookmarkStart w:id="11" w:name="_Toc35393816"/>
      <w:r>
        <w:rPr>
          <w:rFonts w:ascii="黑体" w:hAnsi="黑体" w:cs="宋体" w:hint="eastAsia"/>
          <w:b w:val="0"/>
          <w:sz w:val="28"/>
          <w:szCs w:val="28"/>
        </w:rPr>
        <w:t>三、其他补充事宜</w:t>
      </w:r>
      <w:bookmarkEnd w:id="10"/>
      <w:bookmarkEnd w:id="11"/>
    </w:p>
    <w:p w:rsidR="00802AB9" w:rsidRPr="00802AB9" w:rsidRDefault="00EA3388" w:rsidP="00EA3388">
      <w:pPr>
        <w:ind w:firstLineChars="200" w:firstLine="560"/>
        <w:rPr>
          <w:rFonts w:ascii="仿宋" w:eastAsia="仿宋" w:hAnsi="仿宋"/>
          <w:sz w:val="28"/>
          <w:szCs w:val="28"/>
        </w:rPr>
      </w:pPr>
      <w:r w:rsidRPr="00EA3388">
        <w:rPr>
          <w:rFonts w:ascii="仿宋" w:eastAsia="仿宋" w:hAnsi="仿宋" w:hint="eastAsia"/>
          <w:sz w:val="28"/>
          <w:szCs w:val="28"/>
        </w:rPr>
        <w:t>监管单位：彭州市财政局，联系电话：028-83888323。计划备案号：(2021)0566号。品目编码及名称：A9999-其他货物。本项目采</w:t>
      </w:r>
      <w:r w:rsidRPr="00EA3388">
        <w:rPr>
          <w:rFonts w:ascii="仿宋" w:eastAsia="仿宋" w:hAnsi="仿宋" w:hint="eastAsia"/>
          <w:sz w:val="28"/>
          <w:szCs w:val="28"/>
        </w:rPr>
        <w:lastRenderedPageBreak/>
        <w:t>购预算（最高限价）210万元。推进四川省政府采购供应商信用融资：根据《四川省财政厅关于推进四川省政府采购供应商信用融资工作的通知》（</w:t>
      </w:r>
      <w:proofErr w:type="gramStart"/>
      <w:r w:rsidRPr="00EA3388">
        <w:rPr>
          <w:rFonts w:ascii="仿宋" w:eastAsia="仿宋" w:hAnsi="仿宋" w:hint="eastAsia"/>
          <w:sz w:val="28"/>
          <w:szCs w:val="28"/>
        </w:rPr>
        <w:t>川财采</w:t>
      </w:r>
      <w:proofErr w:type="gramEnd"/>
      <w:r w:rsidRPr="00EA3388">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802AB9" w:rsidRDefault="00802AB9" w:rsidP="00B6546E">
      <w:pPr>
        <w:pStyle w:val="2"/>
        <w:spacing w:line="240" w:lineRule="auto"/>
        <w:rPr>
          <w:rFonts w:ascii="黑体" w:hAnsi="黑体" w:cs="宋体"/>
          <w:b w:val="0"/>
          <w:sz w:val="28"/>
          <w:szCs w:val="28"/>
        </w:rPr>
      </w:pPr>
      <w:bookmarkStart w:id="12" w:name="_Toc28359106"/>
      <w:bookmarkStart w:id="13" w:name="_Toc28359029"/>
      <w:bookmarkStart w:id="14" w:name="_Toc35393648"/>
      <w:bookmarkStart w:id="15" w:name="_Toc35393817"/>
      <w:r>
        <w:rPr>
          <w:rFonts w:ascii="黑体" w:hAnsi="黑体" w:cs="宋体" w:hint="eastAsia"/>
          <w:b w:val="0"/>
          <w:sz w:val="28"/>
          <w:szCs w:val="28"/>
        </w:rPr>
        <w:t>四、凡对本次公告内容提出询问，请按以下方式联系。</w:t>
      </w:r>
      <w:bookmarkEnd w:id="12"/>
      <w:bookmarkEnd w:id="13"/>
      <w:bookmarkEnd w:id="14"/>
      <w:bookmarkEnd w:id="15"/>
    </w:p>
    <w:p w:rsidR="00802AB9" w:rsidRDefault="00802AB9" w:rsidP="00B6546E">
      <w:pPr>
        <w:pStyle w:val="2"/>
        <w:spacing w:line="240" w:lineRule="auto"/>
        <w:ind w:leftChars="-32" w:left="-67" w:firstLineChars="200" w:firstLine="560"/>
        <w:rPr>
          <w:rFonts w:ascii="仿宋" w:eastAsia="仿宋" w:hAnsi="仿宋" w:cs="宋体"/>
          <w:b w:val="0"/>
          <w:sz w:val="28"/>
          <w:szCs w:val="28"/>
        </w:rPr>
      </w:pPr>
      <w:bookmarkStart w:id="16" w:name="_Toc28359107"/>
      <w:bookmarkStart w:id="17" w:name="_Toc28359030"/>
      <w:bookmarkStart w:id="18" w:name="_Toc35393649"/>
      <w:bookmarkStart w:id="19" w:name="_Toc35393818"/>
      <w:r>
        <w:rPr>
          <w:rFonts w:ascii="仿宋" w:eastAsia="仿宋" w:hAnsi="仿宋" w:cs="宋体" w:hint="eastAsia"/>
          <w:b w:val="0"/>
          <w:sz w:val="28"/>
          <w:szCs w:val="28"/>
        </w:rPr>
        <w:t>1.采购人信息</w:t>
      </w:r>
      <w:bookmarkEnd w:id="16"/>
      <w:bookmarkEnd w:id="17"/>
      <w:bookmarkEnd w:id="18"/>
      <w:bookmarkEnd w:id="19"/>
    </w:p>
    <w:p w:rsidR="00D4136E" w:rsidRPr="00D4136E" w:rsidRDefault="00D4136E" w:rsidP="00B6546E">
      <w:pPr>
        <w:rPr>
          <w:rFonts w:ascii="仿宋" w:eastAsia="仿宋" w:hAnsi="仿宋"/>
          <w:sz w:val="28"/>
          <w:szCs w:val="28"/>
        </w:rPr>
      </w:pPr>
      <w:r w:rsidRPr="00D4136E">
        <w:rPr>
          <w:rFonts w:ascii="仿宋" w:eastAsia="仿宋" w:hAnsi="仿宋" w:hint="eastAsia"/>
          <w:sz w:val="28"/>
          <w:szCs w:val="28"/>
        </w:rPr>
        <w:t xml:space="preserve">   </w:t>
      </w:r>
      <w:r>
        <w:rPr>
          <w:rFonts w:ascii="仿宋" w:eastAsia="仿宋" w:hAnsi="仿宋" w:hint="eastAsia"/>
          <w:sz w:val="28"/>
          <w:szCs w:val="28"/>
        </w:rPr>
        <w:t xml:space="preserve"> </w:t>
      </w:r>
      <w:r w:rsidRPr="00D4136E">
        <w:rPr>
          <w:rFonts w:ascii="仿宋" w:eastAsia="仿宋" w:hAnsi="仿宋" w:hint="eastAsia"/>
          <w:sz w:val="28"/>
          <w:szCs w:val="28"/>
        </w:rPr>
        <w:t xml:space="preserve">名称: </w:t>
      </w:r>
      <w:r w:rsidR="00297863" w:rsidRPr="00297863">
        <w:rPr>
          <w:rFonts w:ascii="仿宋" w:eastAsia="仿宋" w:hAnsi="仿宋" w:hint="eastAsia"/>
          <w:sz w:val="28"/>
          <w:szCs w:val="28"/>
        </w:rPr>
        <w:t>彭州市发展和改革局</w:t>
      </w:r>
    </w:p>
    <w:p w:rsidR="00D4136E" w:rsidRPr="00D4136E" w:rsidRDefault="00D4136E" w:rsidP="00B6546E">
      <w:pPr>
        <w:rPr>
          <w:rFonts w:ascii="仿宋" w:eastAsia="仿宋" w:hAnsi="仿宋"/>
          <w:sz w:val="28"/>
          <w:szCs w:val="28"/>
        </w:rPr>
      </w:pPr>
      <w:r w:rsidRPr="00D4136E">
        <w:rPr>
          <w:rFonts w:ascii="仿宋" w:eastAsia="仿宋" w:hAnsi="仿宋" w:hint="eastAsia"/>
          <w:sz w:val="28"/>
          <w:szCs w:val="28"/>
        </w:rPr>
        <w:t xml:space="preserve">    地址: </w:t>
      </w:r>
      <w:r w:rsidR="00297863" w:rsidRPr="00297863">
        <w:rPr>
          <w:rFonts w:ascii="仿宋" w:eastAsia="仿宋" w:hAnsi="仿宋" w:hint="eastAsia"/>
          <w:sz w:val="28"/>
          <w:szCs w:val="28"/>
        </w:rPr>
        <w:t>四川省成都市彭州市天彭镇天府中路145号</w:t>
      </w:r>
    </w:p>
    <w:p w:rsidR="00802AB9" w:rsidRPr="00D4136E" w:rsidRDefault="00D4136E" w:rsidP="00B6546E">
      <w:pPr>
        <w:rPr>
          <w:rFonts w:ascii="仿宋" w:eastAsia="仿宋" w:hAnsi="仿宋"/>
          <w:sz w:val="28"/>
          <w:szCs w:val="28"/>
          <w:u w:val="single"/>
        </w:rPr>
      </w:pPr>
      <w:r w:rsidRPr="00D4136E">
        <w:rPr>
          <w:rFonts w:ascii="仿宋" w:eastAsia="仿宋" w:hAnsi="仿宋" w:hint="eastAsia"/>
          <w:sz w:val="28"/>
          <w:szCs w:val="28"/>
        </w:rPr>
        <w:t xml:space="preserve">    联系方式:</w:t>
      </w:r>
      <w:r w:rsidR="00297863" w:rsidRPr="00297863">
        <w:rPr>
          <w:rFonts w:ascii="仿宋" w:eastAsia="仿宋" w:hAnsi="仿宋" w:hint="eastAsia"/>
          <w:sz w:val="28"/>
          <w:szCs w:val="28"/>
        </w:rPr>
        <w:t>刘老师；028-68961826</w:t>
      </w:r>
    </w:p>
    <w:p w:rsidR="00802AB9" w:rsidRDefault="00802AB9" w:rsidP="00B6546E">
      <w:pPr>
        <w:pStyle w:val="2"/>
        <w:spacing w:line="240" w:lineRule="auto"/>
        <w:ind w:leftChars="-32" w:left="-67" w:firstLineChars="200" w:firstLine="560"/>
        <w:rPr>
          <w:rFonts w:ascii="仿宋" w:eastAsia="仿宋" w:hAnsi="仿宋" w:cs="宋体"/>
          <w:b w:val="0"/>
          <w:sz w:val="28"/>
          <w:szCs w:val="28"/>
        </w:rPr>
      </w:pPr>
      <w:bookmarkStart w:id="20" w:name="_Toc28359108"/>
      <w:bookmarkStart w:id="21" w:name="_Toc28359031"/>
      <w:bookmarkStart w:id="22" w:name="_Toc35393650"/>
      <w:bookmarkStart w:id="23"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w:t>
      </w:r>
      <w:bookmarkEnd w:id="20"/>
      <w:bookmarkEnd w:id="21"/>
      <w:bookmarkEnd w:id="22"/>
      <w:bookmarkEnd w:id="23"/>
    </w:p>
    <w:p w:rsidR="00802AB9" w:rsidRDefault="00802AB9" w:rsidP="00B6546E">
      <w:pPr>
        <w:ind w:firstLineChars="200" w:firstLine="560"/>
        <w:rPr>
          <w:rFonts w:ascii="仿宋" w:eastAsia="仿宋" w:hAnsi="仿宋"/>
          <w:sz w:val="28"/>
          <w:szCs w:val="28"/>
        </w:rPr>
      </w:pPr>
      <w:r>
        <w:rPr>
          <w:rFonts w:ascii="仿宋" w:eastAsia="仿宋" w:hAnsi="仿宋" w:hint="eastAsia"/>
          <w:sz w:val="28"/>
          <w:szCs w:val="28"/>
        </w:rPr>
        <w:t>名    称：</w:t>
      </w:r>
      <w:r w:rsidRPr="003C5AC6">
        <w:rPr>
          <w:rFonts w:ascii="仿宋" w:eastAsia="仿宋" w:hAnsi="仿宋" w:hint="eastAsia"/>
          <w:sz w:val="28"/>
          <w:szCs w:val="28"/>
        </w:rPr>
        <w:t>四川采易通招标代理有限公司</w:t>
      </w:r>
    </w:p>
    <w:p w:rsidR="00802AB9" w:rsidRDefault="00802AB9" w:rsidP="00B6546E">
      <w:pPr>
        <w:ind w:firstLineChars="200" w:firstLine="560"/>
        <w:rPr>
          <w:rFonts w:ascii="仿宋" w:eastAsia="仿宋" w:hAnsi="仿宋"/>
          <w:sz w:val="28"/>
          <w:szCs w:val="28"/>
        </w:rPr>
      </w:pPr>
      <w:r>
        <w:rPr>
          <w:rFonts w:ascii="仿宋" w:eastAsia="仿宋" w:hAnsi="仿宋" w:hint="eastAsia"/>
          <w:sz w:val="28"/>
          <w:szCs w:val="28"/>
        </w:rPr>
        <w:t>地    址：</w:t>
      </w:r>
      <w:r w:rsidRPr="003C5AC6">
        <w:rPr>
          <w:rFonts w:ascii="仿宋" w:eastAsia="仿宋" w:hAnsi="仿宋" w:hint="eastAsia"/>
          <w:sz w:val="28"/>
          <w:szCs w:val="28"/>
        </w:rPr>
        <w:t>中国（四川）自由贸易试验区成都高新区天府二街166号雄川金融中心1栋09层05号</w:t>
      </w:r>
    </w:p>
    <w:p w:rsidR="00802AB9" w:rsidRPr="003C5AC6" w:rsidRDefault="00802AB9" w:rsidP="00B6546E">
      <w:pPr>
        <w:ind w:firstLineChars="200" w:firstLine="560"/>
        <w:rPr>
          <w:rFonts w:ascii="仿宋" w:eastAsia="仿宋" w:hAnsi="仿宋"/>
          <w:sz w:val="28"/>
          <w:szCs w:val="28"/>
        </w:rPr>
      </w:pPr>
      <w:r>
        <w:rPr>
          <w:rFonts w:ascii="仿宋" w:eastAsia="仿宋" w:hAnsi="仿宋" w:hint="eastAsia"/>
          <w:sz w:val="28"/>
          <w:szCs w:val="28"/>
        </w:rPr>
        <w:t>联系方式：</w:t>
      </w:r>
      <w:bookmarkStart w:id="24" w:name="_Toc28359109"/>
      <w:bookmarkStart w:id="25" w:name="_Toc28359032"/>
      <w:r w:rsidR="00297863">
        <w:rPr>
          <w:rFonts w:ascii="仿宋" w:eastAsia="仿宋" w:hAnsi="仿宋" w:hint="eastAsia"/>
          <w:sz w:val="28"/>
          <w:szCs w:val="28"/>
        </w:rPr>
        <w:t>许</w:t>
      </w:r>
      <w:r w:rsidRPr="003C5AC6">
        <w:rPr>
          <w:rFonts w:ascii="仿宋" w:eastAsia="仿宋" w:hAnsi="仿宋" w:hint="eastAsia"/>
          <w:sz w:val="28"/>
          <w:szCs w:val="28"/>
        </w:rPr>
        <w:t>老师；</w:t>
      </w:r>
      <w:r w:rsidR="003C5AC6" w:rsidRPr="003C5AC6">
        <w:rPr>
          <w:rFonts w:ascii="仿宋" w:eastAsia="仿宋" w:hAnsi="仿宋"/>
          <w:sz w:val="28"/>
          <w:szCs w:val="28"/>
        </w:rPr>
        <w:t>028-6209310</w:t>
      </w:r>
      <w:r w:rsidR="00B6546E">
        <w:rPr>
          <w:rFonts w:ascii="仿宋" w:eastAsia="仿宋" w:hAnsi="仿宋" w:hint="eastAsia"/>
          <w:sz w:val="28"/>
          <w:szCs w:val="28"/>
        </w:rPr>
        <w:t>8</w:t>
      </w:r>
      <w:r w:rsidRPr="003C5AC6">
        <w:rPr>
          <w:rFonts w:ascii="仿宋" w:eastAsia="仿宋" w:hAnsi="仿宋" w:hint="eastAsia"/>
          <w:sz w:val="28"/>
          <w:szCs w:val="28"/>
        </w:rPr>
        <w:t xml:space="preserve"> </w:t>
      </w:r>
    </w:p>
    <w:p w:rsidR="00802AB9" w:rsidRDefault="00802AB9" w:rsidP="00B6546E">
      <w:pPr>
        <w:pStyle w:val="2"/>
        <w:spacing w:line="240" w:lineRule="auto"/>
        <w:ind w:leftChars="-32" w:left="-67" w:firstLineChars="200" w:firstLine="560"/>
        <w:rPr>
          <w:rFonts w:ascii="仿宋" w:eastAsia="仿宋" w:hAnsi="仿宋" w:cs="宋体"/>
          <w:b w:val="0"/>
          <w:sz w:val="28"/>
          <w:szCs w:val="28"/>
        </w:rPr>
      </w:pPr>
      <w:bookmarkStart w:id="26" w:name="_Toc35393651"/>
      <w:bookmarkStart w:id="27" w:name="_Toc35393820"/>
      <w:r>
        <w:rPr>
          <w:rFonts w:ascii="仿宋" w:eastAsia="仿宋" w:hAnsi="仿宋" w:cs="宋体" w:hint="eastAsia"/>
          <w:b w:val="0"/>
          <w:sz w:val="28"/>
          <w:szCs w:val="28"/>
        </w:rPr>
        <w:lastRenderedPageBreak/>
        <w:t>3.项目联系方式</w:t>
      </w:r>
      <w:bookmarkEnd w:id="24"/>
      <w:bookmarkEnd w:id="25"/>
      <w:bookmarkEnd w:id="26"/>
      <w:bookmarkEnd w:id="27"/>
    </w:p>
    <w:p w:rsidR="00802AB9" w:rsidRDefault="00802AB9" w:rsidP="00B6546E">
      <w:pPr>
        <w:pStyle w:val="a3"/>
        <w:ind w:firstLineChars="200" w:firstLine="560"/>
        <w:rPr>
          <w:rFonts w:ascii="仿宋" w:eastAsia="仿宋" w:hAnsi="仿宋"/>
          <w:sz w:val="28"/>
          <w:szCs w:val="28"/>
        </w:rPr>
      </w:pPr>
      <w:r>
        <w:rPr>
          <w:rFonts w:ascii="仿宋" w:eastAsia="仿宋" w:hAnsi="仿宋" w:hint="eastAsia"/>
          <w:sz w:val="28"/>
          <w:szCs w:val="28"/>
        </w:rPr>
        <w:t>项目联系人：</w:t>
      </w:r>
      <w:r w:rsidR="00297863">
        <w:rPr>
          <w:rFonts w:ascii="仿宋" w:eastAsia="仿宋" w:hAnsi="仿宋" w:hint="eastAsia"/>
          <w:sz w:val="28"/>
          <w:szCs w:val="28"/>
        </w:rPr>
        <w:t>许</w:t>
      </w:r>
      <w:r w:rsidRPr="00BF31E3">
        <w:rPr>
          <w:rFonts w:ascii="仿宋" w:eastAsia="仿宋" w:hAnsi="仿宋" w:hint="eastAsia"/>
          <w:sz w:val="28"/>
          <w:szCs w:val="28"/>
        </w:rPr>
        <w:t>老师</w:t>
      </w:r>
    </w:p>
    <w:p w:rsidR="00802AB9" w:rsidRDefault="00802AB9" w:rsidP="00B6546E">
      <w:pPr>
        <w:ind w:firstLineChars="200" w:firstLine="560"/>
        <w:rPr>
          <w:rFonts w:ascii="仿宋" w:eastAsia="仿宋" w:hAnsi="仿宋"/>
          <w:sz w:val="28"/>
          <w:szCs w:val="28"/>
          <w:u w:val="single"/>
        </w:rPr>
      </w:pPr>
      <w:r>
        <w:rPr>
          <w:rFonts w:ascii="仿宋" w:eastAsia="仿宋" w:hAnsi="仿宋" w:hint="eastAsia"/>
          <w:sz w:val="28"/>
          <w:szCs w:val="28"/>
        </w:rPr>
        <w:t>电　　 话：</w:t>
      </w:r>
      <w:r w:rsidR="00BF31E3" w:rsidRPr="00BF31E3">
        <w:rPr>
          <w:rFonts w:ascii="仿宋" w:eastAsia="仿宋" w:hAnsi="仿宋"/>
          <w:sz w:val="28"/>
          <w:szCs w:val="28"/>
        </w:rPr>
        <w:t>028-62093108</w:t>
      </w:r>
    </w:p>
    <w:p w:rsidR="00D4766C" w:rsidRDefault="00D4766C" w:rsidP="00802AB9"/>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80" w:rsidRDefault="00202180" w:rsidP="00A9476F">
      <w:r>
        <w:separator/>
      </w:r>
    </w:p>
  </w:endnote>
  <w:endnote w:type="continuationSeparator" w:id="0">
    <w:p w:rsidR="00202180" w:rsidRDefault="00202180" w:rsidP="00A9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80" w:rsidRDefault="00202180" w:rsidP="00A9476F">
      <w:r>
        <w:separator/>
      </w:r>
    </w:p>
  </w:footnote>
  <w:footnote w:type="continuationSeparator" w:id="0">
    <w:p w:rsidR="00202180" w:rsidRDefault="00202180" w:rsidP="00A9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B9"/>
    <w:rsid w:val="0002612A"/>
    <w:rsid w:val="000F79F0"/>
    <w:rsid w:val="00116B9F"/>
    <w:rsid w:val="001D3BA5"/>
    <w:rsid w:val="00202180"/>
    <w:rsid w:val="00252782"/>
    <w:rsid w:val="002540F3"/>
    <w:rsid w:val="00272E84"/>
    <w:rsid w:val="00297863"/>
    <w:rsid w:val="002E4554"/>
    <w:rsid w:val="0034316D"/>
    <w:rsid w:val="003B4C00"/>
    <w:rsid w:val="003C5AC6"/>
    <w:rsid w:val="003C7060"/>
    <w:rsid w:val="003D23E5"/>
    <w:rsid w:val="00412C7D"/>
    <w:rsid w:val="00440C4A"/>
    <w:rsid w:val="004F51D6"/>
    <w:rsid w:val="00510886"/>
    <w:rsid w:val="005377CB"/>
    <w:rsid w:val="00543E69"/>
    <w:rsid w:val="00546543"/>
    <w:rsid w:val="005944C1"/>
    <w:rsid w:val="005C7357"/>
    <w:rsid w:val="005E6AB1"/>
    <w:rsid w:val="00673ED8"/>
    <w:rsid w:val="007209B2"/>
    <w:rsid w:val="0073574F"/>
    <w:rsid w:val="007603F5"/>
    <w:rsid w:val="00802AB9"/>
    <w:rsid w:val="00805690"/>
    <w:rsid w:val="008D78D7"/>
    <w:rsid w:val="00973451"/>
    <w:rsid w:val="00975A14"/>
    <w:rsid w:val="009A04E6"/>
    <w:rsid w:val="009A677E"/>
    <w:rsid w:val="009B4283"/>
    <w:rsid w:val="00A82903"/>
    <w:rsid w:val="00A9476F"/>
    <w:rsid w:val="00B05331"/>
    <w:rsid w:val="00B6546E"/>
    <w:rsid w:val="00B72C51"/>
    <w:rsid w:val="00BE618B"/>
    <w:rsid w:val="00BF31E3"/>
    <w:rsid w:val="00C81C49"/>
    <w:rsid w:val="00CC5C81"/>
    <w:rsid w:val="00D4136E"/>
    <w:rsid w:val="00D4319B"/>
    <w:rsid w:val="00D4766C"/>
    <w:rsid w:val="00D87446"/>
    <w:rsid w:val="00DF1B91"/>
    <w:rsid w:val="00E04591"/>
    <w:rsid w:val="00E074A3"/>
    <w:rsid w:val="00E92FE6"/>
    <w:rsid w:val="00EA3388"/>
    <w:rsid w:val="00EA50D2"/>
    <w:rsid w:val="00EC4BDD"/>
    <w:rsid w:val="00EC794C"/>
    <w:rsid w:val="00F05DD0"/>
    <w:rsid w:val="00F37B5F"/>
    <w:rsid w:val="00F53FA6"/>
    <w:rsid w:val="00F82D03"/>
    <w:rsid w:val="00FE00A9"/>
    <w:rsid w:val="00FE7AA2"/>
    <w:rsid w:val="00FF1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B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802A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02AB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02AB9"/>
    <w:rPr>
      <w:rFonts w:ascii="Times New Roman" w:eastAsia="宋体" w:hAnsi="Times New Roman" w:cs="Times New Roman"/>
      <w:b/>
      <w:bCs/>
      <w:kern w:val="44"/>
      <w:sz w:val="44"/>
      <w:szCs w:val="44"/>
    </w:rPr>
  </w:style>
  <w:style w:type="character" w:customStyle="1" w:styleId="2Char">
    <w:name w:val="标题 2 Char"/>
    <w:basedOn w:val="a0"/>
    <w:link w:val="2"/>
    <w:qFormat/>
    <w:rsid w:val="00802AB9"/>
    <w:rPr>
      <w:rFonts w:ascii="Arial" w:eastAsia="黑体" w:hAnsi="Arial" w:cs="Arial"/>
      <w:b/>
      <w:bCs/>
      <w:sz w:val="32"/>
      <w:szCs w:val="32"/>
    </w:rPr>
  </w:style>
  <w:style w:type="paragraph" w:styleId="a3">
    <w:name w:val="Plain Text"/>
    <w:basedOn w:val="a"/>
    <w:link w:val="Char"/>
    <w:qFormat/>
    <w:rsid w:val="00802AB9"/>
    <w:rPr>
      <w:rFonts w:ascii="宋体" w:eastAsiaTheme="minorEastAsia" w:hAnsi="Courier New" w:cstheme="minorBidi"/>
      <w:szCs w:val="22"/>
    </w:rPr>
  </w:style>
  <w:style w:type="character" w:customStyle="1" w:styleId="Char">
    <w:name w:val="纯文本 Char"/>
    <w:basedOn w:val="a0"/>
    <w:link w:val="a3"/>
    <w:qFormat/>
    <w:rsid w:val="00802AB9"/>
    <w:rPr>
      <w:rFonts w:ascii="宋体" w:hAnsi="Courier New"/>
    </w:rPr>
  </w:style>
  <w:style w:type="paragraph" w:styleId="a4">
    <w:name w:val="header"/>
    <w:basedOn w:val="a"/>
    <w:link w:val="Char0"/>
    <w:uiPriority w:val="99"/>
    <w:unhideWhenUsed/>
    <w:rsid w:val="00A94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476F"/>
    <w:rPr>
      <w:rFonts w:ascii="Times New Roman" w:eastAsia="宋体" w:hAnsi="Times New Roman" w:cs="Times New Roman"/>
      <w:sz w:val="18"/>
      <w:szCs w:val="18"/>
    </w:rPr>
  </w:style>
  <w:style w:type="paragraph" w:styleId="a5">
    <w:name w:val="footer"/>
    <w:basedOn w:val="a"/>
    <w:link w:val="Char1"/>
    <w:uiPriority w:val="99"/>
    <w:unhideWhenUsed/>
    <w:rsid w:val="00A9476F"/>
    <w:pPr>
      <w:tabs>
        <w:tab w:val="center" w:pos="4153"/>
        <w:tab w:val="right" w:pos="8306"/>
      </w:tabs>
      <w:snapToGrid w:val="0"/>
      <w:jc w:val="left"/>
    </w:pPr>
    <w:rPr>
      <w:sz w:val="18"/>
      <w:szCs w:val="18"/>
    </w:rPr>
  </w:style>
  <w:style w:type="character" w:customStyle="1" w:styleId="Char1">
    <w:name w:val="页脚 Char"/>
    <w:basedOn w:val="a0"/>
    <w:link w:val="a5"/>
    <w:uiPriority w:val="99"/>
    <w:rsid w:val="00A9476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B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802A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02AB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02AB9"/>
    <w:rPr>
      <w:rFonts w:ascii="Times New Roman" w:eastAsia="宋体" w:hAnsi="Times New Roman" w:cs="Times New Roman"/>
      <w:b/>
      <w:bCs/>
      <w:kern w:val="44"/>
      <w:sz w:val="44"/>
      <w:szCs w:val="44"/>
    </w:rPr>
  </w:style>
  <w:style w:type="character" w:customStyle="1" w:styleId="2Char">
    <w:name w:val="标题 2 Char"/>
    <w:basedOn w:val="a0"/>
    <w:link w:val="2"/>
    <w:qFormat/>
    <w:rsid w:val="00802AB9"/>
    <w:rPr>
      <w:rFonts w:ascii="Arial" w:eastAsia="黑体" w:hAnsi="Arial" w:cs="Arial"/>
      <w:b/>
      <w:bCs/>
      <w:sz w:val="32"/>
      <w:szCs w:val="32"/>
    </w:rPr>
  </w:style>
  <w:style w:type="paragraph" w:styleId="a3">
    <w:name w:val="Plain Text"/>
    <w:basedOn w:val="a"/>
    <w:link w:val="Char"/>
    <w:qFormat/>
    <w:rsid w:val="00802AB9"/>
    <w:rPr>
      <w:rFonts w:ascii="宋体" w:eastAsiaTheme="minorEastAsia" w:hAnsi="Courier New" w:cstheme="minorBidi"/>
      <w:szCs w:val="22"/>
    </w:rPr>
  </w:style>
  <w:style w:type="character" w:customStyle="1" w:styleId="Char">
    <w:name w:val="纯文本 Char"/>
    <w:basedOn w:val="a0"/>
    <w:link w:val="a3"/>
    <w:qFormat/>
    <w:rsid w:val="00802AB9"/>
    <w:rPr>
      <w:rFonts w:ascii="宋体" w:hAnsi="Courier New"/>
    </w:rPr>
  </w:style>
  <w:style w:type="paragraph" w:styleId="a4">
    <w:name w:val="header"/>
    <w:basedOn w:val="a"/>
    <w:link w:val="Char0"/>
    <w:uiPriority w:val="99"/>
    <w:unhideWhenUsed/>
    <w:rsid w:val="00A94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476F"/>
    <w:rPr>
      <w:rFonts w:ascii="Times New Roman" w:eastAsia="宋体" w:hAnsi="Times New Roman" w:cs="Times New Roman"/>
      <w:sz w:val="18"/>
      <w:szCs w:val="18"/>
    </w:rPr>
  </w:style>
  <w:style w:type="paragraph" w:styleId="a5">
    <w:name w:val="footer"/>
    <w:basedOn w:val="a"/>
    <w:link w:val="Char1"/>
    <w:uiPriority w:val="99"/>
    <w:unhideWhenUsed/>
    <w:rsid w:val="00A9476F"/>
    <w:pPr>
      <w:tabs>
        <w:tab w:val="center" w:pos="4153"/>
        <w:tab w:val="right" w:pos="8306"/>
      </w:tabs>
      <w:snapToGrid w:val="0"/>
      <w:jc w:val="left"/>
    </w:pPr>
    <w:rPr>
      <w:sz w:val="18"/>
      <w:szCs w:val="18"/>
    </w:rPr>
  </w:style>
  <w:style w:type="character" w:customStyle="1" w:styleId="Char1">
    <w:name w:val="页脚 Char"/>
    <w:basedOn w:val="a0"/>
    <w:link w:val="a5"/>
    <w:uiPriority w:val="99"/>
    <w:rsid w:val="00A947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9999">
      <w:bodyDiv w:val="1"/>
      <w:marLeft w:val="0"/>
      <w:marRight w:val="0"/>
      <w:marTop w:val="0"/>
      <w:marBottom w:val="0"/>
      <w:divBdr>
        <w:top w:val="none" w:sz="0" w:space="0" w:color="auto"/>
        <w:left w:val="none" w:sz="0" w:space="0" w:color="auto"/>
        <w:bottom w:val="none" w:sz="0" w:space="0" w:color="auto"/>
        <w:right w:val="none" w:sz="0" w:space="0" w:color="auto"/>
      </w:divBdr>
      <w:divsChild>
        <w:div w:id="892892232">
          <w:marLeft w:val="0"/>
          <w:marRight w:val="0"/>
          <w:marTop w:val="0"/>
          <w:marBottom w:val="0"/>
          <w:divBdr>
            <w:top w:val="none" w:sz="0" w:space="0" w:color="auto"/>
            <w:left w:val="none" w:sz="0" w:space="0" w:color="auto"/>
            <w:bottom w:val="none" w:sz="0" w:space="0" w:color="auto"/>
            <w:right w:val="none" w:sz="0" w:space="0" w:color="auto"/>
          </w:divBdr>
          <w:divsChild>
            <w:div w:id="1399859394">
              <w:marLeft w:val="0"/>
              <w:marRight w:val="0"/>
              <w:marTop w:val="270"/>
              <w:marBottom w:val="0"/>
              <w:divBdr>
                <w:top w:val="none" w:sz="0" w:space="0" w:color="auto"/>
                <w:left w:val="none" w:sz="0" w:space="0" w:color="auto"/>
                <w:bottom w:val="none" w:sz="0" w:space="0" w:color="auto"/>
                <w:right w:val="none" w:sz="0" w:space="0" w:color="auto"/>
              </w:divBdr>
              <w:divsChild>
                <w:div w:id="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1245">
      <w:bodyDiv w:val="1"/>
      <w:marLeft w:val="0"/>
      <w:marRight w:val="0"/>
      <w:marTop w:val="0"/>
      <w:marBottom w:val="0"/>
      <w:divBdr>
        <w:top w:val="none" w:sz="0" w:space="0" w:color="auto"/>
        <w:left w:val="none" w:sz="0" w:space="0" w:color="auto"/>
        <w:bottom w:val="none" w:sz="0" w:space="0" w:color="auto"/>
        <w:right w:val="none" w:sz="0" w:space="0" w:color="auto"/>
      </w:divBdr>
      <w:divsChild>
        <w:div w:id="714695358">
          <w:marLeft w:val="0"/>
          <w:marRight w:val="0"/>
          <w:marTop w:val="0"/>
          <w:marBottom w:val="0"/>
          <w:divBdr>
            <w:top w:val="none" w:sz="0" w:space="0" w:color="auto"/>
            <w:left w:val="none" w:sz="0" w:space="0" w:color="auto"/>
            <w:bottom w:val="none" w:sz="0" w:space="0" w:color="auto"/>
            <w:right w:val="none" w:sz="0" w:space="0" w:color="auto"/>
          </w:divBdr>
          <w:divsChild>
            <w:div w:id="257181962">
              <w:marLeft w:val="0"/>
              <w:marRight w:val="0"/>
              <w:marTop w:val="270"/>
              <w:marBottom w:val="0"/>
              <w:divBdr>
                <w:top w:val="none" w:sz="0" w:space="0" w:color="auto"/>
                <w:left w:val="none" w:sz="0" w:space="0" w:color="auto"/>
                <w:bottom w:val="none" w:sz="0" w:space="0" w:color="auto"/>
                <w:right w:val="none" w:sz="0" w:space="0" w:color="auto"/>
              </w:divBdr>
              <w:divsChild>
                <w:div w:id="16205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8970">
      <w:bodyDiv w:val="1"/>
      <w:marLeft w:val="0"/>
      <w:marRight w:val="0"/>
      <w:marTop w:val="0"/>
      <w:marBottom w:val="0"/>
      <w:divBdr>
        <w:top w:val="none" w:sz="0" w:space="0" w:color="auto"/>
        <w:left w:val="none" w:sz="0" w:space="0" w:color="auto"/>
        <w:bottom w:val="none" w:sz="0" w:space="0" w:color="auto"/>
        <w:right w:val="none" w:sz="0" w:space="0" w:color="auto"/>
      </w:divBdr>
      <w:divsChild>
        <w:div w:id="1451317780">
          <w:marLeft w:val="0"/>
          <w:marRight w:val="0"/>
          <w:marTop w:val="0"/>
          <w:marBottom w:val="0"/>
          <w:divBdr>
            <w:top w:val="none" w:sz="0" w:space="0" w:color="auto"/>
            <w:left w:val="none" w:sz="0" w:space="0" w:color="auto"/>
            <w:bottom w:val="none" w:sz="0" w:space="0" w:color="auto"/>
            <w:right w:val="none" w:sz="0" w:space="0" w:color="auto"/>
          </w:divBdr>
          <w:divsChild>
            <w:div w:id="405807499">
              <w:marLeft w:val="0"/>
              <w:marRight w:val="0"/>
              <w:marTop w:val="270"/>
              <w:marBottom w:val="0"/>
              <w:divBdr>
                <w:top w:val="none" w:sz="0" w:space="0" w:color="auto"/>
                <w:left w:val="none" w:sz="0" w:space="0" w:color="auto"/>
                <w:bottom w:val="none" w:sz="0" w:space="0" w:color="auto"/>
                <w:right w:val="none" w:sz="0" w:space="0" w:color="auto"/>
              </w:divBdr>
              <w:divsChild>
                <w:div w:id="105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136</Words>
  <Characters>779</Characters>
  <Application>Microsoft Office Word</Application>
  <DocSecurity>0</DocSecurity>
  <Lines>6</Lines>
  <Paragraphs>1</Paragraphs>
  <ScaleCrop>false</ScaleCrop>
  <Company>China</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1</cp:lastModifiedBy>
  <cp:revision>19</cp:revision>
  <dcterms:created xsi:type="dcterms:W3CDTF">2021-06-11T05:49:00Z</dcterms:created>
  <dcterms:modified xsi:type="dcterms:W3CDTF">2021-11-09T08:13:00Z</dcterms:modified>
</cp:coreProperties>
</file>