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560" w:firstLineChars="200"/>
        <w:jc w:val="left"/>
        <w:rPr>
          <w:rFonts w:ascii="宋体" w:hAnsi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>本项目为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四川天府新区新兴街道办事处其他建筑工程（天府童村环线风貌打造提升工程）</w:t>
      </w:r>
      <w:r>
        <w:rPr>
          <w:rFonts w:hint="eastAsia" w:ascii="宋体" w:hAnsi="宋体"/>
          <w:bCs/>
          <w:color w:val="auto"/>
          <w:sz w:val="28"/>
          <w:szCs w:val="28"/>
          <w:highlight w:val="none"/>
        </w:rPr>
        <w:t>采购</w:t>
      </w: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>，</w:t>
      </w:r>
      <w:r>
        <w:rPr>
          <w:rFonts w:hint="eastAsia" w:ascii="宋体" w:hAnsi="宋体"/>
          <w:bCs/>
          <w:color w:val="auto"/>
          <w:sz w:val="28"/>
          <w:szCs w:val="28"/>
          <w:highlight w:val="none"/>
        </w:rPr>
        <w:t>本项目工期</w:t>
      </w: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>总日历天数90天。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E6A23"/>
    <w:rsid w:val="291E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2021-10-13T06:24:00Z</dcterms:created>
  <dc:creator>TFXQ04</dc:creator>
  <cp:lastModifiedBy>TFXQ04</cp:lastModifiedBy>
  <dcterms:modified xsi:type="dcterms:W3CDTF">2021-10-13T06:25:16Z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94AF340FF5AE4224B7B0D0966D174E71</vt:lpwstr>
  </property>
</Properties>
</file>