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方正小标宋简体"/>
          <w:sz w:val="36"/>
          <w:szCs w:val="36"/>
        </w:rPr>
      </w:pPr>
      <w:bookmarkStart w:id="0" w:name="_GoBack"/>
      <w:r>
        <w:rPr>
          <w:rFonts w:hint="eastAsia" w:ascii="宋体" w:hAnsi="宋体" w:eastAsia="宋体" w:cs="方正小标宋简体"/>
          <w:sz w:val="36"/>
          <w:szCs w:val="36"/>
        </w:rPr>
        <w:t>广西壮族自治区卫生健康委员会项目资金监管服务中心2023年2月（至）2023年3月政府采购意向</w:t>
      </w:r>
    </w:p>
    <w:bookmarkEnd w:id="0"/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仿宋_GB2312"/>
          <w:sz w:val="28"/>
          <w:szCs w:val="28"/>
          <w:u w:val="single"/>
        </w:rPr>
        <w:t>广西壮族自治区卫生健康委员会项目资金监管服务中心2023</w:t>
      </w:r>
      <w:r>
        <w:rPr>
          <w:rFonts w:hint="eastAsia" w:ascii="宋体" w:hAnsi="宋体" w:eastAsia="宋体" w:cs="仿宋_GB2312"/>
          <w:sz w:val="28"/>
          <w:szCs w:val="28"/>
        </w:rPr>
        <w:t>年</w:t>
      </w:r>
      <w:r>
        <w:rPr>
          <w:rFonts w:hint="eastAsia" w:ascii="宋体" w:hAnsi="宋体" w:eastAsia="宋体" w:cs="仿宋_GB2312"/>
          <w:sz w:val="28"/>
          <w:szCs w:val="28"/>
          <w:u w:val="single"/>
        </w:rPr>
        <w:t>2月</w:t>
      </w:r>
      <w:r>
        <w:rPr>
          <w:rFonts w:hint="eastAsia" w:ascii="宋体" w:hAnsi="宋体" w:eastAsia="宋体" w:cs="仿宋_GB2312"/>
          <w:sz w:val="28"/>
          <w:szCs w:val="28"/>
        </w:rPr>
        <w:t>（至）</w:t>
      </w:r>
      <w:r>
        <w:rPr>
          <w:rFonts w:hint="eastAsia" w:ascii="宋体" w:hAnsi="宋体" w:eastAsia="宋体" w:cs="仿宋_GB2312"/>
          <w:sz w:val="28"/>
          <w:szCs w:val="28"/>
          <w:u w:val="single"/>
        </w:rPr>
        <w:t>2023年3</w:t>
      </w:r>
      <w:r>
        <w:rPr>
          <w:rFonts w:hint="eastAsia" w:ascii="宋体" w:hAnsi="宋体" w:eastAsia="宋体" w:cs="仿宋_GB2312"/>
          <w:sz w:val="28"/>
          <w:szCs w:val="28"/>
        </w:rPr>
        <w:t>月采购意向公开如下：</w:t>
      </w:r>
    </w:p>
    <w:tbl>
      <w:tblPr>
        <w:tblStyle w:val="5"/>
        <w:tblW w:w="10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3124"/>
        <w:gridCol w:w="1979"/>
        <w:gridCol w:w="226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12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</w:rPr>
              <w:t>采购需求概况</w:t>
            </w:r>
          </w:p>
        </w:tc>
        <w:tc>
          <w:tcPr>
            <w:tcW w:w="197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  <w:highlight w:val="yellow"/>
              </w:rPr>
              <w:t>国家（广西）公共卫生中心项目节能报告及可行性研究报告编制</w:t>
            </w:r>
          </w:p>
        </w:tc>
        <w:tc>
          <w:tcPr>
            <w:tcW w:w="312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按照自治区人民政府部署要求和国家“十四五”重大布局考虑，加快推进国家（广西）公共卫生中心项目前期工作，采购内容包括节能报告、可行性研究报告（编制内容包含但不限于：1.总平规划方案；2.项目建设的背景与必要性；3.需求分析及建设规模；4.场址选择；5.工程方案；6.绿色建筑；7.海绵城市设计；8.智慧平台；</w:t>
            </w:r>
            <w:r>
              <w:rPr>
                <w:rFonts w:hint="eastAsia" w:ascii="宋体" w:hAnsi="宋体" w:eastAsia="宋体" w:cs="仿宋_GB2312"/>
                <w:sz w:val="28"/>
                <w:szCs w:val="28"/>
                <w:highlight w:val="yellow"/>
              </w:rPr>
              <w:t>9.节能设计；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10.环境保护；11.劳动安全与卫生防疫；12.组织机构及人力资源；13.项目实施进度；14.投资估算与资金筹措；15.招标投标；16.财务评价；17.社会评价与风险分析（稳定性评估）；18.结论与建议等。）编制，编制内容能够满足采购人需求及审批主管部门的相关审查要求，并通过审批。</w:t>
            </w:r>
          </w:p>
        </w:tc>
        <w:tc>
          <w:tcPr>
            <w:tcW w:w="197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250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2023年3月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ind w:firstLine="560" w:firstLineChars="200"/>
        <w:rPr>
          <w:rFonts w:hint="eastAsia" w:ascii="宋体" w:hAnsi="宋体" w:eastAsia="宋体" w:cs="仿宋_GB2312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仿宋_GB2312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仿宋_GB2312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840" w:firstLineChars="300"/>
        <w:jc w:val="center"/>
        <w:rPr>
          <w:rFonts w:ascii="宋体" w:hAnsi="宋体" w:eastAsia="宋体" w:cs="仿宋_GB2312"/>
          <w:color w:val="FF0000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 xml:space="preserve">              广西壮族自治区卫生健康委员会项目资金监管服务中心                       </w:t>
      </w:r>
      <w:r>
        <w:rPr>
          <w:rFonts w:hint="eastAsia" w:ascii="宋体" w:hAnsi="宋体" w:eastAsia="宋体" w:cs="仿宋_GB2312"/>
          <w:color w:val="FF0000"/>
          <w:sz w:val="28"/>
          <w:szCs w:val="28"/>
        </w:rPr>
        <w:t>2023年2月8日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840" w:firstLineChars="300"/>
        <w:jc w:val="center"/>
        <w:rPr>
          <w:rFonts w:ascii="宋体" w:hAnsi="宋体" w:eastAsia="宋体" w:cs="仿宋_GB2312"/>
          <w:color w:val="FF0000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mE5YTdmYTM3YTYyZjgwODMxMjFiYjczM2E0ZWIifQ=="/>
  </w:docVars>
  <w:rsids>
    <w:rsidRoot w:val="005059A0"/>
    <w:rsid w:val="00054376"/>
    <w:rsid w:val="002F1987"/>
    <w:rsid w:val="003F6796"/>
    <w:rsid w:val="004B5C6E"/>
    <w:rsid w:val="005059A0"/>
    <w:rsid w:val="005D29F3"/>
    <w:rsid w:val="008878C4"/>
    <w:rsid w:val="00932C74"/>
    <w:rsid w:val="00A352C6"/>
    <w:rsid w:val="00C12B75"/>
    <w:rsid w:val="00C96CF6"/>
    <w:rsid w:val="00D80540"/>
    <w:rsid w:val="0C6B5737"/>
    <w:rsid w:val="0EAF02B5"/>
    <w:rsid w:val="18BF4FA0"/>
    <w:rsid w:val="1C125D12"/>
    <w:rsid w:val="1DDE7656"/>
    <w:rsid w:val="30523320"/>
    <w:rsid w:val="4E9F5965"/>
    <w:rsid w:val="5A467E39"/>
    <w:rsid w:val="5B4B1C53"/>
    <w:rsid w:val="63A5658D"/>
    <w:rsid w:val="6DE40D6D"/>
    <w:rsid w:val="7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615</Characters>
  <Lines>11</Lines>
  <Paragraphs>3</Paragraphs>
  <TotalTime>63</TotalTime>
  <ScaleCrop>false</ScaleCrop>
  <LinksUpToDate>false</LinksUpToDate>
  <CharactersWithSpaces>652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阿狸</cp:lastModifiedBy>
  <cp:lastPrinted>2022-11-14T06:49:00Z</cp:lastPrinted>
  <dcterms:modified xsi:type="dcterms:W3CDTF">2023-02-08T03:32:21Z</dcterms:modified>
  <dc:title>附：政府采购意向公开参考文本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D08D2A5A02AE4B9A8534B3088C6DBF2C</vt:lpwstr>
  </property>
</Properties>
</file>