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广西明诚项目管理有限公司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全州县公共实训基地实训设备采购（GLZC2020-G1-240067-GXMC）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更正公告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一、项目基本情况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原公告的采购项目编号：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GLZC2020-G1-240067-GXMC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全州县公共实训基地实训设备采购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首次公告日期：2020年12月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二、更正信息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更正事项：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☑</w:t>
      </w:r>
      <w:r>
        <w:rPr>
          <w:rFonts w:hint="eastAsia" w:ascii="宋体" w:hAnsi="宋体" w:eastAsia="宋体" w:cs="宋体"/>
          <w:sz w:val="21"/>
          <w:szCs w:val="21"/>
        </w:rPr>
        <w:t xml:space="preserve">采购公告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☑</w:t>
      </w:r>
      <w:r>
        <w:rPr>
          <w:rFonts w:hint="eastAsia" w:ascii="宋体" w:hAnsi="宋体" w:eastAsia="宋体" w:cs="宋体"/>
          <w:sz w:val="21"/>
          <w:szCs w:val="21"/>
        </w:rPr>
        <w:t xml:space="preserve">采购文件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sz w:val="21"/>
          <w:szCs w:val="21"/>
        </w:rPr>
        <w:t>采购结果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1" w:firstLineChars="1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更正内容：原采购公告及采购文件第一章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与第三章内容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中：</w:t>
      </w:r>
    </w:p>
    <w:tbl>
      <w:tblPr>
        <w:tblStyle w:val="9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508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招标文件章节</w:t>
            </w:r>
          </w:p>
        </w:tc>
        <w:tc>
          <w:tcPr>
            <w:tcW w:w="35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更正前内容</w:t>
            </w:r>
          </w:p>
        </w:tc>
        <w:tc>
          <w:tcPr>
            <w:tcW w:w="36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第一章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公开招标公告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一、项目基本情况</w:t>
            </w:r>
          </w:p>
        </w:tc>
        <w:tc>
          <w:tcPr>
            <w:tcW w:w="3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4.预算金额（人民币）：柒佰捌万零柒仟柒佰玖拾元（￥7807790.00）</w:t>
            </w:r>
          </w:p>
        </w:tc>
        <w:tc>
          <w:tcPr>
            <w:tcW w:w="362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预算金额（人民币）：柒佰捌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拾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万零柒仟柒佰玖拾元（￥7807790.00）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货物采购需求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35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预算金额（人民币）：柒佰捌万零柒仟柒佰玖拾元（￥7807790.00）</w:t>
            </w:r>
          </w:p>
        </w:tc>
        <w:tc>
          <w:tcPr>
            <w:tcW w:w="362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预算金额（人民币）：柒佰捌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拾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万零柒仟柒佰玖拾元（￥7807790.00）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更正日期： 2020年12月3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1" w:firstLineChars="100"/>
        <w:textAlignment w:val="auto"/>
        <w:rPr>
          <w:rFonts w:hint="eastAsia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采购文件相应内容按此更改通知执行，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highlight w:val="none"/>
        </w:rPr>
        <w:t>其他内容不变，特此公告。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其他补充事宜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</w:rPr>
        <w:t>更正原因：笔误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2.本项目信息公告发布媒体：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桂林市公共资源交易中心网（http://glggzy.org.cn/gxglzbw/）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桂林市政府采购网（http://zfcg.czj.guilin.gov.cn/）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广西壮族自治区政府采购网（http://zfcg.gxzf.gov.cn/）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中国政府采购网（http://www.ccgp.gov.cn/）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全州县人民政府网（http://www.glqz.gov.cn/）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 称：全州县人力资源和社会保障局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地址：桂林市全州县全州镇江南路8号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联系方式：王先生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0773-4827692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名 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广西明诚项目管理有限公司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 址：广西桂林市七星区朝阳山庄19栋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联系方式：0773-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2838777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项目联系人：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卢艳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电 话：0773-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2838777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五、附件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50" w:firstLineChars="25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广西明诚项目管理有限公司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70" w:firstLineChars="27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2020年12月3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ADB33D"/>
    <w:multiLevelType w:val="singleLevel"/>
    <w:tmpl w:val="A0ADB33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6BA84F"/>
    <w:multiLevelType w:val="singleLevel"/>
    <w:tmpl w:val="256BA84F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2017F"/>
    <w:rsid w:val="218F558D"/>
    <w:rsid w:val="27CD530A"/>
    <w:rsid w:val="363D0DEB"/>
    <w:rsid w:val="3852017F"/>
    <w:rsid w:val="3C9303AC"/>
    <w:rsid w:val="51E4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80" w:lineRule="exact"/>
    </w:pPr>
    <w:rPr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2020-12-30T10:37:00Z</dcterms:created>
  <dc:creator>芹子</dc:creator>
  <cp:lastModifiedBy>芹子</cp:lastModifiedBy>
  <dcterms:modified xsi:type="dcterms:W3CDTF">2020-12-31T02:58:37Z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