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bmp" ContentType="image/bmp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r>
        <w:rPr>
          <w:rFonts w:hint="eastAsia" w:ascii="黑体" w:hAnsi="宋体" w:eastAsia="黑体"/>
          <w:b/>
          <w:bCs/>
          <w:sz w:val="72"/>
          <w:szCs w:val="72"/>
        </w:rPr>
        <w:t>建筑节能设计报告书</w:t>
      </w:r>
    </w:p>
    <w:p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hint="eastAsia" w:ascii="宋体" w:hAnsi="宋体"/>
          <w:bCs/>
          <w:sz w:val="44"/>
          <w:szCs w:val="44"/>
          <w:lang w:val="en-US"/>
        </w:rPr>
        <w:t>公共建筑－综合权衡</w:t>
      </w:r>
    </w:p>
    <w:p>
      <w:pPr>
        <w:spacing w:before="312" w:beforeLines="100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1" w:name="建筑类别"/>
      <w:r>
        <w:rPr>
          <w:rFonts w:hint="eastAsia" w:ascii="宋体" w:hAnsi="宋体"/>
          <w:bCs/>
          <w:sz w:val="44"/>
          <w:szCs w:val="44"/>
          <w:lang w:val="en-US"/>
        </w:rPr>
        <w:t>甲类</w:t>
      </w:r>
      <w:r>
        <w:rPr>
          <w:rFonts w:ascii="宋体" w:hAnsi="宋体"/>
          <w:bCs/>
          <w:sz w:val="44"/>
          <w:szCs w:val="44"/>
          <w:lang w:val="en-US"/>
        </w:rPr>
        <w:t xml:space="preserve"> </w:t>
      </w:r>
      <w:bookmarkStart w:id="2" w:name="主被动建筑类型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  <w:vAlign w:val="top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  <w:vAlign w:val="top"/>
          </w:tcPr>
          <w:p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3" w:name="项目名称"/>
            <w:r>
              <w:rPr>
                <w:rFonts w:hint="eastAsia" w:ascii="宋体" w:hAnsi="宋体"/>
                <w:szCs w:val="21"/>
                <w:lang w:eastAsia="zh-CN"/>
              </w:rPr>
              <w:t>钟山县特殊教育学校新建项目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top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工程地点</w:t>
            </w:r>
          </w:p>
        </w:tc>
        <w:tc>
          <w:tcPr>
            <w:tcW w:w="3780" w:type="dxa"/>
            <w:vAlign w:val="top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4" w:name="地理位置"/>
            <w:r>
              <w:t>广西-贺州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top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  <w:vAlign w:val="top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5" w:name="设计编号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top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bookmarkStart w:id="6" w:name="建设单位"/>
            <w:r>
              <w:rPr>
                <w:rFonts w:hint="eastAsia" w:ascii="宋体" w:hAnsi="宋体"/>
                <w:szCs w:val="21"/>
                <w:lang w:eastAsia="zh-CN"/>
              </w:rPr>
              <w:t>钟山县特殊教育学校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top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bookmarkStart w:id="7" w:name="设计单位"/>
            <w:r>
              <w:rPr>
                <w:rFonts w:hint="eastAsia" w:ascii="宋体" w:hAnsi="宋体"/>
                <w:szCs w:val="21"/>
              </w:rPr>
              <w:t>广西汉华建筑设计有限公司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top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 计 人</w:t>
            </w:r>
          </w:p>
        </w:tc>
        <w:tc>
          <w:tcPr>
            <w:tcW w:w="3780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李  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top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葛梦婷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  <w:vAlign w:val="top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罗耀忠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  <w:vAlign w:val="top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设计日期</w:t>
            </w:r>
          </w:p>
        </w:tc>
        <w:tc>
          <w:tcPr>
            <w:tcW w:w="3780" w:type="dxa"/>
            <w:vAlign w:val="top"/>
          </w:tcPr>
          <w:p>
            <w:pPr>
              <w:rPr>
                <w:rFonts w:ascii="宋体" w:hAnsi="宋体"/>
                <w:szCs w:val="21"/>
              </w:rPr>
            </w:pPr>
            <w:bookmarkStart w:id="8" w:name="报告日期"/>
            <w:r>
              <w:rPr>
                <w:rFonts w:hint="eastAsia" w:ascii="宋体" w:hAnsi="宋体"/>
                <w:szCs w:val="21"/>
                <w:lang w:val="en-US" w:eastAsia="zh-CN"/>
              </w:rPr>
              <w:t>2019.10.31</w:t>
            </w:r>
          </w:p>
        </w:tc>
      </w:tr>
    </w:tbl>
    <w:p>
      <w:pPr>
        <w:jc w:val="center"/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lang w:val="en-US"/>
        </w:rPr>
      </w:pPr>
      <w:bookmarkStart w:id="9" w:name="二维码"/>
      <w:r>
        <w:drawing>
          <wp:inline distT="0" distB="0" distL="0" distR="0">
            <wp:extent cx="1743075" cy="174307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43258" cy="1743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82" w:name="_GoBack"/>
      <w:bookmarkEnd w:id="82"/>
    </w:p>
    <w:p>
      <w:pPr>
        <w:jc w:val="center"/>
        <w:rPr>
          <w:rFonts w:ascii="宋体" w:hAnsi="宋体"/>
          <w:b/>
          <w:bCs/>
          <w:szCs w:val="18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0" w:name="软件全称"/>
            <w:r>
              <w:t>节能设计BECS2018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tcBorders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11" w:name="软件版本"/>
            <w:r>
              <w:rPr>
                <w:rFonts w:hint="eastAsia" w:ascii="宋体" w:hAnsi="宋体"/>
                <w:szCs w:val="18"/>
              </w:rPr>
              <w:t>20180829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" w:hRule="atLeast"/>
        </w:trPr>
        <w:tc>
          <w:tcPr>
            <w:tcW w:w="18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80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12" w:name="加密锁号"/>
          </w:p>
        </w:tc>
      </w:tr>
    </w:tbl>
    <w:p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bookmarkStart w:id="13" w:name="目录"/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_Toc32702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</w:rPr>
        <w:t>1 建筑概况</w:t>
      </w:r>
      <w:r>
        <w:tab/>
      </w:r>
      <w:r>
        <w:fldChar w:fldCharType="begin"/>
      </w:r>
      <w:r>
        <w:instrText xml:space="preserve"> PAGEREF _Toc32702 </w:instrText>
      </w:r>
      <w:r>
        <w:fldChar w:fldCharType="separate"/>
      </w:r>
      <w:r>
        <w:t>4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_Toc24033 </w:instrText>
      </w:r>
      <w:r>
        <w:fldChar w:fldCharType="separate"/>
      </w:r>
      <w:r>
        <w:rPr>
          <w:rFonts w:hint="eastAsia"/>
        </w:rPr>
        <w:t>2 设计依据</w:t>
      </w:r>
      <w:r>
        <w:tab/>
      </w:r>
      <w:r>
        <w:fldChar w:fldCharType="begin"/>
      </w:r>
      <w:r>
        <w:instrText xml:space="preserve"> PAGEREF _Toc24033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_Toc14597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3 </w:t>
      </w:r>
      <w:r>
        <w:rPr>
          <w:kern w:val="2"/>
          <w:szCs w:val="24"/>
          <w:lang w:val="en-US"/>
        </w:rPr>
        <w:t>建筑大样</w:t>
      </w:r>
      <w:r>
        <w:tab/>
      </w:r>
      <w:r>
        <w:fldChar w:fldCharType="begin"/>
      </w:r>
      <w:r>
        <w:instrText xml:space="preserve"> PAGEREF _Toc14597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_Toc17762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4 </w:t>
      </w:r>
      <w:r>
        <w:rPr>
          <w:kern w:val="2"/>
          <w:szCs w:val="24"/>
          <w:lang w:val="en-US"/>
        </w:rPr>
        <w:t>工程材料</w:t>
      </w:r>
      <w:r>
        <w:tab/>
      </w:r>
      <w:r>
        <w:fldChar w:fldCharType="begin"/>
      </w:r>
      <w:r>
        <w:instrText xml:space="preserve"> PAGEREF _Toc17762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_Toc2975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5 </w:t>
      </w:r>
      <w:r>
        <w:rPr>
          <w:kern w:val="2"/>
          <w:szCs w:val="24"/>
          <w:lang w:val="en-US"/>
        </w:rPr>
        <w:t>围护结构作法简要说明</w:t>
      </w:r>
      <w:r>
        <w:tab/>
      </w:r>
      <w:r>
        <w:fldChar w:fldCharType="begin"/>
      </w:r>
      <w:r>
        <w:instrText xml:space="preserve"> PAGEREF _Toc2975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_Toc26845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6 </w:t>
      </w:r>
      <w:r>
        <w:rPr>
          <w:kern w:val="2"/>
          <w:szCs w:val="24"/>
          <w:lang w:val="en-US"/>
        </w:rPr>
        <w:t>体形系数</w:t>
      </w:r>
      <w:r>
        <w:tab/>
      </w:r>
      <w:r>
        <w:fldChar w:fldCharType="begin"/>
      </w:r>
      <w:r>
        <w:instrText xml:space="preserve"> PAGEREF _Toc26845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_Toc11125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7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_Toc11125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_Toc22056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7.1 </w:t>
      </w:r>
      <w:r>
        <w:rPr>
          <w:kern w:val="2"/>
          <w:szCs w:val="24"/>
          <w:lang w:val="en-US"/>
        </w:rPr>
        <w:t>窗墙比</w:t>
      </w:r>
      <w:r>
        <w:tab/>
      </w:r>
      <w:r>
        <w:fldChar w:fldCharType="begin"/>
      </w:r>
      <w:r>
        <w:instrText xml:space="preserve"> PAGEREF _Toc22056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_Toc14926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7.2 </w:t>
      </w:r>
      <w:r>
        <w:rPr>
          <w:kern w:val="2"/>
          <w:szCs w:val="24"/>
          <w:lang w:val="en-US"/>
        </w:rPr>
        <w:t>外窗表</w:t>
      </w:r>
      <w:r>
        <w:tab/>
      </w:r>
      <w:r>
        <w:fldChar w:fldCharType="begin"/>
      </w:r>
      <w:r>
        <w:instrText xml:space="preserve"> PAGEREF _Toc14926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_Toc28175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8 </w:t>
      </w:r>
      <w:r>
        <w:rPr>
          <w:kern w:val="2"/>
          <w:szCs w:val="24"/>
          <w:lang w:val="en-US"/>
        </w:rPr>
        <w:t>可见光透射比</w:t>
      </w:r>
      <w:r>
        <w:tab/>
      </w:r>
      <w:r>
        <w:fldChar w:fldCharType="begin"/>
      </w:r>
      <w:r>
        <w:instrText xml:space="preserve"> PAGEREF _Toc28175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_Toc19295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9 </w:t>
      </w:r>
      <w:r>
        <w:rPr>
          <w:kern w:val="2"/>
          <w:szCs w:val="24"/>
          <w:lang w:val="en-US"/>
        </w:rPr>
        <w:t>天窗</w:t>
      </w:r>
      <w:r>
        <w:tab/>
      </w:r>
      <w:r>
        <w:fldChar w:fldCharType="begin"/>
      </w:r>
      <w:r>
        <w:instrText xml:space="preserve"> PAGEREF _Toc19295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_Toc15913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9.1 </w:t>
      </w:r>
      <w:r>
        <w:rPr>
          <w:kern w:val="2"/>
          <w:szCs w:val="24"/>
          <w:lang w:val="en-US"/>
        </w:rPr>
        <w:t>天窗屋顶比</w:t>
      </w:r>
      <w:r>
        <w:tab/>
      </w:r>
      <w:r>
        <w:fldChar w:fldCharType="begin"/>
      </w:r>
      <w:r>
        <w:instrText xml:space="preserve"> PAGEREF _Toc15913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_Toc10320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9.2 </w:t>
      </w:r>
      <w:r>
        <w:rPr>
          <w:kern w:val="2"/>
          <w:szCs w:val="24"/>
          <w:lang w:val="en-US"/>
        </w:rPr>
        <w:t>天窗类型</w:t>
      </w:r>
      <w:r>
        <w:tab/>
      </w:r>
      <w:r>
        <w:fldChar w:fldCharType="begin"/>
      </w:r>
      <w:r>
        <w:instrText xml:space="preserve"> PAGEREF _Toc10320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_Toc14907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10 </w:t>
      </w:r>
      <w:r>
        <w:rPr>
          <w:kern w:val="2"/>
          <w:szCs w:val="24"/>
          <w:lang w:val="en-US"/>
        </w:rPr>
        <w:t>屋顶构造</w:t>
      </w:r>
      <w:r>
        <w:tab/>
      </w:r>
      <w:r>
        <w:fldChar w:fldCharType="begin"/>
      </w:r>
      <w:r>
        <w:instrText xml:space="preserve"> PAGEREF _Toc14907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_Toc2953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10.1 </w:t>
      </w:r>
      <w:r>
        <w:rPr>
          <w:kern w:val="2"/>
          <w:szCs w:val="24"/>
          <w:lang w:val="en-US"/>
        </w:rPr>
        <w:t>屋顶构造一</w:t>
      </w:r>
      <w:r>
        <w:tab/>
      </w:r>
      <w:r>
        <w:fldChar w:fldCharType="begin"/>
      </w:r>
      <w:r>
        <w:instrText xml:space="preserve"> PAGEREF _Toc2953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_Toc23008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11 </w:t>
      </w:r>
      <w:r>
        <w:rPr>
          <w:kern w:val="2"/>
          <w:szCs w:val="24"/>
          <w:lang w:val="en-US"/>
        </w:rPr>
        <w:t>外墙构造</w:t>
      </w:r>
      <w:r>
        <w:tab/>
      </w:r>
      <w:r>
        <w:fldChar w:fldCharType="begin"/>
      </w:r>
      <w:r>
        <w:instrText xml:space="preserve"> PAGEREF _Toc23008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_Toc25027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11.1 </w:t>
      </w:r>
      <w:r>
        <w:rPr>
          <w:kern w:val="2"/>
          <w:szCs w:val="24"/>
          <w:lang w:val="en-US"/>
        </w:rPr>
        <w:t>外墙相关构造</w:t>
      </w:r>
      <w:r>
        <w:tab/>
      </w:r>
      <w:r>
        <w:fldChar w:fldCharType="begin"/>
      </w:r>
      <w:r>
        <w:instrText xml:space="preserve"> PAGEREF _Toc25027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_Toc1108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11.1.1 </w:t>
      </w:r>
      <w:r>
        <w:rPr>
          <w:kern w:val="2"/>
          <w:szCs w:val="24"/>
          <w:lang w:val="en-US"/>
        </w:rPr>
        <w:t>外墙构造一</w:t>
      </w:r>
      <w:r>
        <w:tab/>
      </w:r>
      <w:r>
        <w:fldChar w:fldCharType="begin"/>
      </w:r>
      <w:r>
        <w:instrText xml:space="preserve"> PAGEREF _Toc1108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_Toc29992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11.1.2 </w:t>
      </w:r>
      <w:r>
        <w:rPr>
          <w:kern w:val="2"/>
          <w:szCs w:val="24"/>
          <w:lang w:val="en-US"/>
        </w:rPr>
        <w:t>热桥梁构造一</w:t>
      </w:r>
      <w:r>
        <w:tab/>
      </w:r>
      <w:r>
        <w:fldChar w:fldCharType="begin"/>
      </w:r>
      <w:r>
        <w:instrText xml:space="preserve"> PAGEREF _Toc29992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_Toc17285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11.1.3 </w:t>
      </w:r>
      <w:r>
        <w:rPr>
          <w:kern w:val="2"/>
          <w:szCs w:val="24"/>
          <w:lang w:val="en-US"/>
        </w:rPr>
        <w:t>热桥柱构造一</w:t>
      </w:r>
      <w:r>
        <w:tab/>
      </w:r>
      <w:r>
        <w:fldChar w:fldCharType="begin"/>
      </w:r>
      <w:r>
        <w:instrText xml:space="preserve"> PAGEREF _Toc17285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_Toc13971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11.1.4 </w:t>
      </w:r>
      <w:r>
        <w:rPr>
          <w:kern w:val="2"/>
          <w:szCs w:val="24"/>
          <w:lang w:val="en-US"/>
        </w:rPr>
        <w:t>热桥板构造一</w:t>
      </w:r>
      <w:r>
        <w:tab/>
      </w:r>
      <w:r>
        <w:fldChar w:fldCharType="begin"/>
      </w:r>
      <w:r>
        <w:instrText xml:space="preserve"> PAGEREF _Toc13971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_Toc16613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11.2 </w:t>
      </w:r>
      <w:r>
        <w:rPr>
          <w:kern w:val="2"/>
          <w:szCs w:val="24"/>
          <w:lang w:val="en-US"/>
        </w:rPr>
        <w:t>外墙主断面传热系数的修正系数ψ</w:t>
      </w:r>
      <w:r>
        <w:tab/>
      </w:r>
      <w:r>
        <w:fldChar w:fldCharType="begin"/>
      </w:r>
      <w:r>
        <w:instrText xml:space="preserve"> PAGEREF _Toc16613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_Toc15790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11.3 </w:t>
      </w:r>
      <w:r>
        <w:rPr>
          <w:kern w:val="2"/>
          <w:szCs w:val="24"/>
          <w:lang w:val="en-US"/>
        </w:rPr>
        <w:t>外墙平均热工特性</w:t>
      </w:r>
      <w:r>
        <w:tab/>
      </w:r>
      <w:r>
        <w:fldChar w:fldCharType="begin"/>
      </w:r>
      <w:r>
        <w:instrText xml:space="preserve"> PAGEREF _Toc15790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_Toc24973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12 </w:t>
      </w:r>
      <w:r>
        <w:rPr>
          <w:kern w:val="2"/>
          <w:szCs w:val="24"/>
          <w:lang w:val="en-US"/>
        </w:rPr>
        <w:t>挑空楼板构造</w:t>
      </w:r>
      <w:r>
        <w:tab/>
      </w:r>
      <w:r>
        <w:fldChar w:fldCharType="begin"/>
      </w:r>
      <w:r>
        <w:instrText xml:space="preserve"> PAGEREF _Toc24973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_Toc7921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12.1 </w:t>
      </w:r>
      <w:r>
        <w:rPr>
          <w:kern w:val="2"/>
          <w:szCs w:val="24"/>
          <w:lang w:val="en-US"/>
        </w:rPr>
        <w:t>挑空楼板构造一</w:t>
      </w:r>
      <w:r>
        <w:tab/>
      </w:r>
      <w:r>
        <w:fldChar w:fldCharType="begin"/>
      </w:r>
      <w:r>
        <w:instrText xml:space="preserve"> PAGEREF _Toc7921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_Toc17583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13 </w:t>
      </w:r>
      <w:r>
        <w:rPr>
          <w:kern w:val="2"/>
          <w:szCs w:val="24"/>
          <w:lang w:val="en-US"/>
        </w:rPr>
        <w:t>外窗热工</w:t>
      </w:r>
      <w:r>
        <w:tab/>
      </w:r>
      <w:r>
        <w:fldChar w:fldCharType="begin"/>
      </w:r>
      <w:r>
        <w:instrText xml:space="preserve"> PAGEREF _Toc17583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_Toc28387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13.1 </w:t>
      </w:r>
      <w:r>
        <w:rPr>
          <w:kern w:val="2"/>
          <w:szCs w:val="24"/>
          <w:lang w:val="en-US"/>
        </w:rPr>
        <w:t>外窗构造</w:t>
      </w:r>
      <w:r>
        <w:tab/>
      </w:r>
      <w:r>
        <w:fldChar w:fldCharType="begin"/>
      </w:r>
      <w:r>
        <w:instrText xml:space="preserve"> PAGEREF _Toc28387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_Toc15984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13.2 </w:t>
      </w:r>
      <w:r>
        <w:rPr>
          <w:kern w:val="2"/>
          <w:szCs w:val="24"/>
          <w:lang w:val="en-US"/>
        </w:rPr>
        <w:t>外遮阳类型</w:t>
      </w:r>
      <w:r>
        <w:tab/>
      </w:r>
      <w:r>
        <w:fldChar w:fldCharType="begin"/>
      </w:r>
      <w:r>
        <w:instrText xml:space="preserve"> PAGEREF _Toc15984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_Toc17409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13.2.1 </w:t>
      </w:r>
      <w:r>
        <w:rPr>
          <w:kern w:val="2"/>
          <w:szCs w:val="24"/>
          <w:lang w:val="en-US"/>
        </w:rPr>
        <w:t>平板遮阳</w:t>
      </w:r>
      <w:r>
        <w:tab/>
      </w:r>
      <w:r>
        <w:fldChar w:fldCharType="begin"/>
      </w:r>
      <w:r>
        <w:instrText xml:space="preserve"> PAGEREF _Toc17409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_Toc31379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13.3 </w:t>
      </w:r>
      <w:r>
        <w:rPr>
          <w:kern w:val="2"/>
          <w:szCs w:val="24"/>
          <w:lang w:val="en-US"/>
        </w:rPr>
        <w:t>平均传热系数</w:t>
      </w:r>
      <w:r>
        <w:tab/>
      </w:r>
      <w:r>
        <w:fldChar w:fldCharType="begin"/>
      </w:r>
      <w:r>
        <w:instrText xml:space="preserve"> PAGEREF _Toc31379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_Toc21815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13.4 </w:t>
      </w:r>
      <w:r>
        <w:rPr>
          <w:kern w:val="2"/>
          <w:szCs w:val="24"/>
          <w:lang w:val="en-US"/>
        </w:rPr>
        <w:t>综合太阳得热系数</w:t>
      </w:r>
      <w:r>
        <w:tab/>
      </w:r>
      <w:r>
        <w:fldChar w:fldCharType="begin"/>
      </w:r>
      <w:r>
        <w:instrText xml:space="preserve"> PAGEREF _Toc21815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_Toc3502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13.5 </w:t>
      </w:r>
      <w:r>
        <w:rPr>
          <w:kern w:val="2"/>
          <w:szCs w:val="24"/>
          <w:lang w:val="en-US"/>
        </w:rPr>
        <w:t>总体热工性能</w:t>
      </w:r>
      <w:r>
        <w:tab/>
      </w:r>
      <w:r>
        <w:fldChar w:fldCharType="begin"/>
      </w:r>
      <w:r>
        <w:instrText xml:space="preserve"> PAGEREF _Toc3502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_Toc211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14 </w:t>
      </w:r>
      <w:r>
        <w:rPr>
          <w:kern w:val="2"/>
          <w:szCs w:val="24"/>
          <w:lang w:val="en-US"/>
        </w:rPr>
        <w:t>有效通风换气面积</w:t>
      </w:r>
      <w:r>
        <w:tab/>
      </w:r>
      <w:r>
        <w:fldChar w:fldCharType="begin"/>
      </w:r>
      <w:r>
        <w:instrText xml:space="preserve"> PAGEREF _Toc211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_Toc12467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15 </w:t>
      </w:r>
      <w:r>
        <w:rPr>
          <w:kern w:val="2"/>
          <w:szCs w:val="24"/>
          <w:lang w:val="en-US"/>
        </w:rPr>
        <w:t>非中空窗面积比</w:t>
      </w:r>
      <w:r>
        <w:tab/>
      </w:r>
      <w:r>
        <w:fldChar w:fldCharType="begin"/>
      </w:r>
      <w:r>
        <w:instrText xml:space="preserve"> PAGEREF _Toc12467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_Toc10326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16 </w:t>
      </w:r>
      <w:r>
        <w:rPr>
          <w:kern w:val="2"/>
          <w:szCs w:val="24"/>
          <w:lang w:val="en-US"/>
        </w:rPr>
        <w:t>外窗气密性</w:t>
      </w:r>
      <w:r>
        <w:tab/>
      </w:r>
      <w:r>
        <w:fldChar w:fldCharType="begin"/>
      </w:r>
      <w:r>
        <w:instrText xml:space="preserve"> PAGEREF _Toc10326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_Toc532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17 </w:t>
      </w:r>
      <w:r>
        <w:rPr>
          <w:kern w:val="2"/>
          <w:szCs w:val="24"/>
          <w:lang w:val="en-US"/>
        </w:rPr>
        <w:t>幕墙气密性</w:t>
      </w:r>
      <w:r>
        <w:tab/>
      </w:r>
      <w:r>
        <w:fldChar w:fldCharType="begin"/>
      </w:r>
      <w:r>
        <w:instrText xml:space="preserve"> PAGEREF _Toc532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_Toc28565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18 </w:t>
      </w:r>
      <w:r>
        <w:rPr>
          <w:kern w:val="2"/>
          <w:szCs w:val="24"/>
          <w:lang w:val="en-US"/>
        </w:rPr>
        <w:t>综合权衡</w:t>
      </w:r>
      <w:r>
        <w:tab/>
      </w:r>
      <w:r>
        <w:fldChar w:fldCharType="begin"/>
      </w:r>
      <w:r>
        <w:instrText xml:space="preserve"> PAGEREF _Toc28565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_Toc16597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18.1 </w:t>
      </w:r>
      <w:r>
        <w:rPr>
          <w:kern w:val="2"/>
          <w:szCs w:val="24"/>
          <w:lang w:val="en-US"/>
        </w:rPr>
        <w:t>计算条件</w:t>
      </w:r>
      <w:r>
        <w:tab/>
      </w:r>
      <w:r>
        <w:fldChar w:fldCharType="begin"/>
      </w:r>
      <w:r>
        <w:instrText xml:space="preserve"> PAGEREF _Toc16597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_Toc8702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18.2 </w:t>
      </w:r>
      <w:r>
        <w:rPr>
          <w:kern w:val="2"/>
          <w:szCs w:val="24"/>
          <w:lang w:val="en-US"/>
        </w:rPr>
        <w:t>房间类型</w:t>
      </w:r>
      <w:r>
        <w:tab/>
      </w:r>
      <w:r>
        <w:fldChar w:fldCharType="begin"/>
      </w:r>
      <w:r>
        <w:instrText xml:space="preserve"> PAGEREF _Toc8702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_Toc22843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18.2.1 </w:t>
      </w:r>
      <w:r>
        <w:rPr>
          <w:kern w:val="2"/>
          <w:szCs w:val="24"/>
          <w:lang w:val="en-US"/>
        </w:rPr>
        <w:t>房间表</w:t>
      </w:r>
      <w:r>
        <w:tab/>
      </w:r>
      <w:r>
        <w:fldChar w:fldCharType="begin"/>
      </w:r>
      <w:r>
        <w:instrText xml:space="preserve"> PAGEREF _Toc22843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_Toc22279 </w:instrText>
      </w:r>
      <w:r>
        <w:fldChar w:fldCharType="separate"/>
      </w:r>
      <w:r>
        <w:rPr>
          <w:rFonts w:hint="eastAsia" w:eastAsia="宋体"/>
          <w:kern w:val="2"/>
          <w:szCs w:val="24"/>
          <w:lang w:val="en-GB"/>
        </w:rPr>
        <w:t xml:space="preserve">18.2.2 </w:t>
      </w:r>
      <w:r>
        <w:rPr>
          <w:kern w:val="2"/>
          <w:szCs w:val="24"/>
          <w:lang w:val="en-US"/>
        </w:rPr>
        <w:t>作息时间表</w:t>
      </w:r>
      <w:r>
        <w:tab/>
      </w:r>
      <w:r>
        <w:fldChar w:fldCharType="begin"/>
      </w:r>
      <w:r>
        <w:instrText xml:space="preserve"> PAGEREF _Toc22279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_Toc6152 </w:instrText>
      </w:r>
      <w:r>
        <w:fldChar w:fldCharType="separate"/>
      </w:r>
      <w:r>
        <w:rPr>
          <w:rFonts w:hint="eastAsia"/>
          <w:kern w:val="2"/>
          <w:szCs w:val="24"/>
          <w:lang w:val="en-GB"/>
        </w:rPr>
        <w:t xml:space="preserve">18.3 </w:t>
      </w:r>
      <w:r>
        <w:rPr>
          <w:kern w:val="2"/>
          <w:szCs w:val="24"/>
          <w:lang w:val="en-US"/>
        </w:rPr>
        <w:t>综合权衡</w:t>
      </w:r>
      <w:r>
        <w:tab/>
      </w:r>
      <w:r>
        <w:fldChar w:fldCharType="begin"/>
      </w:r>
      <w:r>
        <w:instrText xml:space="preserve"> PAGEREF _Toc6152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_Toc30477 </w:instrText>
      </w:r>
      <w:r>
        <w:fldChar w:fldCharType="separate"/>
      </w:r>
      <w:r>
        <w:rPr>
          <w:rFonts w:hint="eastAsia"/>
          <w:kern w:val="2"/>
          <w:szCs w:val="24"/>
          <w:lang w:val="en-US"/>
        </w:rPr>
        <w:t xml:space="preserve">19 </w:t>
      </w:r>
      <w:r>
        <w:rPr>
          <w:kern w:val="2"/>
          <w:szCs w:val="24"/>
          <w:lang w:val="en-US"/>
        </w:rPr>
        <w:t>结论</w:t>
      </w:r>
      <w:r>
        <w:tab/>
      </w:r>
      <w:r>
        <w:fldChar w:fldCharType="begin"/>
      </w:r>
      <w:r>
        <w:instrText xml:space="preserve"> PAGEREF _Toc30477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_Toc16467 </w:instrText>
      </w:r>
      <w:r>
        <w:fldChar w:fldCharType="separate"/>
      </w:r>
      <w:r>
        <w:rPr>
          <w:rFonts w:hint="eastAsia"/>
        </w:rPr>
        <w:t xml:space="preserve">20 </w:t>
      </w:r>
      <w:r>
        <w:t>附录</w:t>
      </w:r>
      <w:r>
        <w:tab/>
      </w:r>
      <w:r>
        <w:fldChar w:fldCharType="begin"/>
      </w:r>
      <w:r>
        <w:instrText xml:space="preserve"> PAGEREF _Toc16467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_Toc3119 </w:instrText>
      </w:r>
      <w:r>
        <w:fldChar w:fldCharType="separate"/>
      </w:r>
      <w:r>
        <w:rPr>
          <w:rFonts w:hint="eastAsia"/>
          <w:lang w:val="en-GB"/>
        </w:rPr>
        <w:t xml:space="preserve">20.1 </w:t>
      </w:r>
      <w:r>
        <w:t>工作日/节假日室内空调温度时间表(℃)</w:t>
      </w:r>
      <w:r>
        <w:tab/>
      </w:r>
      <w:r>
        <w:fldChar w:fldCharType="begin"/>
      </w:r>
      <w:r>
        <w:instrText xml:space="preserve"> PAGEREF _Toc3119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_Toc24969 </w:instrText>
      </w:r>
      <w:r>
        <w:fldChar w:fldCharType="separate"/>
      </w:r>
      <w:r>
        <w:rPr>
          <w:rFonts w:hint="eastAsia"/>
          <w:lang w:val="en-GB"/>
        </w:rPr>
        <w:t xml:space="preserve">20.2 </w:t>
      </w:r>
      <w:r>
        <w:t>工作日/节假日室内供暖温度时间表(℃)</w:t>
      </w:r>
      <w:r>
        <w:tab/>
      </w:r>
      <w:r>
        <w:fldChar w:fldCharType="begin"/>
      </w:r>
      <w:r>
        <w:instrText xml:space="preserve"> PAGEREF _Toc24969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_Toc26335 </w:instrText>
      </w:r>
      <w:r>
        <w:fldChar w:fldCharType="separate"/>
      </w:r>
      <w:r>
        <w:rPr>
          <w:rFonts w:hint="eastAsia"/>
          <w:lang w:val="en-GB"/>
        </w:rPr>
        <w:t xml:space="preserve">20.3 </w:t>
      </w:r>
      <w:r>
        <w:t>工作日/节假日人员逐时在室率(%)</w:t>
      </w:r>
      <w:r>
        <w:tab/>
      </w:r>
      <w:r>
        <w:fldChar w:fldCharType="begin"/>
      </w:r>
      <w:r>
        <w:instrText xml:space="preserve"> PAGEREF _Toc26335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_Toc30238 </w:instrText>
      </w:r>
      <w:r>
        <w:fldChar w:fldCharType="separate"/>
      </w:r>
      <w:r>
        <w:rPr>
          <w:rFonts w:hint="eastAsia"/>
          <w:lang w:val="en-GB"/>
        </w:rPr>
        <w:t xml:space="preserve">20.4 </w:t>
      </w:r>
      <w:r>
        <w:t>工作日/节假日照明开关时间表(%)</w:t>
      </w:r>
      <w:r>
        <w:tab/>
      </w:r>
      <w:r>
        <w:fldChar w:fldCharType="begin"/>
      </w:r>
      <w:r>
        <w:instrText xml:space="preserve"> PAGEREF _Toc30238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_Toc7245 </w:instrText>
      </w:r>
      <w:r>
        <w:fldChar w:fldCharType="separate"/>
      </w:r>
      <w:r>
        <w:rPr>
          <w:rFonts w:hint="eastAsia"/>
          <w:lang w:val="en-GB"/>
        </w:rPr>
        <w:t xml:space="preserve">20.5 </w:t>
      </w:r>
      <w:r>
        <w:t>工作日/节假日设备逐时使用率(%)</w:t>
      </w:r>
      <w:r>
        <w:tab/>
      </w:r>
      <w:r>
        <w:fldChar w:fldCharType="begin"/>
      </w:r>
      <w:r>
        <w:instrText xml:space="preserve"> PAGEREF _Toc7245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16"/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  <w:r>
        <w:fldChar w:fldCharType="end"/>
      </w:r>
    </w:p>
    <w:p>
      <w:pPr>
        <w:pStyle w:val="16"/>
      </w:pPr>
    </w:p>
    <w:p>
      <w:pPr>
        <w:pStyle w:val="2"/>
      </w:pPr>
      <w:bookmarkStart w:id="14" w:name="_Toc32702"/>
      <w:r>
        <w:rPr>
          <w:rFonts w:hint="eastAsia"/>
        </w:rPr>
        <w:t>建筑概况</w:t>
      </w:r>
      <w:bookmarkEnd w:id="14"/>
    </w:p>
    <w:tbl>
      <w:tblPr>
        <w:tblStyle w:val="18"/>
        <w:tblW w:w="4885" w:type="pct"/>
        <w:tblInd w:w="12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4"/>
        <w:gridCol w:w="3116"/>
        <w:gridCol w:w="312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5" w:name="建筑概况表"/>
            <w:r>
              <w:rPr>
                <w:rFonts w:hint="eastAsia" w:ascii="宋体" w:hAnsi="宋体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6" w:name="工程名称"/>
            <w:r>
              <w:t>新建项目</w:t>
            </w:r>
            <w:bookmarkEnd w:id="1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17" w:name="工程地点"/>
            <w:r>
              <w:t>广西-贺州</w:t>
            </w:r>
            <w:bookmarkEnd w:id="1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地理位置</w:t>
            </w:r>
          </w:p>
        </w:tc>
        <w:tc>
          <w:tcPr>
            <w:tcW w:w="3034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北纬：</w:t>
            </w:r>
            <w:bookmarkStart w:id="18" w:name="纬度"/>
            <w:r>
              <w:rPr>
                <w:rFonts w:hint="eastAsia" w:ascii="宋体" w:hAnsi="宋体"/>
                <w:lang w:val="en-US"/>
              </w:rPr>
              <w:t>24.70</w:t>
            </w:r>
            <w:bookmarkEnd w:id="18"/>
            <w:r>
              <w:rPr>
                <w:rFonts w:hint="eastAsia" w:ascii="宋体" w:hAnsi="宋体"/>
                <w:lang w:val="en-US"/>
              </w:rPr>
              <w:t>°</w:t>
            </w:r>
          </w:p>
        </w:tc>
        <w:tc>
          <w:tcPr>
            <w:tcW w:w="3039" w:type="dxa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东经：</w:t>
            </w:r>
            <w:bookmarkStart w:id="19" w:name="经度"/>
            <w:r>
              <w:rPr>
                <w:rFonts w:hint="eastAsia" w:ascii="宋体" w:hAnsi="宋体"/>
                <w:lang w:val="en-US"/>
              </w:rPr>
              <w:t>108.10</w:t>
            </w:r>
            <w:bookmarkEnd w:id="19"/>
            <w:r>
              <w:rPr>
                <w:rFonts w:hint="eastAsia" w:ascii="宋体" w:hAnsi="宋体"/>
                <w:lang w:val="en-US"/>
              </w:rPr>
              <w:t>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0" w:name="地上建筑面积"/>
            <w:r>
              <w:rPr>
                <w:rFonts w:hint="eastAsia" w:ascii="宋体" w:hAnsi="宋体"/>
                <w:lang w:val="en-US"/>
              </w:rPr>
              <w:t>2549</w:t>
            </w:r>
            <w:bookmarkEnd w:id="20"/>
            <w:r>
              <w:rPr>
                <w:rFonts w:hint="eastAsia" w:ascii="宋体" w:hAnsi="宋体"/>
              </w:rPr>
              <w:t>㎡</w:t>
            </w:r>
            <w:r>
              <w:rPr>
                <w:rFonts w:hint="eastAsia" w:ascii="宋体" w:hAnsi="宋体"/>
                <w:lang w:val="en-US"/>
              </w:rPr>
              <w:t xml:space="preserve">    地下</w:t>
            </w:r>
            <w:bookmarkStart w:id="21" w:name="地下建筑面积"/>
            <w:r>
              <w:rPr>
                <w:rFonts w:hint="eastAsia" w:ascii="宋体" w:hAnsi="宋体"/>
                <w:lang w:val="en-US"/>
              </w:rPr>
              <w:t>0</w:t>
            </w:r>
            <w:bookmarkEnd w:id="21"/>
            <w:r>
              <w:rPr>
                <w:rFonts w:hint="eastAsia" w:ascii="宋体" w:hAnsi="宋体"/>
              </w:rPr>
              <w:t>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地上</w:t>
            </w:r>
            <w:bookmarkStart w:id="22" w:name="地上建筑层数"/>
            <w:r>
              <w:rPr>
                <w:rFonts w:hint="eastAsia" w:ascii="宋体" w:hAnsi="宋体"/>
                <w:lang w:val="en-US"/>
              </w:rPr>
              <w:t>7</w:t>
            </w:r>
            <w:bookmarkEnd w:id="22"/>
            <w:r>
              <w:rPr>
                <w:rFonts w:hint="eastAsia" w:ascii="宋体" w:hAnsi="宋体"/>
                <w:lang w:val="en-US"/>
              </w:rPr>
              <w:t xml:space="preserve">          地下</w:t>
            </w:r>
            <w:bookmarkStart w:id="23" w:name="地下建筑层数"/>
            <w:r>
              <w:t>0</w:t>
            </w:r>
            <w:bookmarkEnd w:id="2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4" w:name="地上建筑高度"/>
            <w:r>
              <w:rPr>
                <w:rFonts w:hint="eastAsia" w:ascii="宋体" w:hAnsi="宋体"/>
                <w:lang w:val="en-US"/>
              </w:rPr>
              <w:t>24.9</w:t>
            </w:r>
            <w:bookmarkEnd w:id="24"/>
            <w:r>
              <w:rPr>
                <w:rFonts w:hint="eastAsia" w:ascii="宋体" w:hAnsi="宋体"/>
                <w:lang w:val="en-US"/>
              </w:rPr>
              <w:t>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5" w:name="建筑体积"/>
            <w:r>
              <w:t>9247.21</w:t>
            </w:r>
            <w:bookmarkEnd w:id="2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6" w:name="外表面积"/>
            <w:r>
              <w:t>3670.57</w:t>
            </w:r>
            <w:bookmarkEnd w:id="26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hint="eastAsia"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7" w:name="北向角度"/>
            <w:r>
              <w:t>85</w:t>
            </w:r>
            <w:bookmarkEnd w:id="2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8" w:name="结构类型"/>
            <w:bookmarkEnd w:id="2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 w:ascii="宋体" w:hAnsi="宋体"/>
                <w:lang w:val="en-US"/>
              </w:rPr>
              <w:t>厂房类型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29" w:name="自动厂房类型"/>
            <w:r>
              <w:rPr>
                <w:rFonts w:hint="eastAsia" w:ascii="宋体" w:hAnsi="宋体"/>
                <w:lang w:val="en-US"/>
              </w:rPr>
              <w:t>-</w:t>
            </w:r>
            <w:bookmarkEnd w:id="29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0" w:name="外墙ρ"/>
            <w:r>
              <w:rPr>
                <w:rFonts w:hint="eastAsia"/>
              </w:rPr>
              <w:t>0.75</w:t>
            </w:r>
            <w:bookmarkEnd w:id="3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59" w:type="dxa"/>
            <w:shd w:val="clear" w:color="auto" w:fill="E6E6E6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>
            <w:pPr>
              <w:pStyle w:val="3"/>
              <w:ind w:firstLine="0" w:firstLineChars="0"/>
              <w:rPr>
                <w:rFonts w:ascii="宋体" w:hAnsi="宋体"/>
                <w:lang w:val="en-US"/>
              </w:rPr>
            </w:pPr>
            <w:bookmarkStart w:id="31" w:name="屋顶ρ"/>
            <w:r>
              <w:rPr>
                <w:rFonts w:hint="eastAsia"/>
              </w:rPr>
              <w:t>0.75</w:t>
            </w:r>
            <w:bookmarkEnd w:id="31"/>
          </w:p>
        </w:tc>
      </w:tr>
    </w:tbl>
    <w:p>
      <w:pPr>
        <w:pStyle w:val="2"/>
      </w:pPr>
      <w:bookmarkStart w:id="32" w:name="_Toc24033"/>
      <w:bookmarkStart w:id="33" w:name="TitleFormat"/>
      <w:r>
        <w:rPr>
          <w:rFonts w:hint="eastAsia"/>
        </w:rPr>
        <w:t>设计依据</w:t>
      </w:r>
      <w:bookmarkEnd w:id="32"/>
    </w:p>
    <w:bookmarkEnd w:id="33"/>
    <w:p>
      <w:pPr>
        <w:widowControl w:val="0"/>
        <w:jc w:val="both"/>
        <w:rPr>
          <w:kern w:val="2"/>
          <w:szCs w:val="24"/>
          <w:lang w:val="en-US"/>
        </w:rPr>
      </w:pPr>
      <w:bookmarkStart w:id="34" w:name="计算依据"/>
      <w:bookmarkEnd w:id="34"/>
      <w:r>
        <w:rPr>
          <w:kern w:val="2"/>
          <w:szCs w:val="24"/>
          <w:lang w:val="en-US"/>
        </w:rPr>
        <w:t>1. 《广西公共建筑节能设计标准》(DBJ/45-042-2017)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2. 《民用建筑热工设计规范》(GB50176)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3. 《建筑外门窗气密，水密，抗风压性能分级及检测方法》（GB/T 7106-2008）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4. 《建筑幕墙》（GB/T 21086-2007）</w:t>
      </w:r>
    </w:p>
    <w:p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5" w:name="_Toc14597"/>
      <w:r>
        <w:rPr>
          <w:kern w:val="2"/>
          <w:szCs w:val="24"/>
          <w:lang w:val="en-US"/>
        </w:rPr>
        <w:t>建筑大样</w:t>
      </w:r>
      <w:bookmarkEnd w:id="35"/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13372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立面图例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5529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1层平面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0005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2~5层平面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40005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6层平面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drawing>
          <wp:inline distT="0" distB="0" distL="0" distR="0">
            <wp:extent cx="5667375" cy="395287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7层平面</w:t>
      </w:r>
    </w:p>
    <w:p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6" w:name="_Toc17762"/>
      <w:r>
        <w:rPr>
          <w:kern w:val="2"/>
          <w:szCs w:val="24"/>
          <w:lang w:val="en-US"/>
        </w:rPr>
        <w:t>工程材料</w:t>
      </w:r>
      <w:bookmarkEnd w:id="36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509"/>
        <w:gridCol w:w="1018"/>
        <w:gridCol w:w="1030"/>
        <w:gridCol w:w="848"/>
        <w:gridCol w:w="1018"/>
        <w:gridCol w:w="1188"/>
        <w:gridCol w:w="15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编</w:t>
            </w:r>
            <w:r>
              <w:br w:type="textWrapping"/>
            </w:r>
            <w:r>
              <w:t>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密度ρ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比热容Cp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蒸汽渗透系数u</w:t>
            </w:r>
          </w:p>
        </w:tc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kg/m3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J/(kg.K)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g/(m.h.kPa)</w:t>
            </w:r>
          </w:p>
        </w:tc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0.0210</w:t>
            </w: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来源：《民用建筑热工设计规范（GB50176-93）》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石灰水泥砂浆（混合砂浆）</w:t>
            </w:r>
          </w:p>
        </w:tc>
        <w:tc>
          <w:tcPr>
            <w:vAlign w:val="center"/>
          </w:tcPr>
          <w:p>
            <w:r>
              <w:t>18</w:t>
            </w:r>
          </w:p>
        </w:tc>
        <w:tc>
          <w:tcPr>
            <w:vAlign w:val="center"/>
          </w:tcPr>
          <w:p>
            <w:r>
              <w:t>0.870</w:t>
            </w:r>
          </w:p>
        </w:tc>
        <w:tc>
          <w:tcPr>
            <w:vAlign w:val="center"/>
          </w:tcPr>
          <w:p>
            <w:r>
              <w:t>10.750</w:t>
            </w:r>
          </w:p>
        </w:tc>
        <w:tc>
          <w:tcPr>
            <w:vAlign w:val="center"/>
          </w:tcPr>
          <w:p>
            <w:r>
              <w:t>1700.0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0.0975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17.200</w:t>
            </w:r>
          </w:p>
        </w:tc>
        <w:tc>
          <w:tcPr>
            <w:vAlign w:val="center"/>
          </w:tcPr>
          <w:p>
            <w:r>
              <w:t>2500.0</w:t>
            </w:r>
          </w:p>
        </w:tc>
        <w:tc>
          <w:tcPr>
            <w:vAlign w:val="center"/>
          </w:tcPr>
          <w:p>
            <w:r>
              <w:t>920.0</w:t>
            </w:r>
          </w:p>
        </w:tc>
        <w:tc>
          <w:tcPr>
            <w:vAlign w:val="center"/>
          </w:tcPr>
          <w:p>
            <w:r>
              <w:t>0.0158</w:t>
            </w: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来源：《民用建筑热工设计规范（GB50176-93）》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挤塑聚苯板(ρ=25-32)</w:t>
            </w:r>
          </w:p>
        </w:tc>
        <w:tc>
          <w:tcPr>
            <w:vAlign w:val="center"/>
          </w:tcPr>
          <w:p>
            <w:r>
              <w:t>22</w:t>
            </w:r>
          </w:p>
        </w:tc>
        <w:tc>
          <w:tcPr>
            <w:vAlign w:val="center"/>
          </w:tcPr>
          <w:p>
            <w:r>
              <w:t>0.030</w:t>
            </w:r>
          </w:p>
        </w:tc>
        <w:tc>
          <w:tcPr>
            <w:vAlign w:val="center"/>
          </w:tcPr>
          <w:p>
            <w:r>
              <w:t>0.320</w:t>
            </w:r>
          </w:p>
        </w:tc>
        <w:tc>
          <w:tcPr>
            <w:vAlign w:val="center"/>
          </w:tcPr>
          <w:p>
            <w:r>
              <w:t>28.5</w:t>
            </w:r>
          </w:p>
        </w:tc>
        <w:tc>
          <w:tcPr>
            <w:vAlign w:val="center"/>
          </w:tcPr>
          <w:p>
            <w:r>
              <w:t>1647.0</w:t>
            </w:r>
          </w:p>
        </w:tc>
        <w:tc>
          <w:tcPr>
            <w:vAlign w:val="center"/>
          </w:tcPr>
          <w:p>
            <w:r>
              <w:t>0.0162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细石混凝土</w:t>
            </w:r>
          </w:p>
        </w:tc>
        <w:tc>
          <w:tcPr>
            <w:vAlign w:val="center"/>
          </w:tcPr>
          <w:p>
            <w:r>
              <w:t>46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17.398</w:t>
            </w:r>
          </w:p>
        </w:tc>
        <w:tc>
          <w:tcPr>
            <w:vAlign w:val="center"/>
          </w:tcPr>
          <w:p>
            <w:r>
              <w:t>2600.0</w:t>
            </w:r>
          </w:p>
        </w:tc>
        <w:tc>
          <w:tcPr>
            <w:vAlign w:val="center"/>
          </w:tcPr>
          <w:p>
            <w:r>
              <w:t>920.0</w:t>
            </w:r>
          </w:p>
        </w:tc>
        <w:tc>
          <w:tcPr>
            <w:vAlign w:val="center"/>
          </w:tcPr>
          <w:p>
            <w:r>
              <w:t>0.0158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烧结页岩多孔砖</w:t>
            </w:r>
          </w:p>
        </w:tc>
        <w:tc>
          <w:tcPr>
            <w:vAlign w:val="center"/>
          </w:tcPr>
          <w:p>
            <w:r>
              <w:t>36</w:t>
            </w:r>
          </w:p>
        </w:tc>
        <w:tc>
          <w:tcPr>
            <w:vAlign w:val="center"/>
          </w:tcPr>
          <w:p>
            <w:r>
              <w:t>0.560</w:t>
            </w:r>
          </w:p>
        </w:tc>
        <w:tc>
          <w:tcPr>
            <w:vAlign w:val="center"/>
          </w:tcPr>
          <w:p>
            <w:r>
              <w:t>8.520</w:t>
            </w:r>
          </w:p>
        </w:tc>
        <w:tc>
          <w:tcPr>
            <w:vAlign w:val="center"/>
          </w:tcPr>
          <w:p>
            <w:r>
              <w:t>1300.0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无机保温砂浆1</w:t>
            </w:r>
          </w:p>
        </w:tc>
        <w:tc>
          <w:tcPr>
            <w:vAlign w:val="center"/>
          </w:tcPr>
          <w:p>
            <w:r>
              <w:t>38</w:t>
            </w:r>
          </w:p>
        </w:tc>
        <w:tc>
          <w:tcPr>
            <w:vAlign w:val="center"/>
          </w:tcPr>
          <w:p>
            <w:r>
              <w:t>0.070</w:t>
            </w:r>
          </w:p>
        </w:tc>
        <w:tc>
          <w:tcPr>
            <w:vAlign w:val="center"/>
          </w:tcPr>
          <w:p>
            <w:r>
              <w:t>1.260</w:t>
            </w:r>
          </w:p>
        </w:tc>
        <w:tc>
          <w:tcPr>
            <w:vAlign w:val="center"/>
          </w:tcPr>
          <w:p>
            <w:r>
              <w:t>300.0</w:t>
            </w:r>
          </w:p>
        </w:tc>
        <w:tc>
          <w:tcPr>
            <w:vAlign w:val="center"/>
          </w:tcPr>
          <w:p>
            <w:r>
              <w:t>1000.0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抗裂砂浆（网格布）</w:t>
            </w:r>
          </w:p>
        </w:tc>
        <w:tc>
          <w:tcPr>
            <w:vAlign w:val="center"/>
          </w:tcPr>
          <w:p>
            <w:r>
              <w:t>42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1050.0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夯实粘土(ρ=1800)</w:t>
            </w:r>
          </w:p>
        </w:tc>
        <w:tc>
          <w:tcPr>
            <w:vAlign w:val="center"/>
          </w:tcPr>
          <w:p>
            <w:r>
              <w:t>44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11.088</w:t>
            </w:r>
          </w:p>
        </w:tc>
        <w:tc>
          <w:tcPr>
            <w:vAlign w:val="center"/>
          </w:tcPr>
          <w:p>
            <w:r>
              <w:t>1800.0</w:t>
            </w:r>
          </w:p>
        </w:tc>
        <w:tc>
          <w:tcPr>
            <w:vAlign w:val="center"/>
          </w:tcPr>
          <w:p>
            <w:r>
              <w:t>1010.0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水泥珍珠岩找坡层</w:t>
            </w:r>
          </w:p>
        </w:tc>
        <w:tc>
          <w:tcPr>
            <w:vAlign w:val="center"/>
          </w:tcPr>
          <w:p>
            <w:r>
              <w:t>47</w:t>
            </w:r>
          </w:p>
        </w:tc>
        <w:tc>
          <w:tcPr>
            <w:vAlign w:val="center"/>
          </w:tcPr>
          <w:p>
            <w:r>
              <w:t>0.490</w:t>
            </w:r>
          </w:p>
        </w:tc>
        <w:tc>
          <w:tcPr>
            <w:vAlign w:val="center"/>
          </w:tcPr>
          <w:p>
            <w:r>
              <w:t>10.408</w:t>
            </w:r>
          </w:p>
        </w:tc>
        <w:tc>
          <w:tcPr>
            <w:vAlign w:val="center"/>
          </w:tcPr>
          <w:p>
            <w:r>
              <w:t>1600.0</w:t>
            </w:r>
          </w:p>
        </w:tc>
        <w:tc>
          <w:tcPr>
            <w:vAlign w:val="center"/>
          </w:tcPr>
          <w:p>
            <w:r>
              <w:t>1900.0</w:t>
            </w:r>
          </w:p>
        </w:tc>
        <w:tc>
          <w:tcPr>
            <w:vAlign w:val="center"/>
          </w:tcPr>
          <w:p>
            <w:r>
              <w:t>0.0080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保温腻子</w:t>
            </w:r>
          </w:p>
        </w:tc>
        <w:tc>
          <w:tcPr>
            <w:vAlign w:val="center"/>
          </w:tcPr>
          <w:p>
            <w:r>
              <w:t>50</w:t>
            </w:r>
          </w:p>
        </w:tc>
        <w:tc>
          <w:tcPr>
            <w:vAlign w:val="center"/>
          </w:tcPr>
          <w:p>
            <w:r>
              <w:t>0.067</w:t>
            </w:r>
          </w:p>
        </w:tc>
        <w:tc>
          <w:tcPr>
            <w:vAlign w:val="center"/>
          </w:tcPr>
          <w:p>
            <w:r>
              <w:t>2.570</w:t>
            </w:r>
          </w:p>
        </w:tc>
        <w:tc>
          <w:tcPr>
            <w:vAlign w:val="center"/>
          </w:tcPr>
          <w:p>
            <w:r>
              <w:t>430.0</w:t>
            </w:r>
          </w:p>
        </w:tc>
        <w:tc>
          <w:tcPr>
            <w:vAlign w:val="center"/>
          </w:tcPr>
          <w:p>
            <w:r>
              <w:t>1000.0</w:t>
            </w:r>
          </w:p>
        </w:tc>
        <w:tc>
          <w:tcPr>
            <w:vAlign w:val="center"/>
          </w:tcPr>
          <w:p>
            <w:r>
              <w:t>0.0000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</w:tbl>
    <w:p>
      <w:pPr>
        <w:pStyle w:val="2"/>
        <w:widowControl w:val="0"/>
        <w:jc w:val="both"/>
        <w:rPr>
          <w:kern w:val="2"/>
          <w:szCs w:val="24"/>
          <w:lang w:val="en-US"/>
        </w:rPr>
      </w:pPr>
      <w:bookmarkStart w:id="37" w:name="_Toc2975"/>
      <w:r>
        <w:rPr>
          <w:kern w:val="2"/>
          <w:szCs w:val="24"/>
          <w:lang w:val="en-US"/>
        </w:rPr>
        <w:t>围护结构作法简要说明</w:t>
      </w:r>
      <w:bookmarkEnd w:id="37"/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1. 屋顶构造：</w:t>
      </w:r>
      <w:r>
        <w:rPr>
          <w:color w:val="0000FF"/>
          <w:kern w:val="2"/>
          <w:sz w:val="21"/>
          <w:szCs w:val="21"/>
          <w:lang w:val="en-US"/>
        </w:rPr>
        <w:t>屋顶构造一</w:t>
      </w:r>
      <w:r>
        <w:rPr>
          <w:color w:val="000000"/>
          <w:kern w:val="2"/>
          <w:szCs w:val="24"/>
          <w:lang w:val="en-US"/>
        </w:rPr>
        <w:t>（由上到下）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细石混凝土 40mm＋水泥砂浆 20mm＋</w:t>
      </w:r>
      <w:r>
        <w:rPr>
          <w:color w:val="800000"/>
          <w:kern w:val="2"/>
          <w:szCs w:val="24"/>
          <w:lang w:val="en-US"/>
        </w:rPr>
        <w:t>挤塑聚苯板(ρ=25-32) 56mm</w:t>
      </w:r>
      <w:r>
        <w:rPr>
          <w:color w:val="000000"/>
          <w:kern w:val="2"/>
          <w:szCs w:val="24"/>
          <w:lang w:val="en-US"/>
        </w:rPr>
        <w:t>＋水泥砂浆 20mm＋水泥珍珠岩找坡层 20mm＋钢筋混凝土 100mm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2. 外墙构造：</w:t>
      </w:r>
      <w:r>
        <w:rPr>
          <w:color w:val="0000FF"/>
          <w:kern w:val="2"/>
          <w:sz w:val="21"/>
          <w:szCs w:val="21"/>
          <w:lang w:val="en-US"/>
        </w:rPr>
        <w:t>外墙构造一</w:t>
      </w:r>
      <w:r>
        <w:rPr>
          <w:color w:val="000000"/>
          <w:kern w:val="2"/>
          <w:szCs w:val="24"/>
          <w:lang w:val="en-US"/>
        </w:rPr>
        <w:t>（由外到内）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</w:t>
      </w:r>
      <w:r>
        <w:rPr>
          <w:color w:val="008000"/>
          <w:kern w:val="2"/>
          <w:szCs w:val="24"/>
          <w:lang w:val="en-US"/>
        </w:rPr>
        <w:t>烧结页岩多孔砖 240mm</w:t>
      </w:r>
      <w:r>
        <w:rPr>
          <w:color w:val="000000"/>
          <w:kern w:val="2"/>
          <w:szCs w:val="24"/>
          <w:lang w:val="en-US"/>
        </w:rPr>
        <w:t>＋无机保温砂浆1 15mm＋水泥砂浆 15mm＋抗裂砂浆（网格布） 5mm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3. 挑空楼板构造：</w:t>
      </w:r>
      <w:r>
        <w:rPr>
          <w:color w:val="0000FF"/>
          <w:kern w:val="2"/>
          <w:sz w:val="21"/>
          <w:szCs w:val="21"/>
          <w:lang w:val="en-US"/>
        </w:rPr>
        <w:t>挑空楼板构造一</w:t>
      </w:r>
      <w:r>
        <w:rPr>
          <w:color w:val="000000"/>
          <w:kern w:val="2"/>
          <w:szCs w:val="24"/>
          <w:lang w:val="en-US"/>
        </w:rPr>
        <w:t>（由上到下）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水泥砂浆 20mm＋钢筋混凝土 100mm＋</w:t>
      </w:r>
      <w:r>
        <w:rPr>
          <w:color w:val="800000"/>
          <w:kern w:val="2"/>
          <w:szCs w:val="24"/>
          <w:lang w:val="en-US"/>
        </w:rPr>
        <w:t>无机保温砂浆1 15mm</w:t>
      </w:r>
      <w:r>
        <w:rPr>
          <w:color w:val="000000"/>
          <w:kern w:val="2"/>
          <w:szCs w:val="24"/>
          <w:lang w:val="en-US"/>
        </w:rPr>
        <w:t>＋抗裂砂浆（网格布） 5mm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>4. 外窗构造：</w:t>
      </w:r>
      <w:r>
        <w:rPr>
          <w:color w:val="0000FF"/>
          <w:kern w:val="2"/>
          <w:sz w:val="21"/>
          <w:szCs w:val="21"/>
          <w:lang w:val="en-US"/>
        </w:rPr>
        <w:t>铝合金窗6＋9A＋6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传热系数4.000W/m^2.K，太阳得热系数0.566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38" w:name="_Toc26845"/>
      <w:r>
        <w:rPr>
          <w:color w:val="000000"/>
          <w:kern w:val="2"/>
          <w:szCs w:val="24"/>
          <w:lang w:val="en-US"/>
        </w:rPr>
        <w:t>体形系数</w:t>
      </w:r>
      <w:bookmarkEnd w:id="3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682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外表面积</w:t>
            </w:r>
          </w:p>
        </w:tc>
        <w:tc>
          <w:tcPr>
            <w:vAlign w:val="center"/>
          </w:tcPr>
          <w:p>
            <w:r>
              <w:t>3670.57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建筑体积</w:t>
            </w:r>
          </w:p>
        </w:tc>
        <w:tc>
          <w:tcPr>
            <w:vAlign w:val="center"/>
          </w:tcPr>
          <w:p>
            <w:r>
              <w:t>9247.21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体形系数</w:t>
            </w:r>
          </w:p>
        </w:tc>
        <w:tc>
          <w:tcPr>
            <w:vAlign w:val="center"/>
          </w:tcPr>
          <w:p>
            <w:r>
              <w:t>0.40</w:t>
            </w:r>
          </w:p>
        </w:tc>
      </w:tr>
    </w:tbl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39" w:name="_Toc11125"/>
      <w:r>
        <w:rPr>
          <w:color w:val="000000"/>
          <w:kern w:val="2"/>
          <w:szCs w:val="24"/>
          <w:lang w:val="en-US"/>
        </w:rPr>
        <w:t>窗墙比</w:t>
      </w:r>
      <w:bookmarkEnd w:id="39"/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0" w:name="_Toc22056"/>
      <w:r>
        <w:rPr>
          <w:color w:val="000000"/>
          <w:kern w:val="2"/>
          <w:szCs w:val="24"/>
          <w:lang w:val="en-US"/>
        </w:rPr>
        <w:t>窗墙比</w:t>
      </w:r>
      <w:bookmarkEnd w:id="4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2"/>
        <w:gridCol w:w="1816"/>
        <w:gridCol w:w="2105"/>
        <w:gridCol w:w="2105"/>
        <w:gridCol w:w="165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墙面积(㎡)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vAlign w:val="center"/>
          </w:tcPr>
          <w:p>
            <w:r>
              <w:t>南-默认立面</w:t>
            </w:r>
          </w:p>
        </w:tc>
        <w:tc>
          <w:tcPr>
            <w:vAlign w:val="center"/>
          </w:tcPr>
          <w:p>
            <w:r>
              <w:t>337.39</w:t>
            </w:r>
          </w:p>
        </w:tc>
        <w:tc>
          <w:tcPr>
            <w:vAlign w:val="center"/>
          </w:tcPr>
          <w:p>
            <w:r>
              <w:t>1087.05</w:t>
            </w:r>
          </w:p>
        </w:tc>
        <w:tc>
          <w:tcPr>
            <w:vAlign w:val="center"/>
          </w:tcPr>
          <w:p>
            <w:r>
              <w:t>0.31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vAlign w:val="center"/>
          </w:tcPr>
          <w:p>
            <w:r>
              <w:t>北-默认立面</w:t>
            </w:r>
          </w:p>
        </w:tc>
        <w:tc>
          <w:tcPr>
            <w:vAlign w:val="center"/>
          </w:tcPr>
          <w:p>
            <w:r>
              <w:t>113.40</w:t>
            </w:r>
          </w:p>
        </w:tc>
        <w:tc>
          <w:tcPr>
            <w:vAlign w:val="center"/>
          </w:tcPr>
          <w:p>
            <w:r>
              <w:t>1086.97</w:t>
            </w:r>
          </w:p>
        </w:tc>
        <w:tc>
          <w:tcPr>
            <w:vAlign w:val="center"/>
          </w:tcPr>
          <w:p>
            <w:r>
              <w:t>0.10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vAlign w:val="center"/>
          </w:tcPr>
          <w:p>
            <w:r>
              <w:t>东-默认立面</w:t>
            </w:r>
          </w:p>
        </w:tc>
        <w:tc>
          <w:tcPr>
            <w:vAlign w:val="center"/>
          </w:tcPr>
          <w:p>
            <w:r>
              <w:t>47.04</w:t>
            </w:r>
          </w:p>
        </w:tc>
        <w:tc>
          <w:tcPr>
            <w:vAlign w:val="center"/>
          </w:tcPr>
          <w:p>
            <w:r>
              <w:t>512.59</w:t>
            </w:r>
          </w:p>
        </w:tc>
        <w:tc>
          <w:tcPr>
            <w:vAlign w:val="center"/>
          </w:tcPr>
          <w:p>
            <w:r>
              <w:t>0.09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vAlign w:val="center"/>
          </w:tcPr>
          <w:p>
            <w:r>
              <w:t>西-默认立面</w:t>
            </w:r>
          </w:p>
        </w:tc>
        <w:tc>
          <w:tcPr>
            <w:vAlign w:val="center"/>
          </w:tcPr>
          <w:p>
            <w:r>
              <w:t>24.00</w:t>
            </w:r>
          </w:p>
        </w:tc>
        <w:tc>
          <w:tcPr>
            <w:vAlign w:val="center"/>
          </w:tcPr>
          <w:p>
            <w:r>
              <w:t>512.59</w:t>
            </w:r>
          </w:p>
        </w:tc>
        <w:tc>
          <w:tcPr>
            <w:vAlign w:val="center"/>
          </w:tcPr>
          <w:p>
            <w:r>
              <w:t>0.05</w:t>
            </w:r>
          </w:p>
        </w:tc>
      </w:tr>
    </w:tbl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1" w:name="_Toc14926"/>
      <w:r>
        <w:rPr>
          <w:color w:val="000000"/>
          <w:kern w:val="2"/>
          <w:szCs w:val="24"/>
          <w:lang w:val="en-US"/>
        </w:rPr>
        <w:t>外窗表</w:t>
      </w:r>
      <w:bookmarkEnd w:id="4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1245"/>
        <w:gridCol w:w="1562"/>
        <w:gridCol w:w="1386"/>
        <w:gridCol w:w="735"/>
        <w:gridCol w:w="718"/>
        <w:gridCol w:w="1262"/>
        <w:gridCol w:w="126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尺寸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</w:t>
            </w:r>
            <w:r>
              <w:br w:type="textWrapping"/>
            </w:r>
            <w:r>
              <w:t>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合计面积</w:t>
            </w:r>
            <w:r>
              <w:br w:type="textWrapping"/>
            </w:r>
            <w:r>
              <w:t>（m2）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t>南向</w:t>
            </w:r>
          </w:p>
        </w:tc>
        <w:tc>
          <w:tcPr>
            <w:vMerge w:val="restart"/>
            <w:vAlign w:val="center"/>
          </w:tcPr>
          <w:p>
            <w:r>
              <w:t>南-默认立面</w:t>
            </w:r>
            <w:r>
              <w:br w:type="textWrapping"/>
            </w:r>
            <w:r>
              <w:t>337.39</w:t>
            </w:r>
          </w:p>
        </w:tc>
        <w:tc>
          <w:tcPr>
            <w:vAlign w:val="center"/>
          </w:tcPr>
          <w:p>
            <w:r>
              <w:t>C1223</w:t>
            </w:r>
          </w:p>
        </w:tc>
        <w:tc>
          <w:tcPr>
            <w:vAlign w:val="center"/>
          </w:tcPr>
          <w:p>
            <w:r>
              <w:t>1.20×2.30</w:t>
            </w:r>
          </w:p>
        </w:tc>
        <w:tc>
          <w:tcPr>
            <w:vAlign w:val="center"/>
          </w:tcPr>
          <w:p>
            <w:r>
              <w:t>1,7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2.76</w:t>
            </w:r>
          </w:p>
        </w:tc>
        <w:tc>
          <w:tcPr>
            <w:vAlign w:val="center"/>
          </w:tcPr>
          <w:p>
            <w:r>
              <w:t>5.52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C1229</w:t>
            </w:r>
          </w:p>
        </w:tc>
        <w:tc>
          <w:tcPr>
            <w:vAlign w:val="center"/>
          </w:tcPr>
          <w:p>
            <w:r>
              <w:t>1.20×2.90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3.48</w:t>
            </w:r>
          </w:p>
        </w:tc>
        <w:tc>
          <w:tcPr>
            <w:vAlign w:val="center"/>
          </w:tcPr>
          <w:p>
            <w:r>
              <w:t>34.80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C1232</w:t>
            </w:r>
          </w:p>
        </w:tc>
        <w:tc>
          <w:tcPr>
            <w:vAlign w:val="center"/>
          </w:tcPr>
          <w:p>
            <w:r>
              <w:t>1.20×3.20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3.84</w:t>
            </w:r>
          </w:p>
        </w:tc>
        <w:tc>
          <w:tcPr>
            <w:vAlign w:val="center"/>
          </w:tcPr>
          <w:p>
            <w:r>
              <w:t>3.84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C1518</w:t>
            </w:r>
          </w:p>
        </w:tc>
        <w:tc>
          <w:tcPr>
            <w:vAlign w:val="center"/>
          </w:tcPr>
          <w:p>
            <w:r>
              <w:t>1.50×1.80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2.70</w:t>
            </w:r>
          </w:p>
        </w:tc>
        <w:tc>
          <w:tcPr>
            <w:vAlign w:val="center"/>
          </w:tcPr>
          <w:p>
            <w:r>
              <w:t>2.70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C2920</w:t>
            </w:r>
          </w:p>
        </w:tc>
        <w:tc>
          <w:tcPr>
            <w:vAlign w:val="center"/>
          </w:tcPr>
          <w:p>
            <w:r>
              <w:t>2.86×2.00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5.72</w:t>
            </w:r>
          </w:p>
        </w:tc>
        <w:tc>
          <w:tcPr>
            <w:vAlign w:val="center"/>
          </w:tcPr>
          <w:p>
            <w:r>
              <w:t>28.60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C2920'</w:t>
            </w:r>
          </w:p>
        </w:tc>
        <w:tc>
          <w:tcPr>
            <w:vAlign w:val="center"/>
          </w:tcPr>
          <w:p>
            <w:r>
              <w:t>2.86×2.00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5.72</w:t>
            </w:r>
          </w:p>
        </w:tc>
        <w:tc>
          <w:tcPr>
            <w:vAlign w:val="center"/>
          </w:tcPr>
          <w:p>
            <w:r>
              <w:t>28.60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C2923</w:t>
            </w:r>
          </w:p>
        </w:tc>
        <w:tc>
          <w:tcPr>
            <w:vAlign w:val="center"/>
          </w:tcPr>
          <w:p>
            <w:r>
              <w:t>2.86×2.30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6.58</w:t>
            </w:r>
          </w:p>
        </w:tc>
        <w:tc>
          <w:tcPr>
            <w:vAlign w:val="center"/>
          </w:tcPr>
          <w:p>
            <w:r>
              <w:t>6.58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C2923'</w:t>
            </w:r>
          </w:p>
        </w:tc>
        <w:tc>
          <w:tcPr>
            <w:vAlign w:val="center"/>
          </w:tcPr>
          <w:p>
            <w:r>
              <w:t>2.86×2.30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6.58</w:t>
            </w:r>
          </w:p>
        </w:tc>
        <w:tc>
          <w:tcPr>
            <w:vAlign w:val="center"/>
          </w:tcPr>
          <w:p>
            <w:r>
              <w:t>6.58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C3020</w:t>
            </w:r>
          </w:p>
        </w:tc>
        <w:tc>
          <w:tcPr>
            <w:vAlign w:val="center"/>
          </w:tcPr>
          <w:p>
            <w:r>
              <w:t>3.00×2.00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6.00</w:t>
            </w:r>
          </w:p>
        </w:tc>
        <w:tc>
          <w:tcPr>
            <w:vAlign w:val="center"/>
          </w:tcPr>
          <w:p>
            <w:r>
              <w:t>90.00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C3020'</w:t>
            </w:r>
          </w:p>
        </w:tc>
        <w:tc>
          <w:tcPr>
            <w:vAlign w:val="center"/>
          </w:tcPr>
          <w:p>
            <w:r>
              <w:t>2.95×2.00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5.90</w:t>
            </w:r>
          </w:p>
        </w:tc>
        <w:tc>
          <w:tcPr>
            <w:vAlign w:val="center"/>
          </w:tcPr>
          <w:p>
            <w:r>
              <w:t>59.00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C3020''</w:t>
            </w:r>
          </w:p>
        </w:tc>
        <w:tc>
          <w:tcPr>
            <w:vAlign w:val="center"/>
          </w:tcPr>
          <w:p>
            <w:r>
              <w:t>3.00×2.00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6.00</w:t>
            </w:r>
          </w:p>
        </w:tc>
        <w:tc>
          <w:tcPr>
            <w:vAlign w:val="center"/>
          </w:tcPr>
          <w:p>
            <w:r>
              <w:t>30.00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C3023</w:t>
            </w:r>
          </w:p>
        </w:tc>
        <w:tc>
          <w:tcPr>
            <w:vAlign w:val="center"/>
          </w:tcPr>
          <w:p>
            <w:r>
              <w:t>3.00×2.30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6.90</w:t>
            </w:r>
          </w:p>
        </w:tc>
        <w:tc>
          <w:tcPr>
            <w:vAlign w:val="center"/>
          </w:tcPr>
          <w:p>
            <w:r>
              <w:t>20.70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C3023'</w:t>
            </w:r>
          </w:p>
        </w:tc>
        <w:tc>
          <w:tcPr>
            <w:vAlign w:val="center"/>
          </w:tcPr>
          <w:p>
            <w:r>
              <w:t>2.95×2.30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6.79</w:t>
            </w:r>
          </w:p>
        </w:tc>
        <w:tc>
          <w:tcPr>
            <w:vAlign w:val="center"/>
          </w:tcPr>
          <w:p>
            <w:r>
              <w:t>13.57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C3023''</w:t>
            </w:r>
          </w:p>
        </w:tc>
        <w:tc>
          <w:tcPr>
            <w:vAlign w:val="center"/>
          </w:tcPr>
          <w:p>
            <w:r>
              <w:t>3.00×2.30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6.90</w:t>
            </w:r>
          </w:p>
        </w:tc>
        <w:tc>
          <w:tcPr>
            <w:vAlign w:val="center"/>
          </w:tcPr>
          <w:p>
            <w:r>
              <w:t>6.90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北向</w:t>
            </w:r>
          </w:p>
        </w:tc>
        <w:tc>
          <w:tcPr>
            <w:vAlign w:val="center"/>
          </w:tcPr>
          <w:p>
            <w:r>
              <w:t>北-默认立面</w:t>
            </w:r>
            <w:r>
              <w:br w:type="textWrapping"/>
            </w:r>
            <w:r>
              <w:t>113.40</w:t>
            </w:r>
          </w:p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3.00×1.80</w:t>
            </w:r>
          </w:p>
        </w:tc>
        <w:tc>
          <w:tcPr>
            <w:vAlign w:val="center"/>
          </w:tcPr>
          <w:p>
            <w:r>
              <w:t>1~6</w:t>
            </w:r>
          </w:p>
        </w:tc>
        <w:tc>
          <w:tcPr>
            <w:vAlign w:val="center"/>
          </w:tcPr>
          <w:p>
            <w:r>
              <w:t>21</w:t>
            </w:r>
          </w:p>
        </w:tc>
        <w:tc>
          <w:tcPr>
            <w:vAlign w:val="center"/>
          </w:tcPr>
          <w:p>
            <w:r>
              <w:t>5.40</w:t>
            </w:r>
          </w:p>
        </w:tc>
        <w:tc>
          <w:tcPr>
            <w:vAlign w:val="center"/>
          </w:tcPr>
          <w:p>
            <w:r>
              <w:t>113.40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t>东向</w:t>
            </w:r>
          </w:p>
        </w:tc>
        <w:tc>
          <w:tcPr>
            <w:vMerge w:val="restart"/>
            <w:vAlign w:val="center"/>
          </w:tcPr>
          <w:p>
            <w:r>
              <w:t>东-默认立面</w:t>
            </w:r>
            <w:r>
              <w:br w:type="textWrapping"/>
            </w:r>
            <w:r>
              <w:t>47.04</w:t>
            </w:r>
          </w:p>
        </w:tc>
        <w:tc>
          <w:tcPr>
            <w:vAlign w:val="center"/>
          </w:tcPr>
          <w:p>
            <w:r>
              <w:t>C1215</w:t>
            </w:r>
          </w:p>
        </w:tc>
        <w:tc>
          <w:tcPr>
            <w:vAlign w:val="center"/>
          </w:tcPr>
          <w:p>
            <w:r>
              <w:t>1.20×1.50</w:t>
            </w:r>
          </w:p>
        </w:tc>
        <w:tc>
          <w:tcPr>
            <w:vAlign w:val="center"/>
          </w:tcPr>
          <w:p>
            <w:r>
              <w:t>1~7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1.80</w:t>
            </w:r>
          </w:p>
        </w:tc>
        <w:tc>
          <w:tcPr>
            <w:vAlign w:val="center"/>
          </w:tcPr>
          <w:p>
            <w:r>
              <w:t>12.60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C1420</w:t>
            </w:r>
          </w:p>
        </w:tc>
        <w:tc>
          <w:tcPr>
            <w:vAlign w:val="center"/>
          </w:tcPr>
          <w:p>
            <w:r>
              <w:t>1.40×2.00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2.80</w:t>
            </w:r>
          </w:p>
        </w:tc>
        <w:tc>
          <w:tcPr>
            <w:vAlign w:val="center"/>
          </w:tcPr>
          <w:p>
            <w:r>
              <w:t>28.00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C1423</w:t>
            </w:r>
          </w:p>
        </w:tc>
        <w:tc>
          <w:tcPr>
            <w:vAlign w:val="center"/>
          </w:tcPr>
          <w:p>
            <w:r>
              <w:t>1.40×2.30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3.22</w:t>
            </w:r>
          </w:p>
        </w:tc>
        <w:tc>
          <w:tcPr>
            <w:vAlign w:val="center"/>
          </w:tcPr>
          <w:p>
            <w:r>
              <w:t>6.44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t>西向</w:t>
            </w:r>
          </w:p>
        </w:tc>
        <w:tc>
          <w:tcPr>
            <w:vMerge w:val="restart"/>
            <w:vAlign w:val="center"/>
          </w:tcPr>
          <w:p>
            <w:r>
              <w:t>西-默认立面</w:t>
            </w:r>
            <w:r>
              <w:br w:type="textWrapping"/>
            </w:r>
            <w:r>
              <w:t>24.00</w:t>
            </w:r>
          </w:p>
        </w:tc>
        <w:tc>
          <w:tcPr>
            <w:vAlign w:val="center"/>
          </w:tcPr>
          <w:p>
            <w:r>
              <w:t>C1223</w:t>
            </w:r>
          </w:p>
        </w:tc>
        <w:tc>
          <w:tcPr>
            <w:vAlign w:val="center"/>
          </w:tcPr>
          <w:p>
            <w:r>
              <w:t>1.20×2.30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2.76</w:t>
            </w:r>
          </w:p>
        </w:tc>
        <w:tc>
          <w:tcPr>
            <w:vAlign w:val="center"/>
          </w:tcPr>
          <w:p>
            <w:r>
              <w:t>2.76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C1229</w:t>
            </w:r>
          </w:p>
        </w:tc>
        <w:tc>
          <w:tcPr>
            <w:vAlign w:val="center"/>
          </w:tcPr>
          <w:p>
            <w:r>
              <w:t>1.20×2.90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3.48</w:t>
            </w:r>
          </w:p>
        </w:tc>
        <w:tc>
          <w:tcPr>
            <w:vAlign w:val="center"/>
          </w:tcPr>
          <w:p>
            <w:r>
              <w:t>17.40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C1232</w:t>
            </w:r>
          </w:p>
        </w:tc>
        <w:tc>
          <w:tcPr>
            <w:vAlign w:val="center"/>
          </w:tcPr>
          <w:p>
            <w:r>
              <w:t>1.20×3.20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3.84</w:t>
            </w:r>
          </w:p>
        </w:tc>
        <w:tc>
          <w:tcPr>
            <w:vAlign w:val="center"/>
          </w:tcPr>
          <w:p>
            <w:r>
              <w:t>3.84</w:t>
            </w:r>
          </w:p>
        </w:tc>
      </w:tr>
    </w:tbl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2" w:name="_Toc28175"/>
      <w:r>
        <w:rPr>
          <w:color w:val="000000"/>
          <w:kern w:val="2"/>
          <w:szCs w:val="24"/>
          <w:lang w:val="en-US"/>
        </w:rPr>
        <w:t>可见光透射比</w:t>
      </w:r>
      <w:bookmarkEnd w:id="4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188"/>
        <w:gridCol w:w="1131"/>
        <w:gridCol w:w="2088"/>
        <w:gridCol w:w="2009"/>
        <w:gridCol w:w="200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最不利窗编号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最不利透射比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透射比限值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vAlign w:val="center"/>
          </w:tcPr>
          <w:p>
            <w:r>
              <w:t>南-默认立面</w:t>
            </w:r>
          </w:p>
        </w:tc>
        <w:tc>
          <w:tcPr>
            <w:vAlign w:val="center"/>
          </w:tcPr>
          <w:p>
            <w:r>
              <w:t>0.31</w:t>
            </w:r>
          </w:p>
        </w:tc>
        <w:tc>
          <w:tcPr>
            <w:vAlign w:val="center"/>
          </w:tcPr>
          <w:p>
            <w:r>
              <w:t>C1223</w:t>
            </w:r>
          </w:p>
        </w:tc>
        <w:tc>
          <w:tcPr>
            <w:vAlign w:val="center"/>
          </w:tcPr>
          <w:p>
            <w:r>
              <w:t>0.70</w:t>
            </w:r>
          </w:p>
        </w:tc>
        <w:tc>
          <w:tcPr>
            <w:vAlign w:val="center"/>
          </w:tcPr>
          <w:p>
            <w:r>
              <w:t>0.60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vAlign w:val="center"/>
          </w:tcPr>
          <w:p>
            <w:r>
              <w:t>北-默认立面</w:t>
            </w:r>
          </w:p>
        </w:tc>
        <w:tc>
          <w:tcPr>
            <w:vAlign w:val="center"/>
          </w:tcPr>
          <w:p>
            <w:r>
              <w:t>0.10</w:t>
            </w:r>
          </w:p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0.70</w:t>
            </w:r>
          </w:p>
        </w:tc>
        <w:tc>
          <w:tcPr>
            <w:vAlign w:val="center"/>
          </w:tcPr>
          <w:p>
            <w:r>
              <w:t>0.60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vAlign w:val="center"/>
          </w:tcPr>
          <w:p>
            <w:r>
              <w:t>东-默认立面</w:t>
            </w:r>
          </w:p>
        </w:tc>
        <w:tc>
          <w:tcPr>
            <w:vAlign w:val="center"/>
          </w:tcPr>
          <w:p>
            <w:r>
              <w:t>0.09</w:t>
            </w:r>
          </w:p>
        </w:tc>
        <w:tc>
          <w:tcPr>
            <w:vAlign w:val="center"/>
          </w:tcPr>
          <w:p>
            <w:r>
              <w:t>C1215</w:t>
            </w:r>
          </w:p>
        </w:tc>
        <w:tc>
          <w:tcPr>
            <w:vAlign w:val="center"/>
          </w:tcPr>
          <w:p>
            <w:r>
              <w:t>0.70</w:t>
            </w:r>
          </w:p>
        </w:tc>
        <w:tc>
          <w:tcPr>
            <w:vAlign w:val="center"/>
          </w:tcPr>
          <w:p>
            <w:r>
              <w:t>0.60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vAlign w:val="center"/>
          </w:tcPr>
          <w:p>
            <w:r>
              <w:t>西-默认立面</w:t>
            </w:r>
          </w:p>
        </w:tc>
        <w:tc>
          <w:tcPr>
            <w:vAlign w:val="center"/>
          </w:tcPr>
          <w:p>
            <w:r>
              <w:t>0.05</w:t>
            </w:r>
          </w:p>
        </w:tc>
        <w:tc>
          <w:tcPr>
            <w:vAlign w:val="center"/>
          </w:tcPr>
          <w:p>
            <w:r>
              <w:t>C1223</w:t>
            </w:r>
          </w:p>
        </w:tc>
        <w:tc>
          <w:tcPr>
            <w:vAlign w:val="center"/>
          </w:tcPr>
          <w:p>
            <w:r>
              <w:t>0.70</w:t>
            </w:r>
          </w:p>
        </w:tc>
        <w:tc>
          <w:tcPr>
            <w:vAlign w:val="center"/>
          </w:tcPr>
          <w:p>
            <w:r>
              <w:t>0.60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gridSpan w:val="4"/>
            <w:vAlign w:val="center"/>
          </w:tcPr>
          <w:p>
            <w:r>
              <w:t>《广西公共建筑节能设计标准》(DBJ/45-042-2017)第3.2.3条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gridSpan w:val="4"/>
            <w:vAlign w:val="center"/>
          </w:tcPr>
          <w:p>
            <w:r>
              <w:t>当窗墙面积比小于0.40时，玻璃的可见光透射比不应当小于0.60;当窗墙面积比大于等于0.40时，玻璃的可见光透射比不应当小于0.40;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gridSpan w:val="4"/>
            <w:vAlign w:val="center"/>
          </w:tcPr>
          <w:p>
            <w:r>
              <w:t>满足</w:t>
            </w:r>
          </w:p>
        </w:tc>
      </w:tr>
    </w:tbl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3" w:name="_Toc19295"/>
      <w:r>
        <w:rPr>
          <w:color w:val="000000"/>
          <w:kern w:val="2"/>
          <w:szCs w:val="24"/>
          <w:lang w:val="en-US"/>
        </w:rPr>
        <w:t>天窗</w:t>
      </w:r>
      <w:bookmarkEnd w:id="43"/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4" w:name="_Toc15913"/>
      <w:r>
        <w:rPr>
          <w:color w:val="000000"/>
          <w:kern w:val="2"/>
          <w:szCs w:val="24"/>
          <w:lang w:val="en-US"/>
        </w:rPr>
        <w:t>天窗屋顶比</w:t>
      </w:r>
      <w:bookmarkEnd w:id="44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本工程无此项内容</w:t>
      </w:r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5" w:name="_Toc10320"/>
      <w:r>
        <w:rPr>
          <w:color w:val="000000"/>
          <w:kern w:val="2"/>
          <w:szCs w:val="24"/>
          <w:lang w:val="en-US"/>
        </w:rPr>
        <w:t>天窗类型</w:t>
      </w:r>
      <w:bookmarkEnd w:id="45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本工程无此项内容</w:t>
      </w:r>
    </w:p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6" w:name="_Toc14907"/>
      <w:r>
        <w:rPr>
          <w:color w:val="000000"/>
          <w:kern w:val="2"/>
          <w:szCs w:val="24"/>
          <w:lang w:val="en-US"/>
        </w:rPr>
        <w:t>屋顶构造</w:t>
      </w:r>
      <w:bookmarkEnd w:id="46"/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7" w:name="_Toc2953"/>
      <w:r>
        <w:rPr>
          <w:color w:val="000000"/>
          <w:kern w:val="2"/>
          <w:szCs w:val="24"/>
          <w:lang w:val="en-US"/>
        </w:rPr>
        <w:t>屋顶构造一</w:t>
      </w:r>
      <w:bookmarkEnd w:id="4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细石混凝土</w:t>
            </w:r>
          </w:p>
        </w:tc>
        <w:tc>
          <w:tcPr>
            <w:vAlign w:val="center"/>
          </w:tcPr>
          <w:p>
            <w:r>
              <w:t>40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17.398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0.023</w:t>
            </w:r>
          </w:p>
        </w:tc>
        <w:tc>
          <w:tcPr>
            <w:vAlign w:val="center"/>
          </w:tcPr>
          <w:p>
            <w:r>
              <w:t>0.400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挤塑聚苯板(ρ=25-32)</w:t>
            </w:r>
          </w:p>
        </w:tc>
        <w:tc>
          <w:tcPr>
            <w:vAlign w:val="center"/>
          </w:tcPr>
          <w:p>
            <w:r>
              <w:t>56</w:t>
            </w:r>
          </w:p>
        </w:tc>
        <w:tc>
          <w:tcPr>
            <w:vAlign w:val="center"/>
          </w:tcPr>
          <w:p>
            <w:r>
              <w:t>0.030</w:t>
            </w:r>
          </w:p>
        </w:tc>
        <w:tc>
          <w:tcPr>
            <w:vAlign w:val="center"/>
          </w:tcPr>
          <w:p>
            <w:r>
              <w:t>0.320</w:t>
            </w:r>
          </w:p>
        </w:tc>
        <w:tc>
          <w:tcPr>
            <w:vAlign w:val="center"/>
          </w:tcPr>
          <w:p>
            <w:r>
              <w:t>1.20</w:t>
            </w:r>
          </w:p>
        </w:tc>
        <w:tc>
          <w:tcPr>
            <w:vAlign w:val="center"/>
          </w:tcPr>
          <w:p>
            <w:r>
              <w:t>1.556</w:t>
            </w:r>
          </w:p>
        </w:tc>
        <w:tc>
          <w:tcPr>
            <w:vAlign w:val="center"/>
          </w:tcPr>
          <w:p>
            <w:r>
              <w:t>0.597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水泥珍珠岩找坡层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0.490</w:t>
            </w:r>
          </w:p>
        </w:tc>
        <w:tc>
          <w:tcPr>
            <w:vAlign w:val="center"/>
          </w:tcPr>
          <w:p>
            <w:r>
              <w:t>10.408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0.041</w:t>
            </w:r>
          </w:p>
        </w:tc>
        <w:tc>
          <w:tcPr>
            <w:vAlign w:val="center"/>
          </w:tcPr>
          <w:p>
            <w:r>
              <w:t>0.425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17.200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0.057</w:t>
            </w:r>
          </w:p>
        </w:tc>
        <w:tc>
          <w:tcPr>
            <w:vAlign w:val="center"/>
          </w:tcPr>
          <w:p>
            <w:r>
              <w:t>0.989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r>
              <w:t>256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1.720</w:t>
            </w:r>
          </w:p>
        </w:tc>
        <w:tc>
          <w:tcPr>
            <w:vAlign w:val="center"/>
          </w:tcPr>
          <w:p>
            <w:r>
              <w:t>2.895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0.75[默认]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0.53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gridSpan w:val="6"/>
          </w:tcPr>
          <w:p>
            <w:r>
              <w:t>《广西公共建筑节能设计标准》(DBJ/45-042-2017)第3.3.1条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gridSpan w:val="6"/>
          </w:tcPr>
          <w:p>
            <w:r>
              <w:t>K≤0.90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gridSpan w:val="6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48" w:name="_Toc23008"/>
      <w:r>
        <w:rPr>
          <w:color w:val="000000"/>
          <w:kern w:val="2"/>
          <w:szCs w:val="24"/>
          <w:lang w:val="en-US"/>
        </w:rPr>
        <w:t>外墙构造</w:t>
      </w:r>
      <w:bookmarkEnd w:id="48"/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49" w:name="_Toc25027"/>
      <w:r>
        <w:rPr>
          <w:color w:val="000000"/>
          <w:kern w:val="2"/>
          <w:szCs w:val="24"/>
          <w:lang w:val="en-US"/>
        </w:rPr>
        <w:t>外墙相关构造</w:t>
      </w:r>
      <w:bookmarkEnd w:id="49"/>
    </w:p>
    <w:p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50" w:name="_Toc1108"/>
      <w:r>
        <w:rPr>
          <w:color w:val="000000"/>
          <w:kern w:val="2"/>
          <w:szCs w:val="24"/>
          <w:lang w:val="en-US"/>
        </w:rPr>
        <w:t>外墙构造一</w:t>
      </w:r>
      <w:bookmarkEnd w:id="50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烧结页岩多孔砖</w:t>
            </w:r>
          </w:p>
        </w:tc>
        <w:tc>
          <w:tcPr>
            <w:vAlign w:val="center"/>
          </w:tcPr>
          <w:p>
            <w:r>
              <w:t>240</w:t>
            </w:r>
          </w:p>
        </w:tc>
        <w:tc>
          <w:tcPr>
            <w:vAlign w:val="center"/>
          </w:tcPr>
          <w:p>
            <w:r>
              <w:t>0.560</w:t>
            </w:r>
          </w:p>
        </w:tc>
        <w:tc>
          <w:tcPr>
            <w:vAlign w:val="center"/>
          </w:tcPr>
          <w:p>
            <w:r>
              <w:t>8.520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0.429</w:t>
            </w:r>
          </w:p>
        </w:tc>
        <w:tc>
          <w:tcPr>
            <w:vAlign w:val="center"/>
          </w:tcPr>
          <w:p>
            <w:r>
              <w:t>3.651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无机保温砂浆1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0.070</w:t>
            </w:r>
          </w:p>
        </w:tc>
        <w:tc>
          <w:tcPr>
            <w:vAlign w:val="center"/>
          </w:tcPr>
          <w:p>
            <w:r>
              <w:t>1.260</w:t>
            </w:r>
          </w:p>
        </w:tc>
        <w:tc>
          <w:tcPr>
            <w:vAlign w:val="center"/>
          </w:tcPr>
          <w:p>
            <w:r>
              <w:t>1.30</w:t>
            </w:r>
          </w:p>
        </w:tc>
        <w:tc>
          <w:tcPr>
            <w:vAlign w:val="center"/>
          </w:tcPr>
          <w:p>
            <w:r>
              <w:t>0.165</w:t>
            </w:r>
          </w:p>
        </w:tc>
        <w:tc>
          <w:tcPr>
            <w:vAlign w:val="center"/>
          </w:tcPr>
          <w:p>
            <w:r>
              <w:t>0.270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0.016</w:t>
            </w:r>
          </w:p>
        </w:tc>
        <w:tc>
          <w:tcPr>
            <w:vAlign w:val="center"/>
          </w:tcPr>
          <w:p>
            <w:r>
              <w:t>0.182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抗裂砂浆（网格布）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0.005</w:t>
            </w:r>
          </w:p>
        </w:tc>
        <w:tc>
          <w:tcPr>
            <w:vAlign w:val="center"/>
          </w:tcPr>
          <w:p>
            <w:r>
              <w:t>0.061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r>
              <w:t>295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0.636</w:t>
            </w:r>
          </w:p>
        </w:tc>
        <w:tc>
          <w:tcPr>
            <w:vAlign w:val="center"/>
          </w:tcPr>
          <w:p>
            <w:r>
              <w:t>4.406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0.75[默认]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1.26</w:t>
            </w:r>
          </w:p>
        </w:tc>
      </w:tr>
    </w:tbl>
    <w:p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51" w:name="_Toc29992"/>
      <w:r>
        <w:rPr>
          <w:color w:val="000000"/>
          <w:kern w:val="2"/>
          <w:szCs w:val="24"/>
          <w:lang w:val="en-US"/>
        </w:rPr>
        <w:t>热桥梁构造一</w:t>
      </w:r>
      <w:bookmarkEnd w:id="51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0.016</w:t>
            </w:r>
          </w:p>
        </w:tc>
        <w:tc>
          <w:tcPr>
            <w:vAlign w:val="center"/>
          </w:tcPr>
          <w:p>
            <w:r>
              <w:t>0.182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r>
              <w:t>240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17.200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0.138</w:t>
            </w:r>
          </w:p>
        </w:tc>
        <w:tc>
          <w:tcPr>
            <w:vAlign w:val="center"/>
          </w:tcPr>
          <w:p>
            <w:r>
              <w:t>2.372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无机保温砂浆1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0.070</w:t>
            </w:r>
          </w:p>
        </w:tc>
        <w:tc>
          <w:tcPr>
            <w:vAlign w:val="center"/>
          </w:tcPr>
          <w:p>
            <w:r>
              <w:t>1.260</w:t>
            </w:r>
          </w:p>
        </w:tc>
        <w:tc>
          <w:tcPr>
            <w:vAlign w:val="center"/>
          </w:tcPr>
          <w:p>
            <w:r>
              <w:t>1.30</w:t>
            </w:r>
          </w:p>
        </w:tc>
        <w:tc>
          <w:tcPr>
            <w:vAlign w:val="center"/>
          </w:tcPr>
          <w:p>
            <w:r>
              <w:t>0.165</w:t>
            </w:r>
          </w:p>
        </w:tc>
        <w:tc>
          <w:tcPr>
            <w:vAlign w:val="center"/>
          </w:tcPr>
          <w:p>
            <w:r>
              <w:t>0.270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抗裂砂浆（网格布）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0.005</w:t>
            </w:r>
          </w:p>
        </w:tc>
        <w:tc>
          <w:tcPr>
            <w:vAlign w:val="center"/>
          </w:tcPr>
          <w:p>
            <w:r>
              <w:t>0.061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r>
              <w:t>295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0.346</w:t>
            </w:r>
          </w:p>
        </w:tc>
        <w:tc>
          <w:tcPr>
            <w:vAlign w:val="center"/>
          </w:tcPr>
          <w:p>
            <w:r>
              <w:t>3.127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0.75[默认]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1.98</w:t>
            </w:r>
          </w:p>
        </w:tc>
      </w:tr>
    </w:tbl>
    <w:p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52" w:name="_Toc17285"/>
      <w:r>
        <w:rPr>
          <w:color w:val="000000"/>
          <w:kern w:val="2"/>
          <w:szCs w:val="24"/>
          <w:lang w:val="en-US"/>
        </w:rPr>
        <w:t>热桥柱构造一</w:t>
      </w:r>
      <w:bookmarkEnd w:id="5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0.016</w:t>
            </w:r>
          </w:p>
        </w:tc>
        <w:tc>
          <w:tcPr>
            <w:vAlign w:val="center"/>
          </w:tcPr>
          <w:p>
            <w:r>
              <w:t>0.182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r>
              <w:t>500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17.200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0.287</w:t>
            </w:r>
          </w:p>
        </w:tc>
        <w:tc>
          <w:tcPr>
            <w:vAlign w:val="center"/>
          </w:tcPr>
          <w:p>
            <w:r>
              <w:t>4.943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无机保温砂浆1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0.070</w:t>
            </w:r>
          </w:p>
        </w:tc>
        <w:tc>
          <w:tcPr>
            <w:vAlign w:val="center"/>
          </w:tcPr>
          <w:p>
            <w:r>
              <w:t>1.260</w:t>
            </w:r>
          </w:p>
        </w:tc>
        <w:tc>
          <w:tcPr>
            <w:vAlign w:val="center"/>
          </w:tcPr>
          <w:p>
            <w:r>
              <w:t>1.30</w:t>
            </w:r>
          </w:p>
        </w:tc>
        <w:tc>
          <w:tcPr>
            <w:vAlign w:val="center"/>
          </w:tcPr>
          <w:p>
            <w:r>
              <w:t>0.165</w:t>
            </w:r>
          </w:p>
        </w:tc>
        <w:tc>
          <w:tcPr>
            <w:vAlign w:val="center"/>
          </w:tcPr>
          <w:p>
            <w:r>
              <w:t>0.270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抗裂砂浆（网格布）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0.005</w:t>
            </w:r>
          </w:p>
        </w:tc>
        <w:tc>
          <w:tcPr>
            <w:vAlign w:val="center"/>
          </w:tcPr>
          <w:p>
            <w:r>
              <w:t>0.061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r>
              <w:t>555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0.495</w:t>
            </w:r>
          </w:p>
        </w:tc>
        <w:tc>
          <w:tcPr>
            <w:vAlign w:val="center"/>
          </w:tcPr>
          <w:p>
            <w:r>
              <w:t>5.697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0.75[默认]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1.53</w:t>
            </w:r>
          </w:p>
        </w:tc>
      </w:tr>
    </w:tbl>
    <w:p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53" w:name="_Toc13971"/>
      <w:r>
        <w:rPr>
          <w:color w:val="000000"/>
          <w:kern w:val="2"/>
          <w:szCs w:val="24"/>
          <w:lang w:val="en-US"/>
        </w:rPr>
        <w:t>热桥板构造一</w:t>
      </w:r>
      <w:bookmarkEnd w:id="53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0.016</w:t>
            </w:r>
          </w:p>
        </w:tc>
        <w:tc>
          <w:tcPr>
            <w:vAlign w:val="center"/>
          </w:tcPr>
          <w:p>
            <w:r>
              <w:t>0.182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17.200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0.057</w:t>
            </w:r>
          </w:p>
        </w:tc>
        <w:tc>
          <w:tcPr>
            <w:vAlign w:val="center"/>
          </w:tcPr>
          <w:p>
            <w:r>
              <w:t>0.989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抗裂砂浆（网格布）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0.005</w:t>
            </w:r>
          </w:p>
        </w:tc>
        <w:tc>
          <w:tcPr>
            <w:vAlign w:val="center"/>
          </w:tcPr>
          <w:p>
            <w:r>
              <w:t>0.061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r>
              <w:t>140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0.100</w:t>
            </w:r>
          </w:p>
        </w:tc>
        <w:tc>
          <w:tcPr>
            <w:vAlign w:val="center"/>
          </w:tcPr>
          <w:p>
            <w:r>
              <w:t>1.473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外表面太阳辐射吸收系数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0.75[默认]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3.84</w:t>
            </w:r>
          </w:p>
        </w:tc>
      </w:tr>
    </w:tbl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4" w:name="_Toc16613"/>
      <w:r>
        <w:rPr>
          <w:color w:val="000000"/>
          <w:kern w:val="2"/>
          <w:szCs w:val="24"/>
          <w:lang w:val="en-US"/>
        </w:rPr>
        <w:t>外墙主断面传热系数的修正系数ψ</w:t>
      </w:r>
      <w:bookmarkEnd w:id="54"/>
    </w:p>
    <w:p>
      <w:pPr>
        <w:jc w:val="center"/>
        <w:rPr>
          <w:szCs w:val="21"/>
          <w:lang w:val="en-US"/>
        </w:rPr>
      </w:pPr>
      <w:r>
        <w:rPr>
          <w:szCs w:val="21"/>
          <w:lang w:val="en-US"/>
        </w:rPr>
        <w:drawing>
          <wp:inline distT="0" distB="0" distL="0" distR="0">
            <wp:extent cx="5695950" cy="1590675"/>
            <wp:effectExtent l="0" t="0" r="0" b="9525"/>
            <wp:docPr id="5" name="图片 5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age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5" w:name="_Toc15790"/>
      <w:r>
        <w:rPr>
          <w:color w:val="000000"/>
          <w:kern w:val="2"/>
          <w:szCs w:val="24"/>
          <w:lang w:val="en-US"/>
        </w:rPr>
        <w:t>外墙平均热工特性</w:t>
      </w:r>
      <w:bookmarkEnd w:id="55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　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面积(m2)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外墙构造一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746.51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1.26</w:t>
            </w:r>
          </w:p>
        </w:tc>
        <w:tc>
          <w:tcPr>
            <w:vAlign w:val="center"/>
          </w:tcPr>
          <w:p>
            <w:r>
              <w:t>4.41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1.26 * 1.05 = 1.32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　北向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面积(m2)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外墙构造一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900.07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1.26</w:t>
            </w:r>
          </w:p>
        </w:tc>
        <w:tc>
          <w:tcPr>
            <w:vAlign w:val="center"/>
          </w:tcPr>
          <w:p>
            <w:r>
              <w:t>4.41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1.26 * 1.05 = 1.32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　东向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面积(m2)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外墙构造一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462.40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1.26</w:t>
            </w:r>
          </w:p>
        </w:tc>
        <w:tc>
          <w:tcPr>
            <w:vAlign w:val="center"/>
          </w:tcPr>
          <w:p>
            <w:r>
              <w:t>4.41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1.26 * 1.05 = 1.32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　西向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面积(m2)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外墙构造一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463.39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1.26</w:t>
            </w:r>
          </w:p>
        </w:tc>
        <w:tc>
          <w:tcPr>
            <w:vAlign w:val="center"/>
          </w:tcPr>
          <w:p>
            <w:r>
              <w:t>4.41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1.26 * 1.05 = 1.32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　总体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1120"/>
        <w:gridCol w:w="990"/>
        <w:gridCol w:w="950"/>
        <w:gridCol w:w="1107"/>
        <w:gridCol w:w="1107"/>
        <w:gridCol w:w="110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构件类型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面积(m2)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面积所占比例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</w:t>
            </w:r>
            <w:r>
              <w:br w:type="textWrapping"/>
            </w:r>
            <w:r>
              <w:t>W / (㎡K)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热惰性指标D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太阳辐射吸收系数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外墙构造一</w:t>
            </w:r>
          </w:p>
        </w:tc>
        <w:tc>
          <w:tcPr>
            <w:vAlign w:val="center"/>
          </w:tcPr>
          <w:p>
            <w:r>
              <w:t>主墙体</w:t>
            </w:r>
          </w:p>
        </w:tc>
        <w:tc>
          <w:tcPr>
            <w:vAlign w:val="center"/>
          </w:tcPr>
          <w:p>
            <w:r>
              <w:t>2572.39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1.26</w:t>
            </w:r>
          </w:p>
        </w:tc>
        <w:tc>
          <w:tcPr>
            <w:vAlign w:val="center"/>
          </w:tcPr>
          <w:p>
            <w:r>
              <w:t>4.41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考虑线性热桥后K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1.26 * 1.05 = 1.32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gridSpan w:val="6"/>
          </w:tcPr>
          <w:p>
            <w:r>
              <w:t>《广西公共建筑节能设计标准》(DBJ/45-042-2017)第3.3.1条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gridSpan w:val="6"/>
          </w:tcPr>
          <w:p>
            <w:r>
              <w:t>K≤1.5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gridSpan w:val="6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56" w:name="_Toc24973"/>
      <w:r>
        <w:rPr>
          <w:color w:val="000000"/>
          <w:kern w:val="2"/>
          <w:szCs w:val="24"/>
          <w:lang w:val="en-US"/>
        </w:rPr>
        <w:t>挑空楼板构造</w:t>
      </w:r>
      <w:bookmarkEnd w:id="56"/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7" w:name="_Toc7921"/>
      <w:r>
        <w:rPr>
          <w:color w:val="000000"/>
          <w:kern w:val="2"/>
          <w:szCs w:val="24"/>
          <w:lang w:val="en-US"/>
        </w:rPr>
        <w:t>挑空楼板构造一</w:t>
      </w:r>
      <w:bookmarkEnd w:id="5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（由上到下）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r>
              <w:t>20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11.270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0.022</w:t>
            </w:r>
          </w:p>
        </w:tc>
        <w:tc>
          <w:tcPr>
            <w:vAlign w:val="center"/>
          </w:tcPr>
          <w:p>
            <w:r>
              <w:t>0.242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r>
              <w:t>100</w:t>
            </w:r>
          </w:p>
        </w:tc>
        <w:tc>
          <w:tcPr>
            <w:vAlign w:val="center"/>
          </w:tcPr>
          <w:p>
            <w:r>
              <w:t>1.740</w:t>
            </w:r>
          </w:p>
        </w:tc>
        <w:tc>
          <w:tcPr>
            <w:vAlign w:val="center"/>
          </w:tcPr>
          <w:p>
            <w:r>
              <w:t>17.200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0.057</w:t>
            </w:r>
          </w:p>
        </w:tc>
        <w:tc>
          <w:tcPr>
            <w:vAlign w:val="center"/>
          </w:tcPr>
          <w:p>
            <w:r>
              <w:t>0.989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无机保温砂浆1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0.070</w:t>
            </w:r>
          </w:p>
        </w:tc>
        <w:tc>
          <w:tcPr>
            <w:vAlign w:val="center"/>
          </w:tcPr>
          <w:p>
            <w:r>
              <w:t>1.260</w:t>
            </w:r>
          </w:p>
        </w:tc>
        <w:tc>
          <w:tcPr>
            <w:vAlign w:val="center"/>
          </w:tcPr>
          <w:p>
            <w:r>
              <w:t>1.30</w:t>
            </w:r>
          </w:p>
        </w:tc>
        <w:tc>
          <w:tcPr>
            <w:vAlign w:val="center"/>
          </w:tcPr>
          <w:p>
            <w:r>
              <w:t>0.165</w:t>
            </w:r>
          </w:p>
        </w:tc>
        <w:tc>
          <w:tcPr>
            <w:vAlign w:val="center"/>
          </w:tcPr>
          <w:p>
            <w:r>
              <w:t>0.270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抗裂砂浆（网格布）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0.930</w:t>
            </w:r>
          </w:p>
        </w:tc>
        <w:tc>
          <w:tcPr>
            <w:vAlign w:val="center"/>
          </w:tcPr>
          <w:p>
            <w:r>
              <w:t>11.306</w:t>
            </w:r>
          </w:p>
        </w:tc>
        <w:tc>
          <w:tcPr>
            <w:vAlign w:val="center"/>
          </w:tcPr>
          <w:p>
            <w:r>
              <w:t>1.00</w:t>
            </w:r>
          </w:p>
        </w:tc>
        <w:tc>
          <w:tcPr>
            <w:vAlign w:val="center"/>
          </w:tcPr>
          <w:p>
            <w:r>
              <w:t>0.005</w:t>
            </w:r>
          </w:p>
        </w:tc>
        <w:tc>
          <w:tcPr>
            <w:vAlign w:val="center"/>
          </w:tcPr>
          <w:p>
            <w:r>
              <w:t>0.061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r>
              <w:t>140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－</w:t>
            </w:r>
          </w:p>
        </w:tc>
        <w:tc>
          <w:tcPr>
            <w:vAlign w:val="center"/>
          </w:tcPr>
          <w:p>
            <w:r>
              <w:t>0.249</w:t>
            </w:r>
          </w:p>
        </w:tc>
        <w:tc>
          <w:tcPr>
            <w:vAlign w:val="center"/>
          </w:tcPr>
          <w:p>
            <w:r>
              <w:t>1.562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传热系数K=1/(0.16+∑R)</w:t>
            </w:r>
          </w:p>
        </w:tc>
        <w:tc>
          <w:tcPr>
            <w:gridSpan w:val="6"/>
          </w:tcPr>
          <w:p>
            <w:pPr>
              <w:jc w:val="center"/>
            </w:pPr>
            <w:r>
              <w:t>2.44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58" w:name="_Toc17583"/>
      <w:r>
        <w:rPr>
          <w:color w:val="000000"/>
          <w:kern w:val="2"/>
          <w:szCs w:val="24"/>
          <w:lang w:val="en-US"/>
        </w:rPr>
        <w:t>外窗热工</w:t>
      </w:r>
      <w:bookmarkEnd w:id="58"/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59" w:name="_Toc28387"/>
      <w:r>
        <w:rPr>
          <w:color w:val="000000"/>
          <w:kern w:val="2"/>
          <w:szCs w:val="24"/>
          <w:lang w:val="en-US"/>
        </w:rPr>
        <w:t>外窗构造</w:t>
      </w:r>
      <w:bookmarkEnd w:id="59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1867"/>
        <w:gridCol w:w="826"/>
        <w:gridCol w:w="832"/>
        <w:gridCol w:w="956"/>
        <w:gridCol w:w="956"/>
        <w:gridCol w:w="29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太阳得热系数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可见光透射比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备注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铝合金窗6＋9A＋6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</w:t>
            </w:r>
          </w:p>
        </w:tc>
        <w:tc>
          <w:tcPr>
            <w:vAlign w:val="center"/>
          </w:tcPr>
          <w:p>
            <w:r>
              <w:t>0.57</w:t>
            </w:r>
          </w:p>
        </w:tc>
        <w:tc>
          <w:tcPr>
            <w:vAlign w:val="center"/>
          </w:tcPr>
          <w:p>
            <w:r>
              <w:t>0.700</w:t>
            </w:r>
          </w:p>
        </w:tc>
        <w:tc>
          <w:tcPr>
            <w:vAlign w:val="center"/>
          </w:tcPr>
          <w:p>
            <w:r>
              <w:t>同上</w:t>
            </w:r>
          </w:p>
        </w:tc>
      </w:tr>
    </w:tbl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60" w:name="_Toc15984"/>
      <w:r>
        <w:rPr>
          <w:color w:val="000000"/>
          <w:kern w:val="2"/>
          <w:szCs w:val="24"/>
          <w:lang w:val="en-US"/>
        </w:rPr>
        <w:t>外遮阳类型</w:t>
      </w:r>
      <w:bookmarkEnd w:id="60"/>
    </w:p>
    <w:p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61" w:name="_Toc17409"/>
      <w:r>
        <w:rPr>
          <w:color w:val="000000"/>
          <w:kern w:val="2"/>
          <w:szCs w:val="24"/>
          <w:lang w:val="en-US"/>
        </w:rPr>
        <w:t>平板遮阳</w:t>
      </w:r>
      <w:bookmarkEnd w:id="61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drawing>
          <wp:inline distT="0" distB="0" distL="0" distR="0">
            <wp:extent cx="3133725" cy="21907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34054" cy="219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689"/>
        <w:gridCol w:w="1146"/>
        <w:gridCol w:w="1146"/>
        <w:gridCol w:w="1146"/>
        <w:gridCol w:w="1146"/>
        <w:gridCol w:w="1146"/>
        <w:gridCol w:w="114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水平挑出</w:t>
            </w:r>
            <w:r>
              <w:br w:type="textWrapping"/>
            </w:r>
            <w:r>
              <w:t>Ah 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距离上沿</w:t>
            </w:r>
            <w:r>
              <w:br w:type="textWrapping"/>
            </w:r>
            <w:r>
              <w:t>Eh 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垂直挑出</w:t>
            </w:r>
            <w:r>
              <w:br w:type="textWrapping"/>
            </w:r>
            <w:r>
              <w:t>Av 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距离边沿</w:t>
            </w:r>
            <w:r>
              <w:br w:type="textWrapping"/>
            </w:r>
            <w:r>
              <w:t>Ev 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挡板高</w:t>
            </w:r>
            <w:r>
              <w:br w:type="textWrapping"/>
            </w:r>
            <w:r>
              <w:t>Dh (m)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挡板透射</w:t>
            </w:r>
            <w:r>
              <w:br w:type="textWrapping"/>
            </w:r>
            <w:r>
              <w:t>η*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0.700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平板遮阳0</w:t>
            </w:r>
          </w:p>
        </w:tc>
        <w:tc>
          <w:tcPr>
            <w:vAlign w:val="center"/>
          </w:tcPr>
          <w:p>
            <w:r>
              <w:t>2.400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  <w:tc>
          <w:tcPr>
            <w:vAlign w:val="center"/>
          </w:tcPr>
          <w:p>
            <w:r>
              <w:t>0.000</w:t>
            </w:r>
          </w:p>
        </w:tc>
      </w:tr>
    </w:tbl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62" w:name="_Toc31379"/>
      <w:r>
        <w:rPr>
          <w:color w:val="000000"/>
          <w:kern w:val="2"/>
          <w:szCs w:val="24"/>
          <w:lang w:val="en-US"/>
        </w:rPr>
        <w:t>平均传热系数</w:t>
      </w:r>
      <w:bookmarkEnd w:id="62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C1223</w:t>
            </w:r>
          </w:p>
        </w:tc>
        <w:tc>
          <w:tcPr>
            <w:vAlign w:val="center"/>
          </w:tcPr>
          <w:p>
            <w:r>
              <w:t>1,7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2.760</w:t>
            </w:r>
          </w:p>
        </w:tc>
        <w:tc>
          <w:tcPr>
            <w:vAlign w:val="center"/>
          </w:tcPr>
          <w:p>
            <w:r>
              <w:t>5.520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C1229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3.480</w:t>
            </w:r>
          </w:p>
        </w:tc>
        <w:tc>
          <w:tcPr>
            <w:vAlign w:val="center"/>
          </w:tcPr>
          <w:p>
            <w:r>
              <w:t>34.800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C1232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3.840</w:t>
            </w:r>
          </w:p>
        </w:tc>
        <w:tc>
          <w:tcPr>
            <w:vAlign w:val="center"/>
          </w:tcPr>
          <w:p>
            <w:r>
              <w:t>3.840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C1518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2.700</w:t>
            </w:r>
          </w:p>
        </w:tc>
        <w:tc>
          <w:tcPr>
            <w:vAlign w:val="center"/>
          </w:tcPr>
          <w:p>
            <w:r>
              <w:t>2.700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C2920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5.720</w:t>
            </w:r>
          </w:p>
        </w:tc>
        <w:tc>
          <w:tcPr>
            <w:vAlign w:val="center"/>
          </w:tcPr>
          <w:p>
            <w:r>
              <w:t>28.600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C2920'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5.720</w:t>
            </w:r>
          </w:p>
        </w:tc>
        <w:tc>
          <w:tcPr>
            <w:vAlign w:val="center"/>
          </w:tcPr>
          <w:p>
            <w:r>
              <w:t>28.600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C2923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6.578</w:t>
            </w:r>
          </w:p>
        </w:tc>
        <w:tc>
          <w:tcPr>
            <w:vAlign w:val="center"/>
          </w:tcPr>
          <w:p>
            <w:r>
              <w:t>6.578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C2923'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6.578</w:t>
            </w:r>
          </w:p>
        </w:tc>
        <w:tc>
          <w:tcPr>
            <w:vAlign w:val="center"/>
          </w:tcPr>
          <w:p>
            <w:r>
              <w:t>6.578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C3020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6.000</w:t>
            </w:r>
          </w:p>
        </w:tc>
        <w:tc>
          <w:tcPr>
            <w:vAlign w:val="center"/>
          </w:tcPr>
          <w:p>
            <w:r>
              <w:t>90.000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C3020'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5.900</w:t>
            </w:r>
          </w:p>
        </w:tc>
        <w:tc>
          <w:tcPr>
            <w:vAlign w:val="center"/>
          </w:tcPr>
          <w:p>
            <w:r>
              <w:t>59.000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C3020''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6.000</w:t>
            </w:r>
          </w:p>
        </w:tc>
        <w:tc>
          <w:tcPr>
            <w:vAlign w:val="center"/>
          </w:tcPr>
          <w:p>
            <w:r>
              <w:t>30.000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C3023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6.900</w:t>
            </w:r>
          </w:p>
        </w:tc>
        <w:tc>
          <w:tcPr>
            <w:vAlign w:val="center"/>
          </w:tcPr>
          <w:p>
            <w:r>
              <w:t>20.700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C3023'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6.785</w:t>
            </w:r>
          </w:p>
        </w:tc>
        <w:tc>
          <w:tcPr>
            <w:vAlign w:val="center"/>
          </w:tcPr>
          <w:p>
            <w:r>
              <w:t>13.570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C3023''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6.900</w:t>
            </w:r>
          </w:p>
        </w:tc>
        <w:tc>
          <w:tcPr>
            <w:vAlign w:val="center"/>
          </w:tcPr>
          <w:p>
            <w:r>
              <w:t>6.900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>
            <w:r>
              <w:t>立面总面积(m2)</w:t>
            </w:r>
          </w:p>
        </w:tc>
        <w:tc>
          <w:tcPr>
            <w:vAlign w:val="center"/>
          </w:tcPr>
          <w:p>
            <w:r>
              <w:t>337.386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立面平均传热系数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1~6</w:t>
            </w:r>
          </w:p>
        </w:tc>
        <w:tc>
          <w:tcPr>
            <w:vAlign w:val="center"/>
          </w:tcPr>
          <w:p>
            <w:r>
              <w:t>21</w:t>
            </w:r>
          </w:p>
        </w:tc>
        <w:tc>
          <w:tcPr>
            <w:vAlign w:val="center"/>
          </w:tcPr>
          <w:p>
            <w:r>
              <w:t>5.400</w:t>
            </w:r>
          </w:p>
        </w:tc>
        <w:tc>
          <w:tcPr>
            <w:vAlign w:val="center"/>
          </w:tcPr>
          <w:p>
            <w:r>
              <w:t>113.400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>
            <w:r>
              <w:t>立面总面积(m2)</w:t>
            </w:r>
          </w:p>
        </w:tc>
        <w:tc>
          <w:tcPr>
            <w:vAlign w:val="center"/>
          </w:tcPr>
          <w:p>
            <w:r>
              <w:t>113.400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立面平均传热系数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C1215</w:t>
            </w:r>
          </w:p>
        </w:tc>
        <w:tc>
          <w:tcPr>
            <w:vAlign w:val="center"/>
          </w:tcPr>
          <w:p>
            <w:r>
              <w:t>1~7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1.800</w:t>
            </w:r>
          </w:p>
        </w:tc>
        <w:tc>
          <w:tcPr>
            <w:vAlign w:val="center"/>
          </w:tcPr>
          <w:p>
            <w:r>
              <w:t>12.600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C1420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2.800</w:t>
            </w:r>
          </w:p>
        </w:tc>
        <w:tc>
          <w:tcPr>
            <w:vAlign w:val="center"/>
          </w:tcPr>
          <w:p>
            <w:r>
              <w:t>28.000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C1423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3.220</w:t>
            </w:r>
          </w:p>
        </w:tc>
        <w:tc>
          <w:tcPr>
            <w:vAlign w:val="center"/>
          </w:tcPr>
          <w:p>
            <w:r>
              <w:t>6.440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>
            <w:r>
              <w:t>立面总面积(m2)</w:t>
            </w:r>
          </w:p>
        </w:tc>
        <w:tc>
          <w:tcPr>
            <w:vAlign w:val="center"/>
          </w:tcPr>
          <w:p>
            <w:r>
              <w:t>47.040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立面平均传热系数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西-默认立面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188"/>
        <w:gridCol w:w="1188"/>
        <w:gridCol w:w="1188"/>
        <w:gridCol w:w="1188"/>
        <w:gridCol w:w="1188"/>
        <w:gridCol w:w="1188"/>
        <w:gridCol w:w="118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C1223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2.760</w:t>
            </w:r>
          </w:p>
        </w:tc>
        <w:tc>
          <w:tcPr>
            <w:vAlign w:val="center"/>
          </w:tcPr>
          <w:p>
            <w:r>
              <w:t>2.760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C1229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3.480</w:t>
            </w:r>
          </w:p>
        </w:tc>
        <w:tc>
          <w:tcPr>
            <w:vAlign w:val="center"/>
          </w:tcPr>
          <w:p>
            <w:r>
              <w:t>17.400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C1232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3.840</w:t>
            </w:r>
          </w:p>
        </w:tc>
        <w:tc>
          <w:tcPr>
            <w:vAlign w:val="center"/>
          </w:tcPr>
          <w:p>
            <w:r>
              <w:t>3.840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>
            <w:r>
              <w:t>立面总面积(m2)</w:t>
            </w:r>
          </w:p>
        </w:tc>
        <w:tc>
          <w:tcPr>
            <w:vAlign w:val="center"/>
          </w:tcPr>
          <w:p>
            <w:r>
              <w:t>24.000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立面平均传热系数</w:t>
            </w:r>
          </w:p>
        </w:tc>
        <w:tc>
          <w:tcPr>
            <w:vAlign w:val="center"/>
          </w:tcPr>
          <w:p>
            <w:r>
              <w:t>4.000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63" w:name="_Toc21815"/>
      <w:r>
        <w:rPr>
          <w:color w:val="000000"/>
          <w:kern w:val="2"/>
          <w:szCs w:val="24"/>
          <w:lang w:val="en-US"/>
        </w:rPr>
        <w:t>综合太阳得热系数</w:t>
      </w:r>
      <w:bookmarkEnd w:id="63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 南向：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窗太阳得热系数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C1223</w:t>
            </w:r>
          </w:p>
        </w:tc>
        <w:tc>
          <w:tcPr>
            <w:vAlign w:val="center"/>
          </w:tcPr>
          <w:p>
            <w:r>
              <w:t>1,7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2.760</w:t>
            </w:r>
          </w:p>
        </w:tc>
        <w:tc>
          <w:tcPr>
            <w:vAlign w:val="center"/>
          </w:tcPr>
          <w:p>
            <w:r>
              <w:t>5.520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C1229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3.480</w:t>
            </w:r>
          </w:p>
        </w:tc>
        <w:tc>
          <w:tcPr>
            <w:vAlign w:val="center"/>
          </w:tcPr>
          <w:p>
            <w:r>
              <w:t>34.800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C1232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3.840</w:t>
            </w:r>
          </w:p>
        </w:tc>
        <w:tc>
          <w:tcPr>
            <w:vAlign w:val="center"/>
          </w:tcPr>
          <w:p>
            <w:r>
              <w:t>3.840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C1518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2.700</w:t>
            </w:r>
          </w:p>
        </w:tc>
        <w:tc>
          <w:tcPr>
            <w:vAlign w:val="center"/>
          </w:tcPr>
          <w:p>
            <w:r>
              <w:t>2.700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C2920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5.720</w:t>
            </w:r>
          </w:p>
        </w:tc>
        <w:tc>
          <w:tcPr>
            <w:vAlign w:val="center"/>
          </w:tcPr>
          <w:p>
            <w:r>
              <w:t>28.600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0.798</w:t>
            </w:r>
          </w:p>
        </w:tc>
        <w:tc>
          <w:tcPr>
            <w:vAlign w:val="center"/>
          </w:tcPr>
          <w:p>
            <w:r>
              <w:t>0.452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C2920'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5.720</w:t>
            </w:r>
          </w:p>
        </w:tc>
        <w:tc>
          <w:tcPr>
            <w:vAlign w:val="center"/>
          </w:tcPr>
          <w:p>
            <w:r>
              <w:t>28.600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0.798</w:t>
            </w:r>
          </w:p>
        </w:tc>
        <w:tc>
          <w:tcPr>
            <w:vAlign w:val="center"/>
          </w:tcPr>
          <w:p>
            <w:r>
              <w:t>0.452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C2923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6.578</w:t>
            </w:r>
          </w:p>
        </w:tc>
        <w:tc>
          <w:tcPr>
            <w:vAlign w:val="center"/>
          </w:tcPr>
          <w:p>
            <w:r>
              <w:t>6.578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0.819</w:t>
            </w:r>
          </w:p>
        </w:tc>
        <w:tc>
          <w:tcPr>
            <w:vAlign w:val="center"/>
          </w:tcPr>
          <w:p>
            <w:r>
              <w:t>0.463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C2923'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6.578</w:t>
            </w:r>
          </w:p>
        </w:tc>
        <w:tc>
          <w:tcPr>
            <w:vAlign w:val="center"/>
          </w:tcPr>
          <w:p>
            <w:r>
              <w:t>6.578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0.819</w:t>
            </w:r>
          </w:p>
        </w:tc>
        <w:tc>
          <w:tcPr>
            <w:vAlign w:val="center"/>
          </w:tcPr>
          <w:p>
            <w:r>
              <w:t>0.463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C3020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15</w:t>
            </w:r>
          </w:p>
        </w:tc>
        <w:tc>
          <w:tcPr>
            <w:vAlign w:val="center"/>
          </w:tcPr>
          <w:p>
            <w:r>
              <w:t>6.000</w:t>
            </w:r>
          </w:p>
        </w:tc>
        <w:tc>
          <w:tcPr>
            <w:vAlign w:val="center"/>
          </w:tcPr>
          <w:p>
            <w:r>
              <w:t>90.000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0.798</w:t>
            </w:r>
          </w:p>
        </w:tc>
        <w:tc>
          <w:tcPr>
            <w:vAlign w:val="center"/>
          </w:tcPr>
          <w:p>
            <w:r>
              <w:t>0.452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C3020'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5.900</w:t>
            </w:r>
          </w:p>
        </w:tc>
        <w:tc>
          <w:tcPr>
            <w:vAlign w:val="center"/>
          </w:tcPr>
          <w:p>
            <w:r>
              <w:t>59.000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0.798</w:t>
            </w:r>
          </w:p>
        </w:tc>
        <w:tc>
          <w:tcPr>
            <w:vAlign w:val="center"/>
          </w:tcPr>
          <w:p>
            <w:r>
              <w:t>0.452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11</w:t>
            </w:r>
          </w:p>
        </w:tc>
        <w:tc>
          <w:tcPr>
            <w:vAlign w:val="center"/>
          </w:tcPr>
          <w:p>
            <w:r>
              <w:t>C3020''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6.000</w:t>
            </w:r>
          </w:p>
        </w:tc>
        <w:tc>
          <w:tcPr>
            <w:vAlign w:val="center"/>
          </w:tcPr>
          <w:p>
            <w:r>
              <w:t>30.000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0.798</w:t>
            </w:r>
          </w:p>
        </w:tc>
        <w:tc>
          <w:tcPr>
            <w:vAlign w:val="center"/>
          </w:tcPr>
          <w:p>
            <w:r>
              <w:t>0.452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12</w:t>
            </w:r>
          </w:p>
        </w:tc>
        <w:tc>
          <w:tcPr>
            <w:vAlign w:val="center"/>
          </w:tcPr>
          <w:p>
            <w:r>
              <w:t>C3023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6.900</w:t>
            </w:r>
          </w:p>
        </w:tc>
        <w:tc>
          <w:tcPr>
            <w:vAlign w:val="center"/>
          </w:tcPr>
          <w:p>
            <w:r>
              <w:t>20.700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0.819</w:t>
            </w:r>
          </w:p>
        </w:tc>
        <w:tc>
          <w:tcPr>
            <w:vAlign w:val="center"/>
          </w:tcPr>
          <w:p>
            <w:r>
              <w:t>0.463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13</w:t>
            </w:r>
          </w:p>
        </w:tc>
        <w:tc>
          <w:tcPr>
            <w:vAlign w:val="center"/>
          </w:tcPr>
          <w:p>
            <w:r>
              <w:t>C3023'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6.785</w:t>
            </w:r>
          </w:p>
        </w:tc>
        <w:tc>
          <w:tcPr>
            <w:vAlign w:val="center"/>
          </w:tcPr>
          <w:p>
            <w:r>
              <w:t>13.570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0.819</w:t>
            </w:r>
          </w:p>
        </w:tc>
        <w:tc>
          <w:tcPr>
            <w:vAlign w:val="center"/>
          </w:tcPr>
          <w:p>
            <w:r>
              <w:t>0.463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14</w:t>
            </w:r>
          </w:p>
        </w:tc>
        <w:tc>
          <w:tcPr>
            <w:vAlign w:val="center"/>
          </w:tcPr>
          <w:p>
            <w:r>
              <w:t>C3023''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6.900</w:t>
            </w:r>
          </w:p>
        </w:tc>
        <w:tc>
          <w:tcPr>
            <w:vAlign w:val="center"/>
          </w:tcPr>
          <w:p>
            <w:r>
              <w:t>6.900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外遮阳_0</w:t>
            </w:r>
          </w:p>
        </w:tc>
        <w:tc>
          <w:tcPr>
            <w:vAlign w:val="center"/>
          </w:tcPr>
          <w:p>
            <w:r>
              <w:t>0.819</w:t>
            </w:r>
          </w:p>
        </w:tc>
        <w:tc>
          <w:tcPr>
            <w:vAlign w:val="center"/>
          </w:tcPr>
          <w:p>
            <w:r>
              <w:t>0.463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>
            <w:r>
              <w:t>立面总面积(m2)</w:t>
            </w:r>
          </w:p>
        </w:tc>
        <w:tc>
          <w:tcPr>
            <w:vAlign w:val="center"/>
          </w:tcPr>
          <w:p>
            <w:r>
              <w:t>337.386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综合太阳得热系数</w:t>
            </w:r>
          </w:p>
        </w:tc>
        <w:tc>
          <w:tcPr>
            <w:vAlign w:val="center"/>
          </w:tcPr>
          <w:p>
            <w:r>
              <w:t>0.830</w:t>
            </w:r>
          </w:p>
        </w:tc>
        <w:tc>
          <w:tcPr>
            <w:vAlign w:val="center"/>
          </w:tcPr>
          <w:p>
            <w:r>
              <w:t>0.470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 北向：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北-默认立面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窗太阳得热系数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1~6</w:t>
            </w:r>
          </w:p>
        </w:tc>
        <w:tc>
          <w:tcPr>
            <w:vAlign w:val="center"/>
          </w:tcPr>
          <w:p>
            <w:r>
              <w:t>21</w:t>
            </w:r>
          </w:p>
        </w:tc>
        <w:tc>
          <w:tcPr>
            <w:vAlign w:val="center"/>
          </w:tcPr>
          <w:p>
            <w:r>
              <w:t>5.400</w:t>
            </w:r>
          </w:p>
        </w:tc>
        <w:tc>
          <w:tcPr>
            <w:vAlign w:val="center"/>
          </w:tcPr>
          <w:p>
            <w:r>
              <w:t>113.400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>
            <w:r>
              <w:t>平板遮阳0</w:t>
            </w:r>
          </w:p>
        </w:tc>
        <w:tc>
          <w:tcPr>
            <w:vAlign w:val="center"/>
          </w:tcPr>
          <w:p>
            <w:r>
              <w:t>0.710</w:t>
            </w:r>
          </w:p>
        </w:tc>
        <w:tc>
          <w:tcPr>
            <w:vAlign w:val="center"/>
          </w:tcPr>
          <w:p>
            <w:r>
              <w:t>0.402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>
            <w:r>
              <w:t>立面总面积(m2)</w:t>
            </w:r>
          </w:p>
        </w:tc>
        <w:tc>
          <w:tcPr>
            <w:vAlign w:val="center"/>
          </w:tcPr>
          <w:p>
            <w:r>
              <w:t>113.400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综合太阳得热系数</w:t>
            </w:r>
          </w:p>
        </w:tc>
        <w:tc>
          <w:tcPr>
            <w:vAlign w:val="center"/>
          </w:tcPr>
          <w:p>
            <w:r>
              <w:t>0.710</w:t>
            </w:r>
          </w:p>
        </w:tc>
        <w:tc>
          <w:tcPr>
            <w:vAlign w:val="center"/>
          </w:tcPr>
          <w:p>
            <w:r>
              <w:t>0.402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 东向：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东-默认立面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窗太阳得热系数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C1215</w:t>
            </w:r>
          </w:p>
        </w:tc>
        <w:tc>
          <w:tcPr>
            <w:vAlign w:val="center"/>
          </w:tcPr>
          <w:p>
            <w:r>
              <w:t>1~7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1.800</w:t>
            </w:r>
          </w:p>
        </w:tc>
        <w:tc>
          <w:tcPr>
            <w:vAlign w:val="center"/>
          </w:tcPr>
          <w:p>
            <w:r>
              <w:t>12.600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C1420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10</w:t>
            </w:r>
          </w:p>
        </w:tc>
        <w:tc>
          <w:tcPr>
            <w:vAlign w:val="center"/>
          </w:tcPr>
          <w:p>
            <w:r>
              <w:t>2.800</w:t>
            </w:r>
          </w:p>
        </w:tc>
        <w:tc>
          <w:tcPr>
            <w:vAlign w:val="center"/>
          </w:tcPr>
          <w:p>
            <w:r>
              <w:t>28.000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C1423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3.220</w:t>
            </w:r>
          </w:p>
        </w:tc>
        <w:tc>
          <w:tcPr>
            <w:vAlign w:val="center"/>
          </w:tcPr>
          <w:p>
            <w:r>
              <w:t>6.440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>
            <w:r>
              <w:t>立面总面积(m2)</w:t>
            </w:r>
          </w:p>
        </w:tc>
        <w:tc>
          <w:tcPr>
            <w:vAlign w:val="center"/>
          </w:tcPr>
          <w:p>
            <w:r>
              <w:t>47.040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综合太阳得热系数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 西向：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西-默认立面</w:t>
      </w: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888"/>
        <w:gridCol w:w="769"/>
        <w:gridCol w:w="769"/>
        <w:gridCol w:w="848"/>
        <w:gridCol w:w="848"/>
        <w:gridCol w:w="781"/>
        <w:gridCol w:w="916"/>
        <w:gridCol w:w="1018"/>
        <w:gridCol w:w="916"/>
        <w:gridCol w:w="916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数量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单个面积（m2）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总面积（m2）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窗太阳得热系数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外遮阳系数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C1223</w:t>
            </w:r>
          </w:p>
        </w:tc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2.760</w:t>
            </w:r>
          </w:p>
        </w:tc>
        <w:tc>
          <w:tcPr>
            <w:vAlign w:val="center"/>
          </w:tcPr>
          <w:p>
            <w:r>
              <w:t>2.760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C1229</w:t>
            </w:r>
          </w:p>
        </w:tc>
        <w:tc>
          <w:tcPr>
            <w:vAlign w:val="center"/>
          </w:tcPr>
          <w:p>
            <w:r>
              <w:t>2~6</w:t>
            </w:r>
          </w:p>
        </w:tc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3.480</w:t>
            </w:r>
          </w:p>
        </w:tc>
        <w:tc>
          <w:tcPr>
            <w:vAlign w:val="center"/>
          </w:tcPr>
          <w:p>
            <w:r>
              <w:t>17.400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C1232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3.840</w:t>
            </w:r>
          </w:p>
        </w:tc>
        <w:tc>
          <w:tcPr>
            <w:vAlign w:val="center"/>
          </w:tcPr>
          <w:p>
            <w:r>
              <w:t>3.840</w:t>
            </w:r>
          </w:p>
        </w:tc>
        <w:tc>
          <w:tcPr>
            <w:vAlign w:val="center"/>
          </w:tcPr>
          <w:p>
            <w:r>
              <w:t>94</w:t>
            </w:r>
          </w:p>
        </w:tc>
        <w:tc>
          <w:tcPr>
            <w:vAlign w:val="center"/>
          </w:tcPr>
          <w:p>
            <w:r>
              <w:t>0.566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5"/>
            <w:shd w:val="clear" w:color="auto" w:fill="E6E6E6"/>
            <w:vAlign w:val="center"/>
          </w:tcPr>
          <w:p>
            <w:r>
              <w:t>立面总面积(m2)</w:t>
            </w:r>
          </w:p>
        </w:tc>
        <w:tc>
          <w:tcPr>
            <w:vAlign w:val="center"/>
          </w:tcPr>
          <w:p>
            <w:r>
              <w:t>24.000</w:t>
            </w:r>
          </w:p>
        </w:tc>
        <w:tc>
          <w:tcPr>
            <w:gridSpan w:val="3"/>
            <w:shd w:val="clear" w:color="auto" w:fill="E6E6E6"/>
            <w:vAlign w:val="center"/>
          </w:tcPr>
          <w:p>
            <w:r>
              <w:t>综合太阳得热系数</w:t>
            </w:r>
          </w:p>
        </w:tc>
        <w:tc>
          <w:tcPr>
            <w:vAlign w:val="center"/>
          </w:tcPr>
          <w:p>
            <w:r>
              <w:t>1.000</w:t>
            </w:r>
          </w:p>
        </w:tc>
        <w:tc>
          <w:tcPr>
            <w:vAlign w:val="center"/>
          </w:tcPr>
          <w:p>
            <w:r>
              <w:t>0.566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64" w:name="_Toc3502"/>
      <w:r>
        <w:rPr>
          <w:color w:val="000000"/>
          <w:kern w:val="2"/>
          <w:szCs w:val="24"/>
          <w:lang w:val="en-US"/>
        </w:rPr>
        <w:t>总体热工性能</w:t>
      </w:r>
      <w:bookmarkEnd w:id="6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1018"/>
        <w:gridCol w:w="1018"/>
        <w:gridCol w:w="1131"/>
        <w:gridCol w:w="1245"/>
        <w:gridCol w:w="1075"/>
        <w:gridCol w:w="1465"/>
        <w:gridCol w:w="11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面积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综合太阳得热系数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窗墙比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标准要求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vAlign w:val="center"/>
          </w:tcPr>
          <w:p>
            <w:r>
              <w:t>南-默认立面</w:t>
            </w:r>
          </w:p>
        </w:tc>
        <w:tc>
          <w:tcPr>
            <w:vAlign w:val="center"/>
          </w:tcPr>
          <w:p>
            <w:r>
              <w:t>337.39</w:t>
            </w:r>
          </w:p>
        </w:tc>
        <w:tc>
          <w:tcPr>
            <w:vAlign w:val="center"/>
          </w:tcPr>
          <w:p>
            <w:r>
              <w:t>4.00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0.31</w:t>
            </w:r>
          </w:p>
        </w:tc>
        <w:tc>
          <w:tcPr>
            <w:vAlign w:val="center"/>
          </w:tcPr>
          <w:p>
            <w:r>
              <w:t>K(不要求), SHGC(不要求)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vAlign w:val="center"/>
          </w:tcPr>
          <w:p>
            <w:r>
              <w:t>北-默认立面</w:t>
            </w:r>
          </w:p>
        </w:tc>
        <w:tc>
          <w:tcPr>
            <w:vAlign w:val="center"/>
          </w:tcPr>
          <w:p>
            <w:r>
              <w:t>113.40</w:t>
            </w:r>
          </w:p>
        </w:tc>
        <w:tc>
          <w:tcPr>
            <w:vAlign w:val="center"/>
          </w:tcPr>
          <w:p>
            <w:r>
              <w:t>4.00</w:t>
            </w:r>
          </w:p>
        </w:tc>
        <w:tc>
          <w:tcPr>
            <w:vAlign w:val="center"/>
          </w:tcPr>
          <w:p>
            <w:r>
              <w:t>0.40</w:t>
            </w:r>
          </w:p>
        </w:tc>
        <w:tc>
          <w:tcPr>
            <w:vAlign w:val="center"/>
          </w:tcPr>
          <w:p>
            <w:r>
              <w:t>0.10</w:t>
            </w:r>
          </w:p>
        </w:tc>
        <w:tc>
          <w:tcPr>
            <w:vAlign w:val="center"/>
          </w:tcPr>
          <w:p>
            <w:r>
              <w:t>K(不要求), SHGC(不要求)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vAlign w:val="center"/>
          </w:tcPr>
          <w:p>
            <w:r>
              <w:t>东-默认立面</w:t>
            </w:r>
          </w:p>
        </w:tc>
        <w:tc>
          <w:tcPr>
            <w:vAlign w:val="center"/>
          </w:tcPr>
          <w:p>
            <w:r>
              <w:t>47.04</w:t>
            </w:r>
          </w:p>
        </w:tc>
        <w:tc>
          <w:tcPr>
            <w:vAlign w:val="center"/>
          </w:tcPr>
          <w:p>
            <w:r>
              <w:t>4.00</w:t>
            </w:r>
          </w:p>
        </w:tc>
        <w:tc>
          <w:tcPr>
            <w:vAlign w:val="center"/>
          </w:tcPr>
          <w:p>
            <w:r>
              <w:t>0.57</w:t>
            </w:r>
          </w:p>
        </w:tc>
        <w:tc>
          <w:tcPr>
            <w:vAlign w:val="center"/>
          </w:tcPr>
          <w:p>
            <w:r>
              <w:t>0.09</w:t>
            </w:r>
          </w:p>
        </w:tc>
        <w:tc>
          <w:tcPr>
            <w:vAlign w:val="center"/>
          </w:tcPr>
          <w:p>
            <w:r>
              <w:t>K(不要求), SHGC(不要求)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vAlign w:val="center"/>
          </w:tcPr>
          <w:p>
            <w:r>
              <w:t>西-默认立面</w:t>
            </w:r>
          </w:p>
        </w:tc>
        <w:tc>
          <w:tcPr>
            <w:vAlign w:val="center"/>
          </w:tcPr>
          <w:p>
            <w:r>
              <w:t>24.00</w:t>
            </w:r>
          </w:p>
        </w:tc>
        <w:tc>
          <w:tcPr>
            <w:vAlign w:val="center"/>
          </w:tcPr>
          <w:p>
            <w:r>
              <w:t>4.00</w:t>
            </w:r>
          </w:p>
        </w:tc>
        <w:tc>
          <w:tcPr>
            <w:vAlign w:val="center"/>
          </w:tcPr>
          <w:p>
            <w:r>
              <w:t>0.57</w:t>
            </w:r>
          </w:p>
        </w:tc>
        <w:tc>
          <w:tcPr>
            <w:vAlign w:val="center"/>
          </w:tcPr>
          <w:p>
            <w:r>
              <w:t>0.05</w:t>
            </w:r>
          </w:p>
        </w:tc>
        <w:tc>
          <w:tcPr>
            <w:vAlign w:val="center"/>
          </w:tcPr>
          <w:p>
            <w:r>
              <w:t>K(不要求), SHGC(不要求)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综合平均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t>521.83</w:t>
            </w:r>
          </w:p>
        </w:tc>
        <w:tc>
          <w:tcPr>
            <w:vAlign w:val="center"/>
          </w:tcPr>
          <w:p>
            <w:r>
              <w:t>4.00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0.16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gridSpan w:val="7"/>
            <w:vAlign w:val="center"/>
          </w:tcPr>
          <w:p>
            <w:r>
              <w:t>《广西公共建筑节能设计标准》(DBJ/45-042-2017)第3.4.1条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gridSpan w:val="7"/>
            <w:vAlign w:val="center"/>
          </w:tcPr>
          <w:p>
            <w:r>
              <w:t>单一立面窗墙比大于或等于0.40时，外窗传热系数和综合太阳得热系数应满足表3.4.1-3的要求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gridSpan w:val="7"/>
            <w:vAlign w:val="center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5" w:name="_Toc211"/>
      <w:r>
        <w:rPr>
          <w:color w:val="000000"/>
          <w:kern w:val="2"/>
          <w:szCs w:val="24"/>
          <w:lang w:val="en-US"/>
        </w:rPr>
        <w:t>有效通风换气面积</w:t>
      </w:r>
      <w:bookmarkEnd w:id="6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962"/>
        <w:gridCol w:w="735"/>
        <w:gridCol w:w="735"/>
        <w:gridCol w:w="962"/>
        <w:gridCol w:w="735"/>
        <w:gridCol w:w="679"/>
        <w:gridCol w:w="679"/>
        <w:gridCol w:w="1075"/>
        <w:gridCol w:w="1018"/>
        <w:gridCol w:w="103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立面面积（m2）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门窗面积（m2）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有效通风面积比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门窗类型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有效通风面积/外窗面积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有效通风面积/立面面积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1001</w:t>
            </w:r>
          </w:p>
        </w:tc>
        <w:tc>
          <w:tcPr>
            <w:vAlign w:val="center"/>
          </w:tcPr>
          <w:p>
            <w:r>
              <w:t>30.74</w:t>
            </w:r>
          </w:p>
        </w:tc>
        <w:tc>
          <w:tcPr>
            <w:vAlign w:val="center"/>
          </w:tcPr>
          <w:p>
            <w:r>
              <w:t>29.64</w:t>
            </w:r>
          </w:p>
        </w:tc>
        <w:tc>
          <w:tcPr>
            <w:vAlign w:val="center"/>
          </w:tcPr>
          <w:p>
            <w:r>
              <w:t>C1423</w:t>
            </w:r>
          </w:p>
        </w:tc>
        <w:tc>
          <w:tcPr>
            <w:vAlign w:val="center"/>
          </w:tcPr>
          <w:p>
            <w:r>
              <w:t>3.22</w:t>
            </w:r>
          </w:p>
        </w:tc>
        <w:tc>
          <w:tcPr>
            <w:vAlign w:val="center"/>
          </w:tcPr>
          <w:p>
            <w:r>
              <w:t>0.48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Align w:val="center"/>
          </w:tcPr>
          <w:p>
            <w:r>
              <w:t>0.48</w:t>
            </w:r>
          </w:p>
        </w:tc>
        <w:tc>
          <w:tcPr>
            <w:vAlign w:val="center"/>
          </w:tcPr>
          <w:p>
            <w:r>
              <w:t>0.05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1002</w:t>
            </w:r>
          </w:p>
        </w:tc>
        <w:tc>
          <w:tcPr>
            <w:vAlign w:val="center"/>
          </w:tcPr>
          <w:p>
            <w:r>
              <w:t>44.29</w:t>
            </w:r>
          </w:p>
        </w:tc>
        <w:tc>
          <w:tcPr>
            <w:vAlign w:val="center"/>
          </w:tcPr>
          <w:p>
            <w:r>
              <w:t>86.58</w:t>
            </w:r>
          </w:p>
        </w:tc>
        <w:tc>
          <w:tcPr>
            <w:vAlign w:val="center"/>
          </w:tcPr>
          <w:p>
            <w:r>
              <w:t>C1215</w:t>
            </w:r>
          </w:p>
        </w:tc>
        <w:tc>
          <w:tcPr>
            <w:vAlign w:val="center"/>
          </w:tcPr>
          <w:p>
            <w:r>
              <w:t>1.80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0.01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restart"/>
            <w:vAlign w:val="center"/>
          </w:tcPr>
          <w:p>
            <w:r>
              <w:t>1003</w:t>
            </w:r>
          </w:p>
        </w:tc>
        <w:tc>
          <w:tcPr>
            <w:vMerge w:val="restart"/>
            <w:vAlign w:val="center"/>
          </w:tcPr>
          <w:p>
            <w:r>
              <w:t>27.90</w:t>
            </w:r>
          </w:p>
        </w:tc>
        <w:tc>
          <w:tcPr>
            <w:vMerge w:val="restart"/>
            <w:vAlign w:val="center"/>
          </w:tcPr>
          <w:p>
            <w:r>
              <w:t>72.74</w:t>
            </w:r>
          </w:p>
        </w:tc>
        <w:tc>
          <w:tcPr>
            <w:vAlign w:val="center"/>
          </w:tcPr>
          <w:p>
            <w:r>
              <w:t>C1232</w:t>
            </w:r>
          </w:p>
        </w:tc>
        <w:tc>
          <w:tcPr>
            <w:vAlign w:val="center"/>
          </w:tcPr>
          <w:p>
            <w:r>
              <w:t>3.84</w:t>
            </w:r>
          </w:p>
        </w:tc>
        <w:tc>
          <w:tcPr>
            <w:vAlign w:val="center"/>
          </w:tcPr>
          <w:p>
            <w:r>
              <w:t>0.36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restart"/>
            <w:vAlign w:val="center"/>
          </w:tcPr>
          <w:p>
            <w:r>
              <w:t>0.36</w:t>
            </w:r>
          </w:p>
        </w:tc>
        <w:tc>
          <w:tcPr>
            <w:vMerge w:val="restart"/>
            <w:vAlign w:val="center"/>
          </w:tcPr>
          <w:p>
            <w:r>
              <w:t>0.05</w:t>
            </w:r>
          </w:p>
        </w:tc>
        <w:tc>
          <w:tcPr>
            <w:vMerge w:val="restart"/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C1223</w:t>
            </w:r>
          </w:p>
        </w:tc>
        <w:tc>
          <w:tcPr>
            <w:vAlign w:val="center"/>
          </w:tcPr>
          <w:p>
            <w:r>
              <w:t>2.76</w:t>
            </w:r>
          </w:p>
        </w:tc>
        <w:tc>
          <w:tcPr>
            <w:vAlign w:val="center"/>
          </w:tcPr>
          <w:p>
            <w:r>
              <w:t>0.35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C1232</w:t>
            </w:r>
          </w:p>
        </w:tc>
        <w:tc>
          <w:tcPr>
            <w:vAlign w:val="center"/>
          </w:tcPr>
          <w:p>
            <w:r>
              <w:t>3.84</w:t>
            </w:r>
          </w:p>
        </w:tc>
        <w:tc>
          <w:tcPr>
            <w:vAlign w:val="center"/>
          </w:tcPr>
          <w:p>
            <w:r>
              <w:t>0.36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t>2</w:t>
            </w:r>
          </w:p>
        </w:tc>
        <w:tc>
          <w:tcPr>
            <w:vMerge w:val="restart"/>
            <w:vAlign w:val="center"/>
          </w:tcPr>
          <w:p>
            <w:r>
              <w:t>1012</w:t>
            </w:r>
          </w:p>
        </w:tc>
        <w:tc>
          <w:tcPr>
            <w:vMerge w:val="restart"/>
            <w:vAlign w:val="center"/>
          </w:tcPr>
          <w:p>
            <w:r>
              <w:t>63.22</w:t>
            </w:r>
          </w:p>
        </w:tc>
        <w:tc>
          <w:tcPr>
            <w:vMerge w:val="restart"/>
            <w:vAlign w:val="center"/>
          </w:tcPr>
          <w:p>
            <w:r>
              <w:t>86.76</w:t>
            </w:r>
          </w:p>
        </w:tc>
        <w:tc>
          <w:tcPr>
            <w:vAlign w:val="center"/>
          </w:tcPr>
          <w:p>
            <w:r>
              <w:t>C1420</w:t>
            </w:r>
          </w:p>
        </w:tc>
        <w:tc>
          <w:tcPr>
            <w:vAlign w:val="center"/>
          </w:tcPr>
          <w:p>
            <w:r>
              <w:t>2.80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restart"/>
            <w:vAlign w:val="center"/>
          </w:tcPr>
          <w:p>
            <w:r>
              <w:t>0.47</w:t>
            </w:r>
          </w:p>
        </w:tc>
        <w:tc>
          <w:tcPr>
            <w:vMerge w:val="restart"/>
            <w:vAlign w:val="center"/>
          </w:tcPr>
          <w:p>
            <w:r>
              <w:t>0.03</w:t>
            </w:r>
          </w:p>
        </w:tc>
        <w:tc>
          <w:tcPr>
            <w:vMerge w:val="restart"/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C1420</w:t>
            </w:r>
          </w:p>
        </w:tc>
        <w:tc>
          <w:tcPr>
            <w:vAlign w:val="center"/>
          </w:tcPr>
          <w:p>
            <w:r>
              <w:t>2.80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restart"/>
            <w:vAlign w:val="center"/>
          </w:tcPr>
          <w:p>
            <w:r>
              <w:t>1014</w:t>
            </w:r>
          </w:p>
        </w:tc>
        <w:tc>
          <w:tcPr>
            <w:vMerge w:val="restart"/>
            <w:vAlign w:val="center"/>
          </w:tcPr>
          <w:p>
            <w:r>
              <w:t>56.64</w:t>
            </w:r>
          </w:p>
        </w:tc>
        <w:tc>
          <w:tcPr>
            <w:vMerge w:val="restart"/>
            <w:vAlign w:val="center"/>
          </w:tcPr>
          <w:p>
            <w:r>
              <w:t>86.40</w:t>
            </w:r>
          </w:p>
        </w:tc>
        <w:tc>
          <w:tcPr>
            <w:vAlign w:val="center"/>
          </w:tcPr>
          <w:p>
            <w:r>
              <w:t>C2920</w:t>
            </w:r>
          </w:p>
        </w:tc>
        <w:tc>
          <w:tcPr>
            <w:vAlign w:val="center"/>
          </w:tcPr>
          <w:p>
            <w:r>
              <w:t>5.72</w:t>
            </w:r>
          </w:p>
        </w:tc>
        <w:tc>
          <w:tcPr>
            <w:vAlign w:val="center"/>
          </w:tcPr>
          <w:p>
            <w:r>
              <w:t>0.48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restart"/>
            <w:vAlign w:val="center"/>
          </w:tcPr>
          <w:p>
            <w:r>
              <w:t>0.48</w:t>
            </w:r>
          </w:p>
        </w:tc>
        <w:tc>
          <w:tcPr>
            <w:vMerge w:val="restart"/>
            <w:vAlign w:val="center"/>
          </w:tcPr>
          <w:p>
            <w:r>
              <w:t>0.09</w:t>
            </w:r>
          </w:p>
        </w:tc>
        <w:tc>
          <w:tcPr>
            <w:vMerge w:val="restart"/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C2920'</w:t>
            </w:r>
          </w:p>
        </w:tc>
        <w:tc>
          <w:tcPr>
            <w:vAlign w:val="center"/>
          </w:tcPr>
          <w:p>
            <w:r>
              <w:t>5.72</w:t>
            </w:r>
          </w:p>
        </w:tc>
        <w:tc>
          <w:tcPr>
            <w:vAlign w:val="center"/>
          </w:tcPr>
          <w:p>
            <w:r>
              <w:t>0.48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C3018</w:t>
            </w:r>
          </w:p>
        </w:tc>
        <w:tc>
          <w:tcPr>
            <w:vAlign w:val="center"/>
          </w:tcPr>
          <w:p>
            <w:r>
              <w:t>5.40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2001</w:t>
            </w:r>
          </w:p>
        </w:tc>
        <w:tc>
          <w:tcPr>
            <w:vAlign w:val="center"/>
          </w:tcPr>
          <w:p>
            <w:r>
              <w:t>44.29</w:t>
            </w:r>
          </w:p>
        </w:tc>
        <w:tc>
          <w:tcPr>
            <w:vAlign w:val="center"/>
          </w:tcPr>
          <w:p>
            <w:r>
              <w:t>79.92</w:t>
            </w:r>
          </w:p>
        </w:tc>
        <w:tc>
          <w:tcPr>
            <w:vAlign w:val="center"/>
          </w:tcPr>
          <w:p>
            <w:r>
              <w:t>C1215</w:t>
            </w:r>
          </w:p>
        </w:tc>
        <w:tc>
          <w:tcPr>
            <w:vAlign w:val="center"/>
          </w:tcPr>
          <w:p>
            <w:r>
              <w:t>1.80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0.01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t>6</w:t>
            </w:r>
          </w:p>
        </w:tc>
        <w:tc>
          <w:tcPr>
            <w:vMerge w:val="restart"/>
            <w:vAlign w:val="center"/>
          </w:tcPr>
          <w:p>
            <w:r>
              <w:t>1019</w:t>
            </w:r>
          </w:p>
        </w:tc>
        <w:tc>
          <w:tcPr>
            <w:vMerge w:val="restart"/>
            <w:vAlign w:val="center"/>
          </w:tcPr>
          <w:p>
            <w:r>
              <w:t>63.22</w:t>
            </w:r>
          </w:p>
        </w:tc>
        <w:tc>
          <w:tcPr>
            <w:vMerge w:val="restart"/>
            <w:vAlign w:val="center"/>
          </w:tcPr>
          <w:p>
            <w:r>
              <w:t>86.76</w:t>
            </w:r>
          </w:p>
        </w:tc>
        <w:tc>
          <w:tcPr>
            <w:vAlign w:val="center"/>
          </w:tcPr>
          <w:p>
            <w:r>
              <w:t>C1420</w:t>
            </w:r>
          </w:p>
        </w:tc>
        <w:tc>
          <w:tcPr>
            <w:vAlign w:val="center"/>
          </w:tcPr>
          <w:p>
            <w:r>
              <w:t>2.80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restart"/>
            <w:vAlign w:val="center"/>
          </w:tcPr>
          <w:p>
            <w:r>
              <w:t>0.48</w:t>
            </w:r>
          </w:p>
        </w:tc>
        <w:tc>
          <w:tcPr>
            <w:vMerge w:val="restart"/>
            <w:vAlign w:val="center"/>
          </w:tcPr>
          <w:p>
            <w:r>
              <w:t>0.03</w:t>
            </w:r>
          </w:p>
        </w:tc>
        <w:tc>
          <w:tcPr>
            <w:vMerge w:val="restart"/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C1420</w:t>
            </w:r>
          </w:p>
        </w:tc>
        <w:tc>
          <w:tcPr>
            <w:vAlign w:val="center"/>
          </w:tcPr>
          <w:p>
            <w:r>
              <w:t>2.80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Merge w:val="continue"/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1025</w:t>
            </w:r>
          </w:p>
        </w:tc>
        <w:tc>
          <w:tcPr>
            <w:vAlign w:val="center"/>
          </w:tcPr>
          <w:p>
            <w:r>
              <w:t>28.67</w:t>
            </w:r>
          </w:p>
        </w:tc>
        <w:tc>
          <w:tcPr>
            <w:vAlign w:val="center"/>
          </w:tcPr>
          <w:p>
            <w:r>
              <w:t>57.60</w:t>
            </w:r>
          </w:p>
        </w:tc>
        <w:tc>
          <w:tcPr>
            <w:vAlign w:val="center"/>
          </w:tcPr>
          <w:p>
            <w:r>
              <w:t>C2920</w:t>
            </w:r>
          </w:p>
        </w:tc>
        <w:tc>
          <w:tcPr>
            <w:vAlign w:val="center"/>
          </w:tcPr>
          <w:p>
            <w:r>
              <w:t>5.72</w:t>
            </w:r>
          </w:p>
        </w:tc>
        <w:tc>
          <w:tcPr>
            <w:vAlign w:val="center"/>
          </w:tcPr>
          <w:p>
            <w:r>
              <w:t>0.48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Align w:val="center"/>
          </w:tcPr>
          <w:p>
            <w:r>
              <w:t>0.48</w:t>
            </w:r>
          </w:p>
        </w:tc>
        <w:tc>
          <w:tcPr>
            <w:vAlign w:val="center"/>
          </w:tcPr>
          <w:p>
            <w:r>
              <w:t>0.05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6001</w:t>
            </w:r>
          </w:p>
        </w:tc>
        <w:tc>
          <w:tcPr>
            <w:vAlign w:val="center"/>
          </w:tcPr>
          <w:p>
            <w:r>
              <w:t>44.30</w:t>
            </w:r>
          </w:p>
        </w:tc>
        <w:tc>
          <w:tcPr>
            <w:vAlign w:val="center"/>
          </w:tcPr>
          <w:p>
            <w:r>
              <w:t>79.92</w:t>
            </w:r>
          </w:p>
        </w:tc>
        <w:tc>
          <w:tcPr>
            <w:vAlign w:val="center"/>
          </w:tcPr>
          <w:p>
            <w:r>
              <w:t>C1215</w:t>
            </w:r>
          </w:p>
        </w:tc>
        <w:tc>
          <w:tcPr>
            <w:vAlign w:val="center"/>
          </w:tcPr>
          <w:p>
            <w:r>
              <w:t>1.80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外窗</w:t>
            </w:r>
          </w:p>
        </w:tc>
        <w:tc>
          <w:tcPr>
            <w:vAlign w:val="center"/>
          </w:tcPr>
          <w:p>
            <w:r>
              <w:t>0.47</w:t>
            </w:r>
          </w:p>
        </w:tc>
        <w:tc>
          <w:tcPr>
            <w:vAlign w:val="center"/>
          </w:tcPr>
          <w:p>
            <w:r>
              <w:t>0.01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6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通风换气装置</w:t>
            </w:r>
          </w:p>
        </w:tc>
        <w:tc>
          <w:tcPr>
            <w:vAlign w:val="center"/>
          </w:tcPr>
          <w:p>
            <w:r>
              <w:t>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vAlign w:val="center"/>
          </w:tcPr>
          <w:p>
            <w:r>
              <w:t>《广西公共建筑节能设计标准》(DBJ/45-042-2017)第3.2.7条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vAlign w:val="center"/>
          </w:tcPr>
          <w:p>
            <w:r>
              <w:t xml:space="preserve">甲类建筑外窗有效通风换气面积不宜小于所在房间立面面积的10%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c>
          <w:tcPr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注：达标时只列出一项，不达标时列出全部不达标项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6" w:name="_Toc12467"/>
      <w:r>
        <w:rPr>
          <w:color w:val="000000"/>
          <w:kern w:val="2"/>
          <w:szCs w:val="24"/>
          <w:lang w:val="en-US"/>
        </w:rPr>
        <w:t>非中空窗面积比</w:t>
      </w:r>
      <w:bookmarkEnd w:id="66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409"/>
        <w:gridCol w:w="1584"/>
        <w:gridCol w:w="1584"/>
        <w:gridCol w:w="1584"/>
        <w:gridCol w:w="792"/>
        <w:gridCol w:w="101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朝向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立面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非中空玻璃面积(㎡)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透光面积(㎡)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非中空面积比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限值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南向</w:t>
            </w:r>
          </w:p>
        </w:tc>
        <w:tc>
          <w:tcPr>
            <w:vAlign w:val="center"/>
          </w:tcPr>
          <w:p>
            <w:r>
              <w:t>南-默认立面</w:t>
            </w:r>
          </w:p>
        </w:tc>
        <w:tc>
          <w:tcPr>
            <w:vAlign w:val="center"/>
          </w:tcPr>
          <w:p>
            <w:r>
              <w:t>0.00</w:t>
            </w:r>
          </w:p>
        </w:tc>
        <w:tc>
          <w:tcPr>
            <w:vAlign w:val="center"/>
          </w:tcPr>
          <w:p>
            <w:r>
              <w:t>228.99</w:t>
            </w:r>
          </w:p>
        </w:tc>
        <w:tc>
          <w:tcPr>
            <w:vAlign w:val="center"/>
          </w:tcPr>
          <w:p>
            <w:r>
              <w:t>0.00</w:t>
            </w:r>
          </w:p>
        </w:tc>
        <w:tc>
          <w:tcPr>
            <w:vAlign w:val="center"/>
          </w:tcPr>
          <w:p>
            <w:r>
              <w:t>0.15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北向</w:t>
            </w:r>
          </w:p>
        </w:tc>
        <w:tc>
          <w:tcPr>
            <w:vAlign w:val="center"/>
          </w:tcPr>
          <w:p>
            <w:r>
              <w:t>北-默认立面</w:t>
            </w:r>
          </w:p>
        </w:tc>
        <w:tc>
          <w:tcPr>
            <w:vAlign w:val="center"/>
          </w:tcPr>
          <w:p>
            <w:r>
              <w:t>0.00</w:t>
            </w:r>
          </w:p>
        </w:tc>
        <w:tc>
          <w:tcPr>
            <w:vAlign w:val="center"/>
          </w:tcPr>
          <w:p>
            <w:r>
              <w:t>70.20</w:t>
            </w:r>
          </w:p>
        </w:tc>
        <w:tc>
          <w:tcPr>
            <w:vAlign w:val="center"/>
          </w:tcPr>
          <w:p>
            <w:r>
              <w:t>0.00</w:t>
            </w:r>
          </w:p>
        </w:tc>
        <w:tc>
          <w:tcPr>
            <w:vAlign w:val="center"/>
          </w:tcPr>
          <w:p>
            <w:r>
              <w:t>0.15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东向</w:t>
            </w:r>
          </w:p>
        </w:tc>
        <w:tc>
          <w:tcPr>
            <w:vAlign w:val="center"/>
          </w:tcPr>
          <w:p>
            <w:r>
              <w:t>东-默认立面</w:t>
            </w:r>
          </w:p>
        </w:tc>
        <w:tc>
          <w:tcPr>
            <w:vAlign w:val="center"/>
          </w:tcPr>
          <w:p>
            <w:r>
              <w:t>0.00</w:t>
            </w:r>
          </w:p>
        </w:tc>
        <w:tc>
          <w:tcPr>
            <w:vAlign w:val="center"/>
          </w:tcPr>
          <w:p>
            <w:r>
              <w:t>32.24</w:t>
            </w:r>
          </w:p>
        </w:tc>
        <w:tc>
          <w:tcPr>
            <w:vAlign w:val="center"/>
          </w:tcPr>
          <w:p>
            <w:r>
              <w:t>0.00</w:t>
            </w:r>
          </w:p>
        </w:tc>
        <w:tc>
          <w:tcPr>
            <w:vAlign w:val="center"/>
          </w:tcPr>
          <w:p>
            <w:r>
              <w:t>0.15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西向</w:t>
            </w:r>
          </w:p>
        </w:tc>
        <w:tc>
          <w:tcPr>
            <w:vAlign w:val="center"/>
          </w:tcPr>
          <w:p>
            <w:r>
              <w:t>西-默认立面</w:t>
            </w:r>
          </w:p>
        </w:tc>
        <w:tc>
          <w:tcPr>
            <w:vAlign w:val="center"/>
          </w:tcPr>
          <w:p>
            <w:r>
              <w:t>0.00</w:t>
            </w:r>
          </w:p>
        </w:tc>
        <w:tc>
          <w:tcPr>
            <w:vAlign w:val="center"/>
          </w:tcPr>
          <w:p>
            <w:r>
              <w:t>17.04</w:t>
            </w:r>
          </w:p>
        </w:tc>
        <w:tc>
          <w:tcPr>
            <w:vAlign w:val="center"/>
          </w:tcPr>
          <w:p>
            <w:r>
              <w:t>0.00</w:t>
            </w:r>
          </w:p>
        </w:tc>
        <w:tc>
          <w:tcPr>
            <w:vAlign w:val="center"/>
          </w:tcPr>
          <w:p>
            <w:r>
              <w:t>0.15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《标准》依据</w:t>
            </w:r>
          </w:p>
        </w:tc>
        <w:tc>
          <w:tcPr>
            <w:gridSpan w:val="5"/>
            <w:vAlign w:val="center"/>
          </w:tcPr>
          <w:p>
            <w:r>
              <w:t>《广西公共建筑节能设计标准》(DBJ/45-042-2017)第3.3.7条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gridSpan w:val="5"/>
            <w:vAlign w:val="center"/>
          </w:tcPr>
          <w:p>
            <w:r>
              <w:t>非中空玻璃的面积不应超过同一立面透光面积的15%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gridSpan w:val="5"/>
            <w:vAlign w:val="center"/>
          </w:tcPr>
          <w:p>
            <w:r>
              <w:t>满足</w:t>
            </w:r>
          </w:p>
        </w:tc>
      </w:tr>
    </w:tbl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7" w:name="_Toc10326"/>
      <w:r>
        <w:rPr>
          <w:color w:val="000000"/>
          <w:kern w:val="2"/>
          <w:szCs w:val="24"/>
          <w:lang w:val="en-US"/>
        </w:rPr>
        <w:t>外窗气密性</w:t>
      </w:r>
      <w:bookmarkEnd w:id="67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3534"/>
        <w:gridCol w:w="353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层数</w:t>
            </w:r>
          </w:p>
        </w:tc>
        <w:tc>
          <w:tcPr>
            <w:vAlign w:val="center"/>
          </w:tcPr>
          <w:p>
            <w:r>
              <w:t>1～9层</w:t>
            </w:r>
          </w:p>
        </w:tc>
        <w:tc>
          <w:tcPr>
            <w:vAlign w:val="center"/>
          </w:tcPr>
          <w:p>
            <w:r>
              <w:t>10层以上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最不利气密性等级</w:t>
            </w:r>
          </w:p>
        </w:tc>
        <w:tc>
          <w:tcPr>
            <w:vAlign w:val="center"/>
          </w:tcPr>
          <w:p>
            <w:r>
              <w:t>6级  C1215</w:t>
            </w:r>
          </w:p>
        </w:tc>
        <w:tc>
          <w:tcPr>
            <w:vAlign w:val="center"/>
          </w:tcPr>
          <w:p>
            <w:r>
              <w:t>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外窗气密性措施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vAlign w:val="center"/>
          </w:tcPr>
          <w:p>
            <w:r>
              <w:t>《广西公共建筑节能设计标准》(DBJ/45-042-2017)第3.3.5条，分级与检测方法《建筑外门窗气密、水密、抗风压性能分级及检测方法》（GB/T 7106-2008）</w:t>
            </w:r>
          </w:p>
        </w:tc>
        <w:tc>
          <w:tcPr>
            <w:vAlign w:val="center"/>
          </w:tcPr>
          <w:p>
            <w:r>
              <w:t>《广西公共建筑节能设计标准》(DBJ/45-042-2017)第3.3.5条，分级与检测方法《建筑外门窗气密、水密、抗风压性能分级及检测方法》（GB/T 7106-2008）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vAlign w:val="center"/>
          </w:tcPr>
          <w:p>
            <w:r>
              <w:t>10层以下外窗气密性不应低于《建筑外门窗气密、水密、抗风压性能分级及检测方法》（GB/T 7106-2008）的6级</w:t>
            </w:r>
          </w:p>
        </w:tc>
        <w:tc>
          <w:tcPr>
            <w:vAlign w:val="center"/>
          </w:tcPr>
          <w:p>
            <w:r>
              <w:t>10层及以上外窗气密性不应低于《建筑外门窗气密、水密、抗风压性能分级及检测方法》（GB/T 7106-2008）的7级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vAlign w:val="center"/>
          </w:tcPr>
          <w:p>
            <w:r>
              <w:t>满足</w:t>
            </w:r>
          </w:p>
        </w:tc>
        <w:tc>
          <w:tcPr>
            <w:vAlign w:val="center"/>
          </w:tcPr>
          <w:p>
            <w:r>
              <w:t>－</w:t>
            </w:r>
          </w:p>
        </w:tc>
      </w:tr>
    </w:tbl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8" w:name="_Toc532"/>
      <w:r>
        <w:rPr>
          <w:color w:val="000000"/>
          <w:kern w:val="2"/>
          <w:szCs w:val="24"/>
          <w:lang w:val="en-US"/>
        </w:rPr>
        <w:t>幕墙气密性</w:t>
      </w:r>
      <w:bookmarkEnd w:id="68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706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最不利气密性等级</w:t>
            </w:r>
          </w:p>
        </w:tc>
        <w:tc>
          <w:tcPr>
            <w:vAlign w:val="center"/>
          </w:tcPr>
          <w:p>
            <w:r>
              <w:t>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幕墙气密性措施</w:t>
            </w:r>
          </w:p>
        </w:tc>
        <w:tc>
          <w:tcPr>
            <w:vAlign w:val="center"/>
          </w:tcPr>
          <w:p/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通风换气装置</w:t>
            </w:r>
          </w:p>
        </w:tc>
        <w:tc>
          <w:tcPr>
            <w:vAlign w:val="center"/>
          </w:tcPr>
          <w:p>
            <w:r>
              <w:t>无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vAlign w:val="center"/>
          </w:tcPr>
          <w:p>
            <w:r>
              <w:t>《广西公共建筑节能设计标准》(DBJ/45-042-2017)第3.3.6条，《建筑幕墙》（GB/T 21086-2007）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vAlign w:val="center"/>
          </w:tcPr>
          <w:p>
            <w:r>
              <w:t>幕墙气密性不应低于《建筑幕墙》（GB/T 21086-2007）的3级，即《建筑幕墙物理性能分级》(GB/T15225-94)的3级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vAlign w:val="center"/>
          </w:tcPr>
          <w:p>
            <w:r>
              <w:t>－</w:t>
            </w:r>
          </w:p>
        </w:tc>
      </w:tr>
    </w:tbl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69" w:name="_Toc28565"/>
      <w:r>
        <w:rPr>
          <w:color w:val="000000"/>
          <w:kern w:val="2"/>
          <w:szCs w:val="24"/>
          <w:lang w:val="en-US"/>
        </w:rPr>
        <w:t>综合权衡</w:t>
      </w:r>
      <w:bookmarkEnd w:id="69"/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70" w:name="_Toc16597"/>
      <w:r>
        <w:rPr>
          <w:color w:val="000000"/>
          <w:kern w:val="2"/>
          <w:szCs w:val="24"/>
          <w:lang w:val="en-US"/>
        </w:rPr>
        <w:t>计算条件</w:t>
      </w:r>
      <w:bookmarkEnd w:id="70"/>
    </w:p>
    <w:p/>
    <w:tbl>
      <w:tblPr>
        <w:tblStyle w:val="18"/>
        <w:tblW w:w="5271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785"/>
        <w:gridCol w:w="1834"/>
        <w:gridCol w:w="981"/>
        <w:gridCol w:w="981"/>
        <w:gridCol w:w="1145"/>
        <w:gridCol w:w="1139"/>
        <w:gridCol w:w="981"/>
        <w:gridCol w:w="98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1587" w:type="pct"/>
            <w:gridSpan w:val="3"/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bCs/>
                <w:sz w:val="21"/>
                <w:szCs w:val="21"/>
                <w:lang w:eastAsia="zh-CN"/>
              </w:rPr>
              <w:t>设计建筑</w:t>
            </w:r>
            <w:bookmarkEnd w:id="1"/>
          </w:p>
        </w:tc>
        <w:tc>
          <w:tcPr>
            <w:tcW w:w="1586" w:type="pct"/>
            <w:gridSpan w:val="3"/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参照建筑</w:t>
            </w:r>
            <w:bookmarkEnd w:id="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屋顶传热系数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 [W/(m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·K)]</w:t>
            </w:r>
          </w:p>
        </w:tc>
        <w:tc>
          <w:tcPr>
            <w:tcW w:w="1587" w:type="pct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0.53</w:t>
            </w:r>
            <w:bookmarkEnd w:id="3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(D:2.90</w:t>
            </w:r>
            <w:bookmarkEnd w:id="4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1586" w:type="pct"/>
            <w:gridSpan w:val="3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0.80</w:t>
            </w:r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外墙</w:t>
            </w: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（包括非透明幕墙）</w:t>
            </w:r>
            <w:r>
              <w:rPr>
                <w:rFonts w:hAnsi="宋体" w:eastAsia="宋体"/>
                <w:kern w:val="0"/>
                <w:sz w:val="21"/>
                <w:szCs w:val="21"/>
                <w:lang w:eastAsia="zh-CN"/>
              </w:rPr>
              <w:t>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 [W/(m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·K)]</w:t>
            </w:r>
          </w:p>
        </w:tc>
        <w:tc>
          <w:tcPr>
            <w:tcW w:w="1587" w:type="pct"/>
            <w:gridSpan w:val="3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1.32</w:t>
            </w:r>
            <w:bookmarkEnd w:id="6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(D:4.41</w:t>
            </w:r>
            <w:bookmarkEnd w:id="7"/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)</w:t>
            </w:r>
          </w:p>
        </w:tc>
        <w:tc>
          <w:tcPr>
            <w:tcW w:w="1586" w:type="pct"/>
            <w:gridSpan w:val="3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1.50</w:t>
            </w:r>
            <w:bookmarkEnd w:id="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屋顶透明部分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传热系数</w:t>
            </w:r>
          </w:p>
          <w:p>
            <w:pPr>
              <w:widowControl/>
              <w:jc w:val="center"/>
              <w:rPr>
                <w:rFonts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 [W/(m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·K)]</w:t>
            </w:r>
          </w:p>
        </w:tc>
        <w:tc>
          <w:tcPr>
            <w:tcW w:w="1587" w:type="pct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9"/>
          </w:p>
        </w:tc>
        <w:tc>
          <w:tcPr>
            <w:tcW w:w="1586" w:type="pct"/>
            <w:gridSpan w:val="3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1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屋顶透明部分太阳得热系数</w:t>
            </w:r>
          </w:p>
        </w:tc>
        <w:tc>
          <w:tcPr>
            <w:tcW w:w="1587" w:type="pct"/>
            <w:gridSpan w:val="3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</w:t>
            </w:r>
            <w:bookmarkEnd w:id="11"/>
          </w:p>
        </w:tc>
        <w:tc>
          <w:tcPr>
            <w:tcW w:w="1586" w:type="pct"/>
            <w:gridSpan w:val="3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－</w:t>
            </w:r>
            <w:bookmarkEnd w:id="1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底面接触室外的架空或外挑楼板传热系数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K [W/(m</w:t>
            </w:r>
            <w:r>
              <w:rPr>
                <w:rFonts w:eastAsia="宋体"/>
                <w:kern w:val="0"/>
                <w:sz w:val="21"/>
                <w:szCs w:val="21"/>
                <w:vertAlign w:val="superscript"/>
                <w:lang w:eastAsia="zh-CN"/>
              </w:rPr>
              <w:t>2</w:t>
            </w:r>
            <w:r>
              <w:rPr>
                <w:rFonts w:eastAsia="宋体"/>
                <w:kern w:val="0"/>
                <w:sz w:val="21"/>
                <w:szCs w:val="21"/>
                <w:lang w:eastAsia="zh-CN"/>
              </w:rPr>
              <w:t>·K)]</w:t>
            </w:r>
          </w:p>
        </w:tc>
        <w:tc>
          <w:tcPr>
            <w:tcW w:w="1587" w:type="pct"/>
            <w:gridSpan w:val="3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2.44</w:t>
            </w:r>
            <w:bookmarkEnd w:id="13"/>
          </w:p>
        </w:tc>
        <w:tc>
          <w:tcPr>
            <w:tcW w:w="1586" w:type="pct"/>
            <w:gridSpan w:val="3"/>
            <w:vAlign w:val="center"/>
          </w:tcPr>
          <w:p>
            <w:pPr>
              <w:widowControl/>
              <w:jc w:val="center"/>
              <w:rPr>
                <w:rFonts w:hint="eastAsia"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1.50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9" w:type="pct"/>
            <w:vMerge w:val="restart"/>
            <w:shd w:val="clear" w:color="auto" w:fill="E6E6E6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外窗（</w:t>
            </w: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包括透明幕墙）</w:t>
            </w: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朝向</w:t>
            </w:r>
          </w:p>
        </w:tc>
        <w:tc>
          <w:tcPr>
            <w:tcW w:w="937" w:type="pct"/>
            <w:tcBorders>
              <w:left w:val="single" w:color="auto" w:sz="4" w:space="0"/>
              <w:bottom w:val="single" w:color="auto" w:sz="6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立面</w:t>
            </w:r>
          </w:p>
        </w:tc>
        <w:tc>
          <w:tcPr>
            <w:tcW w:w="501" w:type="pct"/>
            <w:shd w:val="clear" w:color="auto" w:fill="E6E6E6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501" w:type="pct"/>
            <w:shd w:val="clear" w:color="auto" w:fill="E6E6E6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585" w:type="pct"/>
            <w:shd w:val="clear" w:color="auto" w:fill="E6E6E6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  <w:tc>
          <w:tcPr>
            <w:tcW w:w="582" w:type="pct"/>
            <w:shd w:val="clear" w:color="auto" w:fill="E6E6E6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窗墙比</w:t>
            </w:r>
          </w:p>
        </w:tc>
        <w:tc>
          <w:tcPr>
            <w:tcW w:w="501" w:type="pct"/>
            <w:shd w:val="clear" w:color="auto" w:fill="E6E6E6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传热</w:t>
            </w:r>
          </w:p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系数</w:t>
            </w:r>
          </w:p>
        </w:tc>
        <w:tc>
          <w:tcPr>
            <w:tcW w:w="503" w:type="pct"/>
            <w:shd w:val="clear" w:color="auto" w:fill="E6E6E6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太阳得热系数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489" w:type="pct"/>
            <w:vMerge w:val="continue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南向</w:t>
            </w:r>
            <w:bookmarkEnd w:id="15"/>
          </w:p>
        </w:tc>
        <w:tc>
          <w:tcPr>
            <w:tcW w:w="9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bCs/>
                <w:sz w:val="21"/>
                <w:szCs w:val="21"/>
                <w:lang w:eastAsia="zh-CN"/>
              </w:rPr>
              <w:t>南-默认立面</w:t>
            </w:r>
          </w:p>
        </w:tc>
        <w:tc>
          <w:tcPr>
            <w:tcW w:w="501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0.31</w:t>
            </w:r>
          </w:p>
        </w:tc>
        <w:tc>
          <w:tcPr>
            <w:tcW w:w="501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4.00</w:t>
            </w:r>
          </w:p>
        </w:tc>
        <w:tc>
          <w:tcPr>
            <w:tcW w:w="585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0.47</w:t>
            </w:r>
          </w:p>
        </w:tc>
        <w:tc>
          <w:tcPr>
            <w:tcW w:w="582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0.31</w:t>
            </w:r>
          </w:p>
        </w:tc>
        <w:tc>
          <w:tcPr>
            <w:tcW w:w="501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3.00</w:t>
            </w:r>
          </w:p>
        </w:tc>
        <w:tc>
          <w:tcPr>
            <w:tcW w:w="503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0.35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89" w:type="pct"/>
            <w:vMerge w:val="continue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北向</w:t>
            </w:r>
          </w:p>
        </w:tc>
        <w:tc>
          <w:tcPr>
            <w:tcW w:w="9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北-默认立面</w:t>
            </w:r>
          </w:p>
        </w:tc>
        <w:tc>
          <w:tcPr>
            <w:tcW w:w="501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0.10</w:t>
            </w:r>
          </w:p>
        </w:tc>
        <w:tc>
          <w:tcPr>
            <w:tcW w:w="501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4.00</w:t>
            </w:r>
          </w:p>
        </w:tc>
        <w:tc>
          <w:tcPr>
            <w:tcW w:w="585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0.40</w:t>
            </w:r>
          </w:p>
        </w:tc>
        <w:tc>
          <w:tcPr>
            <w:tcW w:w="582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0.10</w:t>
            </w:r>
          </w:p>
        </w:tc>
        <w:tc>
          <w:tcPr>
            <w:tcW w:w="501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5.20</w:t>
            </w:r>
          </w:p>
        </w:tc>
        <w:tc>
          <w:tcPr>
            <w:tcW w:w="503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－－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89" w:type="pct"/>
            <w:vMerge w:val="continue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东向</w:t>
            </w:r>
          </w:p>
        </w:tc>
        <w:tc>
          <w:tcPr>
            <w:tcW w:w="9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东-默认立面</w:t>
            </w:r>
          </w:p>
        </w:tc>
        <w:tc>
          <w:tcPr>
            <w:tcW w:w="501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0.09</w:t>
            </w:r>
          </w:p>
        </w:tc>
        <w:tc>
          <w:tcPr>
            <w:tcW w:w="501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4.00</w:t>
            </w:r>
          </w:p>
        </w:tc>
        <w:tc>
          <w:tcPr>
            <w:tcW w:w="585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0.57</w:t>
            </w:r>
          </w:p>
        </w:tc>
        <w:tc>
          <w:tcPr>
            <w:tcW w:w="582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0.09</w:t>
            </w:r>
          </w:p>
        </w:tc>
        <w:tc>
          <w:tcPr>
            <w:tcW w:w="501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5.20</w:t>
            </w:r>
          </w:p>
        </w:tc>
        <w:tc>
          <w:tcPr>
            <w:tcW w:w="503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0.52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89" w:type="pct"/>
            <w:vMerge w:val="continue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401" w:type="pct"/>
            <w:tcBorders>
              <w:right w:val="single" w:color="auto" w:sz="4" w:space="0"/>
            </w:tcBorders>
            <w:shd w:val="clear" w:color="auto" w:fill="E6E6E6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西向</w:t>
            </w:r>
          </w:p>
        </w:tc>
        <w:tc>
          <w:tcPr>
            <w:tcW w:w="937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西-默认立面</w:t>
            </w:r>
          </w:p>
        </w:tc>
        <w:tc>
          <w:tcPr>
            <w:tcW w:w="501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0.05</w:t>
            </w:r>
          </w:p>
        </w:tc>
        <w:tc>
          <w:tcPr>
            <w:tcW w:w="501" w:type="pct"/>
            <w:vAlign w:val="center"/>
          </w:tcPr>
          <w:p>
            <w:pPr>
              <w:jc w:val="center"/>
              <w:rPr>
                <w:rFonts w:eastAsia="宋体"/>
                <w:bCs/>
                <w:sz w:val="21"/>
                <w:szCs w:val="21"/>
                <w:lang w:eastAsia="zh-CN"/>
              </w:rPr>
            </w:pPr>
            <w:r>
              <w:rPr>
                <w:rFonts w:eastAsia="宋体"/>
                <w:bCs/>
                <w:sz w:val="21"/>
                <w:szCs w:val="21"/>
                <w:lang w:eastAsia="zh-CN"/>
              </w:rPr>
              <w:t>4.00</w:t>
            </w:r>
          </w:p>
        </w:tc>
        <w:tc>
          <w:tcPr>
            <w:tcW w:w="585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0.57</w:t>
            </w:r>
          </w:p>
        </w:tc>
        <w:tc>
          <w:tcPr>
            <w:tcW w:w="582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0.05</w:t>
            </w:r>
          </w:p>
        </w:tc>
        <w:tc>
          <w:tcPr>
            <w:tcW w:w="501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5.20</w:t>
            </w:r>
          </w:p>
        </w:tc>
        <w:tc>
          <w:tcPr>
            <w:tcW w:w="503" w:type="pct"/>
            <w:vAlign w:val="center"/>
          </w:tcPr>
          <w:p>
            <w:pPr>
              <w:jc w:val="center"/>
              <w:rPr>
                <w:rFonts w:hint="eastAsia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bCs/>
                <w:sz w:val="21"/>
                <w:szCs w:val="21"/>
                <w:lang w:eastAsia="zh-CN"/>
              </w:rPr>
              <w:t>0.52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27" w:type="pct"/>
            <w:gridSpan w:val="3"/>
            <w:shd w:val="clear" w:color="auto" w:fill="E6E6E6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/>
                <w:kern w:val="0"/>
                <w:sz w:val="21"/>
                <w:szCs w:val="21"/>
                <w:lang w:eastAsia="zh-CN"/>
              </w:rPr>
              <w:t>室内参数和气象条件设置</w:t>
            </w:r>
          </w:p>
        </w:tc>
        <w:tc>
          <w:tcPr>
            <w:tcW w:w="3173" w:type="pct"/>
            <w:gridSpan w:val="6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kern w:val="0"/>
                <w:sz w:val="21"/>
                <w:szCs w:val="21"/>
                <w:lang w:eastAsia="zh-CN"/>
              </w:rPr>
              <w:t>按《公共建筑节能设计标准》附录B设置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备注：1. — 代表本工程无对应项; 2. ——代表参照建筑不要求，取值同设计建筑。</w:t>
      </w:r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71" w:name="_Toc8702"/>
      <w:r>
        <w:rPr>
          <w:color w:val="000000"/>
          <w:kern w:val="2"/>
          <w:szCs w:val="24"/>
          <w:lang w:val="en-US"/>
        </w:rPr>
        <w:t>房间类型</w:t>
      </w:r>
      <w:bookmarkEnd w:id="71"/>
    </w:p>
    <w:p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72" w:name="_Toc22843"/>
      <w:r>
        <w:rPr>
          <w:color w:val="000000"/>
          <w:kern w:val="2"/>
          <w:szCs w:val="24"/>
          <w:lang w:val="en-US"/>
        </w:rPr>
        <w:t>房间表</w:t>
      </w:r>
      <w:bookmarkEnd w:id="72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2"/>
        <w:gridCol w:w="781"/>
        <w:gridCol w:w="781"/>
        <w:gridCol w:w="1618"/>
        <w:gridCol w:w="1369"/>
        <w:gridCol w:w="1369"/>
        <w:gridCol w:w="155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房间类型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空调温度</w:t>
            </w:r>
            <w:r>
              <w:br w:type="textWrapping"/>
            </w:r>
            <w:r>
              <w:t>℃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供暖温度</w:t>
            </w:r>
            <w:r>
              <w:br w:type="textWrapping"/>
            </w:r>
            <w:r>
              <w:t>℃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新风量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人员密度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照明功率</w:t>
            </w:r>
            <w:r>
              <w:br w:type="textWrapping"/>
            </w:r>
            <w:r>
              <w:t>密度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电器设备</w:t>
            </w:r>
            <w:r>
              <w:br w:type="textWrapping"/>
            </w:r>
            <w:r>
              <w:t>功率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办公-普通办公室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30(m^3/h.人)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10(m^2/人)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9(W/m^2)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15(W/m^2)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学校-教室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30(m^3/h.人)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6(m^2/人)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9(W/m^2)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5(W/m^2)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空房间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20(m^3/h.人)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50(m^2/人)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0(W/m^2)</w:t>
            </w:r>
          </w:p>
        </w:tc>
        <w:tc>
          <w:tcPr>
            <w:vAlign w:val="center"/>
          </w:tcPr>
          <w:p>
            <w:pPr>
              <w:jc w:val="center"/>
            </w:pPr>
            <w:r>
              <w:t>0(W/m^2)</w:t>
            </w:r>
          </w:p>
        </w:tc>
      </w:tr>
    </w:tbl>
    <w:p>
      <w:pPr>
        <w:pStyle w:val="5"/>
        <w:widowControl w:val="0"/>
        <w:jc w:val="both"/>
        <w:rPr>
          <w:color w:val="000000"/>
          <w:kern w:val="2"/>
          <w:szCs w:val="24"/>
          <w:lang w:val="en-US"/>
        </w:rPr>
      </w:pPr>
      <w:bookmarkStart w:id="73" w:name="_Toc22279"/>
      <w:r>
        <w:rPr>
          <w:color w:val="000000"/>
          <w:kern w:val="2"/>
          <w:szCs w:val="24"/>
          <w:lang w:val="en-US"/>
        </w:rPr>
        <w:t>作息时间表</w:t>
      </w:r>
      <w:bookmarkEnd w:id="73"/>
    </w:p>
    <w:p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详见附录</w:t>
      </w:r>
    </w:p>
    <w:p>
      <w:pPr>
        <w:pStyle w:val="4"/>
        <w:widowControl w:val="0"/>
        <w:jc w:val="both"/>
        <w:rPr>
          <w:color w:val="000000"/>
          <w:kern w:val="2"/>
          <w:szCs w:val="24"/>
          <w:lang w:val="en-US"/>
        </w:rPr>
      </w:pPr>
      <w:bookmarkStart w:id="74" w:name="_Toc6152"/>
      <w:r>
        <w:rPr>
          <w:color w:val="000000"/>
          <w:kern w:val="2"/>
          <w:szCs w:val="24"/>
          <w:lang w:val="en-US"/>
        </w:rPr>
        <w:t>综合权衡</w:t>
      </w:r>
      <w:bookmarkEnd w:id="74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0"/>
        <w:gridCol w:w="2971"/>
        <w:gridCol w:w="297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设计建筑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参照建筑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全年供暖和空调总耗电量(kWh/㎡)</w:t>
            </w:r>
          </w:p>
        </w:tc>
        <w:tc>
          <w:tcPr>
            <w:vAlign w:val="center"/>
          </w:tcPr>
          <w:p>
            <w:r>
              <w:t>17.69</w:t>
            </w:r>
          </w:p>
        </w:tc>
        <w:tc>
          <w:tcPr>
            <w:vAlign w:val="center"/>
          </w:tcPr>
          <w:p>
            <w:r>
              <w:t>17.73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供冷耗电量(kWh/㎡)</w:t>
            </w:r>
          </w:p>
        </w:tc>
        <w:tc>
          <w:tcPr>
            <w:vAlign w:val="center"/>
          </w:tcPr>
          <w:p>
            <w:r>
              <w:t>13.83</w:t>
            </w:r>
          </w:p>
        </w:tc>
        <w:tc>
          <w:tcPr>
            <w:vAlign w:val="center"/>
          </w:tcPr>
          <w:p>
            <w:r>
              <w:t>13.30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供热耗电量(kWh/㎡)</w:t>
            </w:r>
          </w:p>
        </w:tc>
        <w:tc>
          <w:tcPr>
            <w:vAlign w:val="center"/>
          </w:tcPr>
          <w:p>
            <w:r>
              <w:t>3.87</w:t>
            </w:r>
          </w:p>
        </w:tc>
        <w:tc>
          <w:tcPr>
            <w:vAlign w:val="center"/>
          </w:tcPr>
          <w:p>
            <w:r>
              <w:t>4.43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耗冷量(kWh/㎡)</w:t>
            </w:r>
          </w:p>
        </w:tc>
        <w:tc>
          <w:tcPr>
            <w:vAlign w:val="center"/>
          </w:tcPr>
          <w:p>
            <w:r>
              <w:t>34.57</w:t>
            </w:r>
          </w:p>
        </w:tc>
        <w:tc>
          <w:tcPr>
            <w:vAlign w:val="center"/>
          </w:tcPr>
          <w:p>
            <w:r>
              <w:t>33.24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耗热量(kWh/㎡)</w:t>
            </w:r>
          </w:p>
        </w:tc>
        <w:tc>
          <w:tcPr>
            <w:vAlign w:val="center"/>
          </w:tcPr>
          <w:p>
            <w:r>
              <w:t>8.51</w:t>
            </w:r>
          </w:p>
        </w:tc>
        <w:tc>
          <w:tcPr>
            <w:vAlign w:val="center"/>
          </w:tcPr>
          <w:p>
            <w:r>
              <w:t>9.76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标准依据</w:t>
            </w:r>
          </w:p>
        </w:tc>
        <w:tc>
          <w:tcPr>
            <w:gridSpan w:val="2"/>
            <w:vAlign w:val="center"/>
          </w:tcPr>
          <w:p>
            <w:r>
              <w:t>《广西公共建筑节能设计标准》(DBJ/45-042-2017)第3.4.2条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标准要求</w:t>
            </w:r>
          </w:p>
        </w:tc>
        <w:tc>
          <w:tcPr>
            <w:gridSpan w:val="2"/>
            <w:vAlign w:val="center"/>
          </w:tcPr>
          <w:p>
            <w:r>
              <w:t>设计建筑的能耗不大于参照建筑的能耗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gridSpan w:val="2"/>
            <w:vAlign w:val="center"/>
          </w:tcPr>
          <w:p>
            <w:r>
              <w:t>满足</w:t>
            </w:r>
          </w:p>
        </w:tc>
      </w:tr>
    </w:tbl>
    <w:p>
      <w:pPr>
        <w:pStyle w:val="2"/>
        <w:widowControl w:val="0"/>
        <w:jc w:val="both"/>
        <w:rPr>
          <w:color w:val="000000"/>
          <w:kern w:val="2"/>
          <w:szCs w:val="24"/>
          <w:lang w:val="en-US"/>
        </w:rPr>
      </w:pPr>
      <w:bookmarkStart w:id="75" w:name="_Toc30477"/>
      <w:r>
        <w:rPr>
          <w:color w:val="000000"/>
          <w:kern w:val="2"/>
          <w:szCs w:val="24"/>
          <w:lang w:val="en-US"/>
        </w:rPr>
        <w:t>结论</w:t>
      </w:r>
      <w:bookmarkEnd w:id="75"/>
    </w:p>
    <w:tbl>
      <w:tblPr>
        <w:tblStyle w:val="18"/>
        <w:tblW w:w="93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069"/>
        <w:gridCol w:w="413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序号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检查项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</w:t>
            </w:r>
          </w:p>
        </w:tc>
        <w:tc>
          <w:tcPr>
            <w:vAlign w:val="center"/>
          </w:tcPr>
          <w:p>
            <w:r>
              <w:t>可见光透射比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2</w:t>
            </w:r>
          </w:p>
        </w:tc>
        <w:tc>
          <w:tcPr>
            <w:vAlign w:val="center"/>
          </w:tcPr>
          <w:p>
            <w:r>
              <w:t>屋顶构造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3</w:t>
            </w:r>
          </w:p>
        </w:tc>
        <w:tc>
          <w:tcPr>
            <w:vAlign w:val="center"/>
          </w:tcPr>
          <w:p>
            <w:r>
              <w:t>外墙构造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4</w:t>
            </w:r>
          </w:p>
        </w:tc>
        <w:tc>
          <w:tcPr>
            <w:vAlign w:val="center"/>
          </w:tcPr>
          <w:p>
            <w:r>
              <w:t>外窗热工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5</w:t>
            </w:r>
          </w:p>
        </w:tc>
        <w:tc>
          <w:tcPr>
            <w:vAlign w:val="center"/>
          </w:tcPr>
          <w:p>
            <w:r>
              <w:t>有效通风换气面积</w:t>
            </w:r>
          </w:p>
        </w:tc>
        <w:tc>
          <w:tcPr>
            <w:vAlign w:val="center"/>
          </w:tcPr>
          <w:p>
            <w:r>
              <w:rPr>
                <w:color w:val="FF0000"/>
              </w:rPr>
              <w:t>不适宜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6</w:t>
            </w:r>
          </w:p>
        </w:tc>
        <w:tc>
          <w:tcPr>
            <w:vAlign w:val="center"/>
          </w:tcPr>
          <w:p>
            <w:r>
              <w:t>非中空窗面积比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7</w:t>
            </w:r>
          </w:p>
        </w:tc>
        <w:tc>
          <w:tcPr>
            <w:vAlign w:val="center"/>
          </w:tcPr>
          <w:p>
            <w:r>
              <w:t>外窗气密性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8</w:t>
            </w:r>
          </w:p>
        </w:tc>
        <w:tc>
          <w:tcPr>
            <w:vAlign w:val="center"/>
          </w:tcPr>
          <w:p>
            <w:r>
              <w:t>幕墙气密性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9</w:t>
            </w:r>
          </w:p>
        </w:tc>
        <w:tc>
          <w:tcPr>
            <w:vAlign w:val="center"/>
          </w:tcPr>
          <w:p>
            <w:r>
              <w:t>综合权衡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2"/>
            <w:shd w:val="clear" w:color="auto" w:fill="E6E6E6"/>
            <w:vAlign w:val="center"/>
          </w:tcPr>
          <w:p>
            <w:r>
              <w:t>结论</w:t>
            </w:r>
          </w:p>
        </w:tc>
        <w:tc>
          <w:tcPr>
            <w:vAlign w:val="center"/>
          </w:tcPr>
          <w:p>
            <w:r>
              <w:t>满足</w:t>
            </w:r>
          </w:p>
        </w:tc>
      </w:tr>
    </w:tbl>
    <w:p>
      <w:pPr>
        <w:widowControl w:val="0"/>
        <w:jc w:val="both"/>
        <w:rPr>
          <w:color w:val="000000"/>
          <w:kern w:val="2"/>
          <w:szCs w:val="24"/>
          <w:lang w:val="en-US"/>
        </w:rPr>
      </w:pPr>
    </w:p>
    <w:p>
      <w:pPr>
        <w:sectPr>
          <w:pgSz w:w="11906" w:h="16838"/>
          <w:pgMar w:top="1440" w:right="1418" w:bottom="1440" w:left="1418" w:header="851" w:footer="992" w:gutter="0"/>
          <w:cols w:space="425" w:num="1"/>
          <w:docGrid w:type="lines" w:linePitch="312" w:charSpace="0"/>
        </w:sectPr>
      </w:pPr>
    </w:p>
    <w:p>
      <w:pPr>
        <w:pStyle w:val="2"/>
      </w:pPr>
      <w:bookmarkStart w:id="76" w:name="_Toc16467"/>
      <w:r>
        <w:t>附录</w:t>
      </w:r>
      <w:bookmarkEnd w:id="76"/>
    </w:p>
    <w:p/>
    <w:p>
      <w:r>
        <w:t>暑假:7.15~8.25; 寒假：1.15~3.1</w:t>
      </w:r>
    </w:p>
    <w:p>
      <w:pPr>
        <w:pStyle w:val="4"/>
      </w:pPr>
      <w:bookmarkStart w:id="77" w:name="_Toc3119"/>
      <w:r>
        <w:t>工作日/节假日室内空调温度时间表(℃)</w:t>
      </w:r>
      <w:bookmarkEnd w:id="77"/>
    </w:p>
    <w:p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学校-教室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</w:tr>
    </w:tbl>
    <w:p/>
    <w:p>
      <w:r>
        <w:t>注：上行：工作日；下行：节假日</w:t>
      </w:r>
    </w:p>
    <w:p>
      <w:pPr>
        <w:pStyle w:val="4"/>
      </w:pPr>
      <w:bookmarkStart w:id="78" w:name="_Toc24969"/>
      <w:r>
        <w:t>工作日/节假日室内供暖温度时间表(℃)</w:t>
      </w:r>
      <w:bookmarkEnd w:id="78"/>
    </w:p>
    <w:p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学校-教室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</w:tbl>
    <w:p/>
    <w:p>
      <w:r>
        <w:t>注：上行：工作日；下行：节假日</w:t>
      </w:r>
    </w:p>
    <w:p>
      <w:pPr>
        <w:pStyle w:val="4"/>
      </w:pPr>
      <w:bookmarkStart w:id="79" w:name="_Toc26335"/>
      <w:r>
        <w:t>工作日/节假日人员逐时在室率(%)</w:t>
      </w:r>
      <w:bookmarkEnd w:id="79"/>
    </w:p>
    <w:p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学校-教室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/>
    <w:p>
      <w:r>
        <w:t>注：上行：工作日；下行：节假日</w:t>
      </w:r>
    </w:p>
    <w:p>
      <w:pPr>
        <w:pStyle w:val="4"/>
      </w:pPr>
      <w:bookmarkStart w:id="80" w:name="_Toc30238"/>
      <w:r>
        <w:t>工作日/节假日照明开关时间表(%)</w:t>
      </w:r>
      <w:bookmarkEnd w:id="80"/>
    </w:p>
    <w:p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学校-教室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/>
    <w:p>
      <w:r>
        <w:t>注：上行：工作日；下行：节假日</w:t>
      </w:r>
    </w:p>
    <w:p>
      <w:pPr>
        <w:pStyle w:val="4"/>
      </w:pPr>
      <w:bookmarkStart w:id="81" w:name="_Toc7245"/>
      <w:r>
        <w:t>工作日/节假日设备逐时使用率(%)</w:t>
      </w:r>
      <w:bookmarkEnd w:id="81"/>
    </w:p>
    <w:p/>
    <w:bookmarkEnd w:id="0"/>
    <w:tbl>
      <w:tblPr>
        <w:tblStyle w:val="18"/>
        <w:tblW w:w="106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办公-普通办公室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学校-教室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95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空房间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ind w:firstLine="0" w:firstLineChars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</w:tbl>
    <w:p/>
    <w:p>
      <w:r>
        <w:t>注：上行：工作日；下行：节假日</w:t>
      </w:r>
    </w:p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1693982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1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left"/>
    </w:pPr>
    <w:r>
      <w:rPr>
        <w:lang w:val="en-US"/>
      </w:rPr>
      <w:drawing>
        <wp:inline distT="0" distB="0" distL="0" distR="0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6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17F62"/>
    <w:rsid w:val="001915A3"/>
    <w:rsid w:val="00217F62"/>
    <w:rsid w:val="00A906D8"/>
    <w:rsid w:val="00AB5A74"/>
    <w:rsid w:val="00F071AE"/>
    <w:rsid w:val="0E442401"/>
    <w:rsid w:val="31286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semiHidden/>
    <w:qFormat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qFormat/>
    <w:uiPriority w:val="0"/>
    <w:rPr>
      <w:color w:val="0000FF"/>
      <w:u w:val="single"/>
    </w:rPr>
  </w:style>
  <w:style w:type="character" w:customStyle="1" w:styleId="22">
    <w:name w:val="页脚 Char"/>
    <w:basedOn w:val="20"/>
    <w:link w:val="14"/>
    <w:qFormat/>
    <w:uiPriority w:val="99"/>
    <w:rPr>
      <w:sz w:val="21"/>
      <w:szCs w:val="18"/>
      <w:lang w:val="en-GB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9.jpeg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建筑节能计算报告.dotx</Template>
  <Company>ths</Company>
  <Pages>4</Pages>
  <Words>899</Words>
  <Characters>5126</Characters>
  <Lines>42</Lines>
  <Paragraphs>12</Paragraphs>
  <TotalTime>11</TotalTime>
  <ScaleCrop>false</ScaleCrop>
  <LinksUpToDate>false</LinksUpToDate>
  <CharactersWithSpaces>6013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2017-02-07T08:42:00Z</dcterms:created>
  <dc:creator>wxk</dc:creator>
  <cp:lastModifiedBy>MoYun</cp:lastModifiedBy>
  <cp:lastPrinted>2411-12-31T16:00:00Z</cp:lastPrinted>
  <dcterms:modified xsi:type="dcterms:W3CDTF">2019-10-30T17:34:09Z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