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jc w:val="center"/>
        <w:textAlignment w:val="auto"/>
        <w:outlineLvl w:val="0"/>
        <w:rPr>
          <w:rStyle w:val="14"/>
          <w:rFonts w:hint="eastAsia"/>
          <w:color w:val="auto"/>
          <w:sz w:val="30"/>
          <w:szCs w:val="30"/>
        </w:rPr>
      </w:pPr>
      <w:bookmarkStart w:id="0" w:name="_Toc15780"/>
      <w:bookmarkStart w:id="1" w:name="_Toc5480"/>
      <w:r>
        <w:rPr>
          <w:rStyle w:val="14"/>
          <w:rFonts w:hint="eastAsia"/>
          <w:color w:val="auto"/>
          <w:sz w:val="30"/>
          <w:szCs w:val="30"/>
        </w:rPr>
        <w:t>华春建设工程项目管理有限责任公司</w:t>
      </w:r>
    </w:p>
    <w:p>
      <w:pPr>
        <w:pStyle w:val="8"/>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jc w:val="center"/>
        <w:textAlignment w:val="auto"/>
        <w:outlineLvl w:val="0"/>
        <w:rPr>
          <w:rStyle w:val="14"/>
          <w:rFonts w:hint="eastAsia"/>
          <w:color w:val="auto"/>
          <w:sz w:val="30"/>
          <w:szCs w:val="30"/>
        </w:rPr>
      </w:pPr>
      <w:r>
        <w:rPr>
          <w:rStyle w:val="14"/>
          <w:rFonts w:hint="eastAsia"/>
          <w:color w:val="auto"/>
          <w:sz w:val="30"/>
          <w:szCs w:val="30"/>
        </w:rPr>
        <w:t>关于</w:t>
      </w:r>
      <w:r>
        <w:rPr>
          <w:rStyle w:val="14"/>
          <w:rFonts w:hint="eastAsia"/>
          <w:color w:val="auto"/>
          <w:sz w:val="30"/>
          <w:szCs w:val="30"/>
          <w:lang w:eastAsia="zh-CN"/>
        </w:rPr>
        <w:t>广西科技师范学院零星维修项目服务采购</w:t>
      </w:r>
      <w:r>
        <w:rPr>
          <w:rStyle w:val="14"/>
          <w:rFonts w:hint="eastAsia"/>
          <w:color w:val="auto"/>
          <w:sz w:val="30"/>
          <w:szCs w:val="30"/>
        </w:rPr>
        <w:t>（</w:t>
      </w:r>
      <w:r>
        <w:rPr>
          <w:rStyle w:val="14"/>
          <w:rFonts w:hint="eastAsia"/>
          <w:color w:val="auto"/>
          <w:sz w:val="30"/>
          <w:szCs w:val="30"/>
          <w:lang w:eastAsia="zh-CN"/>
        </w:rPr>
        <w:t>LBZC2019-G3-00381-HCJS</w:t>
      </w:r>
      <w:r>
        <w:rPr>
          <w:rStyle w:val="14"/>
          <w:rFonts w:hint="eastAsia"/>
          <w:color w:val="auto"/>
          <w:sz w:val="30"/>
          <w:szCs w:val="30"/>
        </w:rPr>
        <w:t>）</w:t>
      </w:r>
      <w:r>
        <w:rPr>
          <w:rStyle w:val="14"/>
          <w:rFonts w:hint="eastAsia"/>
          <w:color w:val="auto"/>
          <w:sz w:val="30"/>
          <w:szCs w:val="30"/>
          <w:lang w:eastAsia="zh-CN"/>
        </w:rPr>
        <w:t>项目的</w:t>
      </w:r>
      <w:r>
        <w:rPr>
          <w:rStyle w:val="14"/>
          <w:rFonts w:hint="eastAsia"/>
          <w:color w:val="auto"/>
          <w:sz w:val="30"/>
          <w:szCs w:val="30"/>
        </w:rPr>
        <w:t>招标公告</w:t>
      </w:r>
      <w:bookmarkEnd w:id="0"/>
      <w:bookmarkEnd w:id="1"/>
    </w:p>
    <w:p>
      <w:pPr>
        <w:pStyle w:val="8"/>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jc w:val="center"/>
        <w:textAlignment w:val="auto"/>
        <w:outlineLvl w:val="0"/>
        <w:rPr>
          <w:rStyle w:val="14"/>
          <w:rFonts w:hint="eastAsia"/>
          <w:color w:val="auto"/>
          <w:sz w:val="30"/>
          <w:szCs w:val="30"/>
        </w:rPr>
      </w:pPr>
    </w:p>
    <w:p>
      <w:pPr>
        <w:snapToGrid w:val="0"/>
        <w:spacing w:line="360" w:lineRule="auto"/>
        <w:ind w:firstLine="480" w:firstLineChars="200"/>
        <w:rPr>
          <w:rFonts w:hint="eastAsia" w:ascii="宋体" w:hAnsi="宋体" w:cs="宋体"/>
          <w:sz w:val="24"/>
        </w:rPr>
      </w:pPr>
      <w:r>
        <w:rPr>
          <w:rFonts w:hint="eastAsia" w:ascii="宋体" w:hAnsi="宋体" w:cs="宋体"/>
          <w:sz w:val="24"/>
        </w:rPr>
        <w:t>根据《中华人民共和国政府采购法》、《政府采购货物和服务招标投标管理办法》等规定，经财政部门批准，现就广西科技师范学院的广西科技师范学院零星维修项目服务采购项目进行公开招标采购，欢迎符合条件的供应商前来投标：</w:t>
      </w:r>
    </w:p>
    <w:p>
      <w:pPr>
        <w:snapToGrid w:val="0"/>
        <w:spacing w:line="360" w:lineRule="auto"/>
        <w:ind w:firstLine="482" w:firstLineChars="200"/>
        <w:rPr>
          <w:rFonts w:hint="eastAsia" w:ascii="宋体" w:hAnsi="宋体" w:cs="宋体"/>
          <w:b/>
          <w:bCs/>
          <w:sz w:val="24"/>
        </w:rPr>
      </w:pPr>
      <w:r>
        <w:rPr>
          <w:rFonts w:hint="eastAsia" w:ascii="宋体" w:hAnsi="宋体" w:cs="宋体"/>
          <w:b/>
          <w:bCs/>
          <w:sz w:val="24"/>
        </w:rPr>
        <w:t>一、项目名称：广西科技师范学院零星维修项目服务采购</w:t>
      </w:r>
    </w:p>
    <w:p>
      <w:pPr>
        <w:snapToGrid w:val="0"/>
        <w:spacing w:line="360" w:lineRule="auto"/>
        <w:ind w:firstLine="482" w:firstLineChars="200"/>
        <w:rPr>
          <w:rFonts w:hint="eastAsia" w:ascii="宋体" w:hAnsi="宋体" w:eastAsia="宋体" w:cs="宋体"/>
          <w:b/>
          <w:bCs/>
          <w:sz w:val="24"/>
          <w:lang w:eastAsia="zh-CN"/>
        </w:rPr>
      </w:pPr>
      <w:r>
        <w:rPr>
          <w:rFonts w:hint="eastAsia" w:ascii="宋体" w:hAnsi="宋体" w:cs="宋体"/>
          <w:b/>
          <w:bCs/>
          <w:sz w:val="24"/>
        </w:rPr>
        <w:t>二、项目编号：</w:t>
      </w:r>
      <w:r>
        <w:rPr>
          <w:rFonts w:hint="eastAsia" w:ascii="宋体" w:hAnsi="宋体" w:cs="宋体"/>
          <w:b/>
          <w:bCs/>
          <w:sz w:val="24"/>
          <w:lang w:eastAsia="zh-CN"/>
        </w:rPr>
        <w:t>LBZC2019-G3-00381-HCJS</w:t>
      </w:r>
    </w:p>
    <w:p>
      <w:pPr>
        <w:snapToGrid w:val="0"/>
        <w:spacing w:line="360" w:lineRule="auto"/>
        <w:ind w:firstLine="482" w:firstLineChars="200"/>
        <w:rPr>
          <w:rFonts w:hint="eastAsia" w:ascii="宋体" w:hAnsi="宋体" w:cs="宋体"/>
          <w:b/>
          <w:bCs/>
          <w:sz w:val="24"/>
        </w:rPr>
      </w:pPr>
      <w:r>
        <w:rPr>
          <w:rFonts w:hint="eastAsia" w:ascii="宋体" w:hAnsi="宋体" w:cs="宋体"/>
          <w:b/>
          <w:bCs/>
          <w:sz w:val="24"/>
        </w:rPr>
        <w:t>三、采购组织类型：部门集中采购</w:t>
      </w:r>
    </w:p>
    <w:p>
      <w:pPr>
        <w:snapToGrid w:val="0"/>
        <w:spacing w:line="360" w:lineRule="auto"/>
        <w:ind w:firstLine="482" w:firstLineChars="200"/>
        <w:rPr>
          <w:rFonts w:hint="eastAsia" w:ascii="宋体" w:hAnsi="宋体" w:cs="宋体"/>
          <w:b/>
          <w:bCs/>
          <w:sz w:val="24"/>
        </w:rPr>
      </w:pPr>
      <w:r>
        <w:rPr>
          <w:rFonts w:hint="eastAsia" w:ascii="宋体" w:hAnsi="宋体" w:cs="宋体"/>
          <w:b/>
          <w:bCs/>
          <w:sz w:val="24"/>
        </w:rPr>
        <w:t>四、采购方式：公开招标</w:t>
      </w:r>
    </w:p>
    <w:p>
      <w:pPr>
        <w:snapToGrid w:val="0"/>
        <w:spacing w:line="360" w:lineRule="auto"/>
        <w:ind w:firstLine="482" w:firstLineChars="200"/>
        <w:rPr>
          <w:rFonts w:hint="eastAsia" w:ascii="宋体" w:hAnsi="宋体" w:cs="宋体"/>
          <w:sz w:val="24"/>
        </w:rPr>
      </w:pPr>
      <w:r>
        <w:rPr>
          <w:rFonts w:hint="eastAsia" w:ascii="宋体" w:hAnsi="宋体" w:cs="宋体"/>
          <w:b/>
          <w:bCs/>
          <w:sz w:val="24"/>
        </w:rPr>
        <w:t>五、采购内容及数量：</w:t>
      </w:r>
      <w:r>
        <w:rPr>
          <w:rFonts w:hint="eastAsia" w:ascii="宋体" w:hAnsi="宋体" w:cs="宋体"/>
          <w:sz w:val="24"/>
        </w:rPr>
        <w:t>预算为壹佰万元整/年（1000000.00元/年）,A标：来宾校区（服务期：3年），预算70万元/年，1家；B标：柳州校区（服务期：3年），预算30万元/年，1家，具体要求详见招标文件。</w:t>
      </w:r>
    </w:p>
    <w:p>
      <w:pPr>
        <w:snapToGrid w:val="0"/>
        <w:spacing w:line="360" w:lineRule="auto"/>
        <w:ind w:firstLine="482" w:firstLineChars="200"/>
        <w:rPr>
          <w:rFonts w:hint="eastAsia" w:ascii="宋体" w:hAnsi="宋体" w:cs="宋体"/>
          <w:b/>
          <w:bCs/>
          <w:sz w:val="24"/>
        </w:rPr>
      </w:pPr>
      <w:r>
        <w:rPr>
          <w:rFonts w:hint="eastAsia" w:ascii="宋体" w:hAnsi="宋体" w:cs="宋体"/>
          <w:b/>
          <w:bCs/>
          <w:sz w:val="24"/>
        </w:rPr>
        <w:t xml:space="preserve"> 本项目采用折扣率报价，（如：八折，80%；9折，90%），结算价=实际产生的费用*折扣率，不能同时中一个以上分标，评审时评审顺序为A分标-B分标，当认定为A分标的第一候选人后，则不能作为B分标第一候选人仅允许参与B分标的评审。</w:t>
      </w:r>
    </w:p>
    <w:p>
      <w:pPr>
        <w:snapToGrid w:val="0"/>
        <w:spacing w:line="360" w:lineRule="auto"/>
        <w:ind w:firstLine="482" w:firstLineChars="200"/>
        <w:rPr>
          <w:rFonts w:hint="eastAsia" w:ascii="宋体" w:hAnsi="宋体" w:cs="宋体"/>
          <w:b/>
          <w:bCs/>
          <w:sz w:val="24"/>
        </w:rPr>
      </w:pPr>
      <w:r>
        <w:rPr>
          <w:rFonts w:hint="eastAsia" w:ascii="宋体" w:hAnsi="宋体" w:cs="宋体"/>
          <w:b/>
          <w:bCs/>
          <w:sz w:val="24"/>
        </w:rPr>
        <w:t>本项目需要落实的政府采购政策：</w:t>
      </w:r>
    </w:p>
    <w:p>
      <w:pPr>
        <w:snapToGrid w:val="0"/>
        <w:spacing w:line="360" w:lineRule="auto"/>
        <w:ind w:firstLine="480" w:firstLineChars="200"/>
        <w:rPr>
          <w:rFonts w:hint="eastAsia" w:ascii="宋体" w:hAnsi="宋体" w:cs="宋体"/>
          <w:sz w:val="24"/>
        </w:rPr>
      </w:pPr>
      <w:r>
        <w:rPr>
          <w:rFonts w:hint="eastAsia" w:ascii="宋体" w:hAnsi="宋体" w:cs="宋体"/>
          <w:sz w:val="24"/>
        </w:rPr>
        <w:t>本项目适用于《政府采购促进中小企业发展暂行办法》（财库[2011]181号）、《关于政府采购支持监狱企业发展有关问题的通知》（财库[2014]68号）、《关于我区政府采购支持监狱企业发展有关问题的通知》（桂财采[2015]24号）、《三部门联合发布关于促进残疾人就业政府采购政策的通知》（财库[2017]141号）、强制采购、优先采购节能产品、环境标志产品等政府采购相关政策。</w:t>
      </w:r>
    </w:p>
    <w:p>
      <w:pPr>
        <w:snapToGrid w:val="0"/>
        <w:spacing w:line="360" w:lineRule="auto"/>
        <w:ind w:firstLine="482" w:firstLineChars="200"/>
        <w:rPr>
          <w:rFonts w:hint="eastAsia" w:ascii="宋体" w:hAnsi="宋体" w:cs="宋体"/>
          <w:b/>
          <w:bCs/>
          <w:sz w:val="24"/>
        </w:rPr>
      </w:pPr>
      <w:r>
        <w:rPr>
          <w:rFonts w:hint="eastAsia" w:ascii="宋体" w:hAnsi="宋体" w:cs="宋体"/>
          <w:b/>
          <w:sz w:val="24"/>
        </w:rPr>
        <w:t>六</w:t>
      </w:r>
      <w:r>
        <w:rPr>
          <w:rFonts w:hint="eastAsia" w:ascii="宋体" w:hAnsi="宋体" w:cs="宋体"/>
          <w:sz w:val="24"/>
        </w:rPr>
        <w:t>、</w:t>
      </w:r>
      <w:r>
        <w:rPr>
          <w:rFonts w:hint="eastAsia" w:ascii="宋体" w:hAnsi="宋体" w:cs="宋体"/>
          <w:b/>
          <w:bCs/>
          <w:sz w:val="24"/>
        </w:rPr>
        <w:t>合格投标人的资格要求</w:t>
      </w:r>
    </w:p>
    <w:p>
      <w:pPr>
        <w:snapToGrid w:val="0"/>
        <w:spacing w:line="360" w:lineRule="auto"/>
        <w:ind w:firstLine="540" w:firstLineChars="225"/>
        <w:rPr>
          <w:rFonts w:hint="eastAsia" w:ascii="宋体" w:hAnsi="宋体" w:cs="宋体"/>
          <w:sz w:val="24"/>
        </w:rPr>
      </w:pPr>
      <w:r>
        <w:rPr>
          <w:rFonts w:hint="eastAsia" w:ascii="宋体" w:hAnsi="宋体" w:cs="宋体"/>
          <w:sz w:val="24"/>
        </w:rPr>
        <w:t xml:space="preserve">   1、符合《中华人民共和国政府采购法》第二十二条规定的条件，国内注册（指按国家有关规定要求注册的），有独立法人资格的供应商。</w:t>
      </w:r>
    </w:p>
    <w:p>
      <w:pPr>
        <w:snapToGrid w:val="0"/>
        <w:spacing w:line="360" w:lineRule="auto"/>
        <w:ind w:firstLine="540" w:firstLineChars="225"/>
        <w:rPr>
          <w:rFonts w:hint="eastAsia" w:ascii="宋体" w:hAnsi="宋体" w:cs="宋体"/>
          <w:sz w:val="24"/>
        </w:rPr>
      </w:pPr>
      <w:r>
        <w:rPr>
          <w:rFonts w:hint="eastAsia" w:ascii="宋体" w:hAnsi="宋体" w:cs="宋体"/>
          <w:sz w:val="24"/>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napToGrid w:val="0"/>
        <w:spacing w:line="360" w:lineRule="auto"/>
        <w:ind w:firstLine="540" w:firstLineChars="225"/>
        <w:rPr>
          <w:rFonts w:hint="eastAsia" w:ascii="宋体" w:hAnsi="宋体" w:cs="宋体"/>
          <w:sz w:val="24"/>
        </w:rPr>
      </w:pPr>
      <w:r>
        <w:rPr>
          <w:rFonts w:hint="eastAsia" w:ascii="宋体" w:hAnsi="宋体" w:cs="宋体"/>
          <w:sz w:val="24"/>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360" w:lineRule="auto"/>
        <w:ind w:firstLine="540" w:firstLineChars="225"/>
        <w:rPr>
          <w:rFonts w:hint="eastAsia" w:ascii="宋体" w:hAnsi="宋体" w:cs="宋体"/>
          <w:sz w:val="24"/>
        </w:rPr>
      </w:pPr>
      <w:r>
        <w:rPr>
          <w:rFonts w:hint="eastAsia" w:ascii="宋体" w:hAnsi="宋体" w:cs="宋体"/>
          <w:sz w:val="24"/>
        </w:rPr>
        <w:t>4、本项目不接受联合体投标。不接受未购买本项目招标文件的供应商投标。</w:t>
      </w:r>
    </w:p>
    <w:p>
      <w:pPr>
        <w:snapToGrid w:val="0"/>
        <w:spacing w:line="360" w:lineRule="auto"/>
        <w:ind w:firstLine="542" w:firstLineChars="225"/>
        <w:rPr>
          <w:rFonts w:hint="eastAsia" w:ascii="宋体" w:hAnsi="宋体" w:cs="宋体"/>
          <w:sz w:val="24"/>
        </w:rPr>
      </w:pPr>
      <w:r>
        <w:rPr>
          <w:rFonts w:hint="eastAsia" w:ascii="宋体" w:hAnsi="宋体" w:cs="宋体"/>
          <w:b/>
          <w:bCs/>
          <w:sz w:val="24"/>
        </w:rPr>
        <w:t>七、招标文件的获取</w:t>
      </w:r>
      <w:r>
        <w:rPr>
          <w:rFonts w:hint="eastAsia" w:ascii="宋体" w:hAnsi="宋体" w:cs="宋体"/>
          <w:sz w:val="24"/>
        </w:rPr>
        <w:t>：</w:t>
      </w:r>
    </w:p>
    <w:p>
      <w:pPr>
        <w:snapToGrid w:val="0"/>
        <w:spacing w:line="360" w:lineRule="auto"/>
        <w:ind w:firstLine="480" w:firstLineChars="200"/>
        <w:rPr>
          <w:rFonts w:hint="eastAsia" w:ascii="宋体" w:hAnsi="宋体" w:cs="宋体"/>
          <w:sz w:val="24"/>
        </w:rPr>
      </w:pPr>
      <w:r>
        <w:rPr>
          <w:rFonts w:hint="eastAsia" w:ascii="宋体" w:hAnsi="宋体" w:cs="宋体"/>
          <w:sz w:val="24"/>
        </w:rPr>
        <w:t xml:space="preserve">    潜在投标人不需投标报名，自招标公告发布之日起自然人均可在来宾市公共资源交易中心网（http://www.lbsggzyjyzx.com/gxlbzbw/）自行下载招标文件电子版（如网站无法下载资料时投标人可以到来宾市公共资源交易中心政府采购服务部现场下载资料），招标文件电子版每套售价250元(不再收取其他任何费用)，采购代理机构在投标人递交投标文件现场收取现金及开具凭证（请各投标人尽量合理安排时间，采购代理机构工作人员以购买招标文件凭证接收投标文件）。</w:t>
      </w:r>
    </w:p>
    <w:p>
      <w:pPr>
        <w:snapToGrid w:val="0"/>
        <w:spacing w:line="360" w:lineRule="auto"/>
        <w:ind w:firstLine="482" w:firstLineChars="200"/>
        <w:rPr>
          <w:rFonts w:hint="eastAsia" w:ascii="宋体" w:hAnsi="宋体" w:cs="宋体"/>
          <w:sz w:val="24"/>
        </w:rPr>
      </w:pPr>
      <w:r>
        <w:rPr>
          <w:rFonts w:hint="eastAsia" w:ascii="宋体" w:hAnsi="宋体" w:cs="宋体"/>
          <w:b/>
          <w:bCs/>
          <w:sz w:val="24"/>
        </w:rPr>
        <w:t>八、投标保证金</w:t>
      </w:r>
      <w:r>
        <w:rPr>
          <w:rFonts w:hint="eastAsia" w:ascii="宋体" w:hAnsi="宋体" w:cs="宋体"/>
          <w:sz w:val="24"/>
        </w:rPr>
        <w:t>：</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 xml:space="preserve">投标保证金：各标段均为壹万元整（10000.00元）交纳（必须足额交纳） </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银行转账、电汇或网上支付、支票、汇票、本票或者金融机构、保险机构出具的保函，禁止采用现钞交纳方式。采用银行转账、电汇或网上支付形式的，在投标截止时间前交到来宾市公共资源交易中心指定账户（以下银行任选一家），需备注项目编号：</w:t>
      </w:r>
      <w:r>
        <w:rPr>
          <w:rFonts w:hint="eastAsia" w:ascii="宋体" w:hAnsi="宋体" w:cs="宋体"/>
          <w:sz w:val="24"/>
          <w:lang w:eastAsia="zh-CN"/>
        </w:rPr>
        <w:t>LBZC2019-G3-00381-HCJS</w:t>
      </w:r>
      <w:r>
        <w:rPr>
          <w:rFonts w:hint="eastAsia" w:ascii="宋体" w:hAnsi="宋体" w:cs="宋体"/>
          <w:sz w:val="24"/>
        </w:rPr>
        <w:t>+分标号。</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开户名称：来宾市公共资源交易中心</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1、开户银行：中国建设银行股份有限公司来宾分行营业部，银行账号：45001627951050705296</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2、开户银行：中国农业银行来宾分行营业室，银行账号：20148101040024860</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3、开户银行：柳州银行来宾办证厅支行，银行账号：72001500000000004261</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4、开户银行：广西来宾桂中农村合作银行营业部，银行账号：216612010171415988</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本项目不接受现金形式或从个人账户转出的投标保证金。</w:t>
      </w:r>
    </w:p>
    <w:p>
      <w:pPr>
        <w:snapToGrid w:val="0"/>
        <w:spacing w:line="360" w:lineRule="auto"/>
        <w:ind w:firstLine="482" w:firstLineChars="200"/>
        <w:jc w:val="left"/>
        <w:rPr>
          <w:rFonts w:hint="eastAsia" w:ascii="宋体" w:hAnsi="宋体" w:cs="宋体"/>
          <w:sz w:val="24"/>
        </w:rPr>
      </w:pPr>
      <w:r>
        <w:rPr>
          <w:rFonts w:hint="eastAsia" w:ascii="宋体" w:hAnsi="宋体" w:cs="宋体"/>
          <w:b/>
          <w:bCs/>
          <w:sz w:val="24"/>
        </w:rPr>
        <w:t>九、投标截止时间和地点</w:t>
      </w:r>
      <w:r>
        <w:rPr>
          <w:rFonts w:hint="eastAsia" w:ascii="宋体" w:hAnsi="宋体" w:cs="宋体"/>
          <w:sz w:val="24"/>
        </w:rPr>
        <w:t>：</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投标人应于2020年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日上午9:00时-10:00分将投标文件密封送交到来宾市公共资源交易中心（来宾市红水河大道331号市政服务中心3楼），逾期送达或未密封将予以拒收（或作无效投标文件处理）。</w:t>
      </w:r>
    </w:p>
    <w:p>
      <w:pPr>
        <w:snapToGrid w:val="0"/>
        <w:spacing w:line="360" w:lineRule="auto"/>
        <w:ind w:left="420" w:leftChars="200"/>
        <w:rPr>
          <w:rFonts w:hint="eastAsia" w:ascii="宋体" w:hAnsi="宋体" w:cs="宋体"/>
          <w:sz w:val="24"/>
        </w:rPr>
      </w:pPr>
      <w:r>
        <w:rPr>
          <w:rFonts w:hint="eastAsia" w:ascii="宋体" w:hAnsi="宋体" w:cs="宋体"/>
          <w:b/>
          <w:bCs/>
          <w:sz w:val="24"/>
        </w:rPr>
        <w:t>十、开标时间及地点</w:t>
      </w:r>
      <w:r>
        <w:rPr>
          <w:rFonts w:hint="eastAsia" w:ascii="宋体" w:hAnsi="宋体" w:cs="宋体"/>
          <w:sz w:val="24"/>
        </w:rPr>
        <w:t>：</w:t>
      </w:r>
    </w:p>
    <w:p>
      <w:pPr>
        <w:snapToGrid w:val="0"/>
        <w:spacing w:line="360" w:lineRule="auto"/>
        <w:rPr>
          <w:rFonts w:hint="eastAsia" w:ascii="宋体" w:hAnsi="宋体" w:cs="宋体"/>
          <w:sz w:val="24"/>
        </w:rPr>
      </w:pPr>
      <w:r>
        <w:rPr>
          <w:rFonts w:hint="eastAsia" w:ascii="宋体" w:hAnsi="宋体" w:cs="宋体"/>
          <w:sz w:val="24"/>
        </w:rPr>
        <w:t xml:space="preserve">    本次招标将于2020年3月13日10:00分在来宾市公共资源交易中心（来宾市红水河大道331号市政服务中心3楼）开标。</w:t>
      </w:r>
    </w:p>
    <w:p>
      <w:pPr>
        <w:snapToGrid w:val="0"/>
        <w:spacing w:line="360" w:lineRule="auto"/>
        <w:ind w:firstLine="482" w:firstLineChars="200"/>
        <w:rPr>
          <w:rFonts w:hint="eastAsia" w:ascii="宋体" w:hAnsi="宋体" w:cs="宋体"/>
          <w:b/>
          <w:sz w:val="24"/>
        </w:rPr>
      </w:pPr>
      <w:r>
        <w:rPr>
          <w:rFonts w:hint="eastAsia" w:ascii="宋体" w:hAnsi="宋体" w:cs="宋体"/>
          <w:b/>
          <w:sz w:val="24"/>
        </w:rPr>
        <w:t>十一、网上查询地址：</w:t>
      </w:r>
    </w:p>
    <w:p>
      <w:pPr>
        <w:snapToGrid w:val="0"/>
        <w:spacing w:line="360" w:lineRule="auto"/>
        <w:ind w:firstLine="480" w:firstLineChars="200"/>
        <w:rPr>
          <w:rFonts w:hint="eastAsia" w:ascii="宋体" w:hAnsi="宋体" w:cs="宋体"/>
          <w:b/>
          <w:sz w:val="24"/>
          <w:u w:val="single"/>
        </w:rPr>
      </w:pPr>
      <w:r>
        <w:rPr>
          <w:rFonts w:hint="eastAsia" w:ascii="宋体" w:hAnsi="宋体" w:cs="宋体"/>
          <w:sz w:val="24"/>
        </w:rPr>
        <w:t>中国政府采购网、 广西壮族自治区政府采购网、来宾市公共资源交易中心网。</w:t>
      </w:r>
    </w:p>
    <w:p>
      <w:pPr>
        <w:snapToGrid w:val="0"/>
        <w:spacing w:line="360" w:lineRule="auto"/>
        <w:ind w:firstLine="420"/>
        <w:rPr>
          <w:rFonts w:hint="eastAsia" w:ascii="宋体" w:hAnsi="宋体" w:cs="宋体"/>
          <w:b/>
          <w:sz w:val="24"/>
        </w:rPr>
      </w:pPr>
      <w:r>
        <w:rPr>
          <w:rFonts w:hint="eastAsia" w:ascii="宋体" w:hAnsi="宋体" w:cs="宋体"/>
          <w:b/>
          <w:sz w:val="24"/>
        </w:rPr>
        <w:t>十二、业务咨询：</w:t>
      </w:r>
    </w:p>
    <w:p>
      <w:pPr>
        <w:snapToGrid w:val="0"/>
        <w:spacing w:line="360" w:lineRule="auto"/>
        <w:ind w:firstLine="420"/>
        <w:rPr>
          <w:rFonts w:hint="eastAsia" w:ascii="宋体" w:hAnsi="宋体" w:cs="宋体"/>
          <w:sz w:val="24"/>
        </w:rPr>
      </w:pPr>
      <w:r>
        <w:rPr>
          <w:rFonts w:hint="eastAsia" w:ascii="宋体" w:hAnsi="宋体" w:cs="宋体"/>
          <w:sz w:val="24"/>
        </w:rPr>
        <w:t>1、采购单位：广西科技师范学院，</w:t>
      </w:r>
    </w:p>
    <w:p>
      <w:pPr>
        <w:snapToGrid w:val="0"/>
        <w:spacing w:line="360" w:lineRule="auto"/>
        <w:ind w:firstLine="420"/>
        <w:rPr>
          <w:rFonts w:hint="eastAsia" w:ascii="宋体" w:hAnsi="宋体" w:cs="宋体"/>
          <w:sz w:val="24"/>
        </w:rPr>
      </w:pPr>
      <w:r>
        <w:rPr>
          <w:rFonts w:hint="eastAsia" w:ascii="宋体" w:hAnsi="宋体" w:cs="宋体"/>
          <w:sz w:val="24"/>
        </w:rPr>
        <w:t>通讯地址：来宾市铁北大道 966号，</w:t>
      </w:r>
    </w:p>
    <w:p>
      <w:pPr>
        <w:snapToGrid w:val="0"/>
        <w:spacing w:line="360" w:lineRule="auto"/>
        <w:ind w:firstLine="420"/>
        <w:rPr>
          <w:rFonts w:hint="eastAsia" w:ascii="宋体" w:hAnsi="宋体" w:cs="宋体"/>
          <w:sz w:val="24"/>
        </w:rPr>
      </w:pPr>
      <w:r>
        <w:rPr>
          <w:rFonts w:hint="eastAsia" w:ascii="宋体" w:hAnsi="宋体" w:cs="宋体"/>
          <w:sz w:val="24"/>
        </w:rPr>
        <w:t>联系人：周老师；</w:t>
      </w:r>
    </w:p>
    <w:p>
      <w:pPr>
        <w:snapToGrid w:val="0"/>
        <w:spacing w:line="360" w:lineRule="auto"/>
        <w:ind w:firstLine="420"/>
        <w:rPr>
          <w:rFonts w:hint="eastAsia" w:ascii="宋体" w:hAnsi="宋体" w:cs="宋体"/>
          <w:sz w:val="24"/>
        </w:rPr>
      </w:pPr>
      <w:r>
        <w:rPr>
          <w:rFonts w:hint="eastAsia" w:ascii="宋体" w:hAnsi="宋体" w:cs="宋体"/>
          <w:sz w:val="24"/>
        </w:rPr>
        <w:t>联系电话：0772-6621590。</w:t>
      </w:r>
    </w:p>
    <w:p>
      <w:pPr>
        <w:numPr>
          <w:ilvl w:val="0"/>
          <w:numId w:val="1"/>
        </w:numPr>
        <w:snapToGrid w:val="0"/>
        <w:spacing w:line="360" w:lineRule="auto"/>
        <w:ind w:firstLine="420"/>
        <w:rPr>
          <w:rFonts w:hint="eastAsia" w:ascii="宋体" w:hAnsi="宋体" w:cs="宋体"/>
          <w:sz w:val="24"/>
        </w:rPr>
      </w:pPr>
      <w:r>
        <w:rPr>
          <w:rFonts w:hint="eastAsia" w:ascii="宋体" w:hAnsi="宋体" w:cs="宋体"/>
          <w:sz w:val="24"/>
        </w:rPr>
        <w:t>华春建设工程项目管理有限责任公司，</w:t>
      </w:r>
    </w:p>
    <w:p>
      <w:pPr>
        <w:pStyle w:val="4"/>
        <w:jc w:val="both"/>
        <w:rPr>
          <w:rFonts w:hint="eastAsia" w:ascii="宋体" w:hAnsi="宋体" w:eastAsia="宋体" w:cs="宋体"/>
        </w:rPr>
      </w:pPr>
      <w:r>
        <w:rPr>
          <w:rFonts w:hint="eastAsia" w:ascii="宋体" w:hAnsi="宋体" w:eastAsia="宋体" w:cs="宋体"/>
          <w:sz w:val="24"/>
        </w:rPr>
        <w:t xml:space="preserve">    地址：来宾市政和路北88号硅谷大厦15楼</w:t>
      </w:r>
    </w:p>
    <w:p>
      <w:pPr>
        <w:snapToGrid w:val="0"/>
        <w:spacing w:line="360" w:lineRule="auto"/>
        <w:ind w:firstLine="480" w:firstLineChars="200"/>
        <w:rPr>
          <w:rFonts w:hint="eastAsia" w:ascii="宋体" w:hAnsi="宋体" w:cs="宋体"/>
          <w:sz w:val="24"/>
        </w:rPr>
      </w:pPr>
      <w:r>
        <w:rPr>
          <w:rFonts w:hint="eastAsia" w:ascii="宋体" w:hAnsi="宋体" w:cs="宋体"/>
          <w:sz w:val="24"/>
        </w:rPr>
        <w:t>联系人：吴雪英；</w:t>
      </w:r>
    </w:p>
    <w:p>
      <w:pPr>
        <w:snapToGrid w:val="0"/>
        <w:spacing w:line="360" w:lineRule="auto"/>
        <w:ind w:firstLine="480" w:firstLineChars="200"/>
        <w:rPr>
          <w:rFonts w:hint="eastAsia" w:ascii="宋体" w:hAnsi="宋体" w:cs="宋体"/>
          <w:sz w:val="24"/>
        </w:rPr>
      </w:pPr>
      <w:r>
        <w:rPr>
          <w:rFonts w:hint="eastAsia" w:ascii="宋体" w:hAnsi="宋体" w:cs="宋体"/>
          <w:sz w:val="24"/>
        </w:rPr>
        <w:t>联系电话：0772-4280780；传真：0772-4212789。</w:t>
      </w:r>
    </w:p>
    <w:p>
      <w:pPr>
        <w:numPr>
          <w:ilvl w:val="0"/>
          <w:numId w:val="1"/>
        </w:numPr>
        <w:snapToGrid w:val="0"/>
        <w:spacing w:line="360" w:lineRule="auto"/>
        <w:ind w:firstLine="420"/>
        <w:rPr>
          <w:rFonts w:hint="eastAsia" w:ascii="宋体" w:hAnsi="宋体" w:cs="宋体"/>
          <w:sz w:val="24"/>
        </w:rPr>
      </w:pPr>
      <w:r>
        <w:rPr>
          <w:rFonts w:hint="eastAsia" w:ascii="宋体" w:hAnsi="宋体" w:cs="宋体"/>
          <w:sz w:val="24"/>
        </w:rPr>
        <w:t>政府采购监督管理部门：来宾市财政局政府采购监督管理科；</w:t>
      </w:r>
    </w:p>
    <w:p>
      <w:pPr>
        <w:snapToGrid w:val="0"/>
        <w:spacing w:line="360" w:lineRule="auto"/>
        <w:ind w:left="420" w:firstLine="240" w:firstLineChars="100"/>
        <w:rPr>
          <w:rFonts w:hint="eastAsia" w:ascii="宋体" w:hAnsi="宋体" w:cs="宋体"/>
          <w:sz w:val="24"/>
        </w:rPr>
      </w:pPr>
      <w:r>
        <w:rPr>
          <w:rFonts w:hint="eastAsia" w:ascii="宋体" w:hAnsi="宋体" w:cs="宋体"/>
          <w:sz w:val="24"/>
        </w:rPr>
        <w:t>监督电话：0772-4218580 。</w:t>
      </w:r>
    </w:p>
    <w:p>
      <w:pPr>
        <w:snapToGrid w:val="0"/>
        <w:spacing w:line="360" w:lineRule="auto"/>
        <w:ind w:firstLine="7776" w:firstLineChars="3240"/>
        <w:rPr>
          <w:rFonts w:hint="eastAsia" w:ascii="宋体" w:hAnsi="宋体" w:cs="宋体"/>
          <w:sz w:val="24"/>
        </w:rPr>
      </w:pPr>
    </w:p>
    <w:p>
      <w:pPr>
        <w:snapToGrid w:val="0"/>
        <w:spacing w:line="360" w:lineRule="auto"/>
        <w:ind w:firstLine="480" w:firstLineChars="200"/>
        <w:rPr>
          <w:rFonts w:hint="eastAsia" w:ascii="宋体" w:hAnsi="宋体" w:cs="宋体"/>
          <w:sz w:val="24"/>
        </w:rPr>
      </w:pPr>
      <w:r>
        <w:rPr>
          <w:rFonts w:hint="eastAsia" w:ascii="宋体" w:hAnsi="宋体" w:cs="宋体"/>
          <w:sz w:val="24"/>
        </w:rPr>
        <w:t>招标公告</w:t>
      </w:r>
      <w:r>
        <w:rPr>
          <w:rFonts w:hint="eastAsia" w:ascii="宋体" w:hAnsi="宋体" w:cs="宋体"/>
          <w:sz w:val="24"/>
          <w:lang w:val="en-US" w:eastAsia="zh-CN"/>
        </w:rPr>
        <w:t>及招标文件获取</w:t>
      </w:r>
      <w:r>
        <w:rPr>
          <w:rFonts w:hint="eastAsia" w:ascii="宋体" w:hAnsi="宋体" w:cs="宋体"/>
          <w:sz w:val="24"/>
        </w:rPr>
        <w:t>期限：自招标公告发布之日起5个工作日。</w:t>
      </w:r>
    </w:p>
    <w:p>
      <w:pPr>
        <w:pStyle w:val="4"/>
        <w:jc w:val="both"/>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525" w:rightChars="250" w:firstLine="480" w:firstLineChars="0"/>
        <w:jc w:val="center"/>
        <w:textAlignment w:val="auto"/>
        <w:outlineLvl w:val="9"/>
        <w:rPr>
          <w:rFonts w:hint="eastAsia"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采购人</w:t>
      </w:r>
      <w:r>
        <w:rPr>
          <w:rFonts w:hint="eastAsia" w:ascii="宋体" w:hAnsi="宋体" w:cs="宋体"/>
          <w:sz w:val="24"/>
          <w:szCs w:val="24"/>
          <w:lang w:eastAsia="zh-CN"/>
        </w:rPr>
        <w:t>：广西科技师范学院</w:t>
      </w:r>
      <w:r>
        <w:rPr>
          <w:rFonts w:hint="eastAsia" w:ascii="宋体" w:hAnsi="宋体" w:cs="宋体"/>
          <w:sz w:val="24"/>
          <w:szCs w:val="24"/>
          <w:lang w:val="en-US" w:eastAsia="zh-CN"/>
        </w:rPr>
        <w:t xml:space="preserve">  </w:t>
      </w:r>
      <w:r>
        <w:rPr>
          <w:rFonts w:hint="eastAsia"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525" w:rightChars="250" w:firstLine="480" w:firstLineChars="0"/>
        <w:jc w:val="right"/>
        <w:textAlignment w:val="auto"/>
        <w:outlineLvl w:val="9"/>
        <w:rPr>
          <w:rFonts w:hint="eastAsia" w:ascii="宋体" w:hAnsi="宋体" w:cs="宋体"/>
          <w:sz w:val="24"/>
          <w:szCs w:val="24"/>
        </w:rPr>
      </w:pPr>
      <w:r>
        <w:rPr>
          <w:rFonts w:hint="eastAsia"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420" w:rightChars="200" w:firstLine="0" w:firstLineChars="0"/>
        <w:jc w:val="center"/>
        <w:textAlignment w:val="auto"/>
        <w:outlineLvl w:val="9"/>
        <w:rPr>
          <w:rFonts w:hint="eastAsia"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 xml:space="preserve">代理机构：华春建设工程项目管理有限责任公司   </w:t>
      </w:r>
    </w:p>
    <w:p>
      <w:pPr>
        <w:keepNext w:val="0"/>
        <w:keepLines w:val="0"/>
        <w:pageBreakBefore w:val="0"/>
        <w:widowControl w:val="0"/>
        <w:kinsoku/>
        <w:wordWrap/>
        <w:overflowPunct/>
        <w:topLinePunct w:val="0"/>
        <w:autoSpaceDE/>
        <w:autoSpaceDN/>
        <w:bidi w:val="0"/>
        <w:adjustRightInd/>
        <w:spacing w:line="360" w:lineRule="auto"/>
        <w:ind w:left="0" w:leftChars="0"/>
        <w:jc w:val="right"/>
        <w:textAlignment w:val="auto"/>
        <w:rPr>
          <w:rFonts w:hint="eastAsia" w:ascii="宋体" w:hAnsi="宋体" w:cs="宋体"/>
          <w:sz w:val="24"/>
          <w:szCs w:val="24"/>
        </w:rPr>
      </w:pPr>
      <w:r>
        <w:rPr>
          <w:rFonts w:hint="eastAsia"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420" w:rightChars="200" w:firstLine="0" w:firstLineChars="0"/>
        <w:jc w:val="right"/>
        <w:textAlignment w:val="auto"/>
        <w:outlineLvl w:val="9"/>
      </w:pPr>
      <w:r>
        <w:rPr>
          <w:rFonts w:hint="eastAsia" w:ascii="宋体" w:hAnsi="宋体" w:cs="宋体"/>
          <w:sz w:val="24"/>
          <w:szCs w:val="24"/>
        </w:rPr>
        <w:t xml:space="preserve">                                      </w:t>
      </w:r>
      <w:r>
        <w:rPr>
          <w:rFonts w:hint="eastAsia" w:ascii="宋体" w:hAnsi="宋体" w:cs="宋体"/>
          <w:sz w:val="24"/>
          <w:szCs w:val="24"/>
          <w:lang w:eastAsia="zh-CN"/>
        </w:rPr>
        <w:t>2020年</w:t>
      </w:r>
      <w:r>
        <w:rPr>
          <w:rFonts w:hint="eastAsia" w:ascii="宋体" w:hAnsi="宋体" w:cs="宋体"/>
          <w:sz w:val="24"/>
          <w:szCs w:val="24"/>
          <w:lang w:val="en-US" w:eastAsia="zh-CN"/>
        </w:rPr>
        <w:t>2</w:t>
      </w:r>
      <w:r>
        <w:rPr>
          <w:rFonts w:hint="eastAsia" w:ascii="宋体" w:hAnsi="宋体" w:cs="宋体"/>
          <w:sz w:val="24"/>
          <w:szCs w:val="24"/>
        </w:rPr>
        <w:t>月</w:t>
      </w:r>
      <w:r>
        <w:rPr>
          <w:rFonts w:hint="eastAsia" w:ascii="宋体" w:hAnsi="宋体" w:cs="宋体"/>
          <w:sz w:val="24"/>
          <w:szCs w:val="24"/>
          <w:lang w:val="en-US" w:eastAsia="zh-CN"/>
        </w:rPr>
        <w:t>21</w:t>
      </w:r>
      <w:r>
        <w:rPr>
          <w:rFonts w:hint="eastAsia" w:ascii="宋体" w:hAnsi="宋体" w:cs="宋体"/>
          <w:sz w:val="24"/>
          <w:szCs w:val="24"/>
        </w:rPr>
        <w:t>日</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rPr>
        <w:t xml:space="preserve">   </w:t>
      </w:r>
      <w:bookmarkStart w:id="2" w:name="_GoBack"/>
      <w:bookmarkEnd w:id="2"/>
      <w:r>
        <w:rPr>
          <w:rFonts w:hint="eastAsia" w:ascii="宋体" w:hAnsi="宋体" w:cs="宋体"/>
          <w:color w:val="auto"/>
          <w:sz w:val="24"/>
        </w:rPr>
        <w:t xml:space="preserve">                                     </w:t>
      </w:r>
    </w:p>
    <w:sectPr>
      <w:pgSz w:w="11906" w:h="16838"/>
      <w:pgMar w:top="850" w:right="1230" w:bottom="850" w:left="123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B9611"/>
    <w:multiLevelType w:val="singleLevel"/>
    <w:tmpl w:val="138B961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C698A"/>
    <w:rsid w:val="021D25FA"/>
    <w:rsid w:val="03C97A66"/>
    <w:rsid w:val="070F6402"/>
    <w:rsid w:val="07661AAC"/>
    <w:rsid w:val="0A153545"/>
    <w:rsid w:val="0A671E96"/>
    <w:rsid w:val="0D0C1972"/>
    <w:rsid w:val="115F3698"/>
    <w:rsid w:val="135460C2"/>
    <w:rsid w:val="17BA13E8"/>
    <w:rsid w:val="1B0D7DCE"/>
    <w:rsid w:val="1B5C698A"/>
    <w:rsid w:val="1E071F71"/>
    <w:rsid w:val="2140066B"/>
    <w:rsid w:val="2398697A"/>
    <w:rsid w:val="25302E1C"/>
    <w:rsid w:val="26C409A6"/>
    <w:rsid w:val="28877B39"/>
    <w:rsid w:val="290C0D10"/>
    <w:rsid w:val="29B36C10"/>
    <w:rsid w:val="31395BF6"/>
    <w:rsid w:val="31B20E24"/>
    <w:rsid w:val="31FA0A4D"/>
    <w:rsid w:val="32D66B63"/>
    <w:rsid w:val="3379699C"/>
    <w:rsid w:val="36C460C7"/>
    <w:rsid w:val="3B326D44"/>
    <w:rsid w:val="3B5E4B3B"/>
    <w:rsid w:val="3D51442D"/>
    <w:rsid w:val="4379444A"/>
    <w:rsid w:val="446844A3"/>
    <w:rsid w:val="45247199"/>
    <w:rsid w:val="46407FC0"/>
    <w:rsid w:val="4DC604A9"/>
    <w:rsid w:val="52DF22FB"/>
    <w:rsid w:val="54427591"/>
    <w:rsid w:val="57E71F3A"/>
    <w:rsid w:val="5A300628"/>
    <w:rsid w:val="5B860666"/>
    <w:rsid w:val="5E24444A"/>
    <w:rsid w:val="60040A21"/>
    <w:rsid w:val="6019074E"/>
    <w:rsid w:val="62A727E3"/>
    <w:rsid w:val="642E37D9"/>
    <w:rsid w:val="655B357E"/>
    <w:rsid w:val="67EA3009"/>
    <w:rsid w:val="694E0407"/>
    <w:rsid w:val="6AD1222E"/>
    <w:rsid w:val="6BF7397C"/>
    <w:rsid w:val="70944642"/>
    <w:rsid w:val="7F4175CD"/>
    <w:rsid w:val="7F9453AE"/>
    <w:rsid w:val="7FB9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link w:val="14"/>
    <w:semiHidden/>
    <w:unhideWhenUsed/>
    <w:qFormat/>
    <w:uiPriority w:val="0"/>
    <w:pPr>
      <w:keepNext/>
      <w:keepLines/>
      <w:spacing w:before="260" w:beforeLines="0" w:after="260" w:afterLines="0" w:line="416" w:lineRule="auto"/>
      <w:jc w:val="center"/>
      <w:outlineLvl w:val="1"/>
    </w:pPr>
    <w:rPr>
      <w:rFonts w:ascii="Arial" w:hAnsi="Arial"/>
      <w:b/>
      <w:bCs/>
      <w:kern w:val="0"/>
      <w:sz w:val="28"/>
      <w:szCs w:val="32"/>
    </w:rPr>
  </w:style>
  <w:style w:type="paragraph" w:styleId="4">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cs="Times New Roman"/>
      <w:kern w:val="0"/>
      <w:sz w:val="28"/>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line="380" w:lineRule="exact"/>
    </w:pPr>
    <w:rPr>
      <w:kern w:val="0"/>
      <w:sz w:val="24"/>
    </w:r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line="200" w:lineRule="exact"/>
      <w:ind w:firstLine="301"/>
    </w:pPr>
    <w:rPr>
      <w:rFonts w:ascii="宋体" w:hAnsi="Courier New"/>
      <w:spacing w:val="-4"/>
      <w:sz w:val="18"/>
      <w:szCs w:val="20"/>
    </w:r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0"/>
    <w:rPr>
      <w:rFonts w:ascii="宋体" w:hAnsi="Courier New"/>
      <w:szCs w:val="20"/>
    </w:rPr>
  </w:style>
  <w:style w:type="paragraph" w:styleId="9">
    <w:name w:val="Body Text First Indent 2"/>
    <w:basedOn w:val="6"/>
    <w:qFormat/>
    <w:uiPriority w:val="0"/>
    <w:pPr>
      <w:ind w:firstLine="420" w:firstLineChars="200"/>
    </w:pPr>
  </w:style>
  <w:style w:type="character" w:styleId="12">
    <w:name w:val="FollowedHyperlink"/>
    <w:basedOn w:val="11"/>
    <w:qFormat/>
    <w:uiPriority w:val="0"/>
    <w:rPr>
      <w:rFonts w:hint="eastAsia" w:ascii="微软雅黑" w:hAnsi="微软雅黑" w:eastAsia="微软雅黑" w:cs="微软雅黑"/>
      <w:color w:val="02396F"/>
      <w:u w:val="single"/>
    </w:rPr>
  </w:style>
  <w:style w:type="character" w:styleId="13">
    <w:name w:val="Hyperlink"/>
    <w:qFormat/>
    <w:uiPriority w:val="0"/>
    <w:rPr>
      <w:color w:val="0000FF"/>
      <w:u w:val="single"/>
    </w:rPr>
  </w:style>
  <w:style w:type="character" w:customStyle="1" w:styleId="14">
    <w:name w:val="标题 2 字符"/>
    <w:link w:val="3"/>
    <w:qFormat/>
    <w:uiPriority w:val="0"/>
    <w:rPr>
      <w:rFonts w:ascii="Arial" w:hAnsi="Arial"/>
      <w:b/>
      <w:bCs/>
      <w:kern w:val="0"/>
      <w:sz w:val="28"/>
      <w:szCs w:val="32"/>
    </w:rPr>
  </w:style>
  <w:style w:type="character" w:customStyle="1" w:styleId="15">
    <w:name w:val="gjfg"/>
    <w:basedOn w:val="11"/>
    <w:qFormat/>
    <w:uiPriority w:val="0"/>
  </w:style>
  <w:style w:type="character" w:customStyle="1" w:styleId="16">
    <w:name w:val="cfdate"/>
    <w:basedOn w:val="11"/>
    <w:qFormat/>
    <w:uiPriority w:val="0"/>
    <w:rPr>
      <w:color w:val="333333"/>
      <w:sz w:val="18"/>
      <w:szCs w:val="18"/>
    </w:rPr>
  </w:style>
  <w:style w:type="character" w:customStyle="1" w:styleId="17">
    <w:name w:val="qxdate"/>
    <w:basedOn w:val="11"/>
    <w:qFormat/>
    <w:uiPriority w:val="0"/>
    <w:rPr>
      <w:color w:val="333333"/>
      <w:sz w:val="18"/>
      <w:szCs w:val="18"/>
    </w:rPr>
  </w:style>
  <w:style w:type="character" w:customStyle="1" w:styleId="18">
    <w:name w:val="redfilefwwh"/>
    <w:basedOn w:val="11"/>
    <w:qFormat/>
    <w:uiPriority w:val="0"/>
    <w:rPr>
      <w:color w:val="BA2636"/>
      <w:sz w:val="18"/>
      <w:szCs w:val="18"/>
    </w:rPr>
  </w:style>
  <w:style w:type="character" w:customStyle="1" w:styleId="19">
    <w:name w:val="redfilenumber"/>
    <w:basedOn w:val="11"/>
    <w:qFormat/>
    <w:uiPriority w:val="0"/>
    <w:rPr>
      <w:color w:val="BA2636"/>
      <w:sz w:val="18"/>
      <w:szCs w:val="18"/>
    </w:rPr>
  </w:style>
  <w:style w:type="character" w:customStyle="1" w:styleId="20">
    <w:name w:val="displayarti"/>
    <w:basedOn w:val="11"/>
    <w:qFormat/>
    <w:uiPriority w:val="0"/>
    <w:rPr>
      <w:color w:val="FFFFFF"/>
      <w:shd w:val="clear" w:fill="A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2017-08-17T09:24:00Z</dcterms:created>
  <dc:creator>Administrator</dc:creator>
  <cp:lastModifiedBy>鱈櫻</cp:lastModifiedBy>
  <cp:lastPrinted>2018-01-16T07:18:00Z</cp:lastPrinted>
  <dcterms:modified xsi:type="dcterms:W3CDTF">2020-02-20T09:55:43Z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