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0"/>
          <w:szCs w:val="30"/>
          <w:highlight w:val="none"/>
        </w:rPr>
      </w:pPr>
      <w:r>
        <w:rPr>
          <w:rFonts w:hint="eastAsia" w:ascii="宋体" w:hAnsi="宋体" w:cs="宋体"/>
          <w:b/>
          <w:bCs/>
          <w:sz w:val="30"/>
          <w:szCs w:val="30"/>
          <w:highlight w:val="none"/>
        </w:rPr>
        <w:t>广西真诚工程咨询有限公司</w:t>
      </w:r>
      <w:r>
        <w:rPr>
          <w:rFonts w:hint="eastAsia" w:ascii="宋体" w:hAnsi="宋体" w:cs="宋体"/>
          <w:b/>
          <w:bCs/>
          <w:sz w:val="30"/>
          <w:szCs w:val="30"/>
          <w:highlight w:val="none"/>
          <w:lang w:eastAsia="zh-CN"/>
        </w:rPr>
        <w:t>电梯采购</w:t>
      </w:r>
      <w:r>
        <w:rPr>
          <w:rFonts w:hint="eastAsia" w:ascii="宋体" w:hAnsi="宋体" w:cs="宋体"/>
          <w:b/>
          <w:bCs/>
          <w:sz w:val="30"/>
          <w:szCs w:val="30"/>
          <w:highlight w:val="none"/>
        </w:rPr>
        <w:t>（项目编</w:t>
      </w:r>
      <w:r>
        <w:rPr>
          <w:rFonts w:hint="eastAsia" w:ascii="宋体" w:hAnsi="宋体" w:cs="宋体"/>
          <w:b/>
          <w:bCs/>
          <w:sz w:val="30"/>
          <w:szCs w:val="30"/>
          <w:highlight w:val="none"/>
          <w:lang w:eastAsia="zh-CN"/>
        </w:rPr>
        <w:t>LBXCZC2020-J1-00113-ZCZB</w:t>
      </w:r>
      <w:r>
        <w:rPr>
          <w:rFonts w:hint="eastAsia" w:ascii="宋体" w:hAnsi="宋体" w:cs="宋体"/>
          <w:b/>
          <w:bCs/>
          <w:sz w:val="30"/>
          <w:szCs w:val="30"/>
          <w:highlight w:val="none"/>
        </w:rPr>
        <w:t>）竞争性谈判公告</w:t>
      </w:r>
    </w:p>
    <w:p>
      <w:pPr>
        <w:snapToGrid w:val="0"/>
        <w:spacing w:line="360" w:lineRule="auto"/>
        <w:ind w:firstLine="420" w:firstLineChars="200"/>
        <w:rPr>
          <w:rFonts w:hint="eastAsia" w:ascii="宋体" w:hAnsi="宋体" w:cs="宋体"/>
          <w:szCs w:val="21"/>
          <w:highlight w:val="none"/>
        </w:rPr>
      </w:pPr>
    </w:p>
    <w:p>
      <w:pPr>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广西真诚工程咨询有限公司受</w:t>
      </w:r>
      <w:r>
        <w:rPr>
          <w:rFonts w:hint="eastAsia" w:ascii="宋体" w:hAnsi="宋体" w:cs="宋体"/>
          <w:szCs w:val="21"/>
          <w:highlight w:val="none"/>
          <w:lang w:eastAsia="zh-CN"/>
        </w:rPr>
        <w:t>忻城县城关镇卫生院</w:t>
      </w:r>
      <w:r>
        <w:rPr>
          <w:rFonts w:hint="eastAsia" w:ascii="宋体" w:hAnsi="宋体" w:cs="宋体"/>
          <w:szCs w:val="21"/>
          <w:highlight w:val="none"/>
        </w:rPr>
        <w:t>委托，根据《中华人民共和国政府采购法》、《中华人民共和国政府采购法实施条例》、《政府采购非招标采购方式管理办法》等规定，现对</w:t>
      </w:r>
      <w:r>
        <w:rPr>
          <w:rFonts w:hint="eastAsia" w:ascii="宋体" w:hAnsi="宋体" w:cs="宋体"/>
          <w:szCs w:val="21"/>
          <w:highlight w:val="none"/>
          <w:lang w:eastAsia="zh-CN"/>
        </w:rPr>
        <w:t>电梯采购</w:t>
      </w:r>
      <w:r>
        <w:rPr>
          <w:rFonts w:hint="eastAsia" w:ascii="宋体" w:hAnsi="宋体" w:cs="宋体"/>
          <w:szCs w:val="21"/>
          <w:highlight w:val="none"/>
        </w:rPr>
        <w:t>项目进行竞争性谈判采购，欢迎符合条件的供应商前来参加谈判活动。</w:t>
      </w:r>
    </w:p>
    <w:p>
      <w:pPr>
        <w:snapToGrid w:val="0"/>
        <w:spacing w:line="440" w:lineRule="exact"/>
        <w:ind w:firstLine="422" w:firstLineChars="200"/>
        <w:rPr>
          <w:rFonts w:hint="eastAsia" w:ascii="宋体" w:hAnsi="宋体" w:eastAsia="宋体" w:cs="宋体"/>
          <w:b/>
          <w:bCs/>
          <w:szCs w:val="21"/>
          <w:highlight w:val="none"/>
          <w:lang w:eastAsia="zh-CN"/>
        </w:rPr>
      </w:pPr>
      <w:r>
        <w:rPr>
          <w:rFonts w:hint="eastAsia" w:ascii="宋体" w:hAnsi="宋体" w:cs="宋体"/>
          <w:b/>
          <w:bCs/>
          <w:szCs w:val="21"/>
          <w:highlight w:val="none"/>
        </w:rPr>
        <w:t>一、采购项目名称：</w:t>
      </w:r>
      <w:r>
        <w:rPr>
          <w:rFonts w:hint="eastAsia" w:ascii="宋体" w:hAnsi="宋体" w:cs="宋体"/>
          <w:szCs w:val="21"/>
          <w:highlight w:val="none"/>
          <w:lang w:eastAsia="zh-CN"/>
        </w:rPr>
        <w:t>电梯采购</w:t>
      </w:r>
    </w:p>
    <w:p>
      <w:pPr>
        <w:snapToGrid w:val="0"/>
        <w:spacing w:line="440" w:lineRule="exact"/>
        <w:ind w:firstLine="420" w:firstLineChars="200"/>
        <w:rPr>
          <w:rFonts w:hint="eastAsia" w:ascii="宋体" w:hAnsi="宋体" w:eastAsia="宋体" w:cs="宋体"/>
          <w:b/>
          <w:szCs w:val="21"/>
          <w:highlight w:val="none"/>
          <w:lang w:eastAsia="zh-CN"/>
        </w:rPr>
      </w:pPr>
      <w:r>
        <w:rPr>
          <w:rFonts w:hint="eastAsia" w:ascii="宋体" w:hAnsi="宋体" w:cs="宋体"/>
          <w:szCs w:val="21"/>
          <w:highlight w:val="none"/>
        </w:rPr>
        <w:t>二、</w:t>
      </w:r>
      <w:r>
        <w:rPr>
          <w:rFonts w:hint="eastAsia" w:ascii="宋体" w:hAnsi="宋体" w:cs="宋体"/>
          <w:b/>
          <w:szCs w:val="21"/>
          <w:highlight w:val="none"/>
        </w:rPr>
        <w:t>采购项目编号：</w:t>
      </w:r>
      <w:r>
        <w:rPr>
          <w:rFonts w:hint="eastAsia" w:ascii="宋体" w:hAnsi="宋体" w:cs="宋体"/>
          <w:bCs/>
          <w:szCs w:val="21"/>
          <w:highlight w:val="none"/>
          <w:lang w:eastAsia="zh-CN"/>
        </w:rPr>
        <w:t>LBXCZC2020-J1-00113-ZCZB</w:t>
      </w:r>
    </w:p>
    <w:p>
      <w:pPr>
        <w:snapToGrid w:val="0"/>
        <w:spacing w:line="440" w:lineRule="exact"/>
        <w:ind w:firstLine="422" w:firstLineChars="200"/>
        <w:rPr>
          <w:rFonts w:hint="eastAsia" w:ascii="宋体" w:hAnsi="宋体" w:cs="宋体"/>
          <w:b/>
          <w:szCs w:val="21"/>
          <w:highlight w:val="none"/>
        </w:rPr>
      </w:pPr>
      <w:r>
        <w:rPr>
          <w:rFonts w:hint="eastAsia" w:ascii="宋体" w:hAnsi="宋体" w:cs="宋体"/>
          <w:b/>
          <w:szCs w:val="21"/>
          <w:highlight w:val="none"/>
        </w:rPr>
        <w:t>三、</w:t>
      </w:r>
      <w:r>
        <w:rPr>
          <w:rFonts w:hint="eastAsia" w:ascii="宋体" w:hAnsi="宋体" w:cs="宋体"/>
          <w:b/>
          <w:bCs/>
          <w:szCs w:val="21"/>
          <w:highlight w:val="none"/>
        </w:rPr>
        <w:t>采购项目的名称、数量、简要规格描述或项目基本概况介绍：</w:t>
      </w:r>
      <w:r>
        <w:rPr>
          <w:rFonts w:hint="eastAsia" w:ascii="宋体" w:hAnsi="宋体" w:cs="宋体"/>
          <w:b w:val="0"/>
          <w:bCs w:val="0"/>
          <w:szCs w:val="21"/>
          <w:highlight w:val="none"/>
          <w:lang w:val="en-US" w:eastAsia="zh-CN"/>
        </w:rPr>
        <w:t>医用</w:t>
      </w:r>
      <w:r>
        <w:rPr>
          <w:rFonts w:hint="eastAsia" w:ascii="宋体" w:hAnsi="宋体" w:cs="宋体"/>
          <w:szCs w:val="21"/>
          <w:highlight w:val="none"/>
          <w:lang w:eastAsia="zh-CN"/>
        </w:rPr>
        <w:t>电梯采购</w:t>
      </w:r>
      <w:r>
        <w:rPr>
          <w:rFonts w:hint="eastAsia" w:ascii="宋体" w:hAnsi="宋体" w:cs="宋体"/>
          <w:szCs w:val="21"/>
          <w:highlight w:val="none"/>
        </w:rPr>
        <w:t>，如需进一步了解详细内容，具体内容详见竞争性谈判文件。</w:t>
      </w:r>
    </w:p>
    <w:p>
      <w:pPr>
        <w:snapToGrid w:val="0"/>
        <w:spacing w:line="440" w:lineRule="exact"/>
        <w:ind w:firstLine="422" w:firstLineChars="200"/>
        <w:rPr>
          <w:rFonts w:hint="eastAsia" w:ascii="宋体" w:hAnsi="宋体" w:cs="宋体"/>
          <w:b/>
          <w:szCs w:val="21"/>
          <w:highlight w:val="none"/>
        </w:rPr>
      </w:pPr>
      <w:r>
        <w:rPr>
          <w:rFonts w:hint="eastAsia" w:ascii="宋体" w:hAnsi="宋体" w:cs="宋体"/>
          <w:b/>
          <w:szCs w:val="21"/>
          <w:highlight w:val="none"/>
        </w:rPr>
        <w:t>四、本项目采购预算（人民币）</w:t>
      </w:r>
      <w:r>
        <w:rPr>
          <w:rFonts w:hint="eastAsia" w:ascii="宋体" w:hAnsi="宋体" w:cs="宋体"/>
          <w:bCs/>
          <w:szCs w:val="21"/>
          <w:highlight w:val="none"/>
        </w:rPr>
        <w:t>：</w:t>
      </w:r>
      <w:r>
        <w:rPr>
          <w:rFonts w:hint="eastAsia" w:ascii="宋体" w:hAnsi="宋体" w:cs="宋体"/>
          <w:bCs/>
          <w:szCs w:val="21"/>
          <w:highlight w:val="none"/>
          <w:lang w:val="en-US" w:eastAsia="zh-CN"/>
        </w:rPr>
        <w:t>叁拾肆万陆仟叁佰陆拾玖元零壹分</w:t>
      </w:r>
      <w:r>
        <w:rPr>
          <w:rFonts w:hint="eastAsia" w:ascii="宋体" w:hAnsi="宋体" w:cs="宋体"/>
          <w:bCs/>
          <w:szCs w:val="21"/>
          <w:highlight w:val="none"/>
        </w:rPr>
        <w:t>（￥</w:t>
      </w:r>
      <w:r>
        <w:rPr>
          <w:rFonts w:hint="eastAsia" w:ascii="宋体" w:hAnsi="宋体" w:cs="宋体"/>
          <w:bCs/>
          <w:szCs w:val="21"/>
          <w:highlight w:val="none"/>
          <w:lang w:val="en-US" w:eastAsia="zh-CN"/>
        </w:rPr>
        <w:t>346369.01</w:t>
      </w:r>
      <w:r>
        <w:rPr>
          <w:rFonts w:hint="eastAsia" w:ascii="宋体" w:hAnsi="宋体" w:cs="宋体"/>
          <w:bCs/>
          <w:szCs w:val="21"/>
          <w:highlight w:val="none"/>
        </w:rPr>
        <w:t>）</w:t>
      </w:r>
      <w:r>
        <w:rPr>
          <w:rFonts w:hint="eastAsia" w:ascii="宋体" w:hAnsi="宋体" w:cs="宋体"/>
          <w:szCs w:val="21"/>
          <w:highlight w:val="none"/>
        </w:rPr>
        <w:t>。</w:t>
      </w:r>
    </w:p>
    <w:p>
      <w:pPr>
        <w:snapToGrid w:val="0"/>
        <w:spacing w:line="440" w:lineRule="exact"/>
        <w:ind w:firstLine="422" w:firstLineChars="200"/>
        <w:rPr>
          <w:rFonts w:hint="eastAsia" w:ascii="宋体" w:hAnsi="宋体" w:cs="宋体"/>
          <w:b/>
          <w:szCs w:val="21"/>
          <w:highlight w:val="none"/>
        </w:rPr>
      </w:pPr>
      <w:r>
        <w:rPr>
          <w:rFonts w:hint="eastAsia" w:ascii="宋体" w:hAnsi="宋体" w:cs="宋体"/>
          <w:b/>
          <w:szCs w:val="21"/>
          <w:highlight w:val="none"/>
        </w:rPr>
        <w:t>五、本项目需要落实的政府采购政策：</w:t>
      </w:r>
    </w:p>
    <w:p>
      <w:pPr>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1.政府采购促进中小企业发展。</w:t>
      </w:r>
    </w:p>
    <w:p>
      <w:pPr>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2.政府采购支持采用本国产品的政策。</w:t>
      </w:r>
    </w:p>
    <w:p>
      <w:pPr>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3.强制采购、优先采购环境标志产品、节能产品。</w:t>
      </w:r>
    </w:p>
    <w:p>
      <w:pPr>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4.政府采购促进残疾人就业政策。</w:t>
      </w:r>
    </w:p>
    <w:p>
      <w:pPr>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5.政府采购支持监狱企业发展。</w:t>
      </w:r>
    </w:p>
    <w:p>
      <w:pPr>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6.扶持不发达地区和少数民族地区政策。</w:t>
      </w:r>
    </w:p>
    <w:p>
      <w:pPr>
        <w:snapToGrid w:val="0"/>
        <w:spacing w:line="440" w:lineRule="exact"/>
        <w:ind w:firstLine="422" w:firstLineChars="200"/>
        <w:rPr>
          <w:rFonts w:hint="eastAsia" w:ascii="宋体" w:hAnsi="宋体" w:cs="宋体"/>
          <w:b/>
          <w:szCs w:val="21"/>
          <w:highlight w:val="none"/>
        </w:rPr>
      </w:pPr>
      <w:r>
        <w:rPr>
          <w:rFonts w:hint="eastAsia" w:ascii="宋体" w:hAnsi="宋体" w:cs="宋体"/>
          <w:b/>
          <w:szCs w:val="21"/>
          <w:highlight w:val="none"/>
        </w:rPr>
        <w:t>六、谈判供应商的资格要求：</w:t>
      </w:r>
    </w:p>
    <w:p>
      <w:pPr>
        <w:snapToGrid w:val="0"/>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1.国内注册（指按国家有关规定要求注册的），生产或经营本次采购内容，</w:t>
      </w:r>
      <w:r>
        <w:rPr>
          <w:rFonts w:hint="eastAsia" w:ascii="宋体" w:hAnsi="宋体" w:cs="宋体"/>
          <w:bCs/>
          <w:szCs w:val="21"/>
          <w:highlight w:val="none"/>
        </w:rPr>
        <w:t xml:space="preserve">具有《中华人民共和国特种设备安装改造维修许可证》（电梯类）C 级（含 C 级）或以上资质，具备法人资格，具备《中华人民共和国政府采购法》第二十二条规定条件的供应商； </w:t>
      </w:r>
    </w:p>
    <w:p>
      <w:pPr>
        <w:snapToGrid w:val="0"/>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2</w:t>
      </w:r>
      <w:r>
        <w:rPr>
          <w:rFonts w:hint="eastAsia" w:ascii="宋体" w:hAnsi="宋体" w:cs="宋体"/>
          <w:bCs/>
          <w:szCs w:val="21"/>
          <w:highlight w:val="none"/>
        </w:rPr>
        <w:t xml:space="preserve">.单位负责人为同一人或者存在直接控股、管理关系的不同供应商，不得参加同一合 同项下的政府采购活动。除单一来源采购项目外，为采购项目提供整体设计、规范编制或者 项目管理、监理、检测等服务的供应商，不得再参加该采购项目的其他采购活动。 </w:t>
      </w:r>
    </w:p>
    <w:p>
      <w:pPr>
        <w:snapToGrid w:val="0"/>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3</w:t>
      </w:r>
      <w:r>
        <w:rPr>
          <w:rFonts w:hint="eastAsia" w:ascii="宋体" w:hAnsi="宋体" w:cs="宋体"/>
          <w:bCs/>
          <w:szCs w:val="21"/>
          <w:highlight w:val="none"/>
        </w:rPr>
        <w:t xml:space="preserve">. 对 在 “ 信 用 中 国 ” 网 站 (www.creditchina.gov.cn) 、 中 国 政 府 采 购 网 （www.ccgp.gov.cn）被列入失信被执行人、重大税收违法案件当事人名单、政府采购严重 违法失信行为记录名单及其他不符合《中华人民共和国政府采购法》第二十二条规定条件的 供应商，不得参与政府采购活动。 </w:t>
      </w:r>
    </w:p>
    <w:p>
      <w:pPr>
        <w:snapToGrid w:val="0"/>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4</w:t>
      </w:r>
      <w:r>
        <w:rPr>
          <w:rFonts w:hint="eastAsia" w:ascii="宋体" w:hAnsi="宋体" w:cs="宋体"/>
          <w:bCs/>
          <w:szCs w:val="21"/>
          <w:highlight w:val="none"/>
        </w:rPr>
        <w:t xml:space="preserve">.本项目不接受未购买本竞争性谈判文件的供应商竞标。 </w:t>
      </w:r>
    </w:p>
    <w:p>
      <w:pPr>
        <w:snapToGrid w:val="0"/>
        <w:spacing w:line="440" w:lineRule="exact"/>
        <w:ind w:firstLine="420" w:firstLineChars="200"/>
        <w:rPr>
          <w:rFonts w:hint="eastAsia" w:ascii="宋体" w:hAnsi="宋体" w:cs="宋体"/>
          <w:bCs/>
          <w:szCs w:val="21"/>
          <w:highlight w:val="none"/>
        </w:rPr>
      </w:pPr>
    </w:p>
    <w:p>
      <w:pPr>
        <w:snapToGrid w:val="0"/>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5.本项目不接受联合体竞标。</w:t>
      </w:r>
    </w:p>
    <w:p>
      <w:pPr>
        <w:snapToGrid w:val="0"/>
        <w:spacing w:line="440" w:lineRule="exact"/>
        <w:ind w:firstLine="422" w:firstLineChars="200"/>
        <w:rPr>
          <w:rFonts w:hint="eastAsia" w:ascii="宋体" w:hAnsi="宋体" w:cs="宋体"/>
          <w:b/>
          <w:szCs w:val="21"/>
          <w:highlight w:val="none"/>
        </w:rPr>
      </w:pPr>
      <w:r>
        <w:rPr>
          <w:rFonts w:hint="eastAsia" w:ascii="宋体" w:hAnsi="宋体" w:cs="宋体"/>
          <w:b/>
          <w:szCs w:val="21"/>
          <w:highlight w:val="none"/>
        </w:rPr>
        <w:t>七、竞争性谈判文件的获取</w:t>
      </w:r>
    </w:p>
    <w:p>
      <w:pPr>
        <w:spacing w:line="500" w:lineRule="exact"/>
        <w:ind w:firstLine="420" w:firstLineChars="200"/>
        <w:rPr>
          <w:rFonts w:hint="eastAsia" w:ascii="宋体" w:hAnsi="宋体" w:cs="宋体"/>
          <w:highlight w:val="none"/>
        </w:rPr>
      </w:pPr>
      <w:r>
        <w:rPr>
          <w:rFonts w:hint="eastAsia" w:ascii="宋体" w:hAnsi="宋体" w:cs="宋体"/>
          <w:highlight w:val="none"/>
        </w:rPr>
        <w:t>1、发售时间：</w:t>
      </w:r>
      <w:r>
        <w:rPr>
          <w:rFonts w:hint="eastAsia" w:ascii="宋体" w:hAnsi="宋体" w:cs="宋体"/>
          <w:highlight w:val="none"/>
        </w:rPr>
        <w:t>2020年4月</w:t>
      </w:r>
      <w:r>
        <w:rPr>
          <w:rFonts w:hint="eastAsia" w:ascii="宋体" w:hAnsi="宋体" w:cs="宋体"/>
          <w:highlight w:val="none"/>
          <w:lang w:val="en-US" w:eastAsia="zh-CN"/>
        </w:rPr>
        <w:t>27</w:t>
      </w:r>
      <w:r>
        <w:rPr>
          <w:rFonts w:hint="eastAsia" w:ascii="宋体" w:hAnsi="宋体" w:cs="宋体"/>
          <w:highlight w:val="none"/>
        </w:rPr>
        <w:t>日</w:t>
      </w:r>
      <w:r>
        <w:rPr>
          <w:rFonts w:hint="eastAsia" w:ascii="宋体" w:hAnsi="宋体" w:cs="宋体"/>
          <w:highlight w:val="none"/>
        </w:rPr>
        <w:t>至</w:t>
      </w:r>
      <w:r>
        <w:rPr>
          <w:rFonts w:hint="eastAsia" w:ascii="宋体" w:hAnsi="宋体" w:cs="宋体"/>
          <w:highlight w:val="none"/>
        </w:rPr>
        <w:t>2020年4月</w:t>
      </w:r>
      <w:r>
        <w:rPr>
          <w:rFonts w:hint="eastAsia" w:ascii="宋体" w:hAnsi="宋体" w:cs="宋体"/>
          <w:highlight w:val="none"/>
          <w:lang w:val="en-US" w:eastAsia="zh-CN"/>
        </w:rPr>
        <w:t>29</w:t>
      </w:r>
      <w:r>
        <w:rPr>
          <w:rFonts w:hint="eastAsia" w:ascii="宋体" w:hAnsi="宋体" w:cs="宋体"/>
          <w:highlight w:val="none"/>
        </w:rPr>
        <w:t>日</w:t>
      </w:r>
      <w:r>
        <w:rPr>
          <w:rFonts w:hint="eastAsia" w:ascii="宋体" w:hAnsi="宋体" w:cs="宋体"/>
          <w:highlight w:val="none"/>
        </w:rPr>
        <w:t>止（工作日），每日工作时间：上午8：00～12：00，下午15：00～18：00）。</w:t>
      </w:r>
    </w:p>
    <w:p>
      <w:pPr>
        <w:spacing w:line="500" w:lineRule="exact"/>
        <w:ind w:firstLine="420" w:firstLineChars="200"/>
        <w:rPr>
          <w:rFonts w:hint="eastAsia" w:ascii="宋体" w:hAnsi="宋体" w:cs="宋体"/>
          <w:highlight w:val="none"/>
        </w:rPr>
      </w:pPr>
      <w:r>
        <w:rPr>
          <w:rFonts w:hint="eastAsia" w:ascii="宋体" w:hAnsi="宋体" w:cs="宋体"/>
          <w:highlight w:val="none"/>
        </w:rPr>
        <w:t>2、发售地点：广西真诚工程咨询有限公司 (广西来宾市来迁路西38号（华侨骏驰二手车市场）2楼)。</w:t>
      </w:r>
    </w:p>
    <w:p>
      <w:pPr>
        <w:spacing w:line="500" w:lineRule="exact"/>
        <w:ind w:firstLine="420" w:firstLineChars="200"/>
        <w:rPr>
          <w:rFonts w:hint="eastAsia" w:ascii="宋体" w:hAnsi="宋体" w:cs="宋体"/>
          <w:highlight w:val="none"/>
        </w:rPr>
      </w:pPr>
      <w:bookmarkStart w:id="0" w:name="_Toc494181771"/>
      <w:bookmarkEnd w:id="0"/>
      <w:r>
        <w:rPr>
          <w:rFonts w:hint="eastAsia" w:ascii="宋体" w:hAnsi="宋体" w:cs="宋体"/>
          <w:szCs w:val="21"/>
          <w:highlight w:val="none"/>
        </w:rPr>
        <w:t>3、售价：竞争性谈判文件工本费每本</w:t>
      </w:r>
      <w:r>
        <w:rPr>
          <w:rFonts w:hint="eastAsia" w:ascii="宋体" w:hAnsi="宋体" w:cs="宋体"/>
          <w:szCs w:val="21"/>
          <w:highlight w:val="none"/>
          <w:u w:val="single"/>
        </w:rPr>
        <w:t>250</w:t>
      </w:r>
      <w:r>
        <w:rPr>
          <w:rFonts w:hint="eastAsia" w:ascii="宋体" w:hAnsi="宋体" w:cs="宋体"/>
          <w:szCs w:val="21"/>
          <w:highlight w:val="none"/>
        </w:rPr>
        <w:t>元，售后不退。如需邮寄，每本另加邮费50元（邮购文件的，必须于发售截止时间前将工本费及邮费汇到采购代理机构指定账号）。</w:t>
      </w:r>
    </w:p>
    <w:p>
      <w:pPr>
        <w:spacing w:line="500" w:lineRule="exact"/>
        <w:ind w:firstLine="420" w:firstLineChars="200"/>
        <w:rPr>
          <w:rFonts w:hint="eastAsia" w:ascii="宋体" w:hAnsi="宋体" w:cs="宋体"/>
          <w:highlight w:val="none"/>
        </w:rPr>
      </w:pPr>
      <w:r>
        <w:rPr>
          <w:rFonts w:hint="eastAsia" w:ascii="宋体" w:hAnsi="宋体" w:cs="宋体"/>
          <w:highlight w:val="none"/>
        </w:rPr>
        <w:t>4、获取竞争性谈判文件的方式：法定代表人或委托代理人身份证，非法定代表人携带法定代表人授权书原件购买；主体资格证明（如营业执照、事业单位法人证书等）副本复印件（须加盖单位公章）。（邮购文件的，需于发售截止时间前将以上材料寄到采购代理机构）。</w:t>
      </w:r>
    </w:p>
    <w:p>
      <w:pPr>
        <w:snapToGrid w:val="0"/>
        <w:spacing w:line="440" w:lineRule="exact"/>
        <w:ind w:firstLine="422" w:firstLineChars="200"/>
        <w:rPr>
          <w:rFonts w:hint="eastAsia" w:ascii="宋体" w:hAnsi="宋体" w:cs="宋体"/>
          <w:b/>
          <w:szCs w:val="21"/>
          <w:highlight w:val="none"/>
        </w:rPr>
      </w:pPr>
      <w:r>
        <w:rPr>
          <w:rFonts w:hint="eastAsia" w:ascii="宋体" w:hAnsi="宋体" w:cs="宋体"/>
          <w:b/>
          <w:szCs w:val="21"/>
          <w:highlight w:val="none"/>
        </w:rPr>
        <w:t>八、谈判保证金：</w:t>
      </w:r>
    </w:p>
    <w:p>
      <w:pPr>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谈判保证金：人民币</w:t>
      </w:r>
      <w:r>
        <w:rPr>
          <w:rFonts w:hint="eastAsia" w:ascii="宋体" w:hAnsi="宋体" w:cs="宋体"/>
          <w:color w:val="000000" w:themeColor="text1"/>
          <w:szCs w:val="21"/>
          <w:highlight w:val="none"/>
          <w14:textFill>
            <w14:solidFill>
              <w14:schemeClr w14:val="tx1"/>
            </w14:solidFill>
          </w14:textFill>
        </w:rPr>
        <w:t>伍仟元整（￥5000.00）（</w:t>
      </w:r>
      <w:r>
        <w:rPr>
          <w:rFonts w:hint="eastAsia" w:ascii="宋体" w:hAnsi="宋体" w:cs="宋体"/>
          <w:szCs w:val="21"/>
          <w:highlight w:val="none"/>
        </w:rPr>
        <w:t>须足额交纳）</w:t>
      </w:r>
    </w:p>
    <w:p>
      <w:pPr>
        <w:snapToGrid w:val="0"/>
        <w:spacing w:line="440" w:lineRule="exact"/>
        <w:ind w:firstLine="420" w:firstLineChars="200"/>
        <w:rPr>
          <w:rFonts w:hint="eastAsia" w:ascii="宋体" w:hAnsi="宋体" w:cs="宋体"/>
          <w:szCs w:val="21"/>
          <w:highlight w:val="none"/>
        </w:rPr>
      </w:pPr>
      <w:r>
        <w:rPr>
          <w:rFonts w:hint="eastAsia" w:ascii="宋体" w:hAnsi="宋体" w:cs="宋体"/>
          <w:highlight w:val="none"/>
        </w:rPr>
        <w:t>竞标保证金的形式：银行转账、电汇或网上支付、支票、汇票、本票或者银行、保险机构出具的保函，禁止采用现钞交纳方式。</w:t>
      </w:r>
      <w:r>
        <w:rPr>
          <w:rFonts w:hint="eastAsia" w:ascii="宋体" w:hAnsi="宋体" w:cs="宋体"/>
          <w:bCs/>
          <w:szCs w:val="21"/>
          <w:highlight w:val="none"/>
          <w:u w:val="single"/>
        </w:rPr>
        <w:t>采用</w:t>
      </w:r>
      <w:r>
        <w:rPr>
          <w:rFonts w:hint="eastAsia" w:ascii="宋体" w:hAnsi="宋体" w:cs="宋体"/>
          <w:highlight w:val="none"/>
        </w:rPr>
        <w:t>银行转账、电汇或网上支付形式的，在竞标时间截止时间前</w:t>
      </w:r>
      <w:r>
        <w:rPr>
          <w:rFonts w:hint="eastAsia" w:ascii="宋体" w:hAnsi="宋体" w:cs="宋体"/>
          <w:szCs w:val="21"/>
          <w:highlight w:val="none"/>
        </w:rPr>
        <w:t>交到</w:t>
      </w:r>
      <w:r>
        <w:rPr>
          <w:rFonts w:hint="eastAsia" w:ascii="宋体" w:hAnsi="宋体" w:cs="宋体"/>
          <w:szCs w:val="21"/>
          <w:highlight w:val="none"/>
          <w:u w:val="single"/>
        </w:rPr>
        <w:t>指定账户【账户名称：广西真诚工程咨询有限公司来宾分公司，开户银行：广西来宾桂中农村合作银行来华支行，开户账号：223212010101859428</w:t>
      </w:r>
      <w:r>
        <w:rPr>
          <w:rFonts w:hint="eastAsia" w:ascii="宋体" w:hAnsi="宋体" w:cs="宋体"/>
          <w:szCs w:val="21"/>
          <w:highlight w:val="none"/>
        </w:rPr>
        <w:t>】</w:t>
      </w:r>
      <w:r>
        <w:rPr>
          <w:rFonts w:hint="eastAsia" w:ascii="宋体" w:hAnsi="宋体" w:cs="宋体"/>
          <w:b/>
          <w:sz w:val="24"/>
          <w:highlight w:val="none"/>
        </w:rPr>
        <w:t>；采用</w:t>
      </w:r>
      <w:r>
        <w:rPr>
          <w:rFonts w:hint="eastAsia" w:ascii="宋体" w:hAnsi="宋体" w:cs="宋体"/>
          <w:bCs/>
          <w:szCs w:val="21"/>
          <w:highlight w:val="none"/>
          <w:u w:val="single"/>
        </w:rPr>
        <w:t>支票、汇票、本票或者银行、保险机构出具的保函等形式的，</w:t>
      </w:r>
      <w:r>
        <w:rPr>
          <w:rFonts w:hint="eastAsia" w:ascii="宋体" w:hAnsi="宋体" w:cs="宋体"/>
          <w:highlight w:val="none"/>
        </w:rPr>
        <w:t>在竞标时间截止时间前，报价人应当在递交报价文件的同时递交单独密封的保函原件。</w:t>
      </w:r>
      <w:r>
        <w:rPr>
          <w:rFonts w:hint="eastAsia" w:ascii="宋体" w:hAnsi="宋体" w:cs="宋体"/>
          <w:b/>
          <w:sz w:val="24"/>
          <w:highlight w:val="none"/>
        </w:rPr>
        <w:t>否则视为无效竞标保证金</w:t>
      </w:r>
    </w:p>
    <w:p>
      <w:pPr>
        <w:snapToGrid w:val="0"/>
        <w:spacing w:line="440" w:lineRule="exact"/>
        <w:ind w:firstLine="420" w:firstLineChars="200"/>
        <w:rPr>
          <w:rFonts w:hint="eastAsia" w:ascii="宋体" w:hAnsi="宋体" w:cs="宋体"/>
          <w:szCs w:val="21"/>
          <w:highlight w:val="none"/>
        </w:rPr>
      </w:pPr>
      <w:r>
        <w:rPr>
          <w:rFonts w:hint="eastAsia" w:ascii="宋体" w:hAnsi="宋体" w:cs="宋体"/>
          <w:bCs/>
          <w:szCs w:val="21"/>
          <w:highlight w:val="none"/>
        </w:rPr>
        <w:t>注： 非成交供应商的竞标保证金在成交通知书发出后通过系统原路退回，（含息）；成交供应商的竞标保证金在采购人与成交供应商签订采购项目合同后5个工作日内退回，（含息）</w:t>
      </w:r>
      <w:r>
        <w:rPr>
          <w:rFonts w:hint="eastAsia" w:ascii="宋体" w:hAnsi="宋体" w:cs="宋体"/>
          <w:szCs w:val="21"/>
          <w:highlight w:val="none"/>
        </w:rPr>
        <w:t>。</w:t>
      </w:r>
    </w:p>
    <w:p>
      <w:pPr>
        <w:snapToGrid w:val="0"/>
        <w:spacing w:line="440" w:lineRule="exact"/>
        <w:ind w:firstLine="422" w:firstLineChars="200"/>
        <w:rPr>
          <w:rFonts w:hint="eastAsia" w:ascii="宋体" w:hAnsi="宋体" w:cs="宋体"/>
          <w:szCs w:val="21"/>
          <w:highlight w:val="none"/>
        </w:rPr>
      </w:pPr>
      <w:r>
        <w:rPr>
          <w:rFonts w:hint="eastAsia" w:ascii="宋体" w:hAnsi="宋体" w:cs="宋体"/>
          <w:b/>
          <w:szCs w:val="21"/>
          <w:highlight w:val="none"/>
        </w:rPr>
        <w:t>九、响应文件递交截止时间和地点</w:t>
      </w:r>
      <w:r>
        <w:rPr>
          <w:rFonts w:hint="eastAsia" w:ascii="宋体" w:hAnsi="宋体" w:cs="宋体"/>
          <w:szCs w:val="21"/>
          <w:highlight w:val="none"/>
        </w:rPr>
        <w:t>：响应文件必须以密封形式于</w:t>
      </w:r>
      <w:r>
        <w:rPr>
          <w:rFonts w:hint="eastAsia" w:ascii="宋体" w:hAnsi="宋体" w:cs="宋体"/>
          <w:highlight w:val="none"/>
        </w:rPr>
        <w:t>2020年4月</w:t>
      </w:r>
      <w:r>
        <w:rPr>
          <w:rFonts w:hint="eastAsia" w:ascii="宋体" w:hAnsi="宋体" w:cs="宋体"/>
          <w:highlight w:val="none"/>
          <w:lang w:val="en-US" w:eastAsia="zh-CN"/>
        </w:rPr>
        <w:t>30</w:t>
      </w:r>
      <w:r>
        <w:rPr>
          <w:rFonts w:hint="eastAsia" w:ascii="宋体" w:hAnsi="宋体" w:cs="宋体"/>
          <w:highlight w:val="none"/>
        </w:rPr>
        <w:t xml:space="preserve"> 日</w:t>
      </w:r>
      <w:r>
        <w:rPr>
          <w:rFonts w:hint="eastAsia" w:ascii="宋体" w:hAnsi="宋体" w:cs="宋体"/>
          <w:szCs w:val="21"/>
          <w:highlight w:val="none"/>
        </w:rPr>
        <w:t>上午09时30分前递交到广西真诚工程咨询有限公司开标室【广西来宾市来迁路西38号（华侨骏驰二手车市场）2楼】，逾期不受理。</w:t>
      </w:r>
    </w:p>
    <w:p>
      <w:pPr>
        <w:snapToGrid w:val="0"/>
        <w:spacing w:line="440" w:lineRule="exact"/>
        <w:ind w:firstLine="422" w:firstLineChars="200"/>
        <w:rPr>
          <w:rFonts w:hint="eastAsia" w:ascii="宋体" w:hAnsi="宋体" w:cs="宋体"/>
          <w:szCs w:val="21"/>
          <w:highlight w:val="none"/>
        </w:rPr>
      </w:pPr>
      <w:r>
        <w:rPr>
          <w:rFonts w:hint="eastAsia" w:ascii="宋体" w:hAnsi="宋体" w:cs="宋体"/>
          <w:b/>
          <w:szCs w:val="21"/>
          <w:highlight w:val="none"/>
        </w:rPr>
        <w:t>十、谈判时间及地点</w:t>
      </w:r>
      <w:r>
        <w:rPr>
          <w:rFonts w:hint="eastAsia" w:ascii="宋体" w:hAnsi="宋体" w:cs="宋体"/>
          <w:szCs w:val="21"/>
          <w:highlight w:val="none"/>
        </w:rPr>
        <w:t>：</w:t>
      </w:r>
      <w:r>
        <w:rPr>
          <w:rFonts w:hint="eastAsia" w:ascii="宋体" w:hAnsi="宋体" w:cs="宋体"/>
          <w:highlight w:val="none"/>
        </w:rPr>
        <w:t>2020年4月</w:t>
      </w:r>
      <w:r>
        <w:rPr>
          <w:rFonts w:hint="eastAsia" w:ascii="宋体" w:hAnsi="宋体" w:cs="宋体"/>
          <w:highlight w:val="none"/>
          <w:lang w:val="en-US" w:eastAsia="zh-CN"/>
        </w:rPr>
        <w:t>30</w:t>
      </w:r>
      <w:r>
        <w:rPr>
          <w:rFonts w:hint="eastAsia" w:ascii="宋体" w:hAnsi="宋体" w:cs="宋体"/>
          <w:highlight w:val="none"/>
        </w:rPr>
        <w:t>日</w:t>
      </w:r>
      <w:r>
        <w:rPr>
          <w:rFonts w:hint="eastAsia" w:ascii="宋体" w:hAnsi="宋体" w:cs="宋体"/>
          <w:szCs w:val="21"/>
          <w:highlight w:val="none"/>
        </w:rPr>
        <w:t>上午09时30分后为谈判小组与供应商谈判时间，具体时间由采购代理机构另行通知。地点：广西真诚工程咨询有限公司【广西来宾市来迁路西38号（华侨骏驰二手车市场）2楼】，参加竞标的法定代表人出席须携带法人代表身份证原件、有效的营业执照副本复印件（加盖单位公章），被授权人出席须携带授权委托书原件及代理人身份证原件依时到达指定地点等候当面谈判。</w:t>
      </w:r>
    </w:p>
    <w:p>
      <w:pPr>
        <w:snapToGrid w:val="0"/>
        <w:spacing w:line="44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十一、联系事项：</w:t>
      </w:r>
    </w:p>
    <w:p>
      <w:pPr>
        <w:snapToGrid w:val="0"/>
        <w:spacing w:line="440" w:lineRule="exact"/>
        <w:ind w:firstLine="420" w:firstLineChars="200"/>
        <w:rPr>
          <w:rFonts w:hint="eastAsia" w:ascii="宋体" w:hAnsi="宋体" w:eastAsia="宋体" w:cs="宋体"/>
          <w:szCs w:val="21"/>
          <w:highlight w:val="none"/>
          <w:lang w:eastAsia="zh-CN"/>
        </w:rPr>
      </w:pPr>
      <w:bookmarkStart w:id="1" w:name="OLE_LINK1"/>
      <w:r>
        <w:rPr>
          <w:rFonts w:hint="eastAsia" w:ascii="宋体" w:hAnsi="宋体" w:cs="宋体"/>
          <w:szCs w:val="21"/>
          <w:highlight w:val="none"/>
        </w:rPr>
        <w:t>1.</w:t>
      </w:r>
      <w:r>
        <w:rPr>
          <w:rFonts w:hint="eastAsia" w:ascii="宋体" w:hAnsi="宋体" w:cs="宋体"/>
          <w:szCs w:val="21"/>
          <w:highlight w:val="none"/>
        </w:rPr>
        <w:t>采购单位名称：</w:t>
      </w:r>
      <w:r>
        <w:rPr>
          <w:rFonts w:hint="eastAsia" w:ascii="宋体" w:hAnsi="宋体" w:cs="宋体"/>
          <w:szCs w:val="21"/>
          <w:highlight w:val="none"/>
          <w:lang w:eastAsia="zh-CN"/>
        </w:rPr>
        <w:t>忻城县城关镇卫生院</w:t>
      </w:r>
    </w:p>
    <w:p>
      <w:pPr>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联系人及电话：</w:t>
      </w:r>
      <w:r>
        <w:rPr>
          <w:rFonts w:hint="eastAsia"/>
          <w:color w:val="000000" w:themeColor="text1"/>
          <w:spacing w:val="0"/>
          <w:w w:val="100"/>
          <w:highlight w:val="none"/>
          <w:shd w:val="clear" w:color="auto" w:fill="FFFFFF"/>
          <w:lang w:val="en-US" w:eastAsia="zh-CN"/>
          <w14:textFill>
            <w14:solidFill>
              <w14:schemeClr w14:val="tx1"/>
            </w14:solidFill>
          </w14:textFill>
        </w:rPr>
        <w:t>潘良飞</w:t>
      </w:r>
      <w:r>
        <w:rPr>
          <w:rFonts w:hint="eastAsia" w:ascii="宋体" w:hAnsi="宋体" w:cs="宋体"/>
          <w:szCs w:val="21"/>
          <w:highlight w:val="none"/>
        </w:rPr>
        <w:t>，</w:t>
      </w:r>
      <w:r>
        <w:rPr>
          <w:rFonts w:hint="eastAsia"/>
          <w:color w:val="000000" w:themeColor="text1"/>
          <w:spacing w:val="0"/>
          <w:w w:val="100"/>
          <w:highlight w:val="none"/>
          <w:shd w:val="clear" w:color="auto" w:fill="FFFFFF"/>
          <w:lang w:val="en-US"/>
          <w14:textFill>
            <w14:solidFill>
              <w14:schemeClr w14:val="tx1"/>
            </w14:solidFill>
          </w14:textFill>
        </w:rPr>
        <w:t>0772-6407632</w:t>
      </w:r>
      <w:r>
        <w:rPr>
          <w:rFonts w:hint="eastAsia" w:ascii="宋体" w:hAnsi="宋体" w:cs="宋体"/>
          <w:szCs w:val="21"/>
          <w:highlight w:val="none"/>
        </w:rPr>
        <w:t xml:space="preserve"> ；</w:t>
      </w:r>
    </w:p>
    <w:p>
      <w:pPr>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地址：</w:t>
      </w:r>
      <w:r>
        <w:rPr>
          <w:rFonts w:hint="eastAsia"/>
          <w:color w:val="000000" w:themeColor="text1"/>
          <w:spacing w:val="0"/>
          <w:w w:val="100"/>
          <w:highlight w:val="none"/>
          <w:shd w:val="clear" w:color="auto" w:fill="FFFFFF"/>
          <w14:textFill>
            <w14:solidFill>
              <w14:schemeClr w14:val="tx1"/>
            </w14:solidFill>
          </w14:textFill>
        </w:rPr>
        <w:t>忻城县城关镇翠屏西路9号</w:t>
      </w:r>
    </w:p>
    <w:p>
      <w:pPr>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2.采购代理机构名称：广西真诚工程咨询有限公司</w:t>
      </w:r>
    </w:p>
    <w:p>
      <w:pPr>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联系人及电话：钟小欢   联系电话: 0772-4299977   传真：0772-4299777 </w:t>
      </w:r>
    </w:p>
    <w:p>
      <w:pPr>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地址：广西来宾市来迁路西38号（华侨骏驰二手车市场）2楼   </w:t>
      </w:r>
    </w:p>
    <w:p>
      <w:pPr>
        <w:numPr>
          <w:ilvl w:val="0"/>
          <w:numId w:val="1"/>
        </w:numPr>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监督管理部门：忻城县财政局政府采购监督管理股     联系电话：0772-5517154</w:t>
      </w:r>
    </w:p>
    <w:bookmarkEnd w:id="1"/>
    <w:p>
      <w:pPr>
        <w:spacing w:line="500" w:lineRule="exact"/>
        <w:ind w:firstLine="422" w:firstLineChars="200"/>
        <w:rPr>
          <w:rFonts w:hint="eastAsia" w:ascii="宋体" w:hAnsi="宋体" w:cs="宋体"/>
          <w:szCs w:val="21"/>
          <w:highlight w:val="none"/>
        </w:rPr>
      </w:pPr>
      <w:r>
        <w:rPr>
          <w:rFonts w:hint="eastAsia" w:ascii="宋体" w:hAnsi="宋体" w:cs="宋体"/>
          <w:b/>
          <w:bCs/>
          <w:szCs w:val="21"/>
          <w:highlight w:val="none"/>
        </w:rPr>
        <w:t>十二、网上公告媒体查询：</w:t>
      </w:r>
      <w:r>
        <w:rPr>
          <w:rFonts w:hint="eastAsia" w:ascii="宋体" w:hAnsi="宋体" w:cs="宋体"/>
          <w:szCs w:val="21"/>
          <w:highlight w:val="none"/>
        </w:rPr>
        <w:t>中国政府采购网（http://www.ccgp.gov.cn）、广西壮族自治区政府采购网（http://zfcg.gxzf.gov.cn）。</w:t>
      </w:r>
    </w:p>
    <w:p>
      <w:pPr>
        <w:snapToGrid w:val="0"/>
        <w:spacing w:line="440" w:lineRule="exact"/>
        <w:ind w:firstLine="420" w:firstLineChars="200"/>
        <w:rPr>
          <w:rFonts w:hint="eastAsia" w:ascii="宋体" w:hAnsi="宋体" w:cs="宋体"/>
          <w:szCs w:val="21"/>
          <w:highlight w:val="none"/>
        </w:rPr>
      </w:pPr>
      <w:bookmarkStart w:id="2" w:name="_GoBack"/>
      <w:bookmarkEnd w:id="2"/>
    </w:p>
    <w:p>
      <w:pPr>
        <w:spacing w:line="360" w:lineRule="auto"/>
        <w:ind w:firstLine="495"/>
        <w:rPr>
          <w:rFonts w:hint="eastAsia" w:ascii="宋体" w:hAnsi="宋体" w:cs="宋体"/>
          <w:szCs w:val="21"/>
          <w:highlight w:val="none"/>
        </w:rPr>
      </w:pPr>
    </w:p>
    <w:p>
      <w:pPr>
        <w:spacing w:line="360" w:lineRule="auto"/>
        <w:ind w:firstLine="495"/>
        <w:jc w:val="right"/>
        <w:rPr>
          <w:rFonts w:hint="eastAsia" w:ascii="宋体" w:hAnsi="宋体" w:cs="宋体"/>
          <w:szCs w:val="21"/>
          <w:highlight w:val="none"/>
        </w:rPr>
      </w:pPr>
      <w:r>
        <w:rPr>
          <w:rFonts w:hint="eastAsia" w:ascii="宋体" w:hAnsi="宋体" w:cs="宋体"/>
          <w:szCs w:val="21"/>
          <w:highlight w:val="none"/>
        </w:rPr>
        <w:t>广西真诚工程咨询有限公司</w:t>
      </w:r>
    </w:p>
    <w:p>
      <w:pPr>
        <w:spacing w:line="400" w:lineRule="exact"/>
        <w:jc w:val="right"/>
        <w:rPr>
          <w:rFonts w:hint="eastAsia" w:ascii="宋体" w:hAnsi="宋体" w:cs="宋体"/>
          <w:b/>
          <w:sz w:val="32"/>
          <w:szCs w:val="32"/>
          <w:highlight w:val="none"/>
        </w:rPr>
      </w:pPr>
      <w:r>
        <w:rPr>
          <w:rFonts w:hint="eastAsia" w:ascii="宋体" w:hAnsi="宋体" w:cs="宋体"/>
          <w:highlight w:val="none"/>
        </w:rPr>
        <w:t>2020年4月</w:t>
      </w:r>
      <w:r>
        <w:rPr>
          <w:rFonts w:hint="eastAsia" w:ascii="宋体" w:hAnsi="宋体" w:cs="宋体"/>
          <w:highlight w:val="none"/>
          <w:lang w:val="en-US" w:eastAsia="zh-CN"/>
        </w:rPr>
        <w:t>26</w:t>
      </w:r>
      <w:r>
        <w:rPr>
          <w:rFonts w:hint="eastAsia" w:ascii="宋体" w:hAnsi="宋体" w:cs="宋体"/>
          <w:highlight w:val="none"/>
        </w:rPr>
        <w:t>日</w:t>
      </w:r>
    </w:p>
    <w:p>
      <w:pPr>
        <w:pStyle w:val="2"/>
        <w:rPr>
          <w:rFonts w:hint="eastAsia" w:ascii="宋体" w:hAnsi="宋体" w:cs="宋体"/>
          <w:b w:val="0"/>
          <w:sz w:val="32"/>
          <w:szCs w:val="32"/>
          <w:highlight w:val="none"/>
        </w:rPr>
      </w:pPr>
    </w:p>
    <w:p>
      <w:pPr>
        <w:rPr>
          <w:rFonts w:hint="eastAsia" w:eastAsia="宋体"/>
          <w:highlight w:val="none"/>
          <w:lang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D824D"/>
    <w:multiLevelType w:val="singleLevel"/>
    <w:tmpl w:val="5A4D824D"/>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C33F6"/>
    <w:rsid w:val="028319DF"/>
    <w:rsid w:val="069C33F6"/>
    <w:rsid w:val="073109A0"/>
    <w:rsid w:val="0C321858"/>
    <w:rsid w:val="0D421F43"/>
    <w:rsid w:val="113C34F3"/>
    <w:rsid w:val="16342C7A"/>
    <w:rsid w:val="17A41B14"/>
    <w:rsid w:val="1B7E27A1"/>
    <w:rsid w:val="249775F3"/>
    <w:rsid w:val="251466D2"/>
    <w:rsid w:val="29D0460C"/>
    <w:rsid w:val="2AD93F64"/>
    <w:rsid w:val="301702E4"/>
    <w:rsid w:val="38CC4469"/>
    <w:rsid w:val="3C987063"/>
    <w:rsid w:val="3FD97099"/>
    <w:rsid w:val="43933DB4"/>
    <w:rsid w:val="461562A4"/>
    <w:rsid w:val="472F41FC"/>
    <w:rsid w:val="4DAF1A96"/>
    <w:rsid w:val="503D6374"/>
    <w:rsid w:val="547A197C"/>
    <w:rsid w:val="55EC2702"/>
    <w:rsid w:val="56247249"/>
    <w:rsid w:val="588E14B5"/>
    <w:rsid w:val="5A4238B1"/>
    <w:rsid w:val="5BAC0A45"/>
    <w:rsid w:val="60A542D2"/>
    <w:rsid w:val="6A2E378F"/>
    <w:rsid w:val="6B51553B"/>
    <w:rsid w:val="6C6D43AD"/>
    <w:rsid w:val="6CF05631"/>
    <w:rsid w:val="6F3B7ABB"/>
    <w:rsid w:val="71150369"/>
    <w:rsid w:val="77CA3E8F"/>
    <w:rsid w:val="78827C5E"/>
    <w:rsid w:val="78B0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2"/>
      <w:lang w:val="en-US" w:eastAsia="zh-CN" w:bidi="ar-SA"/>
    </w:rPr>
  </w:style>
  <w:style w:type="paragraph" w:styleId="2">
    <w:name w:val="heading 6"/>
    <w:basedOn w:val="1"/>
    <w:next w:val="1"/>
    <w:qFormat/>
    <w:uiPriority w:val="0"/>
    <w:pPr>
      <w:keepNext/>
      <w:keepLines/>
      <w:spacing w:before="240" w:after="64" w:line="320" w:lineRule="auto"/>
      <w:outlineLvl w:val="5"/>
    </w:pPr>
    <w:rPr>
      <w:rFonts w:ascii="Cambria" w:hAnsi="Cambria" w:eastAsia="宋体" w:cs="Times New Roman"/>
      <w:b/>
      <w:bCs/>
      <w:sz w:val="24"/>
    </w:rPr>
  </w:style>
  <w:style w:type="character" w:default="1" w:styleId="12">
    <w:name w:val="Default Paragraph Font"/>
    <w:link w:val="13"/>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uiPriority w:val="0"/>
    <w:pPr>
      <w:ind w:firstLine="420" w:firstLineChars="200"/>
    </w:pPr>
  </w:style>
  <w:style w:type="paragraph" w:styleId="4">
    <w:name w:val="Body Text Indent"/>
    <w:basedOn w:val="1"/>
    <w:uiPriority w:val="0"/>
    <w:pPr>
      <w:spacing w:line="200" w:lineRule="exact"/>
      <w:ind w:firstLine="301"/>
    </w:pPr>
    <w:rPr>
      <w:rFonts w:ascii="宋体" w:hAnsi="Courier New"/>
      <w:spacing w:val="-4"/>
      <w:sz w:val="18"/>
      <w:szCs w:val="20"/>
    </w:r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ind w:left="100" w:leftChars="2500"/>
    </w:pPr>
    <w:rPr>
      <w:spacing w:val="30"/>
      <w:sz w:val="28"/>
    </w:rPr>
  </w:style>
  <w:style w:type="paragraph" w:styleId="7">
    <w:name w:val="Body Text Indent 2"/>
    <w:basedOn w:val="1"/>
    <w:qFormat/>
    <w:uiPriority w:val="0"/>
    <w:pPr>
      <w:spacing w:line="400" w:lineRule="exact"/>
      <w:ind w:firstLine="480"/>
    </w:pPr>
  </w:style>
  <w:style w:type="paragraph" w:styleId="8">
    <w:name w:val="footer"/>
    <w:basedOn w:val="1"/>
    <w:qFormat/>
    <w:uiPriority w:val="0"/>
    <w:pPr>
      <w:tabs>
        <w:tab w:val="center" w:pos="4153"/>
        <w:tab w:val="right" w:pos="8306"/>
      </w:tabs>
      <w:snapToGrid w:val="0"/>
      <w:jc w:val="left"/>
    </w:pPr>
    <w:rPr>
      <w:rFonts w:ascii="宋体" w:hAnsi="Courier New"/>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qFormat/>
    <w:uiPriority w:val="0"/>
    <w:pPr>
      <w:spacing w:beforeAutospacing="1" w:afterAutospacing="1"/>
      <w:jc w:val="left"/>
    </w:pPr>
    <w:rPr>
      <w:kern w:val="0"/>
      <w:sz w:val="24"/>
    </w:rPr>
  </w:style>
  <w:style w:type="paragraph" w:customStyle="1" w:styleId="13">
    <w:name w:val="Char Char Char Char Char Char Char Char Char Char Char Char Char"/>
    <w:basedOn w:val="1"/>
    <w:link w:val="12"/>
    <w:qFormat/>
    <w:uiPriority w:val="0"/>
  </w:style>
  <w:style w:type="character" w:styleId="14">
    <w:name w:val="page number"/>
    <w:basedOn w:val="12"/>
    <w:qFormat/>
    <w:uiPriority w:val="0"/>
  </w:style>
  <w:style w:type="character" w:styleId="15">
    <w:name w:val="Hyperlink"/>
    <w:basedOn w:val="12"/>
    <w:qFormat/>
    <w:uiPriority w:val="0"/>
    <w:rPr>
      <w:rFonts w:cs="Times New Roman"/>
      <w:color w:val="0000FF"/>
      <w:u w:val="single"/>
    </w:rPr>
  </w:style>
  <w:style w:type="paragraph" w:customStyle="1" w:styleId="16">
    <w:name w:val="表格文字"/>
    <w:basedOn w:val="1"/>
    <w:qFormat/>
    <w:uiPriority w:val="99"/>
    <w:pPr>
      <w:jc w:val="left"/>
    </w:pPr>
    <w:rPr>
      <w:bCs/>
      <w:spacing w:val="1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2017-11-28T01:17:00Z</dcterms:created>
  <dc:creator>淡如清风</dc:creator>
  <cp:lastModifiedBy>peggy</cp:lastModifiedBy>
  <cp:lastPrinted>2020-03-04T09:35:00Z</cp:lastPrinted>
  <dcterms:modified xsi:type="dcterms:W3CDTF">2020-04-24T02:55:13Z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