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E1F" w:rsidRDefault="00C20E1F">
      <w:pPr>
        <w:jc w:val="center"/>
        <w:rPr>
          <w:rFonts w:ascii="宋体" w:hAnsi="宋体"/>
          <w:szCs w:val="21"/>
        </w:rPr>
      </w:pPr>
      <w:bookmarkStart w:id="0" w:name="csmb"/>
      <w:bookmarkStart w:id="1" w:name="jinjicd"/>
      <w:bookmarkStart w:id="2" w:name="_Toc217446030"/>
      <w:bookmarkStart w:id="3" w:name="_Toc183682338"/>
      <w:bookmarkEnd w:id="0"/>
      <w:bookmarkEnd w:id="1"/>
    </w:p>
    <w:p w:rsidR="00C20E1F" w:rsidRDefault="00C20E1F">
      <w:pPr>
        <w:jc w:val="center"/>
        <w:rPr>
          <w:rFonts w:ascii="宋体" w:hAnsi="宋体"/>
        </w:rPr>
      </w:pPr>
    </w:p>
    <w:p w:rsidR="00C20E1F" w:rsidRDefault="00C20E1F">
      <w:pPr>
        <w:ind w:leftChars="85" w:left="178" w:rightChars="85" w:right="178"/>
        <w:jc w:val="center"/>
        <w:rPr>
          <w:rFonts w:ascii="宋体" w:hAnsi="宋体"/>
          <w:sz w:val="52"/>
          <w:szCs w:val="24"/>
        </w:rPr>
      </w:pPr>
    </w:p>
    <w:p w:rsidR="00C20E1F" w:rsidRDefault="00101AAF">
      <w:pPr>
        <w:ind w:leftChars="85" w:left="178" w:rightChars="85" w:right="178"/>
        <w:jc w:val="center"/>
        <w:rPr>
          <w:rFonts w:ascii="宋体" w:hAnsi="宋体"/>
          <w:sz w:val="52"/>
          <w:szCs w:val="24"/>
        </w:rPr>
      </w:pPr>
      <w:proofErr w:type="gramStart"/>
      <w:r>
        <w:rPr>
          <w:rFonts w:ascii="宋体" w:hAnsi="宋体" w:hint="eastAsia"/>
          <w:sz w:val="52"/>
          <w:szCs w:val="24"/>
        </w:rPr>
        <w:t>广西建宇工程招标</w:t>
      </w:r>
      <w:proofErr w:type="gramEnd"/>
      <w:r>
        <w:rPr>
          <w:rFonts w:ascii="宋体" w:hAnsi="宋体" w:hint="eastAsia"/>
          <w:sz w:val="52"/>
          <w:szCs w:val="24"/>
        </w:rPr>
        <w:t>有限公司</w:t>
      </w:r>
    </w:p>
    <w:p w:rsidR="00C20E1F" w:rsidRDefault="00C20E1F">
      <w:pPr>
        <w:jc w:val="center"/>
        <w:rPr>
          <w:rFonts w:ascii="宋体" w:hAnsi="宋体"/>
        </w:rPr>
      </w:pPr>
    </w:p>
    <w:p w:rsidR="00C20E1F" w:rsidRDefault="00C20E1F">
      <w:pPr>
        <w:jc w:val="center"/>
        <w:rPr>
          <w:rFonts w:ascii="宋体" w:hAnsi="宋体"/>
        </w:rPr>
      </w:pPr>
    </w:p>
    <w:p w:rsidR="00C20E1F" w:rsidRDefault="00C20E1F">
      <w:pPr>
        <w:jc w:val="center"/>
        <w:rPr>
          <w:rFonts w:ascii="宋体" w:hAnsi="宋体"/>
        </w:rPr>
      </w:pPr>
    </w:p>
    <w:p w:rsidR="00C20E1F" w:rsidRDefault="00C20E1F">
      <w:pPr>
        <w:jc w:val="center"/>
        <w:rPr>
          <w:rFonts w:ascii="宋体" w:hAnsi="宋体"/>
        </w:rPr>
      </w:pPr>
    </w:p>
    <w:p w:rsidR="00C20E1F" w:rsidRDefault="00C20E1F">
      <w:pPr>
        <w:jc w:val="center"/>
        <w:rPr>
          <w:rFonts w:ascii="宋体" w:hAnsi="宋体"/>
        </w:rPr>
      </w:pPr>
    </w:p>
    <w:p w:rsidR="00C20E1F" w:rsidRDefault="00C20E1F">
      <w:pPr>
        <w:jc w:val="center"/>
        <w:rPr>
          <w:rFonts w:ascii="宋体" w:hAnsi="宋体"/>
        </w:rPr>
      </w:pPr>
    </w:p>
    <w:p w:rsidR="00C20E1F" w:rsidRDefault="00C20E1F">
      <w:pPr>
        <w:jc w:val="center"/>
        <w:rPr>
          <w:rFonts w:ascii="宋体" w:hAnsi="宋体"/>
          <w:sz w:val="52"/>
          <w:szCs w:val="52"/>
        </w:rPr>
      </w:pPr>
    </w:p>
    <w:p w:rsidR="00C20E1F" w:rsidRDefault="00101AAF">
      <w:pPr>
        <w:jc w:val="center"/>
        <w:rPr>
          <w:rFonts w:ascii="宋体" w:hAnsi="宋体"/>
          <w:b/>
          <w:sz w:val="72"/>
        </w:rPr>
      </w:pPr>
      <w:r>
        <w:rPr>
          <w:rFonts w:ascii="宋体" w:hAnsi="宋体"/>
          <w:bCs/>
          <w:sz w:val="144"/>
        </w:rPr>
        <w:t xml:space="preserve"> 招标文件</w:t>
      </w:r>
    </w:p>
    <w:p w:rsidR="00C20E1F" w:rsidRDefault="00C20E1F">
      <w:pPr>
        <w:ind w:left="2660" w:hanging="1039"/>
        <w:jc w:val="center"/>
        <w:rPr>
          <w:rFonts w:ascii="宋体" w:hAnsi="宋体"/>
        </w:rPr>
      </w:pPr>
    </w:p>
    <w:p w:rsidR="00C20E1F" w:rsidRDefault="00C20E1F">
      <w:pPr>
        <w:jc w:val="center"/>
        <w:rPr>
          <w:rFonts w:ascii="宋体" w:hAnsi="宋体"/>
        </w:rPr>
      </w:pPr>
    </w:p>
    <w:p w:rsidR="00C20E1F" w:rsidRDefault="00C20E1F">
      <w:pPr>
        <w:jc w:val="center"/>
        <w:rPr>
          <w:rFonts w:ascii="宋体" w:hAnsi="宋体"/>
        </w:rPr>
      </w:pPr>
    </w:p>
    <w:p w:rsidR="00C20E1F" w:rsidRDefault="00C20E1F">
      <w:pPr>
        <w:jc w:val="center"/>
        <w:rPr>
          <w:rFonts w:ascii="宋体" w:hAnsi="宋体"/>
        </w:rPr>
      </w:pPr>
    </w:p>
    <w:p w:rsidR="00C20E1F" w:rsidRDefault="00C20E1F">
      <w:pPr>
        <w:jc w:val="center"/>
        <w:rPr>
          <w:rFonts w:ascii="宋体" w:hAnsi="宋体"/>
        </w:rPr>
      </w:pPr>
    </w:p>
    <w:p w:rsidR="00C20E1F" w:rsidRDefault="00C20E1F">
      <w:pPr>
        <w:jc w:val="center"/>
        <w:rPr>
          <w:rFonts w:ascii="宋体" w:hAnsi="宋体"/>
        </w:rPr>
      </w:pPr>
    </w:p>
    <w:p w:rsidR="00C20E1F" w:rsidRDefault="00C20E1F">
      <w:pPr>
        <w:jc w:val="center"/>
        <w:rPr>
          <w:rFonts w:ascii="宋体" w:hAnsi="宋体"/>
        </w:rPr>
      </w:pPr>
    </w:p>
    <w:p w:rsidR="00101AAF" w:rsidRDefault="00101AAF" w:rsidP="00101AAF">
      <w:pPr>
        <w:spacing w:line="700" w:lineRule="exact"/>
        <w:ind w:firstLineChars="98" w:firstLine="354"/>
        <w:jc w:val="left"/>
        <w:rPr>
          <w:rFonts w:ascii="宋体" w:hAnsi="宋体"/>
          <w:b/>
          <w:sz w:val="36"/>
          <w:szCs w:val="36"/>
        </w:rPr>
      </w:pPr>
      <w:r>
        <w:rPr>
          <w:rFonts w:ascii="宋体" w:hAnsi="宋体"/>
          <w:b/>
          <w:sz w:val="36"/>
          <w:szCs w:val="36"/>
        </w:rPr>
        <w:t>项目名称：</w:t>
      </w:r>
      <w:r>
        <w:rPr>
          <w:rFonts w:ascii="宋体" w:hAnsi="宋体" w:hint="eastAsia"/>
          <w:b/>
          <w:sz w:val="36"/>
          <w:szCs w:val="36"/>
        </w:rPr>
        <w:t>昭平县卫生健康局基层卫生机构远程诊疗</w:t>
      </w:r>
    </w:p>
    <w:p w:rsidR="00C20E1F" w:rsidRDefault="00101AAF" w:rsidP="00101AAF">
      <w:pPr>
        <w:spacing w:line="700" w:lineRule="exact"/>
        <w:ind w:firstLineChars="595" w:firstLine="2150"/>
        <w:jc w:val="left"/>
        <w:rPr>
          <w:rFonts w:ascii="宋体" w:hAnsi="宋体"/>
          <w:b/>
          <w:sz w:val="36"/>
          <w:szCs w:val="36"/>
        </w:rPr>
      </w:pPr>
      <w:r>
        <w:rPr>
          <w:rFonts w:ascii="宋体" w:hAnsi="宋体" w:hint="eastAsia"/>
          <w:b/>
          <w:sz w:val="36"/>
          <w:szCs w:val="36"/>
        </w:rPr>
        <w:t>一体化系统项目</w:t>
      </w:r>
    </w:p>
    <w:p w:rsidR="00C20E1F" w:rsidRDefault="00C20E1F">
      <w:pPr>
        <w:jc w:val="center"/>
        <w:rPr>
          <w:rFonts w:ascii="宋体" w:hAnsi="宋体"/>
          <w:b/>
          <w:sz w:val="36"/>
          <w:szCs w:val="36"/>
        </w:rPr>
      </w:pPr>
    </w:p>
    <w:p w:rsidR="00C20E1F" w:rsidRDefault="00101AAF" w:rsidP="00101AAF">
      <w:pPr>
        <w:tabs>
          <w:tab w:val="left" w:pos="2565"/>
        </w:tabs>
        <w:snapToGrid w:val="0"/>
        <w:spacing w:line="360" w:lineRule="auto"/>
        <w:ind w:firstLineChars="98" w:firstLine="354"/>
        <w:rPr>
          <w:rFonts w:ascii="宋体" w:hAnsi="宋体"/>
          <w:b/>
          <w:sz w:val="36"/>
          <w:szCs w:val="36"/>
        </w:rPr>
      </w:pPr>
      <w:r>
        <w:rPr>
          <w:rFonts w:ascii="宋体" w:hAnsi="宋体"/>
          <w:b/>
          <w:sz w:val="36"/>
          <w:szCs w:val="36"/>
        </w:rPr>
        <w:t>项目编号：</w:t>
      </w:r>
      <w:r>
        <w:rPr>
          <w:rFonts w:ascii="宋体" w:hAnsi="宋体" w:hint="eastAsia"/>
          <w:b/>
          <w:sz w:val="36"/>
          <w:szCs w:val="36"/>
        </w:rPr>
        <w:t>ZPZFCG2020-H-003</w:t>
      </w:r>
    </w:p>
    <w:p w:rsidR="00C20E1F" w:rsidRDefault="00C20E1F">
      <w:pPr>
        <w:ind w:firstLineChars="1650" w:firstLine="4620"/>
        <w:rPr>
          <w:rFonts w:ascii="宋体" w:hAnsi="宋体"/>
          <w:sz w:val="28"/>
        </w:rPr>
      </w:pPr>
    </w:p>
    <w:p w:rsidR="00C20E1F" w:rsidRDefault="00C20E1F">
      <w:pPr>
        <w:jc w:val="center"/>
        <w:rPr>
          <w:rFonts w:ascii="宋体" w:hAnsi="宋体"/>
          <w:sz w:val="24"/>
        </w:rPr>
      </w:pPr>
    </w:p>
    <w:p w:rsidR="00C20E1F" w:rsidRDefault="00C20E1F">
      <w:pPr>
        <w:jc w:val="center"/>
        <w:rPr>
          <w:rFonts w:ascii="宋体" w:hAnsi="宋体"/>
          <w:sz w:val="24"/>
        </w:rPr>
      </w:pPr>
    </w:p>
    <w:p w:rsidR="00C20E1F" w:rsidRDefault="00C20E1F">
      <w:pPr>
        <w:jc w:val="center"/>
        <w:rPr>
          <w:rFonts w:ascii="宋体" w:hAnsi="宋体"/>
          <w:sz w:val="24"/>
        </w:rPr>
      </w:pPr>
    </w:p>
    <w:p w:rsidR="00C20E1F" w:rsidRDefault="00C20E1F">
      <w:pPr>
        <w:jc w:val="center"/>
        <w:rPr>
          <w:rFonts w:ascii="宋体" w:hAnsi="宋体"/>
          <w:sz w:val="24"/>
        </w:rPr>
      </w:pPr>
    </w:p>
    <w:p w:rsidR="00C20E1F" w:rsidRDefault="00C20E1F">
      <w:pPr>
        <w:jc w:val="center"/>
        <w:rPr>
          <w:rFonts w:ascii="宋体" w:hAnsi="宋体"/>
          <w:sz w:val="24"/>
        </w:rPr>
      </w:pPr>
    </w:p>
    <w:p w:rsidR="00C20E1F" w:rsidRDefault="00101AAF">
      <w:pPr>
        <w:tabs>
          <w:tab w:val="left" w:pos="2565"/>
        </w:tabs>
        <w:snapToGrid w:val="0"/>
        <w:spacing w:line="360" w:lineRule="auto"/>
        <w:ind w:leftChars="86" w:left="1463" w:hangingChars="399" w:hanging="1282"/>
        <w:jc w:val="center"/>
        <w:rPr>
          <w:rFonts w:ascii="宋体" w:hAnsi="宋体"/>
          <w:b/>
          <w:sz w:val="32"/>
          <w:szCs w:val="32"/>
        </w:rPr>
      </w:pPr>
      <w:r>
        <w:rPr>
          <w:rFonts w:ascii="宋体" w:hAnsi="宋体"/>
          <w:b/>
          <w:sz w:val="32"/>
          <w:szCs w:val="32"/>
        </w:rPr>
        <w:t>招标代理机构：</w:t>
      </w:r>
      <w:proofErr w:type="gramStart"/>
      <w:r>
        <w:rPr>
          <w:rFonts w:ascii="宋体" w:hAnsi="宋体"/>
          <w:b/>
          <w:sz w:val="32"/>
          <w:szCs w:val="32"/>
        </w:rPr>
        <w:t>广西建宇工程招标</w:t>
      </w:r>
      <w:proofErr w:type="gramEnd"/>
      <w:r>
        <w:rPr>
          <w:rFonts w:ascii="宋体" w:hAnsi="宋体"/>
          <w:b/>
          <w:sz w:val="32"/>
          <w:szCs w:val="32"/>
        </w:rPr>
        <w:t>有限公司</w:t>
      </w:r>
    </w:p>
    <w:p w:rsidR="00C20E1F" w:rsidRDefault="00101AAF">
      <w:pPr>
        <w:tabs>
          <w:tab w:val="left" w:pos="2565"/>
        </w:tabs>
        <w:snapToGrid w:val="0"/>
        <w:spacing w:line="360" w:lineRule="auto"/>
        <w:ind w:leftChars="693" w:left="1455" w:firstLineChars="745" w:firstLine="2393"/>
        <w:rPr>
          <w:rFonts w:ascii="宋体" w:hAnsi="宋体"/>
          <w:b/>
          <w:sz w:val="32"/>
          <w:szCs w:val="32"/>
        </w:rPr>
      </w:pPr>
      <w:r>
        <w:rPr>
          <w:rFonts w:ascii="宋体" w:hAnsi="宋体"/>
          <w:b/>
          <w:sz w:val="32"/>
          <w:szCs w:val="32"/>
        </w:rPr>
        <w:t>20</w:t>
      </w:r>
      <w:r>
        <w:rPr>
          <w:rFonts w:ascii="宋体" w:hAnsi="宋体" w:hint="eastAsia"/>
          <w:b/>
          <w:sz w:val="32"/>
          <w:szCs w:val="32"/>
        </w:rPr>
        <w:t>20</w:t>
      </w:r>
      <w:r>
        <w:rPr>
          <w:rFonts w:ascii="宋体" w:hAnsi="宋体"/>
          <w:b/>
          <w:sz w:val="32"/>
          <w:szCs w:val="32"/>
        </w:rPr>
        <w:t>年</w:t>
      </w:r>
      <w:r>
        <w:rPr>
          <w:rFonts w:ascii="宋体" w:hAnsi="宋体" w:hint="eastAsia"/>
          <w:b/>
          <w:sz w:val="32"/>
          <w:szCs w:val="32"/>
        </w:rPr>
        <w:t>1月19日</w:t>
      </w:r>
    </w:p>
    <w:p w:rsidR="00C20E1F" w:rsidRDefault="00101AAF">
      <w:pPr>
        <w:pStyle w:val="ab"/>
        <w:spacing w:before="120" w:after="120" w:line="720" w:lineRule="auto"/>
        <w:jc w:val="center"/>
        <w:rPr>
          <w:rFonts w:hAnsi="宋体"/>
          <w:sz w:val="32"/>
          <w:szCs w:val="32"/>
        </w:rPr>
      </w:pPr>
      <w:r>
        <w:rPr>
          <w:rFonts w:hAnsi="宋体"/>
          <w:sz w:val="32"/>
          <w:szCs w:val="32"/>
        </w:rPr>
        <w:lastRenderedPageBreak/>
        <w:t>目    录</w:t>
      </w:r>
    </w:p>
    <w:p w:rsidR="00C20E1F" w:rsidRDefault="00224FAD">
      <w:pPr>
        <w:pStyle w:val="10"/>
        <w:tabs>
          <w:tab w:val="clear" w:pos="8398"/>
          <w:tab w:val="right" w:leader="dot" w:pos="9000"/>
        </w:tabs>
        <w:spacing w:line="720" w:lineRule="auto"/>
        <w:ind w:firstLineChars="256" w:firstLine="720"/>
        <w:rPr>
          <w:b w:val="0"/>
          <w:bCs w:val="0"/>
          <w:caps w:val="0"/>
          <w:sz w:val="28"/>
          <w:szCs w:val="28"/>
        </w:rPr>
      </w:pPr>
      <w:r w:rsidRPr="00224FAD">
        <w:rPr>
          <w:sz w:val="28"/>
          <w:szCs w:val="28"/>
        </w:rPr>
        <w:fldChar w:fldCharType="begin"/>
      </w:r>
      <w:r w:rsidR="00101AAF">
        <w:rPr>
          <w:sz w:val="28"/>
          <w:szCs w:val="28"/>
        </w:rPr>
        <w:instrText xml:space="preserve"> TOC \o "1-1" \h \z \u </w:instrText>
      </w:r>
      <w:r w:rsidRPr="00224FAD">
        <w:rPr>
          <w:sz w:val="28"/>
          <w:szCs w:val="28"/>
        </w:rPr>
        <w:fldChar w:fldCharType="separate"/>
      </w:r>
      <w:hyperlink w:anchor="_Toc374350393" w:history="1">
        <w:r w:rsidR="00101AAF">
          <w:rPr>
            <w:rStyle w:val="afb"/>
            <w:rFonts w:hint="eastAsia"/>
            <w:color w:val="auto"/>
            <w:sz w:val="28"/>
            <w:szCs w:val="28"/>
          </w:rPr>
          <w:t>第一章公开招标公告</w:t>
        </w:r>
        <w:r w:rsidR="00101AAF">
          <w:rPr>
            <w:sz w:val="28"/>
            <w:szCs w:val="28"/>
          </w:rPr>
          <w:tab/>
        </w:r>
        <w:r>
          <w:rPr>
            <w:sz w:val="28"/>
            <w:szCs w:val="28"/>
          </w:rPr>
          <w:fldChar w:fldCharType="begin"/>
        </w:r>
        <w:r w:rsidR="00101AAF">
          <w:rPr>
            <w:sz w:val="28"/>
            <w:szCs w:val="28"/>
          </w:rPr>
          <w:instrText xml:space="preserve"> PAGEREF _Toc374350393 \h </w:instrText>
        </w:r>
        <w:r>
          <w:rPr>
            <w:sz w:val="28"/>
            <w:szCs w:val="28"/>
          </w:rPr>
        </w:r>
        <w:r>
          <w:rPr>
            <w:sz w:val="28"/>
            <w:szCs w:val="28"/>
          </w:rPr>
          <w:fldChar w:fldCharType="separate"/>
        </w:r>
        <w:r w:rsidR="006D1F83">
          <w:rPr>
            <w:noProof/>
            <w:sz w:val="28"/>
            <w:szCs w:val="28"/>
          </w:rPr>
          <w:t>2</w:t>
        </w:r>
        <w:r>
          <w:rPr>
            <w:sz w:val="28"/>
            <w:szCs w:val="28"/>
          </w:rPr>
          <w:fldChar w:fldCharType="end"/>
        </w:r>
      </w:hyperlink>
    </w:p>
    <w:p w:rsidR="00C20E1F" w:rsidRDefault="00224FAD">
      <w:pPr>
        <w:pStyle w:val="10"/>
        <w:tabs>
          <w:tab w:val="clear" w:pos="8398"/>
          <w:tab w:val="right" w:leader="dot" w:pos="9000"/>
        </w:tabs>
        <w:spacing w:line="720" w:lineRule="auto"/>
        <w:ind w:firstLineChars="256" w:firstLine="617"/>
        <w:rPr>
          <w:b w:val="0"/>
          <w:bCs w:val="0"/>
          <w:caps w:val="0"/>
          <w:sz w:val="28"/>
          <w:szCs w:val="28"/>
        </w:rPr>
      </w:pPr>
      <w:hyperlink w:anchor="_Toc374350398" w:history="1">
        <w:r w:rsidR="00101AAF">
          <w:rPr>
            <w:rStyle w:val="afb"/>
            <w:rFonts w:hint="eastAsia"/>
            <w:color w:val="auto"/>
            <w:sz w:val="28"/>
            <w:szCs w:val="28"/>
          </w:rPr>
          <w:t>第二章招标项目采购需求</w:t>
        </w:r>
        <w:r w:rsidR="00101AAF">
          <w:rPr>
            <w:sz w:val="28"/>
            <w:szCs w:val="28"/>
          </w:rPr>
          <w:tab/>
        </w:r>
        <w:r>
          <w:rPr>
            <w:sz w:val="28"/>
            <w:szCs w:val="28"/>
          </w:rPr>
          <w:fldChar w:fldCharType="begin"/>
        </w:r>
        <w:r w:rsidR="00101AAF">
          <w:rPr>
            <w:sz w:val="28"/>
            <w:szCs w:val="28"/>
          </w:rPr>
          <w:instrText xml:space="preserve"> PAGEREF _Toc374350398 \h </w:instrText>
        </w:r>
        <w:r>
          <w:rPr>
            <w:sz w:val="28"/>
            <w:szCs w:val="28"/>
          </w:rPr>
        </w:r>
        <w:r>
          <w:rPr>
            <w:sz w:val="28"/>
            <w:szCs w:val="28"/>
          </w:rPr>
          <w:fldChar w:fldCharType="separate"/>
        </w:r>
        <w:r w:rsidR="006D1F83">
          <w:rPr>
            <w:noProof/>
            <w:sz w:val="28"/>
            <w:szCs w:val="28"/>
          </w:rPr>
          <w:t>7</w:t>
        </w:r>
        <w:r>
          <w:rPr>
            <w:sz w:val="28"/>
            <w:szCs w:val="28"/>
          </w:rPr>
          <w:fldChar w:fldCharType="end"/>
        </w:r>
      </w:hyperlink>
    </w:p>
    <w:p w:rsidR="00C20E1F" w:rsidRDefault="00224FAD">
      <w:pPr>
        <w:pStyle w:val="10"/>
        <w:tabs>
          <w:tab w:val="clear" w:pos="8398"/>
          <w:tab w:val="right" w:leader="dot" w:pos="9000"/>
        </w:tabs>
        <w:spacing w:line="720" w:lineRule="auto"/>
        <w:ind w:firstLineChars="256" w:firstLine="617"/>
        <w:rPr>
          <w:b w:val="0"/>
          <w:bCs w:val="0"/>
          <w:caps w:val="0"/>
          <w:sz w:val="28"/>
          <w:szCs w:val="28"/>
        </w:rPr>
      </w:pPr>
      <w:hyperlink w:anchor="_Toc374350402" w:history="1">
        <w:r w:rsidR="00101AAF">
          <w:rPr>
            <w:rStyle w:val="afb"/>
            <w:rFonts w:hint="eastAsia"/>
            <w:color w:val="auto"/>
            <w:sz w:val="28"/>
            <w:szCs w:val="28"/>
          </w:rPr>
          <w:t>第三章投标人须知及前附表</w:t>
        </w:r>
        <w:r w:rsidR="00101AAF">
          <w:rPr>
            <w:sz w:val="28"/>
            <w:szCs w:val="28"/>
          </w:rPr>
          <w:tab/>
        </w:r>
        <w:r>
          <w:rPr>
            <w:sz w:val="28"/>
            <w:szCs w:val="28"/>
          </w:rPr>
          <w:fldChar w:fldCharType="begin"/>
        </w:r>
        <w:r w:rsidR="00101AAF">
          <w:rPr>
            <w:sz w:val="28"/>
            <w:szCs w:val="28"/>
          </w:rPr>
          <w:instrText xml:space="preserve"> PAGEREF _Toc374350402 \h </w:instrText>
        </w:r>
        <w:r>
          <w:rPr>
            <w:sz w:val="28"/>
            <w:szCs w:val="28"/>
          </w:rPr>
        </w:r>
        <w:r>
          <w:rPr>
            <w:sz w:val="28"/>
            <w:szCs w:val="28"/>
          </w:rPr>
          <w:fldChar w:fldCharType="separate"/>
        </w:r>
        <w:r w:rsidR="006D1F83">
          <w:rPr>
            <w:noProof/>
            <w:sz w:val="28"/>
            <w:szCs w:val="28"/>
          </w:rPr>
          <w:t>12</w:t>
        </w:r>
        <w:r>
          <w:rPr>
            <w:sz w:val="28"/>
            <w:szCs w:val="28"/>
          </w:rPr>
          <w:fldChar w:fldCharType="end"/>
        </w:r>
      </w:hyperlink>
    </w:p>
    <w:p w:rsidR="00C20E1F" w:rsidRDefault="00224FAD">
      <w:pPr>
        <w:pStyle w:val="10"/>
        <w:tabs>
          <w:tab w:val="clear" w:pos="8398"/>
          <w:tab w:val="right" w:leader="dot" w:pos="9000"/>
        </w:tabs>
        <w:spacing w:line="720" w:lineRule="auto"/>
        <w:ind w:firstLineChars="256" w:firstLine="617"/>
        <w:rPr>
          <w:b w:val="0"/>
          <w:bCs w:val="0"/>
          <w:caps w:val="0"/>
          <w:sz w:val="28"/>
          <w:szCs w:val="28"/>
        </w:rPr>
      </w:pPr>
      <w:hyperlink w:anchor="_Toc374350410" w:history="1">
        <w:r w:rsidR="00101AAF">
          <w:rPr>
            <w:rStyle w:val="afb"/>
            <w:rFonts w:hint="eastAsia"/>
            <w:color w:val="auto"/>
            <w:sz w:val="28"/>
            <w:szCs w:val="28"/>
          </w:rPr>
          <w:t>第四章评标办法及</w:t>
        </w:r>
        <w:bookmarkStart w:id="4" w:name="_Hlt448584907"/>
        <w:bookmarkStart w:id="5" w:name="_Hlt448584906"/>
        <w:r w:rsidR="00101AAF">
          <w:rPr>
            <w:rStyle w:val="afb"/>
            <w:rFonts w:hint="eastAsia"/>
            <w:color w:val="auto"/>
            <w:sz w:val="28"/>
            <w:szCs w:val="28"/>
          </w:rPr>
          <w:t>评</w:t>
        </w:r>
        <w:bookmarkStart w:id="6" w:name="_Hlt448662649"/>
        <w:bookmarkStart w:id="7" w:name="_Hlt448662648"/>
        <w:bookmarkEnd w:id="4"/>
        <w:bookmarkEnd w:id="5"/>
        <w:r w:rsidR="00101AAF">
          <w:rPr>
            <w:rStyle w:val="afb"/>
            <w:rFonts w:hint="eastAsia"/>
            <w:color w:val="auto"/>
            <w:sz w:val="28"/>
            <w:szCs w:val="28"/>
          </w:rPr>
          <w:t>分</w:t>
        </w:r>
        <w:bookmarkEnd w:id="6"/>
        <w:bookmarkEnd w:id="7"/>
        <w:r w:rsidR="00101AAF">
          <w:rPr>
            <w:rStyle w:val="afb"/>
            <w:rFonts w:hint="eastAsia"/>
            <w:color w:val="auto"/>
            <w:sz w:val="28"/>
            <w:szCs w:val="28"/>
          </w:rPr>
          <w:t>标准</w:t>
        </w:r>
        <w:r w:rsidR="00101AAF">
          <w:rPr>
            <w:sz w:val="28"/>
            <w:szCs w:val="28"/>
          </w:rPr>
          <w:tab/>
        </w:r>
        <w:r>
          <w:rPr>
            <w:sz w:val="28"/>
            <w:szCs w:val="28"/>
          </w:rPr>
          <w:fldChar w:fldCharType="begin"/>
        </w:r>
        <w:r w:rsidR="00101AAF">
          <w:rPr>
            <w:sz w:val="28"/>
            <w:szCs w:val="28"/>
          </w:rPr>
          <w:instrText xml:space="preserve"> PAGEREF _Toc374350410 \h </w:instrText>
        </w:r>
        <w:r>
          <w:rPr>
            <w:sz w:val="28"/>
            <w:szCs w:val="28"/>
          </w:rPr>
        </w:r>
        <w:r>
          <w:rPr>
            <w:sz w:val="28"/>
            <w:szCs w:val="28"/>
          </w:rPr>
          <w:fldChar w:fldCharType="separate"/>
        </w:r>
        <w:r w:rsidR="006D1F83">
          <w:rPr>
            <w:noProof/>
            <w:sz w:val="28"/>
            <w:szCs w:val="28"/>
          </w:rPr>
          <w:t>26</w:t>
        </w:r>
        <w:r>
          <w:rPr>
            <w:sz w:val="28"/>
            <w:szCs w:val="28"/>
          </w:rPr>
          <w:fldChar w:fldCharType="end"/>
        </w:r>
      </w:hyperlink>
    </w:p>
    <w:p w:rsidR="00C20E1F" w:rsidRDefault="00224FAD">
      <w:pPr>
        <w:pStyle w:val="10"/>
        <w:tabs>
          <w:tab w:val="clear" w:pos="8398"/>
          <w:tab w:val="right" w:leader="dot" w:pos="9000"/>
        </w:tabs>
        <w:spacing w:line="720" w:lineRule="auto"/>
        <w:ind w:firstLineChars="256" w:firstLine="617"/>
        <w:rPr>
          <w:b w:val="0"/>
          <w:bCs w:val="0"/>
          <w:caps w:val="0"/>
          <w:sz w:val="28"/>
          <w:szCs w:val="28"/>
        </w:rPr>
      </w:pPr>
      <w:hyperlink w:anchor="_Toc374350422" w:history="1">
        <w:r w:rsidR="00101AAF">
          <w:rPr>
            <w:rStyle w:val="afb"/>
            <w:rFonts w:hint="eastAsia"/>
            <w:color w:val="auto"/>
            <w:sz w:val="28"/>
            <w:szCs w:val="28"/>
          </w:rPr>
          <w:t>第五章合同主要条款格式</w:t>
        </w:r>
        <w:r w:rsidR="00101AAF">
          <w:rPr>
            <w:sz w:val="28"/>
            <w:szCs w:val="28"/>
          </w:rPr>
          <w:tab/>
        </w:r>
        <w:r w:rsidR="002C1268">
          <w:rPr>
            <w:rFonts w:hint="eastAsia"/>
            <w:sz w:val="28"/>
            <w:szCs w:val="28"/>
          </w:rPr>
          <w:t>29</w:t>
        </w:r>
      </w:hyperlink>
    </w:p>
    <w:p w:rsidR="00C20E1F" w:rsidRDefault="00224FAD">
      <w:pPr>
        <w:pStyle w:val="10"/>
        <w:tabs>
          <w:tab w:val="clear" w:pos="8398"/>
          <w:tab w:val="right" w:leader="dot" w:pos="9000"/>
        </w:tabs>
        <w:spacing w:line="720" w:lineRule="auto"/>
        <w:ind w:firstLineChars="256" w:firstLine="617"/>
        <w:rPr>
          <w:b w:val="0"/>
          <w:bCs w:val="0"/>
          <w:caps w:val="0"/>
          <w:sz w:val="28"/>
          <w:szCs w:val="28"/>
        </w:rPr>
      </w:pPr>
      <w:hyperlink w:anchor="_Toc374350423" w:history="1">
        <w:r w:rsidR="00101AAF">
          <w:rPr>
            <w:rStyle w:val="afb"/>
            <w:rFonts w:hint="eastAsia"/>
            <w:color w:val="auto"/>
            <w:sz w:val="28"/>
            <w:szCs w:val="28"/>
          </w:rPr>
          <w:t>第六章　投标文件格式</w:t>
        </w:r>
        <w:r w:rsidR="00101AAF">
          <w:rPr>
            <w:sz w:val="28"/>
            <w:szCs w:val="28"/>
          </w:rPr>
          <w:tab/>
        </w:r>
        <w:bookmarkStart w:id="8" w:name="_Hlt446430314"/>
        <w:bookmarkStart w:id="9" w:name="_Hlt446430313"/>
        <w:r>
          <w:rPr>
            <w:sz w:val="28"/>
            <w:szCs w:val="28"/>
          </w:rPr>
          <w:fldChar w:fldCharType="begin"/>
        </w:r>
        <w:r w:rsidR="00101AAF">
          <w:rPr>
            <w:sz w:val="28"/>
            <w:szCs w:val="28"/>
          </w:rPr>
          <w:instrText xml:space="preserve"> PAGEREF _Toc374350423 \h </w:instrText>
        </w:r>
        <w:r>
          <w:rPr>
            <w:sz w:val="28"/>
            <w:szCs w:val="28"/>
          </w:rPr>
        </w:r>
        <w:r>
          <w:rPr>
            <w:sz w:val="28"/>
            <w:szCs w:val="28"/>
          </w:rPr>
          <w:fldChar w:fldCharType="separate"/>
        </w:r>
        <w:r w:rsidR="006D1F83">
          <w:rPr>
            <w:noProof/>
            <w:sz w:val="28"/>
            <w:szCs w:val="28"/>
          </w:rPr>
          <w:t>35</w:t>
        </w:r>
        <w:r>
          <w:rPr>
            <w:sz w:val="28"/>
            <w:szCs w:val="28"/>
          </w:rPr>
          <w:fldChar w:fldCharType="end"/>
        </w:r>
        <w:bookmarkEnd w:id="8"/>
        <w:bookmarkEnd w:id="9"/>
      </w:hyperlink>
    </w:p>
    <w:p w:rsidR="00C20E1F" w:rsidRDefault="00224FAD">
      <w:pPr>
        <w:adjustRightInd w:val="0"/>
        <w:snapToGrid w:val="0"/>
        <w:spacing w:line="720" w:lineRule="auto"/>
        <w:rPr>
          <w:rFonts w:ascii="宋体" w:hAnsi="宋体"/>
          <w:szCs w:val="21"/>
        </w:rPr>
      </w:pPr>
      <w:r>
        <w:rPr>
          <w:rFonts w:ascii="宋体" w:hAnsi="宋体"/>
          <w:sz w:val="28"/>
          <w:szCs w:val="28"/>
        </w:rPr>
        <w:fldChar w:fldCharType="end"/>
      </w:r>
    </w:p>
    <w:p w:rsidR="00C20E1F" w:rsidRDefault="00C20E1F" w:rsidP="00B721C0">
      <w:pPr>
        <w:spacing w:beforeLines="50" w:line="480" w:lineRule="exact"/>
        <w:rPr>
          <w:rFonts w:ascii="宋体" w:hAnsi="宋体"/>
          <w:szCs w:val="21"/>
        </w:rPr>
      </w:pPr>
    </w:p>
    <w:p w:rsidR="00C20E1F" w:rsidRDefault="00C20E1F" w:rsidP="00B721C0">
      <w:pPr>
        <w:spacing w:beforeLines="50" w:line="480" w:lineRule="exact"/>
        <w:rPr>
          <w:rFonts w:ascii="宋体" w:hAnsi="宋体"/>
          <w:szCs w:val="21"/>
        </w:rPr>
      </w:pPr>
    </w:p>
    <w:p w:rsidR="00C20E1F" w:rsidRDefault="00C20E1F" w:rsidP="00B721C0">
      <w:pPr>
        <w:spacing w:beforeLines="50" w:line="480" w:lineRule="exact"/>
        <w:rPr>
          <w:rFonts w:ascii="宋体" w:hAnsi="宋体"/>
          <w:szCs w:val="21"/>
        </w:rPr>
      </w:pPr>
    </w:p>
    <w:p w:rsidR="00C20E1F" w:rsidRDefault="00C20E1F" w:rsidP="00B721C0">
      <w:pPr>
        <w:spacing w:beforeLines="50" w:line="480" w:lineRule="exact"/>
        <w:rPr>
          <w:rFonts w:ascii="宋体" w:hAnsi="宋体"/>
          <w:szCs w:val="21"/>
        </w:rPr>
      </w:pPr>
    </w:p>
    <w:p w:rsidR="00C20E1F" w:rsidRDefault="00C20E1F">
      <w:bookmarkStart w:id="10" w:name="_Toc254970489"/>
      <w:bookmarkStart w:id="11" w:name="_Toc254970630"/>
      <w:bookmarkStart w:id="12" w:name="_Toc374350393"/>
    </w:p>
    <w:p w:rsidR="00101AAF" w:rsidRDefault="00101AAF">
      <w:pPr>
        <w:pStyle w:val="1"/>
        <w:spacing w:line="440" w:lineRule="exact"/>
        <w:ind w:leftChars="0" w:left="0" w:right="210"/>
        <w:rPr>
          <w:rFonts w:ascii="宋体" w:hAnsi="宋体"/>
        </w:rPr>
      </w:pPr>
    </w:p>
    <w:p w:rsidR="00C20E1F" w:rsidRDefault="00101AAF">
      <w:pPr>
        <w:pStyle w:val="1"/>
        <w:spacing w:line="440" w:lineRule="exact"/>
        <w:ind w:leftChars="0" w:left="0" w:right="210"/>
        <w:rPr>
          <w:rFonts w:ascii="宋体" w:hAnsi="宋体"/>
        </w:rPr>
      </w:pPr>
      <w:r>
        <w:rPr>
          <w:rFonts w:ascii="宋体" w:hAnsi="宋体"/>
        </w:rPr>
        <w:t xml:space="preserve">第一章  </w:t>
      </w:r>
      <w:bookmarkEnd w:id="10"/>
      <w:bookmarkEnd w:id="11"/>
    </w:p>
    <w:p w:rsidR="00C20E1F" w:rsidRDefault="00101AAF">
      <w:pPr>
        <w:pStyle w:val="1"/>
        <w:spacing w:line="440" w:lineRule="exact"/>
        <w:ind w:leftChars="0" w:left="0" w:right="210"/>
        <w:rPr>
          <w:rFonts w:ascii="宋体" w:hAnsi="宋体"/>
        </w:rPr>
      </w:pPr>
      <w:proofErr w:type="gramStart"/>
      <w:r>
        <w:rPr>
          <w:rFonts w:ascii="宋体" w:hAnsi="宋体" w:hint="eastAsia"/>
        </w:rPr>
        <w:t>广西建宇工程招标</w:t>
      </w:r>
      <w:proofErr w:type="gramEnd"/>
      <w:r>
        <w:rPr>
          <w:rFonts w:ascii="宋体" w:hAnsi="宋体" w:hint="eastAsia"/>
        </w:rPr>
        <w:t>有限公司关于</w:t>
      </w:r>
    </w:p>
    <w:p w:rsidR="00C20E1F" w:rsidRPr="00101AAF" w:rsidRDefault="00101AAF" w:rsidP="00101AAF">
      <w:pPr>
        <w:pStyle w:val="1"/>
        <w:spacing w:line="440" w:lineRule="exact"/>
        <w:ind w:leftChars="0" w:left="0" w:right="210"/>
      </w:pPr>
      <w:r>
        <w:rPr>
          <w:rFonts w:hint="eastAsia"/>
        </w:rPr>
        <w:t>昭平县卫生健康局基层卫生机构远程诊疗一体化系统项目（</w:t>
      </w:r>
      <w:r>
        <w:rPr>
          <w:rFonts w:hint="eastAsia"/>
        </w:rPr>
        <w:t>ZPZFCG2020-H-003</w:t>
      </w:r>
      <w:r>
        <w:rPr>
          <w:rFonts w:hint="eastAsia"/>
        </w:rPr>
        <w:t>）</w:t>
      </w:r>
      <w:r>
        <w:rPr>
          <w:rFonts w:ascii="宋体" w:hAnsi="宋体"/>
        </w:rPr>
        <w:t>公开招标公告</w:t>
      </w:r>
      <w:bookmarkEnd w:id="12"/>
    </w:p>
    <w:p w:rsidR="00C20E1F" w:rsidRDefault="00C20E1F">
      <w:pPr>
        <w:pStyle w:val="ab"/>
        <w:snapToGrid w:val="0"/>
        <w:spacing w:line="360" w:lineRule="auto"/>
        <w:ind w:firstLineChars="200" w:firstLine="420"/>
        <w:outlineLvl w:val="0"/>
        <w:rPr>
          <w:rFonts w:hAnsi="宋体"/>
          <w:kern w:val="0"/>
        </w:rPr>
      </w:pPr>
    </w:p>
    <w:p w:rsidR="00C20E1F" w:rsidRDefault="00101AAF">
      <w:pPr>
        <w:pStyle w:val="ab"/>
        <w:snapToGrid w:val="0"/>
        <w:spacing w:line="400" w:lineRule="exact"/>
        <w:ind w:firstLineChars="200" w:firstLine="420"/>
        <w:outlineLvl w:val="0"/>
        <w:rPr>
          <w:rFonts w:hAnsi="宋体"/>
          <w:kern w:val="0"/>
        </w:rPr>
      </w:pPr>
      <w:proofErr w:type="gramStart"/>
      <w:r>
        <w:rPr>
          <w:rFonts w:hAnsi="宋体" w:hint="eastAsia"/>
          <w:kern w:val="0"/>
        </w:rPr>
        <w:t>广西建宇工程招标</w:t>
      </w:r>
      <w:proofErr w:type="gramEnd"/>
      <w:r>
        <w:rPr>
          <w:rFonts w:hAnsi="宋体" w:hint="eastAsia"/>
          <w:kern w:val="0"/>
        </w:rPr>
        <w:t>有限公司受业主委托,</w:t>
      </w:r>
      <w:r>
        <w:rPr>
          <w:rFonts w:hAnsi="宋体"/>
          <w:kern w:val="0"/>
        </w:rPr>
        <w:t>根据《中华人民共和国政府采购法》等</w:t>
      </w:r>
      <w:r>
        <w:rPr>
          <w:rFonts w:hAnsi="宋体" w:hint="eastAsia"/>
          <w:kern w:val="0"/>
        </w:rPr>
        <w:t>有关</w:t>
      </w:r>
      <w:r>
        <w:rPr>
          <w:rFonts w:hAnsi="宋体"/>
          <w:kern w:val="0"/>
        </w:rPr>
        <w:t>规定，现</w:t>
      </w:r>
      <w:r>
        <w:rPr>
          <w:rFonts w:hAnsi="宋体" w:hint="eastAsia"/>
          <w:kern w:val="0"/>
        </w:rPr>
        <w:t>对昭平县卫生健康局基层卫生机构远程诊疗一体化系统项目项目</w:t>
      </w:r>
      <w:r>
        <w:rPr>
          <w:rFonts w:hAnsi="宋体"/>
          <w:kern w:val="0"/>
        </w:rPr>
        <w:t>进行公开招标，</w:t>
      </w:r>
      <w:r>
        <w:rPr>
          <w:rFonts w:hAnsi="宋体" w:hint="eastAsia"/>
          <w:kern w:val="0"/>
        </w:rPr>
        <w:t>现将本次公开招标的有关事项公告如下</w:t>
      </w:r>
      <w:r>
        <w:rPr>
          <w:rFonts w:hAnsi="宋体"/>
          <w:kern w:val="0"/>
        </w:rPr>
        <w:t>：</w:t>
      </w:r>
    </w:p>
    <w:p w:rsidR="00C20E1F" w:rsidRDefault="00101AAF">
      <w:pPr>
        <w:pStyle w:val="ab"/>
        <w:snapToGrid w:val="0"/>
        <w:spacing w:line="400" w:lineRule="exact"/>
        <w:ind w:firstLineChars="200" w:firstLine="422"/>
        <w:outlineLvl w:val="0"/>
        <w:rPr>
          <w:rFonts w:hAnsi="宋体"/>
          <w:kern w:val="0"/>
        </w:rPr>
      </w:pPr>
      <w:r>
        <w:rPr>
          <w:rFonts w:hAnsi="宋体"/>
          <w:b/>
          <w:bCs/>
        </w:rPr>
        <w:t>一、</w:t>
      </w:r>
      <w:r>
        <w:rPr>
          <w:rFonts w:hAnsi="宋体" w:hint="eastAsia"/>
          <w:b/>
          <w:bCs/>
        </w:rPr>
        <w:t>采购</w:t>
      </w:r>
      <w:r>
        <w:rPr>
          <w:rFonts w:hAnsi="宋体"/>
          <w:b/>
          <w:bCs/>
        </w:rPr>
        <w:t>项目名称：</w:t>
      </w:r>
      <w:r>
        <w:rPr>
          <w:rFonts w:hAnsi="宋体" w:hint="eastAsia"/>
          <w:kern w:val="0"/>
        </w:rPr>
        <w:t>昭平县卫生健康局基层卫生机构远程诊疗一体化系统项目</w:t>
      </w:r>
    </w:p>
    <w:p w:rsidR="00C20E1F" w:rsidRDefault="00101AAF">
      <w:pPr>
        <w:pStyle w:val="ab"/>
        <w:snapToGrid w:val="0"/>
        <w:spacing w:line="400" w:lineRule="exact"/>
        <w:ind w:firstLineChars="200" w:firstLine="422"/>
        <w:outlineLvl w:val="0"/>
        <w:rPr>
          <w:rFonts w:hAnsi="宋体"/>
          <w:kern w:val="0"/>
        </w:rPr>
      </w:pPr>
      <w:r>
        <w:rPr>
          <w:rFonts w:hAnsi="宋体"/>
          <w:b/>
          <w:bCs/>
        </w:rPr>
        <w:t>二、</w:t>
      </w:r>
      <w:r>
        <w:rPr>
          <w:rFonts w:hAnsi="宋体" w:hint="eastAsia"/>
          <w:b/>
          <w:bCs/>
        </w:rPr>
        <w:t>采购</w:t>
      </w:r>
      <w:r>
        <w:rPr>
          <w:rFonts w:hAnsi="宋体"/>
          <w:b/>
          <w:bCs/>
        </w:rPr>
        <w:t>项目编号：</w:t>
      </w:r>
      <w:r>
        <w:rPr>
          <w:rFonts w:hAnsi="宋体" w:hint="eastAsia"/>
          <w:b/>
          <w:bCs/>
        </w:rPr>
        <w:t>ZPZFCG2020-H-003</w:t>
      </w:r>
    </w:p>
    <w:p w:rsidR="00C20E1F" w:rsidRDefault="00101AAF">
      <w:pPr>
        <w:snapToGrid w:val="0"/>
        <w:spacing w:line="400" w:lineRule="exact"/>
        <w:ind w:firstLineChars="200" w:firstLine="422"/>
        <w:rPr>
          <w:rFonts w:ascii="宋体" w:hAnsi="宋体"/>
          <w:kern w:val="0"/>
          <w:szCs w:val="21"/>
        </w:rPr>
      </w:pPr>
      <w:r>
        <w:rPr>
          <w:rFonts w:ascii="宋体" w:hAnsi="宋体" w:hint="eastAsia"/>
          <w:b/>
          <w:bCs/>
          <w:szCs w:val="21"/>
        </w:rPr>
        <w:t>三</w:t>
      </w:r>
      <w:r>
        <w:rPr>
          <w:rFonts w:ascii="宋体" w:hAnsi="宋体"/>
          <w:b/>
          <w:bCs/>
          <w:szCs w:val="21"/>
        </w:rPr>
        <w:t>、采购内容</w:t>
      </w:r>
      <w:r>
        <w:rPr>
          <w:rFonts w:ascii="宋体" w:hAnsi="宋体" w:hint="eastAsia"/>
          <w:b/>
          <w:bCs/>
          <w:szCs w:val="21"/>
        </w:rPr>
        <w:t>、</w:t>
      </w:r>
      <w:r>
        <w:rPr>
          <w:rFonts w:ascii="宋体" w:hAnsi="宋体"/>
          <w:b/>
          <w:bCs/>
          <w:szCs w:val="21"/>
        </w:rPr>
        <w:t>数量</w:t>
      </w:r>
      <w:r>
        <w:rPr>
          <w:rFonts w:ascii="宋体" w:hAnsi="宋体" w:hint="eastAsia"/>
          <w:b/>
          <w:bCs/>
          <w:szCs w:val="21"/>
        </w:rPr>
        <w:t>、用途及简要技术要求</w:t>
      </w:r>
      <w:r>
        <w:rPr>
          <w:rFonts w:ascii="宋体" w:hAnsi="宋体"/>
          <w:b/>
          <w:bCs/>
          <w:szCs w:val="21"/>
        </w:rPr>
        <w:t>：</w:t>
      </w:r>
      <w:r>
        <w:rPr>
          <w:rFonts w:ascii="宋体" w:hAnsi="宋体" w:hint="eastAsia"/>
          <w:kern w:val="0"/>
          <w:szCs w:val="21"/>
        </w:rPr>
        <w:t>（如需进一步了解详细内容,详见招标文件）</w:t>
      </w:r>
    </w:p>
    <w:tbl>
      <w:tblPr>
        <w:tblW w:w="5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3"/>
        <w:gridCol w:w="1779"/>
      </w:tblGrid>
      <w:tr w:rsidR="00C20E1F">
        <w:trPr>
          <w:trHeight w:val="509"/>
          <w:jc w:val="center"/>
        </w:trPr>
        <w:tc>
          <w:tcPr>
            <w:tcW w:w="3863" w:type="dxa"/>
            <w:vAlign w:val="center"/>
          </w:tcPr>
          <w:p w:rsidR="00C20E1F" w:rsidRDefault="00101AAF">
            <w:pPr>
              <w:spacing w:line="400" w:lineRule="exact"/>
              <w:jc w:val="center"/>
              <w:rPr>
                <w:rFonts w:ascii="宋体" w:hAnsi="宋体"/>
                <w:szCs w:val="21"/>
              </w:rPr>
            </w:pPr>
            <w:r>
              <w:rPr>
                <w:rFonts w:ascii="宋体" w:hAnsi="宋体" w:hint="eastAsia"/>
                <w:szCs w:val="21"/>
              </w:rPr>
              <w:t>货物名称</w:t>
            </w:r>
          </w:p>
        </w:tc>
        <w:tc>
          <w:tcPr>
            <w:tcW w:w="1779" w:type="dxa"/>
            <w:vAlign w:val="center"/>
          </w:tcPr>
          <w:p w:rsidR="00C20E1F" w:rsidRDefault="00101AAF">
            <w:pPr>
              <w:snapToGrid w:val="0"/>
              <w:spacing w:line="400" w:lineRule="exact"/>
              <w:jc w:val="center"/>
              <w:rPr>
                <w:rFonts w:ascii="宋体" w:hAnsi="宋体"/>
                <w:bCs/>
                <w:szCs w:val="21"/>
              </w:rPr>
            </w:pPr>
            <w:r>
              <w:rPr>
                <w:rFonts w:ascii="宋体" w:hAnsi="宋体" w:hint="eastAsia"/>
                <w:bCs/>
                <w:szCs w:val="21"/>
              </w:rPr>
              <w:t>数量</w:t>
            </w:r>
          </w:p>
        </w:tc>
      </w:tr>
      <w:tr w:rsidR="00C20E1F">
        <w:trPr>
          <w:trHeight w:val="271"/>
          <w:jc w:val="center"/>
        </w:trPr>
        <w:tc>
          <w:tcPr>
            <w:tcW w:w="3863" w:type="dxa"/>
            <w:tcBorders>
              <w:top w:val="single" w:sz="4" w:space="0" w:color="auto"/>
              <w:left w:val="single" w:sz="4" w:space="0" w:color="auto"/>
              <w:bottom w:val="single" w:sz="4" w:space="0" w:color="auto"/>
              <w:right w:val="single" w:sz="4" w:space="0" w:color="auto"/>
            </w:tcBorders>
            <w:vAlign w:val="center"/>
          </w:tcPr>
          <w:p w:rsidR="00C20E1F" w:rsidRDefault="00101AAF">
            <w:pPr>
              <w:spacing w:line="400" w:lineRule="exact"/>
              <w:jc w:val="center"/>
              <w:rPr>
                <w:rFonts w:ascii="宋体" w:hAnsi="宋体"/>
              </w:rPr>
            </w:pPr>
            <w:r>
              <w:rPr>
                <w:rFonts w:ascii="宋体" w:hAnsi="宋体" w:hint="eastAsia"/>
              </w:rPr>
              <w:t>远程诊疗系统</w:t>
            </w:r>
          </w:p>
        </w:tc>
        <w:tc>
          <w:tcPr>
            <w:tcW w:w="1779"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400" w:lineRule="exact"/>
              <w:jc w:val="center"/>
              <w:rPr>
                <w:rFonts w:ascii="宋体" w:hAnsi="宋体"/>
                <w:bCs/>
                <w:szCs w:val="21"/>
              </w:rPr>
            </w:pPr>
            <w:r>
              <w:rPr>
                <w:rFonts w:ascii="宋体" w:hAnsi="宋体" w:hint="eastAsia"/>
                <w:bCs/>
                <w:szCs w:val="21"/>
              </w:rPr>
              <w:t>4套</w:t>
            </w:r>
          </w:p>
        </w:tc>
      </w:tr>
    </w:tbl>
    <w:p w:rsidR="00C20E1F" w:rsidRDefault="00101AAF">
      <w:pPr>
        <w:snapToGrid w:val="0"/>
        <w:spacing w:line="400" w:lineRule="exact"/>
        <w:ind w:firstLineChars="200" w:firstLine="422"/>
        <w:rPr>
          <w:rFonts w:ascii="宋体" w:hAnsi="宋体"/>
          <w:kern w:val="0"/>
          <w:szCs w:val="21"/>
        </w:rPr>
      </w:pPr>
      <w:r>
        <w:rPr>
          <w:rFonts w:ascii="宋体" w:hAnsi="宋体" w:hint="eastAsia"/>
          <w:b/>
          <w:kern w:val="0"/>
          <w:szCs w:val="21"/>
        </w:rPr>
        <w:t>四、采购项目预算金额(人民币)：</w:t>
      </w:r>
      <w:r>
        <w:rPr>
          <w:rFonts w:ascii="宋体" w:hAnsi="宋体" w:hint="eastAsia"/>
          <w:kern w:val="0"/>
          <w:szCs w:val="21"/>
        </w:rPr>
        <w:t>160万元</w:t>
      </w:r>
    </w:p>
    <w:p w:rsidR="00C20E1F" w:rsidRDefault="00101AAF">
      <w:pPr>
        <w:snapToGrid w:val="0"/>
        <w:spacing w:line="400" w:lineRule="exact"/>
        <w:ind w:firstLineChars="200" w:firstLine="422"/>
        <w:rPr>
          <w:rFonts w:ascii="宋体" w:hAnsi="宋体"/>
          <w:kern w:val="0"/>
          <w:szCs w:val="21"/>
        </w:rPr>
      </w:pPr>
      <w:r>
        <w:rPr>
          <w:rFonts w:ascii="宋体" w:hAnsi="宋体" w:hint="eastAsia"/>
          <w:b/>
          <w:kern w:val="0"/>
          <w:szCs w:val="21"/>
        </w:rPr>
        <w:t>五、本项目需要落实的政府采购政策：</w:t>
      </w:r>
      <w:r>
        <w:rPr>
          <w:rFonts w:hint="eastAsia"/>
          <w:color w:val="000000"/>
        </w:rPr>
        <w:t>《政府采购促进中小企业发展暂行办法》（财库</w:t>
      </w:r>
      <w:r>
        <w:rPr>
          <w:rFonts w:hint="eastAsia"/>
          <w:color w:val="000000"/>
        </w:rPr>
        <w:t>[2011]181</w:t>
      </w:r>
      <w:r>
        <w:rPr>
          <w:rFonts w:hint="eastAsia"/>
          <w:color w:val="000000"/>
        </w:rPr>
        <w:t>号）、财政部、司法部关于政府采购支持监狱企业发展有关问题的通知（财库</w:t>
      </w:r>
      <w:r>
        <w:rPr>
          <w:rFonts w:hint="eastAsia"/>
          <w:color w:val="000000"/>
        </w:rPr>
        <w:t>[2014]68</w:t>
      </w:r>
      <w:r>
        <w:rPr>
          <w:rFonts w:hint="eastAsia"/>
          <w:color w:val="000000"/>
        </w:rPr>
        <w:t>号）、《广西壮族自治区人民政府办公厅关于印发招标采购促进广西工业产品产销对接实施细则的通知》（桂政办发【</w:t>
      </w:r>
      <w:r>
        <w:rPr>
          <w:rFonts w:hint="eastAsia"/>
          <w:color w:val="000000"/>
        </w:rPr>
        <w:t>2015</w:t>
      </w:r>
      <w:r>
        <w:rPr>
          <w:rFonts w:hint="eastAsia"/>
          <w:color w:val="000000"/>
        </w:rPr>
        <w:t>】</w:t>
      </w:r>
      <w:r>
        <w:rPr>
          <w:rFonts w:hint="eastAsia"/>
          <w:color w:val="000000"/>
        </w:rPr>
        <w:t>78</w:t>
      </w:r>
      <w:r>
        <w:rPr>
          <w:rFonts w:hint="eastAsia"/>
          <w:color w:val="000000"/>
        </w:rPr>
        <w:t>号）、《国务院办公厅关于建立政府强制采购节能产品制度的通知》（国办发</w:t>
      </w:r>
      <w:r>
        <w:rPr>
          <w:rFonts w:hint="eastAsia"/>
          <w:color w:val="000000"/>
        </w:rPr>
        <w:t>[2007]51</w:t>
      </w:r>
      <w:r>
        <w:rPr>
          <w:rFonts w:hint="eastAsia"/>
          <w:color w:val="000000"/>
        </w:rPr>
        <w:t>号）。</w:t>
      </w:r>
    </w:p>
    <w:p w:rsidR="00C20E1F" w:rsidRDefault="00101AAF">
      <w:pPr>
        <w:pStyle w:val="ab"/>
        <w:spacing w:line="400" w:lineRule="exact"/>
        <w:ind w:firstLineChars="200" w:firstLine="422"/>
        <w:outlineLvl w:val="0"/>
        <w:rPr>
          <w:rFonts w:ascii="Times New Roman" w:hAnsi="宋体"/>
          <w:b/>
          <w:bCs/>
        </w:rPr>
      </w:pPr>
      <w:r>
        <w:rPr>
          <w:rFonts w:ascii="Times New Roman" w:hAnsi="宋体" w:hint="eastAsia"/>
          <w:b/>
          <w:bCs/>
        </w:rPr>
        <w:t>六</w:t>
      </w:r>
      <w:r>
        <w:rPr>
          <w:rFonts w:ascii="Times New Roman" w:hAnsi="宋体"/>
          <w:b/>
          <w:bCs/>
        </w:rPr>
        <w:t>、投标人的资格要求：</w:t>
      </w:r>
    </w:p>
    <w:p w:rsidR="00C20E1F" w:rsidRDefault="00101AAF">
      <w:pPr>
        <w:spacing w:line="400" w:lineRule="exact"/>
        <w:ind w:firstLine="420"/>
        <w:rPr>
          <w:rFonts w:hAnsi="宋体"/>
          <w:szCs w:val="21"/>
        </w:rPr>
      </w:pPr>
      <w:r>
        <w:rPr>
          <w:rFonts w:hint="eastAsia"/>
          <w:szCs w:val="21"/>
        </w:rPr>
        <w:t>1</w:t>
      </w:r>
      <w:r>
        <w:rPr>
          <w:rFonts w:hint="eastAsia"/>
          <w:szCs w:val="21"/>
        </w:rPr>
        <w:t>、</w:t>
      </w:r>
      <w:r>
        <w:rPr>
          <w:rFonts w:hAnsi="宋体"/>
          <w:szCs w:val="21"/>
        </w:rPr>
        <w:t>符合</w:t>
      </w:r>
      <w:r>
        <w:rPr>
          <w:rFonts w:hAnsi="宋体" w:hint="eastAsia"/>
          <w:szCs w:val="21"/>
        </w:rPr>
        <w:t>《中华人民共和国政府采购法》及《政府采购货物和服务招标投标管理办法》的相关规定；</w:t>
      </w:r>
    </w:p>
    <w:p w:rsidR="00C20E1F" w:rsidRDefault="00101AAF">
      <w:pPr>
        <w:spacing w:line="400" w:lineRule="exact"/>
        <w:ind w:firstLine="420"/>
        <w:rPr>
          <w:rFonts w:hAnsi="宋体"/>
          <w:szCs w:val="21"/>
        </w:rPr>
      </w:pPr>
      <w:r>
        <w:rPr>
          <w:rFonts w:hAnsi="宋体" w:hint="eastAsia"/>
          <w:szCs w:val="21"/>
        </w:rPr>
        <w:t>2</w:t>
      </w:r>
      <w:r>
        <w:rPr>
          <w:rFonts w:hAnsi="宋体" w:hint="eastAsia"/>
          <w:szCs w:val="21"/>
        </w:rPr>
        <w:t>、</w:t>
      </w:r>
      <w:r>
        <w:rPr>
          <w:rFonts w:hAnsi="宋体"/>
          <w:szCs w:val="21"/>
        </w:rPr>
        <w:t>国内注册（指按国家有关规定要求注册的），具备独立法人资格；</w:t>
      </w:r>
      <w:r>
        <w:rPr>
          <w:rFonts w:hAnsi="宋体" w:hint="eastAsia"/>
          <w:szCs w:val="21"/>
        </w:rPr>
        <w:t>经营本次招标采购服务，具备独立法人资格的供应商，</w:t>
      </w:r>
      <w:r>
        <w:rPr>
          <w:rFonts w:hAnsi="宋体"/>
          <w:szCs w:val="21"/>
        </w:rPr>
        <w:t>并在人员、设备、资金等方面具有相应能力的企业</w:t>
      </w:r>
      <w:r>
        <w:rPr>
          <w:rFonts w:hAnsi="宋体" w:hint="eastAsia"/>
          <w:szCs w:val="21"/>
        </w:rPr>
        <w:t>，且具有有效的医疗器械生产企业许可证或医疗器械经营企业许可证；</w:t>
      </w:r>
    </w:p>
    <w:p w:rsidR="00C20E1F" w:rsidRDefault="00101AAF">
      <w:pPr>
        <w:spacing w:line="400" w:lineRule="exact"/>
        <w:ind w:firstLineChars="200" w:firstLine="420"/>
        <w:rPr>
          <w:szCs w:val="21"/>
        </w:rPr>
      </w:pPr>
      <w:r>
        <w:rPr>
          <w:rFonts w:hint="eastAsia"/>
          <w:szCs w:val="21"/>
        </w:rPr>
        <w:t>3</w:t>
      </w:r>
      <w:r>
        <w:rPr>
          <w:rFonts w:hint="eastAsia"/>
          <w:szCs w:val="21"/>
        </w:rPr>
        <w:t>、</w:t>
      </w:r>
      <w:r>
        <w:rPr>
          <w:rFonts w:hAnsi="宋体" w:hint="eastAsia"/>
          <w:szCs w:val="21"/>
        </w:rPr>
        <w:t>对在“信用中国”网站</w:t>
      </w:r>
      <w:r>
        <w:rPr>
          <w:rFonts w:hAnsi="宋体" w:hint="eastAsia"/>
          <w:szCs w:val="21"/>
        </w:rPr>
        <w:t>(www.creditchina.gov.cn)</w:t>
      </w:r>
      <w:r>
        <w:rPr>
          <w:rFonts w:hAnsi="宋体" w:hint="eastAsia"/>
          <w:szCs w:val="21"/>
        </w:rPr>
        <w:t>、中国政府采购网</w:t>
      </w:r>
      <w:r>
        <w:rPr>
          <w:rFonts w:hAnsi="宋体" w:hint="eastAsia"/>
          <w:szCs w:val="21"/>
        </w:rPr>
        <w:t>(www.ccgp.gov.cn)</w:t>
      </w:r>
      <w:r>
        <w:rPr>
          <w:rFonts w:hAnsi="宋体" w:hint="eastAsia"/>
          <w:szCs w:val="21"/>
        </w:rPr>
        <w:t>等渠道列入失信被执行人、重大税收违法案件当事人名单、政府采购严重违法失信行为记录名单及其他不符合《中华人民共和国政府采购法》第二十二条规定条件的供应商，不得参与政府采购活动</w:t>
      </w:r>
      <w:r>
        <w:rPr>
          <w:rFonts w:ascii="宋体" w:hAnsi="宋体"/>
          <w:szCs w:val="21"/>
        </w:rPr>
        <w:t>（以评标阶段通过“信用中国”网站（www.creditchina.gov.cn）</w:t>
      </w:r>
      <w:r>
        <w:rPr>
          <w:rFonts w:ascii="宋体" w:hAnsi="宋体" w:hint="eastAsia"/>
          <w:szCs w:val="21"/>
        </w:rPr>
        <w:t>、中国政府采购网(www.ccgp.gov.cn）</w:t>
      </w:r>
      <w:r>
        <w:rPr>
          <w:rFonts w:ascii="宋体" w:hAnsi="宋体"/>
          <w:szCs w:val="21"/>
        </w:rPr>
        <w:t>查询的结果为准）</w:t>
      </w:r>
      <w:r>
        <w:rPr>
          <w:rFonts w:hAnsi="宋体" w:hint="eastAsia"/>
          <w:szCs w:val="21"/>
        </w:rPr>
        <w:t>；</w:t>
      </w:r>
    </w:p>
    <w:p w:rsidR="00C20E1F" w:rsidRDefault="00101AAF">
      <w:pPr>
        <w:snapToGrid w:val="0"/>
        <w:spacing w:line="400" w:lineRule="exact"/>
        <w:ind w:firstLineChars="200" w:firstLine="420"/>
        <w:rPr>
          <w:rFonts w:hAnsi="宋体"/>
          <w:kern w:val="0"/>
          <w:szCs w:val="21"/>
        </w:rPr>
      </w:pPr>
      <w:r>
        <w:rPr>
          <w:rFonts w:hint="eastAsia"/>
          <w:szCs w:val="21"/>
        </w:rPr>
        <w:t>4</w:t>
      </w:r>
      <w:r>
        <w:rPr>
          <w:rFonts w:hint="eastAsia"/>
          <w:szCs w:val="21"/>
        </w:rPr>
        <w:t>、</w:t>
      </w:r>
      <w:r>
        <w:rPr>
          <w:rFonts w:hAnsi="宋体"/>
          <w:szCs w:val="21"/>
        </w:rPr>
        <w:t>本项目</w:t>
      </w:r>
      <w:r>
        <w:rPr>
          <w:rFonts w:hAnsi="宋体"/>
          <w:szCs w:val="21"/>
          <w:u w:val="single"/>
        </w:rPr>
        <w:t>不接受</w:t>
      </w:r>
      <w:r>
        <w:rPr>
          <w:rFonts w:hAnsi="宋体"/>
          <w:szCs w:val="21"/>
        </w:rPr>
        <w:t>联合体投标。</w:t>
      </w:r>
    </w:p>
    <w:p w:rsidR="00C20E1F" w:rsidRDefault="00101AAF">
      <w:pPr>
        <w:snapToGrid w:val="0"/>
        <w:spacing w:line="400" w:lineRule="exact"/>
        <w:ind w:firstLineChars="200" w:firstLine="422"/>
        <w:rPr>
          <w:rFonts w:ascii="宋体" w:hAnsi="宋体"/>
          <w:b/>
          <w:kern w:val="0"/>
          <w:szCs w:val="21"/>
        </w:rPr>
      </w:pPr>
      <w:r>
        <w:rPr>
          <w:rFonts w:ascii="宋体" w:hAnsi="宋体" w:hint="eastAsia"/>
          <w:b/>
          <w:kern w:val="0"/>
          <w:szCs w:val="21"/>
        </w:rPr>
        <w:t>七</w:t>
      </w:r>
      <w:r>
        <w:rPr>
          <w:rFonts w:ascii="宋体" w:hAnsi="宋体"/>
          <w:b/>
          <w:kern w:val="0"/>
          <w:szCs w:val="21"/>
        </w:rPr>
        <w:t>、</w:t>
      </w:r>
      <w:r>
        <w:rPr>
          <w:rFonts w:ascii="宋体" w:hAnsi="宋体" w:hint="eastAsia"/>
          <w:b/>
          <w:kern w:val="0"/>
          <w:szCs w:val="21"/>
        </w:rPr>
        <w:t>招标文件的获取</w:t>
      </w:r>
      <w:r>
        <w:rPr>
          <w:rFonts w:ascii="宋体" w:hAnsi="宋体"/>
          <w:b/>
          <w:kern w:val="0"/>
          <w:szCs w:val="21"/>
        </w:rPr>
        <w:t>：</w:t>
      </w:r>
    </w:p>
    <w:p w:rsidR="00C20E1F" w:rsidRDefault="00101AAF">
      <w:pPr>
        <w:snapToGrid w:val="0"/>
        <w:spacing w:line="400" w:lineRule="exact"/>
        <w:ind w:firstLineChars="200" w:firstLine="420"/>
        <w:rPr>
          <w:rFonts w:ascii="宋体" w:hAnsi="宋体"/>
          <w:kern w:val="0"/>
          <w:szCs w:val="21"/>
        </w:rPr>
      </w:pPr>
      <w:r>
        <w:rPr>
          <w:rFonts w:ascii="宋体" w:hAnsi="宋体" w:hint="eastAsia"/>
          <w:kern w:val="0"/>
          <w:szCs w:val="21"/>
        </w:rPr>
        <w:t>1、发售时间：</w:t>
      </w:r>
      <w:r>
        <w:rPr>
          <w:rFonts w:ascii="宋体" w:hAnsi="宋体"/>
          <w:kern w:val="0"/>
          <w:szCs w:val="21"/>
        </w:rPr>
        <w:t>20</w:t>
      </w:r>
      <w:r>
        <w:rPr>
          <w:rFonts w:ascii="宋体" w:hAnsi="宋体" w:hint="eastAsia"/>
          <w:kern w:val="0"/>
          <w:szCs w:val="21"/>
        </w:rPr>
        <w:t>20</w:t>
      </w:r>
      <w:r>
        <w:rPr>
          <w:rFonts w:ascii="宋体" w:hAnsi="宋体"/>
          <w:kern w:val="0"/>
          <w:szCs w:val="21"/>
        </w:rPr>
        <w:t>年</w:t>
      </w:r>
      <w:r>
        <w:rPr>
          <w:rFonts w:ascii="宋体" w:hAnsi="宋体" w:hint="eastAsia"/>
          <w:kern w:val="0"/>
          <w:szCs w:val="21"/>
          <w:u w:val="single"/>
        </w:rPr>
        <w:t>1</w:t>
      </w:r>
      <w:r>
        <w:rPr>
          <w:rFonts w:ascii="宋体" w:hAnsi="宋体"/>
          <w:kern w:val="0"/>
          <w:szCs w:val="21"/>
        </w:rPr>
        <w:t>月</w:t>
      </w:r>
      <w:r>
        <w:rPr>
          <w:rFonts w:ascii="宋体" w:hAnsi="宋体" w:hint="eastAsia"/>
          <w:kern w:val="0"/>
          <w:szCs w:val="21"/>
          <w:u w:val="single"/>
        </w:rPr>
        <w:t>19</w:t>
      </w:r>
      <w:r>
        <w:rPr>
          <w:rFonts w:ascii="宋体" w:hAnsi="宋体"/>
          <w:kern w:val="0"/>
          <w:szCs w:val="21"/>
        </w:rPr>
        <w:t>日</w:t>
      </w:r>
      <w:r>
        <w:rPr>
          <w:rFonts w:ascii="宋体" w:hAnsi="宋体" w:hint="eastAsia"/>
          <w:kern w:val="0"/>
          <w:szCs w:val="21"/>
        </w:rPr>
        <w:t>公告发布之时起至2020年</w:t>
      </w:r>
      <w:r>
        <w:rPr>
          <w:rFonts w:ascii="宋体" w:hAnsi="宋体" w:hint="eastAsia"/>
          <w:kern w:val="0"/>
          <w:szCs w:val="21"/>
          <w:u w:val="single"/>
        </w:rPr>
        <w:t>1</w:t>
      </w:r>
      <w:r>
        <w:rPr>
          <w:rFonts w:ascii="宋体" w:hAnsi="宋体"/>
          <w:kern w:val="0"/>
          <w:szCs w:val="21"/>
        </w:rPr>
        <w:t>月</w:t>
      </w:r>
      <w:r>
        <w:rPr>
          <w:rFonts w:ascii="宋体" w:hAnsi="宋体" w:hint="eastAsia"/>
          <w:kern w:val="0"/>
          <w:szCs w:val="21"/>
          <w:u w:val="single"/>
        </w:rPr>
        <w:t>31</w:t>
      </w:r>
      <w:r>
        <w:rPr>
          <w:rFonts w:ascii="宋体" w:hAnsi="宋体"/>
          <w:kern w:val="0"/>
          <w:szCs w:val="21"/>
        </w:rPr>
        <w:t>日</w:t>
      </w:r>
      <w:r>
        <w:rPr>
          <w:rFonts w:ascii="宋体" w:hAnsi="宋体" w:hint="eastAsia"/>
          <w:kern w:val="0"/>
          <w:szCs w:val="21"/>
        </w:rPr>
        <w:t>止（工作日，8:00-12:00,15:00-18:00）；</w:t>
      </w:r>
    </w:p>
    <w:p w:rsidR="00C20E1F" w:rsidRDefault="00101AAF">
      <w:pPr>
        <w:snapToGrid w:val="0"/>
        <w:spacing w:line="400" w:lineRule="exact"/>
        <w:ind w:firstLineChars="200" w:firstLine="420"/>
        <w:rPr>
          <w:rFonts w:ascii="宋体" w:hAnsi="宋体"/>
          <w:kern w:val="0"/>
          <w:szCs w:val="21"/>
        </w:rPr>
      </w:pPr>
      <w:r>
        <w:rPr>
          <w:rFonts w:ascii="宋体" w:hAnsi="宋体" w:hint="eastAsia"/>
          <w:szCs w:val="21"/>
        </w:rPr>
        <w:t>2、发售地点：</w:t>
      </w:r>
      <w:proofErr w:type="gramStart"/>
      <w:r>
        <w:rPr>
          <w:rFonts w:ascii="宋体" w:hAnsi="宋体" w:cs="Courier New" w:hint="eastAsia"/>
          <w:color w:val="000000"/>
          <w:spacing w:val="2"/>
        </w:rPr>
        <w:t>广西建宇工程招标</w:t>
      </w:r>
      <w:proofErr w:type="gramEnd"/>
      <w:r>
        <w:rPr>
          <w:rFonts w:ascii="宋体" w:hAnsi="宋体" w:cs="Courier New" w:hint="eastAsia"/>
          <w:color w:val="000000"/>
          <w:spacing w:val="2"/>
        </w:rPr>
        <w:t>有限公司（</w:t>
      </w:r>
      <w:r>
        <w:rPr>
          <w:rFonts w:hint="eastAsia"/>
        </w:rPr>
        <w:t>广西贺州市昭平县昭平镇新民街</w:t>
      </w:r>
      <w:r>
        <w:rPr>
          <w:rFonts w:hint="eastAsia"/>
        </w:rPr>
        <w:t>22</w:t>
      </w:r>
      <w:r>
        <w:rPr>
          <w:rFonts w:hint="eastAsia"/>
        </w:rPr>
        <w:t>号</w:t>
      </w:r>
      <w:r>
        <w:rPr>
          <w:rFonts w:ascii="宋体" w:hAnsi="宋体" w:cs="Courier New" w:hint="eastAsia"/>
          <w:color w:val="000000"/>
          <w:spacing w:val="2"/>
        </w:rPr>
        <w:t>）</w:t>
      </w:r>
      <w:r>
        <w:rPr>
          <w:rFonts w:ascii="宋体" w:hAnsi="宋体" w:hint="eastAsia"/>
          <w:szCs w:val="21"/>
        </w:rPr>
        <w:t>。</w:t>
      </w:r>
    </w:p>
    <w:p w:rsidR="00C20E1F" w:rsidRDefault="00101AAF">
      <w:pPr>
        <w:snapToGrid w:val="0"/>
        <w:spacing w:line="400" w:lineRule="exact"/>
        <w:ind w:firstLineChars="200" w:firstLine="420"/>
        <w:rPr>
          <w:rFonts w:ascii="宋体" w:hAnsi="宋体"/>
          <w:kern w:val="0"/>
          <w:szCs w:val="21"/>
        </w:rPr>
      </w:pPr>
      <w:r>
        <w:rPr>
          <w:rFonts w:ascii="宋体" w:hAnsi="宋体" w:hint="eastAsia"/>
          <w:kern w:val="0"/>
          <w:szCs w:val="21"/>
        </w:rPr>
        <w:t>3、售价：招标文件工本费每本250元，售后不退。</w:t>
      </w:r>
    </w:p>
    <w:p w:rsidR="00C20E1F" w:rsidRDefault="00101AAF">
      <w:pPr>
        <w:snapToGrid w:val="0"/>
        <w:spacing w:line="400" w:lineRule="exact"/>
        <w:ind w:firstLineChars="200" w:firstLine="420"/>
        <w:rPr>
          <w:rFonts w:ascii="宋体" w:hAnsi="宋体"/>
          <w:kern w:val="0"/>
          <w:szCs w:val="21"/>
        </w:rPr>
      </w:pPr>
      <w:r>
        <w:rPr>
          <w:rFonts w:ascii="宋体" w:hAnsi="宋体" w:hint="eastAsia"/>
          <w:kern w:val="0"/>
          <w:szCs w:val="21"/>
        </w:rPr>
        <w:lastRenderedPageBreak/>
        <w:t>4、 获取招标文件的方式：必须由企业法定代表人或授权委托代理人携带如下资料一份到以上地点报名并购买资料：(1)本公告发布之日起开具的单位介绍信原件（投标人报名时介绍信的项目名称、编号必须与招标公告一致）；(2) 有效的企业法人营业执照（或法人证书）、组织机构代码证、税务登记证（或有统一社会信用代码的‘三证合一’营业执照或法人证书）；(3)企业基本账户开户许可证；(4)法定代表人身份证（法定代表人报名时需提供原件，委托报名时只需提供复印件）；（5）法定代表人授权委托书原件及委托代理人身份证 (委托代理时必须提供，明确委托权限及时间，委托人必须是投标单位的在职在册人员,且提供本单位为其缴纳的2019年10月- 12月份养老保险凭证，新注册单位按实际情况提供)；（6）供应商参加政府采购活动前三年内在经营活动中没有重大违法记录的书面声明（原件）；（7）投标人近三个月（2019年10月- 12月份）完税证证明原件(新注册单位按实际情况提供)。上述资料按顺序装订成册，注明原件的收原件，未注明原件的验原件收复印件（复印件均指彩色扫描或彩色复印件)；所有复印件必须加盖投标人公章（电子公章无效）。</w:t>
      </w:r>
    </w:p>
    <w:p w:rsidR="00C20E1F" w:rsidRDefault="00101AAF">
      <w:pPr>
        <w:snapToGrid w:val="0"/>
        <w:spacing w:line="400" w:lineRule="exact"/>
        <w:ind w:firstLineChars="200" w:firstLine="422"/>
        <w:rPr>
          <w:rFonts w:ascii="宋体" w:hAnsi="宋体"/>
          <w:kern w:val="0"/>
          <w:szCs w:val="21"/>
        </w:rPr>
      </w:pPr>
      <w:r>
        <w:rPr>
          <w:rFonts w:ascii="宋体" w:hAnsi="宋体" w:hint="eastAsia"/>
          <w:b/>
          <w:color w:val="000000"/>
          <w:szCs w:val="21"/>
        </w:rPr>
        <w:t>以上所有资料要求提供原件核查，复印件须加盖</w:t>
      </w:r>
      <w:r>
        <w:rPr>
          <w:rFonts w:ascii="宋体" w:hAnsi="宋体" w:hint="eastAsia"/>
          <w:b/>
          <w:szCs w:val="21"/>
        </w:rPr>
        <w:t>供应商公</w:t>
      </w:r>
      <w:r>
        <w:rPr>
          <w:rFonts w:ascii="宋体" w:hAnsi="宋体" w:hint="eastAsia"/>
          <w:b/>
          <w:color w:val="000000"/>
          <w:szCs w:val="21"/>
        </w:rPr>
        <w:t>章，报名后留下存档。</w:t>
      </w:r>
      <w:r>
        <w:rPr>
          <w:rFonts w:ascii="宋体" w:hAnsi="宋体" w:hint="eastAsia"/>
          <w:b/>
          <w:kern w:val="0"/>
          <w:szCs w:val="21"/>
        </w:rPr>
        <w:t>资料齐全并经审查合格方可购买投标文件，否则将被拒绝。</w:t>
      </w:r>
    </w:p>
    <w:p w:rsidR="00C20E1F" w:rsidRDefault="00101AAF">
      <w:pPr>
        <w:snapToGrid w:val="0"/>
        <w:spacing w:line="400" w:lineRule="exact"/>
        <w:ind w:firstLineChars="200" w:firstLine="422"/>
        <w:jc w:val="left"/>
        <w:rPr>
          <w:rFonts w:ascii="宋体" w:hAnsi="宋体"/>
          <w:b/>
          <w:bCs/>
          <w:szCs w:val="21"/>
        </w:rPr>
      </w:pPr>
      <w:r>
        <w:rPr>
          <w:rFonts w:ascii="宋体" w:hAnsi="宋体" w:hint="eastAsia"/>
          <w:b/>
          <w:kern w:val="0"/>
          <w:szCs w:val="21"/>
        </w:rPr>
        <w:t>八</w:t>
      </w:r>
      <w:r>
        <w:rPr>
          <w:rFonts w:ascii="宋体" w:hAnsi="宋体"/>
          <w:b/>
          <w:bCs/>
          <w:szCs w:val="21"/>
        </w:rPr>
        <w:t>、</w:t>
      </w:r>
      <w:r>
        <w:rPr>
          <w:rFonts w:ascii="宋体" w:hAnsi="宋体" w:hint="eastAsia"/>
          <w:b/>
          <w:bCs/>
          <w:szCs w:val="21"/>
        </w:rPr>
        <w:t>投标保证金（人民币）：叁万元整（￥30000.00）</w:t>
      </w:r>
    </w:p>
    <w:p w:rsidR="00C20E1F" w:rsidRDefault="00101AAF">
      <w:pPr>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投标人应于投标截止时间前将投标保证金以电汇、</w:t>
      </w:r>
      <w:proofErr w:type="gramStart"/>
      <w:r>
        <w:rPr>
          <w:rFonts w:ascii="宋体" w:hAnsi="宋体" w:cs="宋体" w:hint="eastAsia"/>
          <w:kern w:val="0"/>
          <w:szCs w:val="21"/>
        </w:rPr>
        <w:t>转帐</w:t>
      </w:r>
      <w:proofErr w:type="gramEnd"/>
      <w:r>
        <w:rPr>
          <w:rFonts w:ascii="宋体" w:hAnsi="宋体" w:cs="宋体" w:hint="eastAsia"/>
          <w:kern w:val="0"/>
          <w:szCs w:val="21"/>
        </w:rPr>
        <w:t>、汇票等非现金形式交至以下账户：</w:t>
      </w:r>
    </w:p>
    <w:p w:rsidR="00C20E1F" w:rsidRDefault="00101AAF">
      <w:pPr>
        <w:spacing w:line="400" w:lineRule="exact"/>
        <w:ind w:firstLineChars="200" w:firstLine="420"/>
        <w:rPr>
          <w:rFonts w:ascii="宋体" w:hAnsi="宋体"/>
          <w:szCs w:val="21"/>
        </w:rPr>
      </w:pPr>
      <w:r>
        <w:rPr>
          <w:rFonts w:ascii="宋体" w:hAnsi="宋体" w:hint="eastAsia"/>
          <w:szCs w:val="21"/>
        </w:rPr>
        <w:t>开户名：</w:t>
      </w:r>
      <w:proofErr w:type="gramStart"/>
      <w:r>
        <w:rPr>
          <w:rFonts w:ascii="宋体" w:hAnsi="宋体" w:hint="eastAsia"/>
          <w:szCs w:val="21"/>
        </w:rPr>
        <w:t>广西建宇工程招标</w:t>
      </w:r>
      <w:proofErr w:type="gramEnd"/>
      <w:r>
        <w:rPr>
          <w:rFonts w:ascii="宋体" w:hAnsi="宋体" w:hint="eastAsia"/>
          <w:szCs w:val="21"/>
        </w:rPr>
        <w:t>有限公司昭平分公司</w:t>
      </w:r>
    </w:p>
    <w:p w:rsidR="00C20E1F" w:rsidRDefault="00101AAF">
      <w:pPr>
        <w:spacing w:line="400" w:lineRule="exact"/>
        <w:ind w:firstLineChars="200" w:firstLine="420"/>
        <w:rPr>
          <w:rFonts w:ascii="宋体" w:hAnsi="宋体"/>
          <w:color w:val="FF0000"/>
          <w:szCs w:val="21"/>
        </w:rPr>
      </w:pPr>
      <w:proofErr w:type="gramStart"/>
      <w:r>
        <w:rPr>
          <w:rFonts w:ascii="宋体" w:hAnsi="宋体" w:hint="eastAsia"/>
          <w:szCs w:val="21"/>
        </w:rPr>
        <w:t>账</w:t>
      </w:r>
      <w:proofErr w:type="gramEnd"/>
      <w:r>
        <w:rPr>
          <w:rFonts w:ascii="宋体" w:hAnsi="宋体" w:hint="eastAsia"/>
          <w:szCs w:val="21"/>
        </w:rPr>
        <w:t xml:space="preserve">  户：</w:t>
      </w:r>
      <w:r>
        <w:rPr>
          <w:rFonts w:ascii="宋体" w:hAnsi="宋体"/>
          <w:szCs w:val="21"/>
        </w:rPr>
        <w:t>417612010101162115</w:t>
      </w:r>
    </w:p>
    <w:p w:rsidR="00C20E1F" w:rsidRDefault="00101AAF">
      <w:pPr>
        <w:spacing w:line="400" w:lineRule="exact"/>
        <w:ind w:firstLineChars="200" w:firstLine="420"/>
        <w:rPr>
          <w:rFonts w:ascii="宋体" w:hAnsi="宋体"/>
          <w:szCs w:val="21"/>
        </w:rPr>
      </w:pPr>
      <w:r>
        <w:rPr>
          <w:rFonts w:ascii="宋体" w:hAnsi="宋体" w:hint="eastAsia"/>
          <w:szCs w:val="21"/>
        </w:rPr>
        <w:t>开户行：广西昭平农村商业银行股份有限公司</w:t>
      </w:r>
    </w:p>
    <w:p w:rsidR="00C20E1F" w:rsidRDefault="00101AAF">
      <w:pPr>
        <w:spacing w:line="400" w:lineRule="exact"/>
        <w:ind w:firstLineChars="200" w:firstLine="422"/>
        <w:rPr>
          <w:rFonts w:ascii="宋体" w:hAnsi="宋体"/>
          <w:szCs w:val="21"/>
        </w:rPr>
      </w:pPr>
      <w:r>
        <w:rPr>
          <w:rFonts w:ascii="宋体" w:hAnsi="宋体" w:hint="eastAsia"/>
          <w:b/>
          <w:color w:val="000000"/>
          <w:szCs w:val="21"/>
        </w:rPr>
        <w:t>备注：</w:t>
      </w:r>
      <w:r>
        <w:rPr>
          <w:rFonts w:ascii="宋体" w:hAnsi="宋体" w:hint="eastAsia"/>
          <w:color w:val="000000"/>
          <w:szCs w:val="21"/>
        </w:rPr>
        <w:t>投标供应商应在转账底单空白处备注所投标项目的项目采购编号</w:t>
      </w:r>
      <w:r>
        <w:rPr>
          <w:rFonts w:hint="eastAsia"/>
          <w:bCs/>
          <w:color w:val="000000"/>
          <w:szCs w:val="21"/>
        </w:rPr>
        <w:t>。</w:t>
      </w:r>
      <w:r>
        <w:rPr>
          <w:rFonts w:hint="eastAsia"/>
          <w:b/>
          <w:color w:val="000000"/>
          <w:szCs w:val="21"/>
        </w:rPr>
        <w:t>投标供应商未标注其项目采</w:t>
      </w:r>
      <w:r>
        <w:rPr>
          <w:rFonts w:hint="eastAsia"/>
          <w:b/>
          <w:szCs w:val="21"/>
        </w:rPr>
        <w:t>购编号，视为无法判定其所投项目，其投标文件（投标）作否决（废标）处理。</w:t>
      </w:r>
    </w:p>
    <w:p w:rsidR="00C20E1F" w:rsidRDefault="00101AAF">
      <w:pPr>
        <w:snapToGrid w:val="0"/>
        <w:spacing w:line="400" w:lineRule="exact"/>
        <w:ind w:firstLineChars="200" w:firstLine="422"/>
        <w:jc w:val="left"/>
        <w:rPr>
          <w:rFonts w:ascii="宋体" w:hAnsi="宋体"/>
          <w:szCs w:val="21"/>
        </w:rPr>
      </w:pPr>
      <w:r>
        <w:rPr>
          <w:rFonts w:ascii="宋体" w:hAnsi="宋体" w:hint="eastAsia"/>
          <w:b/>
          <w:bCs/>
          <w:szCs w:val="21"/>
        </w:rPr>
        <w:t>九、</w:t>
      </w:r>
      <w:r>
        <w:rPr>
          <w:rFonts w:ascii="宋体" w:hAnsi="宋体"/>
          <w:b/>
          <w:bCs/>
          <w:szCs w:val="21"/>
        </w:rPr>
        <w:t>投标截止时间和地点</w:t>
      </w:r>
      <w:r>
        <w:rPr>
          <w:rFonts w:ascii="宋体" w:hAnsi="宋体"/>
          <w:szCs w:val="21"/>
        </w:rPr>
        <w:t>：</w:t>
      </w:r>
    </w:p>
    <w:p w:rsidR="00C20E1F" w:rsidRDefault="00101AAF">
      <w:pPr>
        <w:snapToGrid w:val="0"/>
        <w:spacing w:line="400" w:lineRule="exact"/>
        <w:ind w:firstLineChars="200" w:firstLine="420"/>
        <w:jc w:val="left"/>
        <w:rPr>
          <w:rFonts w:ascii="宋体" w:hAnsi="宋体"/>
          <w:szCs w:val="21"/>
        </w:rPr>
      </w:pPr>
      <w:r>
        <w:rPr>
          <w:rFonts w:ascii="宋体" w:hAnsi="宋体"/>
          <w:szCs w:val="21"/>
        </w:rPr>
        <w:t>投标人应于</w:t>
      </w:r>
      <w:proofErr w:type="gramStart"/>
      <w:r>
        <w:rPr>
          <w:rFonts w:ascii="宋体" w:hAnsi="宋体" w:hint="eastAsia"/>
          <w:kern w:val="0"/>
          <w:szCs w:val="21"/>
        </w:rPr>
        <w:t>2020年</w:t>
      </w:r>
      <w:r>
        <w:rPr>
          <w:rFonts w:ascii="宋体" w:hAnsi="宋体" w:hint="eastAsia"/>
          <w:kern w:val="0"/>
          <w:szCs w:val="21"/>
          <w:u w:val="single"/>
        </w:rPr>
        <w:t>2</w:t>
      </w:r>
      <w:r>
        <w:rPr>
          <w:rFonts w:ascii="宋体" w:hAnsi="宋体"/>
          <w:kern w:val="0"/>
          <w:szCs w:val="21"/>
        </w:rPr>
        <w:t>月</w:t>
      </w:r>
      <w:r>
        <w:rPr>
          <w:rFonts w:ascii="宋体" w:hAnsi="宋体" w:hint="eastAsia"/>
          <w:kern w:val="0"/>
          <w:szCs w:val="21"/>
          <w:u w:val="single"/>
        </w:rPr>
        <w:t>17</w:t>
      </w:r>
      <w:r>
        <w:rPr>
          <w:rFonts w:ascii="宋体" w:hAnsi="宋体"/>
          <w:kern w:val="0"/>
          <w:szCs w:val="21"/>
        </w:rPr>
        <w:t>日</w:t>
      </w:r>
      <w:r>
        <w:rPr>
          <w:rFonts w:ascii="宋体" w:hAnsi="宋体" w:hint="eastAsia"/>
          <w:szCs w:val="21"/>
        </w:rPr>
        <w:t>下午15时30分整</w:t>
      </w:r>
      <w:r>
        <w:rPr>
          <w:rFonts w:ascii="宋体" w:hAnsi="宋体"/>
          <w:szCs w:val="21"/>
        </w:rPr>
        <w:t>将投标</w:t>
      </w:r>
      <w:proofErr w:type="gramEnd"/>
      <w:r>
        <w:rPr>
          <w:rFonts w:ascii="宋体" w:hAnsi="宋体"/>
          <w:szCs w:val="21"/>
        </w:rPr>
        <w:t>文件密封送交到</w:t>
      </w:r>
      <w:r>
        <w:t>在</w:t>
      </w:r>
      <w:r>
        <w:rPr>
          <w:rFonts w:ascii="宋体" w:hAnsi="宋体" w:hint="eastAsia"/>
          <w:color w:val="000000"/>
          <w:kern w:val="0"/>
          <w:szCs w:val="21"/>
        </w:rPr>
        <w:t>昭平县建设工程交易中心（贺州市昭平县昭平镇新民街1号）</w:t>
      </w:r>
      <w:r>
        <w:rPr>
          <w:rFonts w:ascii="宋体" w:hAnsi="宋体"/>
          <w:szCs w:val="21"/>
        </w:rPr>
        <w:t>，逾期送达或投标文件的包装未按要求密封、盖章、标记将予以拒收或作无效投标文件处理。</w:t>
      </w:r>
    </w:p>
    <w:p w:rsidR="00C20E1F" w:rsidRDefault="00101AAF">
      <w:pPr>
        <w:snapToGrid w:val="0"/>
        <w:spacing w:line="400" w:lineRule="exact"/>
        <w:ind w:firstLineChars="200" w:firstLine="422"/>
        <w:rPr>
          <w:rFonts w:ascii="宋体" w:hAnsi="宋体"/>
          <w:szCs w:val="21"/>
        </w:rPr>
      </w:pPr>
      <w:r>
        <w:rPr>
          <w:rFonts w:ascii="宋体" w:hAnsi="宋体" w:hint="eastAsia"/>
          <w:b/>
          <w:bCs/>
          <w:szCs w:val="21"/>
        </w:rPr>
        <w:t>十</w:t>
      </w:r>
      <w:r>
        <w:rPr>
          <w:rFonts w:ascii="宋体" w:hAnsi="宋体"/>
          <w:b/>
          <w:bCs/>
          <w:szCs w:val="21"/>
        </w:rPr>
        <w:t>、开标时间及地点</w:t>
      </w:r>
      <w:r>
        <w:rPr>
          <w:rFonts w:ascii="宋体" w:hAnsi="宋体"/>
          <w:szCs w:val="21"/>
        </w:rPr>
        <w:t>：</w:t>
      </w:r>
    </w:p>
    <w:p w:rsidR="00C20E1F" w:rsidRDefault="00101AAF">
      <w:pPr>
        <w:snapToGrid w:val="0"/>
        <w:spacing w:line="400" w:lineRule="exact"/>
        <w:ind w:firstLineChars="200" w:firstLine="420"/>
        <w:rPr>
          <w:rFonts w:ascii="宋体" w:hAnsi="宋体"/>
          <w:szCs w:val="21"/>
        </w:rPr>
      </w:pPr>
      <w:r>
        <w:rPr>
          <w:rFonts w:ascii="宋体" w:hAnsi="宋体"/>
          <w:szCs w:val="21"/>
        </w:rPr>
        <w:t>本次招标将于</w:t>
      </w:r>
      <w:r>
        <w:rPr>
          <w:rFonts w:ascii="宋体" w:hAnsi="宋体" w:hint="eastAsia"/>
          <w:kern w:val="0"/>
          <w:szCs w:val="21"/>
        </w:rPr>
        <w:t>2020年</w:t>
      </w:r>
      <w:r>
        <w:rPr>
          <w:rFonts w:ascii="宋体" w:hAnsi="宋体" w:hint="eastAsia"/>
          <w:kern w:val="0"/>
          <w:szCs w:val="21"/>
          <w:u w:val="single"/>
        </w:rPr>
        <w:t>2</w:t>
      </w:r>
      <w:r>
        <w:rPr>
          <w:rFonts w:ascii="宋体" w:hAnsi="宋体"/>
          <w:kern w:val="0"/>
          <w:szCs w:val="21"/>
        </w:rPr>
        <w:t>月</w:t>
      </w:r>
      <w:r>
        <w:rPr>
          <w:rFonts w:ascii="宋体" w:hAnsi="宋体" w:hint="eastAsia"/>
          <w:kern w:val="0"/>
          <w:szCs w:val="21"/>
          <w:u w:val="single"/>
        </w:rPr>
        <w:t>17</w:t>
      </w:r>
      <w:r>
        <w:rPr>
          <w:rFonts w:ascii="宋体" w:hAnsi="宋体"/>
          <w:kern w:val="0"/>
          <w:szCs w:val="21"/>
        </w:rPr>
        <w:t>日</w:t>
      </w:r>
      <w:r>
        <w:rPr>
          <w:rFonts w:ascii="宋体" w:hAnsi="宋体" w:hint="eastAsia"/>
          <w:szCs w:val="21"/>
        </w:rPr>
        <w:t>下午15时30分整</w:t>
      </w:r>
      <w:r>
        <w:rPr>
          <w:rFonts w:ascii="宋体" w:hAnsi="宋体"/>
          <w:szCs w:val="21"/>
        </w:rPr>
        <w:t>在</w:t>
      </w:r>
      <w:r>
        <w:rPr>
          <w:rFonts w:ascii="宋体" w:hAnsi="宋体" w:hint="eastAsia"/>
          <w:kern w:val="0"/>
          <w:szCs w:val="21"/>
        </w:rPr>
        <w:t>昭平县建设工程</w:t>
      </w:r>
      <w:r>
        <w:rPr>
          <w:rFonts w:ascii="宋体" w:hAnsi="宋体" w:hint="eastAsia"/>
          <w:color w:val="000000"/>
          <w:kern w:val="0"/>
          <w:szCs w:val="21"/>
        </w:rPr>
        <w:t>交易中心（贺州市昭平县昭平镇新民街1号）</w:t>
      </w:r>
      <w:r>
        <w:rPr>
          <w:rFonts w:ascii="宋体" w:hAnsi="宋体"/>
          <w:szCs w:val="21"/>
        </w:rPr>
        <w:t xml:space="preserve">，投标人可以派授权代表出席开标会议。 </w:t>
      </w:r>
    </w:p>
    <w:p w:rsidR="00C20E1F" w:rsidRDefault="00101AAF">
      <w:pPr>
        <w:spacing w:line="400" w:lineRule="exact"/>
        <w:ind w:firstLineChars="200" w:firstLine="422"/>
        <w:rPr>
          <w:rFonts w:ascii="宋体" w:hAnsi="宋体"/>
          <w:b/>
          <w:color w:val="000000"/>
          <w:szCs w:val="21"/>
        </w:rPr>
      </w:pPr>
      <w:r>
        <w:rPr>
          <w:rFonts w:ascii="宋体" w:hAnsi="宋体" w:hint="eastAsia"/>
          <w:b/>
          <w:color w:val="000000"/>
          <w:szCs w:val="21"/>
        </w:rPr>
        <w:t>十一、发布公告的媒介：</w:t>
      </w:r>
    </w:p>
    <w:p w:rsidR="00C20E1F" w:rsidRDefault="00101AAF">
      <w:pPr>
        <w:spacing w:line="400" w:lineRule="exact"/>
        <w:ind w:firstLineChars="200" w:firstLine="422"/>
        <w:rPr>
          <w:rFonts w:ascii="宋体" w:hAnsi="宋体"/>
          <w:color w:val="000000"/>
          <w:szCs w:val="21"/>
        </w:rPr>
      </w:pPr>
      <w:r>
        <w:rPr>
          <w:rFonts w:ascii="宋体" w:hAnsi="宋体" w:hint="eastAsia"/>
          <w:b/>
          <w:color w:val="000000"/>
          <w:szCs w:val="21"/>
        </w:rPr>
        <w:t>1.招标公告媒介：</w:t>
      </w:r>
      <w:r>
        <w:rPr>
          <w:rFonts w:ascii="宋体" w:hAnsi="宋体" w:hint="eastAsia"/>
          <w:color w:val="000000"/>
          <w:szCs w:val="21"/>
        </w:rPr>
        <w:t>中国政府采购网、广西壮族自治区政府采购网和中国采购与招标网</w:t>
      </w:r>
      <w:r>
        <w:rPr>
          <w:rFonts w:ascii="宋体" w:hAnsi="宋体" w:cs="宋体" w:hint="eastAsia"/>
          <w:color w:val="000000"/>
          <w:kern w:val="0"/>
          <w:szCs w:val="21"/>
        </w:rPr>
        <w:t>。</w:t>
      </w:r>
    </w:p>
    <w:p w:rsidR="00C20E1F" w:rsidRDefault="00101AAF">
      <w:pPr>
        <w:spacing w:line="400" w:lineRule="exact"/>
        <w:ind w:firstLineChars="200" w:firstLine="422"/>
        <w:rPr>
          <w:rFonts w:ascii="宋体" w:hAnsi="宋体"/>
          <w:b/>
          <w:color w:val="000000"/>
          <w:szCs w:val="21"/>
        </w:rPr>
      </w:pPr>
      <w:r>
        <w:rPr>
          <w:rFonts w:ascii="宋体" w:hAnsi="宋体" w:cs="宋体" w:hint="eastAsia"/>
          <w:b/>
          <w:color w:val="000000"/>
          <w:kern w:val="0"/>
          <w:szCs w:val="21"/>
        </w:rPr>
        <w:t>2.</w:t>
      </w:r>
      <w:r>
        <w:rPr>
          <w:rFonts w:ascii="宋体" w:hAnsi="宋体" w:hint="eastAsia"/>
          <w:b/>
          <w:color w:val="000000"/>
          <w:szCs w:val="21"/>
        </w:rPr>
        <w:t>相关说明：</w:t>
      </w:r>
      <w:r>
        <w:rPr>
          <w:rFonts w:ascii="宋体" w:hAnsi="宋体" w:cs="宋体" w:hint="eastAsia"/>
          <w:color w:val="000000"/>
          <w:kern w:val="0"/>
          <w:szCs w:val="21"/>
        </w:rPr>
        <w:t>本项目实行招标文件预公示制度且本项目招标文件已经预公示期满，采购代理机构未收到意见函或已对意见函</w:t>
      </w:r>
      <w:proofErr w:type="gramStart"/>
      <w:r>
        <w:rPr>
          <w:rFonts w:ascii="宋体" w:hAnsi="宋体" w:cs="宋体" w:hint="eastAsia"/>
          <w:color w:val="000000"/>
          <w:kern w:val="0"/>
          <w:szCs w:val="21"/>
        </w:rPr>
        <w:t>作出</w:t>
      </w:r>
      <w:proofErr w:type="gramEnd"/>
      <w:r>
        <w:rPr>
          <w:rFonts w:ascii="宋体" w:hAnsi="宋体" w:cs="宋体" w:hint="eastAsia"/>
          <w:color w:val="000000"/>
          <w:kern w:val="0"/>
          <w:szCs w:val="21"/>
        </w:rPr>
        <w:t>答复意见的，视为预览招标文件的各潜在投标供应商已同意招标文件各项条款。若未预览招标文件的潜在投标供应商或对采购代理机构答复不满意的或已预览招标文件的潜在投标供应商对招标文件任意条款（</w:t>
      </w:r>
      <w:proofErr w:type="gramStart"/>
      <w:r>
        <w:rPr>
          <w:rFonts w:ascii="宋体" w:hAnsi="宋体" w:cs="宋体" w:hint="eastAsia"/>
          <w:color w:val="000000"/>
          <w:kern w:val="0"/>
          <w:szCs w:val="21"/>
        </w:rPr>
        <w:t>除预公</w:t>
      </w:r>
      <w:proofErr w:type="gramEnd"/>
      <w:r>
        <w:rPr>
          <w:rFonts w:ascii="宋体" w:hAnsi="宋体" w:cs="宋体" w:hint="eastAsia"/>
          <w:color w:val="000000"/>
          <w:kern w:val="0"/>
          <w:szCs w:val="21"/>
        </w:rPr>
        <w:t>示意</w:t>
      </w:r>
      <w:proofErr w:type="gramStart"/>
      <w:r>
        <w:rPr>
          <w:rFonts w:ascii="宋体" w:hAnsi="宋体" w:cs="宋体" w:hint="eastAsia"/>
          <w:color w:val="000000"/>
          <w:kern w:val="0"/>
          <w:szCs w:val="21"/>
        </w:rPr>
        <w:t>见专家</w:t>
      </w:r>
      <w:proofErr w:type="gramEnd"/>
      <w:r>
        <w:rPr>
          <w:rFonts w:ascii="宋体" w:hAnsi="宋体" w:cs="宋体" w:hint="eastAsia"/>
          <w:color w:val="000000"/>
          <w:kern w:val="0"/>
          <w:szCs w:val="21"/>
        </w:rPr>
        <w:t>论证答复函中所提及的意见）仍保有异议的，为保证已预览招标文件的各潜在投标供应商利益以及保证未预览招标文件的潜在投标供应商仍对招标文件任意条款保有异议的权益，采购代理机构本着遵循“公开、公平、公正、诚实信用”的原则，自本项目招标公告发布之日起，</w:t>
      </w:r>
      <w:r>
        <w:rPr>
          <w:rFonts w:ascii="宋体" w:hAnsi="宋体" w:cs="宋体" w:hint="eastAsia"/>
          <w:color w:val="000000"/>
          <w:kern w:val="0"/>
          <w:szCs w:val="21"/>
        </w:rPr>
        <w:lastRenderedPageBreak/>
        <w:t>有关招标文件内容的异议均在开标会上移交项目评标委员会</w:t>
      </w:r>
      <w:proofErr w:type="gramStart"/>
      <w:r>
        <w:rPr>
          <w:rFonts w:ascii="宋体" w:hAnsi="宋体" w:cs="宋体" w:hint="eastAsia"/>
          <w:color w:val="000000"/>
          <w:kern w:val="0"/>
          <w:szCs w:val="21"/>
        </w:rPr>
        <w:t>作出</w:t>
      </w:r>
      <w:proofErr w:type="gramEnd"/>
      <w:r>
        <w:rPr>
          <w:rFonts w:ascii="宋体" w:hAnsi="宋体" w:cs="宋体" w:hint="eastAsia"/>
          <w:color w:val="000000"/>
          <w:kern w:val="0"/>
          <w:szCs w:val="21"/>
        </w:rPr>
        <w:t>答疑或澄清或修改，由此可能引发的投标供应商被否决投标的后果由投标供应商自行承担。</w:t>
      </w:r>
    </w:p>
    <w:p w:rsidR="00C20E1F" w:rsidRDefault="00101AAF">
      <w:pPr>
        <w:spacing w:line="400" w:lineRule="exact"/>
        <w:rPr>
          <w:rFonts w:ascii="宋体" w:hAnsi="宋体"/>
          <w:b/>
          <w:color w:val="000000"/>
          <w:szCs w:val="21"/>
        </w:rPr>
      </w:pPr>
      <w:r>
        <w:rPr>
          <w:rFonts w:ascii="宋体" w:hAnsi="宋体" w:hint="eastAsia"/>
          <w:b/>
          <w:color w:val="000000"/>
          <w:szCs w:val="21"/>
        </w:rPr>
        <w:t>十二.联系方式</w:t>
      </w:r>
    </w:p>
    <w:p w:rsidR="00C20E1F" w:rsidRDefault="00101AAF">
      <w:pPr>
        <w:spacing w:line="400" w:lineRule="exact"/>
        <w:rPr>
          <w:rFonts w:ascii="宋体" w:hAnsi="宋体"/>
          <w:u w:val="single"/>
        </w:rPr>
      </w:pPr>
      <w:r>
        <w:rPr>
          <w:rFonts w:ascii="宋体" w:hAnsi="宋体" w:hint="eastAsia"/>
        </w:rPr>
        <w:t>监督部门名称：</w:t>
      </w:r>
      <w:r>
        <w:rPr>
          <w:rFonts w:ascii="宋体" w:hAnsi="宋体" w:hint="eastAsia"/>
          <w:u w:val="single"/>
        </w:rPr>
        <w:t>昭平县政府采购管理办公室</w:t>
      </w:r>
    </w:p>
    <w:p w:rsidR="00C20E1F" w:rsidRDefault="00101AAF">
      <w:pPr>
        <w:spacing w:line="400" w:lineRule="exact"/>
        <w:rPr>
          <w:rFonts w:ascii="宋体" w:hAnsi="宋体"/>
          <w:u w:val="single"/>
        </w:rPr>
      </w:pPr>
      <w:r>
        <w:rPr>
          <w:rFonts w:ascii="宋体" w:hAnsi="宋体" w:hint="eastAsia"/>
        </w:rPr>
        <w:t>地址：</w:t>
      </w:r>
      <w:r>
        <w:rPr>
          <w:rFonts w:ascii="宋体" w:hAnsi="宋体" w:hint="eastAsia"/>
          <w:szCs w:val="21"/>
          <w:u w:val="single"/>
        </w:rPr>
        <w:t>贺州市昭平县永安街31号</w:t>
      </w:r>
    </w:p>
    <w:p w:rsidR="00C20E1F" w:rsidRDefault="00101AAF">
      <w:pPr>
        <w:spacing w:line="400" w:lineRule="exact"/>
        <w:rPr>
          <w:rFonts w:ascii="宋体" w:hAnsi="宋体"/>
          <w:szCs w:val="21"/>
        </w:rPr>
      </w:pPr>
      <w:r>
        <w:rPr>
          <w:rFonts w:ascii="宋体" w:hAnsi="宋体" w:hint="eastAsia"/>
        </w:rPr>
        <w:t>联系电话：</w:t>
      </w:r>
      <w:r>
        <w:rPr>
          <w:rFonts w:ascii="宋体" w:hAnsi="宋体" w:hint="eastAsia"/>
          <w:kern w:val="0"/>
          <w:szCs w:val="21"/>
          <w:u w:val="single"/>
        </w:rPr>
        <w:t>0774-6689708</w:t>
      </w:r>
    </w:p>
    <w:p w:rsidR="00C20E1F" w:rsidRDefault="00C20E1F">
      <w:pPr>
        <w:spacing w:line="400" w:lineRule="exact"/>
        <w:ind w:right="-56"/>
        <w:rPr>
          <w:rFonts w:ascii="宋体" w:hAnsi="宋体"/>
          <w:color w:val="000000"/>
          <w:szCs w:val="21"/>
        </w:rPr>
      </w:pPr>
    </w:p>
    <w:p w:rsidR="00C20E1F" w:rsidRDefault="00101AAF">
      <w:pPr>
        <w:spacing w:line="400" w:lineRule="exact"/>
        <w:ind w:right="-56"/>
        <w:rPr>
          <w:rFonts w:ascii="宋体" w:hAnsi="宋体"/>
          <w:color w:val="000000"/>
          <w:szCs w:val="21"/>
        </w:rPr>
      </w:pPr>
      <w:r>
        <w:rPr>
          <w:rFonts w:ascii="宋体" w:hAnsi="宋体" w:hint="eastAsia"/>
          <w:color w:val="000000"/>
          <w:szCs w:val="21"/>
        </w:rPr>
        <w:t>采购人：昭平县卫生健康局</w:t>
      </w:r>
    </w:p>
    <w:p w:rsidR="00C20E1F" w:rsidRDefault="00101AAF">
      <w:pPr>
        <w:wordWrap w:val="0"/>
        <w:spacing w:line="400" w:lineRule="exact"/>
        <w:ind w:right="-56"/>
        <w:rPr>
          <w:rFonts w:ascii="宋体" w:hAnsi="宋体"/>
          <w:color w:val="000000"/>
          <w:szCs w:val="21"/>
        </w:rPr>
      </w:pPr>
      <w:r>
        <w:rPr>
          <w:rFonts w:ascii="宋体" w:hAnsi="宋体" w:hint="eastAsia"/>
          <w:color w:val="000000"/>
          <w:szCs w:val="21"/>
        </w:rPr>
        <w:t>地址：</w:t>
      </w:r>
      <w:r>
        <w:rPr>
          <w:rFonts w:ascii="宋体" w:hAnsi="宋体" w:hint="eastAsia"/>
          <w:szCs w:val="21"/>
        </w:rPr>
        <w:t>昭平县河西路三金大厦</w:t>
      </w:r>
    </w:p>
    <w:p w:rsidR="00C20E1F" w:rsidRDefault="00101AAF">
      <w:pPr>
        <w:spacing w:line="400" w:lineRule="exact"/>
        <w:rPr>
          <w:rFonts w:ascii="宋体" w:hAnsi="宋体"/>
          <w:color w:val="000000"/>
          <w:szCs w:val="21"/>
        </w:rPr>
      </w:pPr>
      <w:r>
        <w:rPr>
          <w:rFonts w:ascii="宋体" w:hAnsi="宋体" w:hint="eastAsia"/>
          <w:color w:val="000000"/>
          <w:szCs w:val="21"/>
        </w:rPr>
        <w:t>邮编：546899</w:t>
      </w:r>
    </w:p>
    <w:p w:rsidR="00C20E1F" w:rsidRDefault="00101AAF">
      <w:pPr>
        <w:spacing w:line="400" w:lineRule="exact"/>
        <w:rPr>
          <w:rFonts w:ascii="宋体" w:hAnsi="宋体"/>
          <w:color w:val="000000"/>
          <w:szCs w:val="21"/>
        </w:rPr>
      </w:pPr>
      <w:r>
        <w:rPr>
          <w:rFonts w:ascii="宋体" w:hAnsi="宋体" w:hint="eastAsia"/>
          <w:color w:val="000000"/>
          <w:szCs w:val="21"/>
        </w:rPr>
        <w:t>联系人：</w:t>
      </w:r>
      <w:r>
        <w:rPr>
          <w:rFonts w:ascii="宋体" w:hAnsi="宋体" w:hint="eastAsia"/>
          <w:szCs w:val="21"/>
        </w:rPr>
        <w:t>农文保</w:t>
      </w:r>
    </w:p>
    <w:p w:rsidR="00C20E1F" w:rsidRDefault="00101AAF">
      <w:pPr>
        <w:spacing w:line="400" w:lineRule="exact"/>
        <w:rPr>
          <w:rFonts w:ascii="宋体" w:hAnsi="宋体"/>
          <w:szCs w:val="21"/>
        </w:rPr>
      </w:pPr>
      <w:r>
        <w:rPr>
          <w:rFonts w:ascii="宋体" w:hAnsi="宋体" w:hint="eastAsia"/>
          <w:szCs w:val="21"/>
        </w:rPr>
        <w:t>电话/传真：0774-</w:t>
      </w:r>
      <w:r w:rsidRPr="0023483A">
        <w:rPr>
          <w:rFonts w:ascii="宋体" w:hAnsi="宋体" w:hint="eastAsia"/>
          <w:color w:val="000000"/>
          <w:szCs w:val="21"/>
        </w:rPr>
        <w:t>66</w:t>
      </w:r>
      <w:r>
        <w:rPr>
          <w:rFonts w:ascii="宋体" w:hAnsi="宋体" w:hint="eastAsia"/>
          <w:color w:val="000000"/>
          <w:szCs w:val="21"/>
        </w:rPr>
        <w:t>97290</w:t>
      </w:r>
    </w:p>
    <w:p w:rsidR="00C20E1F" w:rsidRDefault="00101AAF">
      <w:pPr>
        <w:spacing w:line="400" w:lineRule="exact"/>
        <w:rPr>
          <w:rFonts w:ascii="宋体" w:hAnsi="宋体"/>
          <w:szCs w:val="21"/>
        </w:rPr>
      </w:pPr>
      <w:r>
        <w:rPr>
          <w:rFonts w:ascii="宋体" w:hAnsi="宋体" w:hint="eastAsia"/>
          <w:szCs w:val="21"/>
        </w:rPr>
        <w:t>电子邮箱：zpwjxmb@163.com</w:t>
      </w:r>
    </w:p>
    <w:p w:rsidR="00C20E1F" w:rsidRDefault="00C20E1F">
      <w:pPr>
        <w:spacing w:line="400" w:lineRule="exact"/>
        <w:rPr>
          <w:rFonts w:ascii="宋体" w:hAnsi="宋体"/>
          <w:color w:val="000000"/>
          <w:szCs w:val="21"/>
        </w:rPr>
      </w:pPr>
    </w:p>
    <w:p w:rsidR="00C20E1F" w:rsidRDefault="00101AAF">
      <w:pPr>
        <w:spacing w:line="400" w:lineRule="exact"/>
        <w:ind w:right="-56"/>
        <w:rPr>
          <w:rFonts w:ascii="宋体" w:hAnsi="宋体"/>
          <w:color w:val="000000"/>
          <w:szCs w:val="21"/>
        </w:rPr>
      </w:pPr>
      <w:r>
        <w:rPr>
          <w:rFonts w:ascii="宋体" w:hAnsi="宋体" w:hint="eastAsia"/>
          <w:color w:val="000000"/>
          <w:szCs w:val="21"/>
        </w:rPr>
        <w:t>采购代理机构：</w:t>
      </w:r>
      <w:proofErr w:type="gramStart"/>
      <w:r>
        <w:rPr>
          <w:rFonts w:ascii="宋体" w:hAnsi="宋体" w:hint="eastAsia"/>
          <w:color w:val="000000"/>
          <w:szCs w:val="21"/>
        </w:rPr>
        <w:t>广西建宇工程招标</w:t>
      </w:r>
      <w:proofErr w:type="gramEnd"/>
      <w:r>
        <w:rPr>
          <w:rFonts w:ascii="宋体" w:hAnsi="宋体" w:hint="eastAsia"/>
          <w:color w:val="000000"/>
          <w:szCs w:val="21"/>
        </w:rPr>
        <w:t>有限公司</w:t>
      </w:r>
    </w:p>
    <w:p w:rsidR="00C20E1F" w:rsidRDefault="00101AAF">
      <w:pPr>
        <w:wordWrap w:val="0"/>
        <w:spacing w:line="400" w:lineRule="exact"/>
        <w:ind w:right="-56"/>
        <w:rPr>
          <w:rFonts w:ascii="宋体" w:hAnsi="宋体"/>
          <w:color w:val="000000"/>
          <w:szCs w:val="21"/>
        </w:rPr>
      </w:pPr>
      <w:r>
        <w:rPr>
          <w:rFonts w:ascii="宋体" w:hAnsi="宋体" w:hint="eastAsia"/>
          <w:color w:val="000000"/>
          <w:szCs w:val="21"/>
        </w:rPr>
        <w:t>地址：贺州市昭平县昭平镇新民街22号</w:t>
      </w:r>
    </w:p>
    <w:p w:rsidR="00C20E1F" w:rsidRDefault="00101AAF">
      <w:pPr>
        <w:spacing w:line="400" w:lineRule="exact"/>
        <w:rPr>
          <w:rFonts w:ascii="宋体" w:hAnsi="宋体"/>
          <w:color w:val="000000"/>
          <w:szCs w:val="21"/>
        </w:rPr>
      </w:pPr>
      <w:r>
        <w:rPr>
          <w:rFonts w:ascii="宋体" w:hAnsi="宋体" w:hint="eastAsia"/>
          <w:color w:val="000000"/>
          <w:szCs w:val="21"/>
        </w:rPr>
        <w:t>邮编：546899</w:t>
      </w:r>
    </w:p>
    <w:p w:rsidR="00C20E1F" w:rsidRDefault="00101AAF">
      <w:pPr>
        <w:spacing w:line="400" w:lineRule="exact"/>
        <w:ind w:right="105"/>
        <w:rPr>
          <w:rFonts w:ascii="宋体" w:hAnsi="宋体"/>
          <w:color w:val="000000"/>
          <w:szCs w:val="21"/>
        </w:rPr>
      </w:pPr>
      <w:r>
        <w:rPr>
          <w:rFonts w:ascii="宋体" w:hAnsi="宋体" w:hint="eastAsia"/>
          <w:color w:val="000000"/>
          <w:szCs w:val="21"/>
        </w:rPr>
        <w:t>联系人：王丹</w:t>
      </w:r>
    </w:p>
    <w:p w:rsidR="00C20E1F" w:rsidRDefault="00101AAF">
      <w:pPr>
        <w:spacing w:line="400" w:lineRule="exact"/>
        <w:rPr>
          <w:rFonts w:ascii="宋体" w:hAnsi="宋体"/>
          <w:color w:val="000000"/>
          <w:szCs w:val="21"/>
        </w:rPr>
      </w:pPr>
      <w:r>
        <w:rPr>
          <w:rFonts w:ascii="宋体" w:hAnsi="宋体" w:hint="eastAsia"/>
          <w:color w:val="000000"/>
          <w:szCs w:val="21"/>
        </w:rPr>
        <w:t>电话/传真：0774-6687258</w:t>
      </w:r>
    </w:p>
    <w:p w:rsidR="00C20E1F" w:rsidRDefault="00101AAF">
      <w:pPr>
        <w:spacing w:line="400" w:lineRule="exact"/>
        <w:rPr>
          <w:rFonts w:ascii="宋体" w:hAnsi="宋体"/>
          <w:color w:val="000000"/>
          <w:szCs w:val="21"/>
        </w:rPr>
      </w:pPr>
      <w:r>
        <w:rPr>
          <w:rFonts w:ascii="宋体" w:hAnsi="宋体" w:hint="eastAsia"/>
          <w:color w:val="000000"/>
          <w:szCs w:val="21"/>
        </w:rPr>
        <w:t>电子邮箱：gxjyzp@126.com</w:t>
      </w:r>
    </w:p>
    <w:p w:rsidR="00C20E1F" w:rsidRDefault="00C20E1F">
      <w:pPr>
        <w:spacing w:line="360" w:lineRule="auto"/>
        <w:jc w:val="right"/>
        <w:rPr>
          <w:rFonts w:ascii="宋体" w:hAnsi="宋体"/>
          <w:kern w:val="0"/>
          <w:szCs w:val="21"/>
        </w:rPr>
      </w:pPr>
    </w:p>
    <w:p w:rsidR="00C20E1F" w:rsidRDefault="00101AAF">
      <w:pPr>
        <w:spacing w:line="360" w:lineRule="auto"/>
        <w:jc w:val="right"/>
        <w:rPr>
          <w:rFonts w:ascii="宋体" w:hAnsi="宋体"/>
          <w:kern w:val="0"/>
          <w:szCs w:val="21"/>
        </w:rPr>
      </w:pPr>
      <w:r>
        <w:rPr>
          <w:rFonts w:ascii="宋体" w:hAnsi="宋体" w:hint="eastAsia"/>
          <w:kern w:val="0"/>
          <w:szCs w:val="21"/>
        </w:rPr>
        <w:t>2020年</w:t>
      </w:r>
      <w:r>
        <w:rPr>
          <w:rFonts w:ascii="宋体" w:hAnsi="宋体" w:hint="eastAsia"/>
          <w:kern w:val="0"/>
          <w:szCs w:val="21"/>
          <w:u w:val="single"/>
        </w:rPr>
        <w:t>1</w:t>
      </w:r>
      <w:r>
        <w:rPr>
          <w:rFonts w:ascii="宋体" w:hAnsi="宋体"/>
          <w:kern w:val="0"/>
          <w:szCs w:val="21"/>
        </w:rPr>
        <w:t>月</w:t>
      </w:r>
      <w:r>
        <w:rPr>
          <w:rFonts w:ascii="宋体" w:hAnsi="宋体" w:hint="eastAsia"/>
          <w:kern w:val="0"/>
          <w:szCs w:val="21"/>
          <w:u w:val="single"/>
        </w:rPr>
        <w:t>19</w:t>
      </w:r>
      <w:r>
        <w:rPr>
          <w:rFonts w:ascii="宋体" w:hAnsi="宋体"/>
          <w:kern w:val="0"/>
          <w:szCs w:val="21"/>
        </w:rPr>
        <w:t>日</w:t>
      </w:r>
    </w:p>
    <w:p w:rsidR="00C20E1F" w:rsidRDefault="00101AAF">
      <w:pPr>
        <w:wordWrap w:val="0"/>
        <w:spacing w:line="400" w:lineRule="exact"/>
        <w:ind w:right="-56"/>
        <w:rPr>
          <w:rFonts w:ascii="宋体" w:hAnsi="宋体"/>
          <w:color w:val="000000"/>
          <w:szCs w:val="21"/>
        </w:rPr>
      </w:pPr>
      <w:r>
        <w:rPr>
          <w:rFonts w:ascii="宋体" w:hAnsi="宋体" w:hint="eastAsia"/>
          <w:color w:val="000000"/>
          <w:szCs w:val="21"/>
        </w:rPr>
        <w:t>附件：授权委托书（格式）</w:t>
      </w:r>
    </w:p>
    <w:p w:rsidR="00C20E1F" w:rsidRDefault="00C20E1F">
      <w:pPr>
        <w:pStyle w:val="ab"/>
        <w:spacing w:line="400" w:lineRule="exact"/>
        <w:outlineLvl w:val="1"/>
        <w:rPr>
          <w:rFonts w:ascii="黑体" w:eastAsia="黑体" w:hAnsi="宋体"/>
          <w:color w:val="000000"/>
          <w:sz w:val="24"/>
          <w:szCs w:val="24"/>
        </w:rPr>
      </w:pPr>
      <w:bookmarkStart w:id="13" w:name="_Toc513644983"/>
    </w:p>
    <w:p w:rsidR="00C20E1F" w:rsidRDefault="00C20E1F">
      <w:pPr>
        <w:pStyle w:val="ab"/>
        <w:spacing w:line="400" w:lineRule="exact"/>
        <w:outlineLvl w:val="1"/>
        <w:rPr>
          <w:rFonts w:ascii="黑体" w:eastAsia="黑体" w:hAnsi="宋体"/>
          <w:color w:val="000000"/>
          <w:sz w:val="24"/>
          <w:szCs w:val="24"/>
        </w:rPr>
      </w:pPr>
    </w:p>
    <w:p w:rsidR="00C20E1F" w:rsidRDefault="00C20E1F">
      <w:pPr>
        <w:pStyle w:val="ab"/>
        <w:spacing w:line="400" w:lineRule="exact"/>
        <w:outlineLvl w:val="1"/>
        <w:rPr>
          <w:rFonts w:ascii="黑体" w:eastAsia="黑体" w:hAnsi="宋体"/>
          <w:color w:val="000000"/>
          <w:sz w:val="24"/>
          <w:szCs w:val="24"/>
        </w:rPr>
      </w:pPr>
    </w:p>
    <w:p w:rsidR="00C20E1F" w:rsidRDefault="00C20E1F">
      <w:pPr>
        <w:pStyle w:val="ab"/>
        <w:spacing w:line="400" w:lineRule="exact"/>
        <w:outlineLvl w:val="1"/>
        <w:rPr>
          <w:rFonts w:ascii="黑体" w:eastAsia="黑体" w:hAnsi="宋体"/>
          <w:color w:val="000000"/>
          <w:sz w:val="24"/>
          <w:szCs w:val="24"/>
        </w:rPr>
      </w:pPr>
    </w:p>
    <w:p w:rsidR="00C20E1F" w:rsidRDefault="00C20E1F">
      <w:pPr>
        <w:pStyle w:val="ab"/>
        <w:spacing w:line="400" w:lineRule="exact"/>
        <w:outlineLvl w:val="1"/>
        <w:rPr>
          <w:rFonts w:ascii="黑体" w:eastAsia="黑体" w:hAnsi="宋体"/>
          <w:color w:val="000000"/>
          <w:sz w:val="24"/>
          <w:szCs w:val="24"/>
        </w:rPr>
      </w:pPr>
    </w:p>
    <w:p w:rsidR="00C20E1F" w:rsidRDefault="00C20E1F">
      <w:pPr>
        <w:pStyle w:val="ab"/>
        <w:spacing w:line="400" w:lineRule="exact"/>
        <w:outlineLvl w:val="1"/>
        <w:rPr>
          <w:rFonts w:ascii="黑体" w:eastAsia="黑体" w:hAnsi="宋体"/>
          <w:color w:val="000000"/>
          <w:sz w:val="24"/>
          <w:szCs w:val="24"/>
        </w:rPr>
      </w:pPr>
    </w:p>
    <w:p w:rsidR="00C20E1F" w:rsidRDefault="00C20E1F">
      <w:pPr>
        <w:pStyle w:val="ab"/>
        <w:spacing w:line="400" w:lineRule="exact"/>
        <w:outlineLvl w:val="1"/>
        <w:rPr>
          <w:rFonts w:ascii="黑体" w:eastAsia="黑体" w:hAnsi="宋体"/>
          <w:color w:val="000000"/>
          <w:sz w:val="24"/>
          <w:szCs w:val="24"/>
        </w:rPr>
      </w:pPr>
    </w:p>
    <w:p w:rsidR="00C20E1F" w:rsidRDefault="00C20E1F">
      <w:pPr>
        <w:pStyle w:val="ab"/>
        <w:spacing w:line="400" w:lineRule="exact"/>
        <w:outlineLvl w:val="1"/>
        <w:rPr>
          <w:rFonts w:ascii="黑体" w:eastAsia="黑体" w:hAnsi="宋体"/>
          <w:color w:val="000000"/>
          <w:sz w:val="24"/>
          <w:szCs w:val="24"/>
        </w:rPr>
      </w:pPr>
    </w:p>
    <w:p w:rsidR="00C20E1F" w:rsidRDefault="00C20E1F">
      <w:pPr>
        <w:pStyle w:val="ab"/>
        <w:spacing w:line="400" w:lineRule="exact"/>
        <w:outlineLvl w:val="1"/>
        <w:rPr>
          <w:rFonts w:ascii="黑体" w:eastAsia="黑体" w:hAnsi="宋体"/>
          <w:color w:val="000000"/>
          <w:sz w:val="24"/>
          <w:szCs w:val="24"/>
        </w:rPr>
      </w:pPr>
    </w:p>
    <w:p w:rsidR="00C20E1F" w:rsidRDefault="00C20E1F">
      <w:pPr>
        <w:pStyle w:val="ab"/>
        <w:spacing w:line="400" w:lineRule="exact"/>
        <w:outlineLvl w:val="1"/>
        <w:rPr>
          <w:rFonts w:ascii="黑体" w:eastAsia="黑体" w:hAnsi="宋体"/>
          <w:color w:val="000000"/>
          <w:sz w:val="24"/>
          <w:szCs w:val="24"/>
        </w:rPr>
      </w:pPr>
    </w:p>
    <w:p w:rsidR="00C20E1F" w:rsidRDefault="00C20E1F">
      <w:pPr>
        <w:pStyle w:val="ab"/>
        <w:spacing w:line="400" w:lineRule="exact"/>
        <w:outlineLvl w:val="1"/>
        <w:rPr>
          <w:rFonts w:ascii="黑体" w:eastAsia="黑体" w:hAnsi="宋体"/>
          <w:color w:val="000000"/>
          <w:sz w:val="24"/>
          <w:szCs w:val="24"/>
        </w:rPr>
      </w:pPr>
    </w:p>
    <w:p w:rsidR="00C20E1F" w:rsidRDefault="00C20E1F">
      <w:pPr>
        <w:pStyle w:val="ab"/>
        <w:spacing w:line="400" w:lineRule="exact"/>
        <w:outlineLvl w:val="1"/>
        <w:rPr>
          <w:rFonts w:ascii="黑体" w:eastAsia="黑体" w:hAnsi="宋体"/>
          <w:color w:val="000000"/>
          <w:sz w:val="24"/>
          <w:szCs w:val="24"/>
        </w:rPr>
      </w:pPr>
    </w:p>
    <w:p w:rsidR="00C20E1F" w:rsidRDefault="00101AAF">
      <w:pPr>
        <w:pStyle w:val="ab"/>
        <w:spacing w:line="400" w:lineRule="exact"/>
        <w:outlineLvl w:val="1"/>
        <w:rPr>
          <w:rFonts w:ascii="黑体" w:eastAsia="黑体" w:hAnsi="宋体"/>
          <w:color w:val="000000"/>
          <w:sz w:val="24"/>
          <w:szCs w:val="24"/>
        </w:rPr>
      </w:pPr>
      <w:r>
        <w:rPr>
          <w:rFonts w:ascii="黑体" w:eastAsia="黑体" w:hAnsi="宋体" w:hint="eastAsia"/>
          <w:color w:val="000000"/>
          <w:sz w:val="24"/>
          <w:szCs w:val="24"/>
        </w:rPr>
        <w:lastRenderedPageBreak/>
        <w:t>附件：授权委托书（格式）</w:t>
      </w:r>
      <w:bookmarkEnd w:id="13"/>
    </w:p>
    <w:p w:rsidR="00C20E1F" w:rsidRDefault="00C20E1F">
      <w:pPr>
        <w:pStyle w:val="ab"/>
        <w:spacing w:line="400" w:lineRule="exact"/>
        <w:rPr>
          <w:rFonts w:ascii="黑体" w:eastAsia="黑体" w:hAnsi="宋体"/>
          <w:b/>
          <w:color w:val="000000"/>
          <w:sz w:val="32"/>
          <w:szCs w:val="32"/>
        </w:rPr>
      </w:pPr>
    </w:p>
    <w:p w:rsidR="00C20E1F" w:rsidRDefault="00101AAF">
      <w:pPr>
        <w:pStyle w:val="ab"/>
        <w:spacing w:line="400" w:lineRule="exact"/>
        <w:jc w:val="center"/>
        <w:rPr>
          <w:rFonts w:hAnsi="宋体"/>
          <w:b/>
          <w:color w:val="000000"/>
        </w:rPr>
      </w:pPr>
      <w:r>
        <w:rPr>
          <w:rFonts w:hAnsi="宋体" w:hint="eastAsia"/>
          <w:b/>
          <w:color w:val="000000"/>
        </w:rPr>
        <w:t>授权委托书</w:t>
      </w:r>
    </w:p>
    <w:p w:rsidR="00C20E1F" w:rsidRDefault="00C20E1F">
      <w:pPr>
        <w:pStyle w:val="ab"/>
        <w:spacing w:line="400" w:lineRule="exact"/>
        <w:rPr>
          <w:rFonts w:hAnsi="宋体"/>
          <w:b/>
          <w:color w:val="000000"/>
        </w:rPr>
      </w:pPr>
    </w:p>
    <w:p w:rsidR="00C20E1F" w:rsidRDefault="00101AAF">
      <w:pPr>
        <w:pStyle w:val="ab"/>
        <w:spacing w:line="400" w:lineRule="exact"/>
        <w:ind w:firstLineChars="250" w:firstLine="525"/>
        <w:rPr>
          <w:rFonts w:hAnsi="宋体"/>
          <w:color w:val="000000"/>
        </w:rPr>
      </w:pPr>
      <w:r>
        <w:rPr>
          <w:rFonts w:hAnsi="宋体" w:hint="eastAsia"/>
          <w:color w:val="000000"/>
        </w:rPr>
        <w:t>本授权书声明：我（</w:t>
      </w:r>
      <w:r>
        <w:rPr>
          <w:rFonts w:hAnsi="宋体" w:hint="eastAsia"/>
          <w:color w:val="000000"/>
          <w:u w:val="single"/>
        </w:rPr>
        <w:t>姓名</w:t>
      </w:r>
      <w:r>
        <w:rPr>
          <w:rFonts w:hAnsi="宋体" w:hint="eastAsia"/>
          <w:color w:val="000000"/>
        </w:rPr>
        <w:t>）系（</w:t>
      </w:r>
      <w:r>
        <w:rPr>
          <w:rFonts w:hAnsi="宋体" w:hint="eastAsia"/>
          <w:color w:val="000000"/>
          <w:u w:val="single"/>
        </w:rPr>
        <w:t>潜在投标供应商名称</w:t>
      </w:r>
      <w:r>
        <w:rPr>
          <w:rFonts w:hAnsi="宋体" w:hint="eastAsia"/>
          <w:color w:val="000000"/>
        </w:rPr>
        <w:t>）的法定代表人，现授权（</w:t>
      </w:r>
      <w:r>
        <w:rPr>
          <w:rFonts w:hAnsi="宋体" w:hint="eastAsia"/>
          <w:color w:val="000000"/>
          <w:u w:val="single"/>
        </w:rPr>
        <w:t>单位名称</w:t>
      </w:r>
      <w:r>
        <w:rPr>
          <w:rFonts w:hAnsi="宋体" w:hint="eastAsia"/>
          <w:color w:val="000000"/>
        </w:rPr>
        <w:t>）的（</w:t>
      </w:r>
      <w:r>
        <w:rPr>
          <w:rFonts w:hAnsi="宋体" w:hint="eastAsia"/>
          <w:color w:val="000000"/>
          <w:u w:val="single"/>
        </w:rPr>
        <w:t>姓名</w:t>
      </w:r>
      <w:r>
        <w:rPr>
          <w:rFonts w:hAnsi="宋体" w:hint="eastAsia"/>
          <w:color w:val="000000"/>
        </w:rPr>
        <w:t>）为我公司授权代理人，以本公司名义参加（</w:t>
      </w:r>
      <w:r>
        <w:rPr>
          <w:rFonts w:hAnsi="宋体" w:hint="eastAsia"/>
          <w:color w:val="000000"/>
          <w:u w:val="single"/>
        </w:rPr>
        <w:t>采购人名称</w:t>
      </w:r>
      <w:r>
        <w:rPr>
          <w:rFonts w:hAnsi="宋体" w:hint="eastAsia"/>
          <w:color w:val="000000"/>
        </w:rPr>
        <w:t>）的（</w:t>
      </w:r>
      <w:r>
        <w:rPr>
          <w:rFonts w:hAnsi="宋体" w:hint="eastAsia"/>
          <w:color w:val="000000"/>
          <w:u w:val="single"/>
        </w:rPr>
        <w:t>采购项目名称</w:t>
      </w:r>
      <w:r>
        <w:rPr>
          <w:rFonts w:hAnsi="宋体" w:hint="eastAsia"/>
          <w:color w:val="000000"/>
        </w:rPr>
        <w:t>）的投标报名活动。授权代理人在投标报名过程中所签署的一切文件和处理与之有关的一切事务，我均以承认。</w:t>
      </w:r>
    </w:p>
    <w:p w:rsidR="00C20E1F" w:rsidRDefault="00C20E1F">
      <w:pPr>
        <w:pStyle w:val="ab"/>
        <w:spacing w:line="400" w:lineRule="exact"/>
        <w:rPr>
          <w:rFonts w:hAnsi="宋体"/>
          <w:color w:val="000000"/>
        </w:rPr>
      </w:pPr>
    </w:p>
    <w:p w:rsidR="00C20E1F" w:rsidRDefault="00C20E1F">
      <w:pPr>
        <w:pStyle w:val="ab"/>
        <w:spacing w:line="400" w:lineRule="exact"/>
        <w:rPr>
          <w:rFonts w:hAnsi="宋体"/>
          <w:color w:val="000000"/>
        </w:rPr>
      </w:pPr>
    </w:p>
    <w:p w:rsidR="00C20E1F" w:rsidRDefault="00101AAF">
      <w:pPr>
        <w:pStyle w:val="ab"/>
        <w:spacing w:line="400" w:lineRule="exact"/>
        <w:rPr>
          <w:rFonts w:hAnsi="宋体"/>
          <w:color w:val="000000"/>
        </w:rPr>
      </w:pPr>
      <w:r>
        <w:rPr>
          <w:rFonts w:hAnsi="宋体" w:hint="eastAsia"/>
          <w:color w:val="000000"/>
        </w:rPr>
        <w:t>授权代理人无转授权，特此授权。</w:t>
      </w:r>
    </w:p>
    <w:p w:rsidR="00C20E1F" w:rsidRDefault="00C20E1F">
      <w:pPr>
        <w:pStyle w:val="ab"/>
        <w:spacing w:line="400" w:lineRule="exact"/>
        <w:rPr>
          <w:rFonts w:hAnsi="宋体"/>
          <w:color w:val="000000"/>
        </w:rPr>
      </w:pPr>
    </w:p>
    <w:p w:rsidR="00C20E1F" w:rsidRDefault="00C20E1F">
      <w:pPr>
        <w:pStyle w:val="ab"/>
        <w:spacing w:line="400" w:lineRule="exact"/>
        <w:rPr>
          <w:rFonts w:hAnsi="宋体"/>
          <w:color w:val="000000"/>
        </w:rPr>
      </w:pPr>
    </w:p>
    <w:p w:rsidR="00C20E1F" w:rsidRDefault="00101AAF">
      <w:pPr>
        <w:pStyle w:val="ab"/>
        <w:spacing w:line="400" w:lineRule="exact"/>
        <w:rPr>
          <w:rFonts w:hAnsi="宋体"/>
          <w:color w:val="000000"/>
          <w:u w:val="single"/>
        </w:rPr>
      </w:pPr>
      <w:r>
        <w:rPr>
          <w:rFonts w:hAnsi="宋体" w:hint="eastAsia"/>
          <w:color w:val="000000"/>
        </w:rPr>
        <w:t>代理人：（</w:t>
      </w:r>
      <w:r>
        <w:rPr>
          <w:rFonts w:hAnsi="宋体" w:hint="eastAsia"/>
          <w:color w:val="000000"/>
          <w:u w:val="single"/>
        </w:rPr>
        <w:t>签字</w:t>
      </w:r>
      <w:r>
        <w:rPr>
          <w:rFonts w:hAnsi="宋体" w:hint="eastAsia"/>
          <w:color w:val="000000"/>
        </w:rPr>
        <w:t>）性别： 年龄：</w:t>
      </w:r>
    </w:p>
    <w:p w:rsidR="00C20E1F" w:rsidRDefault="00101AAF">
      <w:pPr>
        <w:pStyle w:val="ab"/>
        <w:spacing w:line="400" w:lineRule="exact"/>
        <w:rPr>
          <w:rFonts w:hAnsi="宋体"/>
          <w:color w:val="000000"/>
        </w:rPr>
      </w:pPr>
      <w:r>
        <w:rPr>
          <w:rFonts w:hAnsi="宋体" w:hint="eastAsia"/>
          <w:color w:val="000000"/>
        </w:rPr>
        <w:t>身份证号码：</w:t>
      </w:r>
    </w:p>
    <w:p w:rsidR="00C20E1F" w:rsidRDefault="00101AAF">
      <w:pPr>
        <w:pStyle w:val="ab"/>
        <w:spacing w:line="400" w:lineRule="exact"/>
        <w:rPr>
          <w:rFonts w:hAnsi="宋体"/>
          <w:color w:val="000000"/>
        </w:rPr>
      </w:pPr>
      <w:r>
        <w:rPr>
          <w:rFonts w:hAnsi="宋体" w:hint="eastAsia"/>
          <w:color w:val="000000"/>
        </w:rPr>
        <w:t>职务：</w:t>
      </w:r>
    </w:p>
    <w:p w:rsidR="00C20E1F" w:rsidRDefault="00101AAF">
      <w:pPr>
        <w:pStyle w:val="ab"/>
        <w:spacing w:line="400" w:lineRule="exact"/>
        <w:rPr>
          <w:rFonts w:hAnsi="宋体"/>
          <w:color w:val="000000"/>
        </w:rPr>
      </w:pPr>
      <w:r>
        <w:rPr>
          <w:rFonts w:hAnsi="宋体" w:hint="eastAsia"/>
          <w:color w:val="000000"/>
          <w:spacing w:val="-6"/>
        </w:rPr>
        <w:t>潜在投标供应商（全称）：</w:t>
      </w:r>
      <w:r>
        <w:rPr>
          <w:rFonts w:hAnsi="宋体" w:hint="eastAsia"/>
          <w:color w:val="000000"/>
        </w:rPr>
        <w:t>（加盖单位公章）</w:t>
      </w:r>
    </w:p>
    <w:p w:rsidR="00C20E1F" w:rsidRDefault="00101AAF">
      <w:pPr>
        <w:pStyle w:val="ab"/>
        <w:spacing w:line="400" w:lineRule="exact"/>
        <w:rPr>
          <w:rFonts w:hAnsi="宋体"/>
          <w:color w:val="000000"/>
        </w:rPr>
      </w:pPr>
      <w:r>
        <w:rPr>
          <w:rFonts w:hAnsi="宋体" w:hint="eastAsia"/>
          <w:color w:val="000000"/>
        </w:rPr>
        <w:t>法定代表人：（签字或盖章）</w:t>
      </w:r>
    </w:p>
    <w:p w:rsidR="00C20E1F" w:rsidRDefault="00101AAF">
      <w:pPr>
        <w:pStyle w:val="ab"/>
        <w:spacing w:line="400" w:lineRule="exact"/>
        <w:rPr>
          <w:rFonts w:hAnsi="宋体"/>
          <w:color w:val="000000"/>
        </w:rPr>
      </w:pPr>
      <w:r>
        <w:rPr>
          <w:rFonts w:hAnsi="宋体" w:hint="eastAsia"/>
          <w:color w:val="000000"/>
        </w:rPr>
        <w:t>授权日期： 年 月 日</w:t>
      </w:r>
    </w:p>
    <w:p w:rsidR="00C20E1F" w:rsidRDefault="00C20E1F">
      <w:pPr>
        <w:pStyle w:val="ab"/>
        <w:spacing w:line="400" w:lineRule="exact"/>
        <w:outlineLvl w:val="1"/>
        <w:rPr>
          <w:rFonts w:ascii="黑体" w:eastAsia="黑体" w:hAnsi="宋体"/>
          <w:b/>
          <w:color w:val="000000"/>
          <w:sz w:val="28"/>
          <w:szCs w:val="28"/>
        </w:rPr>
      </w:pPr>
    </w:p>
    <w:p w:rsidR="00C20E1F" w:rsidRDefault="00101AAF">
      <w:pPr>
        <w:wordWrap w:val="0"/>
        <w:spacing w:line="400" w:lineRule="exact"/>
        <w:ind w:right="-56"/>
        <w:rPr>
          <w:rFonts w:ascii="宋体" w:hAnsi="宋体"/>
          <w:color w:val="000000"/>
          <w:szCs w:val="21"/>
        </w:rPr>
      </w:pPr>
      <w:bookmarkStart w:id="14" w:name="_Toc494129402"/>
      <w:r>
        <w:rPr>
          <w:rFonts w:ascii="宋体" w:hAnsi="宋体" w:hint="eastAsia"/>
          <w:color w:val="000000"/>
          <w:szCs w:val="21"/>
        </w:rPr>
        <w:t>备注：</w:t>
      </w:r>
      <w:r>
        <w:rPr>
          <w:rFonts w:ascii="宋体" w:hAnsi="宋体"/>
          <w:color w:val="000000"/>
          <w:szCs w:val="21"/>
        </w:rPr>
        <w:t>附加盖</w:t>
      </w:r>
      <w:r>
        <w:rPr>
          <w:rFonts w:ascii="宋体" w:hAnsi="宋体" w:hint="eastAsia"/>
          <w:color w:val="000000"/>
          <w:szCs w:val="21"/>
        </w:rPr>
        <w:t>潜在投标供应商</w:t>
      </w:r>
      <w:r>
        <w:rPr>
          <w:rFonts w:ascii="宋体" w:hAnsi="宋体"/>
          <w:color w:val="000000"/>
          <w:szCs w:val="21"/>
        </w:rPr>
        <w:t>单位公章</w:t>
      </w:r>
      <w:r>
        <w:rPr>
          <w:rFonts w:ascii="宋体" w:hAnsi="宋体" w:hint="eastAsia"/>
          <w:color w:val="000000"/>
          <w:szCs w:val="21"/>
        </w:rPr>
        <w:t>的</w:t>
      </w:r>
      <w:r>
        <w:rPr>
          <w:rFonts w:ascii="宋体" w:hAnsi="宋体"/>
          <w:color w:val="000000"/>
          <w:szCs w:val="21"/>
        </w:rPr>
        <w:t>法定代表人身份证明</w:t>
      </w:r>
      <w:r>
        <w:rPr>
          <w:rFonts w:ascii="宋体" w:hAnsi="宋体" w:hint="eastAsia"/>
          <w:color w:val="000000"/>
          <w:szCs w:val="21"/>
        </w:rPr>
        <w:t>书原件</w:t>
      </w:r>
      <w:r>
        <w:rPr>
          <w:rFonts w:ascii="宋体" w:hAnsi="宋体"/>
          <w:color w:val="000000"/>
          <w:szCs w:val="21"/>
        </w:rPr>
        <w:t>、</w:t>
      </w:r>
      <w:r>
        <w:rPr>
          <w:rFonts w:ascii="宋体" w:hAnsi="宋体" w:hint="eastAsia"/>
          <w:color w:val="000000"/>
          <w:szCs w:val="21"/>
        </w:rPr>
        <w:t>授权委托人二代居民</w:t>
      </w:r>
      <w:r>
        <w:rPr>
          <w:rFonts w:ascii="宋体" w:hAnsi="宋体"/>
          <w:color w:val="000000"/>
          <w:szCs w:val="21"/>
        </w:rPr>
        <w:t>身份证复印件</w:t>
      </w:r>
      <w:r>
        <w:rPr>
          <w:rFonts w:ascii="宋体" w:hAnsi="宋体" w:hint="eastAsia"/>
          <w:color w:val="000000"/>
          <w:szCs w:val="21"/>
        </w:rPr>
        <w:t>、</w:t>
      </w:r>
      <w:r>
        <w:rPr>
          <w:rFonts w:ascii="宋体" w:hAnsi="宋体" w:hint="eastAsia"/>
          <w:kern w:val="0"/>
          <w:szCs w:val="21"/>
        </w:rPr>
        <w:t>本单位为其缴纳的2019年10月- 12月份养老保险凭证</w:t>
      </w:r>
      <w:r>
        <w:rPr>
          <w:rFonts w:ascii="宋体" w:hAnsi="宋体" w:hint="eastAsia"/>
          <w:color w:val="000000"/>
          <w:szCs w:val="21"/>
        </w:rPr>
        <w:t>。</w:t>
      </w:r>
      <w:bookmarkEnd w:id="14"/>
    </w:p>
    <w:p w:rsidR="00C20E1F" w:rsidRDefault="00C20E1F">
      <w:pPr>
        <w:pStyle w:val="ab"/>
        <w:spacing w:line="400" w:lineRule="exact"/>
        <w:outlineLvl w:val="1"/>
        <w:rPr>
          <w:rFonts w:ascii="黑体" w:eastAsia="黑体" w:hAnsi="宋体"/>
          <w:b/>
          <w:color w:val="000000"/>
          <w:sz w:val="28"/>
          <w:szCs w:val="28"/>
        </w:rPr>
      </w:pPr>
    </w:p>
    <w:p w:rsidR="00C20E1F" w:rsidRDefault="00C20E1F">
      <w:pPr>
        <w:pStyle w:val="ab"/>
        <w:spacing w:line="400" w:lineRule="exact"/>
        <w:outlineLvl w:val="1"/>
        <w:rPr>
          <w:rFonts w:ascii="黑体" w:eastAsia="黑体" w:hAnsi="宋体"/>
          <w:b/>
          <w:color w:val="000000"/>
          <w:sz w:val="28"/>
          <w:szCs w:val="28"/>
        </w:rPr>
      </w:pPr>
    </w:p>
    <w:p w:rsidR="00C20E1F" w:rsidRDefault="00C20E1F">
      <w:pPr>
        <w:pStyle w:val="ab"/>
        <w:spacing w:line="400" w:lineRule="exact"/>
        <w:outlineLvl w:val="1"/>
        <w:rPr>
          <w:rFonts w:ascii="黑体" w:eastAsia="黑体" w:hAnsi="宋体"/>
          <w:b/>
          <w:color w:val="000000"/>
          <w:sz w:val="28"/>
          <w:szCs w:val="28"/>
        </w:rPr>
      </w:pPr>
    </w:p>
    <w:p w:rsidR="00C20E1F" w:rsidRDefault="00C20E1F">
      <w:pPr>
        <w:pStyle w:val="ab"/>
        <w:spacing w:line="400" w:lineRule="exact"/>
        <w:outlineLvl w:val="1"/>
        <w:rPr>
          <w:rFonts w:ascii="黑体" w:eastAsia="黑体" w:hAnsi="宋体"/>
          <w:b/>
          <w:color w:val="000000"/>
          <w:sz w:val="28"/>
          <w:szCs w:val="28"/>
        </w:rPr>
      </w:pPr>
    </w:p>
    <w:p w:rsidR="00C20E1F" w:rsidRDefault="00C20E1F">
      <w:pPr>
        <w:pStyle w:val="ab"/>
        <w:spacing w:line="400" w:lineRule="exact"/>
        <w:outlineLvl w:val="1"/>
        <w:rPr>
          <w:rFonts w:ascii="黑体" w:eastAsia="黑体" w:hAnsi="宋体"/>
          <w:b/>
          <w:color w:val="000000"/>
          <w:sz w:val="28"/>
          <w:szCs w:val="28"/>
        </w:rPr>
      </w:pPr>
    </w:p>
    <w:p w:rsidR="00C20E1F" w:rsidRDefault="00C20E1F">
      <w:pPr>
        <w:pStyle w:val="ab"/>
        <w:spacing w:line="400" w:lineRule="exact"/>
        <w:outlineLvl w:val="1"/>
        <w:rPr>
          <w:rFonts w:ascii="黑体" w:eastAsia="黑体" w:hAnsi="宋体"/>
          <w:b/>
          <w:color w:val="000000"/>
          <w:sz w:val="28"/>
          <w:szCs w:val="28"/>
        </w:rPr>
      </w:pPr>
    </w:p>
    <w:p w:rsidR="00C20E1F" w:rsidRDefault="00C20E1F">
      <w:pPr>
        <w:pStyle w:val="ab"/>
        <w:spacing w:line="400" w:lineRule="exact"/>
        <w:outlineLvl w:val="1"/>
        <w:rPr>
          <w:rFonts w:ascii="黑体" w:eastAsia="黑体" w:hAnsi="宋体"/>
          <w:b/>
          <w:color w:val="000000"/>
          <w:sz w:val="28"/>
          <w:szCs w:val="28"/>
        </w:rPr>
      </w:pPr>
    </w:p>
    <w:p w:rsidR="00C20E1F" w:rsidRDefault="00C20E1F">
      <w:pPr>
        <w:pStyle w:val="ab"/>
        <w:spacing w:line="400" w:lineRule="exact"/>
        <w:outlineLvl w:val="1"/>
        <w:rPr>
          <w:rFonts w:ascii="黑体" w:eastAsia="黑体" w:hAnsi="宋体"/>
          <w:b/>
          <w:color w:val="000000"/>
          <w:sz w:val="28"/>
          <w:szCs w:val="28"/>
        </w:rPr>
      </w:pPr>
    </w:p>
    <w:p w:rsidR="00C20E1F" w:rsidRDefault="00C20E1F">
      <w:pPr>
        <w:pStyle w:val="ab"/>
        <w:spacing w:line="400" w:lineRule="exact"/>
        <w:outlineLvl w:val="1"/>
        <w:rPr>
          <w:rFonts w:ascii="黑体" w:eastAsia="黑体" w:hAnsi="宋体"/>
          <w:b/>
          <w:color w:val="000000"/>
          <w:sz w:val="28"/>
          <w:szCs w:val="28"/>
        </w:rPr>
      </w:pPr>
    </w:p>
    <w:p w:rsidR="00C20E1F" w:rsidRDefault="00C20E1F">
      <w:pPr>
        <w:pStyle w:val="ab"/>
        <w:spacing w:line="400" w:lineRule="exact"/>
        <w:outlineLvl w:val="1"/>
        <w:rPr>
          <w:rFonts w:ascii="黑体" w:eastAsia="黑体" w:hAnsi="宋体"/>
          <w:b/>
          <w:color w:val="000000"/>
          <w:sz w:val="28"/>
          <w:szCs w:val="28"/>
        </w:rPr>
      </w:pPr>
    </w:p>
    <w:p w:rsidR="00C20E1F" w:rsidRDefault="00C20E1F">
      <w:pPr>
        <w:pStyle w:val="ab"/>
        <w:spacing w:line="400" w:lineRule="exact"/>
        <w:rPr>
          <w:rFonts w:hAnsi="宋体"/>
          <w:color w:val="000000"/>
        </w:rPr>
      </w:pPr>
    </w:p>
    <w:p w:rsidR="00C20E1F" w:rsidRDefault="00C20E1F">
      <w:pPr>
        <w:pStyle w:val="ab"/>
        <w:spacing w:line="400" w:lineRule="exact"/>
        <w:rPr>
          <w:rFonts w:hAnsi="宋体"/>
          <w:color w:val="000000"/>
        </w:rPr>
      </w:pPr>
    </w:p>
    <w:p w:rsidR="00C20E1F" w:rsidRDefault="00C20E1F">
      <w:pPr>
        <w:spacing w:line="400" w:lineRule="exact"/>
        <w:rPr>
          <w:rFonts w:hAnsi="宋体"/>
          <w:color w:val="000000"/>
          <w:szCs w:val="21"/>
        </w:rPr>
      </w:pPr>
    </w:p>
    <w:p w:rsidR="00C20E1F" w:rsidRDefault="00C20E1F">
      <w:pPr>
        <w:pStyle w:val="ab"/>
        <w:spacing w:line="400" w:lineRule="exact"/>
        <w:jc w:val="center"/>
        <w:rPr>
          <w:rFonts w:hAnsi="宋体"/>
          <w:b/>
          <w:color w:val="000000"/>
        </w:rPr>
      </w:pPr>
    </w:p>
    <w:p w:rsidR="00C20E1F" w:rsidRDefault="00101AAF">
      <w:pPr>
        <w:pStyle w:val="ab"/>
        <w:spacing w:line="400" w:lineRule="exact"/>
        <w:jc w:val="center"/>
        <w:rPr>
          <w:rFonts w:hAnsi="宋体"/>
          <w:b/>
          <w:color w:val="000000"/>
        </w:rPr>
      </w:pPr>
      <w:r>
        <w:rPr>
          <w:rFonts w:hAnsi="宋体" w:hint="eastAsia"/>
          <w:b/>
          <w:color w:val="000000"/>
        </w:rPr>
        <w:lastRenderedPageBreak/>
        <w:t>法定代表人身份证明书</w:t>
      </w:r>
    </w:p>
    <w:p w:rsidR="00C20E1F" w:rsidRDefault="00C20E1F">
      <w:pPr>
        <w:pStyle w:val="ab"/>
        <w:spacing w:line="400" w:lineRule="exact"/>
        <w:rPr>
          <w:rFonts w:hAnsi="宋体"/>
          <w:b/>
          <w:color w:val="000000"/>
        </w:rPr>
      </w:pPr>
    </w:p>
    <w:p w:rsidR="00C20E1F" w:rsidRDefault="00101AAF">
      <w:pPr>
        <w:pStyle w:val="ab"/>
        <w:spacing w:line="400" w:lineRule="exact"/>
        <w:rPr>
          <w:rFonts w:hAnsi="宋体"/>
          <w:color w:val="000000"/>
        </w:rPr>
      </w:pPr>
      <w:r>
        <w:rPr>
          <w:rFonts w:hAnsi="宋体" w:hint="eastAsia"/>
          <w:color w:val="000000"/>
        </w:rPr>
        <w:t>单位名称：</w:t>
      </w:r>
    </w:p>
    <w:p w:rsidR="00C20E1F" w:rsidRDefault="00C20E1F">
      <w:pPr>
        <w:pStyle w:val="ab"/>
        <w:spacing w:line="400" w:lineRule="exact"/>
        <w:rPr>
          <w:rFonts w:hAnsi="宋体"/>
          <w:color w:val="000000"/>
        </w:rPr>
      </w:pPr>
    </w:p>
    <w:p w:rsidR="00C20E1F" w:rsidRDefault="00101AAF">
      <w:pPr>
        <w:pStyle w:val="ab"/>
        <w:spacing w:line="400" w:lineRule="exact"/>
        <w:rPr>
          <w:rFonts w:hAnsi="宋体"/>
          <w:color w:val="000000"/>
        </w:rPr>
      </w:pPr>
      <w:r>
        <w:rPr>
          <w:rFonts w:hAnsi="宋体" w:hint="eastAsia"/>
          <w:color w:val="000000"/>
        </w:rPr>
        <w:t>单位性质：</w:t>
      </w:r>
    </w:p>
    <w:p w:rsidR="00C20E1F" w:rsidRDefault="00C20E1F">
      <w:pPr>
        <w:pStyle w:val="ab"/>
        <w:spacing w:line="400" w:lineRule="exact"/>
        <w:rPr>
          <w:rFonts w:hAnsi="宋体"/>
          <w:color w:val="000000"/>
        </w:rPr>
      </w:pPr>
    </w:p>
    <w:p w:rsidR="00C20E1F" w:rsidRDefault="00101AAF">
      <w:pPr>
        <w:pStyle w:val="ab"/>
        <w:spacing w:line="400" w:lineRule="exact"/>
        <w:rPr>
          <w:rFonts w:hAnsi="宋体"/>
          <w:color w:val="000000"/>
        </w:rPr>
      </w:pPr>
      <w:r>
        <w:rPr>
          <w:rFonts w:hAnsi="宋体" w:hint="eastAsia"/>
          <w:color w:val="000000"/>
        </w:rPr>
        <w:t>地址：</w:t>
      </w:r>
    </w:p>
    <w:p w:rsidR="00C20E1F" w:rsidRDefault="00C20E1F">
      <w:pPr>
        <w:pStyle w:val="ab"/>
        <w:spacing w:line="400" w:lineRule="exact"/>
        <w:rPr>
          <w:rFonts w:hAnsi="宋体"/>
          <w:color w:val="000000"/>
        </w:rPr>
      </w:pPr>
    </w:p>
    <w:p w:rsidR="00C20E1F" w:rsidRDefault="00101AAF">
      <w:pPr>
        <w:pStyle w:val="ab"/>
        <w:spacing w:line="400" w:lineRule="exact"/>
        <w:rPr>
          <w:rFonts w:hAnsi="宋体"/>
          <w:color w:val="000000"/>
        </w:rPr>
      </w:pPr>
      <w:r>
        <w:rPr>
          <w:rFonts w:hAnsi="宋体" w:hint="eastAsia"/>
          <w:color w:val="000000"/>
        </w:rPr>
        <w:t>成立时间：年 月 日</w:t>
      </w:r>
    </w:p>
    <w:p w:rsidR="00C20E1F" w:rsidRDefault="00C20E1F">
      <w:pPr>
        <w:pStyle w:val="ab"/>
        <w:spacing w:line="400" w:lineRule="exact"/>
        <w:rPr>
          <w:rFonts w:hAnsi="宋体"/>
          <w:color w:val="000000"/>
        </w:rPr>
      </w:pPr>
    </w:p>
    <w:p w:rsidR="00C20E1F" w:rsidRDefault="00101AAF">
      <w:pPr>
        <w:pStyle w:val="ab"/>
        <w:spacing w:line="400" w:lineRule="exact"/>
        <w:rPr>
          <w:rFonts w:hAnsi="宋体"/>
          <w:color w:val="000000"/>
          <w:u w:val="single"/>
        </w:rPr>
      </w:pPr>
      <w:r>
        <w:rPr>
          <w:rFonts w:hAnsi="宋体" w:hint="eastAsia"/>
          <w:color w:val="000000"/>
        </w:rPr>
        <w:t>经营期限：</w:t>
      </w:r>
    </w:p>
    <w:p w:rsidR="00C20E1F" w:rsidRDefault="00C20E1F">
      <w:pPr>
        <w:pStyle w:val="ab"/>
        <w:spacing w:line="400" w:lineRule="exact"/>
        <w:rPr>
          <w:rFonts w:hAnsi="宋体"/>
          <w:color w:val="000000"/>
        </w:rPr>
      </w:pPr>
    </w:p>
    <w:p w:rsidR="00C20E1F" w:rsidRDefault="00101AAF">
      <w:pPr>
        <w:pStyle w:val="ab"/>
        <w:spacing w:line="400" w:lineRule="exact"/>
        <w:rPr>
          <w:rFonts w:hAnsi="宋体"/>
          <w:color w:val="000000"/>
          <w:u w:val="single"/>
        </w:rPr>
      </w:pPr>
      <w:r>
        <w:rPr>
          <w:rFonts w:hAnsi="宋体" w:hint="eastAsia"/>
          <w:color w:val="000000"/>
        </w:rPr>
        <w:t>姓名：性别：年龄：职务：</w:t>
      </w:r>
    </w:p>
    <w:p w:rsidR="00C20E1F" w:rsidRDefault="00C20E1F">
      <w:pPr>
        <w:pStyle w:val="ab"/>
        <w:spacing w:line="400" w:lineRule="exact"/>
        <w:rPr>
          <w:rFonts w:hAnsi="宋体"/>
          <w:color w:val="000000"/>
        </w:rPr>
      </w:pPr>
    </w:p>
    <w:p w:rsidR="00C20E1F" w:rsidRDefault="00101AAF">
      <w:pPr>
        <w:pStyle w:val="ab"/>
        <w:spacing w:line="400" w:lineRule="exact"/>
        <w:rPr>
          <w:rFonts w:hAnsi="宋体"/>
          <w:color w:val="000000"/>
        </w:rPr>
      </w:pPr>
      <w:r>
        <w:rPr>
          <w:rFonts w:hAnsi="宋体" w:hint="eastAsia"/>
          <w:color w:val="000000"/>
        </w:rPr>
        <w:t>系（</w:t>
      </w:r>
      <w:r>
        <w:rPr>
          <w:rFonts w:hAnsi="宋体" w:hint="eastAsia"/>
          <w:color w:val="000000"/>
          <w:u w:val="single"/>
        </w:rPr>
        <w:t>潜在投标供应商名称</w:t>
      </w:r>
      <w:r>
        <w:rPr>
          <w:rFonts w:hAnsi="宋体" w:hint="eastAsia"/>
          <w:color w:val="000000"/>
        </w:rPr>
        <w:t>）的法定代表人。</w:t>
      </w:r>
    </w:p>
    <w:p w:rsidR="00C20E1F" w:rsidRDefault="00C20E1F">
      <w:pPr>
        <w:pStyle w:val="ab"/>
        <w:spacing w:line="400" w:lineRule="exact"/>
        <w:rPr>
          <w:rFonts w:hAnsi="宋体"/>
          <w:color w:val="000000"/>
        </w:rPr>
      </w:pPr>
    </w:p>
    <w:p w:rsidR="00C20E1F" w:rsidRDefault="00C20E1F">
      <w:pPr>
        <w:pStyle w:val="ab"/>
        <w:spacing w:line="400" w:lineRule="exact"/>
        <w:rPr>
          <w:rFonts w:hAnsi="宋体"/>
          <w:color w:val="000000"/>
        </w:rPr>
      </w:pPr>
    </w:p>
    <w:p w:rsidR="00C20E1F" w:rsidRDefault="00101AAF">
      <w:pPr>
        <w:pStyle w:val="ab"/>
        <w:spacing w:line="400" w:lineRule="exact"/>
        <w:rPr>
          <w:rFonts w:hAnsi="宋体"/>
          <w:color w:val="000000"/>
        </w:rPr>
      </w:pPr>
      <w:r>
        <w:rPr>
          <w:rFonts w:hAnsi="宋体" w:hint="eastAsia"/>
          <w:color w:val="000000"/>
        </w:rPr>
        <w:t>特此证明。</w:t>
      </w:r>
    </w:p>
    <w:p w:rsidR="00C20E1F" w:rsidRDefault="00C20E1F">
      <w:pPr>
        <w:pStyle w:val="ab"/>
        <w:spacing w:line="400" w:lineRule="exact"/>
        <w:rPr>
          <w:rFonts w:hAnsi="宋体"/>
          <w:color w:val="000000"/>
        </w:rPr>
      </w:pPr>
    </w:p>
    <w:p w:rsidR="00C20E1F" w:rsidRDefault="00C20E1F">
      <w:pPr>
        <w:pStyle w:val="ab"/>
        <w:spacing w:line="400" w:lineRule="exact"/>
        <w:rPr>
          <w:rFonts w:hAnsi="宋体"/>
          <w:color w:val="000000"/>
        </w:rPr>
      </w:pPr>
    </w:p>
    <w:p w:rsidR="00C20E1F" w:rsidRDefault="00101AAF">
      <w:pPr>
        <w:pStyle w:val="ab"/>
        <w:spacing w:line="400" w:lineRule="exact"/>
        <w:rPr>
          <w:rFonts w:hAnsi="宋体"/>
          <w:color w:val="000000"/>
          <w:u w:val="single"/>
        </w:rPr>
      </w:pPr>
      <w:r>
        <w:rPr>
          <w:rFonts w:hAnsi="宋体" w:hint="eastAsia"/>
          <w:color w:val="000000"/>
        </w:rPr>
        <w:t>法定代表人身份证号码：</w:t>
      </w:r>
    </w:p>
    <w:p w:rsidR="00C20E1F" w:rsidRDefault="00101AAF">
      <w:pPr>
        <w:pStyle w:val="ab"/>
        <w:spacing w:line="400" w:lineRule="exact"/>
        <w:rPr>
          <w:rFonts w:hAnsi="宋体"/>
          <w:color w:val="000000"/>
        </w:rPr>
      </w:pPr>
      <w:r>
        <w:rPr>
          <w:rFonts w:hAnsi="宋体" w:hint="eastAsia"/>
          <w:color w:val="000000"/>
        </w:rPr>
        <w:t>联系电话：</w:t>
      </w:r>
    </w:p>
    <w:p w:rsidR="00C20E1F" w:rsidRDefault="00C20E1F">
      <w:pPr>
        <w:pStyle w:val="ab"/>
        <w:spacing w:line="400" w:lineRule="exact"/>
        <w:rPr>
          <w:rFonts w:hAnsi="宋体"/>
          <w:color w:val="000000"/>
        </w:rPr>
      </w:pPr>
    </w:p>
    <w:p w:rsidR="00C20E1F" w:rsidRDefault="00C20E1F">
      <w:pPr>
        <w:pStyle w:val="ab"/>
        <w:spacing w:line="400" w:lineRule="exact"/>
        <w:rPr>
          <w:rFonts w:hAnsi="宋体"/>
          <w:color w:val="000000"/>
        </w:rPr>
      </w:pPr>
    </w:p>
    <w:p w:rsidR="00C20E1F" w:rsidRDefault="00C20E1F">
      <w:pPr>
        <w:pStyle w:val="ab"/>
        <w:spacing w:line="400" w:lineRule="exact"/>
        <w:rPr>
          <w:rFonts w:hAnsi="宋体"/>
          <w:color w:val="000000"/>
        </w:rPr>
      </w:pPr>
    </w:p>
    <w:p w:rsidR="00C20E1F" w:rsidRDefault="00C20E1F">
      <w:pPr>
        <w:pStyle w:val="ab"/>
        <w:spacing w:line="400" w:lineRule="exact"/>
        <w:rPr>
          <w:rFonts w:hAnsi="宋体"/>
          <w:color w:val="000000"/>
        </w:rPr>
      </w:pPr>
    </w:p>
    <w:p w:rsidR="00C20E1F" w:rsidRDefault="00101AAF">
      <w:pPr>
        <w:pStyle w:val="ab"/>
        <w:spacing w:line="400" w:lineRule="exact"/>
        <w:rPr>
          <w:rFonts w:hAnsi="宋体"/>
          <w:color w:val="000000"/>
        </w:rPr>
      </w:pPr>
      <w:r>
        <w:rPr>
          <w:rFonts w:hAnsi="宋体" w:hint="eastAsia"/>
          <w:color w:val="000000"/>
          <w:spacing w:val="-6"/>
        </w:rPr>
        <w:t>潜在投标供应商（全称）：</w:t>
      </w:r>
      <w:r>
        <w:rPr>
          <w:rFonts w:hAnsi="宋体" w:hint="eastAsia"/>
          <w:color w:val="000000"/>
        </w:rPr>
        <w:t>（加盖单位公章）</w:t>
      </w:r>
    </w:p>
    <w:p w:rsidR="00C20E1F" w:rsidRDefault="00101AAF">
      <w:pPr>
        <w:pStyle w:val="ab"/>
        <w:spacing w:line="400" w:lineRule="exact"/>
        <w:rPr>
          <w:rFonts w:hAnsi="宋体"/>
          <w:color w:val="000000"/>
        </w:rPr>
      </w:pPr>
      <w:r>
        <w:rPr>
          <w:rFonts w:hAnsi="宋体" w:hint="eastAsia"/>
          <w:color w:val="000000"/>
        </w:rPr>
        <w:t>日期：年月日</w:t>
      </w:r>
    </w:p>
    <w:p w:rsidR="00C20E1F" w:rsidRDefault="00C20E1F">
      <w:pPr>
        <w:pStyle w:val="ab"/>
        <w:spacing w:line="400" w:lineRule="exact"/>
        <w:outlineLvl w:val="1"/>
        <w:rPr>
          <w:rFonts w:hAnsi="宋体"/>
          <w:color w:val="000000"/>
        </w:rPr>
      </w:pPr>
    </w:p>
    <w:p w:rsidR="00C20E1F" w:rsidRDefault="00101AAF">
      <w:pPr>
        <w:spacing w:line="360" w:lineRule="auto"/>
        <w:ind w:right="420"/>
      </w:pPr>
      <w:bookmarkStart w:id="15" w:name="_Toc494129403"/>
      <w:r>
        <w:rPr>
          <w:rFonts w:hint="eastAsia"/>
        </w:rPr>
        <w:t>备注：</w:t>
      </w:r>
      <w:r>
        <w:t>附</w:t>
      </w:r>
      <w:r>
        <w:rPr>
          <w:rFonts w:hint="eastAsia"/>
        </w:rPr>
        <w:t>加盖潜在投标供应商单位公章的法定代表人二代居民</w:t>
      </w:r>
      <w:r>
        <w:t>身份证</w:t>
      </w:r>
      <w:r>
        <w:rPr>
          <w:rFonts w:hint="eastAsia"/>
        </w:rPr>
        <w:t>复印件。</w:t>
      </w:r>
      <w:bookmarkStart w:id="16" w:name="_Toc374350398"/>
      <w:bookmarkStart w:id="17" w:name="_Toc254970526"/>
      <w:bookmarkStart w:id="18" w:name="_Toc254970667"/>
      <w:bookmarkEnd w:id="15"/>
    </w:p>
    <w:p w:rsidR="00C20E1F" w:rsidRDefault="00C20E1F">
      <w:pPr>
        <w:spacing w:line="360" w:lineRule="auto"/>
        <w:ind w:right="420"/>
      </w:pPr>
    </w:p>
    <w:p w:rsidR="00C20E1F" w:rsidRDefault="00C20E1F">
      <w:pPr>
        <w:spacing w:line="360" w:lineRule="auto"/>
        <w:ind w:right="420"/>
      </w:pPr>
    </w:p>
    <w:p w:rsidR="00C20E1F" w:rsidRDefault="00C20E1F">
      <w:pPr>
        <w:spacing w:line="360" w:lineRule="auto"/>
        <w:ind w:right="420"/>
      </w:pPr>
    </w:p>
    <w:p w:rsidR="00C20E1F" w:rsidRDefault="00101AAF">
      <w:pPr>
        <w:pStyle w:val="1"/>
        <w:ind w:left="210" w:right="210"/>
        <w:rPr>
          <w:rFonts w:ascii="宋体" w:hAnsi="宋体"/>
        </w:rPr>
      </w:pPr>
      <w:r>
        <w:rPr>
          <w:rFonts w:ascii="宋体" w:hAnsi="宋体"/>
        </w:rPr>
        <w:lastRenderedPageBreak/>
        <w:t>第二章  招标项目采购需求</w:t>
      </w:r>
      <w:bookmarkEnd w:id="16"/>
    </w:p>
    <w:p w:rsidR="00C20E1F" w:rsidRDefault="00101AAF">
      <w:pPr>
        <w:spacing w:line="400" w:lineRule="exact"/>
        <w:rPr>
          <w:rFonts w:ascii="宋体" w:hAnsi="宋体"/>
          <w:szCs w:val="21"/>
        </w:rPr>
      </w:pPr>
      <w:bookmarkStart w:id="19" w:name="_Toc254970631"/>
      <w:bookmarkStart w:id="20" w:name="_Toc254970490"/>
      <w:bookmarkStart w:id="21" w:name="_Toc347517889"/>
      <w:r>
        <w:rPr>
          <w:rFonts w:ascii="宋体" w:hAnsi="宋体"/>
          <w:b/>
          <w:szCs w:val="21"/>
        </w:rPr>
        <w:t>说</w:t>
      </w:r>
      <w:r>
        <w:rPr>
          <w:rFonts w:ascii="宋体" w:hAnsi="宋体" w:hint="eastAsia"/>
          <w:b/>
          <w:szCs w:val="21"/>
        </w:rPr>
        <w:t>明</w:t>
      </w:r>
      <w:r>
        <w:rPr>
          <w:rFonts w:ascii="宋体" w:hAnsi="宋体"/>
          <w:b/>
          <w:szCs w:val="21"/>
        </w:rPr>
        <w:t>：</w:t>
      </w:r>
    </w:p>
    <w:p w:rsidR="00C20E1F" w:rsidRDefault="00101AAF">
      <w:pPr>
        <w:spacing w:line="400" w:lineRule="exact"/>
        <w:ind w:firstLineChars="200" w:firstLine="422"/>
        <w:rPr>
          <w:rFonts w:ascii="宋体" w:hAnsi="宋体"/>
          <w:b/>
          <w:szCs w:val="21"/>
        </w:rPr>
      </w:pPr>
      <w:r>
        <w:rPr>
          <w:rFonts w:ascii="宋体" w:hAnsi="宋体"/>
          <w:b/>
          <w:szCs w:val="21"/>
        </w:rPr>
        <w:t>1、</w:t>
      </w:r>
      <w:proofErr w:type="gramStart"/>
      <w:r>
        <w:rPr>
          <w:rFonts w:ascii="宋体" w:hAnsi="宋体"/>
          <w:b/>
          <w:szCs w:val="21"/>
        </w:rPr>
        <w:t>本需求</w:t>
      </w:r>
      <w:proofErr w:type="gramEnd"/>
      <w:r>
        <w:rPr>
          <w:rFonts w:ascii="宋体" w:hAnsi="宋体"/>
          <w:b/>
          <w:szCs w:val="21"/>
        </w:rPr>
        <w:t>中的品牌型号、技术参数及其性能（配置）仅起参考作用，投标人可选用其他品牌型号替代，但这些替代的品牌型号要实质上相当于或优于参考品牌型号及其技术参数性能（配置）要求。</w:t>
      </w:r>
    </w:p>
    <w:p w:rsidR="00C20E1F" w:rsidRDefault="00101AAF">
      <w:pPr>
        <w:spacing w:line="400" w:lineRule="exact"/>
        <w:ind w:firstLineChars="200" w:firstLine="422"/>
        <w:rPr>
          <w:rFonts w:ascii="宋体" w:hAnsi="宋体"/>
          <w:b/>
          <w:bCs/>
          <w:szCs w:val="21"/>
        </w:rPr>
      </w:pPr>
      <w:r>
        <w:rPr>
          <w:rFonts w:ascii="宋体" w:hAnsi="宋体"/>
          <w:b/>
          <w:bCs/>
          <w:szCs w:val="21"/>
        </w:rPr>
        <w:t>2、</w:t>
      </w:r>
      <w:proofErr w:type="gramStart"/>
      <w:r>
        <w:rPr>
          <w:rFonts w:ascii="宋体" w:hAnsi="宋体"/>
          <w:b/>
          <w:bCs/>
          <w:szCs w:val="21"/>
        </w:rPr>
        <w:t>本需求</w:t>
      </w:r>
      <w:proofErr w:type="gramEnd"/>
      <w:r>
        <w:rPr>
          <w:rFonts w:ascii="宋体" w:hAnsi="宋体"/>
          <w:b/>
          <w:bCs/>
          <w:szCs w:val="21"/>
        </w:rPr>
        <w:t>中参考品牌型号及技术参数及配置不明确或有误的，或投标人选有其他品牌型号替代的，请以详细正确的品牌型号、技术参数及配置同时填写投标报价明细表、开标一览表和技术响应表。</w:t>
      </w:r>
      <w:bookmarkEnd w:id="19"/>
      <w:bookmarkEnd w:id="20"/>
    </w:p>
    <w:bookmarkEnd w:id="21"/>
    <w:p w:rsidR="00C20E1F" w:rsidRDefault="00101AAF">
      <w:pPr>
        <w:spacing w:line="360" w:lineRule="auto"/>
        <w:rPr>
          <w:rFonts w:ascii="宋体" w:hAnsi="宋体"/>
          <w:b/>
          <w:szCs w:val="21"/>
        </w:rPr>
      </w:pPr>
      <w:r>
        <w:rPr>
          <w:rFonts w:ascii="宋体" w:hAnsi="宋体" w:hint="eastAsia"/>
          <w:b/>
          <w:szCs w:val="21"/>
        </w:rPr>
        <w:t>一、产品型号规格、主要参数</w:t>
      </w:r>
    </w:p>
    <w:p w:rsidR="00C20E1F" w:rsidRDefault="00101AAF">
      <w:pPr>
        <w:spacing w:line="360" w:lineRule="auto"/>
        <w:rPr>
          <w:rFonts w:ascii="宋体" w:hAnsi="宋体"/>
          <w:b/>
          <w:szCs w:val="21"/>
        </w:rPr>
      </w:pPr>
      <w:r>
        <w:rPr>
          <w:rFonts w:ascii="宋体" w:hAnsi="宋体" w:hint="eastAsia"/>
          <w:b/>
          <w:szCs w:val="21"/>
        </w:rPr>
        <w:t>货物规格、主要参数</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1368"/>
        <w:gridCol w:w="597"/>
        <w:gridCol w:w="7177"/>
        <w:gridCol w:w="80"/>
      </w:tblGrid>
      <w:tr w:rsidR="00C20E1F">
        <w:trPr>
          <w:trHeight w:val="512"/>
          <w:jc w:val="center"/>
        </w:trPr>
        <w:tc>
          <w:tcPr>
            <w:tcW w:w="660" w:type="dxa"/>
            <w:vAlign w:val="center"/>
          </w:tcPr>
          <w:p w:rsidR="00C20E1F" w:rsidRDefault="00101AAF">
            <w:pPr>
              <w:widowControl/>
              <w:adjustRightInd w:val="0"/>
              <w:snapToGrid w:val="0"/>
              <w:spacing w:line="240" w:lineRule="atLeast"/>
              <w:jc w:val="center"/>
              <w:rPr>
                <w:rFonts w:ascii="宋体" w:hAnsi="宋体" w:cs="宋体"/>
                <w:b/>
                <w:szCs w:val="21"/>
              </w:rPr>
            </w:pPr>
            <w:r>
              <w:rPr>
                <w:rFonts w:ascii="宋体" w:hAnsi="宋体" w:cs="宋体" w:hint="eastAsia"/>
                <w:b/>
                <w:szCs w:val="21"/>
              </w:rPr>
              <w:t>序号</w:t>
            </w:r>
          </w:p>
        </w:tc>
        <w:tc>
          <w:tcPr>
            <w:tcW w:w="1368" w:type="dxa"/>
            <w:vAlign w:val="center"/>
          </w:tcPr>
          <w:p w:rsidR="00C20E1F" w:rsidRDefault="00101AAF">
            <w:pPr>
              <w:widowControl/>
              <w:adjustRightInd w:val="0"/>
              <w:snapToGrid w:val="0"/>
              <w:spacing w:line="240" w:lineRule="atLeast"/>
              <w:jc w:val="center"/>
              <w:rPr>
                <w:rFonts w:ascii="宋体" w:hAnsi="宋体" w:cs="宋体"/>
                <w:b/>
                <w:szCs w:val="21"/>
              </w:rPr>
            </w:pPr>
            <w:r>
              <w:rPr>
                <w:rFonts w:ascii="宋体" w:hAnsi="宋体" w:cs="宋体" w:hint="eastAsia"/>
                <w:b/>
                <w:szCs w:val="21"/>
              </w:rPr>
              <w:t>货物名称</w:t>
            </w:r>
          </w:p>
        </w:tc>
        <w:tc>
          <w:tcPr>
            <w:tcW w:w="7854" w:type="dxa"/>
            <w:gridSpan w:val="3"/>
            <w:vAlign w:val="center"/>
          </w:tcPr>
          <w:p w:rsidR="00C20E1F" w:rsidRDefault="00101AAF">
            <w:pPr>
              <w:widowControl/>
              <w:adjustRightInd w:val="0"/>
              <w:snapToGrid w:val="0"/>
              <w:spacing w:line="240" w:lineRule="atLeast"/>
              <w:jc w:val="center"/>
              <w:rPr>
                <w:rFonts w:ascii="宋体" w:hAnsi="宋体" w:cs="宋体"/>
                <w:b/>
                <w:szCs w:val="21"/>
              </w:rPr>
            </w:pPr>
            <w:r>
              <w:rPr>
                <w:rFonts w:ascii="宋体" w:hAnsi="宋体" w:cs="宋体" w:hint="eastAsia"/>
                <w:b/>
                <w:szCs w:val="21"/>
              </w:rPr>
              <w:t>型号规格、主要参数</w:t>
            </w:r>
          </w:p>
        </w:tc>
      </w:tr>
      <w:tr w:rsidR="00C20E1F">
        <w:trPr>
          <w:trHeight w:val="416"/>
          <w:jc w:val="center"/>
        </w:trPr>
        <w:tc>
          <w:tcPr>
            <w:tcW w:w="660" w:type="dxa"/>
            <w:vAlign w:val="center"/>
          </w:tcPr>
          <w:p w:rsidR="00C20E1F" w:rsidRDefault="00101AAF">
            <w:pPr>
              <w:widowControl/>
              <w:adjustRightInd w:val="0"/>
              <w:snapToGrid w:val="0"/>
              <w:spacing w:line="240" w:lineRule="atLeast"/>
              <w:jc w:val="center"/>
              <w:rPr>
                <w:rFonts w:ascii="宋体" w:hAnsi="宋体" w:cs="宋体"/>
                <w:bCs/>
                <w:szCs w:val="21"/>
              </w:rPr>
            </w:pPr>
            <w:r>
              <w:rPr>
                <w:rFonts w:ascii="宋体" w:hAnsi="宋体" w:cs="宋体" w:hint="eastAsia"/>
                <w:bCs/>
                <w:szCs w:val="21"/>
              </w:rPr>
              <w:t>1</w:t>
            </w:r>
          </w:p>
        </w:tc>
        <w:tc>
          <w:tcPr>
            <w:tcW w:w="1368" w:type="dxa"/>
            <w:vAlign w:val="center"/>
          </w:tcPr>
          <w:p w:rsidR="00C20E1F" w:rsidRDefault="00101AAF">
            <w:pPr>
              <w:adjustRightInd w:val="0"/>
              <w:snapToGrid w:val="0"/>
              <w:spacing w:line="240" w:lineRule="atLeast"/>
              <w:rPr>
                <w:rFonts w:ascii="宋体" w:hAnsi="宋体" w:cs="Arial"/>
                <w:color w:val="1D1B11"/>
                <w:szCs w:val="21"/>
              </w:rPr>
            </w:pPr>
            <w:r>
              <w:rPr>
                <w:rFonts w:ascii="宋体" w:hAnsi="宋体" w:hint="eastAsia"/>
                <w:b/>
                <w:szCs w:val="21"/>
              </w:rPr>
              <w:t>远程诊疗系统</w:t>
            </w:r>
          </w:p>
        </w:tc>
        <w:tc>
          <w:tcPr>
            <w:tcW w:w="7854" w:type="dxa"/>
            <w:gridSpan w:val="3"/>
          </w:tcPr>
          <w:p w:rsidR="00C20E1F" w:rsidRDefault="00101AAF">
            <w:pPr>
              <w:widowControl/>
              <w:jc w:val="left"/>
              <w:rPr>
                <w:b/>
                <w:bCs/>
                <w:szCs w:val="21"/>
              </w:rPr>
            </w:pPr>
            <w:r>
              <w:rPr>
                <w:rFonts w:hint="eastAsia"/>
                <w:b/>
                <w:bCs/>
                <w:szCs w:val="21"/>
              </w:rPr>
              <w:t>（一）系统软件技术及要求</w:t>
            </w:r>
          </w:p>
          <w:p w:rsidR="00C20E1F" w:rsidRDefault="00101AAF">
            <w:pPr>
              <w:widowControl/>
              <w:jc w:val="left"/>
              <w:rPr>
                <w:b/>
                <w:bCs/>
                <w:szCs w:val="21"/>
              </w:rPr>
            </w:pPr>
            <w:r>
              <w:rPr>
                <w:rFonts w:hint="eastAsia"/>
                <w:b/>
                <w:bCs/>
                <w:szCs w:val="21"/>
              </w:rPr>
              <w:t>1.</w:t>
            </w:r>
            <w:r>
              <w:rPr>
                <w:rFonts w:hint="eastAsia"/>
                <w:b/>
                <w:bCs/>
                <w:szCs w:val="21"/>
              </w:rPr>
              <w:t>远程医疗系统</w:t>
            </w:r>
          </w:p>
          <w:p w:rsidR="00C20E1F" w:rsidRDefault="00101AAF">
            <w:pPr>
              <w:widowControl/>
              <w:jc w:val="left"/>
              <w:rPr>
                <w:b/>
                <w:bCs/>
                <w:szCs w:val="21"/>
              </w:rPr>
            </w:pPr>
            <w:r>
              <w:rPr>
                <w:rFonts w:hint="eastAsia"/>
                <w:b/>
                <w:bCs/>
                <w:szCs w:val="21"/>
              </w:rPr>
              <w:t xml:space="preserve">1.1 </w:t>
            </w:r>
            <w:r>
              <w:rPr>
                <w:rFonts w:hint="eastAsia"/>
                <w:b/>
                <w:bCs/>
                <w:szCs w:val="21"/>
              </w:rPr>
              <w:t>基础技术支撑平台</w:t>
            </w:r>
          </w:p>
          <w:p w:rsidR="00C20E1F" w:rsidRDefault="00101AAF">
            <w:pPr>
              <w:widowControl/>
              <w:jc w:val="left"/>
              <w:rPr>
                <w:bCs/>
                <w:szCs w:val="21"/>
              </w:rPr>
            </w:pPr>
            <w:r>
              <w:rPr>
                <w:rFonts w:hint="eastAsia"/>
                <w:bCs/>
                <w:szCs w:val="21"/>
              </w:rPr>
              <w:t>实现采购单位与各合作医院系统对接，满足患者基本信息，病历，影像资料的对接获取（按照远程系统标准对接）。</w:t>
            </w:r>
          </w:p>
          <w:p w:rsidR="00C20E1F" w:rsidRDefault="00101AAF">
            <w:pPr>
              <w:widowControl/>
              <w:jc w:val="left"/>
              <w:rPr>
                <w:b/>
                <w:bCs/>
                <w:szCs w:val="21"/>
              </w:rPr>
            </w:pPr>
            <w:r>
              <w:rPr>
                <w:rFonts w:hint="eastAsia"/>
                <w:b/>
                <w:bCs/>
                <w:szCs w:val="21"/>
              </w:rPr>
              <w:t xml:space="preserve">1.2 </w:t>
            </w:r>
            <w:r>
              <w:rPr>
                <w:rFonts w:hint="eastAsia"/>
                <w:b/>
                <w:bCs/>
                <w:szCs w:val="21"/>
              </w:rPr>
              <w:t>信息交换平台</w:t>
            </w:r>
          </w:p>
          <w:p w:rsidR="00C20E1F" w:rsidRDefault="00101AAF">
            <w:pPr>
              <w:widowControl/>
              <w:jc w:val="left"/>
              <w:rPr>
                <w:bCs/>
                <w:szCs w:val="21"/>
              </w:rPr>
            </w:pPr>
            <w:r>
              <w:rPr>
                <w:rFonts w:hint="eastAsia"/>
                <w:bCs/>
                <w:szCs w:val="21"/>
              </w:rPr>
              <w:t>远程医疗信息系统需要和不同医疗机构的多种异构系统连接，完成信息交换和业务流程的协同。系统间的信息和流程集成需求如下：</w:t>
            </w:r>
          </w:p>
          <w:p w:rsidR="00C20E1F" w:rsidRDefault="00101AAF">
            <w:pPr>
              <w:widowControl/>
              <w:jc w:val="left"/>
              <w:rPr>
                <w:bCs/>
                <w:szCs w:val="21"/>
              </w:rPr>
            </w:pPr>
            <w:r>
              <w:rPr>
                <w:rFonts w:hint="eastAsia"/>
                <w:bCs/>
                <w:szCs w:val="21"/>
              </w:rPr>
              <w:t>（</w:t>
            </w:r>
            <w:r>
              <w:rPr>
                <w:rFonts w:hint="eastAsia"/>
                <w:bCs/>
                <w:szCs w:val="21"/>
              </w:rPr>
              <w:t>1</w:t>
            </w:r>
            <w:r>
              <w:rPr>
                <w:rFonts w:hint="eastAsia"/>
                <w:bCs/>
                <w:szCs w:val="21"/>
              </w:rPr>
              <w:t>）患者标识索引的注册：进入远程医疗过程的患者首先需要在远程医疗交叉索引库注册，在远程医疗业务中需要和外院交流时才能准确定位患者。</w:t>
            </w:r>
          </w:p>
          <w:p w:rsidR="00C20E1F" w:rsidRDefault="00101AAF">
            <w:pPr>
              <w:widowControl/>
              <w:jc w:val="left"/>
              <w:rPr>
                <w:bCs/>
                <w:szCs w:val="21"/>
              </w:rPr>
            </w:pPr>
            <w:r>
              <w:rPr>
                <w:rFonts w:hint="eastAsia"/>
                <w:bCs/>
                <w:szCs w:val="21"/>
              </w:rPr>
              <w:t>（</w:t>
            </w:r>
            <w:r>
              <w:rPr>
                <w:rFonts w:hint="eastAsia"/>
                <w:bCs/>
                <w:szCs w:val="21"/>
              </w:rPr>
              <w:t>2</w:t>
            </w:r>
            <w:r>
              <w:rPr>
                <w:rFonts w:hint="eastAsia"/>
                <w:bCs/>
                <w:szCs w:val="21"/>
              </w:rPr>
              <w:t>）患者病历的共享：医院业务系统接受远程医疗系统的请求，提供指定患者在本院的病历资料，存储到远程医疗数据中心，供协同过程调用。</w:t>
            </w:r>
          </w:p>
          <w:p w:rsidR="00C20E1F" w:rsidRDefault="00101AAF">
            <w:pPr>
              <w:widowControl/>
              <w:jc w:val="left"/>
              <w:rPr>
                <w:bCs/>
                <w:szCs w:val="21"/>
              </w:rPr>
            </w:pPr>
            <w:r>
              <w:rPr>
                <w:rFonts w:hint="eastAsia"/>
                <w:bCs/>
                <w:szCs w:val="21"/>
              </w:rPr>
              <w:t>（</w:t>
            </w:r>
            <w:r>
              <w:rPr>
                <w:rFonts w:hint="eastAsia"/>
                <w:bCs/>
                <w:szCs w:val="21"/>
              </w:rPr>
              <w:t>3</w:t>
            </w:r>
            <w:r>
              <w:rPr>
                <w:rFonts w:hint="eastAsia"/>
                <w:bCs/>
                <w:szCs w:val="21"/>
              </w:rPr>
              <w:t>）协作项目导入：医技协作单位所请求的项目可以在接收时导入本院系统。</w:t>
            </w:r>
          </w:p>
          <w:p w:rsidR="00C20E1F" w:rsidRDefault="00101AAF">
            <w:pPr>
              <w:widowControl/>
              <w:jc w:val="left"/>
              <w:rPr>
                <w:bCs/>
                <w:szCs w:val="21"/>
              </w:rPr>
            </w:pPr>
            <w:r>
              <w:rPr>
                <w:rFonts w:hint="eastAsia"/>
                <w:bCs/>
                <w:szCs w:val="21"/>
              </w:rPr>
              <w:t>通过信息交换平台提供一个区域内连接的环境，让服务的需方和供方都能在这个环境上完成对于数据服务的供需关系。能够让用户快速、简单的完成服务注册，保证服务运行过程高效、稳定、安全。最终实现服务集成、消息集成，为实现数据集成、应用集成提供有力支撑。</w:t>
            </w:r>
          </w:p>
          <w:p w:rsidR="00C20E1F" w:rsidRDefault="00101AAF">
            <w:pPr>
              <w:widowControl/>
              <w:jc w:val="left"/>
              <w:rPr>
                <w:bCs/>
                <w:szCs w:val="21"/>
              </w:rPr>
            </w:pPr>
            <w:r>
              <w:rPr>
                <w:rFonts w:hint="eastAsia"/>
                <w:bCs/>
                <w:szCs w:val="21"/>
              </w:rPr>
              <w:t>信息交换平台</w:t>
            </w:r>
            <w:proofErr w:type="gramStart"/>
            <w:r>
              <w:rPr>
                <w:rFonts w:hint="eastAsia"/>
                <w:bCs/>
                <w:szCs w:val="21"/>
              </w:rPr>
              <w:t>需支持</w:t>
            </w:r>
            <w:proofErr w:type="gramEnd"/>
            <w:r>
              <w:rPr>
                <w:rFonts w:hint="eastAsia"/>
                <w:bCs/>
                <w:szCs w:val="21"/>
              </w:rPr>
              <w:t>以下功能特性：</w:t>
            </w:r>
          </w:p>
          <w:p w:rsidR="00C20E1F" w:rsidRDefault="00101AAF">
            <w:pPr>
              <w:widowControl/>
              <w:jc w:val="left"/>
              <w:rPr>
                <w:bCs/>
                <w:szCs w:val="21"/>
              </w:rPr>
            </w:pPr>
            <w:r>
              <w:rPr>
                <w:rFonts w:hint="eastAsia"/>
                <w:bCs/>
                <w:szCs w:val="21"/>
              </w:rPr>
              <w:t>▲</w:t>
            </w:r>
            <w:r>
              <w:rPr>
                <w:rFonts w:hint="eastAsia"/>
                <w:bCs/>
                <w:szCs w:val="21"/>
              </w:rPr>
              <w:t>(1)</w:t>
            </w:r>
            <w:r>
              <w:rPr>
                <w:rFonts w:hint="eastAsia"/>
                <w:bCs/>
                <w:szCs w:val="21"/>
              </w:rPr>
              <w:t>支持</w:t>
            </w:r>
            <w:proofErr w:type="gramStart"/>
            <w:r>
              <w:rPr>
                <w:rFonts w:hint="eastAsia"/>
                <w:bCs/>
                <w:szCs w:val="21"/>
              </w:rPr>
              <w:t>云部署</w:t>
            </w:r>
            <w:proofErr w:type="gramEnd"/>
            <w:r>
              <w:rPr>
                <w:rFonts w:hint="eastAsia"/>
                <w:bCs/>
                <w:szCs w:val="21"/>
              </w:rPr>
              <w:t>模式，针对私有云、</w:t>
            </w:r>
            <w:proofErr w:type="gramStart"/>
            <w:r>
              <w:rPr>
                <w:rFonts w:hint="eastAsia"/>
                <w:bCs/>
                <w:szCs w:val="21"/>
              </w:rPr>
              <w:t>公有云</w:t>
            </w:r>
            <w:proofErr w:type="gramEnd"/>
            <w:r>
              <w:rPr>
                <w:rFonts w:hint="eastAsia"/>
                <w:bCs/>
                <w:szCs w:val="21"/>
              </w:rPr>
              <w:t>Paas</w:t>
            </w:r>
            <w:r>
              <w:rPr>
                <w:rFonts w:hint="eastAsia"/>
                <w:bCs/>
                <w:szCs w:val="21"/>
              </w:rPr>
              <w:t>服务部署要求，支持多种数据库，如</w:t>
            </w:r>
            <w:r>
              <w:rPr>
                <w:rFonts w:hint="eastAsia"/>
                <w:bCs/>
                <w:szCs w:val="21"/>
              </w:rPr>
              <w:t>oracle</w:t>
            </w:r>
            <w:r>
              <w:rPr>
                <w:rFonts w:hint="eastAsia"/>
                <w:bCs/>
                <w:szCs w:val="21"/>
              </w:rPr>
              <w:t>，</w:t>
            </w:r>
            <w:r>
              <w:rPr>
                <w:rFonts w:hint="eastAsia"/>
                <w:bCs/>
                <w:szCs w:val="21"/>
              </w:rPr>
              <w:t>mysql</w:t>
            </w:r>
            <w:r>
              <w:rPr>
                <w:rFonts w:hint="eastAsia"/>
                <w:bCs/>
                <w:szCs w:val="21"/>
              </w:rPr>
              <w:t>等。</w:t>
            </w:r>
          </w:p>
          <w:p w:rsidR="00C20E1F" w:rsidRDefault="00101AAF">
            <w:pPr>
              <w:widowControl/>
              <w:jc w:val="left"/>
              <w:rPr>
                <w:bCs/>
                <w:szCs w:val="21"/>
              </w:rPr>
            </w:pPr>
            <w:r>
              <w:rPr>
                <w:rFonts w:hint="eastAsia"/>
                <w:bCs/>
                <w:szCs w:val="21"/>
              </w:rPr>
              <w:t>(2)</w:t>
            </w:r>
            <w:r>
              <w:rPr>
                <w:rFonts w:hint="eastAsia"/>
                <w:bCs/>
                <w:szCs w:val="21"/>
              </w:rPr>
              <w:t>提供安全、实时、稳定、高效、开放的数据交换运行环境。</w:t>
            </w:r>
          </w:p>
          <w:p w:rsidR="00C20E1F" w:rsidRDefault="00101AAF">
            <w:pPr>
              <w:widowControl/>
              <w:jc w:val="left"/>
              <w:rPr>
                <w:bCs/>
                <w:szCs w:val="21"/>
              </w:rPr>
            </w:pPr>
            <w:r>
              <w:rPr>
                <w:rFonts w:hint="eastAsia"/>
                <w:bCs/>
                <w:szCs w:val="21"/>
              </w:rPr>
              <w:t>(3)</w:t>
            </w:r>
            <w:r>
              <w:rPr>
                <w:rFonts w:hint="eastAsia"/>
                <w:bCs/>
                <w:szCs w:val="21"/>
              </w:rPr>
              <w:t>能够快速完成业务流程编排。</w:t>
            </w:r>
          </w:p>
          <w:p w:rsidR="00C20E1F" w:rsidRDefault="00101AAF">
            <w:pPr>
              <w:widowControl/>
              <w:jc w:val="left"/>
              <w:rPr>
                <w:bCs/>
                <w:szCs w:val="21"/>
              </w:rPr>
            </w:pPr>
            <w:r>
              <w:rPr>
                <w:rFonts w:hint="eastAsia"/>
                <w:bCs/>
                <w:szCs w:val="21"/>
              </w:rPr>
              <w:t>(4)</w:t>
            </w:r>
            <w:r>
              <w:rPr>
                <w:rFonts w:hint="eastAsia"/>
                <w:bCs/>
                <w:szCs w:val="21"/>
              </w:rPr>
              <w:t>支持服务集成过程透明化，能够支持接入系统的开发商通过平台的配置，快速完成服务的注册、发布，并能够让目标系统进行使用。</w:t>
            </w:r>
          </w:p>
          <w:p w:rsidR="00C20E1F" w:rsidRDefault="00101AAF">
            <w:pPr>
              <w:widowControl/>
              <w:jc w:val="left"/>
              <w:rPr>
                <w:b/>
                <w:bCs/>
                <w:szCs w:val="21"/>
              </w:rPr>
            </w:pPr>
            <w:r>
              <w:rPr>
                <w:rFonts w:hint="eastAsia"/>
                <w:b/>
                <w:bCs/>
                <w:szCs w:val="21"/>
              </w:rPr>
              <w:t xml:space="preserve">1.3 </w:t>
            </w:r>
            <w:r>
              <w:rPr>
                <w:rFonts w:hint="eastAsia"/>
                <w:b/>
                <w:bCs/>
                <w:szCs w:val="21"/>
              </w:rPr>
              <w:t>医疗数据中心</w:t>
            </w:r>
          </w:p>
          <w:p w:rsidR="00C20E1F" w:rsidRDefault="00101AAF">
            <w:pPr>
              <w:widowControl/>
              <w:jc w:val="left"/>
              <w:rPr>
                <w:bCs/>
                <w:szCs w:val="21"/>
              </w:rPr>
            </w:pPr>
            <w:r>
              <w:rPr>
                <w:rFonts w:hint="eastAsia"/>
                <w:bCs/>
                <w:szCs w:val="21"/>
              </w:rPr>
              <w:t>数据中心的电子病历数据为远程医疗平台提供基础支撑，让业务流转过程能够展现完整数据；数据中心可作为远程医疗平台的数据储存中心，将业务过程数据统一整合为电子病历数据，达成数据的准实时汇聚；数据标准及交换标准为远程医疗平台提供统一的标准化支撑，统一诊疗多方标准，让业务流转交换更加快捷；患者主索引为医疗服务网络平台的患者识别提供统一出口，能够整合不同机构，不同层级</w:t>
            </w:r>
            <w:proofErr w:type="gramStart"/>
            <w:r>
              <w:rPr>
                <w:rFonts w:hint="eastAsia"/>
                <w:bCs/>
                <w:szCs w:val="21"/>
              </w:rPr>
              <w:t>间患者</w:t>
            </w:r>
            <w:proofErr w:type="gramEnd"/>
            <w:r>
              <w:rPr>
                <w:rFonts w:hint="eastAsia"/>
                <w:bCs/>
                <w:szCs w:val="21"/>
              </w:rPr>
              <w:t>诊疗信息；</w:t>
            </w:r>
          </w:p>
          <w:p w:rsidR="00C20E1F" w:rsidRDefault="00101AAF">
            <w:pPr>
              <w:widowControl/>
              <w:jc w:val="left"/>
              <w:rPr>
                <w:bCs/>
                <w:szCs w:val="21"/>
              </w:rPr>
            </w:pPr>
            <w:r>
              <w:rPr>
                <w:rFonts w:hint="eastAsia"/>
                <w:bCs/>
                <w:szCs w:val="21"/>
              </w:rPr>
              <w:t>数据中心要求：</w:t>
            </w:r>
          </w:p>
          <w:p w:rsidR="00C20E1F" w:rsidRDefault="00101AAF">
            <w:pPr>
              <w:widowControl/>
              <w:jc w:val="left"/>
              <w:rPr>
                <w:bCs/>
                <w:szCs w:val="21"/>
              </w:rPr>
            </w:pPr>
            <w:r>
              <w:rPr>
                <w:rFonts w:hint="eastAsia"/>
                <w:bCs/>
                <w:szCs w:val="21"/>
              </w:rPr>
              <w:t>(1)</w:t>
            </w:r>
            <w:r>
              <w:rPr>
                <w:rFonts w:hint="eastAsia"/>
                <w:bCs/>
                <w:szCs w:val="21"/>
              </w:rPr>
              <w:t>降低合作医院院内系统开发</w:t>
            </w:r>
            <w:proofErr w:type="gramStart"/>
            <w:r>
              <w:rPr>
                <w:rFonts w:hint="eastAsia"/>
                <w:bCs/>
                <w:szCs w:val="21"/>
              </w:rPr>
              <w:t>商配合</w:t>
            </w:r>
            <w:proofErr w:type="gramEnd"/>
            <w:r>
              <w:rPr>
                <w:rFonts w:hint="eastAsia"/>
                <w:bCs/>
                <w:szCs w:val="21"/>
              </w:rPr>
              <w:t>的成本费用以及接口开发的过程时间，高效获取归档患者基本信息，病历，影像资料</w:t>
            </w:r>
          </w:p>
          <w:p w:rsidR="00C20E1F" w:rsidRDefault="00101AAF">
            <w:pPr>
              <w:widowControl/>
              <w:jc w:val="left"/>
              <w:rPr>
                <w:bCs/>
                <w:szCs w:val="21"/>
              </w:rPr>
            </w:pPr>
            <w:r>
              <w:rPr>
                <w:rFonts w:hint="eastAsia"/>
                <w:bCs/>
                <w:szCs w:val="21"/>
              </w:rPr>
              <w:t>(2)</w:t>
            </w:r>
            <w:r>
              <w:rPr>
                <w:rFonts w:hint="eastAsia"/>
                <w:bCs/>
                <w:szCs w:val="21"/>
              </w:rPr>
              <w:t>数据标准同步建立业务库存储模型，可</w:t>
            </w:r>
            <w:proofErr w:type="gramStart"/>
            <w:r>
              <w:rPr>
                <w:rFonts w:hint="eastAsia"/>
                <w:bCs/>
                <w:szCs w:val="21"/>
              </w:rPr>
              <w:t>随标准</w:t>
            </w:r>
            <w:proofErr w:type="gramEnd"/>
            <w:r>
              <w:rPr>
                <w:rFonts w:hint="eastAsia"/>
                <w:bCs/>
                <w:szCs w:val="21"/>
              </w:rPr>
              <w:t>的变化动态变更存储模型，快速响应业务数据的结构变化；</w:t>
            </w:r>
          </w:p>
          <w:p w:rsidR="00C20E1F" w:rsidRDefault="00101AAF">
            <w:pPr>
              <w:widowControl/>
              <w:jc w:val="left"/>
              <w:rPr>
                <w:bCs/>
                <w:szCs w:val="21"/>
              </w:rPr>
            </w:pPr>
            <w:r>
              <w:rPr>
                <w:rFonts w:hint="eastAsia"/>
                <w:bCs/>
                <w:szCs w:val="21"/>
              </w:rPr>
              <w:lastRenderedPageBreak/>
              <w:t>(3)</w:t>
            </w:r>
            <w:r>
              <w:rPr>
                <w:rFonts w:hint="eastAsia"/>
                <w:bCs/>
                <w:szCs w:val="21"/>
              </w:rPr>
              <w:t>提供服务及数据库多种方式完成定时、准时及时的数据交换服务；</w:t>
            </w:r>
          </w:p>
          <w:p w:rsidR="00C20E1F" w:rsidRDefault="00101AAF">
            <w:pPr>
              <w:widowControl/>
              <w:jc w:val="left"/>
              <w:rPr>
                <w:bCs/>
                <w:szCs w:val="21"/>
              </w:rPr>
            </w:pPr>
            <w:r>
              <w:rPr>
                <w:rFonts w:hint="eastAsia"/>
                <w:bCs/>
                <w:szCs w:val="21"/>
              </w:rPr>
              <w:t>(4)</w:t>
            </w:r>
            <w:r>
              <w:rPr>
                <w:rFonts w:hint="eastAsia"/>
                <w:bCs/>
                <w:szCs w:val="21"/>
              </w:rPr>
              <w:t>基于统一建模，提供数据中心的资源目录及数据资源的共享服务；</w:t>
            </w:r>
          </w:p>
          <w:p w:rsidR="00C20E1F" w:rsidRDefault="00101AAF">
            <w:pPr>
              <w:widowControl/>
              <w:jc w:val="left"/>
              <w:rPr>
                <w:bCs/>
                <w:szCs w:val="21"/>
              </w:rPr>
            </w:pPr>
            <w:r>
              <w:rPr>
                <w:rFonts w:hint="eastAsia"/>
                <w:bCs/>
                <w:szCs w:val="21"/>
              </w:rPr>
              <w:t>(5)</w:t>
            </w:r>
            <w:r>
              <w:rPr>
                <w:rFonts w:hint="eastAsia"/>
                <w:bCs/>
                <w:szCs w:val="21"/>
              </w:rPr>
              <w:t>对交换过程的数据提供质量监控服务，保证数据的正确有效；</w:t>
            </w:r>
          </w:p>
          <w:p w:rsidR="00C20E1F" w:rsidRDefault="00101AAF">
            <w:pPr>
              <w:widowControl/>
              <w:jc w:val="left"/>
              <w:rPr>
                <w:bCs/>
                <w:szCs w:val="21"/>
              </w:rPr>
            </w:pPr>
            <w:r>
              <w:rPr>
                <w:rFonts w:hint="eastAsia"/>
                <w:bCs/>
                <w:szCs w:val="21"/>
              </w:rPr>
              <w:t>(6)</w:t>
            </w:r>
            <w:r>
              <w:rPr>
                <w:rFonts w:hint="eastAsia"/>
                <w:bCs/>
                <w:szCs w:val="21"/>
              </w:rPr>
              <w:t>可视化的配置管理界面，让数据中心的数据流向变为可监控，可管理，保证数据安全；</w:t>
            </w:r>
          </w:p>
          <w:p w:rsidR="00C20E1F" w:rsidRDefault="00101AAF">
            <w:pPr>
              <w:widowControl/>
              <w:jc w:val="left"/>
              <w:rPr>
                <w:bCs/>
                <w:szCs w:val="21"/>
              </w:rPr>
            </w:pPr>
            <w:r>
              <w:rPr>
                <w:rFonts w:hint="eastAsia"/>
                <w:bCs/>
                <w:szCs w:val="21"/>
              </w:rPr>
              <w:t>(7)</w:t>
            </w:r>
            <w:r>
              <w:rPr>
                <w:rFonts w:hint="eastAsia"/>
                <w:bCs/>
                <w:szCs w:val="21"/>
              </w:rPr>
              <w:t>流程可调整，可根据不同业务要求，配置不同的数据处理流程，让流转的数据满足不同的业务需求；</w:t>
            </w:r>
          </w:p>
          <w:p w:rsidR="00C20E1F" w:rsidRDefault="00101AAF">
            <w:pPr>
              <w:widowControl/>
              <w:jc w:val="left"/>
              <w:rPr>
                <w:bCs/>
                <w:szCs w:val="21"/>
              </w:rPr>
            </w:pPr>
            <w:r>
              <w:rPr>
                <w:rFonts w:hint="eastAsia"/>
                <w:bCs/>
                <w:szCs w:val="21"/>
              </w:rPr>
              <w:t>(8)</w:t>
            </w:r>
            <w:r>
              <w:rPr>
                <w:rFonts w:hint="eastAsia"/>
                <w:bCs/>
                <w:szCs w:val="21"/>
              </w:rPr>
              <w:t>提供可配置的规则管理，针对不同等级的数据提供方配置适合的校验规则，不断优化业务流程数据。</w:t>
            </w:r>
          </w:p>
          <w:p w:rsidR="00C20E1F" w:rsidRDefault="00101AAF">
            <w:pPr>
              <w:widowControl/>
              <w:jc w:val="left"/>
              <w:rPr>
                <w:b/>
                <w:bCs/>
                <w:szCs w:val="21"/>
              </w:rPr>
            </w:pPr>
            <w:r>
              <w:rPr>
                <w:rFonts w:hint="eastAsia"/>
                <w:b/>
                <w:bCs/>
                <w:szCs w:val="21"/>
              </w:rPr>
              <w:t>2.</w:t>
            </w:r>
            <w:r>
              <w:rPr>
                <w:rFonts w:hint="eastAsia"/>
                <w:b/>
                <w:bCs/>
                <w:szCs w:val="21"/>
              </w:rPr>
              <w:t>院间联合协助服务</w:t>
            </w:r>
          </w:p>
          <w:p w:rsidR="00C20E1F" w:rsidRDefault="00101AAF">
            <w:pPr>
              <w:widowControl/>
              <w:jc w:val="left"/>
              <w:rPr>
                <w:bCs/>
                <w:szCs w:val="21"/>
              </w:rPr>
            </w:pPr>
            <w:r>
              <w:rPr>
                <w:rFonts w:hint="eastAsia"/>
                <w:bCs/>
                <w:szCs w:val="21"/>
              </w:rPr>
              <w:t>院间联合协助服务系统必须支持</w:t>
            </w:r>
            <w:r>
              <w:rPr>
                <w:rFonts w:hint="eastAsia"/>
                <w:bCs/>
                <w:szCs w:val="21"/>
              </w:rPr>
              <w:t>PC</w:t>
            </w:r>
            <w:r>
              <w:rPr>
                <w:rFonts w:hint="eastAsia"/>
                <w:bCs/>
                <w:szCs w:val="21"/>
              </w:rPr>
              <w:t>端和移动端，支持院内、多院区、与远程医疗医院之间的会诊。</w:t>
            </w:r>
          </w:p>
          <w:p w:rsidR="00C20E1F" w:rsidRDefault="00101AAF">
            <w:pPr>
              <w:widowControl/>
              <w:jc w:val="left"/>
              <w:rPr>
                <w:b/>
                <w:bCs/>
                <w:szCs w:val="21"/>
              </w:rPr>
            </w:pPr>
            <w:r>
              <w:rPr>
                <w:rFonts w:hint="eastAsia"/>
                <w:b/>
                <w:bCs/>
                <w:szCs w:val="21"/>
              </w:rPr>
              <w:t>▲</w:t>
            </w:r>
            <w:r>
              <w:rPr>
                <w:rFonts w:hint="eastAsia"/>
                <w:b/>
                <w:bCs/>
                <w:szCs w:val="21"/>
              </w:rPr>
              <w:t xml:space="preserve">2.1 </w:t>
            </w:r>
            <w:r>
              <w:rPr>
                <w:rFonts w:hint="eastAsia"/>
                <w:b/>
                <w:bCs/>
                <w:szCs w:val="21"/>
              </w:rPr>
              <w:t>远程会诊</w:t>
            </w:r>
          </w:p>
          <w:p w:rsidR="00C20E1F" w:rsidRDefault="00101AAF">
            <w:pPr>
              <w:widowControl/>
              <w:jc w:val="left"/>
              <w:rPr>
                <w:bCs/>
                <w:szCs w:val="21"/>
              </w:rPr>
            </w:pPr>
            <w:r>
              <w:rPr>
                <w:rFonts w:hint="eastAsia"/>
                <w:bCs/>
                <w:szCs w:val="21"/>
              </w:rPr>
              <w:t>交互式院间临床会诊。支持会诊专家与申请医生、患者间的实时视音频交互；其中，床边型会诊支持患者的临床需求，实现患者在病床上就能实时接受专家远程会诊服务；支持会诊专家对异地病床上的患者视频画面进行远程控制。</w:t>
            </w:r>
          </w:p>
          <w:p w:rsidR="00C20E1F" w:rsidRDefault="00101AAF">
            <w:pPr>
              <w:widowControl/>
              <w:jc w:val="left"/>
              <w:rPr>
                <w:bCs/>
                <w:szCs w:val="21"/>
              </w:rPr>
            </w:pPr>
            <w:proofErr w:type="gramStart"/>
            <w:r>
              <w:rPr>
                <w:rFonts w:hint="eastAsia"/>
                <w:bCs/>
                <w:szCs w:val="21"/>
              </w:rPr>
              <w:t>离线式院间</w:t>
            </w:r>
            <w:proofErr w:type="gramEnd"/>
            <w:r>
              <w:rPr>
                <w:rFonts w:hint="eastAsia"/>
                <w:bCs/>
                <w:szCs w:val="21"/>
              </w:rPr>
              <w:t>临床会诊。它是一种非实时远程会诊，申请医生通过会诊终端提交会诊申请信息和病历资料；可以指定专家也可以随机分配给当前值班专家，会诊专家根据实际情况，非实时浏览会诊申请信息和相关资料，并编写和发布会诊报告；申请医生再浏览会诊报告。</w:t>
            </w:r>
          </w:p>
          <w:p w:rsidR="00C20E1F" w:rsidRDefault="00101AAF">
            <w:pPr>
              <w:widowControl/>
              <w:jc w:val="left"/>
              <w:rPr>
                <w:bCs/>
                <w:szCs w:val="21"/>
              </w:rPr>
            </w:pPr>
            <w:r>
              <w:rPr>
                <w:rFonts w:hint="eastAsia"/>
                <w:bCs/>
                <w:szCs w:val="21"/>
              </w:rPr>
              <w:t>主要功能要求：</w:t>
            </w:r>
          </w:p>
          <w:p w:rsidR="00C20E1F" w:rsidRDefault="00101AAF">
            <w:pPr>
              <w:widowControl/>
              <w:jc w:val="left"/>
              <w:rPr>
                <w:bCs/>
                <w:szCs w:val="21"/>
              </w:rPr>
            </w:pPr>
            <w:r>
              <w:rPr>
                <w:rFonts w:hint="eastAsia"/>
                <w:bCs/>
                <w:szCs w:val="21"/>
              </w:rPr>
              <w:t>(1)</w:t>
            </w:r>
            <w:r>
              <w:rPr>
                <w:rFonts w:hint="eastAsia"/>
                <w:bCs/>
                <w:szCs w:val="21"/>
              </w:rPr>
              <w:t>会诊预约：会诊申请单的填写、会诊申请提交与修改、专家</w:t>
            </w:r>
            <w:proofErr w:type="gramStart"/>
            <w:r>
              <w:rPr>
                <w:rFonts w:hint="eastAsia"/>
                <w:bCs/>
                <w:szCs w:val="21"/>
              </w:rPr>
              <w:t>库信息</w:t>
            </w:r>
            <w:proofErr w:type="gramEnd"/>
            <w:r>
              <w:rPr>
                <w:rFonts w:hint="eastAsia"/>
                <w:bCs/>
                <w:szCs w:val="21"/>
              </w:rPr>
              <w:t>查询、电子资料组织与传送、会诊申请的查询等；</w:t>
            </w:r>
          </w:p>
          <w:p w:rsidR="00C20E1F" w:rsidRDefault="00101AAF">
            <w:pPr>
              <w:widowControl/>
              <w:jc w:val="left"/>
              <w:rPr>
                <w:bCs/>
                <w:szCs w:val="21"/>
              </w:rPr>
            </w:pPr>
            <w:r>
              <w:rPr>
                <w:rFonts w:hint="eastAsia"/>
                <w:bCs/>
                <w:szCs w:val="21"/>
              </w:rPr>
              <w:t>(2)</w:t>
            </w:r>
            <w:r>
              <w:rPr>
                <w:rFonts w:hint="eastAsia"/>
                <w:bCs/>
                <w:szCs w:val="21"/>
              </w:rPr>
              <w:t>会诊管理：会诊流程管理、病历资料管理、会诊报告浏览、随访管理、会诊服务评价等；</w:t>
            </w:r>
          </w:p>
          <w:p w:rsidR="00C20E1F" w:rsidRDefault="00101AAF">
            <w:pPr>
              <w:widowControl/>
              <w:jc w:val="left"/>
              <w:rPr>
                <w:bCs/>
                <w:szCs w:val="21"/>
              </w:rPr>
            </w:pPr>
            <w:r>
              <w:rPr>
                <w:rFonts w:hint="eastAsia"/>
                <w:bCs/>
                <w:szCs w:val="21"/>
              </w:rPr>
              <w:t>(3)</w:t>
            </w:r>
            <w:r>
              <w:rPr>
                <w:rFonts w:hint="eastAsia"/>
                <w:bCs/>
                <w:szCs w:val="21"/>
              </w:rPr>
              <w:t>会诊服务：病历资料浏览（</w:t>
            </w:r>
            <w:proofErr w:type="gramStart"/>
            <w:r>
              <w:rPr>
                <w:rFonts w:hint="eastAsia"/>
                <w:bCs/>
                <w:szCs w:val="21"/>
              </w:rPr>
              <w:t>带病人</w:t>
            </w:r>
            <w:proofErr w:type="gramEnd"/>
            <w:r>
              <w:rPr>
                <w:rFonts w:hint="eastAsia"/>
                <w:bCs/>
                <w:szCs w:val="21"/>
              </w:rPr>
              <w:t>照片）、音视频交互病情讨论、病历资料白板书写交互、会诊报告编写发布与修改、会诊报告模板管理等。会诊结果录入。专家在远程会诊系统中录入会诊意见，申请人可登录系统查看会诊结果、下载报告，支持短信通知申请人查收会诊结果。</w:t>
            </w:r>
          </w:p>
          <w:p w:rsidR="00C20E1F" w:rsidRDefault="00101AAF">
            <w:pPr>
              <w:widowControl/>
              <w:jc w:val="left"/>
              <w:rPr>
                <w:bCs/>
                <w:szCs w:val="21"/>
              </w:rPr>
            </w:pPr>
            <w:r>
              <w:rPr>
                <w:rFonts w:hint="eastAsia"/>
                <w:bCs/>
                <w:szCs w:val="21"/>
              </w:rPr>
              <w:t>(4)</w:t>
            </w:r>
            <w:r>
              <w:rPr>
                <w:rFonts w:hint="eastAsia"/>
                <w:bCs/>
                <w:szCs w:val="21"/>
              </w:rPr>
              <w:t>会诊联动：会诊系统能够自动实现对视音频硬件系统的控制，达到预约时间后，自动连接所有会诊方，实现高清视频、语音、病理影像的交互交流。</w:t>
            </w:r>
          </w:p>
          <w:p w:rsidR="00C20E1F" w:rsidRDefault="00101AAF">
            <w:pPr>
              <w:widowControl/>
              <w:jc w:val="left"/>
              <w:rPr>
                <w:bCs/>
                <w:szCs w:val="21"/>
              </w:rPr>
            </w:pPr>
            <w:r>
              <w:rPr>
                <w:rFonts w:hint="eastAsia"/>
                <w:bCs/>
                <w:szCs w:val="21"/>
              </w:rPr>
              <w:t>(5)</w:t>
            </w:r>
            <w:r>
              <w:rPr>
                <w:rFonts w:hint="eastAsia"/>
                <w:bCs/>
                <w:szCs w:val="21"/>
              </w:rPr>
              <w:t>院间临床会诊要求能够支持院间临床会诊资源的申请，订阅，</w:t>
            </w:r>
            <w:proofErr w:type="gramStart"/>
            <w:r>
              <w:rPr>
                <w:rFonts w:hint="eastAsia"/>
                <w:bCs/>
                <w:szCs w:val="21"/>
              </w:rPr>
              <w:t>以及院</w:t>
            </w:r>
            <w:proofErr w:type="gramEnd"/>
            <w:r>
              <w:rPr>
                <w:rFonts w:hint="eastAsia"/>
                <w:bCs/>
                <w:szCs w:val="21"/>
              </w:rPr>
              <w:t>间临床会诊评价等功能。支持嵌入软件视频技术，实现</w:t>
            </w:r>
            <w:proofErr w:type="gramStart"/>
            <w:r>
              <w:rPr>
                <w:rFonts w:hint="eastAsia"/>
                <w:bCs/>
                <w:szCs w:val="21"/>
              </w:rPr>
              <w:t>科室级</w:t>
            </w:r>
            <w:proofErr w:type="gramEnd"/>
            <w:r>
              <w:rPr>
                <w:rFonts w:hint="eastAsia"/>
                <w:bCs/>
                <w:szCs w:val="21"/>
              </w:rPr>
              <w:t>的临床会诊业务。</w:t>
            </w:r>
          </w:p>
          <w:p w:rsidR="00C20E1F" w:rsidRDefault="00101AAF">
            <w:pPr>
              <w:widowControl/>
              <w:jc w:val="left"/>
              <w:rPr>
                <w:bCs/>
                <w:szCs w:val="21"/>
              </w:rPr>
            </w:pPr>
            <w:r>
              <w:rPr>
                <w:rFonts w:hint="eastAsia"/>
                <w:bCs/>
                <w:szCs w:val="21"/>
              </w:rPr>
              <w:t>▲</w:t>
            </w:r>
            <w:r>
              <w:rPr>
                <w:rFonts w:hint="eastAsia"/>
                <w:bCs/>
                <w:szCs w:val="21"/>
              </w:rPr>
              <w:t>(6)</w:t>
            </w:r>
            <w:r>
              <w:rPr>
                <w:rFonts w:hint="eastAsia"/>
                <w:bCs/>
                <w:szCs w:val="21"/>
              </w:rPr>
              <w:t>支持病历资料统一提取归档，经过分类后并在可在移动手机端，</w:t>
            </w:r>
            <w:r>
              <w:rPr>
                <w:rFonts w:hint="eastAsia"/>
                <w:bCs/>
                <w:szCs w:val="21"/>
              </w:rPr>
              <w:t>PAD</w:t>
            </w:r>
            <w:r>
              <w:rPr>
                <w:rFonts w:hint="eastAsia"/>
                <w:bCs/>
                <w:szCs w:val="21"/>
              </w:rPr>
              <w:t>端无缝浏览。支持远程会议支持院内大屏和移动手机、</w:t>
            </w:r>
            <w:r>
              <w:rPr>
                <w:rFonts w:hint="eastAsia"/>
                <w:bCs/>
                <w:szCs w:val="21"/>
              </w:rPr>
              <w:t>PAD</w:t>
            </w:r>
            <w:r>
              <w:rPr>
                <w:rFonts w:hint="eastAsia"/>
                <w:bCs/>
                <w:szCs w:val="21"/>
              </w:rPr>
              <w:t>的支持。</w:t>
            </w:r>
          </w:p>
          <w:p w:rsidR="00C20E1F" w:rsidRDefault="00101AAF">
            <w:pPr>
              <w:widowControl/>
              <w:jc w:val="left"/>
              <w:rPr>
                <w:bCs/>
                <w:szCs w:val="21"/>
              </w:rPr>
            </w:pPr>
            <w:r>
              <w:rPr>
                <w:rFonts w:hint="eastAsia"/>
                <w:bCs/>
                <w:szCs w:val="21"/>
              </w:rPr>
              <w:t>▲</w:t>
            </w:r>
            <w:r>
              <w:rPr>
                <w:rFonts w:hint="eastAsia"/>
                <w:bCs/>
                <w:szCs w:val="21"/>
              </w:rPr>
              <w:t>(7)</w:t>
            </w:r>
            <w:r>
              <w:rPr>
                <w:rFonts w:hint="eastAsia"/>
                <w:bCs/>
                <w:szCs w:val="21"/>
              </w:rPr>
              <w:t>支持移动</w:t>
            </w:r>
            <w:proofErr w:type="gramStart"/>
            <w:r>
              <w:rPr>
                <w:rFonts w:hint="eastAsia"/>
                <w:bCs/>
                <w:szCs w:val="21"/>
              </w:rPr>
              <w:t>端以及</w:t>
            </w:r>
            <w:proofErr w:type="gramEnd"/>
            <w:r>
              <w:rPr>
                <w:rFonts w:hint="eastAsia"/>
                <w:bCs/>
                <w:szCs w:val="21"/>
              </w:rPr>
              <w:t>医生工作站</w:t>
            </w:r>
            <w:r>
              <w:rPr>
                <w:rFonts w:hint="eastAsia"/>
                <w:bCs/>
                <w:szCs w:val="21"/>
              </w:rPr>
              <w:t>PC</w:t>
            </w:r>
            <w:r>
              <w:rPr>
                <w:rFonts w:hint="eastAsia"/>
                <w:bCs/>
                <w:szCs w:val="21"/>
              </w:rPr>
              <w:t>端发起并传输全部检验检查以及病程记录等病历资料，会诊医院可以在移动</w:t>
            </w:r>
            <w:proofErr w:type="gramStart"/>
            <w:r>
              <w:rPr>
                <w:rFonts w:hint="eastAsia"/>
                <w:bCs/>
                <w:szCs w:val="21"/>
              </w:rPr>
              <w:t>端以及</w:t>
            </w:r>
            <w:proofErr w:type="gramEnd"/>
            <w:r>
              <w:rPr>
                <w:rFonts w:hint="eastAsia"/>
                <w:bCs/>
                <w:szCs w:val="21"/>
              </w:rPr>
              <w:t>工作站</w:t>
            </w:r>
            <w:r>
              <w:rPr>
                <w:rFonts w:hint="eastAsia"/>
                <w:bCs/>
                <w:szCs w:val="21"/>
              </w:rPr>
              <w:t>PC</w:t>
            </w:r>
            <w:proofErr w:type="gramStart"/>
            <w:r>
              <w:rPr>
                <w:rFonts w:hint="eastAsia"/>
                <w:bCs/>
                <w:szCs w:val="21"/>
              </w:rPr>
              <w:t>端讨论</w:t>
            </w:r>
            <w:proofErr w:type="gramEnd"/>
            <w:r>
              <w:rPr>
                <w:rFonts w:hint="eastAsia"/>
                <w:bCs/>
                <w:szCs w:val="21"/>
              </w:rPr>
              <w:t>并诊断，以方便会诊医生的全天候参与会诊，支持多人影像会议，对场地时间没有严格要求。</w:t>
            </w:r>
          </w:p>
          <w:p w:rsidR="00C20E1F" w:rsidRDefault="00101AAF">
            <w:pPr>
              <w:widowControl/>
              <w:jc w:val="left"/>
              <w:rPr>
                <w:bCs/>
                <w:szCs w:val="21"/>
              </w:rPr>
            </w:pPr>
            <w:r>
              <w:rPr>
                <w:rFonts w:hint="eastAsia"/>
                <w:bCs/>
                <w:szCs w:val="21"/>
              </w:rPr>
              <w:t>▲</w:t>
            </w:r>
            <w:r>
              <w:rPr>
                <w:rFonts w:hint="eastAsia"/>
                <w:bCs/>
                <w:szCs w:val="21"/>
              </w:rPr>
              <w:t>(8)</w:t>
            </w:r>
            <w:r>
              <w:rPr>
                <w:rFonts w:hint="eastAsia"/>
                <w:bCs/>
                <w:szCs w:val="21"/>
              </w:rPr>
              <w:t>支持申请</w:t>
            </w:r>
            <w:proofErr w:type="gramStart"/>
            <w:r>
              <w:rPr>
                <w:rFonts w:hint="eastAsia"/>
                <w:bCs/>
                <w:szCs w:val="21"/>
              </w:rPr>
              <w:t>跨医院</w:t>
            </w:r>
            <w:proofErr w:type="gramEnd"/>
            <w:r>
              <w:rPr>
                <w:rFonts w:hint="eastAsia"/>
                <w:bCs/>
                <w:szCs w:val="21"/>
              </w:rPr>
              <w:t>专家联合会诊，支持由运营中心统一安排、调度</w:t>
            </w:r>
            <w:proofErr w:type="gramStart"/>
            <w:r>
              <w:rPr>
                <w:rFonts w:hint="eastAsia"/>
                <w:bCs/>
                <w:szCs w:val="21"/>
              </w:rPr>
              <w:t>跨医院</w:t>
            </w:r>
            <w:proofErr w:type="gramEnd"/>
            <w:r>
              <w:rPr>
                <w:rFonts w:hint="eastAsia"/>
                <w:bCs/>
                <w:szCs w:val="21"/>
              </w:rPr>
              <w:t>的专家参与会诊。</w:t>
            </w:r>
          </w:p>
          <w:p w:rsidR="00C20E1F" w:rsidRDefault="00101AAF">
            <w:pPr>
              <w:widowControl/>
              <w:jc w:val="left"/>
              <w:rPr>
                <w:b/>
                <w:bCs/>
                <w:szCs w:val="21"/>
              </w:rPr>
            </w:pPr>
            <w:r>
              <w:rPr>
                <w:rFonts w:hint="eastAsia"/>
                <w:b/>
                <w:bCs/>
                <w:szCs w:val="21"/>
              </w:rPr>
              <w:t xml:space="preserve">2.2 </w:t>
            </w:r>
            <w:r>
              <w:rPr>
                <w:rFonts w:hint="eastAsia"/>
                <w:b/>
                <w:bCs/>
                <w:szCs w:val="21"/>
              </w:rPr>
              <w:t>远程影像诊断</w:t>
            </w:r>
          </w:p>
          <w:p w:rsidR="00C20E1F" w:rsidRDefault="00101AAF">
            <w:pPr>
              <w:widowControl/>
              <w:jc w:val="left"/>
              <w:rPr>
                <w:bCs/>
                <w:szCs w:val="21"/>
              </w:rPr>
            </w:pPr>
            <w:r>
              <w:rPr>
                <w:rFonts w:hint="eastAsia"/>
                <w:bCs/>
                <w:szCs w:val="21"/>
              </w:rPr>
              <w:t>适用于邀请方向受邀方申请远程影像诊断，受邀方接受申请，开展远程影像诊断并出具诊断意见及报告的过程，以及区域内多家医疗机构联网组成影像中心对影像的集中存储、集中诊断和管理的过程。</w:t>
            </w:r>
          </w:p>
          <w:p w:rsidR="00C20E1F" w:rsidRDefault="00101AAF">
            <w:pPr>
              <w:widowControl/>
              <w:jc w:val="left"/>
              <w:rPr>
                <w:bCs/>
                <w:szCs w:val="21"/>
              </w:rPr>
            </w:pPr>
            <w:r>
              <w:rPr>
                <w:rFonts w:hint="eastAsia"/>
                <w:bCs/>
                <w:szCs w:val="21"/>
              </w:rPr>
              <w:t>基本功能要求：</w:t>
            </w:r>
          </w:p>
          <w:p w:rsidR="00C20E1F" w:rsidRDefault="00101AAF">
            <w:pPr>
              <w:widowControl/>
              <w:jc w:val="left"/>
              <w:rPr>
                <w:bCs/>
                <w:szCs w:val="21"/>
              </w:rPr>
            </w:pPr>
            <w:r>
              <w:rPr>
                <w:rFonts w:hint="eastAsia"/>
                <w:bCs/>
                <w:szCs w:val="21"/>
              </w:rPr>
              <w:t>(1)</w:t>
            </w:r>
            <w:r>
              <w:rPr>
                <w:rFonts w:hint="eastAsia"/>
                <w:bCs/>
                <w:szCs w:val="21"/>
              </w:rPr>
              <w:t>影像会诊申请：医生根据病人的实际情况，选择影像诊断中心进行院间影像会诊并发起会诊申请，支持提交病人相关的临床资料和其他会诊资料。</w:t>
            </w:r>
          </w:p>
          <w:p w:rsidR="00C20E1F" w:rsidRDefault="00101AAF">
            <w:pPr>
              <w:widowControl/>
              <w:jc w:val="left"/>
              <w:rPr>
                <w:bCs/>
                <w:szCs w:val="21"/>
              </w:rPr>
            </w:pPr>
            <w:r>
              <w:rPr>
                <w:rFonts w:hint="eastAsia"/>
                <w:bCs/>
                <w:szCs w:val="21"/>
              </w:rPr>
              <w:t>(2)</w:t>
            </w:r>
            <w:proofErr w:type="gramStart"/>
            <w:r>
              <w:rPr>
                <w:rFonts w:hint="eastAsia"/>
                <w:bCs/>
                <w:szCs w:val="21"/>
              </w:rPr>
              <w:t>会诊分</w:t>
            </w:r>
            <w:proofErr w:type="gramEnd"/>
            <w:r>
              <w:rPr>
                <w:rFonts w:hint="eastAsia"/>
                <w:bCs/>
                <w:szCs w:val="21"/>
              </w:rPr>
              <w:t>诊管理：会诊管理中心审核基层医院发起的会诊申请；预审通过的会诊申请可转发至影像诊断中心的影像专家，并通知专家阅片。</w:t>
            </w:r>
          </w:p>
          <w:p w:rsidR="00C20E1F" w:rsidRDefault="00101AAF">
            <w:pPr>
              <w:widowControl/>
              <w:jc w:val="left"/>
              <w:rPr>
                <w:bCs/>
                <w:szCs w:val="21"/>
              </w:rPr>
            </w:pPr>
            <w:r>
              <w:rPr>
                <w:rFonts w:hint="eastAsia"/>
                <w:bCs/>
                <w:szCs w:val="21"/>
              </w:rPr>
              <w:t>▲</w:t>
            </w:r>
            <w:r>
              <w:rPr>
                <w:rFonts w:hint="eastAsia"/>
                <w:bCs/>
                <w:szCs w:val="21"/>
              </w:rPr>
              <w:t>(3)</w:t>
            </w:r>
            <w:r>
              <w:rPr>
                <w:rFonts w:hint="eastAsia"/>
                <w:bCs/>
                <w:szCs w:val="21"/>
              </w:rPr>
              <w:t>影像专家阅片：专家查看所安排的会诊申请，调阅相应病人在影像诊断中心服务平台的影像数据和会诊申请医生提交的临床及会诊资料，书写影像会诊报告并签</w:t>
            </w:r>
            <w:r>
              <w:rPr>
                <w:rFonts w:hint="eastAsia"/>
                <w:bCs/>
                <w:szCs w:val="21"/>
              </w:rPr>
              <w:lastRenderedPageBreak/>
              <w:t>字，并提交至会诊管理中心。</w:t>
            </w:r>
          </w:p>
          <w:p w:rsidR="00C20E1F" w:rsidRDefault="00101AAF">
            <w:pPr>
              <w:widowControl/>
              <w:jc w:val="left"/>
              <w:rPr>
                <w:bCs/>
                <w:szCs w:val="21"/>
              </w:rPr>
            </w:pPr>
            <w:r>
              <w:rPr>
                <w:rFonts w:hint="eastAsia"/>
                <w:bCs/>
                <w:szCs w:val="21"/>
              </w:rPr>
              <w:t>(4)</w:t>
            </w:r>
            <w:r>
              <w:rPr>
                <w:rFonts w:hint="eastAsia"/>
                <w:bCs/>
                <w:szCs w:val="21"/>
              </w:rPr>
              <w:t>会诊报告审核</w:t>
            </w:r>
            <w:r>
              <w:rPr>
                <w:rFonts w:hint="eastAsia"/>
                <w:bCs/>
                <w:szCs w:val="21"/>
              </w:rPr>
              <w:t>:</w:t>
            </w:r>
            <w:r>
              <w:rPr>
                <w:rFonts w:hint="eastAsia"/>
                <w:bCs/>
                <w:szCs w:val="21"/>
              </w:rPr>
              <w:t>会诊管理中心审核专家出具的会诊报告，核对无误后发布到影像诊断中心服务平台，并及时告知会诊申请医生。</w:t>
            </w:r>
          </w:p>
          <w:p w:rsidR="00C20E1F" w:rsidRDefault="00101AAF">
            <w:pPr>
              <w:widowControl/>
              <w:jc w:val="left"/>
              <w:rPr>
                <w:bCs/>
                <w:szCs w:val="21"/>
              </w:rPr>
            </w:pPr>
            <w:r>
              <w:rPr>
                <w:rFonts w:hint="eastAsia"/>
                <w:bCs/>
                <w:szCs w:val="21"/>
              </w:rPr>
              <w:t>(5)</w:t>
            </w:r>
            <w:r>
              <w:rPr>
                <w:rFonts w:hint="eastAsia"/>
                <w:bCs/>
                <w:szCs w:val="21"/>
              </w:rPr>
              <w:t>会诊报告打印</w:t>
            </w:r>
            <w:r>
              <w:rPr>
                <w:rFonts w:hint="eastAsia"/>
                <w:bCs/>
                <w:szCs w:val="21"/>
              </w:rPr>
              <w:t>:</w:t>
            </w:r>
            <w:r>
              <w:rPr>
                <w:rFonts w:hint="eastAsia"/>
                <w:bCs/>
                <w:szCs w:val="21"/>
              </w:rPr>
              <w:t>院间影像会诊系统及时告知会诊申请医生获取专家出具的会诊报告并打印。</w:t>
            </w:r>
          </w:p>
          <w:p w:rsidR="00C20E1F" w:rsidRDefault="00101AAF">
            <w:pPr>
              <w:widowControl/>
              <w:jc w:val="left"/>
              <w:rPr>
                <w:bCs/>
                <w:szCs w:val="21"/>
              </w:rPr>
            </w:pPr>
            <w:r>
              <w:rPr>
                <w:rFonts w:hint="eastAsia"/>
                <w:bCs/>
                <w:szCs w:val="21"/>
              </w:rPr>
              <w:t>▲</w:t>
            </w:r>
            <w:r>
              <w:rPr>
                <w:rFonts w:hint="eastAsia"/>
                <w:bCs/>
                <w:szCs w:val="21"/>
              </w:rPr>
              <w:t>(6)</w:t>
            </w:r>
            <w:r>
              <w:rPr>
                <w:rFonts w:hint="eastAsia"/>
                <w:bCs/>
                <w:szCs w:val="21"/>
              </w:rPr>
              <w:t>支持方便灵活的看片工具，如图像的缩放、窗宽</w:t>
            </w:r>
            <w:r>
              <w:rPr>
                <w:rFonts w:hint="eastAsia"/>
                <w:bCs/>
                <w:szCs w:val="21"/>
              </w:rPr>
              <w:t>/</w:t>
            </w:r>
            <w:proofErr w:type="gramStart"/>
            <w:r>
              <w:rPr>
                <w:rFonts w:hint="eastAsia"/>
                <w:bCs/>
                <w:szCs w:val="21"/>
              </w:rPr>
              <w:t>窗位的</w:t>
            </w:r>
            <w:proofErr w:type="gramEnd"/>
            <w:r>
              <w:rPr>
                <w:rFonts w:hint="eastAsia"/>
                <w:bCs/>
                <w:szCs w:val="21"/>
              </w:rPr>
              <w:t>调整、放大镜功能、图像位置的移动、图像的翻转和旋转、图像反相、图像滤波、</w:t>
            </w:r>
            <w:proofErr w:type="gramStart"/>
            <w:r>
              <w:rPr>
                <w:rFonts w:hint="eastAsia"/>
                <w:bCs/>
                <w:szCs w:val="21"/>
              </w:rPr>
              <w:t>图像伪彩处理</w:t>
            </w:r>
            <w:proofErr w:type="gramEnd"/>
            <w:r>
              <w:rPr>
                <w:rFonts w:hint="eastAsia"/>
                <w:bCs/>
                <w:szCs w:val="21"/>
              </w:rPr>
              <w:t>、自动播放动画；影像诊断中常用的标注和测量工具，包括：箭头、直尺、角度、文字、注释、封闭自由曲线、矩形、椭圆、多边形等。直尺可进行长度测量；角度可进行角度测量；封闭自由曲线、矩形、椭圆、多边形可进行面积测量；提供</w:t>
            </w:r>
            <w:r>
              <w:rPr>
                <w:rFonts w:hint="eastAsia"/>
                <w:bCs/>
                <w:szCs w:val="21"/>
              </w:rPr>
              <w:t xml:space="preserve">DICOM </w:t>
            </w:r>
            <w:r>
              <w:rPr>
                <w:rFonts w:hint="eastAsia"/>
                <w:bCs/>
                <w:szCs w:val="21"/>
              </w:rPr>
              <w:t>影像</w:t>
            </w:r>
            <w:r>
              <w:rPr>
                <w:rFonts w:hint="eastAsia"/>
                <w:bCs/>
                <w:szCs w:val="21"/>
              </w:rPr>
              <w:t xml:space="preserve">CT </w:t>
            </w:r>
            <w:r>
              <w:rPr>
                <w:rFonts w:hint="eastAsia"/>
                <w:bCs/>
                <w:szCs w:val="21"/>
              </w:rPr>
              <w:t>值的测定；对影像窗宽</w:t>
            </w:r>
            <w:r>
              <w:rPr>
                <w:rFonts w:hint="eastAsia"/>
                <w:bCs/>
                <w:szCs w:val="21"/>
              </w:rPr>
              <w:t>/</w:t>
            </w:r>
            <w:proofErr w:type="gramStart"/>
            <w:r>
              <w:rPr>
                <w:rFonts w:hint="eastAsia"/>
                <w:bCs/>
                <w:szCs w:val="21"/>
              </w:rPr>
              <w:t>窗位值</w:t>
            </w:r>
            <w:proofErr w:type="gramEnd"/>
            <w:r>
              <w:rPr>
                <w:rFonts w:hint="eastAsia"/>
                <w:bCs/>
                <w:szCs w:val="21"/>
              </w:rPr>
              <w:t>可根据需要进行预设定。</w:t>
            </w:r>
          </w:p>
          <w:p w:rsidR="00C20E1F" w:rsidRDefault="00101AAF">
            <w:pPr>
              <w:widowControl/>
              <w:jc w:val="left"/>
              <w:rPr>
                <w:bCs/>
                <w:szCs w:val="21"/>
              </w:rPr>
            </w:pPr>
            <w:r>
              <w:rPr>
                <w:rFonts w:hint="eastAsia"/>
                <w:bCs/>
                <w:szCs w:val="21"/>
              </w:rPr>
              <w:t>(7)</w:t>
            </w:r>
            <w:r>
              <w:rPr>
                <w:rFonts w:hint="eastAsia"/>
                <w:bCs/>
                <w:szCs w:val="21"/>
              </w:rPr>
              <w:t>院间影像会诊要求能够支持院间影像诊断资源的申请，订阅，</w:t>
            </w:r>
            <w:proofErr w:type="gramStart"/>
            <w:r>
              <w:rPr>
                <w:rFonts w:hint="eastAsia"/>
                <w:bCs/>
                <w:szCs w:val="21"/>
              </w:rPr>
              <w:t>以及院</w:t>
            </w:r>
            <w:proofErr w:type="gramEnd"/>
            <w:r>
              <w:rPr>
                <w:rFonts w:hint="eastAsia"/>
                <w:bCs/>
                <w:szCs w:val="21"/>
              </w:rPr>
              <w:t>间影像诊断评价等功能。支持嵌入软件视频技术，实现</w:t>
            </w:r>
            <w:proofErr w:type="gramStart"/>
            <w:r>
              <w:rPr>
                <w:rFonts w:hint="eastAsia"/>
                <w:bCs/>
                <w:szCs w:val="21"/>
              </w:rPr>
              <w:t>科室级</w:t>
            </w:r>
            <w:proofErr w:type="gramEnd"/>
            <w:r>
              <w:rPr>
                <w:rFonts w:hint="eastAsia"/>
                <w:bCs/>
                <w:szCs w:val="21"/>
              </w:rPr>
              <w:t>的影像诊断业务。</w:t>
            </w:r>
          </w:p>
          <w:p w:rsidR="00C20E1F" w:rsidRDefault="00101AAF">
            <w:pPr>
              <w:widowControl/>
              <w:jc w:val="left"/>
              <w:rPr>
                <w:bCs/>
                <w:szCs w:val="21"/>
              </w:rPr>
            </w:pPr>
            <w:r>
              <w:rPr>
                <w:rFonts w:hint="eastAsia"/>
                <w:bCs/>
                <w:szCs w:val="21"/>
              </w:rPr>
              <w:t>(8)</w:t>
            </w:r>
            <w:r>
              <w:rPr>
                <w:rFonts w:hint="eastAsia"/>
                <w:bCs/>
                <w:szCs w:val="21"/>
              </w:rPr>
              <w:t>支持申请</w:t>
            </w:r>
            <w:proofErr w:type="gramStart"/>
            <w:r>
              <w:rPr>
                <w:rFonts w:hint="eastAsia"/>
                <w:bCs/>
                <w:szCs w:val="21"/>
              </w:rPr>
              <w:t>跨医院</w:t>
            </w:r>
            <w:proofErr w:type="gramEnd"/>
            <w:r>
              <w:rPr>
                <w:rFonts w:hint="eastAsia"/>
                <w:bCs/>
                <w:szCs w:val="21"/>
              </w:rPr>
              <w:t>专家联合诊断，支持由运营中心统一安排、调度</w:t>
            </w:r>
            <w:proofErr w:type="gramStart"/>
            <w:r>
              <w:rPr>
                <w:rFonts w:hint="eastAsia"/>
                <w:bCs/>
                <w:szCs w:val="21"/>
              </w:rPr>
              <w:t>跨医院</w:t>
            </w:r>
            <w:proofErr w:type="gramEnd"/>
            <w:r>
              <w:rPr>
                <w:rFonts w:hint="eastAsia"/>
                <w:bCs/>
                <w:szCs w:val="21"/>
              </w:rPr>
              <w:t>的专家参与影像诊断。</w:t>
            </w:r>
          </w:p>
          <w:p w:rsidR="00C20E1F" w:rsidRDefault="00101AAF">
            <w:pPr>
              <w:widowControl/>
              <w:jc w:val="left"/>
              <w:rPr>
                <w:bCs/>
                <w:szCs w:val="21"/>
              </w:rPr>
            </w:pPr>
            <w:r>
              <w:rPr>
                <w:rFonts w:hint="eastAsia"/>
                <w:bCs/>
                <w:szCs w:val="21"/>
              </w:rPr>
              <w:t>▲</w:t>
            </w:r>
            <w:r>
              <w:rPr>
                <w:rFonts w:hint="eastAsia"/>
                <w:bCs/>
                <w:szCs w:val="21"/>
              </w:rPr>
              <w:t>(9)</w:t>
            </w:r>
            <w:r>
              <w:rPr>
                <w:rFonts w:hint="eastAsia"/>
                <w:bCs/>
                <w:szCs w:val="21"/>
              </w:rPr>
              <w:t>支持影像文件</w:t>
            </w:r>
            <w:r>
              <w:rPr>
                <w:rFonts w:hint="eastAsia"/>
                <w:bCs/>
                <w:szCs w:val="21"/>
              </w:rPr>
              <w:t>DICOM</w:t>
            </w:r>
            <w:r>
              <w:rPr>
                <w:rFonts w:hint="eastAsia"/>
                <w:bCs/>
                <w:szCs w:val="21"/>
              </w:rPr>
              <w:t>等通用数据格式统一提取归档，并在可在移动手机端，</w:t>
            </w:r>
            <w:r>
              <w:rPr>
                <w:rFonts w:hint="eastAsia"/>
                <w:bCs/>
                <w:szCs w:val="21"/>
              </w:rPr>
              <w:t>PAD</w:t>
            </w:r>
            <w:r>
              <w:rPr>
                <w:rFonts w:hint="eastAsia"/>
                <w:bCs/>
                <w:szCs w:val="21"/>
              </w:rPr>
              <w:t>端无缝浏览、测量、操作。</w:t>
            </w:r>
          </w:p>
          <w:p w:rsidR="00C20E1F" w:rsidRDefault="00101AAF">
            <w:pPr>
              <w:widowControl/>
              <w:jc w:val="left"/>
              <w:rPr>
                <w:bCs/>
                <w:szCs w:val="21"/>
              </w:rPr>
            </w:pPr>
            <w:r>
              <w:rPr>
                <w:rFonts w:hint="eastAsia"/>
                <w:bCs/>
                <w:szCs w:val="21"/>
              </w:rPr>
              <w:t>(10)</w:t>
            </w:r>
            <w:r>
              <w:rPr>
                <w:rFonts w:hint="eastAsia"/>
                <w:bCs/>
                <w:szCs w:val="21"/>
              </w:rPr>
              <w:t>支持移动</w:t>
            </w:r>
            <w:proofErr w:type="gramStart"/>
            <w:r>
              <w:rPr>
                <w:rFonts w:hint="eastAsia"/>
                <w:bCs/>
                <w:szCs w:val="21"/>
              </w:rPr>
              <w:t>端以及</w:t>
            </w:r>
            <w:proofErr w:type="gramEnd"/>
            <w:r>
              <w:rPr>
                <w:rFonts w:hint="eastAsia"/>
                <w:bCs/>
                <w:szCs w:val="21"/>
              </w:rPr>
              <w:t>医生工作站</w:t>
            </w:r>
            <w:r>
              <w:rPr>
                <w:rFonts w:hint="eastAsia"/>
                <w:bCs/>
                <w:szCs w:val="21"/>
              </w:rPr>
              <w:t>PC</w:t>
            </w:r>
            <w:r>
              <w:rPr>
                <w:rFonts w:hint="eastAsia"/>
                <w:bCs/>
                <w:szCs w:val="21"/>
              </w:rPr>
              <w:t>端发起并传输影像文件</w:t>
            </w:r>
            <w:r>
              <w:rPr>
                <w:rFonts w:hint="eastAsia"/>
                <w:bCs/>
                <w:szCs w:val="21"/>
              </w:rPr>
              <w:t>DICOM</w:t>
            </w:r>
            <w:r>
              <w:rPr>
                <w:rFonts w:hint="eastAsia"/>
                <w:bCs/>
                <w:szCs w:val="21"/>
              </w:rPr>
              <w:t>信息，会诊医院可以在移动</w:t>
            </w:r>
            <w:proofErr w:type="gramStart"/>
            <w:r>
              <w:rPr>
                <w:rFonts w:hint="eastAsia"/>
                <w:bCs/>
                <w:szCs w:val="21"/>
              </w:rPr>
              <w:t>端以及</w:t>
            </w:r>
            <w:proofErr w:type="gramEnd"/>
            <w:r>
              <w:rPr>
                <w:rFonts w:hint="eastAsia"/>
                <w:bCs/>
                <w:szCs w:val="21"/>
              </w:rPr>
              <w:t>工作站</w:t>
            </w:r>
            <w:r>
              <w:rPr>
                <w:rFonts w:hint="eastAsia"/>
                <w:bCs/>
                <w:szCs w:val="21"/>
              </w:rPr>
              <w:t>PC</w:t>
            </w:r>
            <w:proofErr w:type="gramStart"/>
            <w:r>
              <w:rPr>
                <w:rFonts w:hint="eastAsia"/>
                <w:bCs/>
                <w:szCs w:val="21"/>
              </w:rPr>
              <w:t>端讨论</w:t>
            </w:r>
            <w:proofErr w:type="gramEnd"/>
            <w:r>
              <w:rPr>
                <w:rFonts w:hint="eastAsia"/>
                <w:bCs/>
                <w:szCs w:val="21"/>
              </w:rPr>
              <w:t>并诊断，以方便会诊医生的全天候参与会诊。</w:t>
            </w:r>
          </w:p>
          <w:p w:rsidR="00C20E1F" w:rsidRDefault="00101AAF">
            <w:pPr>
              <w:widowControl/>
              <w:jc w:val="left"/>
              <w:rPr>
                <w:bCs/>
                <w:szCs w:val="21"/>
              </w:rPr>
            </w:pPr>
            <w:r>
              <w:rPr>
                <w:rFonts w:hint="eastAsia"/>
                <w:bCs/>
                <w:szCs w:val="21"/>
              </w:rPr>
              <w:t>▲</w:t>
            </w:r>
            <w:r>
              <w:rPr>
                <w:rFonts w:hint="eastAsia"/>
                <w:bCs/>
                <w:szCs w:val="21"/>
              </w:rPr>
              <w:t>(11)</w:t>
            </w:r>
            <w:r>
              <w:rPr>
                <w:rFonts w:hint="eastAsia"/>
                <w:bCs/>
                <w:szCs w:val="21"/>
              </w:rPr>
              <w:t>接口要求：为了更好地发挥院间影像会诊系统的实际应用价值和便捷性，院间影像会诊系统需要与基层医院中</w:t>
            </w:r>
            <w:r>
              <w:rPr>
                <w:rFonts w:hint="eastAsia"/>
                <w:bCs/>
                <w:szCs w:val="21"/>
              </w:rPr>
              <w:t>HIS</w:t>
            </w:r>
            <w:r>
              <w:rPr>
                <w:rFonts w:hint="eastAsia"/>
                <w:bCs/>
                <w:szCs w:val="21"/>
              </w:rPr>
              <w:t>系统进行无缝对接。对于要求将会诊报告回传并在医院影像业务系统进行保存的基层医院，各个医疗机构的相关业务系统根据影像诊断中心服务平台统一的标准接口进行改造，以接收影像会诊系统回传的会诊报告结果。对于要求将院间影像诊断系统与医院信息系统（比如</w:t>
            </w:r>
            <w:r>
              <w:rPr>
                <w:rFonts w:hint="eastAsia"/>
                <w:bCs/>
                <w:szCs w:val="21"/>
              </w:rPr>
              <w:t>HIS</w:t>
            </w:r>
            <w:r>
              <w:rPr>
                <w:rFonts w:hint="eastAsia"/>
                <w:bCs/>
                <w:szCs w:val="21"/>
              </w:rPr>
              <w:t>）进行无缝对接的基层医院，各个医疗机构的相关业务系统根据影像诊断中心服务平台统一的集成方式进行改造。</w:t>
            </w:r>
          </w:p>
          <w:p w:rsidR="00C20E1F" w:rsidRDefault="00101AAF">
            <w:pPr>
              <w:widowControl/>
              <w:jc w:val="left"/>
              <w:rPr>
                <w:b/>
                <w:bCs/>
                <w:szCs w:val="21"/>
              </w:rPr>
            </w:pPr>
            <w:r>
              <w:rPr>
                <w:rFonts w:hint="eastAsia"/>
                <w:b/>
                <w:bCs/>
                <w:szCs w:val="21"/>
              </w:rPr>
              <w:t xml:space="preserve">2.3 </w:t>
            </w:r>
            <w:r>
              <w:rPr>
                <w:rFonts w:hint="eastAsia"/>
                <w:b/>
                <w:bCs/>
                <w:szCs w:val="21"/>
              </w:rPr>
              <w:t>院间门诊会诊</w:t>
            </w:r>
          </w:p>
          <w:p w:rsidR="00C20E1F" w:rsidRDefault="00101AAF">
            <w:pPr>
              <w:widowControl/>
              <w:jc w:val="left"/>
              <w:rPr>
                <w:bCs/>
                <w:szCs w:val="21"/>
              </w:rPr>
            </w:pPr>
            <w:r>
              <w:rPr>
                <w:rFonts w:hint="eastAsia"/>
                <w:bCs/>
                <w:szCs w:val="21"/>
              </w:rPr>
              <w:t>(1)</w:t>
            </w:r>
            <w:r>
              <w:rPr>
                <w:rFonts w:hint="eastAsia"/>
                <w:bCs/>
                <w:szCs w:val="21"/>
              </w:rPr>
              <w:t>院间门诊会诊要求能够支持院间门诊会诊资源的申请，订阅，</w:t>
            </w:r>
            <w:proofErr w:type="gramStart"/>
            <w:r>
              <w:rPr>
                <w:rFonts w:hint="eastAsia"/>
                <w:bCs/>
                <w:szCs w:val="21"/>
              </w:rPr>
              <w:t>以及院</w:t>
            </w:r>
            <w:proofErr w:type="gramEnd"/>
            <w:r>
              <w:rPr>
                <w:rFonts w:hint="eastAsia"/>
                <w:bCs/>
                <w:szCs w:val="21"/>
              </w:rPr>
              <w:t>间门诊会诊评价等功能。支持嵌入软件视频技术，实现</w:t>
            </w:r>
            <w:proofErr w:type="gramStart"/>
            <w:r>
              <w:rPr>
                <w:rFonts w:hint="eastAsia"/>
                <w:bCs/>
                <w:szCs w:val="21"/>
              </w:rPr>
              <w:t>科室级</w:t>
            </w:r>
            <w:proofErr w:type="gramEnd"/>
            <w:r>
              <w:rPr>
                <w:rFonts w:hint="eastAsia"/>
                <w:bCs/>
                <w:szCs w:val="21"/>
              </w:rPr>
              <w:t>的门诊会诊服务。</w:t>
            </w:r>
          </w:p>
          <w:p w:rsidR="00C20E1F" w:rsidRDefault="00101AAF">
            <w:pPr>
              <w:widowControl/>
              <w:jc w:val="left"/>
              <w:rPr>
                <w:bCs/>
                <w:szCs w:val="21"/>
              </w:rPr>
            </w:pPr>
            <w:r>
              <w:rPr>
                <w:rFonts w:hint="eastAsia"/>
                <w:bCs/>
                <w:szCs w:val="21"/>
              </w:rPr>
              <w:t>(2)</w:t>
            </w:r>
            <w:r>
              <w:rPr>
                <w:rFonts w:hint="eastAsia"/>
                <w:bCs/>
                <w:szCs w:val="21"/>
              </w:rPr>
              <w:t>支持院间门诊会诊申请时，获取经过排班的院间门诊会诊资源，包括时间信息、数量信息。能够查询具体的医疗服务项目内涵、标准、价格等。</w:t>
            </w:r>
          </w:p>
          <w:p w:rsidR="00C20E1F" w:rsidRDefault="00101AAF">
            <w:pPr>
              <w:widowControl/>
              <w:jc w:val="left"/>
              <w:rPr>
                <w:bCs/>
                <w:szCs w:val="21"/>
              </w:rPr>
            </w:pPr>
            <w:r>
              <w:rPr>
                <w:rFonts w:hint="eastAsia"/>
                <w:bCs/>
                <w:szCs w:val="21"/>
              </w:rPr>
              <w:t>(3)</w:t>
            </w:r>
            <w:r>
              <w:rPr>
                <w:rFonts w:hint="eastAsia"/>
                <w:bCs/>
                <w:szCs w:val="21"/>
              </w:rPr>
              <w:t>支持移动</w:t>
            </w:r>
            <w:proofErr w:type="gramStart"/>
            <w:r>
              <w:rPr>
                <w:rFonts w:hint="eastAsia"/>
                <w:bCs/>
                <w:szCs w:val="21"/>
              </w:rPr>
              <w:t>端以及</w:t>
            </w:r>
            <w:proofErr w:type="gramEnd"/>
            <w:r>
              <w:rPr>
                <w:rFonts w:hint="eastAsia"/>
                <w:bCs/>
                <w:szCs w:val="21"/>
              </w:rPr>
              <w:t>医生工作站</w:t>
            </w:r>
            <w:r>
              <w:rPr>
                <w:rFonts w:hint="eastAsia"/>
                <w:bCs/>
                <w:szCs w:val="21"/>
              </w:rPr>
              <w:t>PC</w:t>
            </w:r>
            <w:r>
              <w:rPr>
                <w:rFonts w:hint="eastAsia"/>
                <w:bCs/>
                <w:szCs w:val="21"/>
              </w:rPr>
              <w:t>端发起、接受院间门诊会诊需求，同时支持会诊病人的检验检查报告的同步展示。</w:t>
            </w:r>
          </w:p>
          <w:p w:rsidR="00C20E1F" w:rsidRDefault="00101AAF">
            <w:pPr>
              <w:widowControl/>
              <w:jc w:val="left"/>
              <w:rPr>
                <w:b/>
                <w:bCs/>
                <w:szCs w:val="21"/>
              </w:rPr>
            </w:pPr>
            <w:r>
              <w:rPr>
                <w:rFonts w:hint="eastAsia"/>
                <w:b/>
                <w:bCs/>
                <w:szCs w:val="21"/>
              </w:rPr>
              <w:t>▲</w:t>
            </w:r>
            <w:r>
              <w:rPr>
                <w:rFonts w:hint="eastAsia"/>
                <w:b/>
                <w:bCs/>
                <w:szCs w:val="21"/>
              </w:rPr>
              <w:t xml:space="preserve">2.4 </w:t>
            </w:r>
            <w:r>
              <w:rPr>
                <w:rFonts w:hint="eastAsia"/>
                <w:b/>
                <w:bCs/>
                <w:szCs w:val="21"/>
              </w:rPr>
              <w:t>院间双向转诊</w:t>
            </w:r>
          </w:p>
          <w:p w:rsidR="00C20E1F" w:rsidRDefault="00101AAF">
            <w:pPr>
              <w:widowControl/>
              <w:jc w:val="left"/>
              <w:rPr>
                <w:bCs/>
                <w:szCs w:val="21"/>
              </w:rPr>
            </w:pPr>
            <w:r>
              <w:rPr>
                <w:rFonts w:hint="eastAsia"/>
                <w:bCs/>
                <w:szCs w:val="21"/>
              </w:rPr>
              <w:t>适用于各级医疗卫生服务机构对转入、转出患者的管理过程。</w:t>
            </w:r>
          </w:p>
          <w:p w:rsidR="00C20E1F" w:rsidRDefault="00101AAF">
            <w:pPr>
              <w:widowControl/>
              <w:jc w:val="left"/>
              <w:rPr>
                <w:bCs/>
                <w:szCs w:val="21"/>
              </w:rPr>
            </w:pPr>
            <w:r>
              <w:rPr>
                <w:rFonts w:hint="eastAsia"/>
                <w:bCs/>
                <w:szCs w:val="21"/>
              </w:rPr>
              <w:t>主要功能要求：</w:t>
            </w:r>
          </w:p>
          <w:p w:rsidR="00C20E1F" w:rsidRDefault="00101AAF">
            <w:pPr>
              <w:widowControl/>
              <w:jc w:val="left"/>
              <w:rPr>
                <w:bCs/>
                <w:szCs w:val="21"/>
              </w:rPr>
            </w:pPr>
            <w:r>
              <w:rPr>
                <w:rFonts w:hint="eastAsia"/>
                <w:bCs/>
                <w:szCs w:val="21"/>
              </w:rPr>
              <w:t>(1)</w:t>
            </w:r>
            <w:r>
              <w:rPr>
                <w:rFonts w:hint="eastAsia"/>
                <w:bCs/>
                <w:szCs w:val="21"/>
              </w:rPr>
              <w:t>院间转诊能够支持检索转出医院申请医疗服务网络内的转诊服务资源，查看接诊医院的详细信息。支持转诊单的录入与发送。支持病历信息的选择与直接附加上传。</w:t>
            </w:r>
          </w:p>
          <w:p w:rsidR="00C20E1F" w:rsidRDefault="00101AAF">
            <w:pPr>
              <w:widowControl/>
              <w:jc w:val="left"/>
              <w:rPr>
                <w:bCs/>
                <w:szCs w:val="21"/>
              </w:rPr>
            </w:pPr>
            <w:r>
              <w:rPr>
                <w:rFonts w:hint="eastAsia"/>
                <w:bCs/>
                <w:szCs w:val="21"/>
              </w:rPr>
              <w:t>(2)</w:t>
            </w:r>
            <w:r>
              <w:rPr>
                <w:rFonts w:hint="eastAsia"/>
                <w:bCs/>
                <w:szCs w:val="21"/>
              </w:rPr>
              <w:t>系统支持转诊过程直接进行预约对方医院的专家号源，查看专家信息、排号信息（需要和医院</w:t>
            </w:r>
            <w:r>
              <w:rPr>
                <w:rFonts w:hint="eastAsia"/>
                <w:bCs/>
                <w:szCs w:val="21"/>
              </w:rPr>
              <w:t>HIS</w:t>
            </w:r>
            <w:r>
              <w:rPr>
                <w:rFonts w:hint="eastAsia"/>
                <w:bCs/>
                <w:szCs w:val="21"/>
              </w:rPr>
              <w:t>系统进行同步）、</w:t>
            </w:r>
            <w:proofErr w:type="gramStart"/>
            <w:r>
              <w:rPr>
                <w:rFonts w:hint="eastAsia"/>
                <w:bCs/>
                <w:szCs w:val="21"/>
              </w:rPr>
              <w:t>以及号源</w:t>
            </w:r>
            <w:proofErr w:type="gramEnd"/>
            <w:r>
              <w:rPr>
                <w:rFonts w:hint="eastAsia"/>
                <w:bCs/>
                <w:szCs w:val="21"/>
              </w:rPr>
              <w:t>的费用信息。</w:t>
            </w:r>
          </w:p>
          <w:p w:rsidR="00C20E1F" w:rsidRDefault="00101AAF">
            <w:pPr>
              <w:widowControl/>
              <w:jc w:val="left"/>
              <w:rPr>
                <w:bCs/>
                <w:szCs w:val="21"/>
              </w:rPr>
            </w:pPr>
            <w:r>
              <w:rPr>
                <w:rFonts w:hint="eastAsia"/>
                <w:bCs/>
                <w:szCs w:val="21"/>
              </w:rPr>
              <w:t>(3)</w:t>
            </w:r>
            <w:r>
              <w:rPr>
                <w:rFonts w:hint="eastAsia"/>
                <w:bCs/>
                <w:szCs w:val="21"/>
              </w:rPr>
              <w:t>系统支持不直接预约到专家的转诊，根据转诊协议，</w:t>
            </w:r>
            <w:proofErr w:type="gramStart"/>
            <w:r>
              <w:rPr>
                <w:rFonts w:hint="eastAsia"/>
                <w:bCs/>
                <w:szCs w:val="21"/>
              </w:rPr>
              <w:t>获取到相对应</w:t>
            </w:r>
            <w:proofErr w:type="gramEnd"/>
            <w:r>
              <w:rPr>
                <w:rFonts w:hint="eastAsia"/>
                <w:bCs/>
                <w:szCs w:val="21"/>
              </w:rPr>
              <w:t>的可转诊医院资源，申请转诊，由对方医院提供人工审核接单的功能。</w:t>
            </w:r>
          </w:p>
          <w:p w:rsidR="00C20E1F" w:rsidRDefault="00101AAF">
            <w:pPr>
              <w:widowControl/>
              <w:jc w:val="left"/>
              <w:rPr>
                <w:bCs/>
                <w:szCs w:val="21"/>
              </w:rPr>
            </w:pPr>
            <w:r>
              <w:rPr>
                <w:rFonts w:hint="eastAsia"/>
                <w:bCs/>
                <w:szCs w:val="21"/>
              </w:rPr>
              <w:t>(4)</w:t>
            </w:r>
            <w:r>
              <w:rPr>
                <w:rFonts w:hint="eastAsia"/>
                <w:bCs/>
                <w:szCs w:val="21"/>
              </w:rPr>
              <w:t>支持临床医生手机端发起转诊申请，由双方医院医务处或医院管理部门审核、协商、执行，接收方也支持手机以及</w:t>
            </w:r>
            <w:r>
              <w:rPr>
                <w:rFonts w:hint="eastAsia"/>
                <w:bCs/>
                <w:szCs w:val="21"/>
              </w:rPr>
              <w:t>PC</w:t>
            </w:r>
            <w:proofErr w:type="gramStart"/>
            <w:r>
              <w:rPr>
                <w:rFonts w:hint="eastAsia"/>
                <w:bCs/>
                <w:szCs w:val="21"/>
              </w:rPr>
              <w:t>端给予</w:t>
            </w:r>
            <w:proofErr w:type="gramEnd"/>
            <w:r>
              <w:rPr>
                <w:rFonts w:hint="eastAsia"/>
                <w:bCs/>
                <w:szCs w:val="21"/>
              </w:rPr>
              <w:t>回应。</w:t>
            </w:r>
          </w:p>
          <w:p w:rsidR="00C20E1F" w:rsidRDefault="00101AAF">
            <w:pPr>
              <w:widowControl/>
              <w:jc w:val="left"/>
              <w:rPr>
                <w:bCs/>
                <w:szCs w:val="21"/>
              </w:rPr>
            </w:pPr>
            <w:r>
              <w:rPr>
                <w:rFonts w:hint="eastAsia"/>
                <w:bCs/>
                <w:szCs w:val="21"/>
              </w:rPr>
              <w:t>(5)</w:t>
            </w:r>
            <w:r>
              <w:rPr>
                <w:rFonts w:hint="eastAsia"/>
                <w:bCs/>
                <w:szCs w:val="21"/>
              </w:rPr>
              <w:t>支持转诊管理，分为送</w:t>
            </w:r>
            <w:proofErr w:type="gramStart"/>
            <w:r>
              <w:rPr>
                <w:rFonts w:hint="eastAsia"/>
                <w:bCs/>
                <w:szCs w:val="21"/>
              </w:rPr>
              <w:t>转管理</w:t>
            </w:r>
            <w:proofErr w:type="gramEnd"/>
            <w:r>
              <w:rPr>
                <w:rFonts w:hint="eastAsia"/>
                <w:bCs/>
                <w:szCs w:val="21"/>
              </w:rPr>
              <w:t>和接诊管理，支持邀请方进行取消送转、打印转诊单、重新转出操作，支持受邀方进行接诊或拒绝接诊操作。具备转诊过程管理、病历资料管理、转诊过程提醒、转诊记录查询等功能；</w:t>
            </w:r>
          </w:p>
          <w:p w:rsidR="00C20E1F" w:rsidRDefault="00101AAF">
            <w:pPr>
              <w:widowControl/>
              <w:jc w:val="left"/>
              <w:rPr>
                <w:bCs/>
                <w:szCs w:val="21"/>
              </w:rPr>
            </w:pPr>
            <w:r>
              <w:rPr>
                <w:rFonts w:hint="eastAsia"/>
                <w:bCs/>
                <w:szCs w:val="21"/>
              </w:rPr>
              <w:t>(6)</w:t>
            </w:r>
            <w:r>
              <w:rPr>
                <w:rFonts w:hint="eastAsia"/>
                <w:bCs/>
                <w:szCs w:val="21"/>
              </w:rPr>
              <w:t>支持转入医院在治疗过程中，再次进行转诊服务。直接在原转诊业务单据上直接操作再次转诊。</w:t>
            </w:r>
          </w:p>
          <w:p w:rsidR="00C20E1F" w:rsidRDefault="00101AAF">
            <w:pPr>
              <w:widowControl/>
              <w:jc w:val="left"/>
              <w:rPr>
                <w:b/>
                <w:bCs/>
                <w:szCs w:val="21"/>
              </w:rPr>
            </w:pPr>
            <w:r>
              <w:rPr>
                <w:rFonts w:hint="eastAsia"/>
                <w:b/>
                <w:bCs/>
                <w:szCs w:val="21"/>
              </w:rPr>
              <w:t>▲</w:t>
            </w:r>
            <w:r>
              <w:rPr>
                <w:rFonts w:hint="eastAsia"/>
                <w:b/>
                <w:bCs/>
                <w:szCs w:val="21"/>
              </w:rPr>
              <w:t xml:space="preserve">2.5 </w:t>
            </w:r>
            <w:r>
              <w:rPr>
                <w:rFonts w:hint="eastAsia"/>
                <w:b/>
                <w:bCs/>
                <w:szCs w:val="21"/>
              </w:rPr>
              <w:t>移动</w:t>
            </w:r>
            <w:r>
              <w:rPr>
                <w:rFonts w:hint="eastAsia"/>
                <w:b/>
                <w:bCs/>
                <w:szCs w:val="21"/>
              </w:rPr>
              <w:t>APP</w:t>
            </w:r>
          </w:p>
          <w:p w:rsidR="00C20E1F" w:rsidRDefault="00101AAF">
            <w:pPr>
              <w:widowControl/>
              <w:jc w:val="left"/>
              <w:rPr>
                <w:bCs/>
                <w:szCs w:val="21"/>
              </w:rPr>
            </w:pPr>
            <w:r>
              <w:rPr>
                <w:rFonts w:hint="eastAsia"/>
                <w:bCs/>
                <w:szCs w:val="21"/>
              </w:rPr>
              <w:t>在</w:t>
            </w:r>
            <w:proofErr w:type="gramStart"/>
            <w:r>
              <w:rPr>
                <w:rFonts w:hint="eastAsia"/>
                <w:bCs/>
                <w:szCs w:val="21"/>
              </w:rPr>
              <w:t>医疗云</w:t>
            </w:r>
            <w:proofErr w:type="gramEnd"/>
            <w:r>
              <w:rPr>
                <w:rFonts w:hint="eastAsia"/>
                <w:bCs/>
                <w:szCs w:val="21"/>
              </w:rPr>
              <w:t>平台通过网页操作的同时接入移动</w:t>
            </w:r>
            <w:r>
              <w:rPr>
                <w:rFonts w:hint="eastAsia"/>
                <w:bCs/>
                <w:szCs w:val="21"/>
              </w:rPr>
              <w:t>APP</w:t>
            </w:r>
            <w:r>
              <w:rPr>
                <w:rFonts w:hint="eastAsia"/>
                <w:bCs/>
                <w:szCs w:val="21"/>
              </w:rPr>
              <w:t>端，手机、</w:t>
            </w:r>
            <w:r>
              <w:rPr>
                <w:rFonts w:hint="eastAsia"/>
                <w:bCs/>
                <w:szCs w:val="21"/>
              </w:rPr>
              <w:t>iPad</w:t>
            </w:r>
            <w:r>
              <w:rPr>
                <w:rFonts w:hint="eastAsia"/>
                <w:bCs/>
                <w:szCs w:val="21"/>
              </w:rPr>
              <w:t>等</w:t>
            </w:r>
            <w:proofErr w:type="gramStart"/>
            <w:r>
              <w:rPr>
                <w:rFonts w:hint="eastAsia"/>
                <w:bCs/>
                <w:szCs w:val="21"/>
              </w:rPr>
              <w:t>移动端均可</w:t>
            </w:r>
            <w:proofErr w:type="gramEnd"/>
            <w:r>
              <w:rPr>
                <w:rFonts w:hint="eastAsia"/>
                <w:bCs/>
                <w:szCs w:val="21"/>
              </w:rPr>
              <w:t>安装</w:t>
            </w:r>
            <w:r>
              <w:rPr>
                <w:rFonts w:hint="eastAsia"/>
                <w:bCs/>
                <w:szCs w:val="21"/>
              </w:rPr>
              <w:lastRenderedPageBreak/>
              <w:t>APP</w:t>
            </w:r>
            <w:r>
              <w:rPr>
                <w:rFonts w:hint="eastAsia"/>
                <w:bCs/>
                <w:szCs w:val="21"/>
              </w:rPr>
              <w:t>，医生可随时随地与医生交流，可随时随地接诊患者，移动远程会诊，移动阅片。平台上的应用移动端实现。</w:t>
            </w:r>
          </w:p>
          <w:p w:rsidR="00C20E1F" w:rsidRDefault="00101AAF">
            <w:pPr>
              <w:widowControl/>
              <w:jc w:val="left"/>
              <w:rPr>
                <w:bCs/>
                <w:szCs w:val="21"/>
              </w:rPr>
            </w:pPr>
            <w:r>
              <w:rPr>
                <w:rFonts w:hint="eastAsia"/>
                <w:bCs/>
                <w:szCs w:val="21"/>
              </w:rPr>
              <w:t>主要功能要求：</w:t>
            </w:r>
          </w:p>
          <w:p w:rsidR="00C20E1F" w:rsidRDefault="00101AAF">
            <w:pPr>
              <w:widowControl/>
              <w:jc w:val="left"/>
              <w:rPr>
                <w:bCs/>
                <w:szCs w:val="21"/>
              </w:rPr>
            </w:pPr>
            <w:r>
              <w:rPr>
                <w:rFonts w:hint="eastAsia"/>
                <w:bCs/>
                <w:szCs w:val="21"/>
              </w:rPr>
              <w:t>(1)</w:t>
            </w:r>
            <w:r>
              <w:rPr>
                <w:rFonts w:hint="eastAsia"/>
                <w:bCs/>
                <w:szCs w:val="21"/>
              </w:rPr>
              <w:t>要求支持</w:t>
            </w:r>
            <w:r>
              <w:rPr>
                <w:rFonts w:hint="eastAsia"/>
                <w:bCs/>
                <w:szCs w:val="21"/>
              </w:rPr>
              <w:t>IOS/Mac/Windows/Android</w:t>
            </w:r>
            <w:r>
              <w:rPr>
                <w:rFonts w:hint="eastAsia"/>
                <w:bCs/>
                <w:szCs w:val="21"/>
              </w:rPr>
              <w:t>系统平台，支持触摸大屏、</w:t>
            </w:r>
            <w:proofErr w:type="gramStart"/>
            <w:r>
              <w:rPr>
                <w:rFonts w:hint="eastAsia"/>
                <w:bCs/>
                <w:szCs w:val="21"/>
              </w:rPr>
              <w:t>专业双屏</w:t>
            </w:r>
            <w:proofErr w:type="gramEnd"/>
            <w:r>
              <w:rPr>
                <w:rFonts w:hint="eastAsia"/>
                <w:bCs/>
                <w:szCs w:val="21"/>
              </w:rPr>
              <w:t>、</w:t>
            </w:r>
            <w:r>
              <w:rPr>
                <w:rFonts w:hint="eastAsia"/>
                <w:bCs/>
                <w:szCs w:val="21"/>
              </w:rPr>
              <w:t>PC</w:t>
            </w:r>
            <w:r>
              <w:rPr>
                <w:rFonts w:hint="eastAsia"/>
                <w:bCs/>
                <w:szCs w:val="21"/>
              </w:rPr>
              <w:t>、平板、手机影像等硬件设备，所有应用终端完美匹配。</w:t>
            </w:r>
          </w:p>
          <w:p w:rsidR="00C20E1F" w:rsidRDefault="00101AAF">
            <w:pPr>
              <w:widowControl/>
              <w:jc w:val="left"/>
              <w:rPr>
                <w:bCs/>
                <w:szCs w:val="21"/>
              </w:rPr>
            </w:pPr>
            <w:r>
              <w:rPr>
                <w:rFonts w:hint="eastAsia"/>
                <w:bCs/>
                <w:szCs w:val="21"/>
              </w:rPr>
              <w:t>(2)</w:t>
            </w:r>
            <w:r>
              <w:rPr>
                <w:rFonts w:hint="eastAsia"/>
                <w:bCs/>
                <w:szCs w:val="21"/>
              </w:rPr>
              <w:t>要求支持全序列的</w:t>
            </w:r>
            <w:r>
              <w:rPr>
                <w:rFonts w:hint="eastAsia"/>
                <w:bCs/>
                <w:szCs w:val="21"/>
              </w:rPr>
              <w:t>DICOM3.0</w:t>
            </w:r>
            <w:r>
              <w:rPr>
                <w:rFonts w:hint="eastAsia"/>
                <w:bCs/>
                <w:szCs w:val="21"/>
              </w:rPr>
              <w:t>格式影像源文件，支持</w:t>
            </w:r>
            <w:r>
              <w:rPr>
                <w:rFonts w:hint="eastAsia"/>
                <w:bCs/>
                <w:szCs w:val="21"/>
              </w:rPr>
              <w:t>MPR</w:t>
            </w:r>
            <w:r>
              <w:rPr>
                <w:rFonts w:hint="eastAsia"/>
                <w:bCs/>
                <w:szCs w:val="21"/>
              </w:rPr>
              <w:t>影像重建技术；</w:t>
            </w:r>
          </w:p>
          <w:p w:rsidR="00C20E1F" w:rsidRDefault="00101AAF">
            <w:pPr>
              <w:widowControl/>
              <w:jc w:val="left"/>
              <w:rPr>
                <w:bCs/>
                <w:szCs w:val="21"/>
              </w:rPr>
            </w:pPr>
            <w:r>
              <w:rPr>
                <w:rFonts w:hint="eastAsia"/>
                <w:bCs/>
                <w:szCs w:val="21"/>
              </w:rPr>
              <w:t>(3)</w:t>
            </w:r>
            <w:r>
              <w:rPr>
                <w:rFonts w:hint="eastAsia"/>
                <w:bCs/>
                <w:szCs w:val="21"/>
              </w:rPr>
              <w:t>要求支持随时随地在任何终端上浏览影像文件，对文件进行各种操作动作。根据完整的</w:t>
            </w:r>
            <w:r>
              <w:rPr>
                <w:rFonts w:hint="eastAsia"/>
                <w:bCs/>
                <w:szCs w:val="21"/>
              </w:rPr>
              <w:t>DICOM3.0</w:t>
            </w:r>
            <w:r>
              <w:rPr>
                <w:rFonts w:hint="eastAsia"/>
                <w:bCs/>
                <w:szCs w:val="21"/>
              </w:rPr>
              <w:t>格式影像源文件序列，实现</w:t>
            </w:r>
            <w:r>
              <w:rPr>
                <w:rFonts w:hint="eastAsia"/>
                <w:bCs/>
                <w:szCs w:val="21"/>
              </w:rPr>
              <w:t>MPR</w:t>
            </w:r>
            <w:r>
              <w:rPr>
                <w:rFonts w:hint="eastAsia"/>
                <w:bCs/>
                <w:szCs w:val="21"/>
              </w:rPr>
              <w:t>重建。为医生精准判断提供更清晰的依据。</w:t>
            </w:r>
          </w:p>
          <w:p w:rsidR="00C20E1F" w:rsidRDefault="00101AAF">
            <w:pPr>
              <w:widowControl/>
              <w:jc w:val="left"/>
              <w:rPr>
                <w:bCs/>
                <w:szCs w:val="21"/>
              </w:rPr>
            </w:pPr>
            <w:r>
              <w:rPr>
                <w:rFonts w:hint="eastAsia"/>
                <w:bCs/>
                <w:szCs w:val="21"/>
              </w:rPr>
              <w:t>(4)</w:t>
            </w:r>
            <w:r>
              <w:rPr>
                <w:rFonts w:hint="eastAsia"/>
                <w:bCs/>
                <w:szCs w:val="21"/>
              </w:rPr>
              <w:t>要求支持快速上传会诊资料，在移动端高效清晰显示，保证资料传输安全可靠。支持语音识别，问诊诉求、结论语音输入转换为文字呈现。</w:t>
            </w:r>
          </w:p>
          <w:p w:rsidR="00C20E1F" w:rsidRDefault="00101AAF">
            <w:pPr>
              <w:widowControl/>
              <w:jc w:val="left"/>
              <w:rPr>
                <w:bCs/>
                <w:szCs w:val="21"/>
              </w:rPr>
            </w:pPr>
            <w:r>
              <w:rPr>
                <w:rFonts w:hint="eastAsia"/>
                <w:bCs/>
                <w:szCs w:val="21"/>
              </w:rPr>
              <w:t>(5)</w:t>
            </w:r>
            <w:r>
              <w:rPr>
                <w:rFonts w:hint="eastAsia"/>
                <w:bCs/>
                <w:szCs w:val="21"/>
              </w:rPr>
              <w:t>要求支持病人资料跨系统传输，移动端</w:t>
            </w:r>
            <w:r>
              <w:rPr>
                <w:rFonts w:hint="eastAsia"/>
                <w:bCs/>
                <w:szCs w:val="21"/>
              </w:rPr>
              <w:t>/PC</w:t>
            </w:r>
            <w:r>
              <w:rPr>
                <w:rFonts w:hint="eastAsia"/>
                <w:bCs/>
                <w:szCs w:val="21"/>
              </w:rPr>
              <w:t>端查阅。</w:t>
            </w:r>
          </w:p>
          <w:p w:rsidR="00C20E1F" w:rsidRDefault="00101AAF">
            <w:pPr>
              <w:widowControl/>
              <w:jc w:val="left"/>
              <w:rPr>
                <w:bCs/>
                <w:szCs w:val="21"/>
              </w:rPr>
            </w:pPr>
            <w:r>
              <w:rPr>
                <w:rFonts w:hint="eastAsia"/>
                <w:bCs/>
                <w:szCs w:val="21"/>
              </w:rPr>
              <w:t>(6)</w:t>
            </w:r>
            <w:r>
              <w:rPr>
                <w:rFonts w:hint="eastAsia"/>
                <w:bCs/>
                <w:szCs w:val="21"/>
              </w:rPr>
              <w:t>要求支持医生通过文字、表情、语音、图片、红包等消息类型实现实时沟通。</w:t>
            </w:r>
          </w:p>
          <w:p w:rsidR="00C20E1F" w:rsidRDefault="00101AAF">
            <w:pPr>
              <w:widowControl/>
              <w:jc w:val="left"/>
              <w:rPr>
                <w:bCs/>
                <w:szCs w:val="21"/>
              </w:rPr>
            </w:pPr>
            <w:r>
              <w:rPr>
                <w:rFonts w:hint="eastAsia"/>
                <w:bCs/>
                <w:szCs w:val="21"/>
              </w:rPr>
              <w:t>远程示教系统</w:t>
            </w:r>
          </w:p>
          <w:p w:rsidR="00C20E1F" w:rsidRDefault="00101AAF">
            <w:pPr>
              <w:widowControl/>
              <w:jc w:val="left"/>
              <w:rPr>
                <w:bCs/>
                <w:szCs w:val="21"/>
              </w:rPr>
            </w:pPr>
            <w:r>
              <w:rPr>
                <w:rFonts w:hint="eastAsia"/>
                <w:bCs/>
                <w:szCs w:val="21"/>
              </w:rPr>
              <w:t>1</w:t>
            </w:r>
            <w:r>
              <w:rPr>
                <w:rFonts w:hint="eastAsia"/>
                <w:bCs/>
                <w:szCs w:val="21"/>
              </w:rPr>
              <w:t>）提供远程示教会议列表，管理远程示教会议信息；</w:t>
            </w:r>
          </w:p>
          <w:p w:rsidR="00C20E1F" w:rsidRDefault="00101AAF">
            <w:pPr>
              <w:widowControl/>
              <w:jc w:val="left"/>
              <w:rPr>
                <w:bCs/>
                <w:szCs w:val="21"/>
              </w:rPr>
            </w:pPr>
            <w:r>
              <w:rPr>
                <w:rFonts w:hint="eastAsia"/>
                <w:bCs/>
                <w:szCs w:val="21"/>
              </w:rPr>
              <w:t>2</w:t>
            </w:r>
            <w:r>
              <w:rPr>
                <w:rFonts w:hint="eastAsia"/>
                <w:bCs/>
                <w:szCs w:val="21"/>
              </w:rPr>
              <w:t>）支持新建、编辑会议，并在编辑完会议后发布会议；</w:t>
            </w:r>
          </w:p>
          <w:p w:rsidR="00C20E1F" w:rsidRDefault="00101AAF">
            <w:pPr>
              <w:widowControl/>
              <w:jc w:val="left"/>
              <w:rPr>
                <w:bCs/>
                <w:szCs w:val="21"/>
              </w:rPr>
            </w:pPr>
            <w:r>
              <w:rPr>
                <w:rFonts w:hint="eastAsia"/>
                <w:bCs/>
                <w:szCs w:val="21"/>
              </w:rPr>
              <w:t>3</w:t>
            </w:r>
            <w:r>
              <w:rPr>
                <w:rFonts w:hint="eastAsia"/>
                <w:bCs/>
                <w:szCs w:val="21"/>
              </w:rPr>
              <w:t>）提供聊天功能，支持文字、语音、图片输入；</w:t>
            </w:r>
          </w:p>
          <w:p w:rsidR="00C20E1F" w:rsidRDefault="00101AAF">
            <w:pPr>
              <w:widowControl/>
              <w:jc w:val="left"/>
              <w:rPr>
                <w:bCs/>
                <w:szCs w:val="21"/>
              </w:rPr>
            </w:pPr>
            <w:r>
              <w:rPr>
                <w:rFonts w:hint="eastAsia"/>
                <w:bCs/>
                <w:szCs w:val="21"/>
              </w:rPr>
              <w:t>4</w:t>
            </w:r>
            <w:r>
              <w:rPr>
                <w:rFonts w:hint="eastAsia"/>
                <w:bCs/>
                <w:szCs w:val="21"/>
              </w:rPr>
              <w:t>）支持快速检索会议信息，并根据会议时间快速过滤会议信息；</w:t>
            </w:r>
          </w:p>
          <w:p w:rsidR="00C20E1F" w:rsidRDefault="00101AAF">
            <w:pPr>
              <w:widowControl/>
              <w:jc w:val="left"/>
              <w:rPr>
                <w:bCs/>
                <w:szCs w:val="21"/>
              </w:rPr>
            </w:pPr>
            <w:r>
              <w:rPr>
                <w:rFonts w:hint="eastAsia"/>
                <w:bCs/>
                <w:szCs w:val="21"/>
              </w:rPr>
              <w:t>5</w:t>
            </w:r>
            <w:r>
              <w:rPr>
                <w:rFonts w:hint="eastAsia"/>
                <w:bCs/>
                <w:szCs w:val="21"/>
              </w:rPr>
              <w:t>）支持主持人角色，主持人管理会议室，包括指定主讲人、对参会人员进行禁言与撤销禁言管理、把参会人员踢出会议室、添加新的参会人员；提供主持人开始和结束会议的功能；</w:t>
            </w:r>
          </w:p>
          <w:p w:rsidR="00C20E1F" w:rsidRDefault="00101AAF">
            <w:pPr>
              <w:widowControl/>
              <w:jc w:val="left"/>
              <w:rPr>
                <w:bCs/>
                <w:szCs w:val="21"/>
              </w:rPr>
            </w:pPr>
            <w:r>
              <w:rPr>
                <w:rFonts w:hint="eastAsia"/>
                <w:bCs/>
                <w:szCs w:val="21"/>
              </w:rPr>
              <w:t>6</w:t>
            </w:r>
            <w:r>
              <w:rPr>
                <w:rFonts w:hint="eastAsia"/>
                <w:bCs/>
                <w:szCs w:val="21"/>
              </w:rPr>
              <w:t>）提供电子白板功能；支持在线签到功能；</w:t>
            </w:r>
          </w:p>
          <w:p w:rsidR="00C20E1F" w:rsidRDefault="00101AAF">
            <w:pPr>
              <w:widowControl/>
              <w:jc w:val="left"/>
              <w:rPr>
                <w:bCs/>
                <w:szCs w:val="21"/>
              </w:rPr>
            </w:pPr>
            <w:r>
              <w:rPr>
                <w:rFonts w:hint="eastAsia"/>
                <w:bCs/>
                <w:szCs w:val="21"/>
              </w:rPr>
              <w:t>7</w:t>
            </w:r>
            <w:r>
              <w:rPr>
                <w:rFonts w:hint="eastAsia"/>
                <w:bCs/>
                <w:szCs w:val="21"/>
              </w:rPr>
              <w:t>）提供主讲人画笔工具，支持主讲人上传文档；</w:t>
            </w:r>
          </w:p>
          <w:p w:rsidR="00C20E1F" w:rsidRDefault="00101AAF">
            <w:pPr>
              <w:widowControl/>
              <w:jc w:val="left"/>
              <w:rPr>
                <w:bCs/>
                <w:szCs w:val="21"/>
              </w:rPr>
            </w:pPr>
            <w:r>
              <w:rPr>
                <w:rFonts w:hint="eastAsia"/>
                <w:bCs/>
                <w:szCs w:val="21"/>
              </w:rPr>
              <w:t>8</w:t>
            </w:r>
            <w:r>
              <w:rPr>
                <w:rFonts w:hint="eastAsia"/>
                <w:bCs/>
                <w:szCs w:val="21"/>
              </w:rPr>
              <w:t>）支持主讲人切换视频模式或白板模式；</w:t>
            </w:r>
          </w:p>
          <w:p w:rsidR="00C20E1F" w:rsidRDefault="00101AAF">
            <w:pPr>
              <w:widowControl/>
              <w:jc w:val="left"/>
              <w:rPr>
                <w:bCs/>
                <w:szCs w:val="21"/>
              </w:rPr>
            </w:pPr>
            <w:r>
              <w:rPr>
                <w:rFonts w:hint="eastAsia"/>
                <w:bCs/>
                <w:szCs w:val="21"/>
              </w:rPr>
              <w:t>9</w:t>
            </w:r>
            <w:r>
              <w:rPr>
                <w:rFonts w:hint="eastAsia"/>
                <w:bCs/>
                <w:szCs w:val="21"/>
              </w:rPr>
              <w:t>）支持对已完成的会议录像进行回放的功能。</w:t>
            </w:r>
          </w:p>
          <w:p w:rsidR="00C20E1F" w:rsidRDefault="00C20E1F">
            <w:pPr>
              <w:pStyle w:val="aff0"/>
              <w:tabs>
                <w:tab w:val="left" w:pos="567"/>
              </w:tabs>
              <w:ind w:leftChars="28" w:left="59"/>
              <w:rPr>
                <w:szCs w:val="21"/>
              </w:rPr>
            </w:pPr>
          </w:p>
        </w:tc>
      </w:tr>
      <w:tr w:rsidR="00C20E1F">
        <w:trPr>
          <w:gridAfter w:val="1"/>
          <w:wAfter w:w="80" w:type="dxa"/>
          <w:trHeight w:val="446"/>
          <w:jc w:val="center"/>
        </w:trPr>
        <w:tc>
          <w:tcPr>
            <w:tcW w:w="9802" w:type="dxa"/>
            <w:gridSpan w:val="4"/>
            <w:vAlign w:val="center"/>
          </w:tcPr>
          <w:p w:rsidR="00C20E1F" w:rsidRDefault="00101AAF">
            <w:pPr>
              <w:rPr>
                <w:rFonts w:ascii="宋体" w:hAnsi="宋体" w:cs="宋体"/>
                <w:b/>
                <w:szCs w:val="21"/>
                <w:shd w:val="clear" w:color="auto" w:fill="FFFFFF"/>
              </w:rPr>
            </w:pPr>
            <w:bookmarkStart w:id="22" w:name="_Toc338662916"/>
            <w:bookmarkStart w:id="23" w:name="_Toc374350399"/>
            <w:bookmarkStart w:id="24" w:name="_Toc358907947"/>
            <w:bookmarkStart w:id="25" w:name="_Toc361123095"/>
            <w:bookmarkStart w:id="26" w:name="_Toc369502876"/>
            <w:r>
              <w:rPr>
                <w:rFonts w:ascii="宋体" w:hAnsi="宋体"/>
                <w:b/>
              </w:rPr>
              <w:lastRenderedPageBreak/>
              <w:t>二、商务要求表</w:t>
            </w:r>
            <w:bookmarkEnd w:id="22"/>
            <w:bookmarkEnd w:id="23"/>
            <w:bookmarkEnd w:id="24"/>
            <w:bookmarkEnd w:id="25"/>
            <w:bookmarkEnd w:id="26"/>
          </w:p>
        </w:tc>
      </w:tr>
      <w:tr w:rsidR="00C20E1F">
        <w:trPr>
          <w:gridAfter w:val="1"/>
          <w:wAfter w:w="80" w:type="dxa"/>
          <w:trHeight w:val="1180"/>
          <w:jc w:val="center"/>
        </w:trPr>
        <w:tc>
          <w:tcPr>
            <w:tcW w:w="2625" w:type="dxa"/>
            <w:gridSpan w:val="3"/>
            <w:vAlign w:val="center"/>
          </w:tcPr>
          <w:p w:rsidR="00C20E1F" w:rsidRDefault="00101AAF">
            <w:pPr>
              <w:pStyle w:val="ab"/>
              <w:snapToGrid w:val="0"/>
              <w:spacing w:line="300" w:lineRule="auto"/>
              <w:jc w:val="center"/>
              <w:outlineLvl w:val="0"/>
              <w:rPr>
                <w:rFonts w:hAnsi="宋体"/>
                <w:szCs w:val="20"/>
              </w:rPr>
            </w:pPr>
            <w:r>
              <w:rPr>
                <w:rFonts w:hAnsi="宋体"/>
                <w:szCs w:val="20"/>
              </w:rPr>
              <w:t>质保期</w:t>
            </w:r>
          </w:p>
        </w:tc>
        <w:tc>
          <w:tcPr>
            <w:tcW w:w="7177" w:type="dxa"/>
          </w:tcPr>
          <w:p w:rsidR="00C20E1F" w:rsidRDefault="00101AAF">
            <w:pPr>
              <w:tabs>
                <w:tab w:val="left" w:pos="420"/>
              </w:tabs>
              <w:rPr>
                <w:rFonts w:ascii="宋体" w:hAnsi="宋体"/>
                <w:bCs/>
                <w:szCs w:val="21"/>
              </w:rPr>
            </w:pPr>
            <w:r>
              <w:rPr>
                <w:rFonts w:ascii="宋体" w:hAnsi="宋体" w:hint="eastAsia"/>
                <w:bCs/>
                <w:szCs w:val="21"/>
              </w:rPr>
              <w:t>1.免费送货上门、免费安装调试，按国家现行有关质量检验评定标准和施工技术验收规范执行并验收合格。须派出有相应资格的技术人员到现场负责设备安装调试，直至正常使用。</w:t>
            </w:r>
          </w:p>
          <w:p w:rsidR="00C20E1F" w:rsidRDefault="00101AAF">
            <w:pPr>
              <w:tabs>
                <w:tab w:val="left" w:pos="420"/>
              </w:tabs>
              <w:rPr>
                <w:rFonts w:ascii="宋体" w:hAnsi="宋体"/>
                <w:bCs/>
              </w:rPr>
            </w:pPr>
            <w:r>
              <w:rPr>
                <w:rFonts w:ascii="宋体" w:hAnsi="宋体" w:cs="微软雅黑" w:hint="eastAsia"/>
                <w:szCs w:val="21"/>
              </w:rPr>
              <w:t>2.提供</w:t>
            </w:r>
            <w:r>
              <w:rPr>
                <w:rFonts w:ascii="宋体" w:hAnsi="宋体" w:cs="微软雅黑"/>
                <w:szCs w:val="21"/>
              </w:rPr>
              <w:t>1</w:t>
            </w:r>
            <w:r>
              <w:rPr>
                <w:rFonts w:ascii="宋体" w:hAnsi="宋体" w:cs="微软雅黑" w:hint="eastAsia"/>
                <w:szCs w:val="21"/>
              </w:rPr>
              <w:t>年保质期。</w:t>
            </w:r>
          </w:p>
        </w:tc>
      </w:tr>
      <w:tr w:rsidR="00C20E1F">
        <w:trPr>
          <w:gridAfter w:val="1"/>
          <w:wAfter w:w="80" w:type="dxa"/>
          <w:trHeight w:val="446"/>
          <w:jc w:val="center"/>
        </w:trPr>
        <w:tc>
          <w:tcPr>
            <w:tcW w:w="2625" w:type="dxa"/>
            <w:gridSpan w:val="3"/>
            <w:vAlign w:val="center"/>
          </w:tcPr>
          <w:p w:rsidR="00C20E1F" w:rsidRDefault="00101AAF">
            <w:pPr>
              <w:adjustRightInd w:val="0"/>
              <w:snapToGrid w:val="0"/>
              <w:spacing w:line="300" w:lineRule="auto"/>
              <w:jc w:val="center"/>
              <w:rPr>
                <w:rFonts w:ascii="宋体" w:hAnsi="宋体"/>
                <w:szCs w:val="21"/>
              </w:rPr>
            </w:pPr>
            <w:r>
              <w:rPr>
                <w:rFonts w:ascii="宋体" w:hAnsi="宋体"/>
                <w:szCs w:val="21"/>
              </w:rPr>
              <w:t>售后服务</w:t>
            </w:r>
          </w:p>
          <w:p w:rsidR="00C20E1F" w:rsidRDefault="00101AAF">
            <w:pPr>
              <w:adjustRightInd w:val="0"/>
              <w:snapToGrid w:val="0"/>
              <w:spacing w:line="300" w:lineRule="auto"/>
              <w:jc w:val="center"/>
              <w:rPr>
                <w:rFonts w:ascii="宋体" w:hAnsi="宋体"/>
                <w:szCs w:val="21"/>
              </w:rPr>
            </w:pPr>
            <w:r>
              <w:rPr>
                <w:rFonts w:ascii="宋体" w:hAnsi="宋体"/>
                <w:szCs w:val="21"/>
              </w:rPr>
              <w:t>要求</w:t>
            </w:r>
          </w:p>
        </w:tc>
        <w:tc>
          <w:tcPr>
            <w:tcW w:w="7177" w:type="dxa"/>
          </w:tcPr>
          <w:p w:rsidR="00C20E1F" w:rsidRDefault="00101AAF">
            <w:pPr>
              <w:rPr>
                <w:rFonts w:ascii="宋体" w:hAnsi="宋体"/>
                <w:bCs/>
                <w:szCs w:val="21"/>
              </w:rPr>
            </w:pPr>
            <w:r>
              <w:rPr>
                <w:rFonts w:ascii="宋体" w:hAnsi="宋体" w:hint="eastAsia"/>
                <w:bCs/>
                <w:szCs w:val="21"/>
              </w:rPr>
              <w:t>质保期内免费维修、免费更换零部件，服务内容如下：</w:t>
            </w:r>
          </w:p>
          <w:p w:rsidR="00C20E1F" w:rsidRDefault="00101AAF">
            <w:pPr>
              <w:tabs>
                <w:tab w:val="left" w:pos="360"/>
              </w:tabs>
              <w:rPr>
                <w:rFonts w:ascii="宋体" w:hAnsi="宋体"/>
                <w:bCs/>
                <w:szCs w:val="21"/>
              </w:rPr>
            </w:pPr>
            <w:r>
              <w:rPr>
                <w:rFonts w:ascii="宋体" w:hAnsi="宋体" w:hint="eastAsia"/>
                <w:bCs/>
                <w:szCs w:val="21"/>
              </w:rPr>
              <w:t>1.投标文件中必须承诺系统验收前免费对采购人的使用人员（1～2名）进行操作技术及相关知识培训，并负责承担一切费用。</w:t>
            </w:r>
          </w:p>
          <w:p w:rsidR="00C20E1F" w:rsidRDefault="00101AAF">
            <w:pPr>
              <w:tabs>
                <w:tab w:val="left" w:pos="360"/>
              </w:tabs>
              <w:rPr>
                <w:rFonts w:ascii="宋体" w:hAnsi="宋体"/>
                <w:bCs/>
                <w:szCs w:val="21"/>
              </w:rPr>
            </w:pPr>
            <w:r>
              <w:rPr>
                <w:rFonts w:ascii="宋体" w:hAnsi="宋体" w:hint="eastAsia"/>
                <w:bCs/>
                <w:szCs w:val="21"/>
              </w:rPr>
              <w:t>2.投标时投标文件中请提供售后服务承诺书（可包含：明确保修期、故障响应时间、培训内容、售后服务技术人员名单和联系方式、不定期走访用户及对设备维修、软件免费升级，了解用户的使用情况、保修期外零配件若损坏，提供零配件优惠服务方案等）；</w:t>
            </w:r>
          </w:p>
          <w:p w:rsidR="00C20E1F" w:rsidRDefault="00101AAF">
            <w:pPr>
              <w:tabs>
                <w:tab w:val="left" w:pos="360"/>
              </w:tabs>
              <w:rPr>
                <w:rFonts w:ascii="宋体" w:hAnsi="宋体"/>
                <w:bCs/>
                <w:szCs w:val="21"/>
              </w:rPr>
            </w:pPr>
            <w:r>
              <w:rPr>
                <w:rFonts w:ascii="宋体" w:hAnsi="宋体" w:cs="微软雅黑" w:hint="eastAsia"/>
                <w:szCs w:val="21"/>
              </w:rPr>
              <w:t>3.为了保证售后服务的及时性和服务质量，要求制造商维修响应时间24小时内，维修到达现场时间48小时内，保修期满后，终身维护，软件升级，长期提供良好的技术支持及零配件的优惠供应，具有全国</w:t>
            </w:r>
            <w:r>
              <w:rPr>
                <w:rFonts w:ascii="宋体" w:hAnsi="宋体" w:cs="微软雅黑"/>
                <w:szCs w:val="21"/>
              </w:rPr>
              <w:t>400</w:t>
            </w:r>
            <w:r>
              <w:rPr>
                <w:rFonts w:ascii="宋体" w:hAnsi="宋体" w:cs="微软雅黑" w:hint="eastAsia"/>
                <w:szCs w:val="21"/>
              </w:rPr>
              <w:t>或</w:t>
            </w:r>
            <w:r>
              <w:rPr>
                <w:rFonts w:ascii="宋体" w:hAnsi="宋体" w:cs="微软雅黑"/>
                <w:szCs w:val="21"/>
              </w:rPr>
              <w:t>800</w:t>
            </w:r>
            <w:r>
              <w:rPr>
                <w:rFonts w:ascii="宋体" w:hAnsi="宋体" w:cs="微软雅黑" w:hint="eastAsia"/>
                <w:szCs w:val="21"/>
              </w:rPr>
              <w:t>免费服务热线。</w:t>
            </w:r>
          </w:p>
          <w:p w:rsidR="00C20E1F" w:rsidRDefault="00101AAF">
            <w:pPr>
              <w:tabs>
                <w:tab w:val="left" w:pos="360"/>
              </w:tabs>
              <w:rPr>
                <w:rFonts w:ascii="宋体" w:hAnsi="宋体"/>
                <w:bCs/>
                <w:szCs w:val="21"/>
              </w:rPr>
            </w:pPr>
            <w:r>
              <w:rPr>
                <w:rFonts w:ascii="宋体" w:hAnsi="宋体" w:hint="eastAsia"/>
                <w:bCs/>
                <w:szCs w:val="21"/>
              </w:rPr>
              <w:t>4.其余按厂家承诺。</w:t>
            </w:r>
          </w:p>
        </w:tc>
      </w:tr>
      <w:tr w:rsidR="00C20E1F">
        <w:trPr>
          <w:gridAfter w:val="1"/>
          <w:wAfter w:w="80" w:type="dxa"/>
          <w:trHeight w:val="446"/>
          <w:jc w:val="center"/>
        </w:trPr>
        <w:tc>
          <w:tcPr>
            <w:tcW w:w="2625" w:type="dxa"/>
            <w:gridSpan w:val="3"/>
            <w:vAlign w:val="center"/>
          </w:tcPr>
          <w:p w:rsidR="00C20E1F" w:rsidRDefault="00101AAF">
            <w:pPr>
              <w:adjustRightInd w:val="0"/>
              <w:snapToGrid w:val="0"/>
              <w:spacing w:line="300" w:lineRule="auto"/>
              <w:jc w:val="center"/>
              <w:rPr>
                <w:rFonts w:ascii="宋体" w:hAnsi="宋体"/>
                <w:szCs w:val="21"/>
              </w:rPr>
            </w:pPr>
            <w:r>
              <w:rPr>
                <w:rFonts w:ascii="宋体" w:hAnsi="宋体" w:hint="eastAsia"/>
                <w:szCs w:val="21"/>
              </w:rPr>
              <w:t>其他要求</w:t>
            </w:r>
          </w:p>
        </w:tc>
        <w:tc>
          <w:tcPr>
            <w:tcW w:w="7177" w:type="dxa"/>
          </w:tcPr>
          <w:p w:rsidR="00C20E1F" w:rsidRDefault="00101AAF">
            <w:pPr>
              <w:rPr>
                <w:rFonts w:ascii="宋体" w:hAnsi="宋体"/>
                <w:szCs w:val="21"/>
              </w:rPr>
            </w:pPr>
            <w:r>
              <w:rPr>
                <w:rFonts w:ascii="宋体" w:hAnsi="宋体" w:hint="eastAsia"/>
                <w:szCs w:val="21"/>
              </w:rPr>
              <w:t>1.报价包含系统、设备、随配附件、备品备件、工具、运抵指定交货地点、保险、现场安装、调试及验收的各种费用和售后服务、税金及其它所有成本费用的总和。保证设备正常运行，并负责工人人身、设备安全责任。</w:t>
            </w:r>
          </w:p>
          <w:p w:rsidR="00C20E1F" w:rsidRDefault="00101AAF">
            <w:pPr>
              <w:rPr>
                <w:rFonts w:ascii="宋体" w:hAnsi="宋体"/>
                <w:szCs w:val="21"/>
              </w:rPr>
            </w:pPr>
            <w:r>
              <w:rPr>
                <w:rFonts w:ascii="宋体" w:hAnsi="宋体" w:hint="eastAsia"/>
                <w:szCs w:val="21"/>
              </w:rPr>
              <w:t>2.所投产品如果优于技术参数及性能（配置）要求时，应提供足以证明的技术资料支持。</w:t>
            </w:r>
          </w:p>
          <w:p w:rsidR="00C20E1F" w:rsidRDefault="00101AAF">
            <w:pPr>
              <w:rPr>
                <w:rFonts w:ascii="宋体" w:hAnsi="宋体"/>
                <w:szCs w:val="21"/>
              </w:rPr>
            </w:pPr>
            <w:r>
              <w:rPr>
                <w:rFonts w:ascii="宋体" w:hAnsi="宋体" w:hint="eastAsia"/>
                <w:szCs w:val="21"/>
              </w:rPr>
              <w:t>3.投标产品必须为全新原装产品，中标供应商所提供的产品、资料等要满足国家相关标准、行业标准、地方标准或者其他标准、规范以及满足质量、安</w:t>
            </w:r>
            <w:r>
              <w:rPr>
                <w:rFonts w:ascii="宋体" w:hAnsi="宋体" w:hint="eastAsia"/>
                <w:szCs w:val="21"/>
              </w:rPr>
              <w:lastRenderedPageBreak/>
              <w:t>全、技术规格、物理特性等要求。</w:t>
            </w:r>
          </w:p>
          <w:p w:rsidR="00C20E1F" w:rsidRDefault="00101AAF">
            <w:pPr>
              <w:rPr>
                <w:rFonts w:ascii="宋体" w:hAnsi="宋体"/>
                <w:szCs w:val="21"/>
              </w:rPr>
            </w:pPr>
            <w:r>
              <w:rPr>
                <w:rFonts w:ascii="宋体" w:hAnsi="宋体" w:hint="eastAsia"/>
                <w:szCs w:val="21"/>
              </w:rPr>
              <w:t>4.中标供应商提供的货物及服务不满足招标文件要求验收不合格的，采购人有权解除合同并追究中标供应商的法律责任。</w:t>
            </w:r>
          </w:p>
          <w:p w:rsidR="00C20E1F" w:rsidRDefault="00101AAF">
            <w:pPr>
              <w:rPr>
                <w:rFonts w:ascii="宋体" w:hAnsi="宋体"/>
                <w:szCs w:val="21"/>
              </w:rPr>
            </w:pPr>
            <w:r>
              <w:rPr>
                <w:rFonts w:ascii="宋体" w:hAnsi="宋体" w:hint="eastAsia"/>
                <w:szCs w:val="21"/>
              </w:rPr>
              <w:t>5.采购人在签订采购合同之前，有权要求中标人提供所投产品以供测试，确保技术参数、功能满足采购要求，如有不符，则取消中标人资格(测试的具体时间、地点和测试机构由采购人另行确定，测试相关费用由中标人承担)。</w:t>
            </w:r>
          </w:p>
          <w:p w:rsidR="00C20E1F" w:rsidRDefault="00101AAF">
            <w:pPr>
              <w:tabs>
                <w:tab w:val="left" w:pos="567"/>
              </w:tabs>
              <w:rPr>
                <w:rFonts w:ascii="宋体" w:hAnsi="宋体"/>
                <w:bCs/>
                <w:szCs w:val="21"/>
              </w:rPr>
            </w:pPr>
            <w:r>
              <w:rPr>
                <w:rFonts w:hint="eastAsia"/>
                <w:b/>
                <w:bCs/>
                <w:szCs w:val="21"/>
              </w:rPr>
              <w:t>▲</w:t>
            </w:r>
            <w:r>
              <w:rPr>
                <w:rFonts w:ascii="宋体" w:hAnsi="宋体" w:hint="eastAsia"/>
                <w:szCs w:val="21"/>
              </w:rPr>
              <w:t>6、</w:t>
            </w:r>
            <w:r>
              <w:rPr>
                <w:rFonts w:ascii="宋体" w:hAnsi="宋体" w:hint="eastAsia"/>
                <w:bCs/>
                <w:szCs w:val="21"/>
              </w:rPr>
              <w:t>投标文件中必须提供仪器厂家或国内总代理商针对本项目的授权书原件及产品彩页或技术说明材料并盖章，否则投标无效。标注</w:t>
            </w:r>
            <w:r>
              <w:rPr>
                <w:rFonts w:hint="eastAsia"/>
                <w:b/>
                <w:bCs/>
                <w:szCs w:val="21"/>
              </w:rPr>
              <w:t>▲</w:t>
            </w:r>
            <w:proofErr w:type="gramStart"/>
            <w:r>
              <w:rPr>
                <w:rFonts w:ascii="宋体" w:hAnsi="宋体" w:hint="eastAsia"/>
                <w:bCs/>
                <w:szCs w:val="21"/>
              </w:rPr>
              <w:t>号项的</w:t>
            </w:r>
            <w:proofErr w:type="gramEnd"/>
            <w:r>
              <w:rPr>
                <w:rFonts w:ascii="宋体" w:hAnsi="宋体" w:hint="eastAsia"/>
                <w:bCs/>
                <w:szCs w:val="21"/>
              </w:rPr>
              <w:t>参数指标为实质性要求，投标报价人必须满足或者高于对应</w:t>
            </w:r>
            <w:r>
              <w:rPr>
                <w:rFonts w:hint="eastAsia"/>
                <w:b/>
                <w:bCs/>
                <w:szCs w:val="21"/>
              </w:rPr>
              <w:t>▲</w:t>
            </w:r>
            <w:proofErr w:type="gramStart"/>
            <w:r>
              <w:rPr>
                <w:rFonts w:ascii="宋体" w:hAnsi="宋体" w:hint="eastAsia"/>
                <w:bCs/>
                <w:szCs w:val="21"/>
              </w:rPr>
              <w:t>号项要求</w:t>
            </w:r>
            <w:proofErr w:type="gramEnd"/>
            <w:r>
              <w:rPr>
                <w:rFonts w:ascii="宋体" w:hAnsi="宋体" w:hint="eastAsia"/>
                <w:bCs/>
                <w:szCs w:val="21"/>
              </w:rPr>
              <w:t>，否则报价无效。非</w:t>
            </w:r>
            <w:r>
              <w:rPr>
                <w:rFonts w:hint="eastAsia"/>
                <w:b/>
                <w:bCs/>
                <w:szCs w:val="21"/>
              </w:rPr>
              <w:t>▲</w:t>
            </w:r>
            <w:proofErr w:type="gramStart"/>
            <w:r>
              <w:rPr>
                <w:rFonts w:ascii="宋体" w:hAnsi="宋体" w:hint="eastAsia"/>
                <w:bCs/>
                <w:szCs w:val="21"/>
              </w:rPr>
              <w:t>号项的</w:t>
            </w:r>
            <w:proofErr w:type="gramEnd"/>
            <w:r>
              <w:rPr>
                <w:rFonts w:ascii="宋体" w:hAnsi="宋体" w:hint="eastAsia"/>
                <w:bCs/>
                <w:szCs w:val="21"/>
              </w:rPr>
              <w:t>招标参数指标，每个负偏离将被扣1分；负偏离个数不得超过3个，否则</w:t>
            </w:r>
            <w:proofErr w:type="gramStart"/>
            <w:r>
              <w:rPr>
                <w:rFonts w:ascii="宋体" w:hAnsi="宋体" w:hint="eastAsia"/>
                <w:bCs/>
                <w:szCs w:val="21"/>
              </w:rPr>
              <w:t>按废标处理</w:t>
            </w:r>
            <w:proofErr w:type="gramEnd"/>
            <w:r>
              <w:rPr>
                <w:rFonts w:ascii="宋体" w:hAnsi="宋体" w:hint="eastAsia"/>
                <w:bCs/>
                <w:szCs w:val="21"/>
              </w:rPr>
              <w:t>。</w:t>
            </w:r>
          </w:p>
        </w:tc>
      </w:tr>
      <w:tr w:rsidR="00C20E1F">
        <w:trPr>
          <w:gridAfter w:val="1"/>
          <w:wAfter w:w="80" w:type="dxa"/>
          <w:trHeight w:val="446"/>
          <w:jc w:val="center"/>
        </w:trPr>
        <w:tc>
          <w:tcPr>
            <w:tcW w:w="2625" w:type="dxa"/>
            <w:gridSpan w:val="3"/>
            <w:vAlign w:val="center"/>
          </w:tcPr>
          <w:p w:rsidR="00C20E1F" w:rsidRDefault="00101AAF">
            <w:pPr>
              <w:pStyle w:val="aff0"/>
              <w:spacing w:line="300" w:lineRule="exact"/>
              <w:ind w:firstLineChars="0" w:firstLine="0"/>
              <w:jc w:val="center"/>
              <w:rPr>
                <w:rFonts w:ascii="Times New Roman" w:hAnsi="Times New Roman"/>
              </w:rPr>
            </w:pPr>
            <w:r>
              <w:rPr>
                <w:rFonts w:ascii="Times New Roman" w:hAnsi="Times New Roman" w:hint="eastAsia"/>
              </w:rPr>
              <w:lastRenderedPageBreak/>
              <w:t>交付使用期</w:t>
            </w:r>
          </w:p>
        </w:tc>
        <w:tc>
          <w:tcPr>
            <w:tcW w:w="7177" w:type="dxa"/>
            <w:vAlign w:val="center"/>
          </w:tcPr>
          <w:p w:rsidR="00C20E1F" w:rsidRDefault="00101AAF">
            <w:pPr>
              <w:pStyle w:val="aff0"/>
              <w:spacing w:line="300" w:lineRule="exact"/>
              <w:ind w:firstLineChars="0" w:firstLine="0"/>
              <w:rPr>
                <w:rFonts w:ascii="宋体" w:hAnsi="宋体" w:cs="Arial"/>
                <w:color w:val="1D1B11"/>
                <w:szCs w:val="21"/>
              </w:rPr>
            </w:pPr>
            <w:r>
              <w:rPr>
                <w:rFonts w:ascii="Times New Roman" w:hAnsi="Times New Roman" w:hint="eastAsia"/>
              </w:rPr>
              <w:t>合同签订之日起</w:t>
            </w:r>
            <w:r>
              <w:rPr>
                <w:rFonts w:ascii="Times New Roman" w:hAnsi="Times New Roman" w:hint="eastAsia"/>
              </w:rPr>
              <w:t>60</w:t>
            </w:r>
            <w:r>
              <w:rPr>
                <w:rFonts w:ascii="Times New Roman" w:hAnsi="Times New Roman" w:hint="eastAsia"/>
              </w:rPr>
              <w:t>个日历日内完成交货并安装调试完毕。</w:t>
            </w:r>
          </w:p>
        </w:tc>
      </w:tr>
      <w:tr w:rsidR="00C20E1F">
        <w:trPr>
          <w:gridAfter w:val="1"/>
          <w:wAfter w:w="80" w:type="dxa"/>
          <w:trHeight w:val="446"/>
          <w:jc w:val="center"/>
        </w:trPr>
        <w:tc>
          <w:tcPr>
            <w:tcW w:w="2625" w:type="dxa"/>
            <w:gridSpan w:val="3"/>
            <w:vAlign w:val="center"/>
          </w:tcPr>
          <w:p w:rsidR="00C20E1F" w:rsidRDefault="00101AAF">
            <w:pPr>
              <w:pStyle w:val="aff0"/>
              <w:spacing w:line="300" w:lineRule="exact"/>
              <w:ind w:firstLineChars="0" w:firstLine="0"/>
              <w:jc w:val="center"/>
              <w:rPr>
                <w:rFonts w:ascii="Times New Roman" w:hAnsi="Times New Roman"/>
              </w:rPr>
            </w:pPr>
            <w:r>
              <w:rPr>
                <w:rFonts w:ascii="Times New Roman" w:hAnsi="Times New Roman"/>
              </w:rPr>
              <w:t>付款条件</w:t>
            </w:r>
          </w:p>
        </w:tc>
        <w:tc>
          <w:tcPr>
            <w:tcW w:w="7177" w:type="dxa"/>
            <w:vAlign w:val="center"/>
          </w:tcPr>
          <w:p w:rsidR="00C20E1F" w:rsidRDefault="00101AAF">
            <w:pPr>
              <w:tabs>
                <w:tab w:val="left" w:pos="3210"/>
              </w:tabs>
              <w:spacing w:line="340" w:lineRule="exact"/>
              <w:rPr>
                <w:rFonts w:ascii="宋体" w:hAnsi="宋体"/>
                <w:b/>
                <w:szCs w:val="21"/>
              </w:rPr>
            </w:pPr>
            <w:r>
              <w:rPr>
                <w:rFonts w:ascii="宋体" w:hAnsi="宋体" w:hint="eastAsia"/>
                <w:bCs/>
                <w:szCs w:val="21"/>
              </w:rPr>
              <w:t>本项目无预付款；</w:t>
            </w:r>
            <w:r>
              <w:rPr>
                <w:rFonts w:hAnsi="宋体" w:hint="eastAsia"/>
                <w:szCs w:val="21"/>
              </w:rPr>
              <w:t>系统验收合格后一个月内一次性付款。</w:t>
            </w:r>
          </w:p>
        </w:tc>
      </w:tr>
    </w:tbl>
    <w:p w:rsidR="00C20E1F" w:rsidRDefault="00C20E1F">
      <w:pPr>
        <w:rPr>
          <w:rFonts w:ascii="宋体" w:hAnsi="宋体"/>
        </w:rPr>
      </w:pPr>
    </w:p>
    <w:p w:rsidR="00C20E1F" w:rsidRDefault="00101AAF">
      <w:pPr>
        <w:pStyle w:val="1"/>
        <w:pageBreakBefore/>
        <w:ind w:left="210" w:right="210"/>
        <w:rPr>
          <w:rFonts w:ascii="宋体" w:hAnsi="宋体"/>
        </w:rPr>
      </w:pPr>
      <w:bookmarkStart w:id="27" w:name="_Toc374350402"/>
      <w:r>
        <w:rPr>
          <w:rFonts w:ascii="宋体" w:hAnsi="宋体"/>
        </w:rPr>
        <w:lastRenderedPageBreak/>
        <w:t>第三章  投标人须知</w:t>
      </w:r>
      <w:r>
        <w:rPr>
          <w:rFonts w:ascii="宋体" w:hAnsi="宋体" w:hint="eastAsia"/>
        </w:rPr>
        <w:t>及前附表</w:t>
      </w:r>
      <w:bookmarkEnd w:id="27"/>
    </w:p>
    <w:p w:rsidR="00C20E1F" w:rsidRDefault="00101AAF" w:rsidP="00B721C0">
      <w:pPr>
        <w:snapToGrid w:val="0"/>
        <w:spacing w:beforeLines="50" w:afterLines="50"/>
        <w:ind w:left="238"/>
        <w:jc w:val="center"/>
        <w:outlineLvl w:val="1"/>
        <w:rPr>
          <w:rFonts w:ascii="宋体" w:hAnsi="宋体"/>
          <w:b/>
          <w:sz w:val="32"/>
          <w:szCs w:val="32"/>
        </w:rPr>
      </w:pPr>
      <w:r>
        <w:rPr>
          <w:rFonts w:ascii="宋体" w:hAnsi="宋体"/>
          <w:b/>
          <w:sz w:val="32"/>
          <w:szCs w:val="32"/>
        </w:rPr>
        <w:t>前附表</w:t>
      </w:r>
      <w:bookmarkEnd w:id="17"/>
      <w:bookmarkEnd w:id="18"/>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20"/>
        <w:gridCol w:w="9180"/>
      </w:tblGrid>
      <w:tr w:rsidR="00C20E1F">
        <w:trPr>
          <w:trHeight w:val="409"/>
        </w:trPr>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00" w:lineRule="exact"/>
              <w:jc w:val="center"/>
              <w:rPr>
                <w:rFonts w:ascii="宋体" w:hAnsi="宋体"/>
                <w:szCs w:val="21"/>
              </w:rPr>
            </w:pPr>
            <w:r>
              <w:rPr>
                <w:rFonts w:ascii="宋体" w:hAnsi="宋体"/>
                <w:szCs w:val="21"/>
              </w:rPr>
              <w:t>序号</w:t>
            </w:r>
          </w:p>
        </w:tc>
        <w:tc>
          <w:tcPr>
            <w:tcW w:w="918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00" w:lineRule="exact"/>
              <w:ind w:firstLineChars="1700" w:firstLine="3570"/>
              <w:rPr>
                <w:rFonts w:ascii="宋体" w:hAnsi="宋体"/>
                <w:szCs w:val="21"/>
              </w:rPr>
            </w:pPr>
            <w:r>
              <w:rPr>
                <w:rFonts w:ascii="宋体" w:hAnsi="宋体"/>
                <w:szCs w:val="21"/>
              </w:rPr>
              <w:t>内容、要</w:t>
            </w:r>
            <w:r>
              <w:rPr>
                <w:rFonts w:ascii="宋体" w:hAnsi="宋体" w:hint="eastAsia"/>
                <w:szCs w:val="21"/>
              </w:rPr>
              <w:t>求</w:t>
            </w:r>
          </w:p>
        </w:tc>
      </w:tr>
      <w:tr w:rsidR="00C20E1F">
        <w:trPr>
          <w:trHeight w:val="490"/>
        </w:trPr>
        <w:tc>
          <w:tcPr>
            <w:tcW w:w="720" w:type="dxa"/>
            <w:vMerge w:val="restart"/>
            <w:tcBorders>
              <w:top w:val="single" w:sz="4" w:space="0" w:color="auto"/>
              <w:left w:val="single" w:sz="4" w:space="0" w:color="auto"/>
              <w:right w:val="single" w:sz="4" w:space="0" w:color="auto"/>
            </w:tcBorders>
            <w:vAlign w:val="center"/>
          </w:tcPr>
          <w:p w:rsidR="00C20E1F" w:rsidRDefault="00101AAF">
            <w:pPr>
              <w:snapToGrid w:val="0"/>
              <w:spacing w:line="300" w:lineRule="exact"/>
              <w:jc w:val="center"/>
              <w:rPr>
                <w:rFonts w:ascii="宋体" w:hAnsi="宋体"/>
                <w:szCs w:val="21"/>
              </w:rPr>
            </w:pPr>
            <w:r>
              <w:rPr>
                <w:rFonts w:ascii="宋体" w:hAnsi="宋体"/>
                <w:szCs w:val="21"/>
              </w:rPr>
              <w:t>1</w:t>
            </w:r>
          </w:p>
        </w:tc>
        <w:tc>
          <w:tcPr>
            <w:tcW w:w="918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00" w:lineRule="exact"/>
              <w:rPr>
                <w:rFonts w:ascii="宋体" w:hAnsi="宋体"/>
                <w:szCs w:val="21"/>
              </w:rPr>
            </w:pPr>
            <w:r>
              <w:rPr>
                <w:rFonts w:ascii="宋体" w:hAnsi="宋体"/>
                <w:szCs w:val="21"/>
              </w:rPr>
              <w:t>项目名称：</w:t>
            </w:r>
            <w:r>
              <w:rPr>
                <w:rFonts w:ascii="宋体" w:hAnsi="宋体" w:hint="eastAsia"/>
                <w:szCs w:val="21"/>
              </w:rPr>
              <w:t>昭平县卫生健康局基层卫生机构远程诊疗一体化系统项目</w:t>
            </w:r>
          </w:p>
          <w:p w:rsidR="00C20E1F" w:rsidRDefault="00101AAF">
            <w:pPr>
              <w:snapToGrid w:val="0"/>
              <w:spacing w:line="300" w:lineRule="exact"/>
              <w:rPr>
                <w:rFonts w:ascii="宋体" w:hAnsi="宋体"/>
                <w:szCs w:val="21"/>
              </w:rPr>
            </w:pPr>
            <w:r>
              <w:rPr>
                <w:rFonts w:ascii="宋体" w:hAnsi="宋体"/>
                <w:szCs w:val="21"/>
              </w:rPr>
              <w:t>项目编号：</w:t>
            </w:r>
            <w:r>
              <w:rPr>
                <w:rFonts w:ascii="宋体" w:hAnsi="宋体" w:hint="eastAsia"/>
                <w:szCs w:val="21"/>
              </w:rPr>
              <w:t>ZPZFCG2020-H-003</w:t>
            </w:r>
          </w:p>
        </w:tc>
      </w:tr>
      <w:tr w:rsidR="00C20E1F">
        <w:trPr>
          <w:trHeight w:val="490"/>
        </w:trPr>
        <w:tc>
          <w:tcPr>
            <w:tcW w:w="720" w:type="dxa"/>
            <w:vMerge/>
            <w:tcBorders>
              <w:left w:val="single" w:sz="4" w:space="0" w:color="auto"/>
              <w:bottom w:val="single" w:sz="4" w:space="0" w:color="auto"/>
              <w:right w:val="single" w:sz="4" w:space="0" w:color="auto"/>
            </w:tcBorders>
            <w:vAlign w:val="center"/>
          </w:tcPr>
          <w:p w:rsidR="00C20E1F" w:rsidRDefault="00C20E1F">
            <w:pPr>
              <w:snapToGrid w:val="0"/>
              <w:spacing w:line="300" w:lineRule="exact"/>
              <w:jc w:val="center"/>
              <w:rPr>
                <w:rFonts w:ascii="宋体" w:hAnsi="宋体"/>
                <w:szCs w:val="21"/>
              </w:rPr>
            </w:pPr>
          </w:p>
        </w:tc>
        <w:tc>
          <w:tcPr>
            <w:tcW w:w="9180" w:type="dxa"/>
            <w:tcBorders>
              <w:top w:val="single" w:sz="4" w:space="0" w:color="auto"/>
              <w:left w:val="single" w:sz="4" w:space="0" w:color="auto"/>
              <w:bottom w:val="single" w:sz="4" w:space="0" w:color="auto"/>
              <w:right w:val="single" w:sz="4" w:space="0" w:color="auto"/>
            </w:tcBorders>
            <w:vAlign w:val="center"/>
          </w:tcPr>
          <w:p w:rsidR="00C20E1F" w:rsidRDefault="00101AAF">
            <w:pPr>
              <w:pStyle w:val="ab"/>
              <w:spacing w:line="300" w:lineRule="exact"/>
              <w:rPr>
                <w:rFonts w:hAnsi="宋体"/>
                <w:b/>
                <w:color w:val="000000"/>
              </w:rPr>
            </w:pPr>
            <w:r>
              <w:rPr>
                <w:rFonts w:hAnsi="宋体" w:hint="eastAsia"/>
                <w:b/>
                <w:color w:val="000000"/>
              </w:rPr>
              <w:t>投标报价：</w:t>
            </w:r>
          </w:p>
          <w:p w:rsidR="00C20E1F" w:rsidRDefault="00101AAF">
            <w:pPr>
              <w:spacing w:line="300" w:lineRule="exact"/>
              <w:ind w:firstLineChars="196" w:firstLine="413"/>
              <w:rPr>
                <w:rFonts w:ascii="宋体" w:hAnsi="宋体"/>
                <w:b/>
                <w:color w:val="000000"/>
                <w:szCs w:val="21"/>
              </w:rPr>
            </w:pPr>
            <w:r>
              <w:rPr>
                <w:rFonts w:ascii="宋体" w:hAnsi="宋体" w:hint="eastAsia"/>
                <w:b/>
                <w:color w:val="000000"/>
              </w:rPr>
              <w:t>（1）投标报价形式：</w:t>
            </w:r>
            <w:r>
              <w:rPr>
                <w:rFonts w:ascii="宋体" w:hAnsi="宋体" w:hint="eastAsia"/>
                <w:color w:val="000000"/>
              </w:rPr>
              <w:t>人民币固定总价报价。</w:t>
            </w:r>
          </w:p>
          <w:p w:rsidR="00C20E1F" w:rsidRDefault="00101AAF">
            <w:pPr>
              <w:spacing w:line="300" w:lineRule="exact"/>
              <w:ind w:firstLineChars="196" w:firstLine="413"/>
              <w:rPr>
                <w:rFonts w:ascii="宋体" w:hAnsi="宋体"/>
                <w:b/>
                <w:color w:val="000000"/>
                <w:szCs w:val="21"/>
              </w:rPr>
            </w:pPr>
            <w:r>
              <w:rPr>
                <w:rFonts w:ascii="宋体" w:hAnsi="宋体" w:hint="eastAsia"/>
                <w:b/>
                <w:color w:val="000000"/>
              </w:rPr>
              <w:t>（2）采购预算价（上限控制价）：</w:t>
            </w:r>
            <w:r>
              <w:rPr>
                <w:rFonts w:ascii="宋体" w:hAnsi="宋体" w:hint="eastAsia"/>
                <w:color w:val="000000"/>
              </w:rPr>
              <w:t>（人民币：大写）壹佰陆拾万元整（￥1600000.00），投标供应商报价高于的采购预算价（上限控制价）的，</w:t>
            </w:r>
            <w:r>
              <w:rPr>
                <w:rFonts w:ascii="宋体" w:hAnsi="宋体" w:hint="eastAsia"/>
                <w:b/>
                <w:color w:val="000000"/>
              </w:rPr>
              <w:t>其</w:t>
            </w:r>
            <w:r>
              <w:rPr>
                <w:rFonts w:ascii="宋体" w:hAnsi="宋体" w:hint="eastAsia"/>
                <w:b/>
                <w:color w:val="000000"/>
                <w:szCs w:val="21"/>
              </w:rPr>
              <w:t>投标文件（投标）作否决（废标）处理。</w:t>
            </w:r>
          </w:p>
          <w:p w:rsidR="00C20E1F" w:rsidRDefault="00101AAF">
            <w:pPr>
              <w:spacing w:line="300" w:lineRule="exact"/>
              <w:ind w:firstLineChars="196" w:firstLine="413"/>
              <w:rPr>
                <w:rFonts w:ascii="宋体" w:hAnsi="宋体"/>
                <w:color w:val="000000"/>
                <w:szCs w:val="21"/>
              </w:rPr>
            </w:pPr>
            <w:r>
              <w:rPr>
                <w:rFonts w:ascii="宋体" w:hAnsi="宋体" w:hint="eastAsia"/>
                <w:b/>
                <w:color w:val="000000"/>
                <w:szCs w:val="21"/>
              </w:rPr>
              <w:t>（3）报价唯一。</w:t>
            </w:r>
            <w:r>
              <w:rPr>
                <w:rFonts w:ascii="宋体" w:hAnsi="宋体" w:hint="eastAsia"/>
                <w:color w:val="000000"/>
                <w:szCs w:val="21"/>
              </w:rPr>
              <w:t>只能有一个有效报价。即：</w:t>
            </w:r>
          </w:p>
          <w:p w:rsidR="00C20E1F" w:rsidRDefault="00101AAF">
            <w:pPr>
              <w:spacing w:line="300" w:lineRule="exact"/>
              <w:ind w:firstLineChars="200" w:firstLine="420"/>
              <w:rPr>
                <w:rFonts w:ascii="宋体" w:hAnsi="宋体"/>
                <w:color w:val="000000"/>
                <w:szCs w:val="21"/>
              </w:rPr>
            </w:pPr>
            <w:r>
              <w:rPr>
                <w:rFonts w:ascii="宋体" w:hAnsi="宋体" w:hint="eastAsia"/>
                <w:color w:val="000000"/>
                <w:szCs w:val="21"/>
              </w:rPr>
              <w:t>◆只允许有一个报价，任何有选择和保留的报价将不予接受。</w:t>
            </w:r>
          </w:p>
          <w:p w:rsidR="00C20E1F" w:rsidRDefault="00101AAF">
            <w:pPr>
              <w:spacing w:line="300" w:lineRule="exact"/>
              <w:ind w:firstLineChars="200" w:firstLine="420"/>
              <w:rPr>
                <w:rFonts w:ascii="宋体" w:hAnsi="宋体"/>
                <w:color w:val="000000"/>
                <w:szCs w:val="21"/>
              </w:rPr>
            </w:pPr>
            <w:r>
              <w:rPr>
                <w:rFonts w:ascii="宋体" w:hAnsi="宋体" w:hint="eastAsia"/>
                <w:color w:val="000000"/>
                <w:szCs w:val="21"/>
              </w:rPr>
              <w:t>◆投标文件中投标函和投标报价表中的投标总报价，两者须完全一致。</w:t>
            </w:r>
            <w:r>
              <w:rPr>
                <w:rFonts w:ascii="宋体" w:hAnsi="宋体" w:hint="eastAsia"/>
                <w:b/>
                <w:color w:val="000000"/>
                <w:szCs w:val="21"/>
              </w:rPr>
              <w:t>否则，其投标文件（投标）作否决（废标）处理。</w:t>
            </w:r>
          </w:p>
          <w:p w:rsidR="00C20E1F" w:rsidRDefault="00101AAF">
            <w:pPr>
              <w:pStyle w:val="ab"/>
              <w:spacing w:line="300" w:lineRule="exact"/>
              <w:ind w:firstLineChars="196" w:firstLine="413"/>
              <w:rPr>
                <w:rFonts w:hAnsi="宋体"/>
                <w:b/>
                <w:color w:val="000000"/>
              </w:rPr>
            </w:pPr>
            <w:r>
              <w:rPr>
                <w:rFonts w:hAnsi="宋体" w:hint="eastAsia"/>
                <w:b/>
                <w:color w:val="000000"/>
              </w:rPr>
              <w:t>（4）本次招标不接受调价函（或调价申明）。</w:t>
            </w:r>
          </w:p>
          <w:p w:rsidR="00C20E1F" w:rsidRDefault="00101AAF">
            <w:pPr>
              <w:pStyle w:val="ab"/>
              <w:spacing w:line="300" w:lineRule="exact"/>
              <w:ind w:firstLineChars="196" w:firstLine="413"/>
              <w:rPr>
                <w:rFonts w:hAnsi="宋体"/>
                <w:b/>
                <w:color w:val="000000"/>
              </w:rPr>
            </w:pPr>
            <w:r>
              <w:rPr>
                <w:rFonts w:hAnsi="宋体" w:hint="eastAsia"/>
                <w:b/>
                <w:color w:val="000000"/>
              </w:rPr>
              <w:t>（5）企业成本分析：</w:t>
            </w:r>
            <w:r>
              <w:rPr>
                <w:rFonts w:hAnsi="宋体" w:hint="eastAsia"/>
                <w:color w:val="000000"/>
              </w:rPr>
              <w:t>根据《政府采购货物和服务招标投标管理办法》（中华人民共和国财政部令第87号）第六十条指导精神：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上款书面说明系指企业对本采购项目的成本分析，包括其完成本项目的货物（采购货物、随配附件、备品备件、工具、运抵指定交货地点的费用）和服务（后续服务（检测、项目跟踪、培训等）和所有工作量及其相关配套内容的全套文件（检测文件、项目跟踪文件、项目设备使用解析文件和服务项目成果资料汇编文件等）编制）以及税金等其它所有成本的全部费用。</w:t>
            </w:r>
            <w:r>
              <w:rPr>
                <w:rFonts w:hAnsi="宋体" w:hint="eastAsia"/>
                <w:b/>
                <w:color w:val="000000"/>
              </w:rPr>
              <w:t>当本项目某投标供应商投标报价与采购预算价（上限控制价）相比较的让利幅度≥15%（投标报价≤￥1360000.00）时，由评标委员会</w:t>
            </w:r>
            <w:r>
              <w:rPr>
                <w:rFonts w:hAnsi="宋体"/>
                <w:b/>
                <w:color w:val="000000"/>
              </w:rPr>
              <w:t>要求该投标</w:t>
            </w:r>
            <w:r>
              <w:rPr>
                <w:rFonts w:hAnsi="宋体" w:hint="eastAsia"/>
                <w:b/>
                <w:color w:val="000000"/>
              </w:rPr>
              <w:t>供应商半个小时内</w:t>
            </w:r>
            <w:proofErr w:type="gramStart"/>
            <w:r>
              <w:rPr>
                <w:rFonts w:hAnsi="宋体"/>
                <w:b/>
                <w:color w:val="000000"/>
              </w:rPr>
              <w:t>作出</w:t>
            </w:r>
            <w:proofErr w:type="gramEnd"/>
            <w:r>
              <w:rPr>
                <w:rFonts w:hAnsi="宋体"/>
                <w:b/>
                <w:color w:val="000000"/>
              </w:rPr>
              <w:t>书面说明并提供相应的证明材料，如不提供或评委认定其资料不能详尽合理说明其成本的，或</w:t>
            </w:r>
            <w:r>
              <w:rPr>
                <w:rFonts w:hAnsi="宋体"/>
                <w:b/>
                <w:bCs/>
                <w:color w:val="000000"/>
              </w:rPr>
              <w:t>评标委员会针对其提交证明材料进行核算后仍认为其材料不能合理说明或者所提供证明材料不齐全的，不再接受投标</w:t>
            </w:r>
            <w:r>
              <w:rPr>
                <w:rFonts w:hAnsi="宋体" w:hint="eastAsia"/>
                <w:b/>
                <w:bCs/>
                <w:color w:val="000000"/>
              </w:rPr>
              <w:t>供应商</w:t>
            </w:r>
            <w:r>
              <w:rPr>
                <w:rFonts w:hAnsi="宋体"/>
                <w:b/>
                <w:bCs/>
                <w:color w:val="000000"/>
              </w:rPr>
              <w:t>补充材料，视其以低于企业成本报价恶意竞标，其投标文件（投标）作否决（废标）处理</w:t>
            </w:r>
            <w:r>
              <w:rPr>
                <w:rFonts w:hAnsi="宋体"/>
                <w:b/>
                <w:color w:val="000000"/>
              </w:rPr>
              <w:t>。</w:t>
            </w:r>
            <w:r>
              <w:rPr>
                <w:rFonts w:hAnsi="宋体"/>
                <w:color w:val="000000"/>
              </w:rPr>
              <w:t>上款证明材料系指</w:t>
            </w:r>
            <w:r>
              <w:rPr>
                <w:rFonts w:hAnsi="宋体" w:hint="eastAsia"/>
                <w:color w:val="000000"/>
              </w:rPr>
              <w:t>：加盖投标供应商单位公章的</w:t>
            </w:r>
            <w:r>
              <w:rPr>
                <w:rFonts w:hAnsi="宋体"/>
              </w:rPr>
              <w:t>201</w:t>
            </w:r>
            <w:r>
              <w:rPr>
                <w:rFonts w:hAnsi="宋体" w:hint="eastAsia"/>
              </w:rPr>
              <w:t>6</w:t>
            </w:r>
            <w:r>
              <w:rPr>
                <w:rFonts w:hAnsi="宋体"/>
              </w:rPr>
              <w:t>年度—201</w:t>
            </w:r>
            <w:r>
              <w:rPr>
                <w:rFonts w:hAnsi="宋体" w:hint="eastAsia"/>
              </w:rPr>
              <w:t>8</w:t>
            </w:r>
            <w:r>
              <w:rPr>
                <w:rFonts w:hAnsi="宋体"/>
              </w:rPr>
              <w:t>年度</w:t>
            </w:r>
            <w:r>
              <w:rPr>
                <w:rFonts w:hAnsi="宋体"/>
                <w:color w:val="000000"/>
              </w:rPr>
              <w:t>经具备审计资质的第三方机构出具的审计报告（内容至少须含有其固定资产成本及折旧、管理成本、人工费成本（如人员工资、奖金、福利及差旅等费用）、税收等所有成本及利润）复印件</w:t>
            </w:r>
            <w:r>
              <w:rPr>
                <w:rFonts w:hAnsi="宋体"/>
                <w:b/>
                <w:color w:val="000000"/>
              </w:rPr>
              <w:t>（原件现场核查）</w:t>
            </w:r>
            <w:r>
              <w:rPr>
                <w:rFonts w:hAnsi="宋体" w:hint="eastAsia"/>
                <w:b/>
                <w:color w:val="000000"/>
              </w:rPr>
              <w:t>。</w:t>
            </w:r>
          </w:p>
          <w:p w:rsidR="00C20E1F" w:rsidRDefault="00101AAF">
            <w:pPr>
              <w:pStyle w:val="ab"/>
              <w:spacing w:line="300" w:lineRule="exact"/>
              <w:ind w:firstLineChars="196" w:firstLine="413"/>
              <w:rPr>
                <w:rFonts w:hAnsi="宋体"/>
                <w:b/>
                <w:color w:val="000000"/>
              </w:rPr>
            </w:pPr>
            <w:r>
              <w:rPr>
                <w:rFonts w:hAnsi="宋体" w:hint="eastAsia"/>
                <w:b/>
                <w:color w:val="000000"/>
              </w:rPr>
              <w:t>（6）成功案例：</w:t>
            </w:r>
            <w:r>
              <w:rPr>
                <w:rFonts w:hAnsi="宋体" w:hint="eastAsia"/>
                <w:color w:val="000000"/>
              </w:rPr>
              <w:t>当本项目某投标供应商</w:t>
            </w:r>
            <w:r>
              <w:rPr>
                <w:rFonts w:hAnsi="宋体" w:hint="eastAsia"/>
                <w:bCs/>
                <w:color w:val="000000"/>
              </w:rPr>
              <w:t>投标报价与采购预算价（上限控制价）相比较的让利幅度</w:t>
            </w:r>
            <w:r>
              <w:rPr>
                <w:rFonts w:hAnsi="宋体" w:hint="eastAsia"/>
                <w:bCs/>
              </w:rPr>
              <w:t>≥15%</w:t>
            </w:r>
            <w:r>
              <w:rPr>
                <w:rFonts w:hAnsi="宋体" w:hint="eastAsia"/>
                <w:bCs/>
                <w:color w:val="000000"/>
              </w:rPr>
              <w:t>（投标报价≤￥1360000.00</w:t>
            </w:r>
            <w:r>
              <w:rPr>
                <w:rFonts w:hAnsi="宋体" w:hint="eastAsia"/>
                <w:color w:val="000000"/>
              </w:rPr>
              <w:t>）时投标供应商须有3个及以上且让利幅度（让利幅度=项目合同价÷项目采购预算价（上限控制价））不低于其对本项目报价的让利幅度的类似项目业绩（对应本招标文件第二章“投标供应商须知——投标供应商须知前附表——投标文件编制注意事项——2.类似项目业绩说明”对应解析；且“小型、微型企业”合同标准不进行折算；原件核查）已证明其以等量及以上让利幅度完成过质量合格的类似项目（有成功案例）。</w:t>
            </w:r>
            <w:r>
              <w:rPr>
                <w:rFonts w:hAnsi="宋体" w:hint="eastAsia"/>
                <w:b/>
                <w:bCs/>
                <w:color w:val="000000"/>
              </w:rPr>
              <w:t>否则视为其报价存在服务风险，未能有足够类似经验承载项目运行，其投标文件（投标）作否决（废标）处理。</w:t>
            </w:r>
          </w:p>
          <w:p w:rsidR="00C20E1F" w:rsidRDefault="00C20E1F">
            <w:pPr>
              <w:snapToGrid w:val="0"/>
              <w:spacing w:line="300" w:lineRule="exact"/>
              <w:rPr>
                <w:rFonts w:ascii="宋体" w:hAnsi="宋体"/>
                <w:szCs w:val="21"/>
              </w:rPr>
            </w:pPr>
          </w:p>
        </w:tc>
      </w:tr>
      <w:tr w:rsidR="00C20E1F">
        <w:trPr>
          <w:trHeight w:val="1628"/>
        </w:trPr>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00" w:lineRule="exact"/>
              <w:jc w:val="center"/>
              <w:rPr>
                <w:rFonts w:ascii="宋体" w:hAnsi="宋体"/>
                <w:szCs w:val="21"/>
              </w:rPr>
            </w:pPr>
            <w:r>
              <w:rPr>
                <w:rFonts w:ascii="宋体" w:hAnsi="宋体"/>
                <w:szCs w:val="21"/>
              </w:rPr>
              <w:t>2</w:t>
            </w:r>
          </w:p>
        </w:tc>
        <w:tc>
          <w:tcPr>
            <w:tcW w:w="918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60" w:lineRule="exact"/>
              <w:rPr>
                <w:rFonts w:ascii="宋体" w:hAnsi="宋体"/>
                <w:szCs w:val="21"/>
              </w:rPr>
            </w:pPr>
            <w:r>
              <w:rPr>
                <w:rFonts w:ascii="宋体" w:hAnsi="宋体"/>
                <w:szCs w:val="21"/>
              </w:rPr>
              <w:t>投标报价及费用：</w:t>
            </w:r>
          </w:p>
          <w:p w:rsidR="00C20E1F" w:rsidRDefault="00101AAF">
            <w:pPr>
              <w:snapToGrid w:val="0"/>
              <w:spacing w:line="360" w:lineRule="exact"/>
              <w:rPr>
                <w:rFonts w:ascii="宋体" w:hAnsi="宋体"/>
                <w:szCs w:val="21"/>
              </w:rPr>
            </w:pPr>
            <w:r>
              <w:rPr>
                <w:rFonts w:ascii="宋体" w:hAnsi="宋体"/>
                <w:szCs w:val="21"/>
              </w:rPr>
              <w:t>1、本项目投标应以人民币报价</w:t>
            </w:r>
            <w:r>
              <w:rPr>
                <w:rFonts w:ascii="宋体" w:hAnsi="宋体" w:hint="eastAsia"/>
                <w:szCs w:val="21"/>
              </w:rPr>
              <w:t>。</w:t>
            </w:r>
          </w:p>
          <w:p w:rsidR="00C20E1F" w:rsidRDefault="00101AAF">
            <w:pPr>
              <w:snapToGrid w:val="0"/>
              <w:spacing w:line="360" w:lineRule="exact"/>
              <w:rPr>
                <w:rFonts w:ascii="宋体" w:hAnsi="宋体"/>
                <w:szCs w:val="21"/>
              </w:rPr>
            </w:pPr>
            <w:r>
              <w:rPr>
                <w:rFonts w:ascii="宋体" w:hAnsi="宋体"/>
                <w:szCs w:val="21"/>
              </w:rPr>
              <w:t>2、不论投标结果如何，投标人均应自行承担所有与投标有关的全部费</w:t>
            </w:r>
            <w:r>
              <w:rPr>
                <w:rFonts w:ascii="宋体" w:hAnsi="宋体" w:hint="eastAsia"/>
                <w:szCs w:val="21"/>
              </w:rPr>
              <w:t>用。</w:t>
            </w:r>
          </w:p>
          <w:p w:rsidR="00C20E1F" w:rsidRDefault="00101AAF">
            <w:pPr>
              <w:snapToGrid w:val="0"/>
              <w:spacing w:line="360" w:lineRule="exact"/>
              <w:rPr>
                <w:rFonts w:ascii="宋体" w:hAnsi="宋体"/>
                <w:szCs w:val="21"/>
              </w:rPr>
            </w:pPr>
            <w:r>
              <w:rPr>
                <w:rFonts w:ascii="宋体" w:hAnsi="宋体" w:hint="eastAsia"/>
                <w:szCs w:val="21"/>
              </w:rPr>
              <w:t>3、招标代理费：本项目招标代理服务费按代理合同约定由中标供应商支付。根据国家计委《招标</w:t>
            </w:r>
            <w:r>
              <w:rPr>
                <w:rFonts w:ascii="宋体" w:hAnsi="宋体" w:hint="eastAsia"/>
                <w:szCs w:val="21"/>
              </w:rPr>
              <w:lastRenderedPageBreak/>
              <w:t>代理服务收费管理暂行办法》（计价格［2002］1980号）以及国家发展和改革委员会办公厅《关于招标代理服务收费有关问题的通知》(发改办价格[2003]857号)的规定，收费标准以中标价为计算基数，按差额定率累进法计取，即100万元</w:t>
            </w:r>
            <w:proofErr w:type="gramStart"/>
            <w:r>
              <w:rPr>
                <w:rFonts w:ascii="宋体" w:hAnsi="宋体" w:hint="eastAsia"/>
                <w:szCs w:val="21"/>
              </w:rPr>
              <w:t>以下—</w:t>
            </w:r>
            <w:proofErr w:type="gramEnd"/>
            <w:r>
              <w:rPr>
                <w:rFonts w:ascii="宋体" w:hAnsi="宋体" w:hint="eastAsia"/>
                <w:szCs w:val="21"/>
              </w:rPr>
              <w:t>1.5%，100万元—500万元—1.1%，500万元—1000万元—0.8%，1000万元—5000万元—0.5%。由中标供应商领取成交通知书时一次性向采购代理机构交纳。</w:t>
            </w:r>
          </w:p>
          <w:p w:rsidR="00C20E1F" w:rsidRDefault="00101AAF">
            <w:pPr>
              <w:snapToGrid w:val="0"/>
              <w:spacing w:line="360" w:lineRule="exact"/>
              <w:rPr>
                <w:rFonts w:ascii="宋体" w:hAnsi="宋体"/>
                <w:szCs w:val="21"/>
              </w:rPr>
            </w:pPr>
            <w:r>
              <w:rPr>
                <w:rFonts w:ascii="宋体" w:hAnsi="宋体" w:hint="eastAsia"/>
                <w:szCs w:val="21"/>
              </w:rPr>
              <w:t>4、开、评标会议费用：本项目的开、评标发生的各项评审费用由中标供应商支付。</w:t>
            </w:r>
          </w:p>
        </w:tc>
      </w:tr>
      <w:tr w:rsidR="00C20E1F">
        <w:trPr>
          <w:trHeight w:val="523"/>
        </w:trPr>
        <w:tc>
          <w:tcPr>
            <w:tcW w:w="720" w:type="dxa"/>
            <w:tcBorders>
              <w:top w:val="single" w:sz="4" w:space="0" w:color="auto"/>
              <w:left w:val="single" w:sz="4" w:space="0" w:color="auto"/>
              <w:right w:val="single" w:sz="4" w:space="0" w:color="auto"/>
            </w:tcBorders>
            <w:vAlign w:val="center"/>
          </w:tcPr>
          <w:p w:rsidR="00C20E1F" w:rsidRDefault="00101AAF">
            <w:pPr>
              <w:snapToGrid w:val="0"/>
              <w:spacing w:line="300" w:lineRule="exact"/>
              <w:jc w:val="center"/>
              <w:rPr>
                <w:rFonts w:ascii="宋体" w:hAnsi="宋体"/>
                <w:szCs w:val="21"/>
              </w:rPr>
            </w:pPr>
            <w:r>
              <w:rPr>
                <w:rFonts w:ascii="宋体" w:hAnsi="宋体"/>
                <w:szCs w:val="21"/>
              </w:rPr>
              <w:lastRenderedPageBreak/>
              <w:t>3</w:t>
            </w:r>
          </w:p>
        </w:tc>
        <w:tc>
          <w:tcPr>
            <w:tcW w:w="9180" w:type="dxa"/>
            <w:tcBorders>
              <w:top w:val="single" w:sz="4" w:space="0" w:color="auto"/>
              <w:left w:val="single" w:sz="4" w:space="0" w:color="auto"/>
              <w:right w:val="single" w:sz="4" w:space="0" w:color="auto"/>
            </w:tcBorders>
            <w:vAlign w:val="center"/>
          </w:tcPr>
          <w:p w:rsidR="00C20E1F" w:rsidRDefault="00101AAF">
            <w:pPr>
              <w:snapToGrid w:val="0"/>
              <w:spacing w:line="340" w:lineRule="exact"/>
              <w:rPr>
                <w:rFonts w:ascii="宋体" w:hAnsi="宋体"/>
                <w:szCs w:val="21"/>
              </w:rPr>
            </w:pPr>
            <w:r>
              <w:rPr>
                <w:rFonts w:ascii="宋体" w:hAnsi="宋体"/>
                <w:szCs w:val="21"/>
              </w:rPr>
              <w:t>投标保证金</w:t>
            </w:r>
            <w:r>
              <w:rPr>
                <w:rFonts w:ascii="宋体" w:hAnsi="宋体" w:hint="eastAsia"/>
                <w:szCs w:val="21"/>
              </w:rPr>
              <w:t>（</w:t>
            </w:r>
            <w:r>
              <w:rPr>
                <w:rFonts w:ascii="宋体" w:hAnsi="宋体"/>
                <w:szCs w:val="21"/>
              </w:rPr>
              <w:t>人民币</w:t>
            </w:r>
            <w:r>
              <w:rPr>
                <w:rFonts w:ascii="宋体" w:hAnsi="宋体" w:hint="eastAsia"/>
                <w:szCs w:val="21"/>
              </w:rPr>
              <w:t>）：叁万元整（￥30000.00）。</w:t>
            </w:r>
          </w:p>
          <w:p w:rsidR="00C20E1F" w:rsidRDefault="00101AAF">
            <w:pPr>
              <w:snapToGrid w:val="0"/>
              <w:spacing w:line="340" w:lineRule="exact"/>
              <w:jc w:val="left"/>
              <w:rPr>
                <w:rFonts w:ascii="宋体" w:hAnsi="宋体" w:cs="宋体"/>
                <w:kern w:val="0"/>
                <w:szCs w:val="21"/>
              </w:rPr>
            </w:pPr>
            <w:r>
              <w:rPr>
                <w:rFonts w:ascii="宋体" w:hAnsi="宋体" w:cs="宋体" w:hint="eastAsia"/>
                <w:kern w:val="0"/>
                <w:szCs w:val="21"/>
              </w:rPr>
              <w:t>投标人应于投标截止时间前将投标保证金以电汇、</w:t>
            </w:r>
            <w:proofErr w:type="gramStart"/>
            <w:r>
              <w:rPr>
                <w:rFonts w:ascii="宋体" w:hAnsi="宋体" w:cs="宋体" w:hint="eastAsia"/>
                <w:kern w:val="0"/>
                <w:szCs w:val="21"/>
              </w:rPr>
              <w:t>转帐</w:t>
            </w:r>
            <w:proofErr w:type="gramEnd"/>
            <w:r>
              <w:rPr>
                <w:rFonts w:ascii="宋体" w:hAnsi="宋体" w:cs="宋体" w:hint="eastAsia"/>
                <w:kern w:val="0"/>
                <w:szCs w:val="21"/>
              </w:rPr>
              <w:t>、汇票等非现金形式交至以下账户：</w:t>
            </w:r>
          </w:p>
          <w:p w:rsidR="00C20E1F" w:rsidRDefault="00101AAF">
            <w:pPr>
              <w:snapToGrid w:val="0"/>
              <w:spacing w:line="340" w:lineRule="exact"/>
              <w:ind w:firstLineChars="200" w:firstLine="420"/>
              <w:jc w:val="left"/>
              <w:rPr>
                <w:rFonts w:ascii="宋体" w:hAnsi="宋体" w:cs="宋体"/>
                <w:kern w:val="0"/>
                <w:szCs w:val="21"/>
              </w:rPr>
            </w:pPr>
            <w:r>
              <w:rPr>
                <w:rFonts w:ascii="宋体" w:hAnsi="宋体" w:hint="eastAsia"/>
                <w:szCs w:val="21"/>
              </w:rPr>
              <w:t>开户名：</w:t>
            </w:r>
            <w:proofErr w:type="gramStart"/>
            <w:r>
              <w:rPr>
                <w:rFonts w:ascii="宋体" w:hAnsi="宋体" w:hint="eastAsia"/>
                <w:szCs w:val="21"/>
              </w:rPr>
              <w:t>广西建宇工程招标</w:t>
            </w:r>
            <w:proofErr w:type="gramEnd"/>
            <w:r>
              <w:rPr>
                <w:rFonts w:ascii="宋体" w:hAnsi="宋体" w:hint="eastAsia"/>
                <w:szCs w:val="21"/>
              </w:rPr>
              <w:t>有限公司昭平分公司</w:t>
            </w:r>
          </w:p>
          <w:p w:rsidR="00C20E1F" w:rsidRDefault="00101AAF">
            <w:pPr>
              <w:spacing w:line="340" w:lineRule="exact"/>
              <w:ind w:firstLineChars="200" w:firstLine="420"/>
              <w:rPr>
                <w:rFonts w:ascii="宋体" w:hAnsi="宋体"/>
                <w:color w:val="FF0000"/>
                <w:szCs w:val="21"/>
              </w:rPr>
            </w:pPr>
            <w:proofErr w:type="gramStart"/>
            <w:r>
              <w:rPr>
                <w:rFonts w:ascii="宋体" w:hAnsi="宋体" w:hint="eastAsia"/>
                <w:szCs w:val="21"/>
              </w:rPr>
              <w:t>账</w:t>
            </w:r>
            <w:proofErr w:type="gramEnd"/>
            <w:r>
              <w:rPr>
                <w:rFonts w:ascii="宋体" w:hAnsi="宋体" w:hint="eastAsia"/>
                <w:szCs w:val="21"/>
              </w:rPr>
              <w:t xml:space="preserve">  户：</w:t>
            </w:r>
            <w:r>
              <w:rPr>
                <w:rFonts w:ascii="宋体" w:hAnsi="宋体"/>
                <w:szCs w:val="21"/>
              </w:rPr>
              <w:t>417612010101162115</w:t>
            </w:r>
          </w:p>
          <w:p w:rsidR="00C20E1F" w:rsidRDefault="00101AAF">
            <w:pPr>
              <w:spacing w:line="340" w:lineRule="exact"/>
              <w:ind w:firstLineChars="200" w:firstLine="420"/>
              <w:rPr>
                <w:rFonts w:ascii="宋体" w:hAnsi="宋体"/>
                <w:szCs w:val="21"/>
              </w:rPr>
            </w:pPr>
            <w:r>
              <w:rPr>
                <w:rFonts w:ascii="宋体" w:hAnsi="宋体" w:hint="eastAsia"/>
                <w:szCs w:val="21"/>
              </w:rPr>
              <w:t>开户行：广西昭平农村商业银行股份有限公司</w:t>
            </w:r>
          </w:p>
          <w:p w:rsidR="00C20E1F" w:rsidRDefault="00101AAF">
            <w:pPr>
              <w:spacing w:line="340" w:lineRule="exact"/>
              <w:rPr>
                <w:rFonts w:ascii="宋体" w:hAnsi="宋体"/>
                <w:color w:val="000000"/>
                <w:szCs w:val="21"/>
              </w:rPr>
            </w:pPr>
            <w:r>
              <w:rPr>
                <w:rFonts w:ascii="宋体" w:hAnsi="宋体" w:hint="eastAsia"/>
                <w:b/>
                <w:color w:val="000000"/>
                <w:szCs w:val="21"/>
              </w:rPr>
              <w:t>备注：</w:t>
            </w:r>
            <w:r>
              <w:rPr>
                <w:rFonts w:ascii="宋体" w:hAnsi="宋体" w:hint="eastAsia"/>
                <w:color w:val="000000"/>
                <w:szCs w:val="21"/>
              </w:rPr>
              <w:t>投标供应商应在转账底单空白处备注所投标项目的项目采购编号</w:t>
            </w:r>
            <w:r>
              <w:rPr>
                <w:rFonts w:hint="eastAsia"/>
                <w:bCs/>
                <w:color w:val="000000"/>
                <w:szCs w:val="21"/>
              </w:rPr>
              <w:t>。</w:t>
            </w:r>
            <w:r>
              <w:rPr>
                <w:rFonts w:hint="eastAsia"/>
                <w:b/>
                <w:color w:val="000000"/>
                <w:szCs w:val="21"/>
              </w:rPr>
              <w:t>投标供应商未标注其项目采购编号，视为无法判定其所投项目，其投标文件（投标）作否决（废标）处理。</w:t>
            </w:r>
          </w:p>
          <w:p w:rsidR="00C20E1F" w:rsidRDefault="00101AAF">
            <w:pPr>
              <w:snapToGrid w:val="0"/>
              <w:spacing w:line="340" w:lineRule="exact"/>
              <w:rPr>
                <w:rFonts w:ascii="宋体" w:hAnsi="宋体"/>
                <w:b/>
                <w:szCs w:val="21"/>
              </w:rPr>
            </w:pPr>
            <w:r>
              <w:rPr>
                <w:rFonts w:ascii="宋体" w:hAnsi="宋体"/>
                <w:b/>
                <w:szCs w:val="21"/>
                <w:u w:val="single"/>
              </w:rPr>
              <w:t>投标单位须在</w:t>
            </w:r>
            <w:proofErr w:type="gramStart"/>
            <w:r>
              <w:rPr>
                <w:rFonts w:ascii="宋体" w:hAnsi="宋体" w:hint="eastAsia"/>
                <w:b/>
                <w:szCs w:val="21"/>
                <w:u w:val="single"/>
              </w:rPr>
              <w:t>截标前凭银行</w:t>
            </w:r>
            <w:proofErr w:type="gramEnd"/>
            <w:r>
              <w:rPr>
                <w:rFonts w:ascii="宋体" w:hAnsi="宋体" w:hint="eastAsia"/>
                <w:b/>
                <w:szCs w:val="21"/>
                <w:u w:val="single"/>
              </w:rPr>
              <w:t>转账单据原件到</w:t>
            </w:r>
            <w:proofErr w:type="gramStart"/>
            <w:r>
              <w:rPr>
                <w:rFonts w:ascii="宋体" w:hAnsi="宋体"/>
                <w:b/>
                <w:szCs w:val="21"/>
                <w:u w:val="single"/>
              </w:rPr>
              <w:t>广西建宇工程招标</w:t>
            </w:r>
            <w:proofErr w:type="gramEnd"/>
            <w:r>
              <w:rPr>
                <w:rFonts w:ascii="宋体" w:hAnsi="宋体"/>
                <w:b/>
                <w:szCs w:val="21"/>
                <w:u w:val="single"/>
              </w:rPr>
              <w:t>有限公司</w:t>
            </w:r>
            <w:r>
              <w:rPr>
                <w:rFonts w:ascii="宋体" w:hAnsi="宋体" w:hint="eastAsia"/>
                <w:b/>
                <w:szCs w:val="21"/>
                <w:u w:val="single"/>
              </w:rPr>
              <w:t>昭平</w:t>
            </w:r>
            <w:r>
              <w:rPr>
                <w:rFonts w:ascii="宋体" w:hAnsi="宋体"/>
                <w:b/>
                <w:szCs w:val="21"/>
                <w:u w:val="single"/>
              </w:rPr>
              <w:t>分公司财务部</w:t>
            </w:r>
            <w:r>
              <w:rPr>
                <w:rFonts w:ascii="宋体" w:hAnsi="宋体" w:hint="eastAsia"/>
                <w:b/>
                <w:szCs w:val="21"/>
                <w:u w:val="single"/>
              </w:rPr>
              <w:t>开具</w:t>
            </w:r>
            <w:r>
              <w:rPr>
                <w:rFonts w:ascii="宋体" w:hAnsi="宋体"/>
                <w:b/>
                <w:szCs w:val="21"/>
                <w:u w:val="single"/>
              </w:rPr>
              <w:t>保证金收据</w:t>
            </w:r>
            <w:r>
              <w:rPr>
                <w:rFonts w:ascii="宋体" w:hAnsi="宋体" w:hint="eastAsia"/>
                <w:b/>
                <w:szCs w:val="21"/>
                <w:u w:val="single"/>
              </w:rPr>
              <w:t>。</w:t>
            </w:r>
            <w:r>
              <w:rPr>
                <w:rFonts w:ascii="宋体" w:hAnsi="宋体" w:hint="eastAsia"/>
                <w:b/>
                <w:szCs w:val="21"/>
              </w:rPr>
              <w:t>保证金收据为保证金退付的有效凭证，</w:t>
            </w:r>
            <w:r>
              <w:rPr>
                <w:rFonts w:ascii="宋体" w:hAnsi="宋体"/>
                <w:b/>
                <w:szCs w:val="21"/>
              </w:rPr>
              <w:t>投标保证金应在投标有效期内保持有效</w:t>
            </w:r>
            <w:r>
              <w:rPr>
                <w:rFonts w:ascii="宋体" w:hAnsi="宋体" w:hint="eastAsia"/>
                <w:b/>
                <w:szCs w:val="21"/>
              </w:rPr>
              <w:t>。</w:t>
            </w:r>
          </w:p>
        </w:tc>
      </w:tr>
      <w:tr w:rsidR="00C20E1F">
        <w:trPr>
          <w:trHeight w:val="501"/>
        </w:trPr>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00" w:lineRule="exact"/>
              <w:jc w:val="center"/>
              <w:rPr>
                <w:rFonts w:ascii="宋体" w:hAnsi="宋体"/>
                <w:szCs w:val="21"/>
              </w:rPr>
            </w:pPr>
            <w:r>
              <w:rPr>
                <w:rFonts w:ascii="宋体" w:hAnsi="宋体"/>
                <w:szCs w:val="21"/>
              </w:rPr>
              <w:t>4</w:t>
            </w:r>
          </w:p>
        </w:tc>
        <w:tc>
          <w:tcPr>
            <w:tcW w:w="918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280" w:lineRule="exact"/>
              <w:rPr>
                <w:rFonts w:ascii="宋体" w:hAnsi="宋体"/>
                <w:szCs w:val="21"/>
              </w:rPr>
            </w:pPr>
            <w:r>
              <w:rPr>
                <w:rFonts w:ascii="宋体" w:hAnsi="宋体"/>
                <w:szCs w:val="21"/>
              </w:rPr>
              <w:t>现场踏勘：</w:t>
            </w:r>
            <w:r>
              <w:rPr>
                <w:rFonts w:ascii="宋体" w:hAnsi="宋体" w:hint="eastAsia"/>
                <w:szCs w:val="21"/>
              </w:rPr>
              <w:t>投标人自行勘探。</w:t>
            </w:r>
          </w:p>
        </w:tc>
      </w:tr>
      <w:tr w:rsidR="00C20E1F">
        <w:trPr>
          <w:trHeight w:val="506"/>
        </w:trPr>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00" w:lineRule="exact"/>
              <w:jc w:val="center"/>
              <w:rPr>
                <w:rFonts w:ascii="宋体" w:hAnsi="宋体"/>
                <w:szCs w:val="21"/>
              </w:rPr>
            </w:pPr>
            <w:r>
              <w:rPr>
                <w:rFonts w:ascii="宋体" w:hAnsi="宋体"/>
                <w:szCs w:val="21"/>
              </w:rPr>
              <w:t>5</w:t>
            </w:r>
          </w:p>
        </w:tc>
        <w:tc>
          <w:tcPr>
            <w:tcW w:w="9180" w:type="dxa"/>
            <w:tcBorders>
              <w:top w:val="single" w:sz="4" w:space="0" w:color="auto"/>
              <w:left w:val="single" w:sz="4" w:space="0" w:color="auto"/>
              <w:bottom w:val="single" w:sz="4" w:space="0" w:color="auto"/>
              <w:right w:val="single" w:sz="4" w:space="0" w:color="auto"/>
            </w:tcBorders>
            <w:vAlign w:val="center"/>
          </w:tcPr>
          <w:p w:rsidR="00C20E1F" w:rsidRDefault="00101AAF">
            <w:pPr>
              <w:spacing w:line="300" w:lineRule="exact"/>
              <w:jc w:val="left"/>
              <w:rPr>
                <w:rFonts w:ascii="宋体" w:hAnsi="宋体"/>
                <w:color w:val="000000"/>
                <w:szCs w:val="21"/>
              </w:rPr>
            </w:pPr>
            <w:r>
              <w:rPr>
                <w:rFonts w:ascii="宋体" w:hAnsi="宋体" w:hint="eastAsia"/>
                <w:color w:val="000000"/>
                <w:szCs w:val="21"/>
              </w:rPr>
              <w:t>签字和（或）盖章要求：投标文件正本每页须加盖投标供应商单位公章（</w:t>
            </w:r>
            <w:proofErr w:type="gramStart"/>
            <w:r>
              <w:rPr>
                <w:rFonts w:ascii="宋体" w:hAnsi="宋体" w:hint="eastAsia"/>
                <w:color w:val="000000"/>
                <w:szCs w:val="21"/>
              </w:rPr>
              <w:t>若当页已</w:t>
            </w:r>
            <w:proofErr w:type="gramEnd"/>
            <w:r>
              <w:rPr>
                <w:rFonts w:ascii="宋体" w:hAnsi="宋体" w:hint="eastAsia"/>
                <w:color w:val="000000"/>
                <w:szCs w:val="21"/>
              </w:rPr>
              <w:t>按招标文件第</w:t>
            </w:r>
            <w:r w:rsidR="00B721C0">
              <w:rPr>
                <w:rFonts w:ascii="宋体" w:hAnsi="宋体" w:hint="eastAsia"/>
                <w:color w:val="000000"/>
                <w:szCs w:val="21"/>
              </w:rPr>
              <w:t>六</w:t>
            </w:r>
            <w:r>
              <w:rPr>
                <w:rFonts w:ascii="宋体" w:hAnsi="宋体" w:hint="eastAsia"/>
                <w:color w:val="000000"/>
                <w:szCs w:val="21"/>
              </w:rPr>
              <w:t>章“投标文件格式”在相应位置加盖投标供应商单位公章的，视为其已满足“投标供应商须在投标文件正本每一页加盖单位公章”的要求），法定代表人或其授权代理人须在指定签字处签字（法定代表人签字或加盖印鉴，委托代理人必须签字）。副本可使用已在指定位置签字盖章的正本的复印件（封面除外）。</w:t>
            </w:r>
          </w:p>
          <w:p w:rsidR="00C20E1F" w:rsidRDefault="00101AAF">
            <w:pPr>
              <w:spacing w:line="300" w:lineRule="exact"/>
              <w:jc w:val="left"/>
              <w:rPr>
                <w:rFonts w:ascii="宋体" w:hAnsi="宋体"/>
                <w:color w:val="000000"/>
                <w:szCs w:val="21"/>
              </w:rPr>
            </w:pPr>
            <w:r>
              <w:rPr>
                <w:rFonts w:hAnsi="宋体" w:hint="eastAsia"/>
                <w:color w:val="000000"/>
                <w:szCs w:val="21"/>
              </w:rPr>
              <w:t>◆</w:t>
            </w:r>
            <w:r>
              <w:rPr>
                <w:rFonts w:ascii="宋体" w:hAnsi="宋体" w:hint="eastAsia"/>
                <w:b/>
                <w:color w:val="000000"/>
                <w:szCs w:val="21"/>
              </w:rPr>
              <w:t>未按上述规定要求签字或盖章的，</w:t>
            </w:r>
            <w:r>
              <w:rPr>
                <w:rFonts w:hAnsi="宋体" w:hint="eastAsia"/>
                <w:b/>
                <w:color w:val="000000"/>
                <w:szCs w:val="21"/>
              </w:rPr>
              <w:t>其投标文件（投标）作否决（废标）处理</w:t>
            </w:r>
            <w:r>
              <w:rPr>
                <w:rFonts w:ascii="宋体" w:hAnsi="宋体" w:hint="eastAsia"/>
                <w:b/>
                <w:color w:val="000000"/>
                <w:szCs w:val="21"/>
              </w:rPr>
              <w:t>。</w:t>
            </w:r>
          </w:p>
        </w:tc>
      </w:tr>
      <w:tr w:rsidR="00C20E1F">
        <w:trPr>
          <w:trHeight w:val="2046"/>
        </w:trPr>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00" w:lineRule="exact"/>
              <w:jc w:val="center"/>
              <w:rPr>
                <w:rFonts w:ascii="宋体" w:hAnsi="宋体"/>
                <w:szCs w:val="21"/>
              </w:rPr>
            </w:pPr>
            <w:r>
              <w:rPr>
                <w:rFonts w:ascii="宋体" w:hAnsi="宋体"/>
                <w:szCs w:val="21"/>
              </w:rPr>
              <w:t>6</w:t>
            </w:r>
          </w:p>
        </w:tc>
        <w:tc>
          <w:tcPr>
            <w:tcW w:w="9180" w:type="dxa"/>
            <w:tcBorders>
              <w:top w:val="single" w:sz="4" w:space="0" w:color="auto"/>
              <w:left w:val="single" w:sz="4" w:space="0" w:color="auto"/>
              <w:bottom w:val="single" w:sz="4" w:space="0" w:color="auto"/>
              <w:right w:val="single" w:sz="4" w:space="0" w:color="auto"/>
            </w:tcBorders>
            <w:vAlign w:val="center"/>
          </w:tcPr>
          <w:p w:rsidR="00C20E1F" w:rsidRDefault="00101AAF">
            <w:pPr>
              <w:spacing w:line="300" w:lineRule="exact"/>
              <w:rPr>
                <w:rFonts w:ascii="宋体" w:hAnsi="宋体"/>
                <w:color w:val="000000"/>
                <w:szCs w:val="21"/>
              </w:rPr>
            </w:pPr>
            <w:r>
              <w:rPr>
                <w:rFonts w:ascii="宋体" w:hAnsi="宋体" w:hint="eastAsia"/>
                <w:color w:val="000000"/>
                <w:szCs w:val="21"/>
              </w:rPr>
              <w:t>◆</w:t>
            </w:r>
            <w:r>
              <w:rPr>
                <w:rFonts w:ascii="宋体" w:hAnsi="宋体" w:cs="宋体" w:hint="eastAsia"/>
                <w:color w:val="000000"/>
                <w:kern w:val="0"/>
                <w:szCs w:val="21"/>
              </w:rPr>
              <w:t>本项目实行招标文件预公示制度（招标文件预公示媒介与招标公告媒介一致）且本项目招标文件已经预公示期满</w:t>
            </w:r>
            <w:r>
              <w:rPr>
                <w:rFonts w:ascii="宋体" w:hAnsi="宋体" w:hint="eastAsia"/>
                <w:color w:val="000000"/>
                <w:szCs w:val="21"/>
              </w:rPr>
              <w:t>，</w:t>
            </w:r>
            <w:r>
              <w:rPr>
                <w:rFonts w:ascii="宋体" w:hAnsi="宋体" w:cs="宋体" w:hint="eastAsia"/>
                <w:color w:val="000000"/>
                <w:kern w:val="0"/>
                <w:szCs w:val="21"/>
              </w:rPr>
              <w:t>若未预览招标文件的潜在投标供应商或对采购代理机构答复不满意的或已预览招标文件的潜在投标供应商对招标文件任意条款（</w:t>
            </w:r>
            <w:proofErr w:type="gramStart"/>
            <w:r>
              <w:rPr>
                <w:rFonts w:ascii="宋体" w:hAnsi="宋体" w:cs="宋体" w:hint="eastAsia"/>
                <w:color w:val="000000"/>
                <w:kern w:val="0"/>
                <w:szCs w:val="21"/>
              </w:rPr>
              <w:t>除预公</w:t>
            </w:r>
            <w:proofErr w:type="gramEnd"/>
            <w:r>
              <w:rPr>
                <w:rFonts w:ascii="宋体" w:hAnsi="宋体" w:cs="宋体" w:hint="eastAsia"/>
                <w:color w:val="000000"/>
                <w:kern w:val="0"/>
                <w:szCs w:val="21"/>
              </w:rPr>
              <w:t>示意</w:t>
            </w:r>
            <w:proofErr w:type="gramStart"/>
            <w:r>
              <w:rPr>
                <w:rFonts w:ascii="宋体" w:hAnsi="宋体" w:cs="宋体" w:hint="eastAsia"/>
                <w:color w:val="000000"/>
                <w:kern w:val="0"/>
                <w:szCs w:val="21"/>
              </w:rPr>
              <w:t>见专家</w:t>
            </w:r>
            <w:proofErr w:type="gramEnd"/>
            <w:r>
              <w:rPr>
                <w:rFonts w:ascii="宋体" w:hAnsi="宋体" w:cs="宋体" w:hint="eastAsia"/>
                <w:color w:val="000000"/>
                <w:kern w:val="0"/>
                <w:szCs w:val="21"/>
              </w:rPr>
              <w:t>论证答复函中所提及的意见）仍保有异议的，为保证已预览招标文件的各潜在投标供应商利益以及保证未预览招标文件的潜在投标供应商仍对招标文件任意条款保有异议的权益，采购代理机构本着遵循“公开、公平、公正、诚实信用”的原则，</w:t>
            </w:r>
            <w:r>
              <w:rPr>
                <w:rFonts w:ascii="宋体" w:hAnsi="宋体" w:hint="eastAsia"/>
                <w:color w:val="000000"/>
                <w:szCs w:val="21"/>
              </w:rPr>
              <w:t>自本项目招标公告发布之日起，投标供应商仍对本项目有任何质疑，包括招标文件存在排他性或歧视性（存在中华人民共和国政府采购法实施条例（国务院令第658号）第二十条载列的任一情况），须以加盖投标供应商单位公章的书面形式随其投标文件递交至采购代理机构。投标供应商</w:t>
            </w:r>
            <w:r>
              <w:rPr>
                <w:rFonts w:ascii="宋体" w:hAnsi="宋体"/>
                <w:color w:val="000000"/>
                <w:szCs w:val="21"/>
              </w:rPr>
              <w:t>不</w:t>
            </w:r>
            <w:r>
              <w:rPr>
                <w:rFonts w:ascii="宋体" w:hAnsi="宋体" w:hint="eastAsia"/>
                <w:color w:val="000000"/>
                <w:szCs w:val="21"/>
              </w:rPr>
              <w:t>按上述规定</w:t>
            </w:r>
            <w:r>
              <w:rPr>
                <w:rFonts w:ascii="宋体" w:hAnsi="宋体"/>
                <w:color w:val="000000"/>
                <w:szCs w:val="21"/>
              </w:rPr>
              <w:t>提出</w:t>
            </w:r>
            <w:r>
              <w:rPr>
                <w:rFonts w:ascii="宋体" w:hAnsi="宋体" w:hint="eastAsia"/>
                <w:color w:val="000000"/>
                <w:szCs w:val="21"/>
              </w:rPr>
              <w:t>的异议</w:t>
            </w:r>
            <w:r>
              <w:rPr>
                <w:rFonts w:ascii="宋体" w:hAnsi="宋体"/>
                <w:color w:val="000000"/>
                <w:szCs w:val="21"/>
              </w:rPr>
              <w:t>，</w:t>
            </w:r>
            <w:r>
              <w:rPr>
                <w:rFonts w:ascii="宋体" w:hAnsi="宋体" w:hint="eastAsia"/>
                <w:color w:val="000000"/>
                <w:szCs w:val="21"/>
              </w:rPr>
              <w:t>采购</w:t>
            </w:r>
            <w:r>
              <w:rPr>
                <w:rFonts w:ascii="宋体" w:hAnsi="宋体"/>
                <w:color w:val="000000"/>
                <w:szCs w:val="21"/>
              </w:rPr>
              <w:t>人有权不予答复。</w:t>
            </w:r>
          </w:p>
          <w:p w:rsidR="00C20E1F" w:rsidRDefault="00101AAF">
            <w:pPr>
              <w:spacing w:line="300" w:lineRule="exact"/>
              <w:rPr>
                <w:rFonts w:ascii="宋体" w:hAnsi="宋体"/>
                <w:color w:val="000000"/>
                <w:szCs w:val="21"/>
              </w:rPr>
            </w:pPr>
            <w:r>
              <w:rPr>
                <w:rFonts w:ascii="宋体" w:hAnsi="宋体" w:hint="eastAsia"/>
                <w:color w:val="000000"/>
                <w:szCs w:val="21"/>
              </w:rPr>
              <w:t>◆投标供应商对招标文件某条款（</w:t>
            </w:r>
            <w:proofErr w:type="gramStart"/>
            <w:r>
              <w:rPr>
                <w:rFonts w:ascii="宋体" w:hAnsi="宋体" w:cs="宋体" w:hint="eastAsia"/>
                <w:color w:val="000000"/>
                <w:kern w:val="0"/>
                <w:szCs w:val="21"/>
              </w:rPr>
              <w:t>除预公</w:t>
            </w:r>
            <w:proofErr w:type="gramEnd"/>
            <w:r>
              <w:rPr>
                <w:rFonts w:ascii="宋体" w:hAnsi="宋体" w:cs="宋体" w:hint="eastAsia"/>
                <w:color w:val="000000"/>
                <w:kern w:val="0"/>
                <w:szCs w:val="21"/>
              </w:rPr>
              <w:t>示意</w:t>
            </w:r>
            <w:proofErr w:type="gramStart"/>
            <w:r>
              <w:rPr>
                <w:rFonts w:ascii="宋体" w:hAnsi="宋体" w:cs="宋体" w:hint="eastAsia"/>
                <w:color w:val="000000"/>
                <w:kern w:val="0"/>
                <w:szCs w:val="21"/>
              </w:rPr>
              <w:t>见专家</w:t>
            </w:r>
            <w:proofErr w:type="gramEnd"/>
            <w:r>
              <w:rPr>
                <w:rFonts w:ascii="宋体" w:hAnsi="宋体" w:cs="宋体" w:hint="eastAsia"/>
                <w:color w:val="000000"/>
                <w:kern w:val="0"/>
                <w:szCs w:val="21"/>
              </w:rPr>
              <w:t>论证答复函中所提及的意见</w:t>
            </w:r>
            <w:r>
              <w:rPr>
                <w:rFonts w:ascii="宋体" w:hAnsi="宋体" w:hint="eastAsia"/>
                <w:color w:val="000000"/>
                <w:szCs w:val="21"/>
              </w:rPr>
              <w:t>）存在排他性或歧视性的异议书面函须附相关专利或其名录信息等材料以此说明该项招标文件条款存在特殊性或为某投标供应商持有（存在中华人民共和国政府采购法实施条例（国务院令第658号）第二十条载列的任一情况），若缺少事实根据或相关法律依据的，评标委员会将不予接受。</w:t>
            </w:r>
          </w:p>
          <w:p w:rsidR="00C20E1F" w:rsidRDefault="00101AAF">
            <w:pPr>
              <w:spacing w:line="300" w:lineRule="exact"/>
              <w:rPr>
                <w:rFonts w:ascii="宋体" w:hAnsi="宋体"/>
                <w:color w:val="000000"/>
                <w:szCs w:val="21"/>
              </w:rPr>
            </w:pPr>
            <w:r>
              <w:rPr>
                <w:rFonts w:ascii="宋体" w:hAnsi="宋体" w:hint="eastAsia"/>
                <w:color w:val="000000"/>
                <w:szCs w:val="21"/>
              </w:rPr>
              <w:t>◆经评标委员会复核书面材料后，信息材料情况属实的，则判定该项招标文件条款不再作为评标办法和评标标准的审定条件或评分条件。</w:t>
            </w:r>
          </w:p>
          <w:p w:rsidR="00C20E1F" w:rsidRDefault="00101AAF">
            <w:pPr>
              <w:snapToGrid w:val="0"/>
              <w:spacing w:line="360" w:lineRule="exact"/>
              <w:rPr>
                <w:rFonts w:ascii="宋体" w:hAnsi="宋体"/>
                <w:szCs w:val="21"/>
              </w:rPr>
            </w:pPr>
            <w:r>
              <w:rPr>
                <w:rFonts w:ascii="宋体" w:hAnsi="宋体" w:hint="eastAsia"/>
                <w:color w:val="000000"/>
                <w:szCs w:val="21"/>
              </w:rPr>
              <w:t>◆采购代理机构于开标会结束前将评标委员会复核书面材料的结论于开标会上宣读告知参与投标的各投标供应商，投标供应商不满意评定结果的可以退出项目投标。采购代理机构在规定时效内退回该投标供应商的投标保证金。</w:t>
            </w:r>
          </w:p>
        </w:tc>
      </w:tr>
      <w:tr w:rsidR="00C20E1F">
        <w:trPr>
          <w:trHeight w:val="347"/>
        </w:trPr>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00" w:lineRule="exact"/>
              <w:jc w:val="center"/>
              <w:rPr>
                <w:rFonts w:ascii="宋体" w:hAnsi="宋体"/>
                <w:szCs w:val="21"/>
              </w:rPr>
            </w:pPr>
            <w:r>
              <w:rPr>
                <w:rFonts w:ascii="宋体" w:hAnsi="宋体"/>
                <w:szCs w:val="21"/>
              </w:rPr>
              <w:t>7</w:t>
            </w:r>
          </w:p>
        </w:tc>
        <w:tc>
          <w:tcPr>
            <w:tcW w:w="9180" w:type="dxa"/>
            <w:tcBorders>
              <w:top w:val="single" w:sz="4" w:space="0" w:color="auto"/>
              <w:left w:val="single" w:sz="4" w:space="0" w:color="auto"/>
              <w:bottom w:val="single" w:sz="4" w:space="0" w:color="auto"/>
              <w:right w:val="single" w:sz="4" w:space="0" w:color="auto"/>
            </w:tcBorders>
            <w:vAlign w:val="center"/>
          </w:tcPr>
          <w:p w:rsidR="00C20E1F" w:rsidRDefault="00101AAF">
            <w:pPr>
              <w:autoSpaceDE w:val="0"/>
              <w:autoSpaceDN w:val="0"/>
              <w:snapToGrid w:val="0"/>
              <w:spacing w:line="280" w:lineRule="exact"/>
              <w:textAlignment w:val="bottom"/>
              <w:rPr>
                <w:rFonts w:ascii="宋体" w:hAnsi="宋体"/>
                <w:szCs w:val="21"/>
              </w:rPr>
            </w:pPr>
            <w:r>
              <w:rPr>
                <w:rFonts w:ascii="宋体" w:hAnsi="宋体"/>
                <w:szCs w:val="21"/>
              </w:rPr>
              <w:t>投标文件组成：开标一览表</w:t>
            </w:r>
            <w:r>
              <w:rPr>
                <w:rFonts w:ascii="宋体" w:hAnsi="宋体" w:hint="eastAsia"/>
                <w:szCs w:val="21"/>
                <w:u w:val="single"/>
              </w:rPr>
              <w:t>1</w:t>
            </w:r>
            <w:r>
              <w:rPr>
                <w:rFonts w:ascii="宋体" w:hAnsi="宋体"/>
                <w:szCs w:val="21"/>
              </w:rPr>
              <w:t>份；投标文件正本</w:t>
            </w:r>
            <w:r>
              <w:rPr>
                <w:rFonts w:ascii="宋体" w:hAnsi="宋体" w:hint="eastAsia"/>
                <w:szCs w:val="21"/>
                <w:u w:val="single"/>
              </w:rPr>
              <w:t>1</w:t>
            </w:r>
            <w:r>
              <w:rPr>
                <w:rFonts w:ascii="宋体" w:hAnsi="宋体"/>
                <w:szCs w:val="21"/>
              </w:rPr>
              <w:t>份；副本</w:t>
            </w:r>
            <w:r>
              <w:rPr>
                <w:rFonts w:ascii="宋体" w:hAnsi="宋体" w:hint="eastAsia"/>
                <w:szCs w:val="21"/>
                <w:u w:val="single"/>
              </w:rPr>
              <w:t>4</w:t>
            </w:r>
            <w:r>
              <w:rPr>
                <w:rFonts w:ascii="宋体" w:hAnsi="宋体"/>
                <w:szCs w:val="21"/>
              </w:rPr>
              <w:t>份</w:t>
            </w:r>
            <w:r>
              <w:rPr>
                <w:rFonts w:ascii="宋体" w:hAnsi="宋体" w:hint="eastAsia"/>
                <w:szCs w:val="21"/>
              </w:rPr>
              <w:t>。</w:t>
            </w:r>
          </w:p>
        </w:tc>
      </w:tr>
      <w:tr w:rsidR="00C20E1F">
        <w:trPr>
          <w:trHeight w:val="1120"/>
        </w:trPr>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00" w:lineRule="exact"/>
              <w:jc w:val="center"/>
              <w:rPr>
                <w:rFonts w:ascii="宋体" w:hAnsi="宋体"/>
                <w:szCs w:val="21"/>
              </w:rPr>
            </w:pPr>
            <w:r>
              <w:rPr>
                <w:rFonts w:ascii="宋体" w:hAnsi="宋体"/>
                <w:szCs w:val="21"/>
              </w:rPr>
              <w:lastRenderedPageBreak/>
              <w:t>8</w:t>
            </w:r>
          </w:p>
        </w:tc>
        <w:tc>
          <w:tcPr>
            <w:tcW w:w="918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60" w:lineRule="exact"/>
              <w:rPr>
                <w:rFonts w:ascii="宋体" w:hAnsi="宋体"/>
                <w:szCs w:val="21"/>
              </w:rPr>
            </w:pPr>
            <w:r>
              <w:rPr>
                <w:rFonts w:ascii="宋体" w:hAnsi="宋体"/>
                <w:szCs w:val="21"/>
              </w:rPr>
              <w:t>投标截止时间及地点：投标人应于</w:t>
            </w:r>
            <w:proofErr w:type="gramStart"/>
            <w:r>
              <w:rPr>
                <w:rFonts w:ascii="宋体" w:hAnsi="宋体" w:hint="eastAsia"/>
                <w:kern w:val="0"/>
                <w:szCs w:val="21"/>
                <w:u w:val="single"/>
              </w:rPr>
              <w:t>2020年2</w:t>
            </w:r>
            <w:r>
              <w:rPr>
                <w:rFonts w:ascii="宋体" w:hAnsi="宋体"/>
                <w:kern w:val="0"/>
                <w:szCs w:val="21"/>
                <w:u w:val="single"/>
              </w:rPr>
              <w:t>月</w:t>
            </w:r>
            <w:r>
              <w:rPr>
                <w:rFonts w:ascii="宋体" w:hAnsi="宋体" w:hint="eastAsia"/>
                <w:kern w:val="0"/>
                <w:szCs w:val="21"/>
                <w:u w:val="single"/>
              </w:rPr>
              <w:t>17</w:t>
            </w:r>
            <w:r>
              <w:rPr>
                <w:rFonts w:ascii="宋体" w:hAnsi="宋体"/>
                <w:kern w:val="0"/>
                <w:szCs w:val="21"/>
                <w:u w:val="single"/>
              </w:rPr>
              <w:t>日</w:t>
            </w:r>
            <w:r>
              <w:rPr>
                <w:rFonts w:ascii="宋体" w:hAnsi="宋体" w:hint="eastAsia"/>
                <w:szCs w:val="21"/>
                <w:u w:val="single"/>
              </w:rPr>
              <w:t>下午15时30分整</w:t>
            </w:r>
            <w:r>
              <w:rPr>
                <w:rFonts w:ascii="宋体" w:hAnsi="宋体"/>
                <w:szCs w:val="21"/>
              </w:rPr>
              <w:t>前将</w:t>
            </w:r>
            <w:proofErr w:type="gramEnd"/>
            <w:r>
              <w:rPr>
                <w:rFonts w:ascii="宋体" w:hAnsi="宋体"/>
                <w:szCs w:val="21"/>
              </w:rPr>
              <w:t>投标文件密封送交到</w:t>
            </w:r>
            <w:r>
              <w:rPr>
                <w:rFonts w:hint="eastAsia"/>
              </w:rPr>
              <w:t>昭平县建设工程交易中心（贺州市昭平县昭平镇新民街</w:t>
            </w:r>
            <w:r>
              <w:rPr>
                <w:rFonts w:hint="eastAsia"/>
              </w:rPr>
              <w:t>1</w:t>
            </w:r>
            <w:r>
              <w:rPr>
                <w:rFonts w:hint="eastAsia"/>
              </w:rPr>
              <w:t>号）</w:t>
            </w:r>
            <w:r>
              <w:rPr>
                <w:rFonts w:ascii="宋体" w:hAnsi="宋体"/>
                <w:szCs w:val="21"/>
              </w:rPr>
              <w:t>，逾期送达或未密封将予以拒收（或作无效投标文件处理）</w:t>
            </w:r>
            <w:r>
              <w:rPr>
                <w:rFonts w:ascii="宋体" w:hAnsi="宋体" w:hint="eastAsia"/>
                <w:szCs w:val="21"/>
              </w:rPr>
              <w:t>。</w:t>
            </w:r>
          </w:p>
        </w:tc>
      </w:tr>
      <w:tr w:rsidR="00C20E1F">
        <w:trPr>
          <w:trHeight w:val="301"/>
        </w:trPr>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00" w:lineRule="exact"/>
              <w:jc w:val="center"/>
              <w:rPr>
                <w:rFonts w:ascii="宋体" w:hAnsi="宋体"/>
                <w:szCs w:val="21"/>
              </w:rPr>
            </w:pPr>
            <w:r>
              <w:rPr>
                <w:rFonts w:ascii="宋体" w:hAnsi="宋体"/>
                <w:szCs w:val="21"/>
              </w:rPr>
              <w:t>9</w:t>
            </w:r>
          </w:p>
        </w:tc>
        <w:tc>
          <w:tcPr>
            <w:tcW w:w="9180" w:type="dxa"/>
            <w:tcBorders>
              <w:top w:val="single" w:sz="4" w:space="0" w:color="auto"/>
              <w:left w:val="single" w:sz="4" w:space="0" w:color="auto"/>
              <w:bottom w:val="single" w:sz="4" w:space="0" w:color="auto"/>
              <w:right w:val="single" w:sz="4" w:space="0" w:color="auto"/>
            </w:tcBorders>
          </w:tcPr>
          <w:p w:rsidR="00C20E1F" w:rsidRDefault="00101AAF" w:rsidP="00B721C0">
            <w:pPr>
              <w:snapToGrid w:val="0"/>
              <w:spacing w:beforeLines="50" w:line="360" w:lineRule="auto"/>
              <w:rPr>
                <w:rFonts w:ascii="宋体" w:hAnsi="宋体"/>
                <w:szCs w:val="21"/>
              </w:rPr>
            </w:pPr>
            <w:r>
              <w:rPr>
                <w:rFonts w:ascii="宋体" w:hAnsi="宋体"/>
                <w:szCs w:val="21"/>
              </w:rPr>
              <w:t>开标时间及地点：本次招标将于</w:t>
            </w:r>
            <w:r>
              <w:rPr>
                <w:rFonts w:ascii="宋体" w:hAnsi="宋体" w:hint="eastAsia"/>
                <w:szCs w:val="21"/>
                <w:u w:val="single"/>
              </w:rPr>
              <w:t>2020年2月17日下午15时30分整</w:t>
            </w:r>
            <w:r>
              <w:rPr>
                <w:rFonts w:ascii="宋体" w:hAnsi="宋体"/>
                <w:szCs w:val="21"/>
              </w:rPr>
              <w:t>在</w:t>
            </w:r>
            <w:r>
              <w:rPr>
                <w:rFonts w:ascii="宋体" w:hAnsi="宋体" w:hint="eastAsia"/>
                <w:szCs w:val="21"/>
              </w:rPr>
              <w:t>昭平县建设工程交易中心（贺州市昭平县昭平镇新民街1号）</w:t>
            </w:r>
            <w:r>
              <w:rPr>
                <w:rFonts w:ascii="宋体" w:hAnsi="宋体"/>
                <w:szCs w:val="21"/>
              </w:rPr>
              <w:t>，投标人可以派授权代表出席开标会议</w:t>
            </w:r>
            <w:r>
              <w:rPr>
                <w:rFonts w:ascii="宋体" w:hAnsi="宋体" w:hint="eastAsia"/>
                <w:szCs w:val="21"/>
              </w:rPr>
              <w:t>。</w:t>
            </w:r>
          </w:p>
        </w:tc>
      </w:tr>
      <w:tr w:rsidR="00C20E1F">
        <w:trPr>
          <w:trHeight w:val="301"/>
        </w:trPr>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pacing w:line="300" w:lineRule="exact"/>
              <w:jc w:val="center"/>
              <w:rPr>
                <w:rFonts w:ascii="宋体"/>
                <w:szCs w:val="21"/>
              </w:rPr>
            </w:pPr>
            <w:r>
              <w:rPr>
                <w:rFonts w:ascii="宋体" w:hAnsi="宋体" w:hint="eastAsia"/>
                <w:szCs w:val="21"/>
              </w:rPr>
              <w:t>10</w:t>
            </w:r>
          </w:p>
        </w:tc>
        <w:tc>
          <w:tcPr>
            <w:tcW w:w="9180" w:type="dxa"/>
            <w:tcBorders>
              <w:top w:val="single" w:sz="4" w:space="0" w:color="auto"/>
              <w:left w:val="single" w:sz="4" w:space="0" w:color="auto"/>
              <w:bottom w:val="single" w:sz="4" w:space="0" w:color="auto"/>
              <w:right w:val="single" w:sz="4" w:space="0" w:color="auto"/>
            </w:tcBorders>
            <w:vAlign w:val="center"/>
          </w:tcPr>
          <w:p w:rsidR="00C20E1F" w:rsidRDefault="00101AAF">
            <w:pPr>
              <w:spacing w:line="300" w:lineRule="exact"/>
              <w:rPr>
                <w:rFonts w:ascii="宋体" w:hAnsi="宋体"/>
                <w:szCs w:val="21"/>
              </w:rPr>
            </w:pPr>
            <w:r>
              <w:rPr>
                <w:rFonts w:ascii="宋体" w:hAnsi="宋体" w:hint="eastAsia"/>
                <w:szCs w:val="21"/>
              </w:rPr>
              <w:t>开标程序：</w:t>
            </w:r>
          </w:p>
          <w:p w:rsidR="00C20E1F" w:rsidRDefault="00101AAF">
            <w:pPr>
              <w:spacing w:line="300" w:lineRule="exact"/>
              <w:rPr>
                <w:rFonts w:ascii="宋体"/>
                <w:color w:val="000000"/>
                <w:szCs w:val="21"/>
              </w:rPr>
            </w:pPr>
            <w:r>
              <w:rPr>
                <w:rFonts w:ascii="宋体" w:hAnsi="宋体" w:hint="eastAsia"/>
                <w:color w:val="000000"/>
                <w:szCs w:val="21"/>
              </w:rPr>
              <w:t>1.宣布开标纪律；</w:t>
            </w:r>
          </w:p>
          <w:p w:rsidR="00C20E1F" w:rsidRDefault="00101AAF">
            <w:pPr>
              <w:spacing w:line="300" w:lineRule="exact"/>
              <w:rPr>
                <w:rFonts w:ascii="宋体"/>
                <w:color w:val="000000"/>
                <w:szCs w:val="21"/>
              </w:rPr>
            </w:pPr>
            <w:r>
              <w:rPr>
                <w:rFonts w:ascii="宋体" w:hAnsi="宋体" w:hint="eastAsia"/>
                <w:color w:val="000000"/>
                <w:szCs w:val="21"/>
              </w:rPr>
              <w:t>2.公布在投标截止时间前递交投标文件的投标供应商名称，并点名确认投标供应商是否派人到场；</w:t>
            </w:r>
          </w:p>
          <w:p w:rsidR="00C20E1F" w:rsidRDefault="00101AAF">
            <w:pPr>
              <w:spacing w:line="300" w:lineRule="exact"/>
              <w:rPr>
                <w:rFonts w:ascii="宋体" w:hAnsi="宋体"/>
                <w:color w:val="000000"/>
                <w:szCs w:val="21"/>
              </w:rPr>
            </w:pPr>
            <w:r>
              <w:rPr>
                <w:rFonts w:ascii="宋体" w:hAnsi="宋体" w:hint="eastAsia"/>
                <w:color w:val="000000"/>
                <w:szCs w:val="21"/>
              </w:rPr>
              <w:t>3.宣布开标人、唱标人、记录人、</w:t>
            </w:r>
            <w:proofErr w:type="gramStart"/>
            <w:r>
              <w:rPr>
                <w:rFonts w:ascii="宋体" w:hAnsi="宋体" w:hint="eastAsia"/>
                <w:color w:val="000000"/>
                <w:szCs w:val="21"/>
              </w:rPr>
              <w:t>监标人</w:t>
            </w:r>
            <w:proofErr w:type="gramEnd"/>
            <w:r>
              <w:rPr>
                <w:rFonts w:ascii="宋体" w:hAnsi="宋体" w:hint="eastAsia"/>
                <w:color w:val="000000"/>
                <w:szCs w:val="21"/>
              </w:rPr>
              <w:t>等有关人员姓名；</w:t>
            </w:r>
          </w:p>
          <w:p w:rsidR="00C20E1F" w:rsidRDefault="00101AAF">
            <w:pPr>
              <w:spacing w:line="300" w:lineRule="exact"/>
              <w:rPr>
                <w:rFonts w:ascii="宋体" w:hAnsi="宋体"/>
                <w:color w:val="000000"/>
                <w:szCs w:val="21"/>
              </w:rPr>
            </w:pPr>
            <w:r>
              <w:rPr>
                <w:rFonts w:ascii="宋体" w:hAnsi="宋体" w:hint="eastAsia"/>
                <w:color w:val="000000"/>
                <w:szCs w:val="21"/>
              </w:rPr>
              <w:t>4.由评标委员会评审论证投标供应商对项目招标文件提出的异议（如有，</w:t>
            </w:r>
            <w:proofErr w:type="gramStart"/>
            <w:r>
              <w:rPr>
                <w:rFonts w:ascii="宋体" w:hAnsi="宋体" w:hint="eastAsia"/>
                <w:color w:val="000000"/>
                <w:szCs w:val="21"/>
              </w:rPr>
              <w:t>除预公</w:t>
            </w:r>
            <w:proofErr w:type="gramEnd"/>
            <w:r>
              <w:rPr>
                <w:rFonts w:ascii="宋体" w:hAnsi="宋体" w:hint="eastAsia"/>
                <w:color w:val="000000"/>
                <w:szCs w:val="21"/>
              </w:rPr>
              <w:t>示意</w:t>
            </w:r>
            <w:proofErr w:type="gramStart"/>
            <w:r>
              <w:rPr>
                <w:rFonts w:ascii="宋体" w:hAnsi="宋体" w:hint="eastAsia"/>
                <w:color w:val="000000"/>
                <w:szCs w:val="21"/>
              </w:rPr>
              <w:t>见专家</w:t>
            </w:r>
            <w:proofErr w:type="gramEnd"/>
            <w:r>
              <w:rPr>
                <w:rFonts w:ascii="宋体" w:hAnsi="宋体" w:hint="eastAsia"/>
                <w:color w:val="000000"/>
                <w:szCs w:val="21"/>
              </w:rPr>
              <w:t>论证答复函中所提及的意见），于开标会上将论证结果告知各投标供应商。为保护投标供应商投标文件的专有信息，对论证结果不满足要求的投标供应商在签字确认后可以领回其投标文件，退出项目投标，采购代理机构在规定时效内退回其投标保证金；</w:t>
            </w:r>
          </w:p>
          <w:p w:rsidR="00C20E1F" w:rsidRDefault="00101AAF">
            <w:pPr>
              <w:spacing w:line="300" w:lineRule="exact"/>
              <w:rPr>
                <w:rFonts w:ascii="宋体" w:hAnsi="宋体"/>
                <w:color w:val="000000"/>
                <w:szCs w:val="21"/>
              </w:rPr>
            </w:pPr>
            <w:bookmarkStart w:id="28" w:name="_Toc251051540"/>
            <w:r>
              <w:rPr>
                <w:rFonts w:ascii="宋体" w:hAnsi="宋体" w:hint="eastAsia"/>
                <w:color w:val="000000"/>
                <w:szCs w:val="21"/>
              </w:rPr>
              <w:t>5.核验投标供应商代表携带的相关资格证件材料是否合格；</w:t>
            </w:r>
            <w:bookmarkEnd w:id="28"/>
          </w:p>
          <w:p w:rsidR="00C20E1F" w:rsidRDefault="00101AAF" w:rsidP="00101AAF">
            <w:pPr>
              <w:widowControl/>
              <w:spacing w:line="300" w:lineRule="exact"/>
              <w:ind w:firstLineChars="196" w:firstLine="412"/>
              <w:jc w:val="left"/>
              <w:rPr>
                <w:rFonts w:ascii="宋体" w:hAnsi="宋体"/>
                <w:color w:val="000000"/>
                <w:szCs w:val="21"/>
              </w:rPr>
            </w:pPr>
            <w:r>
              <w:rPr>
                <w:rFonts w:ascii="宋体" w:hAnsi="宋体" w:hint="eastAsia"/>
                <w:color w:val="000000"/>
                <w:szCs w:val="21"/>
              </w:rPr>
              <w:t>开标会须核验以下证件材料原件，不能提供或提供不齐全的，其投标文件（投标）作否决（废标）处理：</w:t>
            </w:r>
          </w:p>
          <w:p w:rsidR="00C20E1F" w:rsidRDefault="00101AAF">
            <w:pPr>
              <w:widowControl/>
              <w:spacing w:line="300" w:lineRule="exact"/>
              <w:ind w:firstLineChars="200" w:firstLine="420"/>
              <w:jc w:val="left"/>
              <w:rPr>
                <w:rFonts w:ascii="宋体" w:hAnsi="宋体"/>
                <w:color w:val="000000"/>
                <w:szCs w:val="21"/>
              </w:rPr>
            </w:pPr>
            <w:r>
              <w:rPr>
                <w:rFonts w:ascii="宋体" w:hAnsi="宋体" w:hint="eastAsia"/>
                <w:color w:val="000000"/>
                <w:szCs w:val="21"/>
              </w:rPr>
              <w:t>（1）①</w:t>
            </w:r>
            <w:r>
              <w:rPr>
                <w:rFonts w:ascii="宋体" w:hAnsi="宋体" w:hint="eastAsia"/>
                <w:color w:val="000000"/>
                <w:szCs w:val="21"/>
                <w:u w:val="single"/>
              </w:rPr>
              <w:t>《组织机构代码证》复印件或“三</w:t>
            </w:r>
            <w:r>
              <w:rPr>
                <w:rFonts w:ascii="宋体" w:hAnsi="宋体" w:hint="eastAsia"/>
                <w:color w:val="000000"/>
                <w:szCs w:val="21"/>
              </w:rPr>
              <w:t>（</w:t>
            </w:r>
            <w:r>
              <w:rPr>
                <w:rFonts w:ascii="宋体" w:hAnsi="宋体" w:hint="eastAsia"/>
                <w:color w:val="000000"/>
                <w:szCs w:val="21"/>
                <w:u w:val="single"/>
              </w:rPr>
              <w:t>或五</w:t>
            </w:r>
            <w:r>
              <w:rPr>
                <w:rFonts w:ascii="宋体" w:hAnsi="宋体" w:hint="eastAsia"/>
                <w:color w:val="000000"/>
                <w:szCs w:val="21"/>
              </w:rPr>
              <w:t>）</w:t>
            </w:r>
            <w:r>
              <w:rPr>
                <w:rFonts w:ascii="宋体" w:hAnsi="宋体" w:hint="eastAsia"/>
                <w:color w:val="000000"/>
                <w:szCs w:val="21"/>
                <w:u w:val="single"/>
              </w:rPr>
              <w:t>证合一”后新版的《企业营业执照》或《事业单位法人证书》复印件</w:t>
            </w:r>
            <w:r>
              <w:rPr>
                <w:rFonts w:ascii="宋体" w:hAnsi="宋体" w:hint="eastAsia"/>
                <w:color w:val="000000"/>
                <w:szCs w:val="21"/>
              </w:rPr>
              <w:t>、</w:t>
            </w:r>
            <w:r>
              <w:rPr>
                <w:rFonts w:ascii="宋体" w:hAnsi="宋体" w:hint="eastAsia"/>
                <w:color w:val="000000"/>
                <w:szCs w:val="21"/>
                <w:u w:val="single"/>
              </w:rPr>
              <w:t>有效的法定代表人身份证明原件</w:t>
            </w:r>
            <w:r>
              <w:rPr>
                <w:rFonts w:ascii="宋体" w:hAnsi="宋体" w:hint="eastAsia"/>
                <w:color w:val="000000"/>
                <w:szCs w:val="21"/>
              </w:rPr>
              <w:t>、</w:t>
            </w:r>
            <w:r>
              <w:rPr>
                <w:rFonts w:ascii="宋体" w:hAnsi="宋体" w:hint="eastAsia"/>
                <w:color w:val="000000"/>
                <w:szCs w:val="21"/>
                <w:u w:val="single"/>
              </w:rPr>
              <w:t>法定代表人二代居民身份证原件及其复印件</w:t>
            </w:r>
            <w:r>
              <w:rPr>
                <w:rFonts w:ascii="宋体" w:hAnsi="宋体" w:hint="eastAsia"/>
                <w:color w:val="000000"/>
                <w:szCs w:val="21"/>
              </w:rPr>
              <w:t>（法定代表人到会提供）或②</w:t>
            </w:r>
            <w:r>
              <w:rPr>
                <w:rFonts w:ascii="宋体" w:hAnsi="宋体" w:hint="eastAsia"/>
                <w:color w:val="000000"/>
                <w:szCs w:val="21"/>
                <w:u w:val="single"/>
              </w:rPr>
              <w:t>有效的授权委托书原件</w:t>
            </w:r>
            <w:r>
              <w:rPr>
                <w:rFonts w:ascii="宋体" w:hAnsi="宋体" w:hint="eastAsia"/>
                <w:color w:val="000000"/>
                <w:szCs w:val="21"/>
              </w:rPr>
              <w:t>、</w:t>
            </w:r>
            <w:r>
              <w:rPr>
                <w:rFonts w:ascii="宋体" w:hAnsi="宋体" w:hint="eastAsia"/>
                <w:color w:val="000000"/>
                <w:szCs w:val="21"/>
                <w:u w:val="single"/>
              </w:rPr>
              <w:t>委托代理人二代居民身份证原件</w:t>
            </w:r>
            <w:r>
              <w:rPr>
                <w:rFonts w:ascii="宋体" w:hAnsi="宋体" w:hint="eastAsia"/>
                <w:color w:val="000000"/>
                <w:szCs w:val="21"/>
              </w:rPr>
              <w:t>；①、②两样视到会人员身份不同分别提供，法定代表人到会提供证明材料①，授权委托代理人到会提供证明材料②；</w:t>
            </w:r>
          </w:p>
          <w:p w:rsidR="00C20E1F" w:rsidRDefault="00101AAF">
            <w:pPr>
              <w:widowControl/>
              <w:spacing w:line="300" w:lineRule="exact"/>
              <w:ind w:firstLineChars="200" w:firstLine="420"/>
              <w:jc w:val="left"/>
              <w:rPr>
                <w:rFonts w:ascii="宋体" w:hAnsi="宋体"/>
                <w:color w:val="000000"/>
                <w:szCs w:val="21"/>
              </w:rPr>
            </w:pPr>
            <w:r>
              <w:rPr>
                <w:rFonts w:ascii="宋体" w:hAnsi="宋体" w:hint="eastAsia"/>
                <w:color w:val="000000"/>
                <w:szCs w:val="21"/>
              </w:rPr>
              <w:t>备注：有效的“法定代表人身份证明”和“授权委托书”系指按照本项目招标文件第五章</w:t>
            </w:r>
            <w:proofErr w:type="gramStart"/>
            <w:r>
              <w:rPr>
                <w:rFonts w:ascii="宋体" w:hAnsi="宋体" w:hint="eastAsia"/>
                <w:color w:val="000000"/>
                <w:szCs w:val="21"/>
              </w:rPr>
              <w:t>“</w:t>
            </w:r>
            <w:proofErr w:type="gramEnd"/>
            <w:r>
              <w:rPr>
                <w:rFonts w:ascii="宋体" w:hAnsi="宋体" w:hint="eastAsia"/>
                <w:color w:val="000000"/>
                <w:szCs w:val="21"/>
              </w:rPr>
              <w:t>投标文件格式中“法定代表人身份证明”或“授权委托书”格式填写且按备注要求提供完整的符合法定时效的各项材料的合法证明</w:t>
            </w:r>
            <w:proofErr w:type="gramStart"/>
            <w:r>
              <w:rPr>
                <w:rFonts w:ascii="宋体" w:hAnsi="宋体" w:hint="eastAsia"/>
                <w:color w:val="000000"/>
                <w:szCs w:val="21"/>
              </w:rPr>
              <w:t>”</w:t>
            </w:r>
            <w:proofErr w:type="gramEnd"/>
            <w:r>
              <w:rPr>
                <w:rFonts w:ascii="宋体" w:hAnsi="宋体" w:hint="eastAsia"/>
                <w:color w:val="000000"/>
                <w:szCs w:val="21"/>
              </w:rPr>
              <w:t>。</w:t>
            </w:r>
          </w:p>
          <w:p w:rsidR="00C20E1F" w:rsidRDefault="00101AAF">
            <w:pPr>
              <w:spacing w:line="300" w:lineRule="exact"/>
              <w:ind w:firstLineChars="200" w:firstLine="420"/>
              <w:rPr>
                <w:rFonts w:ascii="宋体" w:hAnsi="宋体"/>
                <w:color w:val="000000"/>
                <w:szCs w:val="21"/>
              </w:rPr>
            </w:pPr>
            <w:r>
              <w:rPr>
                <w:rFonts w:ascii="宋体" w:hAnsi="宋体" w:hint="eastAsia"/>
                <w:color w:val="000000"/>
                <w:szCs w:val="21"/>
              </w:rPr>
              <w:t>（2）投标保证金银行转账证明材料（①</w:t>
            </w:r>
            <w:r>
              <w:rPr>
                <w:rFonts w:ascii="宋体" w:hAnsi="宋体" w:hint="eastAsia"/>
                <w:color w:val="000000"/>
                <w:szCs w:val="21"/>
                <w:u w:val="single"/>
              </w:rPr>
              <w:t>投标保证金底单原件、复印件和收据原件</w:t>
            </w:r>
            <w:r>
              <w:rPr>
                <w:rFonts w:ascii="宋体" w:hAnsi="宋体" w:hint="eastAsia"/>
                <w:color w:val="000000"/>
                <w:szCs w:val="21"/>
              </w:rPr>
              <w:t>及②</w:t>
            </w:r>
            <w:r>
              <w:rPr>
                <w:rFonts w:ascii="宋体" w:hAnsi="宋体" w:hint="eastAsia"/>
                <w:color w:val="000000"/>
                <w:szCs w:val="21"/>
                <w:u w:val="single"/>
              </w:rPr>
              <w:t>《企业基本账户开户许可证》复印件</w:t>
            </w:r>
            <w:r>
              <w:rPr>
                <w:rFonts w:ascii="宋体" w:hAnsi="宋体" w:hint="eastAsia"/>
                <w:color w:val="000000"/>
                <w:szCs w:val="21"/>
              </w:rPr>
              <w:t>；①、②两样均须提供，上述复印件均须加盖投标供应商单位公章)。</w:t>
            </w:r>
          </w:p>
          <w:p w:rsidR="00C20E1F" w:rsidRDefault="00101AAF">
            <w:pPr>
              <w:spacing w:line="300" w:lineRule="exact"/>
              <w:rPr>
                <w:rFonts w:ascii="宋体"/>
                <w:color w:val="000000"/>
                <w:szCs w:val="21"/>
              </w:rPr>
            </w:pPr>
            <w:r>
              <w:rPr>
                <w:rFonts w:ascii="宋体" w:hAnsi="宋体" w:hint="eastAsia"/>
                <w:color w:val="000000"/>
                <w:szCs w:val="21"/>
              </w:rPr>
              <w:t>6.密封情况检查：各投标供应商的代表交叉检验；</w:t>
            </w:r>
          </w:p>
          <w:p w:rsidR="00C20E1F" w:rsidRDefault="00101AAF">
            <w:pPr>
              <w:spacing w:line="300" w:lineRule="exact"/>
              <w:rPr>
                <w:rFonts w:ascii="宋体" w:hAnsi="宋体"/>
                <w:color w:val="000000"/>
                <w:szCs w:val="21"/>
              </w:rPr>
            </w:pPr>
            <w:r>
              <w:rPr>
                <w:rFonts w:ascii="宋体" w:hAnsi="宋体" w:hint="eastAsia"/>
                <w:color w:val="000000"/>
                <w:szCs w:val="21"/>
              </w:rPr>
              <w:t>7.开标顺序：按随机的顺序拆封投标文件；</w:t>
            </w:r>
          </w:p>
          <w:p w:rsidR="00C20E1F" w:rsidRDefault="00101AAF">
            <w:pPr>
              <w:spacing w:line="300" w:lineRule="exact"/>
              <w:rPr>
                <w:rFonts w:ascii="宋体"/>
                <w:color w:val="000000"/>
                <w:szCs w:val="21"/>
              </w:rPr>
            </w:pPr>
            <w:r>
              <w:rPr>
                <w:rFonts w:ascii="宋体" w:hAnsi="宋体" w:hint="eastAsia"/>
                <w:color w:val="000000"/>
                <w:szCs w:val="21"/>
              </w:rPr>
              <w:t>8.公布投标供应商名称、投标报价以及采购人认为有必要宣读的其他内容，并记录在案；</w:t>
            </w:r>
          </w:p>
          <w:p w:rsidR="00C20E1F" w:rsidRDefault="00101AAF">
            <w:pPr>
              <w:spacing w:line="300" w:lineRule="exact"/>
              <w:rPr>
                <w:rFonts w:ascii="宋体"/>
                <w:color w:val="000000"/>
                <w:szCs w:val="21"/>
              </w:rPr>
            </w:pPr>
            <w:r>
              <w:rPr>
                <w:rFonts w:ascii="宋体" w:hAnsi="宋体" w:hint="eastAsia"/>
                <w:color w:val="000000"/>
                <w:szCs w:val="21"/>
              </w:rPr>
              <w:t>9.投标供应商代表、采购人代表、</w:t>
            </w:r>
            <w:proofErr w:type="gramStart"/>
            <w:r>
              <w:rPr>
                <w:rFonts w:ascii="宋体" w:hAnsi="宋体" w:hint="eastAsia"/>
                <w:color w:val="000000"/>
                <w:szCs w:val="21"/>
              </w:rPr>
              <w:t>监标人</w:t>
            </w:r>
            <w:proofErr w:type="gramEnd"/>
            <w:r>
              <w:rPr>
                <w:rFonts w:ascii="宋体" w:hAnsi="宋体" w:hint="eastAsia"/>
                <w:color w:val="000000"/>
                <w:szCs w:val="21"/>
              </w:rPr>
              <w:t>、记录人等有关人员在开标记录上签字确认；</w:t>
            </w:r>
          </w:p>
          <w:p w:rsidR="00C20E1F" w:rsidRDefault="00101AAF">
            <w:pPr>
              <w:spacing w:line="300" w:lineRule="exact"/>
              <w:rPr>
                <w:rFonts w:ascii="宋体"/>
                <w:color w:val="000000"/>
                <w:szCs w:val="21"/>
              </w:rPr>
            </w:pPr>
            <w:r>
              <w:rPr>
                <w:rFonts w:ascii="宋体" w:hAnsi="宋体" w:hint="eastAsia"/>
                <w:color w:val="000000"/>
                <w:szCs w:val="21"/>
              </w:rPr>
              <w:t>10.开标结束，投标供应商递交招标文件第六章评标办法和评标标准中所涉及的须投标供应商提供原件核查的材料。采购代理机构制作相关表格签收确认。</w:t>
            </w:r>
          </w:p>
        </w:tc>
      </w:tr>
      <w:tr w:rsidR="00C20E1F">
        <w:trPr>
          <w:trHeight w:val="405"/>
        </w:trPr>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00" w:lineRule="exact"/>
              <w:jc w:val="center"/>
              <w:rPr>
                <w:rFonts w:ascii="宋体" w:hAnsi="宋体"/>
                <w:szCs w:val="21"/>
              </w:rPr>
            </w:pPr>
            <w:r>
              <w:rPr>
                <w:rFonts w:ascii="宋体" w:hAnsi="宋体" w:hint="eastAsia"/>
                <w:szCs w:val="21"/>
              </w:rPr>
              <w:t>11</w:t>
            </w:r>
          </w:p>
        </w:tc>
        <w:tc>
          <w:tcPr>
            <w:tcW w:w="9180" w:type="dxa"/>
            <w:tcBorders>
              <w:top w:val="single" w:sz="4" w:space="0" w:color="auto"/>
              <w:left w:val="single" w:sz="4" w:space="0" w:color="auto"/>
              <w:bottom w:val="single" w:sz="4" w:space="0" w:color="auto"/>
              <w:right w:val="single" w:sz="4" w:space="0" w:color="auto"/>
            </w:tcBorders>
            <w:vAlign w:val="center"/>
          </w:tcPr>
          <w:p w:rsidR="00C20E1F" w:rsidRDefault="00101AAF" w:rsidP="00B721C0">
            <w:pPr>
              <w:autoSpaceDE w:val="0"/>
              <w:autoSpaceDN w:val="0"/>
              <w:snapToGrid w:val="0"/>
              <w:spacing w:beforeLines="50" w:line="360" w:lineRule="auto"/>
              <w:textAlignment w:val="bottom"/>
              <w:rPr>
                <w:rFonts w:ascii="宋体" w:hAnsi="宋体"/>
                <w:szCs w:val="21"/>
              </w:rPr>
            </w:pPr>
            <w:r>
              <w:rPr>
                <w:rFonts w:ascii="宋体" w:hAnsi="宋体"/>
                <w:szCs w:val="21"/>
              </w:rPr>
              <w:t>评标办法及评分标准：综合评分法</w:t>
            </w:r>
            <w:r>
              <w:rPr>
                <w:rFonts w:ascii="宋体" w:hAnsi="宋体" w:hint="eastAsia"/>
                <w:szCs w:val="21"/>
              </w:rPr>
              <w:t>。</w:t>
            </w:r>
          </w:p>
        </w:tc>
      </w:tr>
      <w:tr w:rsidR="00C20E1F">
        <w:trPr>
          <w:trHeight w:val="922"/>
        </w:trPr>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00" w:lineRule="exact"/>
              <w:jc w:val="center"/>
              <w:rPr>
                <w:rFonts w:ascii="宋体" w:hAnsi="宋体"/>
                <w:szCs w:val="21"/>
              </w:rPr>
            </w:pPr>
            <w:r>
              <w:rPr>
                <w:rFonts w:ascii="宋体" w:hAnsi="宋体" w:hint="eastAsia"/>
                <w:szCs w:val="21"/>
              </w:rPr>
              <w:t>12</w:t>
            </w:r>
          </w:p>
        </w:tc>
        <w:tc>
          <w:tcPr>
            <w:tcW w:w="9180" w:type="dxa"/>
            <w:tcBorders>
              <w:top w:val="single" w:sz="4" w:space="0" w:color="auto"/>
              <w:left w:val="single" w:sz="4" w:space="0" w:color="auto"/>
              <w:bottom w:val="single" w:sz="4" w:space="0" w:color="auto"/>
              <w:right w:val="single" w:sz="4" w:space="0" w:color="auto"/>
            </w:tcBorders>
            <w:vAlign w:val="center"/>
          </w:tcPr>
          <w:p w:rsidR="00C20E1F" w:rsidRDefault="00101AAF" w:rsidP="00B721C0">
            <w:pPr>
              <w:autoSpaceDE w:val="0"/>
              <w:autoSpaceDN w:val="0"/>
              <w:snapToGrid w:val="0"/>
              <w:spacing w:beforeLines="50" w:line="340" w:lineRule="exact"/>
              <w:textAlignment w:val="bottom"/>
              <w:rPr>
                <w:rFonts w:ascii="宋体" w:hAnsi="宋体"/>
                <w:szCs w:val="21"/>
              </w:rPr>
            </w:pPr>
            <w:r>
              <w:rPr>
                <w:rFonts w:ascii="宋体" w:hAnsi="宋体"/>
                <w:szCs w:val="21"/>
              </w:rPr>
              <w:t>中标公告及中标通知书：采购代理机构在采购人依法确认中标人后5个工作日内发布中标公告和中标通知书，中标公告发布于</w:t>
            </w:r>
            <w:r>
              <w:rPr>
                <w:rFonts w:ascii="宋体" w:hAnsi="宋体" w:hint="eastAsia"/>
                <w:color w:val="000000"/>
                <w:szCs w:val="21"/>
              </w:rPr>
              <w:t>中国政府采购网、广西壮族自治区政府采购网和中国采购与招标网</w:t>
            </w:r>
            <w:r>
              <w:rPr>
                <w:rFonts w:ascii="宋体" w:hAnsi="宋体" w:cs="宋体" w:hint="eastAsia"/>
                <w:color w:val="000000"/>
                <w:kern w:val="0"/>
                <w:szCs w:val="21"/>
              </w:rPr>
              <w:t>。</w:t>
            </w:r>
          </w:p>
        </w:tc>
      </w:tr>
      <w:tr w:rsidR="00C20E1F">
        <w:trPr>
          <w:trHeight w:val="285"/>
        </w:trPr>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00" w:lineRule="exact"/>
              <w:jc w:val="center"/>
              <w:rPr>
                <w:rFonts w:ascii="宋体" w:hAnsi="宋体"/>
                <w:szCs w:val="21"/>
              </w:rPr>
            </w:pPr>
            <w:r>
              <w:rPr>
                <w:rFonts w:ascii="宋体" w:hAnsi="宋体" w:hint="eastAsia"/>
                <w:szCs w:val="21"/>
              </w:rPr>
              <w:t>13</w:t>
            </w:r>
          </w:p>
        </w:tc>
        <w:tc>
          <w:tcPr>
            <w:tcW w:w="9180" w:type="dxa"/>
            <w:tcBorders>
              <w:top w:val="single" w:sz="4" w:space="0" w:color="auto"/>
              <w:left w:val="single" w:sz="4" w:space="0" w:color="auto"/>
              <w:bottom w:val="single" w:sz="4" w:space="0" w:color="auto"/>
              <w:right w:val="single" w:sz="4" w:space="0" w:color="auto"/>
            </w:tcBorders>
            <w:vAlign w:val="center"/>
          </w:tcPr>
          <w:p w:rsidR="00C20E1F" w:rsidRDefault="00101AAF">
            <w:pPr>
              <w:autoSpaceDE w:val="0"/>
              <w:autoSpaceDN w:val="0"/>
              <w:adjustRightInd w:val="0"/>
              <w:snapToGrid w:val="0"/>
              <w:spacing w:line="380" w:lineRule="exact"/>
              <w:textAlignment w:val="bottom"/>
              <w:rPr>
                <w:rFonts w:ascii="宋体" w:hAnsi="宋体"/>
                <w:szCs w:val="21"/>
              </w:rPr>
            </w:pPr>
            <w:r>
              <w:rPr>
                <w:rFonts w:ascii="宋体" w:hAnsi="宋体"/>
                <w:szCs w:val="21"/>
              </w:rPr>
              <w:t>投标保证金</w:t>
            </w:r>
            <w:r>
              <w:rPr>
                <w:rFonts w:ascii="宋体" w:hAnsi="宋体" w:hint="eastAsia"/>
                <w:szCs w:val="21"/>
              </w:rPr>
              <w:t>的</w:t>
            </w:r>
            <w:r>
              <w:rPr>
                <w:rFonts w:ascii="宋体" w:hAnsi="宋体"/>
                <w:szCs w:val="21"/>
              </w:rPr>
              <w:t>退还（不计息）：</w:t>
            </w:r>
          </w:p>
          <w:p w:rsidR="00C20E1F" w:rsidRDefault="00101AAF">
            <w:pPr>
              <w:autoSpaceDE w:val="0"/>
              <w:autoSpaceDN w:val="0"/>
              <w:adjustRightInd w:val="0"/>
              <w:snapToGrid w:val="0"/>
              <w:spacing w:line="380" w:lineRule="exact"/>
              <w:textAlignment w:val="bottom"/>
              <w:rPr>
                <w:rFonts w:ascii="宋体" w:hAnsi="宋体"/>
                <w:szCs w:val="21"/>
              </w:rPr>
            </w:pPr>
            <w:r>
              <w:rPr>
                <w:rFonts w:ascii="宋体" w:hAnsi="宋体"/>
                <w:szCs w:val="21"/>
              </w:rPr>
              <w:t>除招标文件规定不予退还保证金的情形外</w:t>
            </w:r>
            <w:r>
              <w:rPr>
                <w:rFonts w:ascii="宋体" w:hAnsi="宋体" w:hint="eastAsia"/>
                <w:szCs w:val="21"/>
              </w:rPr>
              <w:t>，投标保证金的退还手续如下：</w:t>
            </w:r>
          </w:p>
          <w:p w:rsidR="00C20E1F" w:rsidRDefault="00101AAF">
            <w:pPr>
              <w:autoSpaceDE w:val="0"/>
              <w:autoSpaceDN w:val="0"/>
              <w:adjustRightInd w:val="0"/>
              <w:snapToGrid w:val="0"/>
              <w:spacing w:line="380" w:lineRule="exact"/>
              <w:textAlignment w:val="bottom"/>
              <w:rPr>
                <w:rFonts w:ascii="宋体" w:hAnsi="宋体"/>
                <w:szCs w:val="21"/>
              </w:rPr>
            </w:pPr>
            <w:r>
              <w:rPr>
                <w:rFonts w:ascii="宋体" w:hAnsi="宋体" w:hint="eastAsia"/>
                <w:szCs w:val="21"/>
              </w:rPr>
              <w:t>1.中标供应商的投标保证金</w:t>
            </w:r>
            <w:r>
              <w:rPr>
                <w:rFonts w:ascii="宋体" w:hAnsi="宋体"/>
                <w:szCs w:val="21"/>
              </w:rPr>
              <w:t>凭收据原件以及采购合同到招标代理机构办理</w:t>
            </w:r>
            <w:r>
              <w:rPr>
                <w:rFonts w:ascii="宋体" w:hAnsi="宋体" w:hint="eastAsia"/>
                <w:szCs w:val="21"/>
              </w:rPr>
              <w:t>投标</w:t>
            </w:r>
            <w:r>
              <w:rPr>
                <w:rFonts w:ascii="宋体" w:hAnsi="宋体"/>
                <w:szCs w:val="21"/>
              </w:rPr>
              <w:t>保证金退</w:t>
            </w:r>
            <w:proofErr w:type="gramStart"/>
            <w:r>
              <w:rPr>
                <w:rFonts w:ascii="宋体" w:hAnsi="宋体"/>
                <w:szCs w:val="21"/>
              </w:rPr>
              <w:t>付手</w:t>
            </w:r>
            <w:proofErr w:type="gramEnd"/>
            <w:r>
              <w:rPr>
                <w:rFonts w:ascii="宋体" w:hAnsi="宋体"/>
                <w:szCs w:val="21"/>
              </w:rPr>
              <w:t>续</w:t>
            </w:r>
            <w:r>
              <w:rPr>
                <w:rFonts w:ascii="宋体" w:hAnsi="宋体" w:hint="eastAsia"/>
                <w:szCs w:val="21"/>
              </w:rPr>
              <w:t>；招标代理机构收到收据后5个工作日内退还（无息）。</w:t>
            </w:r>
          </w:p>
          <w:p w:rsidR="00C20E1F" w:rsidRDefault="00101AAF">
            <w:pPr>
              <w:autoSpaceDE w:val="0"/>
              <w:autoSpaceDN w:val="0"/>
              <w:adjustRightInd w:val="0"/>
              <w:snapToGrid w:val="0"/>
              <w:spacing w:line="380" w:lineRule="exact"/>
              <w:textAlignment w:val="bottom"/>
              <w:rPr>
                <w:rFonts w:ascii="宋体" w:hAnsi="宋体"/>
                <w:color w:val="FF0000"/>
                <w:szCs w:val="21"/>
              </w:rPr>
            </w:pPr>
            <w:r>
              <w:rPr>
                <w:rFonts w:ascii="宋体" w:hAnsi="宋体" w:hint="eastAsia"/>
                <w:szCs w:val="21"/>
              </w:rPr>
              <w:t>2.</w:t>
            </w:r>
            <w:r>
              <w:rPr>
                <w:rFonts w:ascii="宋体" w:hAnsi="宋体"/>
                <w:szCs w:val="21"/>
              </w:rPr>
              <w:t>未中标</w:t>
            </w:r>
            <w:r>
              <w:rPr>
                <w:rFonts w:ascii="宋体" w:hAnsi="宋体" w:hint="eastAsia"/>
                <w:szCs w:val="21"/>
              </w:rPr>
              <w:t>供应商的</w:t>
            </w:r>
            <w:r>
              <w:rPr>
                <w:rFonts w:ascii="宋体" w:hAnsi="宋体"/>
                <w:szCs w:val="21"/>
              </w:rPr>
              <w:t>投标保证金在中标结果公示期结束</w:t>
            </w:r>
            <w:r>
              <w:rPr>
                <w:rFonts w:ascii="宋体" w:hAnsi="宋体" w:hint="eastAsia"/>
                <w:szCs w:val="21"/>
              </w:rPr>
              <w:t>后</w:t>
            </w:r>
            <w:r>
              <w:rPr>
                <w:rFonts w:ascii="宋体" w:hAnsi="宋体"/>
                <w:szCs w:val="21"/>
              </w:rPr>
              <w:t>，凭收据原件到招标代理机构办理</w:t>
            </w:r>
            <w:r>
              <w:rPr>
                <w:rFonts w:ascii="宋体" w:hAnsi="宋体" w:hint="eastAsia"/>
                <w:szCs w:val="21"/>
              </w:rPr>
              <w:t>退还手续，招标代理机构收到收据后5个工作日内退还（无息）。</w:t>
            </w:r>
          </w:p>
        </w:tc>
      </w:tr>
      <w:tr w:rsidR="00C20E1F">
        <w:trPr>
          <w:trHeight w:val="509"/>
        </w:trPr>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00" w:lineRule="exact"/>
              <w:jc w:val="center"/>
              <w:rPr>
                <w:rFonts w:ascii="宋体" w:hAnsi="宋体"/>
                <w:szCs w:val="21"/>
              </w:rPr>
            </w:pPr>
            <w:r>
              <w:rPr>
                <w:rFonts w:ascii="宋体" w:hAnsi="宋体" w:hint="eastAsia"/>
                <w:szCs w:val="21"/>
              </w:rPr>
              <w:lastRenderedPageBreak/>
              <w:t>14</w:t>
            </w:r>
          </w:p>
        </w:tc>
        <w:tc>
          <w:tcPr>
            <w:tcW w:w="9180" w:type="dxa"/>
            <w:tcBorders>
              <w:top w:val="single" w:sz="4" w:space="0" w:color="auto"/>
              <w:left w:val="single" w:sz="4" w:space="0" w:color="auto"/>
              <w:bottom w:val="single" w:sz="4" w:space="0" w:color="auto"/>
              <w:right w:val="single" w:sz="4" w:space="0" w:color="auto"/>
            </w:tcBorders>
            <w:vAlign w:val="center"/>
          </w:tcPr>
          <w:p w:rsidR="00C20E1F" w:rsidRDefault="00101AAF">
            <w:pPr>
              <w:autoSpaceDE w:val="0"/>
              <w:autoSpaceDN w:val="0"/>
              <w:adjustRightInd w:val="0"/>
              <w:snapToGrid w:val="0"/>
              <w:spacing w:line="380" w:lineRule="exact"/>
              <w:ind w:firstLineChars="200" w:firstLine="420"/>
              <w:textAlignment w:val="bottom"/>
              <w:rPr>
                <w:rFonts w:ascii="宋体" w:hAnsi="宋体"/>
                <w:szCs w:val="21"/>
              </w:rPr>
            </w:pPr>
            <w:r>
              <w:rPr>
                <w:rFonts w:ascii="宋体" w:hAnsi="宋体" w:hint="eastAsia"/>
              </w:rPr>
              <w:t>截标时</w:t>
            </w:r>
            <w:r>
              <w:rPr>
                <w:rFonts w:ascii="宋体" w:hAnsi="宋体"/>
              </w:rPr>
              <w:t>法定代表人或其授权代理人必须携带本人身份证，法人授权委托书原件（授权委托时须提供）</w:t>
            </w:r>
            <w:r>
              <w:rPr>
                <w:rFonts w:ascii="宋体" w:hAnsi="宋体" w:hint="eastAsia"/>
              </w:rPr>
              <w:t>，</w:t>
            </w:r>
            <w:r>
              <w:rPr>
                <w:rFonts w:ascii="宋体" w:hAnsi="宋体"/>
              </w:rPr>
              <w:t>招标代理机构出具的收据原件</w:t>
            </w:r>
            <w:r>
              <w:rPr>
                <w:rFonts w:ascii="宋体" w:hAnsi="宋体" w:hint="eastAsia"/>
              </w:rPr>
              <w:t>、保证金转账单原件</w:t>
            </w:r>
            <w:r>
              <w:rPr>
                <w:rFonts w:ascii="宋体" w:hAnsi="宋体"/>
              </w:rPr>
              <w:t>参加。</w:t>
            </w:r>
          </w:p>
        </w:tc>
      </w:tr>
      <w:tr w:rsidR="00C20E1F">
        <w:trPr>
          <w:trHeight w:val="472"/>
        </w:trPr>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00" w:lineRule="exact"/>
              <w:jc w:val="center"/>
              <w:rPr>
                <w:rFonts w:ascii="宋体" w:hAnsi="宋体"/>
                <w:szCs w:val="21"/>
              </w:rPr>
            </w:pPr>
            <w:r>
              <w:rPr>
                <w:rFonts w:ascii="宋体" w:hAnsi="宋体" w:hint="eastAsia"/>
                <w:szCs w:val="21"/>
              </w:rPr>
              <w:t>15</w:t>
            </w:r>
          </w:p>
        </w:tc>
        <w:tc>
          <w:tcPr>
            <w:tcW w:w="9180" w:type="dxa"/>
            <w:tcBorders>
              <w:top w:val="single" w:sz="4" w:space="0" w:color="auto"/>
              <w:left w:val="single" w:sz="4" w:space="0" w:color="auto"/>
              <w:bottom w:val="single" w:sz="4" w:space="0" w:color="auto"/>
              <w:right w:val="single" w:sz="4" w:space="0" w:color="auto"/>
            </w:tcBorders>
            <w:vAlign w:val="center"/>
          </w:tcPr>
          <w:p w:rsidR="00C20E1F" w:rsidRDefault="00101AAF" w:rsidP="00B721C0">
            <w:pPr>
              <w:autoSpaceDE w:val="0"/>
              <w:autoSpaceDN w:val="0"/>
              <w:snapToGrid w:val="0"/>
              <w:spacing w:beforeLines="50" w:line="360" w:lineRule="auto"/>
              <w:textAlignment w:val="bottom"/>
              <w:rPr>
                <w:rFonts w:ascii="宋体" w:hAnsi="宋体"/>
                <w:szCs w:val="21"/>
              </w:rPr>
            </w:pPr>
            <w:r>
              <w:rPr>
                <w:rFonts w:ascii="宋体" w:hAnsi="宋体"/>
                <w:szCs w:val="21"/>
              </w:rPr>
              <w:t>签订合同时间：中标通知书发出后</w:t>
            </w:r>
            <w:r>
              <w:rPr>
                <w:rFonts w:ascii="宋体" w:hAnsi="宋体" w:hint="eastAsia"/>
                <w:szCs w:val="21"/>
              </w:rPr>
              <w:t>30</w:t>
            </w:r>
            <w:r>
              <w:rPr>
                <w:rFonts w:ascii="宋体" w:hAnsi="宋体"/>
                <w:szCs w:val="21"/>
              </w:rPr>
              <w:t>日内</w:t>
            </w:r>
            <w:r>
              <w:rPr>
                <w:rFonts w:ascii="宋体" w:hAnsi="宋体" w:hint="eastAsia"/>
                <w:szCs w:val="21"/>
              </w:rPr>
              <w:t>。</w:t>
            </w:r>
          </w:p>
        </w:tc>
      </w:tr>
      <w:tr w:rsidR="00C20E1F">
        <w:trPr>
          <w:trHeight w:val="389"/>
        </w:trPr>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00" w:lineRule="exact"/>
              <w:jc w:val="center"/>
              <w:rPr>
                <w:rFonts w:ascii="宋体" w:hAnsi="宋体"/>
                <w:szCs w:val="21"/>
              </w:rPr>
            </w:pPr>
            <w:r>
              <w:rPr>
                <w:rFonts w:ascii="宋体" w:hAnsi="宋体"/>
                <w:szCs w:val="21"/>
              </w:rPr>
              <w:t>1</w:t>
            </w:r>
            <w:r>
              <w:rPr>
                <w:rFonts w:ascii="宋体" w:hAnsi="宋体" w:hint="eastAsia"/>
                <w:szCs w:val="21"/>
              </w:rPr>
              <w:t>6</w:t>
            </w:r>
          </w:p>
        </w:tc>
        <w:tc>
          <w:tcPr>
            <w:tcW w:w="9180" w:type="dxa"/>
            <w:tcBorders>
              <w:top w:val="single" w:sz="4" w:space="0" w:color="auto"/>
              <w:left w:val="single" w:sz="4" w:space="0" w:color="auto"/>
              <w:bottom w:val="single" w:sz="4" w:space="0" w:color="auto"/>
              <w:right w:val="single" w:sz="4" w:space="0" w:color="auto"/>
            </w:tcBorders>
            <w:vAlign w:val="center"/>
          </w:tcPr>
          <w:p w:rsidR="00C20E1F" w:rsidRDefault="00101AAF" w:rsidP="00B721C0">
            <w:pPr>
              <w:autoSpaceDE w:val="0"/>
              <w:autoSpaceDN w:val="0"/>
              <w:snapToGrid w:val="0"/>
              <w:spacing w:beforeLines="50" w:line="360" w:lineRule="auto"/>
              <w:textAlignment w:val="bottom"/>
              <w:rPr>
                <w:rFonts w:ascii="宋体" w:hAnsi="宋体"/>
                <w:szCs w:val="21"/>
              </w:rPr>
            </w:pPr>
            <w:r>
              <w:rPr>
                <w:rFonts w:ascii="宋体" w:hAnsi="宋体"/>
                <w:szCs w:val="21"/>
              </w:rPr>
              <w:t>采购资金来源：</w:t>
            </w:r>
            <w:r>
              <w:rPr>
                <w:rFonts w:ascii="宋体" w:hAnsi="宋体" w:hint="eastAsia"/>
                <w:szCs w:val="21"/>
              </w:rPr>
              <w:t>财政</w:t>
            </w:r>
            <w:r>
              <w:rPr>
                <w:rFonts w:ascii="宋体" w:hAnsi="宋体"/>
                <w:szCs w:val="21"/>
              </w:rPr>
              <w:t>资金</w:t>
            </w:r>
            <w:r>
              <w:rPr>
                <w:rFonts w:ascii="宋体" w:hAnsi="宋体" w:hint="eastAsia"/>
                <w:szCs w:val="21"/>
              </w:rPr>
              <w:t>。</w:t>
            </w:r>
          </w:p>
        </w:tc>
      </w:tr>
      <w:tr w:rsidR="00C20E1F">
        <w:trPr>
          <w:trHeight w:val="436"/>
        </w:trPr>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00" w:lineRule="exact"/>
              <w:jc w:val="center"/>
              <w:rPr>
                <w:rFonts w:ascii="宋体" w:hAnsi="宋体"/>
                <w:szCs w:val="21"/>
              </w:rPr>
            </w:pPr>
            <w:r>
              <w:rPr>
                <w:rFonts w:ascii="宋体" w:hAnsi="宋体" w:hint="eastAsia"/>
                <w:szCs w:val="21"/>
              </w:rPr>
              <w:t>17</w:t>
            </w:r>
          </w:p>
        </w:tc>
        <w:tc>
          <w:tcPr>
            <w:tcW w:w="9180" w:type="dxa"/>
            <w:tcBorders>
              <w:top w:val="single" w:sz="4" w:space="0" w:color="auto"/>
              <w:left w:val="single" w:sz="4" w:space="0" w:color="auto"/>
              <w:bottom w:val="single" w:sz="4" w:space="0" w:color="auto"/>
              <w:right w:val="single" w:sz="4" w:space="0" w:color="auto"/>
            </w:tcBorders>
            <w:vAlign w:val="center"/>
          </w:tcPr>
          <w:p w:rsidR="00C20E1F" w:rsidRDefault="00101AAF" w:rsidP="00B721C0">
            <w:pPr>
              <w:snapToGrid w:val="0"/>
              <w:spacing w:beforeLines="50" w:line="360" w:lineRule="auto"/>
              <w:rPr>
                <w:rFonts w:ascii="宋体" w:hAnsi="宋体"/>
                <w:szCs w:val="21"/>
              </w:rPr>
            </w:pPr>
            <w:r>
              <w:rPr>
                <w:rFonts w:ascii="宋体" w:hAnsi="宋体"/>
                <w:szCs w:val="21"/>
              </w:rPr>
              <w:t>投标文件有效期：</w:t>
            </w:r>
            <w:r>
              <w:rPr>
                <w:rFonts w:ascii="宋体" w:hAnsi="宋体"/>
                <w:szCs w:val="21"/>
                <w:u w:val="single"/>
              </w:rPr>
              <w:t>60</w:t>
            </w:r>
            <w:r>
              <w:rPr>
                <w:rFonts w:ascii="宋体" w:hAnsi="宋体"/>
                <w:szCs w:val="21"/>
              </w:rPr>
              <w:t>天</w:t>
            </w:r>
            <w:r>
              <w:rPr>
                <w:rFonts w:ascii="宋体" w:hAnsi="宋体" w:hint="eastAsia"/>
                <w:szCs w:val="21"/>
              </w:rPr>
              <w:t>。</w:t>
            </w:r>
          </w:p>
        </w:tc>
      </w:tr>
      <w:tr w:rsidR="00C20E1F">
        <w:trPr>
          <w:trHeight w:val="331"/>
        </w:trPr>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300" w:lineRule="exact"/>
              <w:jc w:val="center"/>
              <w:rPr>
                <w:rFonts w:ascii="宋体" w:hAnsi="宋体"/>
                <w:szCs w:val="21"/>
              </w:rPr>
            </w:pPr>
            <w:r>
              <w:rPr>
                <w:rFonts w:ascii="宋体" w:hAnsi="宋体" w:hint="eastAsia"/>
                <w:szCs w:val="21"/>
              </w:rPr>
              <w:t>18</w:t>
            </w:r>
          </w:p>
        </w:tc>
        <w:tc>
          <w:tcPr>
            <w:tcW w:w="9180" w:type="dxa"/>
            <w:tcBorders>
              <w:top w:val="single" w:sz="4" w:space="0" w:color="auto"/>
              <w:left w:val="single" w:sz="4" w:space="0" w:color="auto"/>
              <w:bottom w:val="single" w:sz="4" w:space="0" w:color="auto"/>
              <w:right w:val="single" w:sz="4" w:space="0" w:color="auto"/>
            </w:tcBorders>
            <w:vAlign w:val="center"/>
          </w:tcPr>
          <w:p w:rsidR="00C20E1F" w:rsidRDefault="00101AAF" w:rsidP="00B721C0">
            <w:pPr>
              <w:snapToGrid w:val="0"/>
              <w:spacing w:beforeLines="50" w:line="360" w:lineRule="auto"/>
              <w:rPr>
                <w:rFonts w:ascii="宋体" w:hAnsi="宋体"/>
                <w:szCs w:val="21"/>
              </w:rPr>
            </w:pPr>
            <w:r>
              <w:rPr>
                <w:rFonts w:ascii="宋体" w:hAnsi="宋体"/>
                <w:szCs w:val="21"/>
              </w:rPr>
              <w:t>解释：本招标文件的解释权属于招标采购单位</w:t>
            </w:r>
            <w:r>
              <w:rPr>
                <w:rFonts w:ascii="宋体" w:hAnsi="宋体" w:hint="eastAsia"/>
                <w:szCs w:val="21"/>
              </w:rPr>
              <w:t>。</w:t>
            </w:r>
          </w:p>
        </w:tc>
      </w:tr>
    </w:tbl>
    <w:p w:rsidR="00C20E1F" w:rsidRDefault="00C20E1F">
      <w:pPr>
        <w:pStyle w:val="ab"/>
        <w:snapToGrid w:val="0"/>
        <w:spacing w:before="120" w:after="120" w:line="420" w:lineRule="exact"/>
        <w:rPr>
          <w:rFonts w:hAnsi="宋体"/>
          <w:b/>
          <w:sz w:val="24"/>
          <w:szCs w:val="24"/>
        </w:rPr>
      </w:pPr>
    </w:p>
    <w:p w:rsidR="00C20E1F" w:rsidRDefault="00C20E1F">
      <w:pPr>
        <w:pStyle w:val="ab"/>
        <w:snapToGrid w:val="0"/>
        <w:spacing w:before="120" w:after="120" w:line="420" w:lineRule="exact"/>
        <w:rPr>
          <w:rFonts w:hAnsi="宋体"/>
          <w:b/>
          <w:sz w:val="24"/>
          <w:szCs w:val="24"/>
        </w:rPr>
      </w:pPr>
    </w:p>
    <w:p w:rsidR="00C20E1F" w:rsidRDefault="00C20E1F">
      <w:pPr>
        <w:pStyle w:val="ab"/>
        <w:snapToGrid w:val="0"/>
        <w:spacing w:before="120" w:after="120" w:line="420" w:lineRule="exact"/>
        <w:rPr>
          <w:rFonts w:hAnsi="宋体"/>
          <w:b/>
          <w:sz w:val="24"/>
          <w:szCs w:val="24"/>
        </w:rPr>
      </w:pPr>
    </w:p>
    <w:p w:rsidR="00C20E1F" w:rsidRDefault="00C20E1F">
      <w:pPr>
        <w:pStyle w:val="ab"/>
        <w:snapToGrid w:val="0"/>
        <w:spacing w:before="120" w:after="120" w:line="420" w:lineRule="exact"/>
        <w:rPr>
          <w:rFonts w:hAnsi="宋体"/>
          <w:b/>
          <w:sz w:val="24"/>
          <w:szCs w:val="24"/>
        </w:rPr>
      </w:pPr>
    </w:p>
    <w:p w:rsidR="00C20E1F" w:rsidRDefault="00C20E1F">
      <w:pPr>
        <w:pStyle w:val="ab"/>
        <w:snapToGrid w:val="0"/>
        <w:spacing w:before="120" w:after="120" w:line="420" w:lineRule="exact"/>
        <w:rPr>
          <w:rFonts w:hAnsi="宋体"/>
          <w:b/>
          <w:sz w:val="24"/>
          <w:szCs w:val="24"/>
        </w:rPr>
      </w:pPr>
    </w:p>
    <w:p w:rsidR="00C20E1F" w:rsidRDefault="00C20E1F">
      <w:pPr>
        <w:pStyle w:val="ab"/>
        <w:snapToGrid w:val="0"/>
        <w:spacing w:before="120" w:after="120" w:line="420" w:lineRule="exact"/>
        <w:rPr>
          <w:rFonts w:hAnsi="宋体"/>
          <w:b/>
          <w:sz w:val="24"/>
          <w:szCs w:val="24"/>
        </w:rPr>
      </w:pPr>
    </w:p>
    <w:p w:rsidR="00C20E1F" w:rsidRDefault="00C20E1F">
      <w:pPr>
        <w:pStyle w:val="ab"/>
        <w:snapToGrid w:val="0"/>
        <w:spacing w:before="120" w:after="120" w:line="420" w:lineRule="exact"/>
        <w:rPr>
          <w:rFonts w:hAnsi="宋体"/>
          <w:b/>
          <w:sz w:val="24"/>
          <w:szCs w:val="24"/>
        </w:rPr>
      </w:pPr>
    </w:p>
    <w:p w:rsidR="00C20E1F" w:rsidRDefault="00C20E1F">
      <w:pPr>
        <w:pStyle w:val="ab"/>
        <w:snapToGrid w:val="0"/>
        <w:spacing w:before="120" w:after="120" w:line="420" w:lineRule="exact"/>
        <w:rPr>
          <w:rFonts w:hAnsi="宋体"/>
          <w:b/>
          <w:sz w:val="24"/>
          <w:szCs w:val="24"/>
        </w:rPr>
      </w:pPr>
    </w:p>
    <w:p w:rsidR="00C20E1F" w:rsidRDefault="00C20E1F">
      <w:pPr>
        <w:pStyle w:val="ab"/>
        <w:snapToGrid w:val="0"/>
        <w:spacing w:before="120" w:after="120" w:line="420" w:lineRule="exact"/>
        <w:rPr>
          <w:rFonts w:hAnsi="宋体"/>
          <w:b/>
          <w:sz w:val="24"/>
          <w:szCs w:val="24"/>
        </w:rPr>
      </w:pPr>
    </w:p>
    <w:p w:rsidR="00C20E1F" w:rsidRDefault="00C20E1F">
      <w:pPr>
        <w:pStyle w:val="ab"/>
        <w:snapToGrid w:val="0"/>
        <w:spacing w:before="120" w:after="120" w:line="420" w:lineRule="exact"/>
        <w:rPr>
          <w:rFonts w:hAnsi="宋体"/>
          <w:b/>
          <w:sz w:val="24"/>
          <w:szCs w:val="24"/>
        </w:rPr>
      </w:pPr>
    </w:p>
    <w:p w:rsidR="00C20E1F" w:rsidRDefault="00C20E1F">
      <w:pPr>
        <w:pStyle w:val="ab"/>
        <w:snapToGrid w:val="0"/>
        <w:spacing w:before="120" w:after="120" w:line="420" w:lineRule="exact"/>
        <w:rPr>
          <w:rFonts w:hAnsi="宋体"/>
          <w:b/>
          <w:sz w:val="24"/>
          <w:szCs w:val="24"/>
        </w:rPr>
      </w:pPr>
    </w:p>
    <w:p w:rsidR="00C20E1F" w:rsidRDefault="00C20E1F">
      <w:pPr>
        <w:pStyle w:val="ab"/>
        <w:snapToGrid w:val="0"/>
        <w:spacing w:before="120" w:after="120" w:line="420" w:lineRule="exact"/>
        <w:rPr>
          <w:rFonts w:hAnsi="宋体"/>
          <w:b/>
          <w:sz w:val="24"/>
          <w:szCs w:val="24"/>
        </w:rPr>
      </w:pPr>
    </w:p>
    <w:p w:rsidR="00C20E1F" w:rsidRDefault="00C20E1F">
      <w:pPr>
        <w:pStyle w:val="ab"/>
        <w:snapToGrid w:val="0"/>
        <w:spacing w:before="120" w:after="120" w:line="420" w:lineRule="exact"/>
        <w:rPr>
          <w:rFonts w:hAnsi="宋体"/>
          <w:b/>
          <w:sz w:val="24"/>
          <w:szCs w:val="24"/>
        </w:rPr>
      </w:pPr>
    </w:p>
    <w:p w:rsidR="00C20E1F" w:rsidRDefault="00C20E1F">
      <w:pPr>
        <w:pStyle w:val="ab"/>
        <w:snapToGrid w:val="0"/>
        <w:spacing w:before="120" w:after="120" w:line="420" w:lineRule="exact"/>
        <w:rPr>
          <w:rFonts w:hAnsi="宋体"/>
          <w:b/>
          <w:sz w:val="24"/>
          <w:szCs w:val="24"/>
        </w:rPr>
      </w:pPr>
    </w:p>
    <w:p w:rsidR="00C20E1F" w:rsidRDefault="00C20E1F">
      <w:pPr>
        <w:pStyle w:val="ab"/>
        <w:snapToGrid w:val="0"/>
        <w:spacing w:before="120" w:after="120" w:line="420" w:lineRule="exact"/>
        <w:rPr>
          <w:rFonts w:hAnsi="宋体"/>
          <w:b/>
          <w:sz w:val="24"/>
          <w:szCs w:val="24"/>
        </w:rPr>
      </w:pPr>
    </w:p>
    <w:p w:rsidR="00C20E1F" w:rsidRDefault="00C20E1F">
      <w:pPr>
        <w:pStyle w:val="ab"/>
        <w:snapToGrid w:val="0"/>
        <w:spacing w:before="120" w:after="120" w:line="420" w:lineRule="exact"/>
        <w:rPr>
          <w:rFonts w:hAnsi="宋体"/>
          <w:b/>
          <w:sz w:val="24"/>
          <w:szCs w:val="24"/>
        </w:rPr>
      </w:pPr>
    </w:p>
    <w:p w:rsidR="00C20E1F" w:rsidRDefault="00C20E1F">
      <w:pPr>
        <w:pStyle w:val="ab"/>
        <w:snapToGrid w:val="0"/>
        <w:spacing w:before="120" w:after="120" w:line="420" w:lineRule="exact"/>
        <w:rPr>
          <w:rFonts w:hAnsi="宋体"/>
          <w:b/>
          <w:sz w:val="24"/>
          <w:szCs w:val="24"/>
        </w:rPr>
      </w:pPr>
    </w:p>
    <w:p w:rsidR="00C20E1F" w:rsidRDefault="00C20E1F">
      <w:pPr>
        <w:pStyle w:val="ab"/>
        <w:snapToGrid w:val="0"/>
        <w:spacing w:before="120" w:after="120" w:line="420" w:lineRule="exact"/>
        <w:rPr>
          <w:rFonts w:hAnsi="宋体"/>
          <w:b/>
          <w:sz w:val="24"/>
          <w:szCs w:val="24"/>
        </w:rPr>
      </w:pPr>
    </w:p>
    <w:p w:rsidR="00C20E1F" w:rsidRDefault="00C20E1F">
      <w:pPr>
        <w:pStyle w:val="ab"/>
        <w:snapToGrid w:val="0"/>
        <w:spacing w:before="120" w:after="120" w:line="420" w:lineRule="exact"/>
        <w:rPr>
          <w:rFonts w:hAnsi="宋体"/>
          <w:b/>
          <w:sz w:val="24"/>
          <w:szCs w:val="24"/>
        </w:rPr>
      </w:pPr>
    </w:p>
    <w:p w:rsidR="00C20E1F" w:rsidRDefault="00C20E1F">
      <w:pPr>
        <w:pStyle w:val="ab"/>
        <w:snapToGrid w:val="0"/>
        <w:spacing w:before="120" w:after="120" w:line="420" w:lineRule="exact"/>
        <w:rPr>
          <w:rFonts w:hAnsi="宋体"/>
          <w:b/>
          <w:sz w:val="24"/>
          <w:szCs w:val="24"/>
        </w:rPr>
      </w:pPr>
    </w:p>
    <w:p w:rsidR="00C20E1F" w:rsidRDefault="00101AAF">
      <w:pPr>
        <w:pStyle w:val="ab"/>
        <w:snapToGrid w:val="0"/>
        <w:spacing w:before="120" w:after="120" w:line="420" w:lineRule="exact"/>
        <w:rPr>
          <w:rFonts w:hAnsi="宋体"/>
          <w:b/>
          <w:sz w:val="24"/>
          <w:szCs w:val="24"/>
        </w:rPr>
      </w:pPr>
      <w:r>
        <w:rPr>
          <w:rFonts w:hAnsi="宋体"/>
          <w:b/>
          <w:sz w:val="24"/>
          <w:szCs w:val="24"/>
        </w:rPr>
        <w:lastRenderedPageBreak/>
        <w:t>一、总  则</w:t>
      </w:r>
    </w:p>
    <w:p w:rsidR="00C20E1F" w:rsidRDefault="00101AAF">
      <w:pPr>
        <w:snapToGrid w:val="0"/>
        <w:spacing w:line="420" w:lineRule="exact"/>
        <w:ind w:firstLineChars="196" w:firstLine="472"/>
        <w:jc w:val="left"/>
        <w:outlineLvl w:val="1"/>
        <w:rPr>
          <w:rFonts w:ascii="宋体" w:hAnsi="宋体"/>
          <w:b/>
          <w:sz w:val="24"/>
        </w:rPr>
      </w:pPr>
      <w:bookmarkStart w:id="29" w:name="_Toc254970668"/>
      <w:bookmarkStart w:id="30" w:name="_Toc254970527"/>
      <w:r>
        <w:rPr>
          <w:rFonts w:ascii="宋体" w:hAnsi="宋体"/>
          <w:b/>
          <w:sz w:val="24"/>
        </w:rPr>
        <w:t>（一） 适用范围</w:t>
      </w:r>
      <w:bookmarkEnd w:id="29"/>
      <w:bookmarkEnd w:id="30"/>
    </w:p>
    <w:p w:rsidR="00C20E1F" w:rsidRDefault="00101AAF">
      <w:pPr>
        <w:snapToGrid w:val="0"/>
        <w:spacing w:line="420" w:lineRule="exact"/>
        <w:ind w:firstLineChars="200" w:firstLine="480"/>
        <w:jc w:val="left"/>
        <w:rPr>
          <w:rFonts w:ascii="宋体" w:hAnsi="宋体"/>
          <w:sz w:val="24"/>
        </w:rPr>
      </w:pPr>
      <w:r>
        <w:rPr>
          <w:rFonts w:ascii="宋体" w:hAnsi="宋体"/>
          <w:sz w:val="24"/>
        </w:rPr>
        <w:t>本招标文件适用于</w:t>
      </w:r>
      <w:r>
        <w:rPr>
          <w:rFonts w:ascii="宋体" w:hAnsi="宋体" w:hint="eastAsia"/>
          <w:bCs/>
          <w:sz w:val="24"/>
        </w:rPr>
        <w:t>昭平县卫生健康局基层卫生机构远程诊疗一体化系统项目</w:t>
      </w:r>
      <w:r>
        <w:rPr>
          <w:rFonts w:ascii="宋体" w:hAnsi="宋体"/>
          <w:sz w:val="24"/>
        </w:rPr>
        <w:t>项目的招标、投标、评标、定标、验收、合同履约、付款等行为（法律、法规另有规定的，从其规定）。</w:t>
      </w:r>
    </w:p>
    <w:p w:rsidR="00C20E1F" w:rsidRDefault="00101AAF" w:rsidP="00B721C0">
      <w:pPr>
        <w:snapToGrid w:val="0"/>
        <w:spacing w:beforeLines="50" w:line="420" w:lineRule="exact"/>
        <w:ind w:firstLineChars="147" w:firstLine="354"/>
        <w:jc w:val="left"/>
        <w:outlineLvl w:val="1"/>
        <w:rPr>
          <w:rFonts w:ascii="宋体" w:hAnsi="宋体"/>
          <w:b/>
          <w:sz w:val="24"/>
        </w:rPr>
      </w:pPr>
      <w:bookmarkStart w:id="31" w:name="_Toc254970669"/>
      <w:bookmarkStart w:id="32" w:name="_Toc254970528"/>
      <w:r>
        <w:rPr>
          <w:rFonts w:ascii="宋体" w:hAnsi="宋体"/>
          <w:b/>
          <w:sz w:val="24"/>
        </w:rPr>
        <w:t>（二）定义</w:t>
      </w:r>
      <w:bookmarkEnd w:id="31"/>
      <w:bookmarkEnd w:id="32"/>
    </w:p>
    <w:p w:rsidR="00C20E1F" w:rsidRDefault="00101AAF">
      <w:pPr>
        <w:snapToGrid w:val="0"/>
        <w:spacing w:line="420" w:lineRule="exact"/>
        <w:ind w:firstLineChars="200" w:firstLine="480"/>
        <w:jc w:val="left"/>
        <w:rPr>
          <w:rFonts w:ascii="宋体" w:hAnsi="宋体"/>
          <w:sz w:val="24"/>
        </w:rPr>
      </w:pPr>
      <w:r>
        <w:rPr>
          <w:rFonts w:ascii="宋体" w:hAnsi="宋体"/>
          <w:sz w:val="24"/>
        </w:rPr>
        <w:t>1.招标采购单位系指组织本次招标的采购人及采购代理机构。</w:t>
      </w:r>
    </w:p>
    <w:p w:rsidR="00C20E1F" w:rsidRDefault="00101AAF">
      <w:pPr>
        <w:snapToGrid w:val="0"/>
        <w:spacing w:line="420" w:lineRule="exact"/>
        <w:ind w:firstLineChars="200" w:firstLine="480"/>
        <w:jc w:val="left"/>
        <w:rPr>
          <w:rFonts w:ascii="宋体" w:hAnsi="宋体"/>
          <w:sz w:val="24"/>
        </w:rPr>
      </w:pPr>
      <w:r>
        <w:rPr>
          <w:rFonts w:ascii="宋体" w:hAnsi="宋体"/>
          <w:sz w:val="24"/>
        </w:rPr>
        <w:t>2.“投标人”系指向招标方提交投标文件的单位或自然人。</w:t>
      </w:r>
    </w:p>
    <w:p w:rsidR="00C20E1F" w:rsidRDefault="00101AAF">
      <w:pPr>
        <w:snapToGrid w:val="0"/>
        <w:spacing w:line="420" w:lineRule="exact"/>
        <w:ind w:firstLineChars="200" w:firstLine="480"/>
        <w:jc w:val="left"/>
        <w:rPr>
          <w:rFonts w:ascii="宋体" w:hAnsi="宋体"/>
          <w:sz w:val="24"/>
        </w:rPr>
      </w:pPr>
      <w:r>
        <w:rPr>
          <w:rFonts w:ascii="宋体" w:hAnsi="宋体"/>
          <w:sz w:val="24"/>
        </w:rPr>
        <w:t>3.“产品”系指供方按招标文件规定，须向采购人提供的一切设备、保险、税金、备品备件、工具、手册及其它有关技术资料和材料。</w:t>
      </w:r>
    </w:p>
    <w:p w:rsidR="00C20E1F" w:rsidRDefault="00101AAF">
      <w:pPr>
        <w:snapToGrid w:val="0"/>
        <w:spacing w:line="420" w:lineRule="exact"/>
        <w:ind w:firstLineChars="200" w:firstLine="480"/>
        <w:jc w:val="left"/>
        <w:rPr>
          <w:rFonts w:ascii="宋体" w:hAnsi="宋体"/>
          <w:sz w:val="24"/>
        </w:rPr>
      </w:pPr>
      <w:r>
        <w:rPr>
          <w:rFonts w:ascii="宋体" w:hAnsi="宋体"/>
          <w:sz w:val="24"/>
        </w:rPr>
        <w:t>4.“服务”系指招标文件规定投标人须承担的安装、调试、技术协助、校准、培训、技术指导以及其他类似的义务。</w:t>
      </w:r>
    </w:p>
    <w:p w:rsidR="00C20E1F" w:rsidRDefault="00101AAF">
      <w:pPr>
        <w:snapToGrid w:val="0"/>
        <w:spacing w:line="420" w:lineRule="exact"/>
        <w:ind w:firstLineChars="200" w:firstLine="480"/>
        <w:jc w:val="left"/>
        <w:rPr>
          <w:rFonts w:ascii="宋体" w:hAnsi="宋体"/>
          <w:sz w:val="24"/>
        </w:rPr>
      </w:pPr>
      <w:r>
        <w:rPr>
          <w:rFonts w:ascii="宋体" w:hAnsi="宋体"/>
          <w:sz w:val="24"/>
        </w:rPr>
        <w:t>5.“项目”系指投标人按招标文件规定向采购人提供的产品和服务。</w:t>
      </w:r>
    </w:p>
    <w:p w:rsidR="00C20E1F" w:rsidRDefault="00101AAF">
      <w:pPr>
        <w:snapToGrid w:val="0"/>
        <w:spacing w:line="420" w:lineRule="exact"/>
        <w:ind w:firstLineChars="200" w:firstLine="480"/>
        <w:jc w:val="left"/>
        <w:rPr>
          <w:rFonts w:ascii="宋体" w:hAnsi="宋体"/>
          <w:sz w:val="24"/>
        </w:rPr>
      </w:pPr>
      <w:r>
        <w:rPr>
          <w:rFonts w:ascii="宋体" w:hAnsi="宋体"/>
          <w:sz w:val="24"/>
        </w:rPr>
        <w:t>6.“书面形式”包括信函、传真、电报等。</w:t>
      </w:r>
    </w:p>
    <w:p w:rsidR="00C20E1F" w:rsidRDefault="00101AAF">
      <w:pPr>
        <w:snapToGrid w:val="0"/>
        <w:spacing w:line="420" w:lineRule="exact"/>
        <w:ind w:firstLineChars="200" w:firstLine="480"/>
        <w:jc w:val="left"/>
        <w:rPr>
          <w:rFonts w:ascii="宋体" w:hAnsi="宋体"/>
          <w:sz w:val="24"/>
        </w:rPr>
      </w:pPr>
      <w:r>
        <w:rPr>
          <w:rFonts w:ascii="宋体" w:hAnsi="宋体"/>
          <w:sz w:val="24"/>
        </w:rPr>
        <w:t>7.“</w:t>
      </w:r>
      <w:r>
        <w:rPr>
          <w:rFonts w:ascii="宋体" w:hAnsi="宋体" w:cs="Arial"/>
          <w:sz w:val="24"/>
        </w:rPr>
        <w:t>▲</w:t>
      </w:r>
      <w:r>
        <w:rPr>
          <w:rFonts w:ascii="宋体" w:hAnsi="宋体" w:cs="Calibri"/>
          <w:sz w:val="24"/>
        </w:rPr>
        <w:t>”</w:t>
      </w:r>
      <w:r>
        <w:rPr>
          <w:rFonts w:ascii="宋体" w:hAnsi="宋体"/>
          <w:sz w:val="24"/>
        </w:rPr>
        <w:t>系指实质性要求条款。</w:t>
      </w:r>
    </w:p>
    <w:p w:rsidR="00C20E1F" w:rsidRDefault="00101AAF" w:rsidP="00B721C0">
      <w:pPr>
        <w:snapToGrid w:val="0"/>
        <w:spacing w:beforeLines="50" w:line="420" w:lineRule="exact"/>
        <w:ind w:firstLineChars="196" w:firstLine="472"/>
        <w:jc w:val="left"/>
        <w:outlineLvl w:val="1"/>
        <w:rPr>
          <w:rFonts w:ascii="宋体" w:hAnsi="宋体"/>
          <w:b/>
          <w:sz w:val="24"/>
        </w:rPr>
      </w:pPr>
      <w:bookmarkStart w:id="33" w:name="_Toc254970670"/>
      <w:bookmarkStart w:id="34" w:name="_Toc254970529"/>
      <w:r>
        <w:rPr>
          <w:rFonts w:ascii="宋体" w:hAnsi="宋体"/>
          <w:b/>
          <w:sz w:val="24"/>
        </w:rPr>
        <w:t>（三）招标方式</w:t>
      </w:r>
      <w:bookmarkEnd w:id="33"/>
      <w:bookmarkEnd w:id="34"/>
    </w:p>
    <w:p w:rsidR="00C20E1F" w:rsidRDefault="00101AAF">
      <w:pPr>
        <w:snapToGrid w:val="0"/>
        <w:spacing w:line="420" w:lineRule="exact"/>
        <w:ind w:firstLineChars="200" w:firstLine="480"/>
        <w:jc w:val="left"/>
        <w:rPr>
          <w:rFonts w:ascii="宋体" w:hAnsi="宋体"/>
          <w:sz w:val="24"/>
        </w:rPr>
      </w:pPr>
      <w:r>
        <w:rPr>
          <w:rFonts w:ascii="宋体" w:hAnsi="宋体"/>
          <w:sz w:val="24"/>
        </w:rPr>
        <w:t>公开招标方式。</w:t>
      </w:r>
    </w:p>
    <w:p w:rsidR="00C20E1F" w:rsidRDefault="00101AAF" w:rsidP="00B721C0">
      <w:pPr>
        <w:snapToGrid w:val="0"/>
        <w:spacing w:beforeLines="50" w:line="420" w:lineRule="exact"/>
        <w:ind w:firstLineChars="196" w:firstLine="472"/>
        <w:jc w:val="left"/>
        <w:outlineLvl w:val="1"/>
        <w:rPr>
          <w:rFonts w:ascii="宋体" w:hAnsi="宋体"/>
          <w:b/>
          <w:sz w:val="24"/>
        </w:rPr>
      </w:pPr>
      <w:bookmarkStart w:id="35" w:name="_Toc254970530"/>
      <w:bookmarkStart w:id="36" w:name="_Toc254970671"/>
      <w:r>
        <w:rPr>
          <w:rFonts w:ascii="宋体" w:hAnsi="宋体"/>
          <w:b/>
          <w:sz w:val="24"/>
        </w:rPr>
        <w:t>（四）投标委托</w:t>
      </w:r>
      <w:bookmarkEnd w:id="35"/>
      <w:bookmarkEnd w:id="36"/>
    </w:p>
    <w:p w:rsidR="00C20E1F" w:rsidRDefault="00101AAF">
      <w:pPr>
        <w:pStyle w:val="a9"/>
        <w:snapToGrid w:val="0"/>
        <w:spacing w:line="420" w:lineRule="exact"/>
        <w:ind w:firstLineChars="200" w:firstLine="480"/>
        <w:jc w:val="left"/>
        <w:rPr>
          <w:rFonts w:ascii="宋体" w:eastAsia="宋体" w:hAnsi="宋体"/>
          <w:sz w:val="24"/>
          <w:szCs w:val="24"/>
        </w:rPr>
      </w:pPr>
      <w:r>
        <w:rPr>
          <w:rFonts w:ascii="宋体" w:eastAsia="宋体" w:hAnsi="宋体"/>
          <w:sz w:val="24"/>
          <w:szCs w:val="24"/>
        </w:rPr>
        <w:t>投标人代表须携带有效身份证件。如投标人代表不是法定代表人，须有法定代表人出具的授权委托书（正本用原件，副本用复印件，格式见第六章）。</w:t>
      </w:r>
    </w:p>
    <w:p w:rsidR="00C20E1F" w:rsidRDefault="00101AAF" w:rsidP="00B721C0">
      <w:pPr>
        <w:snapToGrid w:val="0"/>
        <w:spacing w:beforeLines="50" w:line="420" w:lineRule="exact"/>
        <w:ind w:firstLineChars="196" w:firstLine="472"/>
        <w:jc w:val="left"/>
        <w:outlineLvl w:val="1"/>
        <w:rPr>
          <w:rFonts w:ascii="宋体" w:hAnsi="宋体"/>
          <w:b/>
          <w:sz w:val="24"/>
        </w:rPr>
      </w:pPr>
      <w:bookmarkStart w:id="37" w:name="_Toc254970672"/>
      <w:bookmarkStart w:id="38" w:name="_Toc254970531"/>
      <w:r>
        <w:rPr>
          <w:rFonts w:ascii="宋体" w:hAnsi="宋体"/>
          <w:b/>
          <w:sz w:val="24"/>
        </w:rPr>
        <w:t>（五）投标费用</w:t>
      </w:r>
      <w:bookmarkEnd w:id="37"/>
      <w:bookmarkEnd w:id="38"/>
    </w:p>
    <w:p w:rsidR="00C20E1F" w:rsidRDefault="00101AAF">
      <w:pPr>
        <w:snapToGrid w:val="0"/>
        <w:spacing w:line="420" w:lineRule="exact"/>
        <w:ind w:firstLineChars="200" w:firstLine="480"/>
        <w:jc w:val="left"/>
        <w:rPr>
          <w:rFonts w:ascii="宋体" w:hAnsi="宋体"/>
          <w:sz w:val="24"/>
        </w:rPr>
      </w:pPr>
      <w:r>
        <w:rPr>
          <w:rFonts w:ascii="宋体" w:hAnsi="宋体"/>
          <w:sz w:val="24"/>
        </w:rPr>
        <w:t>投标人均应自行承担所有与投标有关的全部费用（招标文件有相关的规定除外）。</w:t>
      </w:r>
    </w:p>
    <w:p w:rsidR="00C20E1F" w:rsidRDefault="00101AAF" w:rsidP="00B721C0">
      <w:pPr>
        <w:snapToGrid w:val="0"/>
        <w:spacing w:beforeLines="50" w:line="420" w:lineRule="exact"/>
        <w:ind w:firstLineChars="196" w:firstLine="472"/>
        <w:jc w:val="left"/>
        <w:rPr>
          <w:rFonts w:ascii="宋体" w:hAnsi="宋体"/>
          <w:b/>
          <w:sz w:val="24"/>
        </w:rPr>
      </w:pPr>
      <w:r>
        <w:rPr>
          <w:rFonts w:ascii="宋体" w:hAnsi="宋体"/>
          <w:b/>
          <w:sz w:val="24"/>
        </w:rPr>
        <w:t>（六）联合体投标</w:t>
      </w:r>
    </w:p>
    <w:p w:rsidR="00C20E1F" w:rsidRDefault="00101AAF">
      <w:pPr>
        <w:snapToGrid w:val="0"/>
        <w:spacing w:line="420" w:lineRule="exact"/>
        <w:ind w:firstLineChars="200" w:firstLine="480"/>
        <w:jc w:val="left"/>
        <w:rPr>
          <w:rFonts w:ascii="宋体" w:hAnsi="宋体"/>
          <w:sz w:val="24"/>
        </w:rPr>
      </w:pPr>
      <w:r>
        <w:rPr>
          <w:rFonts w:ascii="宋体" w:hAnsi="宋体" w:cs="Arial" w:hint="eastAsia"/>
          <w:sz w:val="24"/>
        </w:rPr>
        <w:t>本项目不接受</w:t>
      </w:r>
      <w:r>
        <w:rPr>
          <w:rFonts w:ascii="宋体" w:hAnsi="宋体"/>
          <w:sz w:val="24"/>
        </w:rPr>
        <w:t>联合体投标</w:t>
      </w:r>
      <w:r>
        <w:rPr>
          <w:rFonts w:ascii="宋体" w:hAnsi="宋体" w:hint="eastAsia"/>
          <w:sz w:val="24"/>
        </w:rPr>
        <w:t>。</w:t>
      </w:r>
    </w:p>
    <w:p w:rsidR="00C20E1F" w:rsidRDefault="00101AAF" w:rsidP="00B721C0">
      <w:pPr>
        <w:snapToGrid w:val="0"/>
        <w:spacing w:beforeLines="50" w:line="420" w:lineRule="exact"/>
        <w:ind w:firstLineChars="196" w:firstLine="472"/>
        <w:rPr>
          <w:rFonts w:ascii="宋体" w:hAnsi="宋体"/>
          <w:b/>
          <w:kern w:val="0"/>
          <w:sz w:val="24"/>
        </w:rPr>
      </w:pPr>
      <w:r>
        <w:rPr>
          <w:rFonts w:ascii="宋体" w:hAnsi="宋体"/>
          <w:b/>
          <w:sz w:val="24"/>
        </w:rPr>
        <w:t>（七）</w:t>
      </w:r>
      <w:r>
        <w:rPr>
          <w:rFonts w:ascii="宋体" w:hAnsi="宋体"/>
          <w:b/>
          <w:kern w:val="0"/>
          <w:sz w:val="24"/>
        </w:rPr>
        <w:t>转包与分包</w:t>
      </w:r>
    </w:p>
    <w:p w:rsidR="00C20E1F" w:rsidRDefault="00101AAF">
      <w:pPr>
        <w:snapToGrid w:val="0"/>
        <w:spacing w:line="420" w:lineRule="exact"/>
        <w:ind w:firstLineChars="200" w:firstLine="480"/>
        <w:rPr>
          <w:rFonts w:ascii="宋体" w:hAnsi="宋体"/>
          <w:kern w:val="0"/>
          <w:sz w:val="24"/>
        </w:rPr>
      </w:pPr>
      <w:r>
        <w:rPr>
          <w:rFonts w:ascii="宋体" w:hAnsi="宋体"/>
          <w:kern w:val="0"/>
          <w:sz w:val="24"/>
        </w:rPr>
        <w:t>1.本项目不允许转包。</w:t>
      </w:r>
    </w:p>
    <w:p w:rsidR="00C20E1F" w:rsidRDefault="00101AAF">
      <w:pPr>
        <w:snapToGrid w:val="0"/>
        <w:spacing w:line="420" w:lineRule="exact"/>
        <w:ind w:firstLineChars="200" w:firstLine="480"/>
        <w:rPr>
          <w:rFonts w:ascii="宋体" w:hAnsi="宋体"/>
          <w:kern w:val="0"/>
          <w:sz w:val="24"/>
        </w:rPr>
      </w:pPr>
      <w:r>
        <w:rPr>
          <w:rFonts w:ascii="宋体" w:hAnsi="宋体"/>
          <w:kern w:val="0"/>
          <w:sz w:val="24"/>
        </w:rPr>
        <w:t>2.本项目不可以分包。</w:t>
      </w:r>
    </w:p>
    <w:p w:rsidR="00C20E1F" w:rsidRDefault="00101AAF">
      <w:pPr>
        <w:snapToGrid w:val="0"/>
        <w:spacing w:line="420" w:lineRule="exact"/>
        <w:ind w:firstLineChars="200" w:firstLine="482"/>
        <w:rPr>
          <w:rFonts w:ascii="宋体" w:hAnsi="宋体"/>
          <w:b/>
          <w:kern w:val="0"/>
          <w:sz w:val="24"/>
        </w:rPr>
      </w:pPr>
      <w:r>
        <w:rPr>
          <w:rFonts w:ascii="宋体" w:hAnsi="宋体" w:hint="eastAsia"/>
          <w:b/>
          <w:kern w:val="0"/>
          <w:sz w:val="24"/>
        </w:rPr>
        <w:t>（八）代理商投标</w:t>
      </w:r>
    </w:p>
    <w:p w:rsidR="00C20E1F" w:rsidRDefault="00101AAF">
      <w:pPr>
        <w:snapToGrid w:val="0"/>
        <w:spacing w:line="420" w:lineRule="exact"/>
        <w:ind w:firstLineChars="200" w:firstLine="480"/>
        <w:rPr>
          <w:rFonts w:ascii="宋体" w:hAnsi="宋体"/>
          <w:sz w:val="24"/>
        </w:rPr>
      </w:pPr>
      <w:r>
        <w:rPr>
          <w:rFonts w:ascii="宋体" w:hAnsi="宋体" w:hint="eastAsia"/>
          <w:kern w:val="0"/>
          <w:sz w:val="24"/>
        </w:rPr>
        <w:t>本项目接受代理商投标（代理商必须持有制造厂商授权本项目唯一代理授权证明）。</w:t>
      </w:r>
    </w:p>
    <w:p w:rsidR="00C20E1F" w:rsidRDefault="00101AAF" w:rsidP="00B721C0">
      <w:pPr>
        <w:snapToGrid w:val="0"/>
        <w:spacing w:beforeLines="50" w:line="420" w:lineRule="exact"/>
        <w:ind w:firstLineChars="196" w:firstLine="472"/>
        <w:jc w:val="left"/>
        <w:outlineLvl w:val="1"/>
        <w:rPr>
          <w:rFonts w:ascii="宋体" w:hAnsi="宋体"/>
          <w:b/>
          <w:sz w:val="24"/>
        </w:rPr>
      </w:pPr>
      <w:bookmarkStart w:id="39" w:name="_Toc254970532"/>
      <w:bookmarkStart w:id="40" w:name="_Toc254970673"/>
      <w:r>
        <w:rPr>
          <w:rFonts w:ascii="宋体" w:hAnsi="宋体"/>
          <w:b/>
          <w:sz w:val="24"/>
        </w:rPr>
        <w:t>（</w:t>
      </w:r>
      <w:r>
        <w:rPr>
          <w:rFonts w:ascii="宋体" w:hAnsi="宋体" w:hint="eastAsia"/>
          <w:b/>
          <w:sz w:val="24"/>
        </w:rPr>
        <w:t>九</w:t>
      </w:r>
      <w:r>
        <w:rPr>
          <w:rFonts w:ascii="宋体" w:hAnsi="宋体"/>
          <w:b/>
          <w:sz w:val="24"/>
        </w:rPr>
        <w:t>）特别说明：</w:t>
      </w:r>
      <w:bookmarkEnd w:id="39"/>
      <w:bookmarkEnd w:id="40"/>
    </w:p>
    <w:p w:rsidR="00C20E1F" w:rsidRDefault="00101AAF">
      <w:pPr>
        <w:widowControl/>
        <w:spacing w:line="420" w:lineRule="exact"/>
        <w:ind w:firstLineChars="200" w:firstLine="480"/>
        <w:jc w:val="left"/>
        <w:rPr>
          <w:rFonts w:ascii="宋体" w:hAnsi="宋体"/>
          <w:kern w:val="0"/>
          <w:sz w:val="24"/>
        </w:rPr>
      </w:pPr>
      <w:r>
        <w:rPr>
          <w:rFonts w:ascii="宋体" w:hAnsi="宋体" w:cs="Arial"/>
          <w:sz w:val="24"/>
        </w:rPr>
        <w:t>▲</w:t>
      </w:r>
      <w:r>
        <w:rPr>
          <w:rFonts w:ascii="宋体" w:hAnsi="宋体"/>
          <w:sz w:val="24"/>
        </w:rPr>
        <w:t>1.</w:t>
      </w:r>
      <w:r>
        <w:rPr>
          <w:rFonts w:ascii="宋体" w:hAnsi="宋体"/>
          <w:kern w:val="0"/>
          <w:sz w:val="24"/>
        </w:rPr>
        <w:t>多家供应商参加投标，如其中两家或两家以上供应商的法定代表人为同一人或相互之间存在投资关系且达到控股的，同时提供的是同一品牌产品的，应当按一个供应商认定。评审</w:t>
      </w:r>
      <w:r>
        <w:rPr>
          <w:rFonts w:ascii="宋体" w:hAnsi="宋体"/>
          <w:kern w:val="0"/>
          <w:sz w:val="24"/>
        </w:rPr>
        <w:lastRenderedPageBreak/>
        <w:t>时，取其中通过资格审查后的报价最低一家为有效供应商；当报价相同时，则以技术标最优一家为有效供应商；均相同时，由评标委员会集体决定。</w:t>
      </w:r>
    </w:p>
    <w:p w:rsidR="00C20E1F" w:rsidRDefault="00101AAF">
      <w:pPr>
        <w:widowControl/>
        <w:spacing w:line="420" w:lineRule="exact"/>
        <w:ind w:firstLineChars="100" w:firstLine="240"/>
        <w:jc w:val="left"/>
        <w:rPr>
          <w:rFonts w:ascii="宋体" w:hAnsi="宋体"/>
          <w:kern w:val="0"/>
          <w:sz w:val="24"/>
        </w:rPr>
      </w:pPr>
      <w:r>
        <w:rPr>
          <w:rFonts w:ascii="宋体" w:hAnsi="宋体"/>
          <w:kern w:val="0"/>
          <w:sz w:val="24"/>
        </w:rPr>
        <w:t xml:space="preserve">  多家代理商或经销商参加投标，如其中两家或两家以上供应</w:t>
      </w:r>
      <w:proofErr w:type="gramStart"/>
      <w:r>
        <w:rPr>
          <w:rFonts w:ascii="宋体" w:hAnsi="宋体"/>
          <w:kern w:val="0"/>
          <w:sz w:val="24"/>
        </w:rPr>
        <w:t>商存在</w:t>
      </w:r>
      <w:proofErr w:type="gramEnd"/>
      <w:r>
        <w:rPr>
          <w:rFonts w:ascii="宋体" w:hAnsi="宋体"/>
          <w:kern w:val="0"/>
          <w:sz w:val="24"/>
        </w:rPr>
        <w:t>分级代理或代销关系，且提供的是其所代理品牌产品的，评审时，按上述规定确定其中一家为有效供应商。</w:t>
      </w:r>
    </w:p>
    <w:p w:rsidR="00C20E1F" w:rsidRDefault="00101AAF">
      <w:pPr>
        <w:widowControl/>
        <w:spacing w:line="420" w:lineRule="exact"/>
        <w:ind w:firstLineChars="100" w:firstLine="240"/>
        <w:jc w:val="left"/>
        <w:rPr>
          <w:rFonts w:ascii="宋体" w:hAnsi="宋体"/>
          <w:kern w:val="0"/>
          <w:sz w:val="24"/>
        </w:rPr>
      </w:pPr>
      <w:r>
        <w:rPr>
          <w:rFonts w:ascii="宋体" w:hAnsi="宋体"/>
          <w:kern w:val="0"/>
          <w:sz w:val="24"/>
        </w:rPr>
        <w:t xml:space="preserve">  同一家原生产厂商授权多家代理商参加投标的，评审时，按上述规定确定其中一家为有效供应商。</w:t>
      </w:r>
    </w:p>
    <w:p w:rsidR="00C20E1F" w:rsidRDefault="00101AAF">
      <w:pPr>
        <w:widowControl/>
        <w:spacing w:line="420" w:lineRule="exact"/>
        <w:ind w:firstLineChars="200" w:firstLine="480"/>
        <w:jc w:val="left"/>
        <w:rPr>
          <w:rFonts w:ascii="宋体" w:hAnsi="宋体"/>
          <w:kern w:val="0"/>
          <w:sz w:val="24"/>
        </w:rPr>
      </w:pPr>
      <w:r>
        <w:rPr>
          <w:rFonts w:ascii="宋体" w:hAnsi="宋体"/>
          <w:kern w:val="0"/>
          <w:sz w:val="24"/>
        </w:rPr>
        <w:t>提供相同品牌产品的不同投标人参加同一合同项下投标的，以其中通过资格审查、符合性审查且报价最低的参加评标，报价相同的，由采购人自主选择确定一个参加评标的投标人，其他投标无效;</w:t>
      </w:r>
    </w:p>
    <w:p w:rsidR="00C20E1F" w:rsidRDefault="00101AAF">
      <w:pPr>
        <w:widowControl/>
        <w:spacing w:line="420" w:lineRule="exact"/>
        <w:ind w:firstLineChars="200" w:firstLine="480"/>
        <w:jc w:val="left"/>
        <w:rPr>
          <w:rFonts w:ascii="宋体" w:hAnsi="宋体"/>
          <w:kern w:val="0"/>
          <w:sz w:val="24"/>
        </w:rPr>
      </w:pPr>
      <w:r>
        <w:rPr>
          <w:rFonts w:ascii="宋体" w:hAnsi="宋体"/>
          <w:kern w:val="0"/>
          <w:sz w:val="24"/>
        </w:rPr>
        <w:t>非单一产品采购项目中，多家投标人提供的核心产品品牌相同的，视为提供相同品牌产品。核心产品的名称应当在招标文件中载明。</w:t>
      </w:r>
    </w:p>
    <w:p w:rsidR="00C20E1F" w:rsidRDefault="00101AAF">
      <w:pPr>
        <w:pStyle w:val="ab"/>
        <w:snapToGrid w:val="0"/>
        <w:spacing w:line="420" w:lineRule="exact"/>
        <w:ind w:leftChars="1" w:left="2" w:firstLineChars="200" w:firstLine="480"/>
        <w:rPr>
          <w:rFonts w:hAnsi="宋体"/>
          <w:sz w:val="24"/>
          <w:szCs w:val="24"/>
        </w:rPr>
      </w:pPr>
      <w:r>
        <w:rPr>
          <w:rFonts w:hAnsi="宋体"/>
          <w:sz w:val="24"/>
          <w:szCs w:val="24"/>
        </w:rPr>
        <w:t>▲2.投标人投标所使用的资格、信誉、荣誉、业绩与企业认证必须为本法人所拥有。投标人投标所使用的采购项目实施人员必须为本法人员工（或必须为本法人或控股公司正式员工）。</w:t>
      </w:r>
    </w:p>
    <w:p w:rsidR="00C20E1F" w:rsidRDefault="00101AAF">
      <w:pPr>
        <w:pStyle w:val="ab"/>
        <w:snapToGrid w:val="0"/>
        <w:spacing w:line="420" w:lineRule="exact"/>
        <w:ind w:leftChars="1" w:left="2" w:firstLineChars="200" w:firstLine="480"/>
        <w:rPr>
          <w:rFonts w:hAnsi="宋体"/>
          <w:sz w:val="24"/>
          <w:szCs w:val="24"/>
        </w:rPr>
      </w:pPr>
      <w:r>
        <w:rPr>
          <w:rFonts w:hAnsi="宋体"/>
          <w:sz w:val="24"/>
          <w:szCs w:val="24"/>
        </w:rPr>
        <w:t>▲3.投标人应仔细阅读招标文件的所有内容，按照招标文件的要求提交投标文件，并对所提供的全部资料的真实性承担法律责任。</w:t>
      </w:r>
    </w:p>
    <w:p w:rsidR="00C20E1F" w:rsidRDefault="00101AAF">
      <w:pPr>
        <w:pStyle w:val="ab"/>
        <w:snapToGrid w:val="0"/>
        <w:spacing w:line="420" w:lineRule="exact"/>
        <w:ind w:leftChars="1" w:left="2" w:firstLineChars="200" w:firstLine="480"/>
        <w:rPr>
          <w:rFonts w:hAnsi="宋体"/>
          <w:b/>
          <w:sz w:val="24"/>
          <w:szCs w:val="24"/>
        </w:rPr>
      </w:pPr>
      <w:r>
        <w:rPr>
          <w:rFonts w:hAnsi="宋体"/>
          <w:sz w:val="24"/>
          <w:szCs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C20E1F" w:rsidRDefault="00101AAF">
      <w:pPr>
        <w:pStyle w:val="ab"/>
        <w:snapToGrid w:val="0"/>
        <w:spacing w:line="420" w:lineRule="exact"/>
        <w:ind w:firstLineChars="196" w:firstLine="472"/>
        <w:outlineLvl w:val="1"/>
        <w:rPr>
          <w:rFonts w:hAnsi="宋体"/>
          <w:b/>
          <w:bCs/>
          <w:sz w:val="24"/>
          <w:szCs w:val="24"/>
        </w:rPr>
      </w:pPr>
      <w:bookmarkStart w:id="41" w:name="_Toc254970674"/>
      <w:bookmarkStart w:id="42" w:name="_Toc254970533"/>
      <w:r>
        <w:rPr>
          <w:rFonts w:hAnsi="宋体"/>
          <w:b/>
          <w:bCs/>
          <w:sz w:val="24"/>
          <w:szCs w:val="24"/>
        </w:rPr>
        <w:t>（九）质疑和投诉</w:t>
      </w:r>
      <w:bookmarkEnd w:id="41"/>
      <w:bookmarkEnd w:id="42"/>
    </w:p>
    <w:p w:rsidR="00C20E1F" w:rsidRDefault="00101AAF">
      <w:pPr>
        <w:pStyle w:val="ab"/>
        <w:snapToGrid w:val="0"/>
        <w:spacing w:line="420" w:lineRule="exact"/>
        <w:ind w:firstLineChars="200" w:firstLine="480"/>
        <w:rPr>
          <w:rFonts w:hAnsi="宋体"/>
          <w:bCs/>
          <w:sz w:val="24"/>
          <w:szCs w:val="24"/>
        </w:rPr>
      </w:pPr>
      <w:r>
        <w:rPr>
          <w:rFonts w:hAnsi="宋体"/>
          <w:bCs/>
          <w:sz w:val="24"/>
          <w:szCs w:val="24"/>
        </w:rPr>
        <w:t>1.投标人认为招标文件、招标过程或中标结果使自己的合法权益受到损害的，应当在知道或者应知其权益受到损害之日起七个工作日内，以书面形式向采购人、采购代理机构提出质疑。</w:t>
      </w:r>
      <w:r>
        <w:rPr>
          <w:rFonts w:hAnsi="宋体"/>
          <w:sz w:val="24"/>
          <w:szCs w:val="24"/>
        </w:rPr>
        <w:t>投标人对招标采购单位的质疑答复不满意或者招标采购单位未在规定时间内</w:t>
      </w:r>
      <w:proofErr w:type="gramStart"/>
      <w:r>
        <w:rPr>
          <w:rFonts w:hAnsi="宋体"/>
          <w:sz w:val="24"/>
          <w:szCs w:val="24"/>
        </w:rPr>
        <w:t>作出</w:t>
      </w:r>
      <w:proofErr w:type="gramEnd"/>
      <w:r>
        <w:rPr>
          <w:rFonts w:hAnsi="宋体"/>
          <w:sz w:val="24"/>
          <w:szCs w:val="24"/>
        </w:rPr>
        <w:t>答复的，可以在答复期满后十五个工作日内向同级采购监管部门投诉。</w:t>
      </w:r>
    </w:p>
    <w:p w:rsidR="00C20E1F" w:rsidRDefault="00101AAF">
      <w:pPr>
        <w:pStyle w:val="ab"/>
        <w:snapToGrid w:val="0"/>
        <w:spacing w:line="420" w:lineRule="exact"/>
        <w:ind w:firstLineChars="200" w:firstLine="480"/>
        <w:rPr>
          <w:rFonts w:hAnsi="宋体"/>
          <w:bCs/>
          <w:sz w:val="24"/>
          <w:szCs w:val="24"/>
        </w:rPr>
      </w:pPr>
      <w:r>
        <w:rPr>
          <w:rFonts w:hAnsi="宋体"/>
          <w:bCs/>
          <w:sz w:val="24"/>
          <w:szCs w:val="24"/>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rsidR="00C20E1F" w:rsidRDefault="00101AAF">
      <w:pPr>
        <w:pStyle w:val="ab"/>
        <w:snapToGrid w:val="0"/>
        <w:spacing w:line="420" w:lineRule="exact"/>
        <w:ind w:firstLineChars="196" w:firstLine="472"/>
        <w:outlineLvl w:val="0"/>
        <w:rPr>
          <w:rFonts w:hAnsi="宋体"/>
          <w:b/>
          <w:sz w:val="24"/>
          <w:szCs w:val="24"/>
        </w:rPr>
      </w:pPr>
      <w:bookmarkStart w:id="43" w:name="_Toc254970675"/>
      <w:bookmarkStart w:id="44" w:name="_Toc369502879"/>
      <w:bookmarkStart w:id="45" w:name="_Toc374350403"/>
      <w:bookmarkStart w:id="46" w:name="_Toc361123098"/>
      <w:bookmarkStart w:id="47" w:name="_Toc358907950"/>
      <w:bookmarkStart w:id="48" w:name="_Toc254970534"/>
      <w:bookmarkStart w:id="49" w:name="_Toc338662955"/>
      <w:r>
        <w:rPr>
          <w:rFonts w:hAnsi="宋体"/>
          <w:b/>
          <w:sz w:val="24"/>
          <w:szCs w:val="24"/>
        </w:rPr>
        <w:t>二、招标文件</w:t>
      </w:r>
      <w:bookmarkEnd w:id="43"/>
      <w:bookmarkEnd w:id="44"/>
      <w:bookmarkEnd w:id="45"/>
      <w:bookmarkEnd w:id="46"/>
      <w:bookmarkEnd w:id="47"/>
      <w:bookmarkEnd w:id="48"/>
      <w:bookmarkEnd w:id="49"/>
    </w:p>
    <w:p w:rsidR="00C20E1F" w:rsidRDefault="00101AAF">
      <w:pPr>
        <w:snapToGrid w:val="0"/>
        <w:spacing w:line="420" w:lineRule="exact"/>
        <w:ind w:firstLineChars="196" w:firstLine="472"/>
        <w:jc w:val="left"/>
        <w:rPr>
          <w:rFonts w:ascii="宋体" w:hAnsi="宋体"/>
          <w:b/>
          <w:sz w:val="24"/>
        </w:rPr>
      </w:pPr>
      <w:r>
        <w:rPr>
          <w:rFonts w:ascii="宋体" w:hAnsi="宋体"/>
          <w:b/>
          <w:sz w:val="24"/>
        </w:rPr>
        <w:t>（一）招标文件的构成。本招标文件由以下部份组成：</w:t>
      </w:r>
    </w:p>
    <w:p w:rsidR="00C20E1F" w:rsidRDefault="00101AAF">
      <w:pPr>
        <w:snapToGrid w:val="0"/>
        <w:spacing w:line="420" w:lineRule="exact"/>
        <w:ind w:firstLineChars="200" w:firstLine="480"/>
        <w:jc w:val="left"/>
        <w:rPr>
          <w:rFonts w:ascii="宋体" w:hAnsi="宋体"/>
          <w:sz w:val="24"/>
        </w:rPr>
      </w:pPr>
      <w:r>
        <w:rPr>
          <w:rFonts w:ascii="宋体" w:hAnsi="宋体"/>
          <w:sz w:val="24"/>
        </w:rPr>
        <w:t>1.招标公告；</w:t>
      </w:r>
    </w:p>
    <w:p w:rsidR="00C20E1F" w:rsidRDefault="00101AAF">
      <w:pPr>
        <w:snapToGrid w:val="0"/>
        <w:spacing w:line="420" w:lineRule="exact"/>
        <w:ind w:firstLineChars="200" w:firstLine="480"/>
        <w:jc w:val="left"/>
        <w:rPr>
          <w:rFonts w:ascii="宋体" w:hAnsi="宋体"/>
          <w:sz w:val="24"/>
        </w:rPr>
      </w:pPr>
      <w:r>
        <w:rPr>
          <w:rFonts w:ascii="宋体" w:hAnsi="宋体"/>
          <w:sz w:val="24"/>
        </w:rPr>
        <w:t>2.招标需求；</w:t>
      </w:r>
    </w:p>
    <w:p w:rsidR="00C20E1F" w:rsidRDefault="00101AAF">
      <w:pPr>
        <w:snapToGrid w:val="0"/>
        <w:spacing w:line="420" w:lineRule="exact"/>
        <w:ind w:firstLineChars="200" w:firstLine="480"/>
        <w:jc w:val="left"/>
        <w:rPr>
          <w:rFonts w:ascii="宋体" w:hAnsi="宋体"/>
          <w:sz w:val="24"/>
        </w:rPr>
      </w:pPr>
      <w:r>
        <w:rPr>
          <w:rFonts w:ascii="宋体" w:hAnsi="宋体"/>
          <w:sz w:val="24"/>
        </w:rPr>
        <w:t>3.投标人须知；</w:t>
      </w:r>
    </w:p>
    <w:p w:rsidR="00C20E1F" w:rsidRDefault="00101AAF">
      <w:pPr>
        <w:snapToGrid w:val="0"/>
        <w:spacing w:line="420" w:lineRule="exact"/>
        <w:ind w:firstLineChars="200" w:firstLine="480"/>
        <w:jc w:val="left"/>
        <w:rPr>
          <w:rFonts w:ascii="宋体" w:hAnsi="宋体"/>
          <w:sz w:val="24"/>
        </w:rPr>
      </w:pPr>
      <w:r>
        <w:rPr>
          <w:rFonts w:ascii="宋体" w:hAnsi="宋体"/>
          <w:sz w:val="24"/>
        </w:rPr>
        <w:t>4.评标办法及标准；</w:t>
      </w:r>
    </w:p>
    <w:p w:rsidR="00C20E1F" w:rsidRDefault="00101AAF">
      <w:pPr>
        <w:snapToGrid w:val="0"/>
        <w:spacing w:line="420" w:lineRule="exact"/>
        <w:ind w:firstLineChars="200" w:firstLine="480"/>
        <w:jc w:val="left"/>
        <w:rPr>
          <w:rFonts w:ascii="宋体" w:hAnsi="宋体"/>
          <w:sz w:val="24"/>
        </w:rPr>
      </w:pPr>
      <w:r>
        <w:rPr>
          <w:rFonts w:ascii="宋体" w:hAnsi="宋体"/>
          <w:sz w:val="24"/>
        </w:rPr>
        <w:lastRenderedPageBreak/>
        <w:t>5.合同主要条款；</w:t>
      </w:r>
    </w:p>
    <w:p w:rsidR="00C20E1F" w:rsidRDefault="00101AAF">
      <w:pPr>
        <w:snapToGrid w:val="0"/>
        <w:spacing w:line="420" w:lineRule="exact"/>
        <w:ind w:firstLineChars="200" w:firstLine="480"/>
        <w:jc w:val="left"/>
        <w:rPr>
          <w:rFonts w:ascii="宋体" w:hAnsi="宋体"/>
          <w:sz w:val="24"/>
        </w:rPr>
      </w:pPr>
      <w:r>
        <w:rPr>
          <w:rFonts w:ascii="宋体" w:hAnsi="宋体"/>
          <w:sz w:val="24"/>
        </w:rPr>
        <w:t>6.投标文件格式。</w:t>
      </w:r>
    </w:p>
    <w:p w:rsidR="00C20E1F" w:rsidRDefault="00101AAF" w:rsidP="00B721C0">
      <w:pPr>
        <w:snapToGrid w:val="0"/>
        <w:spacing w:beforeLines="50" w:line="420" w:lineRule="exact"/>
        <w:ind w:firstLineChars="196" w:firstLine="472"/>
        <w:jc w:val="left"/>
        <w:rPr>
          <w:rFonts w:ascii="宋体" w:hAnsi="宋体"/>
          <w:b/>
          <w:sz w:val="24"/>
        </w:rPr>
      </w:pPr>
      <w:r>
        <w:rPr>
          <w:rFonts w:ascii="宋体" w:hAnsi="宋体"/>
          <w:b/>
          <w:sz w:val="24"/>
        </w:rPr>
        <w:t>（二）投标人的风险</w:t>
      </w:r>
    </w:p>
    <w:p w:rsidR="00C20E1F" w:rsidRDefault="00101AAF" w:rsidP="00101AAF">
      <w:pPr>
        <w:pStyle w:val="34"/>
        <w:spacing w:line="420" w:lineRule="exact"/>
        <w:ind w:leftChars="0" w:left="0" w:firstLineChars="192" w:firstLine="461"/>
        <w:rPr>
          <w:rFonts w:ascii="宋体" w:hAnsi="宋体"/>
          <w:sz w:val="24"/>
          <w:szCs w:val="24"/>
        </w:rPr>
      </w:pPr>
      <w:r>
        <w:rPr>
          <w:rFonts w:ascii="宋体" w:hAnsi="宋体"/>
          <w:sz w:val="24"/>
          <w:szCs w:val="24"/>
        </w:rPr>
        <w:t>投标人没有按照招标文件要求提供全部资料，或者投标人没有对招标文件在各方面</w:t>
      </w:r>
      <w:proofErr w:type="gramStart"/>
      <w:r>
        <w:rPr>
          <w:rFonts w:ascii="宋体" w:hAnsi="宋体"/>
          <w:sz w:val="24"/>
          <w:szCs w:val="24"/>
        </w:rPr>
        <w:t>作出</w:t>
      </w:r>
      <w:proofErr w:type="gramEnd"/>
      <w:r>
        <w:rPr>
          <w:rFonts w:ascii="宋体" w:hAnsi="宋体"/>
          <w:sz w:val="24"/>
          <w:szCs w:val="24"/>
        </w:rPr>
        <w:t>实质性响应是投标人的风险，并可能导致其投标被拒绝。</w:t>
      </w:r>
    </w:p>
    <w:p w:rsidR="00C20E1F" w:rsidRDefault="00101AAF" w:rsidP="00B721C0">
      <w:pPr>
        <w:pStyle w:val="a4"/>
        <w:widowControl w:val="0"/>
        <w:tabs>
          <w:tab w:val="clear" w:pos="454"/>
        </w:tabs>
        <w:snapToGrid w:val="0"/>
        <w:spacing w:beforeLines="50" w:after="120" w:line="420" w:lineRule="exact"/>
        <w:ind w:left="0" w:firstLineChars="196" w:firstLine="472"/>
        <w:rPr>
          <w:rFonts w:ascii="宋体" w:hAnsi="宋体"/>
          <w:b/>
          <w:szCs w:val="24"/>
        </w:rPr>
      </w:pPr>
      <w:r>
        <w:rPr>
          <w:rFonts w:ascii="宋体" w:hAnsi="宋体"/>
          <w:b/>
          <w:szCs w:val="24"/>
        </w:rPr>
        <w:t xml:space="preserve">（三）招标文件的澄清与修改 </w:t>
      </w:r>
    </w:p>
    <w:p w:rsidR="00C20E1F" w:rsidRDefault="00101AAF">
      <w:pPr>
        <w:pStyle w:val="ab"/>
        <w:snapToGrid w:val="0"/>
        <w:spacing w:line="420" w:lineRule="exact"/>
        <w:ind w:firstLineChars="200" w:firstLine="480"/>
        <w:rPr>
          <w:rFonts w:hAnsi="宋体"/>
          <w:sz w:val="24"/>
          <w:szCs w:val="24"/>
        </w:rPr>
      </w:pPr>
      <w:r>
        <w:rPr>
          <w:rFonts w:hAnsi="宋体"/>
          <w:sz w:val="24"/>
          <w:szCs w:val="24"/>
        </w:rPr>
        <w:t>1.</w:t>
      </w:r>
      <w:r>
        <w:rPr>
          <w:rFonts w:hAnsi="宋体"/>
          <w:bCs/>
          <w:sz w:val="24"/>
          <w:szCs w:val="24"/>
        </w:rPr>
        <w:t>投标人应认真阅读本招标文件，发现其中有误或有不合理要求的，投标人必须在</w:t>
      </w:r>
      <w:r>
        <w:rPr>
          <w:rFonts w:hAnsi="宋体" w:hint="eastAsia"/>
          <w:sz w:val="24"/>
          <w:szCs w:val="24"/>
          <w:u w:val="single"/>
        </w:rPr>
        <w:t>投标截止日期15日</w:t>
      </w:r>
      <w:r>
        <w:rPr>
          <w:rFonts w:hAnsi="宋体"/>
          <w:bCs/>
          <w:sz w:val="24"/>
          <w:szCs w:val="24"/>
        </w:rPr>
        <w:t>前以书面形式要求招标采购单位澄清</w:t>
      </w:r>
      <w:r>
        <w:rPr>
          <w:rFonts w:hAnsi="宋体"/>
          <w:sz w:val="24"/>
          <w:szCs w:val="24"/>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该澄清或者修改的内容为招标文件的组成部分。</w:t>
      </w:r>
    </w:p>
    <w:p w:rsidR="00C20E1F" w:rsidRDefault="00101AAF">
      <w:pPr>
        <w:pStyle w:val="ab"/>
        <w:snapToGrid w:val="0"/>
        <w:spacing w:line="420" w:lineRule="exact"/>
        <w:ind w:firstLineChars="200" w:firstLine="480"/>
        <w:rPr>
          <w:rFonts w:hAnsi="宋体"/>
          <w:sz w:val="24"/>
          <w:szCs w:val="24"/>
        </w:rPr>
      </w:pPr>
      <w:r>
        <w:rPr>
          <w:rFonts w:hAnsi="宋体"/>
          <w:sz w:val="24"/>
          <w:szCs w:val="24"/>
        </w:rPr>
        <w:t>2.采购代理机构必须以书面形式答复投标人要求澄清的问题，并将不包含问题来源的答复书面通知所有购买招标文件的投标人；除书面答复以外的其他澄清方式及澄清内容均无效。</w:t>
      </w:r>
    </w:p>
    <w:p w:rsidR="00C20E1F" w:rsidRDefault="00101AAF">
      <w:pPr>
        <w:pStyle w:val="ab"/>
        <w:snapToGrid w:val="0"/>
        <w:spacing w:line="420" w:lineRule="exact"/>
        <w:ind w:firstLineChars="200" w:firstLine="480"/>
        <w:rPr>
          <w:rFonts w:hAnsi="宋体"/>
          <w:sz w:val="24"/>
          <w:szCs w:val="24"/>
        </w:rPr>
      </w:pPr>
      <w:r>
        <w:rPr>
          <w:rFonts w:hAnsi="宋体"/>
          <w:sz w:val="24"/>
          <w:szCs w:val="24"/>
        </w:rPr>
        <w:t>3.招标文件澄清、答复、修改、补充的内容为招标文件的组成部分。当招标文件与招标文件的答复、澄清、修改、补充通知就同一内容的表述不一致时，以最后发出的书面文件为准。</w:t>
      </w:r>
    </w:p>
    <w:p w:rsidR="00C20E1F" w:rsidRDefault="00101AAF">
      <w:pPr>
        <w:pStyle w:val="ab"/>
        <w:snapToGrid w:val="0"/>
        <w:spacing w:line="420" w:lineRule="exact"/>
        <w:ind w:firstLineChars="200" w:firstLine="480"/>
        <w:rPr>
          <w:rFonts w:hAnsi="宋体"/>
          <w:sz w:val="24"/>
          <w:szCs w:val="24"/>
        </w:rPr>
      </w:pPr>
      <w:r>
        <w:rPr>
          <w:rFonts w:hAnsi="宋体"/>
          <w:sz w:val="24"/>
          <w:szCs w:val="24"/>
        </w:rPr>
        <w:t>4.招标文件的澄清、答复、修改或补充都应该通过本采购代理机构以法定形式发布，采购人非通过本机构，不得擅自澄清、答复、修改或补充招标文件。</w:t>
      </w:r>
    </w:p>
    <w:p w:rsidR="00C20E1F" w:rsidRDefault="00101AAF">
      <w:pPr>
        <w:pStyle w:val="ab"/>
        <w:snapToGrid w:val="0"/>
        <w:spacing w:line="420" w:lineRule="exact"/>
        <w:ind w:firstLineChars="200" w:firstLine="480"/>
        <w:rPr>
          <w:rFonts w:hAnsi="宋体"/>
          <w:sz w:val="24"/>
          <w:szCs w:val="24"/>
        </w:rPr>
      </w:pPr>
      <w:r>
        <w:rPr>
          <w:rFonts w:hAnsi="宋体"/>
          <w:sz w:val="24"/>
          <w:szCs w:val="24"/>
        </w:rPr>
        <w:t>5、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rsidR="00C20E1F" w:rsidRDefault="00101AAF">
      <w:pPr>
        <w:pStyle w:val="ab"/>
        <w:snapToGrid w:val="0"/>
        <w:spacing w:line="420" w:lineRule="exact"/>
        <w:ind w:firstLineChars="196" w:firstLine="472"/>
        <w:outlineLvl w:val="1"/>
        <w:rPr>
          <w:rFonts w:hAnsi="宋体"/>
          <w:b/>
          <w:sz w:val="24"/>
          <w:szCs w:val="24"/>
        </w:rPr>
      </w:pPr>
      <w:bookmarkStart w:id="50" w:name="_Toc254970676"/>
      <w:bookmarkStart w:id="51" w:name="_Toc254970535"/>
      <w:r>
        <w:rPr>
          <w:rFonts w:hAnsi="宋体"/>
          <w:b/>
          <w:sz w:val="24"/>
          <w:szCs w:val="24"/>
        </w:rPr>
        <w:t>三、投标文件的编制</w:t>
      </w:r>
      <w:bookmarkEnd w:id="50"/>
      <w:bookmarkEnd w:id="51"/>
    </w:p>
    <w:p w:rsidR="00C20E1F" w:rsidRDefault="00101AAF">
      <w:pPr>
        <w:snapToGrid w:val="0"/>
        <w:spacing w:line="420" w:lineRule="exact"/>
        <w:ind w:firstLineChars="196" w:firstLine="472"/>
        <w:jc w:val="left"/>
        <w:outlineLvl w:val="0"/>
        <w:rPr>
          <w:rFonts w:ascii="宋体" w:hAnsi="宋体"/>
          <w:b/>
          <w:sz w:val="24"/>
        </w:rPr>
      </w:pPr>
      <w:bookmarkStart w:id="52" w:name="_Toc374350404"/>
      <w:bookmarkStart w:id="53" w:name="_Toc369502880"/>
      <w:bookmarkStart w:id="54" w:name="_Toc361123099"/>
      <w:bookmarkStart w:id="55" w:name="_Toc358907951"/>
      <w:bookmarkStart w:id="56" w:name="_Toc338662956"/>
      <w:bookmarkStart w:id="57" w:name="_Toc254970677"/>
      <w:bookmarkStart w:id="58" w:name="_Toc254970536"/>
      <w:r>
        <w:rPr>
          <w:rFonts w:ascii="宋体" w:hAnsi="宋体"/>
          <w:b/>
          <w:sz w:val="24"/>
        </w:rPr>
        <w:t>（一）投标文件的组成</w:t>
      </w:r>
      <w:bookmarkEnd w:id="52"/>
      <w:bookmarkEnd w:id="53"/>
      <w:bookmarkEnd w:id="54"/>
      <w:bookmarkEnd w:id="55"/>
      <w:bookmarkEnd w:id="56"/>
      <w:bookmarkEnd w:id="57"/>
      <w:bookmarkEnd w:id="58"/>
    </w:p>
    <w:p w:rsidR="00C20E1F" w:rsidRDefault="00101AAF">
      <w:pPr>
        <w:snapToGrid w:val="0"/>
        <w:spacing w:line="420" w:lineRule="exact"/>
        <w:ind w:firstLineChars="200" w:firstLine="480"/>
        <w:jc w:val="left"/>
        <w:rPr>
          <w:rFonts w:ascii="宋体" w:hAnsi="宋体"/>
          <w:sz w:val="24"/>
        </w:rPr>
      </w:pPr>
      <w:r>
        <w:rPr>
          <w:rFonts w:ascii="宋体" w:hAnsi="宋体"/>
          <w:sz w:val="24"/>
        </w:rPr>
        <w:t>投标文件由资信及商务文件、技术文件、投标报价文件三部份组成（尽量装订成一本，其中开标一览表单独封装）。</w:t>
      </w:r>
    </w:p>
    <w:p w:rsidR="00C20E1F" w:rsidRDefault="00101AAF" w:rsidP="00B721C0">
      <w:pPr>
        <w:snapToGrid w:val="0"/>
        <w:spacing w:beforeLines="50" w:line="420" w:lineRule="exact"/>
        <w:ind w:firstLineChars="196" w:firstLine="472"/>
        <w:jc w:val="left"/>
        <w:rPr>
          <w:rFonts w:ascii="宋体" w:hAnsi="宋体"/>
          <w:b/>
          <w:sz w:val="24"/>
        </w:rPr>
      </w:pPr>
      <w:bookmarkStart w:id="59" w:name="_Toc254970678"/>
      <w:bookmarkStart w:id="60" w:name="_Toc254970537"/>
      <w:r>
        <w:rPr>
          <w:rFonts w:ascii="宋体" w:hAnsi="宋体"/>
          <w:b/>
          <w:sz w:val="24"/>
        </w:rPr>
        <w:t>1.资信及商务文件：</w:t>
      </w:r>
    </w:p>
    <w:p w:rsidR="00C20E1F" w:rsidRDefault="00101AAF" w:rsidP="00B721C0">
      <w:pPr>
        <w:snapToGrid w:val="0"/>
        <w:spacing w:beforeLines="50" w:line="420" w:lineRule="exact"/>
        <w:ind w:firstLineChars="196" w:firstLine="470"/>
        <w:jc w:val="left"/>
        <w:rPr>
          <w:rFonts w:ascii="宋体" w:hAnsi="宋体"/>
          <w:b/>
          <w:sz w:val="24"/>
        </w:rPr>
      </w:pPr>
      <w:r>
        <w:rPr>
          <w:rFonts w:ascii="宋体" w:hAnsi="宋体" w:cs="Arial"/>
          <w:sz w:val="24"/>
        </w:rPr>
        <w:t>▲</w:t>
      </w:r>
      <w:r>
        <w:rPr>
          <w:rFonts w:ascii="宋体" w:hAnsi="宋体"/>
          <w:b/>
          <w:sz w:val="24"/>
        </w:rPr>
        <w:t>实质性要求的资信及商务</w:t>
      </w:r>
      <w:r>
        <w:rPr>
          <w:rFonts w:ascii="宋体" w:hAnsi="宋体"/>
          <w:b/>
          <w:bCs/>
          <w:sz w:val="24"/>
        </w:rPr>
        <w:t>材料：</w:t>
      </w:r>
    </w:p>
    <w:p w:rsidR="00C20E1F" w:rsidRDefault="00101AAF">
      <w:pPr>
        <w:numPr>
          <w:ilvl w:val="1"/>
          <w:numId w:val="1"/>
        </w:numPr>
        <w:snapToGrid w:val="0"/>
        <w:spacing w:line="420" w:lineRule="exact"/>
        <w:jc w:val="left"/>
        <w:rPr>
          <w:rFonts w:ascii="宋体" w:hAnsi="宋体"/>
          <w:sz w:val="24"/>
        </w:rPr>
      </w:pPr>
      <w:r>
        <w:rPr>
          <w:rFonts w:ascii="宋体" w:hAnsi="宋体" w:hint="eastAsia"/>
          <w:sz w:val="24"/>
        </w:rPr>
        <w:t>投标保证金缴纳证明</w:t>
      </w:r>
      <w:r>
        <w:rPr>
          <w:rFonts w:ascii="宋体" w:hAnsi="宋体"/>
          <w:sz w:val="24"/>
        </w:rPr>
        <w:t>（</w:t>
      </w:r>
      <w:r>
        <w:rPr>
          <w:rFonts w:ascii="宋体" w:hAnsi="宋体" w:hint="eastAsia"/>
          <w:sz w:val="24"/>
        </w:rPr>
        <w:t>加盖公章的</w:t>
      </w:r>
      <w:r>
        <w:rPr>
          <w:rFonts w:ascii="宋体" w:hAnsi="宋体"/>
          <w:sz w:val="24"/>
        </w:rPr>
        <w:t>复印件，原件在开标会现场提交，格式略）</w:t>
      </w:r>
      <w:r>
        <w:rPr>
          <w:rFonts w:ascii="宋体" w:hAnsi="宋体" w:hint="eastAsia"/>
          <w:sz w:val="24"/>
        </w:rPr>
        <w:t>；</w:t>
      </w:r>
    </w:p>
    <w:p w:rsidR="00C20E1F" w:rsidRDefault="00101AAF">
      <w:pPr>
        <w:numPr>
          <w:ilvl w:val="1"/>
          <w:numId w:val="1"/>
        </w:numPr>
        <w:snapToGrid w:val="0"/>
        <w:spacing w:line="420" w:lineRule="exact"/>
        <w:jc w:val="left"/>
        <w:rPr>
          <w:rFonts w:ascii="宋体" w:hAnsi="宋体"/>
          <w:sz w:val="24"/>
        </w:rPr>
      </w:pPr>
      <w:r>
        <w:rPr>
          <w:rFonts w:ascii="宋体" w:hAnsi="宋体" w:hint="eastAsia"/>
          <w:sz w:val="24"/>
        </w:rPr>
        <w:t>投标声明书 （格式见第六章）；</w:t>
      </w:r>
    </w:p>
    <w:p w:rsidR="00C20E1F" w:rsidRDefault="00101AAF">
      <w:pPr>
        <w:numPr>
          <w:ilvl w:val="1"/>
          <w:numId w:val="1"/>
        </w:numPr>
        <w:snapToGrid w:val="0"/>
        <w:spacing w:line="420" w:lineRule="exact"/>
        <w:jc w:val="left"/>
        <w:rPr>
          <w:rFonts w:ascii="宋体" w:hAnsi="宋体"/>
          <w:sz w:val="24"/>
        </w:rPr>
      </w:pPr>
      <w:r>
        <w:rPr>
          <w:rFonts w:ascii="宋体" w:hAnsi="宋体" w:hint="eastAsia"/>
          <w:sz w:val="24"/>
        </w:rPr>
        <w:t>法定代表人授权委托书（须附法定代表人身份证复印件、委托代理人身份证复印件，详细格式见第六章）；</w:t>
      </w:r>
    </w:p>
    <w:p w:rsidR="00C20E1F" w:rsidRDefault="00101AAF">
      <w:pPr>
        <w:numPr>
          <w:ilvl w:val="1"/>
          <w:numId w:val="1"/>
        </w:numPr>
        <w:snapToGrid w:val="0"/>
        <w:spacing w:line="420" w:lineRule="exact"/>
        <w:jc w:val="left"/>
        <w:rPr>
          <w:rFonts w:ascii="宋体" w:hAnsi="宋体"/>
          <w:color w:val="FF0000"/>
          <w:sz w:val="24"/>
        </w:rPr>
      </w:pPr>
      <w:r>
        <w:rPr>
          <w:rFonts w:ascii="宋体" w:hAnsi="宋体" w:hint="eastAsia"/>
          <w:sz w:val="24"/>
        </w:rPr>
        <w:t>有效的营业执照副本复印件，税务登记证（已办理三证合一的除外）；</w:t>
      </w:r>
    </w:p>
    <w:p w:rsidR="00C20E1F" w:rsidRDefault="00101AAF">
      <w:pPr>
        <w:numPr>
          <w:ilvl w:val="1"/>
          <w:numId w:val="1"/>
        </w:numPr>
        <w:snapToGrid w:val="0"/>
        <w:spacing w:line="420" w:lineRule="exact"/>
        <w:jc w:val="left"/>
        <w:rPr>
          <w:rFonts w:ascii="宋体" w:hAnsi="宋体"/>
          <w:sz w:val="24"/>
        </w:rPr>
      </w:pPr>
      <w:r>
        <w:rPr>
          <w:rFonts w:ascii="宋体" w:hAnsi="宋体" w:hint="eastAsia"/>
          <w:sz w:val="24"/>
        </w:rPr>
        <w:t xml:space="preserve">有效的组织机构代码证复印件（已办理三证合一的除外）； </w:t>
      </w:r>
    </w:p>
    <w:p w:rsidR="00C20E1F" w:rsidRDefault="00101AAF">
      <w:pPr>
        <w:numPr>
          <w:ilvl w:val="1"/>
          <w:numId w:val="1"/>
        </w:numPr>
        <w:snapToGrid w:val="0"/>
        <w:spacing w:line="420" w:lineRule="exact"/>
        <w:jc w:val="left"/>
        <w:rPr>
          <w:rFonts w:ascii="宋体" w:hAnsi="宋体"/>
          <w:sz w:val="24"/>
        </w:rPr>
      </w:pPr>
      <w:r>
        <w:rPr>
          <w:rFonts w:ascii="宋体" w:hAnsi="宋体" w:hint="eastAsia"/>
          <w:sz w:val="24"/>
        </w:rPr>
        <w:lastRenderedPageBreak/>
        <w:t>投标人必须提供医疗器械生产或经营企业许可证，并在有效期内；</w:t>
      </w:r>
    </w:p>
    <w:p w:rsidR="00C20E1F" w:rsidRDefault="00101AAF">
      <w:pPr>
        <w:numPr>
          <w:ilvl w:val="1"/>
          <w:numId w:val="1"/>
        </w:numPr>
        <w:snapToGrid w:val="0"/>
        <w:spacing w:line="420" w:lineRule="exact"/>
        <w:jc w:val="left"/>
        <w:rPr>
          <w:rFonts w:ascii="宋体" w:hAnsi="宋体"/>
          <w:sz w:val="24"/>
        </w:rPr>
      </w:pPr>
      <w:r>
        <w:rPr>
          <w:rFonts w:ascii="宋体" w:hAnsi="宋体" w:hint="eastAsia"/>
          <w:sz w:val="24"/>
        </w:rPr>
        <w:t>投标设备必须具有中华人民共和国医疗器械注册证及认可表复印件，并在有效期内；</w:t>
      </w:r>
    </w:p>
    <w:p w:rsidR="00C20E1F" w:rsidRDefault="00101AAF">
      <w:pPr>
        <w:numPr>
          <w:ilvl w:val="1"/>
          <w:numId w:val="1"/>
        </w:numPr>
        <w:snapToGrid w:val="0"/>
        <w:spacing w:line="420" w:lineRule="exact"/>
        <w:jc w:val="left"/>
        <w:rPr>
          <w:rFonts w:ascii="宋体" w:hAnsi="宋体"/>
          <w:sz w:val="24"/>
        </w:rPr>
      </w:pPr>
      <w:r>
        <w:rPr>
          <w:rFonts w:ascii="宋体" w:hAnsi="宋体" w:hint="eastAsia"/>
          <w:sz w:val="24"/>
        </w:rPr>
        <w:t>与本投标产品有关的专利证书；（如有可提供复印件）</w:t>
      </w:r>
    </w:p>
    <w:p w:rsidR="00C20E1F" w:rsidRDefault="00101AAF">
      <w:pPr>
        <w:numPr>
          <w:ilvl w:val="1"/>
          <w:numId w:val="1"/>
        </w:numPr>
        <w:snapToGrid w:val="0"/>
        <w:spacing w:line="420" w:lineRule="exact"/>
        <w:jc w:val="left"/>
        <w:rPr>
          <w:rFonts w:ascii="宋体" w:hAnsi="宋体"/>
          <w:sz w:val="24"/>
        </w:rPr>
      </w:pPr>
      <w:r>
        <w:rPr>
          <w:rFonts w:ascii="宋体" w:hAnsi="宋体" w:hint="eastAsia"/>
          <w:sz w:val="24"/>
        </w:rPr>
        <w:t>招标项目采购需求中要求必须提供的材料；</w:t>
      </w:r>
    </w:p>
    <w:p w:rsidR="00C20E1F" w:rsidRDefault="00101AAF">
      <w:pPr>
        <w:numPr>
          <w:ilvl w:val="1"/>
          <w:numId w:val="1"/>
        </w:numPr>
        <w:snapToGrid w:val="0"/>
        <w:spacing w:line="420" w:lineRule="exact"/>
        <w:jc w:val="left"/>
        <w:rPr>
          <w:rFonts w:ascii="宋体" w:hAnsi="宋体"/>
          <w:sz w:val="24"/>
        </w:rPr>
      </w:pPr>
      <w:r>
        <w:rPr>
          <w:rFonts w:ascii="宋体" w:hAnsi="宋体" w:hint="eastAsia"/>
          <w:sz w:val="24"/>
        </w:rPr>
        <w:t>商务响应表（格式见第六章）。</w:t>
      </w:r>
    </w:p>
    <w:p w:rsidR="00C20E1F" w:rsidRDefault="00101AAF">
      <w:pPr>
        <w:snapToGrid w:val="0"/>
        <w:spacing w:line="420" w:lineRule="exact"/>
        <w:ind w:firstLineChars="196" w:firstLine="472"/>
        <w:jc w:val="left"/>
        <w:rPr>
          <w:rFonts w:ascii="宋体" w:hAnsi="宋体"/>
          <w:b/>
          <w:bCs/>
          <w:sz w:val="24"/>
        </w:rPr>
      </w:pPr>
      <w:r>
        <w:rPr>
          <w:rFonts w:ascii="宋体" w:hAnsi="宋体" w:hint="eastAsia"/>
          <w:b/>
          <w:bCs/>
          <w:sz w:val="24"/>
        </w:rPr>
        <w:t>投标人认为必要提供的资信证明材料：</w:t>
      </w:r>
    </w:p>
    <w:p w:rsidR="00C20E1F" w:rsidRDefault="00101AAF">
      <w:pPr>
        <w:numPr>
          <w:ilvl w:val="1"/>
          <w:numId w:val="1"/>
        </w:numPr>
        <w:snapToGrid w:val="0"/>
        <w:spacing w:line="420" w:lineRule="exact"/>
        <w:jc w:val="left"/>
        <w:rPr>
          <w:rFonts w:ascii="宋体" w:hAnsi="宋体"/>
          <w:sz w:val="24"/>
        </w:rPr>
      </w:pPr>
      <w:r>
        <w:rPr>
          <w:rFonts w:ascii="宋体" w:hAnsi="宋体" w:hint="eastAsia"/>
          <w:sz w:val="24"/>
        </w:rPr>
        <w:t>投标人同类项目实施情况一览表、合同复印件、用户验收报告、用户评价，如有可提供；</w:t>
      </w:r>
    </w:p>
    <w:p w:rsidR="00C20E1F" w:rsidRDefault="00101AAF">
      <w:pPr>
        <w:numPr>
          <w:ilvl w:val="1"/>
          <w:numId w:val="1"/>
        </w:numPr>
        <w:snapToGrid w:val="0"/>
        <w:spacing w:line="420" w:lineRule="exact"/>
        <w:jc w:val="left"/>
        <w:rPr>
          <w:rFonts w:ascii="宋体" w:hAnsi="宋体"/>
          <w:sz w:val="24"/>
        </w:rPr>
      </w:pPr>
      <w:r>
        <w:rPr>
          <w:rFonts w:ascii="宋体" w:hAnsi="宋体" w:hint="eastAsia"/>
          <w:sz w:val="24"/>
        </w:rPr>
        <w:t>销售授权书（格式自拟）；</w:t>
      </w:r>
    </w:p>
    <w:p w:rsidR="00C20E1F" w:rsidRDefault="00101AAF">
      <w:pPr>
        <w:numPr>
          <w:ilvl w:val="1"/>
          <w:numId w:val="1"/>
        </w:numPr>
        <w:snapToGrid w:val="0"/>
        <w:spacing w:line="420" w:lineRule="exact"/>
        <w:jc w:val="left"/>
        <w:rPr>
          <w:rFonts w:ascii="宋体" w:hAnsi="宋体"/>
          <w:sz w:val="24"/>
        </w:rPr>
      </w:pPr>
      <w:r>
        <w:rPr>
          <w:rFonts w:ascii="宋体" w:hAnsi="宋体" w:hint="eastAsia"/>
          <w:sz w:val="24"/>
        </w:rPr>
        <w:t>其他证明文件（可以是：自主品牌投标人的信誉、荣誉证书；投标人质量管理和质量保证体系等方面的认证证书；投标人认为可以证明其能力或业绩的其他材料。</w:t>
      </w:r>
    </w:p>
    <w:p w:rsidR="00C20E1F" w:rsidRDefault="00101AAF">
      <w:pPr>
        <w:snapToGrid w:val="0"/>
        <w:spacing w:line="420" w:lineRule="exact"/>
        <w:ind w:firstLineChars="196" w:firstLine="472"/>
        <w:jc w:val="left"/>
        <w:rPr>
          <w:rFonts w:ascii="宋体" w:hAnsi="宋体"/>
          <w:b/>
          <w:bCs/>
          <w:sz w:val="24"/>
        </w:rPr>
      </w:pPr>
      <w:r>
        <w:rPr>
          <w:rFonts w:ascii="宋体" w:hAnsi="宋体"/>
          <w:b/>
          <w:bCs/>
          <w:sz w:val="24"/>
        </w:rPr>
        <w:t>2.技术文件</w:t>
      </w:r>
    </w:p>
    <w:p w:rsidR="00C20E1F" w:rsidRDefault="00101AAF">
      <w:pPr>
        <w:snapToGrid w:val="0"/>
        <w:spacing w:line="420" w:lineRule="exact"/>
        <w:ind w:firstLineChars="196" w:firstLine="470"/>
        <w:jc w:val="left"/>
        <w:rPr>
          <w:rFonts w:ascii="宋体" w:hAnsi="宋体"/>
          <w:sz w:val="24"/>
        </w:rPr>
      </w:pPr>
      <w:r>
        <w:rPr>
          <w:rFonts w:ascii="宋体" w:hAnsi="宋体" w:hint="eastAsia"/>
          <w:sz w:val="24"/>
        </w:rPr>
        <w:t>（1）产品出厂标准、质量检测报告（如有请提供复印件）；</w:t>
      </w:r>
    </w:p>
    <w:p w:rsidR="00C20E1F" w:rsidRDefault="00101AAF">
      <w:pPr>
        <w:snapToGrid w:val="0"/>
        <w:spacing w:line="420" w:lineRule="exact"/>
        <w:ind w:firstLineChars="100" w:firstLine="240"/>
        <w:jc w:val="left"/>
        <w:rPr>
          <w:rFonts w:ascii="宋体" w:hAnsi="宋体"/>
          <w:sz w:val="24"/>
        </w:rPr>
      </w:pPr>
      <w:r>
        <w:rPr>
          <w:rFonts w:ascii="宋体" w:hAnsi="宋体" w:cs="Arial"/>
          <w:sz w:val="24"/>
        </w:rPr>
        <w:t>▲</w:t>
      </w:r>
      <w:r>
        <w:rPr>
          <w:rFonts w:ascii="宋体" w:hAnsi="宋体" w:hint="eastAsia"/>
          <w:sz w:val="24"/>
        </w:rPr>
        <w:t>（2）招标项目采购需求中要求必须提供的材料；</w:t>
      </w:r>
    </w:p>
    <w:p w:rsidR="00C20E1F" w:rsidRDefault="00101AAF">
      <w:pPr>
        <w:snapToGrid w:val="0"/>
        <w:spacing w:line="420" w:lineRule="exact"/>
        <w:ind w:firstLineChars="196" w:firstLine="470"/>
        <w:jc w:val="left"/>
        <w:rPr>
          <w:rFonts w:ascii="宋体" w:hAnsi="宋体"/>
          <w:sz w:val="24"/>
        </w:rPr>
      </w:pPr>
      <w:r>
        <w:rPr>
          <w:rFonts w:ascii="宋体" w:hAnsi="宋体" w:hint="eastAsia"/>
          <w:sz w:val="24"/>
        </w:rPr>
        <w:t>（3）设备配置清单（均不含报价）；</w:t>
      </w:r>
    </w:p>
    <w:p w:rsidR="00C20E1F" w:rsidRDefault="00101AAF">
      <w:pPr>
        <w:snapToGrid w:val="0"/>
        <w:spacing w:line="420" w:lineRule="exact"/>
        <w:ind w:firstLineChars="100" w:firstLine="240"/>
        <w:jc w:val="left"/>
        <w:rPr>
          <w:rFonts w:ascii="宋体" w:hAnsi="宋体"/>
          <w:sz w:val="24"/>
        </w:rPr>
      </w:pPr>
      <w:r>
        <w:rPr>
          <w:rFonts w:ascii="宋体" w:hAnsi="宋体" w:cs="Arial"/>
          <w:sz w:val="24"/>
        </w:rPr>
        <w:t>▲</w:t>
      </w:r>
      <w:r>
        <w:rPr>
          <w:rFonts w:ascii="宋体" w:hAnsi="宋体" w:hint="eastAsia"/>
          <w:sz w:val="24"/>
        </w:rPr>
        <w:t>（4）技术响应表；</w:t>
      </w:r>
    </w:p>
    <w:p w:rsidR="00C20E1F" w:rsidRDefault="00101AAF">
      <w:pPr>
        <w:snapToGrid w:val="0"/>
        <w:spacing w:line="420" w:lineRule="exact"/>
        <w:ind w:firstLineChars="196" w:firstLine="470"/>
        <w:jc w:val="left"/>
        <w:rPr>
          <w:rFonts w:ascii="宋体" w:hAnsi="宋体"/>
          <w:sz w:val="24"/>
        </w:rPr>
      </w:pPr>
      <w:r>
        <w:rPr>
          <w:rFonts w:ascii="宋体" w:hAnsi="宋体" w:hint="eastAsia"/>
          <w:sz w:val="24"/>
        </w:rPr>
        <w:t>（5）技术服务、技术培训、售后服务承诺书（售后服务的内容和措施）；</w:t>
      </w:r>
    </w:p>
    <w:p w:rsidR="00C20E1F" w:rsidRDefault="00101AAF">
      <w:pPr>
        <w:snapToGrid w:val="0"/>
        <w:spacing w:line="420" w:lineRule="exact"/>
        <w:ind w:firstLineChars="196" w:firstLine="470"/>
        <w:jc w:val="left"/>
        <w:rPr>
          <w:rFonts w:ascii="宋体" w:hAnsi="宋体"/>
          <w:sz w:val="24"/>
        </w:rPr>
      </w:pPr>
      <w:r>
        <w:rPr>
          <w:rFonts w:ascii="宋体" w:hAnsi="宋体" w:hint="eastAsia"/>
          <w:sz w:val="24"/>
        </w:rPr>
        <w:t>（6）投标人需要说明的其他文件和说明。</w:t>
      </w:r>
    </w:p>
    <w:p w:rsidR="00C20E1F" w:rsidRDefault="00101AAF">
      <w:pPr>
        <w:snapToGrid w:val="0"/>
        <w:spacing w:line="420" w:lineRule="exact"/>
        <w:ind w:firstLineChars="196" w:firstLine="472"/>
        <w:jc w:val="left"/>
        <w:rPr>
          <w:rFonts w:ascii="宋体" w:hAnsi="宋体"/>
          <w:b/>
          <w:bCs/>
          <w:sz w:val="24"/>
        </w:rPr>
      </w:pPr>
      <w:r>
        <w:rPr>
          <w:rFonts w:ascii="宋体" w:hAnsi="宋体"/>
          <w:b/>
          <w:bCs/>
          <w:sz w:val="24"/>
        </w:rPr>
        <w:t>3.报价文件：</w:t>
      </w:r>
    </w:p>
    <w:p w:rsidR="00C20E1F" w:rsidRDefault="00101AAF">
      <w:pPr>
        <w:snapToGrid w:val="0"/>
        <w:spacing w:line="420" w:lineRule="exact"/>
        <w:ind w:firstLineChars="100" w:firstLine="240"/>
        <w:jc w:val="left"/>
        <w:rPr>
          <w:rFonts w:ascii="宋体" w:hAnsi="宋体"/>
          <w:sz w:val="24"/>
        </w:rPr>
      </w:pPr>
      <w:r>
        <w:rPr>
          <w:rFonts w:ascii="宋体" w:hAnsi="宋体" w:cs="Arial"/>
          <w:sz w:val="24"/>
        </w:rPr>
        <w:t>▲</w:t>
      </w:r>
      <w:r>
        <w:rPr>
          <w:rFonts w:ascii="宋体" w:hAnsi="宋体" w:hint="eastAsia"/>
          <w:sz w:val="24"/>
        </w:rPr>
        <w:t>（1）投标函（格式见第六章）；</w:t>
      </w:r>
    </w:p>
    <w:p w:rsidR="00C20E1F" w:rsidRDefault="00101AAF">
      <w:pPr>
        <w:snapToGrid w:val="0"/>
        <w:spacing w:line="420" w:lineRule="exact"/>
        <w:ind w:firstLineChars="100" w:firstLine="240"/>
        <w:jc w:val="left"/>
        <w:rPr>
          <w:rFonts w:ascii="宋体" w:hAnsi="宋体"/>
          <w:sz w:val="24"/>
        </w:rPr>
      </w:pPr>
      <w:r>
        <w:rPr>
          <w:rFonts w:ascii="宋体" w:hAnsi="宋体" w:cs="Arial"/>
          <w:sz w:val="24"/>
        </w:rPr>
        <w:t>▲</w:t>
      </w:r>
      <w:r>
        <w:rPr>
          <w:rFonts w:ascii="宋体" w:hAnsi="宋体" w:hint="eastAsia"/>
          <w:sz w:val="24"/>
        </w:rPr>
        <w:t>（2）投标报价明细表（格式见第六章）；</w:t>
      </w:r>
    </w:p>
    <w:p w:rsidR="00C20E1F" w:rsidRDefault="00101AAF">
      <w:pPr>
        <w:snapToGrid w:val="0"/>
        <w:spacing w:line="420" w:lineRule="exact"/>
        <w:ind w:firstLineChars="200" w:firstLine="480"/>
        <w:jc w:val="left"/>
        <w:rPr>
          <w:rFonts w:ascii="宋体" w:hAnsi="宋体"/>
          <w:sz w:val="24"/>
        </w:rPr>
      </w:pPr>
      <w:r>
        <w:rPr>
          <w:rFonts w:ascii="宋体" w:hAnsi="宋体" w:hint="eastAsia"/>
          <w:sz w:val="24"/>
        </w:rPr>
        <w:t>（3）投标人针对报价需要说明的其他文件和说明（格式自拟）；</w:t>
      </w:r>
    </w:p>
    <w:p w:rsidR="00C20E1F" w:rsidRDefault="00101AAF">
      <w:pPr>
        <w:snapToGrid w:val="0"/>
        <w:spacing w:line="420" w:lineRule="exact"/>
        <w:ind w:firstLineChars="100" w:firstLine="240"/>
        <w:jc w:val="left"/>
        <w:rPr>
          <w:rFonts w:ascii="宋体" w:hAnsi="宋体"/>
          <w:sz w:val="24"/>
        </w:rPr>
      </w:pPr>
      <w:r>
        <w:rPr>
          <w:rFonts w:ascii="宋体" w:hAnsi="宋体" w:cs="Arial"/>
          <w:sz w:val="24"/>
        </w:rPr>
        <w:t>▲</w:t>
      </w:r>
      <w:r>
        <w:rPr>
          <w:rFonts w:ascii="宋体" w:hAnsi="宋体" w:hint="eastAsia"/>
          <w:sz w:val="24"/>
        </w:rPr>
        <w:t>（4）开标一览表（单独封装，格式见第六章）；</w:t>
      </w:r>
    </w:p>
    <w:p w:rsidR="00C20E1F" w:rsidRDefault="00101AAF">
      <w:pPr>
        <w:snapToGrid w:val="0"/>
        <w:spacing w:line="420" w:lineRule="exact"/>
        <w:ind w:firstLineChars="100" w:firstLine="240"/>
        <w:jc w:val="left"/>
        <w:rPr>
          <w:rFonts w:ascii="宋体" w:hAnsi="宋体"/>
          <w:sz w:val="24"/>
        </w:rPr>
      </w:pPr>
      <w:r>
        <w:rPr>
          <w:rFonts w:ascii="宋体" w:hAnsi="宋体" w:cs="Arial"/>
          <w:sz w:val="24"/>
        </w:rPr>
        <w:t>▲</w:t>
      </w:r>
      <w:r>
        <w:rPr>
          <w:rFonts w:ascii="宋体" w:hAnsi="宋体" w:cs="Arial" w:hint="eastAsia"/>
          <w:sz w:val="24"/>
        </w:rPr>
        <w:t>注：法定代表人授权委托书、投标声明书、投标函、开标一览表必须由法定代表人或授权代表签名并加盖单位公章。</w:t>
      </w:r>
    </w:p>
    <w:p w:rsidR="00C20E1F" w:rsidRDefault="00101AAF">
      <w:pPr>
        <w:snapToGrid w:val="0"/>
        <w:spacing w:line="420" w:lineRule="exact"/>
        <w:ind w:firstLineChars="196" w:firstLine="472"/>
        <w:jc w:val="left"/>
        <w:outlineLvl w:val="0"/>
        <w:rPr>
          <w:rFonts w:ascii="宋体" w:hAnsi="宋体"/>
          <w:b/>
          <w:sz w:val="24"/>
        </w:rPr>
      </w:pPr>
      <w:bookmarkStart w:id="61" w:name="_Toc358907952"/>
      <w:bookmarkStart w:id="62" w:name="_Toc369502881"/>
      <w:bookmarkStart w:id="63" w:name="_Toc361123100"/>
      <w:bookmarkStart w:id="64" w:name="_Toc374350405"/>
      <w:bookmarkStart w:id="65" w:name="_Toc338662957"/>
      <w:r>
        <w:rPr>
          <w:rFonts w:ascii="宋体" w:hAnsi="宋体"/>
          <w:b/>
          <w:sz w:val="24"/>
        </w:rPr>
        <w:t>（二）投标文件的语言及计量</w:t>
      </w:r>
      <w:bookmarkEnd w:id="59"/>
      <w:bookmarkEnd w:id="60"/>
      <w:bookmarkEnd w:id="61"/>
      <w:bookmarkEnd w:id="62"/>
      <w:bookmarkEnd w:id="63"/>
      <w:bookmarkEnd w:id="64"/>
      <w:bookmarkEnd w:id="65"/>
    </w:p>
    <w:p w:rsidR="00C20E1F" w:rsidRDefault="00101AAF">
      <w:pPr>
        <w:snapToGrid w:val="0"/>
        <w:spacing w:line="420" w:lineRule="exact"/>
        <w:ind w:firstLineChars="200" w:firstLine="480"/>
        <w:jc w:val="left"/>
        <w:rPr>
          <w:rFonts w:ascii="宋体" w:hAnsi="宋体"/>
          <w:sz w:val="24"/>
        </w:rPr>
      </w:pPr>
      <w:r>
        <w:rPr>
          <w:rFonts w:ascii="宋体" w:hAnsi="宋体" w:cs="Arial"/>
          <w:sz w:val="24"/>
        </w:rPr>
        <w:t>▲</w:t>
      </w:r>
      <w:r>
        <w:rPr>
          <w:rFonts w:ascii="宋体" w:hAnsi="宋体"/>
          <w:sz w:val="24"/>
        </w:rPr>
        <w:t>1</w:t>
      </w:r>
      <w:r>
        <w:rPr>
          <w:rFonts w:ascii="宋体" w:hAnsi="宋体" w:hint="eastAsia"/>
          <w:sz w:val="24"/>
        </w:rPr>
        <w:t>.</w:t>
      </w:r>
      <w:r>
        <w:rPr>
          <w:rFonts w:ascii="宋体" w:hAnsi="宋体"/>
          <w:sz w:val="24"/>
        </w:rPr>
        <w:t>投标文件以及投标方与招标方就有关投标事宜的所有来往函电，均应以中文汉语书写。除签名、盖章、专用名称等特殊情形外，以中文汉语以外的文字表述的投标文件视同未提供。</w:t>
      </w:r>
    </w:p>
    <w:p w:rsidR="00C20E1F" w:rsidRDefault="00101AAF">
      <w:pPr>
        <w:snapToGrid w:val="0"/>
        <w:spacing w:line="420" w:lineRule="exact"/>
        <w:ind w:firstLineChars="200" w:firstLine="480"/>
        <w:jc w:val="left"/>
        <w:rPr>
          <w:rFonts w:ascii="宋体" w:hAnsi="宋体"/>
          <w:sz w:val="24"/>
        </w:rPr>
      </w:pPr>
      <w:r>
        <w:rPr>
          <w:rFonts w:ascii="宋体" w:hAnsi="宋体" w:cs="Arial"/>
          <w:sz w:val="24"/>
        </w:rPr>
        <w:t>▲</w:t>
      </w:r>
      <w:r>
        <w:rPr>
          <w:rFonts w:ascii="宋体" w:hAnsi="宋体"/>
          <w:sz w:val="24"/>
        </w:rPr>
        <w:t>2</w:t>
      </w:r>
      <w:r>
        <w:rPr>
          <w:rFonts w:ascii="宋体" w:hAnsi="宋体" w:hint="eastAsia"/>
          <w:sz w:val="24"/>
        </w:rPr>
        <w:t>.</w:t>
      </w:r>
      <w:r>
        <w:rPr>
          <w:rFonts w:ascii="宋体" w:hAnsi="宋体"/>
          <w:sz w:val="24"/>
        </w:rPr>
        <w:t>投标计量单位，招标文件已有明确规定的，使用招标文件规定的计量单位；招标文件没有规定的，应采用中华人民共和国法定计量单位（货币单位：人民币元），否则视同未响应。</w:t>
      </w:r>
    </w:p>
    <w:p w:rsidR="00C20E1F" w:rsidRDefault="00101AAF" w:rsidP="00B721C0">
      <w:pPr>
        <w:snapToGrid w:val="0"/>
        <w:spacing w:beforeLines="50" w:line="420" w:lineRule="exact"/>
        <w:ind w:firstLineChars="196" w:firstLine="472"/>
        <w:jc w:val="left"/>
        <w:outlineLvl w:val="0"/>
        <w:rPr>
          <w:rFonts w:ascii="宋体" w:hAnsi="宋体"/>
          <w:b/>
          <w:sz w:val="24"/>
        </w:rPr>
      </w:pPr>
      <w:bookmarkStart w:id="66" w:name="_Toc374350406"/>
      <w:bookmarkStart w:id="67" w:name="_Toc358907953"/>
      <w:bookmarkStart w:id="68" w:name="_Toc338662958"/>
      <w:bookmarkStart w:id="69" w:name="_Toc254970538"/>
      <w:bookmarkStart w:id="70" w:name="_Toc369502882"/>
      <w:bookmarkStart w:id="71" w:name="_Toc254970679"/>
      <w:bookmarkStart w:id="72" w:name="_Toc361123101"/>
      <w:r>
        <w:rPr>
          <w:rFonts w:ascii="宋体" w:hAnsi="宋体"/>
          <w:b/>
          <w:sz w:val="24"/>
        </w:rPr>
        <w:t>（三）投标报价</w:t>
      </w:r>
      <w:bookmarkEnd w:id="66"/>
      <w:bookmarkEnd w:id="67"/>
      <w:bookmarkEnd w:id="68"/>
      <w:bookmarkEnd w:id="69"/>
      <w:bookmarkEnd w:id="70"/>
      <w:bookmarkEnd w:id="71"/>
      <w:bookmarkEnd w:id="72"/>
    </w:p>
    <w:p w:rsidR="00C20E1F" w:rsidRDefault="00101AAF">
      <w:pPr>
        <w:pStyle w:val="ab"/>
        <w:snapToGrid w:val="0"/>
        <w:spacing w:line="420" w:lineRule="exact"/>
        <w:ind w:firstLineChars="200" w:firstLine="480"/>
        <w:jc w:val="left"/>
        <w:rPr>
          <w:rFonts w:hAnsi="宋体"/>
          <w:sz w:val="24"/>
          <w:szCs w:val="24"/>
        </w:rPr>
      </w:pPr>
      <w:r>
        <w:rPr>
          <w:rFonts w:hAnsi="宋体"/>
          <w:sz w:val="24"/>
          <w:szCs w:val="24"/>
        </w:rPr>
        <w:t>1.投标报价应按招标文件中相关附表格式填写。</w:t>
      </w:r>
    </w:p>
    <w:p w:rsidR="00C20E1F" w:rsidRDefault="00101AAF">
      <w:pPr>
        <w:pStyle w:val="ab"/>
        <w:snapToGrid w:val="0"/>
        <w:spacing w:line="420" w:lineRule="exact"/>
        <w:ind w:firstLineChars="100" w:firstLine="240"/>
        <w:jc w:val="left"/>
        <w:rPr>
          <w:rFonts w:hAnsi="宋体"/>
          <w:sz w:val="24"/>
          <w:szCs w:val="24"/>
        </w:rPr>
      </w:pPr>
      <w:r>
        <w:rPr>
          <w:rFonts w:hAnsi="宋体"/>
          <w:sz w:val="24"/>
          <w:szCs w:val="24"/>
        </w:rPr>
        <w:t>▲2.投标报价是履行合同的最终价格，应包括货款、标准附件、备品备件、专用工具、包装、</w:t>
      </w:r>
      <w:r>
        <w:rPr>
          <w:rFonts w:hAnsi="宋体"/>
          <w:sz w:val="24"/>
          <w:szCs w:val="24"/>
        </w:rPr>
        <w:lastRenderedPageBreak/>
        <w:t>运输、装卸、保险、税金、货到就位以及安装、调试、培训、保修等一切税金和费用。</w:t>
      </w:r>
    </w:p>
    <w:p w:rsidR="00C20E1F" w:rsidRDefault="00101AAF">
      <w:pPr>
        <w:tabs>
          <w:tab w:val="left" w:pos="525"/>
        </w:tabs>
        <w:snapToGrid w:val="0"/>
        <w:spacing w:line="420" w:lineRule="exact"/>
        <w:ind w:firstLineChars="100" w:firstLine="240"/>
        <w:jc w:val="left"/>
        <w:rPr>
          <w:rFonts w:ascii="宋体" w:hAnsi="宋体"/>
          <w:sz w:val="24"/>
        </w:rPr>
      </w:pPr>
      <w:r>
        <w:rPr>
          <w:rFonts w:ascii="宋体" w:hAnsi="宋体" w:cs="Arial"/>
          <w:sz w:val="24"/>
        </w:rPr>
        <w:t>▲</w:t>
      </w:r>
      <w:r>
        <w:rPr>
          <w:rFonts w:ascii="宋体" w:hAnsi="宋体"/>
          <w:sz w:val="24"/>
        </w:rPr>
        <w:t>3.投标文件每个</w:t>
      </w:r>
      <w:proofErr w:type="gramStart"/>
      <w:r>
        <w:rPr>
          <w:rFonts w:ascii="宋体" w:hAnsi="宋体"/>
          <w:sz w:val="24"/>
        </w:rPr>
        <w:t>分标只允许</w:t>
      </w:r>
      <w:proofErr w:type="gramEnd"/>
      <w:r>
        <w:rPr>
          <w:rFonts w:ascii="宋体" w:hAnsi="宋体"/>
          <w:sz w:val="24"/>
        </w:rPr>
        <w:t>有一个报价，有选择的或有条件的报价将不予接受。</w:t>
      </w:r>
    </w:p>
    <w:p w:rsidR="00C20E1F" w:rsidRDefault="00101AAF" w:rsidP="00B721C0">
      <w:pPr>
        <w:pStyle w:val="a4"/>
        <w:widowControl w:val="0"/>
        <w:tabs>
          <w:tab w:val="clear" w:pos="454"/>
        </w:tabs>
        <w:snapToGrid w:val="0"/>
        <w:spacing w:beforeLines="50" w:after="120" w:line="420" w:lineRule="exact"/>
        <w:ind w:left="0" w:firstLineChars="196" w:firstLine="472"/>
        <w:rPr>
          <w:rFonts w:ascii="宋体" w:hAnsi="宋体"/>
          <w:b/>
          <w:szCs w:val="24"/>
        </w:rPr>
      </w:pPr>
      <w:r>
        <w:rPr>
          <w:rFonts w:ascii="宋体" w:hAnsi="宋体"/>
          <w:b/>
          <w:szCs w:val="24"/>
        </w:rPr>
        <w:t>（四）投标文件的有效期</w:t>
      </w:r>
    </w:p>
    <w:p w:rsidR="00C20E1F" w:rsidRDefault="00101AAF">
      <w:pPr>
        <w:pStyle w:val="ab"/>
        <w:snapToGrid w:val="0"/>
        <w:spacing w:line="420" w:lineRule="exact"/>
        <w:ind w:firstLineChars="100" w:firstLine="240"/>
        <w:jc w:val="left"/>
        <w:rPr>
          <w:rFonts w:hAnsi="宋体"/>
          <w:sz w:val="24"/>
          <w:szCs w:val="24"/>
        </w:rPr>
      </w:pPr>
      <w:r>
        <w:rPr>
          <w:rFonts w:hAnsi="宋体" w:cs="Arial"/>
          <w:sz w:val="24"/>
        </w:rPr>
        <w:t>▲</w:t>
      </w:r>
      <w:r>
        <w:rPr>
          <w:rFonts w:hAnsi="宋体"/>
          <w:sz w:val="24"/>
          <w:szCs w:val="24"/>
        </w:rPr>
        <w:t>1.自投标截止日起60天投标文件应保持有效。有效期不足的投标文件将被拒绝。</w:t>
      </w:r>
    </w:p>
    <w:p w:rsidR="00C20E1F" w:rsidRDefault="00101AAF">
      <w:pPr>
        <w:pStyle w:val="ab"/>
        <w:snapToGrid w:val="0"/>
        <w:spacing w:line="420" w:lineRule="exact"/>
        <w:ind w:firstLineChars="200" w:firstLine="480"/>
        <w:jc w:val="left"/>
        <w:rPr>
          <w:rFonts w:hAnsi="宋体"/>
          <w:sz w:val="24"/>
          <w:szCs w:val="24"/>
        </w:rPr>
      </w:pPr>
      <w:r>
        <w:rPr>
          <w:rFonts w:hAnsi="宋体"/>
          <w:sz w:val="24"/>
          <w:szCs w:val="24"/>
        </w:rPr>
        <w:t>2.在特殊情况下，招标人可与投标人协商延长投标书的有效期，这种要求和答复均以书面形式进行。</w:t>
      </w:r>
    </w:p>
    <w:p w:rsidR="00C20E1F" w:rsidRDefault="00101AAF">
      <w:pPr>
        <w:pStyle w:val="ab"/>
        <w:snapToGrid w:val="0"/>
        <w:spacing w:line="420" w:lineRule="exact"/>
        <w:ind w:firstLineChars="200" w:firstLine="480"/>
        <w:jc w:val="left"/>
        <w:rPr>
          <w:rFonts w:hAnsi="宋体"/>
          <w:sz w:val="24"/>
          <w:szCs w:val="24"/>
        </w:rPr>
      </w:pPr>
      <w:bookmarkStart w:id="73" w:name="_Toc338662959"/>
      <w:bookmarkStart w:id="74" w:name="_Toc254970680"/>
      <w:bookmarkStart w:id="75" w:name="_Toc254970539"/>
      <w:r>
        <w:rPr>
          <w:rFonts w:hAnsi="宋体"/>
          <w:sz w:val="24"/>
          <w:szCs w:val="24"/>
        </w:rPr>
        <w:t>3.投标人可拒绝接受延期要求而不会导致投标保证金被没收。同意延长有效期的投标人需要相应延长投标保证金的有效期，但不能修改投标文件。</w:t>
      </w:r>
      <w:bookmarkEnd w:id="73"/>
      <w:bookmarkEnd w:id="74"/>
      <w:bookmarkEnd w:id="75"/>
    </w:p>
    <w:p w:rsidR="00C20E1F" w:rsidRDefault="00101AAF">
      <w:pPr>
        <w:pStyle w:val="ab"/>
        <w:snapToGrid w:val="0"/>
        <w:spacing w:line="420" w:lineRule="exact"/>
        <w:ind w:firstLineChars="200" w:firstLine="480"/>
        <w:jc w:val="left"/>
        <w:rPr>
          <w:rFonts w:hAnsi="宋体"/>
          <w:sz w:val="24"/>
          <w:szCs w:val="24"/>
        </w:rPr>
      </w:pPr>
      <w:bookmarkStart w:id="76" w:name="_Toc254970681"/>
      <w:bookmarkStart w:id="77" w:name="_Toc338662960"/>
      <w:bookmarkStart w:id="78" w:name="_Toc254970540"/>
      <w:r>
        <w:rPr>
          <w:rFonts w:hAnsi="宋体"/>
          <w:sz w:val="24"/>
          <w:szCs w:val="24"/>
        </w:rPr>
        <w:t>4.中标人的投标文件自开标之日起至合同履行完毕</w:t>
      </w:r>
      <w:proofErr w:type="gramStart"/>
      <w:r>
        <w:rPr>
          <w:rFonts w:hAnsi="宋体"/>
          <w:sz w:val="24"/>
          <w:szCs w:val="24"/>
        </w:rPr>
        <w:t>止</w:t>
      </w:r>
      <w:proofErr w:type="gramEnd"/>
      <w:r>
        <w:rPr>
          <w:rFonts w:hAnsi="宋体"/>
          <w:sz w:val="24"/>
          <w:szCs w:val="24"/>
        </w:rPr>
        <w:t>均应保持有效。</w:t>
      </w:r>
      <w:bookmarkEnd w:id="76"/>
      <w:bookmarkEnd w:id="77"/>
      <w:bookmarkEnd w:id="78"/>
    </w:p>
    <w:p w:rsidR="00C20E1F" w:rsidRDefault="00101AAF" w:rsidP="00B721C0">
      <w:pPr>
        <w:snapToGrid w:val="0"/>
        <w:spacing w:beforeLines="50" w:line="440" w:lineRule="exact"/>
        <w:ind w:firstLineChars="196" w:firstLine="472"/>
        <w:jc w:val="left"/>
        <w:outlineLvl w:val="0"/>
        <w:rPr>
          <w:rFonts w:ascii="宋体" w:hAnsi="宋体"/>
          <w:b/>
          <w:sz w:val="24"/>
        </w:rPr>
      </w:pPr>
      <w:bookmarkStart w:id="79" w:name="_Toc374350407"/>
      <w:bookmarkStart w:id="80" w:name="_Toc254970682"/>
      <w:bookmarkStart w:id="81" w:name="_Toc358907954"/>
      <w:bookmarkStart w:id="82" w:name="_Toc369502883"/>
      <w:bookmarkStart w:id="83" w:name="_Toc361123102"/>
      <w:bookmarkStart w:id="84" w:name="_Toc254970541"/>
      <w:bookmarkStart w:id="85" w:name="_Toc338662961"/>
      <w:r>
        <w:rPr>
          <w:rFonts w:ascii="宋体" w:hAnsi="宋体"/>
          <w:b/>
          <w:sz w:val="24"/>
        </w:rPr>
        <w:t>（五）投标保证金</w:t>
      </w:r>
      <w:bookmarkEnd w:id="79"/>
      <w:bookmarkEnd w:id="80"/>
      <w:bookmarkEnd w:id="81"/>
      <w:bookmarkEnd w:id="82"/>
      <w:bookmarkEnd w:id="83"/>
      <w:bookmarkEnd w:id="84"/>
      <w:bookmarkEnd w:id="85"/>
    </w:p>
    <w:p w:rsidR="00C20E1F" w:rsidRDefault="00101AAF">
      <w:pPr>
        <w:snapToGrid w:val="0"/>
        <w:spacing w:line="440" w:lineRule="exact"/>
        <w:ind w:firstLineChars="100" w:firstLine="240"/>
        <w:jc w:val="left"/>
        <w:rPr>
          <w:rFonts w:ascii="宋体" w:hAnsi="宋体"/>
          <w:sz w:val="24"/>
        </w:rPr>
      </w:pPr>
      <w:r>
        <w:rPr>
          <w:rFonts w:ascii="宋体" w:hAnsi="宋体" w:cs="Arial"/>
          <w:sz w:val="24"/>
        </w:rPr>
        <w:t>▲</w:t>
      </w:r>
      <w:r>
        <w:rPr>
          <w:rFonts w:ascii="宋体" w:hAnsi="宋体"/>
          <w:sz w:val="24"/>
        </w:rPr>
        <w:t>1.投标人须按规定提交投标保证金。否则，其投标将被拒绝。</w:t>
      </w:r>
    </w:p>
    <w:p w:rsidR="00C20E1F" w:rsidRDefault="00101AAF">
      <w:pPr>
        <w:snapToGrid w:val="0"/>
        <w:spacing w:line="440" w:lineRule="exact"/>
        <w:ind w:firstLineChars="200" w:firstLine="480"/>
        <w:jc w:val="left"/>
        <w:rPr>
          <w:rFonts w:ascii="宋体" w:hAnsi="宋体"/>
          <w:sz w:val="24"/>
        </w:rPr>
      </w:pPr>
      <w:r>
        <w:rPr>
          <w:rFonts w:ascii="宋体" w:hAnsi="宋体"/>
          <w:sz w:val="24"/>
        </w:rPr>
        <w:t xml:space="preserve">2.保证金交纳形式： </w:t>
      </w:r>
      <w:r>
        <w:rPr>
          <w:rFonts w:ascii="宋体" w:hAnsi="宋体"/>
          <w:sz w:val="24"/>
          <w:u w:val="single"/>
        </w:rPr>
        <w:t>电汇、转账</w:t>
      </w:r>
      <w:r>
        <w:rPr>
          <w:rFonts w:ascii="宋体" w:hAnsi="宋体"/>
          <w:sz w:val="24"/>
        </w:rPr>
        <w:t>。</w:t>
      </w:r>
    </w:p>
    <w:p w:rsidR="00C20E1F" w:rsidRDefault="00101AAF">
      <w:pPr>
        <w:snapToGrid w:val="0"/>
        <w:spacing w:line="440" w:lineRule="exact"/>
        <w:ind w:firstLineChars="200" w:firstLine="480"/>
        <w:jc w:val="left"/>
        <w:rPr>
          <w:rFonts w:ascii="宋体" w:hAnsi="宋体"/>
          <w:sz w:val="24"/>
        </w:rPr>
      </w:pPr>
      <w:r>
        <w:rPr>
          <w:rFonts w:ascii="宋体" w:hAnsi="宋体"/>
          <w:sz w:val="24"/>
        </w:rPr>
        <w:t>3.未中标人的投标保证金在中标通知书发出后5个工作日内退还</w:t>
      </w:r>
      <w:r>
        <w:rPr>
          <w:rFonts w:ascii="宋体" w:hAnsi="宋体" w:hint="eastAsia"/>
          <w:sz w:val="24"/>
        </w:rPr>
        <w:t>（具体详见投标人须知前附表）</w:t>
      </w:r>
      <w:r>
        <w:rPr>
          <w:rFonts w:ascii="宋体" w:hAnsi="宋体"/>
          <w:sz w:val="24"/>
        </w:rPr>
        <w:t>。</w:t>
      </w:r>
    </w:p>
    <w:p w:rsidR="00C20E1F" w:rsidRDefault="00101AAF">
      <w:pPr>
        <w:snapToGrid w:val="0"/>
        <w:spacing w:line="440" w:lineRule="exact"/>
        <w:ind w:firstLineChars="200" w:firstLine="480"/>
        <w:jc w:val="left"/>
        <w:rPr>
          <w:rFonts w:ascii="宋体" w:hAnsi="宋体"/>
          <w:b/>
          <w:sz w:val="24"/>
        </w:rPr>
      </w:pPr>
      <w:r>
        <w:rPr>
          <w:rFonts w:ascii="宋体" w:hAnsi="宋体" w:hint="eastAsia"/>
          <w:sz w:val="24"/>
        </w:rPr>
        <w:t>4</w:t>
      </w:r>
      <w:r>
        <w:rPr>
          <w:rFonts w:ascii="宋体" w:hAnsi="宋体"/>
          <w:sz w:val="24"/>
        </w:rPr>
        <w:t>.保证金不计息。</w:t>
      </w:r>
    </w:p>
    <w:p w:rsidR="00C20E1F" w:rsidRDefault="00101AAF">
      <w:pPr>
        <w:snapToGrid w:val="0"/>
        <w:spacing w:line="440" w:lineRule="exact"/>
        <w:ind w:firstLineChars="196" w:firstLine="472"/>
        <w:jc w:val="left"/>
        <w:rPr>
          <w:rFonts w:ascii="宋体" w:hAnsi="宋体"/>
          <w:b/>
          <w:bCs/>
          <w:sz w:val="24"/>
        </w:rPr>
      </w:pPr>
      <w:r>
        <w:rPr>
          <w:rFonts w:ascii="宋体" w:hAnsi="宋体"/>
          <w:b/>
          <w:bCs/>
          <w:sz w:val="24"/>
        </w:rPr>
        <w:t>6.投标人有下列情形之一的，投标保证金将不予退还：</w:t>
      </w:r>
    </w:p>
    <w:p w:rsidR="00C20E1F" w:rsidRDefault="00101AAF">
      <w:pPr>
        <w:snapToGrid w:val="0"/>
        <w:spacing w:line="440" w:lineRule="exact"/>
        <w:ind w:firstLineChars="200" w:firstLine="480"/>
        <w:rPr>
          <w:rFonts w:ascii="宋体" w:hAnsi="宋体"/>
          <w:sz w:val="24"/>
        </w:rPr>
      </w:pPr>
      <w:r>
        <w:rPr>
          <w:rFonts w:ascii="宋体" w:hAnsi="宋体"/>
          <w:sz w:val="24"/>
        </w:rPr>
        <w:t>（1）投标人在投标有效期内撤回投标文件的；</w:t>
      </w:r>
    </w:p>
    <w:p w:rsidR="00C20E1F" w:rsidRDefault="00101AAF">
      <w:pPr>
        <w:snapToGrid w:val="0"/>
        <w:spacing w:line="440" w:lineRule="exact"/>
        <w:ind w:firstLineChars="200" w:firstLine="480"/>
        <w:rPr>
          <w:rFonts w:ascii="宋体" w:hAnsi="宋体"/>
          <w:sz w:val="24"/>
        </w:rPr>
      </w:pPr>
      <w:r>
        <w:rPr>
          <w:rFonts w:ascii="宋体" w:hAnsi="宋体"/>
          <w:sz w:val="24"/>
        </w:rPr>
        <w:t>（2）投标人在投标过程中弄虚作假，提供虚假材料的；</w:t>
      </w:r>
    </w:p>
    <w:p w:rsidR="00C20E1F" w:rsidRDefault="00101AAF">
      <w:pPr>
        <w:snapToGrid w:val="0"/>
        <w:spacing w:line="440" w:lineRule="exact"/>
        <w:ind w:firstLineChars="200" w:firstLine="480"/>
        <w:rPr>
          <w:rFonts w:ascii="宋体" w:hAnsi="宋体"/>
          <w:sz w:val="24"/>
        </w:rPr>
      </w:pPr>
      <w:r>
        <w:rPr>
          <w:rFonts w:ascii="宋体" w:hAnsi="宋体"/>
          <w:sz w:val="24"/>
        </w:rPr>
        <w:t>（3）中标人无正当理由不与采购人签订合同的；</w:t>
      </w:r>
    </w:p>
    <w:p w:rsidR="00C20E1F" w:rsidRDefault="00101AAF">
      <w:pPr>
        <w:snapToGrid w:val="0"/>
        <w:spacing w:line="440" w:lineRule="exact"/>
        <w:ind w:firstLineChars="200" w:firstLine="480"/>
        <w:rPr>
          <w:rFonts w:ascii="宋体" w:hAnsi="宋体"/>
          <w:sz w:val="24"/>
        </w:rPr>
      </w:pPr>
      <w:r>
        <w:rPr>
          <w:rFonts w:ascii="宋体" w:hAnsi="宋体"/>
          <w:sz w:val="24"/>
        </w:rPr>
        <w:t>（4）将中标项目转让给他人或者在投标文件中未说明且未经招标采购人同意，将中标项目分包给他人的；</w:t>
      </w:r>
    </w:p>
    <w:p w:rsidR="00C20E1F" w:rsidRDefault="00101AAF">
      <w:pPr>
        <w:snapToGrid w:val="0"/>
        <w:spacing w:line="440" w:lineRule="exact"/>
        <w:ind w:firstLineChars="200" w:firstLine="480"/>
        <w:rPr>
          <w:rFonts w:ascii="宋体" w:hAnsi="宋体"/>
          <w:sz w:val="24"/>
        </w:rPr>
      </w:pPr>
      <w:r>
        <w:rPr>
          <w:rFonts w:ascii="宋体" w:hAnsi="宋体"/>
          <w:sz w:val="24"/>
        </w:rPr>
        <w:t>（5）拒绝履行合同义务的；</w:t>
      </w:r>
    </w:p>
    <w:p w:rsidR="00C20E1F" w:rsidRDefault="00101AAF">
      <w:pPr>
        <w:snapToGrid w:val="0"/>
        <w:spacing w:line="440" w:lineRule="exact"/>
        <w:ind w:firstLineChars="200" w:firstLine="480"/>
        <w:rPr>
          <w:rFonts w:ascii="宋体" w:hAnsi="宋体"/>
          <w:sz w:val="24"/>
        </w:rPr>
      </w:pPr>
      <w:r>
        <w:rPr>
          <w:rFonts w:ascii="宋体" w:hAnsi="宋体"/>
          <w:sz w:val="24"/>
        </w:rPr>
        <w:t>（6）其他严重扰乱招投标程序的。</w:t>
      </w:r>
    </w:p>
    <w:p w:rsidR="00C20E1F" w:rsidRDefault="00101AAF" w:rsidP="00B721C0">
      <w:pPr>
        <w:snapToGrid w:val="0"/>
        <w:spacing w:beforeLines="50" w:line="440" w:lineRule="exact"/>
        <w:ind w:firstLineChars="196" w:firstLine="472"/>
        <w:jc w:val="left"/>
        <w:outlineLvl w:val="0"/>
        <w:rPr>
          <w:rFonts w:ascii="宋体" w:hAnsi="宋体"/>
          <w:b/>
          <w:sz w:val="24"/>
        </w:rPr>
      </w:pPr>
      <w:bookmarkStart w:id="86" w:name="_Toc358907955"/>
      <w:bookmarkStart w:id="87" w:name="_Toc361123103"/>
      <w:bookmarkStart w:id="88" w:name="_Toc369502884"/>
      <w:bookmarkStart w:id="89" w:name="_Toc374350408"/>
      <w:bookmarkStart w:id="90" w:name="_Toc338662962"/>
      <w:bookmarkStart w:id="91" w:name="_Toc254970683"/>
      <w:bookmarkStart w:id="92" w:name="_Toc254970542"/>
      <w:r>
        <w:rPr>
          <w:rFonts w:ascii="宋体" w:hAnsi="宋体"/>
          <w:b/>
          <w:sz w:val="24"/>
        </w:rPr>
        <w:t>（六）投标文件的签署和份数</w:t>
      </w:r>
      <w:bookmarkEnd w:id="86"/>
      <w:bookmarkEnd w:id="87"/>
      <w:bookmarkEnd w:id="88"/>
      <w:bookmarkEnd w:id="89"/>
      <w:bookmarkEnd w:id="90"/>
      <w:bookmarkEnd w:id="91"/>
      <w:bookmarkEnd w:id="92"/>
    </w:p>
    <w:p w:rsidR="00C20E1F" w:rsidRDefault="00101AAF">
      <w:pPr>
        <w:snapToGrid w:val="0"/>
        <w:spacing w:line="440" w:lineRule="exact"/>
        <w:ind w:firstLineChars="200" w:firstLine="480"/>
        <w:jc w:val="left"/>
        <w:rPr>
          <w:rFonts w:ascii="宋体" w:hAnsi="宋体"/>
          <w:sz w:val="24"/>
        </w:rPr>
      </w:pPr>
      <w:r>
        <w:rPr>
          <w:rFonts w:ascii="宋体" w:hAnsi="宋体"/>
          <w:sz w:val="24"/>
        </w:rPr>
        <w:t>1.投标人应按本招标文件规定的格式和顺序编制、装订投标文件，投标文件内容不完整、编排混乱导致投标文件被误读、漏读或者查找不到相关内容的，是投标人的责任。</w:t>
      </w:r>
    </w:p>
    <w:p w:rsidR="00C20E1F" w:rsidRDefault="00101AAF">
      <w:pPr>
        <w:snapToGrid w:val="0"/>
        <w:spacing w:line="440" w:lineRule="exact"/>
        <w:ind w:firstLineChars="200" w:firstLine="480"/>
        <w:jc w:val="left"/>
        <w:rPr>
          <w:rFonts w:ascii="宋体" w:hAnsi="宋体"/>
          <w:sz w:val="24"/>
        </w:rPr>
      </w:pPr>
      <w:r>
        <w:rPr>
          <w:rFonts w:ascii="宋体" w:hAnsi="宋体"/>
          <w:sz w:val="24"/>
        </w:rPr>
        <w:t>2.投标人应将投标文件装订成册成正本</w:t>
      </w:r>
      <w:r>
        <w:rPr>
          <w:rFonts w:ascii="宋体" w:hAnsi="宋体" w:hint="eastAsia"/>
          <w:sz w:val="24"/>
          <w:u w:val="single"/>
        </w:rPr>
        <w:t xml:space="preserve">  1  </w:t>
      </w:r>
      <w:r>
        <w:rPr>
          <w:rFonts w:ascii="宋体" w:hAnsi="宋体"/>
          <w:sz w:val="24"/>
        </w:rPr>
        <w:t>份，副本</w:t>
      </w:r>
      <w:r>
        <w:rPr>
          <w:rFonts w:ascii="宋体" w:hAnsi="宋体" w:hint="eastAsia"/>
          <w:sz w:val="24"/>
          <w:u w:val="single"/>
        </w:rPr>
        <w:t xml:space="preserve">   4  </w:t>
      </w:r>
      <w:r>
        <w:rPr>
          <w:rFonts w:ascii="宋体" w:hAnsi="宋体"/>
          <w:sz w:val="24"/>
        </w:rPr>
        <w:t>份，投标文件的封面应注明“正本”、“副本”字样。活页装订的投标文件将被拒绝。</w:t>
      </w:r>
    </w:p>
    <w:p w:rsidR="00C20E1F" w:rsidRDefault="00101AAF">
      <w:pPr>
        <w:snapToGrid w:val="0"/>
        <w:spacing w:line="440" w:lineRule="exact"/>
        <w:ind w:firstLineChars="200" w:firstLine="480"/>
        <w:jc w:val="left"/>
        <w:rPr>
          <w:rFonts w:ascii="宋体" w:hAnsi="宋体"/>
          <w:sz w:val="24"/>
        </w:rPr>
      </w:pPr>
      <w:r>
        <w:rPr>
          <w:rFonts w:ascii="宋体" w:hAnsi="宋体"/>
          <w:sz w:val="24"/>
        </w:rPr>
        <w:t>3.投标文件的正本需打印或用不褪色的墨水填写，投标文件正本除本《投标人须知》中规定的可提供复印件外均须提供原件。副本为正本的复印件。</w:t>
      </w:r>
    </w:p>
    <w:p w:rsidR="00C20E1F" w:rsidRDefault="00101AAF">
      <w:pPr>
        <w:snapToGrid w:val="0"/>
        <w:spacing w:line="440" w:lineRule="exact"/>
        <w:ind w:firstLineChars="200" w:firstLine="480"/>
        <w:jc w:val="left"/>
        <w:rPr>
          <w:rFonts w:ascii="宋体" w:hAnsi="宋体"/>
          <w:sz w:val="24"/>
        </w:rPr>
      </w:pPr>
      <w:r>
        <w:rPr>
          <w:rFonts w:ascii="宋体" w:hAnsi="宋体"/>
          <w:sz w:val="24"/>
        </w:rPr>
        <w:t>4.投标文件须由投标人在规定位置盖章并由法定代表人或法定代表人的授权委托人签署，</w:t>
      </w:r>
      <w:r>
        <w:rPr>
          <w:rFonts w:ascii="宋体" w:hAnsi="宋体"/>
          <w:sz w:val="24"/>
        </w:rPr>
        <w:lastRenderedPageBreak/>
        <w:t>投标人应写全称。</w:t>
      </w:r>
    </w:p>
    <w:p w:rsidR="00C20E1F" w:rsidRDefault="00101AAF">
      <w:pPr>
        <w:snapToGrid w:val="0"/>
        <w:spacing w:line="440" w:lineRule="exact"/>
        <w:ind w:firstLineChars="200" w:firstLine="480"/>
        <w:jc w:val="left"/>
        <w:rPr>
          <w:rFonts w:ascii="宋体" w:hAnsi="宋体"/>
          <w:sz w:val="24"/>
        </w:rPr>
      </w:pPr>
      <w:r>
        <w:rPr>
          <w:rFonts w:ascii="宋体" w:hAnsi="宋体"/>
          <w:sz w:val="24"/>
        </w:rPr>
        <w:t>5.投标文件不得涂改，若有修改错漏处，须加盖单位公章或者法定代表人或授权委托人签字或盖章。投标文件因字迹潦草或表达不清所引起的后果由投标人负责。</w:t>
      </w:r>
    </w:p>
    <w:p w:rsidR="00C20E1F" w:rsidRDefault="00101AAF" w:rsidP="00B721C0">
      <w:pPr>
        <w:snapToGrid w:val="0"/>
        <w:spacing w:beforeLines="50" w:line="440" w:lineRule="exact"/>
        <w:ind w:firstLineChars="147" w:firstLine="354"/>
        <w:jc w:val="left"/>
        <w:rPr>
          <w:rFonts w:ascii="宋体" w:hAnsi="宋体"/>
          <w:b/>
          <w:sz w:val="24"/>
        </w:rPr>
      </w:pPr>
      <w:r>
        <w:rPr>
          <w:rFonts w:ascii="宋体" w:hAnsi="宋体"/>
          <w:b/>
          <w:sz w:val="24"/>
        </w:rPr>
        <w:t>（七）投标文件的包装、递交、修改和撤回</w:t>
      </w:r>
    </w:p>
    <w:p w:rsidR="00C20E1F" w:rsidRDefault="00101AAF" w:rsidP="00B721C0">
      <w:pPr>
        <w:snapToGrid w:val="0"/>
        <w:spacing w:beforeLines="50" w:line="440" w:lineRule="exact"/>
        <w:ind w:firstLineChars="147" w:firstLine="353"/>
        <w:jc w:val="left"/>
        <w:rPr>
          <w:rFonts w:ascii="宋体" w:hAnsi="宋体"/>
          <w:sz w:val="24"/>
        </w:rPr>
      </w:pPr>
      <w:r>
        <w:rPr>
          <w:rFonts w:ascii="宋体" w:hAnsi="宋体"/>
          <w:sz w:val="24"/>
        </w:rPr>
        <w:t>1. 投标人应将投标文件正、副本（正本一份、副本</w:t>
      </w:r>
      <w:r>
        <w:rPr>
          <w:rFonts w:ascii="宋体" w:hAnsi="宋体" w:hint="eastAsia"/>
          <w:sz w:val="24"/>
        </w:rPr>
        <w:t>肆</w:t>
      </w:r>
      <w:r>
        <w:rPr>
          <w:rFonts w:ascii="宋体" w:hAnsi="宋体"/>
          <w:sz w:val="24"/>
        </w:rPr>
        <w:t>份）一并装入一个投标文件袋内加以密封 (投标人应尽量将全部投标文件一并装入一个投标文件袋中)，在每一封贴处密封签章（公章或密封章或法定代表人或其委托代理人签字均可）。</w:t>
      </w:r>
    </w:p>
    <w:p w:rsidR="00C20E1F" w:rsidRDefault="00101AAF">
      <w:pPr>
        <w:snapToGrid w:val="0"/>
        <w:spacing w:line="420" w:lineRule="exact"/>
        <w:ind w:firstLine="420"/>
        <w:jc w:val="left"/>
        <w:rPr>
          <w:rFonts w:ascii="宋体" w:hAnsi="宋体"/>
          <w:sz w:val="24"/>
        </w:rPr>
      </w:pPr>
      <w:r>
        <w:rPr>
          <w:rFonts w:ascii="宋体" w:hAnsi="宋体"/>
          <w:sz w:val="24"/>
        </w:rPr>
        <w:t>其中《开标一览表》（格式见附件）应单独用小信封密封。投标文件的包装封面上应注明投标人名称、投标人地址、投标文件名称（资信/商务文件或者技术文件、报价文件等）、投标项目名称、项目编号及“开标时启封”字样，并加盖投标人公章。</w:t>
      </w:r>
    </w:p>
    <w:p w:rsidR="00C20E1F" w:rsidRDefault="00101AAF">
      <w:pPr>
        <w:snapToGrid w:val="0"/>
        <w:spacing w:line="420" w:lineRule="exact"/>
        <w:ind w:firstLine="420"/>
        <w:jc w:val="left"/>
        <w:rPr>
          <w:rFonts w:ascii="宋体" w:hAnsi="宋体"/>
          <w:sz w:val="24"/>
        </w:rPr>
      </w:pPr>
      <w:r>
        <w:rPr>
          <w:rFonts w:ascii="宋体" w:hAnsi="宋体"/>
          <w:sz w:val="24"/>
        </w:rPr>
        <w:t>2. 逾期送达或投标文件的包装未按要求密封、盖章、标记将予以拒收或作无效投标文件处理，由此造成的风险由投标人承担。</w:t>
      </w:r>
    </w:p>
    <w:p w:rsidR="00C20E1F" w:rsidRDefault="00101AAF">
      <w:pPr>
        <w:snapToGrid w:val="0"/>
        <w:spacing w:line="420" w:lineRule="exact"/>
        <w:ind w:firstLine="420"/>
        <w:jc w:val="left"/>
        <w:rPr>
          <w:rFonts w:ascii="宋体" w:hAnsi="宋体"/>
          <w:sz w:val="24"/>
        </w:rPr>
      </w:pPr>
      <w:r>
        <w:rPr>
          <w:rFonts w:ascii="宋体" w:hAnsi="宋体"/>
          <w:sz w:val="24"/>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C20E1F" w:rsidRDefault="00101AAF" w:rsidP="00B721C0">
      <w:pPr>
        <w:snapToGrid w:val="0"/>
        <w:spacing w:beforeLines="50" w:line="420" w:lineRule="exact"/>
        <w:ind w:firstLineChars="196" w:firstLine="472"/>
        <w:outlineLvl w:val="2"/>
        <w:rPr>
          <w:rFonts w:ascii="宋体" w:hAnsi="宋体"/>
          <w:b/>
          <w:sz w:val="24"/>
        </w:rPr>
      </w:pPr>
      <w:bookmarkStart w:id="93" w:name="_Toc254970543"/>
      <w:bookmarkStart w:id="94" w:name="_Toc254970684"/>
      <w:r>
        <w:rPr>
          <w:rFonts w:ascii="宋体" w:hAnsi="宋体"/>
          <w:b/>
          <w:sz w:val="24"/>
        </w:rPr>
        <w:t>（八）投标无效的情形</w:t>
      </w:r>
      <w:bookmarkEnd w:id="93"/>
      <w:bookmarkEnd w:id="94"/>
    </w:p>
    <w:p w:rsidR="00C20E1F" w:rsidRDefault="00101AAF">
      <w:pPr>
        <w:snapToGrid w:val="0"/>
        <w:spacing w:line="420" w:lineRule="exact"/>
        <w:ind w:firstLineChars="200" w:firstLine="480"/>
        <w:rPr>
          <w:rFonts w:ascii="宋体" w:hAnsi="宋体"/>
          <w:bCs/>
          <w:sz w:val="24"/>
        </w:rPr>
      </w:pPr>
      <w:r>
        <w:rPr>
          <w:rFonts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宋体" w:hAnsi="宋体"/>
          <w:bCs/>
          <w:sz w:val="24"/>
        </w:rPr>
        <w:t>不</w:t>
      </w:r>
      <w:proofErr w:type="gramEnd"/>
      <w:r>
        <w:rPr>
          <w:rFonts w:ascii="宋体" w:hAnsi="宋体"/>
          <w:bCs/>
          <w:sz w:val="24"/>
        </w:rPr>
        <w:t>补正或经补正后仍不符合招标文件要求的，应认定其投标无效。投标人修改、补正投标文件后，不影响评标委员会对其投标文件所作的评价和评分结果。</w:t>
      </w:r>
    </w:p>
    <w:p w:rsidR="00C20E1F" w:rsidRDefault="00101AAF">
      <w:pPr>
        <w:snapToGrid w:val="0"/>
        <w:spacing w:line="420" w:lineRule="exact"/>
        <w:ind w:firstLineChars="196" w:firstLine="472"/>
        <w:rPr>
          <w:rFonts w:ascii="宋体" w:hAnsi="宋体"/>
          <w:b/>
          <w:bCs/>
          <w:sz w:val="24"/>
        </w:rPr>
      </w:pPr>
      <w:r>
        <w:rPr>
          <w:rFonts w:ascii="宋体" w:hAnsi="宋体"/>
          <w:b/>
          <w:bCs/>
          <w:sz w:val="24"/>
        </w:rPr>
        <w:t>1.在符合性审查和资格性审查时，如发现下列情形之一的，投标文件将被视为无效：</w:t>
      </w:r>
    </w:p>
    <w:p w:rsidR="00C20E1F" w:rsidRDefault="00101AAF">
      <w:pPr>
        <w:snapToGrid w:val="0"/>
        <w:spacing w:line="420" w:lineRule="exact"/>
        <w:ind w:firstLineChars="196" w:firstLine="470"/>
        <w:rPr>
          <w:rFonts w:ascii="宋体" w:hAnsi="宋体"/>
          <w:sz w:val="24"/>
        </w:rPr>
      </w:pPr>
      <w:r>
        <w:rPr>
          <w:rFonts w:ascii="宋体" w:hAnsi="宋体"/>
          <w:sz w:val="24"/>
        </w:rPr>
        <w:t>（1）超越了按照法律法规规定必须获得行政许可或者行政审批的经营范围的。</w:t>
      </w:r>
    </w:p>
    <w:p w:rsidR="00C20E1F" w:rsidRDefault="00101AAF">
      <w:pPr>
        <w:snapToGrid w:val="0"/>
        <w:spacing w:line="420" w:lineRule="exact"/>
        <w:ind w:firstLineChars="196" w:firstLine="470"/>
        <w:rPr>
          <w:rFonts w:ascii="宋体" w:hAnsi="宋体"/>
          <w:sz w:val="24"/>
        </w:rPr>
      </w:pPr>
      <w:r>
        <w:rPr>
          <w:rFonts w:ascii="宋体" w:hAnsi="宋体"/>
          <w:sz w:val="24"/>
        </w:rPr>
        <w:t>（2）资格证明文件不全的，或者不符合招标文件标明的资格要求的，或者未在规定时间内购买招标文件的。</w:t>
      </w:r>
    </w:p>
    <w:p w:rsidR="00C20E1F" w:rsidRDefault="00101AAF">
      <w:pPr>
        <w:snapToGrid w:val="0"/>
        <w:spacing w:line="420" w:lineRule="exact"/>
        <w:ind w:firstLineChars="196" w:firstLine="470"/>
        <w:rPr>
          <w:rFonts w:ascii="宋体" w:hAnsi="宋体"/>
          <w:bCs/>
          <w:kern w:val="0"/>
          <w:sz w:val="24"/>
        </w:rPr>
      </w:pPr>
      <w:r>
        <w:rPr>
          <w:rFonts w:ascii="宋体" w:hAnsi="宋体"/>
          <w:sz w:val="24"/>
        </w:rPr>
        <w:t>（3）投标文件无法定代表人或其授权委托代理人签字,或未提供法定代表人授权委托书、投标声明书或者填写项目不齐全的，或未按招标文件规定要求签署、盖章。</w:t>
      </w:r>
    </w:p>
    <w:p w:rsidR="00C20E1F" w:rsidRDefault="00101AAF">
      <w:pPr>
        <w:snapToGrid w:val="0"/>
        <w:spacing w:line="420" w:lineRule="exact"/>
        <w:ind w:firstLineChars="196" w:firstLine="470"/>
        <w:rPr>
          <w:rFonts w:ascii="宋体" w:hAnsi="宋体"/>
          <w:sz w:val="24"/>
        </w:rPr>
      </w:pPr>
      <w:r>
        <w:rPr>
          <w:rFonts w:ascii="宋体" w:hAnsi="宋体"/>
          <w:sz w:val="24"/>
        </w:rPr>
        <w:t xml:space="preserve">（4）投标代表人未能出具身份证明或与法定代表人授权委托人身份不符的。 </w:t>
      </w:r>
    </w:p>
    <w:p w:rsidR="00C20E1F" w:rsidRDefault="00101AAF">
      <w:pPr>
        <w:pStyle w:val="a9"/>
        <w:snapToGrid w:val="0"/>
        <w:spacing w:line="420" w:lineRule="exact"/>
        <w:ind w:firstLineChars="196" w:firstLine="470"/>
        <w:rPr>
          <w:rFonts w:ascii="宋体" w:eastAsia="宋体" w:hAnsi="宋体"/>
          <w:snapToGrid w:val="0"/>
          <w:sz w:val="24"/>
          <w:szCs w:val="24"/>
        </w:rPr>
      </w:pPr>
      <w:r>
        <w:rPr>
          <w:rFonts w:ascii="宋体" w:eastAsia="宋体" w:hAnsi="宋体"/>
          <w:sz w:val="24"/>
          <w:szCs w:val="24"/>
        </w:rPr>
        <w:t>（</w:t>
      </w:r>
      <w:r>
        <w:rPr>
          <w:rFonts w:ascii="宋体" w:eastAsia="宋体" w:hAnsi="宋体"/>
          <w:snapToGrid w:val="0"/>
          <w:sz w:val="24"/>
          <w:szCs w:val="24"/>
        </w:rPr>
        <w:t>5）</w:t>
      </w:r>
      <w:r>
        <w:rPr>
          <w:rFonts w:ascii="宋体" w:eastAsia="宋体" w:hAnsi="宋体"/>
          <w:sz w:val="24"/>
          <w:szCs w:val="24"/>
        </w:rPr>
        <w:t>项目不齐全或者内容虚假的。</w:t>
      </w:r>
    </w:p>
    <w:p w:rsidR="00C20E1F" w:rsidRDefault="00101AAF">
      <w:pPr>
        <w:pStyle w:val="a9"/>
        <w:snapToGrid w:val="0"/>
        <w:spacing w:line="420" w:lineRule="exact"/>
        <w:ind w:firstLineChars="196" w:firstLine="470"/>
        <w:rPr>
          <w:rFonts w:ascii="宋体" w:eastAsia="宋体" w:hAnsi="宋体"/>
          <w:snapToGrid w:val="0"/>
          <w:sz w:val="24"/>
          <w:szCs w:val="24"/>
        </w:rPr>
      </w:pPr>
      <w:r>
        <w:rPr>
          <w:rFonts w:ascii="宋体" w:eastAsia="宋体" w:hAnsi="宋体"/>
          <w:sz w:val="24"/>
          <w:szCs w:val="24"/>
        </w:rPr>
        <w:t>（6）投标文件的实质性内容未使用中文表述、意思表述不明确、前后矛盾或者使用计量单位不符合招标文件要求的（经评标委员会认定并允许其当场更正的笔误除外）</w:t>
      </w:r>
      <w:r>
        <w:rPr>
          <w:rFonts w:ascii="宋体" w:eastAsia="宋体" w:hAnsi="宋体"/>
          <w:snapToGrid w:val="0"/>
          <w:sz w:val="24"/>
          <w:szCs w:val="24"/>
        </w:rPr>
        <w:t>。</w:t>
      </w:r>
    </w:p>
    <w:p w:rsidR="00C20E1F" w:rsidRDefault="00101AAF">
      <w:pPr>
        <w:pStyle w:val="a9"/>
        <w:snapToGrid w:val="0"/>
        <w:spacing w:line="420" w:lineRule="exact"/>
        <w:ind w:firstLineChars="196" w:firstLine="470"/>
        <w:rPr>
          <w:rFonts w:ascii="宋体" w:eastAsia="宋体" w:hAnsi="宋体"/>
          <w:snapToGrid w:val="0"/>
          <w:sz w:val="24"/>
          <w:szCs w:val="24"/>
        </w:rPr>
      </w:pPr>
      <w:r>
        <w:rPr>
          <w:rFonts w:ascii="宋体" w:eastAsia="宋体" w:hAnsi="宋体"/>
          <w:sz w:val="24"/>
          <w:szCs w:val="24"/>
        </w:rPr>
        <w:lastRenderedPageBreak/>
        <w:t>（</w:t>
      </w:r>
      <w:r>
        <w:rPr>
          <w:rFonts w:ascii="宋体" w:eastAsia="宋体" w:hAnsi="宋体"/>
          <w:snapToGrid w:val="0"/>
          <w:sz w:val="24"/>
          <w:szCs w:val="24"/>
        </w:rPr>
        <w:t>7）投标有效期、交货时间、质保期等商务条款不能满足招标文件要求的。</w:t>
      </w:r>
    </w:p>
    <w:p w:rsidR="00C20E1F" w:rsidRDefault="00101AAF">
      <w:pPr>
        <w:pStyle w:val="a9"/>
        <w:snapToGrid w:val="0"/>
        <w:spacing w:line="420" w:lineRule="exact"/>
        <w:ind w:firstLineChars="196" w:firstLine="470"/>
        <w:rPr>
          <w:rFonts w:ascii="宋体" w:eastAsia="宋体" w:hAnsi="宋体"/>
          <w:sz w:val="24"/>
          <w:szCs w:val="24"/>
        </w:rPr>
      </w:pPr>
      <w:r>
        <w:rPr>
          <w:rFonts w:ascii="宋体" w:eastAsia="宋体" w:hAnsi="宋体"/>
          <w:sz w:val="24"/>
          <w:szCs w:val="24"/>
        </w:rPr>
        <w:t>（8）未实质性响应招标文件或不符合法律、法规要求或投标文件有招标方不能接受的附加条件的。</w:t>
      </w:r>
    </w:p>
    <w:p w:rsidR="00C20E1F" w:rsidRDefault="00101AAF">
      <w:pPr>
        <w:pStyle w:val="a9"/>
        <w:snapToGrid w:val="0"/>
        <w:spacing w:line="420" w:lineRule="exact"/>
        <w:ind w:firstLineChars="196" w:firstLine="472"/>
        <w:rPr>
          <w:rFonts w:ascii="宋体" w:eastAsia="宋体" w:hAnsi="宋体"/>
          <w:b/>
          <w:bCs/>
          <w:sz w:val="24"/>
          <w:szCs w:val="24"/>
        </w:rPr>
      </w:pPr>
      <w:r>
        <w:rPr>
          <w:rFonts w:ascii="宋体" w:eastAsia="宋体" w:hAnsi="宋体"/>
          <w:b/>
          <w:bCs/>
          <w:sz w:val="24"/>
          <w:szCs w:val="24"/>
        </w:rPr>
        <w:t>2.在技术评审时，如发现下列情形之一的，投标文件将被视为无效：</w:t>
      </w:r>
    </w:p>
    <w:p w:rsidR="00C20E1F" w:rsidRDefault="00101AAF">
      <w:pPr>
        <w:pStyle w:val="a9"/>
        <w:snapToGrid w:val="0"/>
        <w:spacing w:line="420" w:lineRule="exact"/>
        <w:ind w:firstLineChars="196" w:firstLine="470"/>
        <w:rPr>
          <w:rFonts w:ascii="宋体" w:eastAsia="宋体" w:hAnsi="宋体"/>
          <w:sz w:val="24"/>
          <w:szCs w:val="24"/>
        </w:rPr>
      </w:pPr>
      <w:r>
        <w:rPr>
          <w:rFonts w:ascii="宋体" w:eastAsia="宋体" w:hAnsi="宋体"/>
          <w:sz w:val="24"/>
          <w:szCs w:val="24"/>
        </w:rPr>
        <w:t>（1）未提供或未如实提供投标货物的技术参数，或者投标文件标明的响应或偏离与事实不符或虚假投标的。</w:t>
      </w:r>
    </w:p>
    <w:p w:rsidR="00C20E1F" w:rsidRDefault="00101AAF">
      <w:pPr>
        <w:pStyle w:val="a9"/>
        <w:snapToGrid w:val="0"/>
        <w:spacing w:line="420" w:lineRule="exact"/>
        <w:ind w:firstLineChars="196" w:firstLine="470"/>
        <w:rPr>
          <w:rFonts w:ascii="宋体" w:eastAsia="宋体" w:hAnsi="宋体"/>
          <w:sz w:val="24"/>
          <w:szCs w:val="24"/>
        </w:rPr>
      </w:pPr>
      <w:r>
        <w:rPr>
          <w:rFonts w:ascii="宋体" w:eastAsia="宋体" w:hAnsi="宋体"/>
          <w:sz w:val="24"/>
          <w:szCs w:val="24"/>
        </w:rPr>
        <w:t>（2）</w:t>
      </w:r>
      <w:r>
        <w:rPr>
          <w:rFonts w:ascii="宋体" w:eastAsia="宋体" w:hAnsi="宋体"/>
          <w:snapToGrid w:val="0"/>
          <w:sz w:val="24"/>
          <w:szCs w:val="24"/>
        </w:rPr>
        <w:t>明显不符合招标文件要求的规格型号、质量标准，或者与</w:t>
      </w:r>
      <w:r>
        <w:rPr>
          <w:rFonts w:ascii="宋体" w:eastAsia="宋体" w:hAnsi="宋体"/>
          <w:sz w:val="24"/>
          <w:szCs w:val="24"/>
        </w:rPr>
        <w:t>招标文件中标“</w:t>
      </w:r>
      <w:r>
        <w:rPr>
          <w:rFonts w:ascii="宋体" w:eastAsia="宋体" w:hAnsi="宋体" w:hint="eastAsia"/>
          <w:sz w:val="24"/>
          <w:szCs w:val="24"/>
        </w:rPr>
        <w:t>★</w:t>
      </w:r>
      <w:r>
        <w:rPr>
          <w:rFonts w:ascii="宋体" w:eastAsia="宋体" w:hAnsi="宋体"/>
          <w:sz w:val="24"/>
          <w:szCs w:val="24"/>
        </w:rPr>
        <w:t>”的技术指标、主要功能项目发生实质性偏离的。</w:t>
      </w:r>
    </w:p>
    <w:p w:rsidR="00C20E1F" w:rsidRDefault="00101AAF">
      <w:pPr>
        <w:pStyle w:val="a9"/>
        <w:snapToGrid w:val="0"/>
        <w:spacing w:line="420" w:lineRule="exact"/>
        <w:ind w:firstLineChars="196" w:firstLine="470"/>
        <w:rPr>
          <w:rFonts w:ascii="宋体" w:eastAsia="宋体" w:hAnsi="宋体"/>
          <w:sz w:val="24"/>
          <w:szCs w:val="24"/>
        </w:rPr>
      </w:pPr>
      <w:r>
        <w:rPr>
          <w:rFonts w:ascii="宋体" w:eastAsia="宋体" w:hAnsi="宋体"/>
          <w:sz w:val="24"/>
          <w:szCs w:val="24"/>
        </w:rPr>
        <w:t>（3）投标技术方案不明确，存在一个或一个以上备选（替代）投标方案的。</w:t>
      </w:r>
    </w:p>
    <w:p w:rsidR="00C20E1F" w:rsidRDefault="00101AAF">
      <w:pPr>
        <w:pStyle w:val="a9"/>
        <w:snapToGrid w:val="0"/>
        <w:spacing w:line="420" w:lineRule="exact"/>
        <w:ind w:firstLineChars="200" w:firstLine="480"/>
        <w:rPr>
          <w:rFonts w:ascii="宋体" w:eastAsia="宋体" w:hAnsi="宋体"/>
          <w:sz w:val="24"/>
          <w:szCs w:val="24"/>
        </w:rPr>
      </w:pPr>
      <w:r>
        <w:rPr>
          <w:rFonts w:ascii="宋体" w:eastAsia="宋体" w:hAnsi="宋体"/>
          <w:sz w:val="24"/>
          <w:szCs w:val="24"/>
        </w:rPr>
        <w:t>（4）与其他参加本次投标供应商的投标文件（技术文件）的文字表述内容差错相同二处以上的。</w:t>
      </w:r>
    </w:p>
    <w:p w:rsidR="00C20E1F" w:rsidRDefault="00101AAF">
      <w:pPr>
        <w:pStyle w:val="a9"/>
        <w:snapToGrid w:val="0"/>
        <w:spacing w:line="420" w:lineRule="exact"/>
        <w:ind w:firstLineChars="196" w:firstLine="472"/>
        <w:rPr>
          <w:rFonts w:ascii="宋体" w:eastAsia="宋体" w:hAnsi="宋体"/>
          <w:b/>
          <w:bCs/>
          <w:sz w:val="24"/>
          <w:szCs w:val="24"/>
        </w:rPr>
      </w:pPr>
      <w:r>
        <w:rPr>
          <w:rFonts w:ascii="宋体" w:eastAsia="宋体" w:hAnsi="宋体"/>
          <w:b/>
          <w:bCs/>
          <w:sz w:val="24"/>
          <w:szCs w:val="24"/>
        </w:rPr>
        <w:t>3.在报价评审时，如发现下列情形之一的，投标文件将被视为无效：</w:t>
      </w:r>
    </w:p>
    <w:p w:rsidR="00C20E1F" w:rsidRDefault="00101AAF">
      <w:pPr>
        <w:pStyle w:val="a9"/>
        <w:snapToGrid w:val="0"/>
        <w:spacing w:line="420" w:lineRule="exact"/>
        <w:ind w:firstLineChars="196" w:firstLine="470"/>
        <w:rPr>
          <w:rFonts w:ascii="宋体" w:eastAsia="宋体" w:hAnsi="宋体"/>
          <w:sz w:val="24"/>
          <w:szCs w:val="24"/>
        </w:rPr>
      </w:pPr>
      <w:r>
        <w:rPr>
          <w:rFonts w:ascii="宋体" w:eastAsia="宋体" w:hAnsi="宋体"/>
          <w:sz w:val="24"/>
          <w:szCs w:val="24"/>
        </w:rPr>
        <w:t>（1）未采用人民币报价或者未按照招标文件标明的币种报价的。</w:t>
      </w:r>
    </w:p>
    <w:p w:rsidR="00C20E1F" w:rsidRDefault="00101AAF">
      <w:pPr>
        <w:pStyle w:val="a9"/>
        <w:snapToGrid w:val="0"/>
        <w:spacing w:line="420" w:lineRule="exact"/>
        <w:ind w:firstLineChars="196" w:firstLine="470"/>
        <w:rPr>
          <w:rFonts w:ascii="宋体" w:eastAsia="宋体" w:hAnsi="宋体"/>
          <w:sz w:val="24"/>
          <w:szCs w:val="24"/>
        </w:rPr>
      </w:pPr>
      <w:r>
        <w:rPr>
          <w:rFonts w:ascii="宋体" w:eastAsia="宋体" w:hAnsi="宋体"/>
          <w:sz w:val="24"/>
          <w:szCs w:val="24"/>
        </w:rPr>
        <w:t>（2）报价超出最高限价，或者超出采购预算金额，采购人不能支付的。</w:t>
      </w:r>
    </w:p>
    <w:p w:rsidR="00C20E1F" w:rsidRDefault="00101AAF">
      <w:pPr>
        <w:pStyle w:val="a9"/>
        <w:snapToGrid w:val="0"/>
        <w:spacing w:line="420" w:lineRule="exact"/>
        <w:ind w:firstLineChars="200" w:firstLine="480"/>
        <w:rPr>
          <w:rFonts w:ascii="宋体" w:eastAsia="宋体" w:hAnsi="宋体"/>
          <w:sz w:val="24"/>
          <w:szCs w:val="24"/>
        </w:rPr>
      </w:pPr>
      <w:r>
        <w:rPr>
          <w:rFonts w:ascii="宋体" w:eastAsia="宋体" w:hAnsi="宋体"/>
          <w:sz w:val="24"/>
          <w:szCs w:val="24"/>
        </w:rPr>
        <w:t>（3）投标报价具有选择性，或者开标价格与投标文件承诺的优惠（折扣）价格不一致的。</w:t>
      </w:r>
    </w:p>
    <w:p w:rsidR="00C20E1F" w:rsidRDefault="00101AAF">
      <w:pPr>
        <w:pStyle w:val="a9"/>
        <w:snapToGrid w:val="0"/>
        <w:spacing w:line="420" w:lineRule="exact"/>
        <w:ind w:firstLineChars="196" w:firstLine="472"/>
        <w:rPr>
          <w:rFonts w:ascii="宋体" w:eastAsia="宋体" w:hAnsi="宋体"/>
          <w:b/>
          <w:sz w:val="24"/>
          <w:szCs w:val="24"/>
        </w:rPr>
      </w:pPr>
      <w:r>
        <w:rPr>
          <w:rFonts w:ascii="宋体" w:eastAsia="宋体" w:hAnsi="宋体"/>
          <w:b/>
          <w:sz w:val="24"/>
          <w:szCs w:val="24"/>
        </w:rPr>
        <w:t>4.被拒绝的投标文件为无效。</w:t>
      </w:r>
    </w:p>
    <w:p w:rsidR="00C20E1F" w:rsidRDefault="00101AAF">
      <w:pPr>
        <w:pStyle w:val="a9"/>
        <w:snapToGrid w:val="0"/>
        <w:spacing w:line="420" w:lineRule="exact"/>
        <w:ind w:firstLineChars="196" w:firstLine="472"/>
        <w:outlineLvl w:val="1"/>
        <w:rPr>
          <w:rFonts w:ascii="宋体" w:eastAsia="宋体" w:hAnsi="宋体"/>
          <w:b/>
          <w:snapToGrid w:val="0"/>
          <w:sz w:val="24"/>
          <w:szCs w:val="24"/>
        </w:rPr>
      </w:pPr>
      <w:bookmarkStart w:id="95" w:name="_Toc254970544"/>
      <w:bookmarkStart w:id="96" w:name="_Toc254970685"/>
      <w:r>
        <w:rPr>
          <w:rFonts w:ascii="宋体" w:eastAsia="宋体" w:hAnsi="宋体"/>
          <w:b/>
          <w:sz w:val="24"/>
          <w:szCs w:val="24"/>
        </w:rPr>
        <w:t>四、开标</w:t>
      </w:r>
      <w:bookmarkEnd w:id="95"/>
      <w:bookmarkEnd w:id="96"/>
    </w:p>
    <w:p w:rsidR="00C20E1F" w:rsidRDefault="00101AAF">
      <w:pPr>
        <w:pStyle w:val="ab"/>
        <w:snapToGrid w:val="0"/>
        <w:spacing w:line="420" w:lineRule="exact"/>
        <w:ind w:firstLineChars="196" w:firstLine="472"/>
        <w:rPr>
          <w:rFonts w:hAnsi="宋体"/>
          <w:b/>
          <w:sz w:val="24"/>
          <w:szCs w:val="24"/>
        </w:rPr>
      </w:pPr>
      <w:r>
        <w:rPr>
          <w:rFonts w:hAnsi="宋体"/>
          <w:b/>
          <w:sz w:val="24"/>
          <w:szCs w:val="24"/>
        </w:rPr>
        <w:t>（一）开标准备</w:t>
      </w:r>
    </w:p>
    <w:p w:rsidR="00C20E1F" w:rsidRDefault="00101AAF">
      <w:pPr>
        <w:pStyle w:val="ab"/>
        <w:snapToGrid w:val="0"/>
        <w:spacing w:line="420" w:lineRule="exact"/>
        <w:ind w:firstLineChars="200" w:firstLine="480"/>
        <w:rPr>
          <w:rFonts w:hAnsi="宋体"/>
          <w:bCs/>
          <w:sz w:val="24"/>
          <w:szCs w:val="24"/>
        </w:rPr>
      </w:pPr>
      <w:r>
        <w:rPr>
          <w:rFonts w:hAnsi="宋体"/>
          <w:bCs/>
          <w:sz w:val="24"/>
          <w:szCs w:val="24"/>
        </w:rPr>
        <w:t>采购代理机构将在规定的时间和地点进行开标，投标人的法定代表人或其授权代表参加开标会并签到。投标人的法定代表人或其授权代表未按时签到的，视同放弃开标监督权利、认可开标结果。投标截止时间结束后，参加投标的供应商不足三家，应予废标。</w:t>
      </w:r>
    </w:p>
    <w:p w:rsidR="00C20E1F" w:rsidRDefault="00101AAF">
      <w:pPr>
        <w:pStyle w:val="ab"/>
        <w:snapToGrid w:val="0"/>
        <w:spacing w:line="420" w:lineRule="exact"/>
        <w:ind w:firstLineChars="196" w:firstLine="472"/>
        <w:rPr>
          <w:rFonts w:hAnsi="宋体"/>
          <w:b/>
          <w:sz w:val="24"/>
          <w:szCs w:val="24"/>
        </w:rPr>
      </w:pPr>
      <w:r>
        <w:rPr>
          <w:rFonts w:hAnsi="宋体"/>
          <w:b/>
          <w:sz w:val="24"/>
          <w:szCs w:val="24"/>
        </w:rPr>
        <w:t>（二） 开标程序：</w:t>
      </w:r>
    </w:p>
    <w:p w:rsidR="00C20E1F" w:rsidRDefault="00101AAF">
      <w:pPr>
        <w:pStyle w:val="ab"/>
        <w:snapToGrid w:val="0"/>
        <w:spacing w:line="420" w:lineRule="exact"/>
        <w:ind w:firstLineChars="200" w:firstLine="480"/>
        <w:rPr>
          <w:rFonts w:hAnsi="宋体"/>
          <w:sz w:val="24"/>
          <w:szCs w:val="24"/>
        </w:rPr>
      </w:pPr>
      <w:r>
        <w:rPr>
          <w:rFonts w:hAnsi="宋体"/>
          <w:sz w:val="24"/>
          <w:szCs w:val="24"/>
        </w:rPr>
        <w:t>1.开标会由采购代理机构主持，主持人宣布开标会议开始；</w:t>
      </w:r>
    </w:p>
    <w:p w:rsidR="00C20E1F" w:rsidRDefault="00101AAF">
      <w:pPr>
        <w:pStyle w:val="ab"/>
        <w:snapToGrid w:val="0"/>
        <w:spacing w:line="420" w:lineRule="exact"/>
        <w:ind w:firstLineChars="200" w:firstLine="480"/>
        <w:rPr>
          <w:rFonts w:hAnsi="宋体"/>
          <w:sz w:val="24"/>
          <w:szCs w:val="24"/>
        </w:rPr>
      </w:pPr>
      <w:r>
        <w:rPr>
          <w:rFonts w:hAnsi="宋体"/>
          <w:sz w:val="24"/>
          <w:szCs w:val="24"/>
        </w:rPr>
        <w:t xml:space="preserve">2.主持人介绍参加开标会的人员名单； </w:t>
      </w:r>
    </w:p>
    <w:p w:rsidR="00C20E1F" w:rsidRDefault="00101AAF">
      <w:pPr>
        <w:pStyle w:val="ab"/>
        <w:snapToGrid w:val="0"/>
        <w:spacing w:line="420" w:lineRule="exact"/>
        <w:ind w:firstLineChars="200" w:firstLine="480"/>
        <w:rPr>
          <w:rFonts w:hAnsi="宋体"/>
          <w:sz w:val="24"/>
          <w:szCs w:val="24"/>
        </w:rPr>
      </w:pPr>
      <w:r>
        <w:rPr>
          <w:rFonts w:hAnsi="宋体"/>
          <w:sz w:val="24"/>
          <w:szCs w:val="24"/>
        </w:rPr>
        <w:t>3.主持人宣布评标期间的有关事项；告知应当回避的情形，提请有关人员回避。</w:t>
      </w:r>
    </w:p>
    <w:p w:rsidR="00C20E1F" w:rsidRDefault="00101AAF">
      <w:pPr>
        <w:pStyle w:val="ab"/>
        <w:snapToGrid w:val="0"/>
        <w:spacing w:line="420" w:lineRule="exact"/>
        <w:ind w:firstLineChars="200" w:firstLine="480"/>
        <w:rPr>
          <w:rFonts w:hAnsi="宋体"/>
          <w:sz w:val="24"/>
          <w:szCs w:val="24"/>
        </w:rPr>
      </w:pPr>
      <w:r>
        <w:rPr>
          <w:rFonts w:hAnsi="宋体"/>
          <w:sz w:val="24"/>
          <w:szCs w:val="24"/>
        </w:rPr>
        <w:t>4.投标人或其当场推荐的代表，或者招标采购单位委托的公证机构检查投标文件密封的完整性并签字确认；</w:t>
      </w:r>
    </w:p>
    <w:p w:rsidR="00C20E1F" w:rsidRDefault="00101AAF">
      <w:pPr>
        <w:pStyle w:val="ab"/>
        <w:snapToGrid w:val="0"/>
        <w:spacing w:line="420" w:lineRule="exact"/>
        <w:ind w:firstLineChars="200" w:firstLine="480"/>
        <w:rPr>
          <w:rFonts w:hAnsi="宋体"/>
          <w:sz w:val="24"/>
          <w:szCs w:val="24"/>
        </w:rPr>
      </w:pPr>
      <w:r>
        <w:rPr>
          <w:rFonts w:hAnsi="宋体"/>
          <w:sz w:val="24"/>
          <w:szCs w:val="24"/>
        </w:rPr>
        <w:t>5.打开资信/商务文件、技术文件外包装，清点投标文件正本、副本数量；</w:t>
      </w:r>
    </w:p>
    <w:p w:rsidR="00C20E1F" w:rsidRDefault="00101AAF">
      <w:pPr>
        <w:pStyle w:val="ab"/>
        <w:snapToGrid w:val="0"/>
        <w:spacing w:line="420" w:lineRule="exact"/>
        <w:ind w:firstLineChars="200" w:firstLine="480"/>
        <w:rPr>
          <w:rFonts w:hAnsi="宋体"/>
          <w:sz w:val="24"/>
          <w:szCs w:val="24"/>
        </w:rPr>
      </w:pPr>
      <w:r>
        <w:rPr>
          <w:rFonts w:hAnsi="宋体"/>
          <w:sz w:val="24"/>
          <w:szCs w:val="24"/>
        </w:rPr>
        <w:t>6.唱标；</w:t>
      </w:r>
    </w:p>
    <w:p w:rsidR="00C20E1F" w:rsidRDefault="00101AAF">
      <w:pPr>
        <w:pStyle w:val="ab"/>
        <w:snapToGrid w:val="0"/>
        <w:spacing w:line="420" w:lineRule="exact"/>
        <w:ind w:firstLineChars="200" w:firstLine="480"/>
        <w:rPr>
          <w:rFonts w:hAnsi="宋体"/>
          <w:sz w:val="24"/>
          <w:szCs w:val="24"/>
        </w:rPr>
      </w:pPr>
      <w:r>
        <w:rPr>
          <w:rFonts w:hAnsi="宋体"/>
          <w:sz w:val="24"/>
          <w:szCs w:val="24"/>
        </w:rPr>
        <w:t>7.采购代理机构做开标记录， 投标人代表对开标记录进行当场校核及勘误，并签字确认；同时由记录人、监督人当场签字确认。投标人代表未到场签字确认或者拒绝签字确认的，不影响评标过程；</w:t>
      </w:r>
    </w:p>
    <w:p w:rsidR="00C20E1F" w:rsidRDefault="00101AAF">
      <w:pPr>
        <w:pStyle w:val="ab"/>
        <w:snapToGrid w:val="0"/>
        <w:spacing w:line="420" w:lineRule="exact"/>
        <w:ind w:leftChars="228" w:left="719" w:hangingChars="100" w:hanging="240"/>
        <w:rPr>
          <w:rFonts w:hAnsi="宋体"/>
          <w:sz w:val="24"/>
          <w:szCs w:val="24"/>
        </w:rPr>
      </w:pPr>
      <w:r>
        <w:rPr>
          <w:rFonts w:hAnsi="宋体"/>
          <w:sz w:val="24"/>
          <w:szCs w:val="24"/>
        </w:rPr>
        <w:t>8.开标会议结束。</w:t>
      </w:r>
    </w:p>
    <w:p w:rsidR="00C20E1F" w:rsidRDefault="00101AAF">
      <w:pPr>
        <w:pStyle w:val="ab"/>
        <w:snapToGrid w:val="0"/>
        <w:spacing w:line="420" w:lineRule="exact"/>
        <w:ind w:leftChars="267" w:left="802" w:hangingChars="100" w:hanging="241"/>
        <w:outlineLvl w:val="1"/>
        <w:rPr>
          <w:rFonts w:hAnsi="宋体"/>
          <w:b/>
          <w:sz w:val="24"/>
          <w:szCs w:val="24"/>
        </w:rPr>
      </w:pPr>
      <w:bookmarkStart w:id="97" w:name="_Toc254970545"/>
      <w:bookmarkStart w:id="98" w:name="_Toc254970686"/>
      <w:r>
        <w:rPr>
          <w:rFonts w:hAnsi="宋体"/>
          <w:b/>
          <w:sz w:val="24"/>
          <w:szCs w:val="24"/>
        </w:rPr>
        <w:lastRenderedPageBreak/>
        <w:t>五、评标</w:t>
      </w:r>
      <w:bookmarkEnd w:id="97"/>
      <w:bookmarkEnd w:id="98"/>
    </w:p>
    <w:p w:rsidR="00C20E1F" w:rsidRDefault="00101AAF">
      <w:pPr>
        <w:pStyle w:val="ab"/>
        <w:snapToGrid w:val="0"/>
        <w:spacing w:line="420" w:lineRule="exact"/>
        <w:ind w:leftChars="228" w:left="720" w:hangingChars="100" w:hanging="241"/>
        <w:rPr>
          <w:rFonts w:hAnsi="宋体"/>
          <w:b/>
          <w:sz w:val="24"/>
          <w:szCs w:val="24"/>
        </w:rPr>
      </w:pPr>
      <w:r>
        <w:rPr>
          <w:rFonts w:hAnsi="宋体"/>
          <w:b/>
          <w:sz w:val="24"/>
          <w:szCs w:val="24"/>
        </w:rPr>
        <w:t>（一）组建评标委员会</w:t>
      </w:r>
    </w:p>
    <w:p w:rsidR="00C20E1F" w:rsidRDefault="00101AAF">
      <w:pPr>
        <w:pStyle w:val="ab"/>
        <w:snapToGrid w:val="0"/>
        <w:spacing w:line="420" w:lineRule="exact"/>
        <w:ind w:firstLineChars="200" w:firstLine="480"/>
        <w:rPr>
          <w:rFonts w:hAnsi="宋体"/>
          <w:sz w:val="24"/>
          <w:szCs w:val="24"/>
        </w:rPr>
      </w:pPr>
      <w:r>
        <w:rPr>
          <w:rFonts w:hAnsi="宋体"/>
          <w:sz w:val="24"/>
          <w:szCs w:val="24"/>
        </w:rPr>
        <w:t>本项目评标委员会由政府采购评审专家</w:t>
      </w:r>
      <w:r>
        <w:rPr>
          <w:rFonts w:hAnsi="宋体" w:hint="eastAsia"/>
          <w:sz w:val="24"/>
          <w:szCs w:val="24"/>
          <w:u w:val="single"/>
        </w:rPr>
        <w:t>4</w:t>
      </w:r>
      <w:r>
        <w:rPr>
          <w:rFonts w:hAnsi="宋体"/>
          <w:sz w:val="24"/>
          <w:szCs w:val="24"/>
        </w:rPr>
        <w:t>人和采购人代表</w:t>
      </w:r>
      <w:r>
        <w:rPr>
          <w:rFonts w:hAnsi="宋体" w:hint="eastAsia"/>
          <w:sz w:val="24"/>
          <w:szCs w:val="24"/>
          <w:u w:val="single"/>
        </w:rPr>
        <w:t>1</w:t>
      </w:r>
      <w:r>
        <w:rPr>
          <w:rFonts w:hAnsi="宋体"/>
          <w:sz w:val="24"/>
          <w:szCs w:val="24"/>
        </w:rPr>
        <w:t>人，共</w:t>
      </w:r>
      <w:r>
        <w:rPr>
          <w:rFonts w:hAnsi="宋体" w:hint="eastAsia"/>
          <w:sz w:val="24"/>
          <w:szCs w:val="24"/>
          <w:u w:val="single"/>
        </w:rPr>
        <w:t>5</w:t>
      </w:r>
      <w:r>
        <w:rPr>
          <w:rFonts w:hAnsi="宋体"/>
          <w:sz w:val="24"/>
          <w:szCs w:val="24"/>
        </w:rPr>
        <w:t>人组成。</w:t>
      </w:r>
    </w:p>
    <w:p w:rsidR="00C20E1F" w:rsidRDefault="00101AAF">
      <w:pPr>
        <w:pStyle w:val="ab"/>
        <w:snapToGrid w:val="0"/>
        <w:spacing w:line="420" w:lineRule="exact"/>
        <w:ind w:leftChars="228" w:left="720" w:hangingChars="100" w:hanging="241"/>
        <w:rPr>
          <w:rFonts w:hAnsi="宋体"/>
          <w:b/>
          <w:sz w:val="24"/>
          <w:szCs w:val="24"/>
        </w:rPr>
      </w:pPr>
      <w:r>
        <w:rPr>
          <w:rFonts w:hAnsi="宋体"/>
          <w:b/>
          <w:sz w:val="24"/>
          <w:szCs w:val="24"/>
        </w:rPr>
        <w:t>（二）评标的方式</w:t>
      </w:r>
    </w:p>
    <w:p w:rsidR="00C20E1F" w:rsidRDefault="00101AAF">
      <w:pPr>
        <w:pStyle w:val="ab"/>
        <w:snapToGrid w:val="0"/>
        <w:spacing w:line="420" w:lineRule="exact"/>
        <w:ind w:leftChars="228" w:left="719" w:hangingChars="100" w:hanging="240"/>
        <w:rPr>
          <w:rFonts w:hAnsi="宋体"/>
          <w:sz w:val="24"/>
          <w:szCs w:val="24"/>
        </w:rPr>
      </w:pPr>
      <w:r>
        <w:rPr>
          <w:rFonts w:hAnsi="宋体"/>
          <w:sz w:val="24"/>
          <w:szCs w:val="24"/>
        </w:rPr>
        <w:t>本项目采用不公开方式评标，评标的依据为招标文件和投标文件。</w:t>
      </w:r>
    </w:p>
    <w:p w:rsidR="00C20E1F" w:rsidRDefault="00101AAF">
      <w:pPr>
        <w:pStyle w:val="ab"/>
        <w:snapToGrid w:val="0"/>
        <w:spacing w:line="420" w:lineRule="exact"/>
        <w:ind w:leftChars="228" w:left="720" w:hangingChars="100" w:hanging="241"/>
        <w:rPr>
          <w:rFonts w:hAnsi="宋体"/>
          <w:b/>
          <w:sz w:val="24"/>
          <w:szCs w:val="24"/>
        </w:rPr>
      </w:pPr>
      <w:r>
        <w:rPr>
          <w:rFonts w:hAnsi="宋体"/>
          <w:b/>
          <w:sz w:val="24"/>
          <w:szCs w:val="24"/>
        </w:rPr>
        <w:t>（三）</w:t>
      </w:r>
      <w:r>
        <w:rPr>
          <w:rFonts w:hAnsi="宋体"/>
          <w:b/>
          <w:bCs/>
          <w:sz w:val="24"/>
          <w:szCs w:val="24"/>
        </w:rPr>
        <w:t>评标程序</w:t>
      </w:r>
    </w:p>
    <w:p w:rsidR="00C20E1F" w:rsidRDefault="00101AAF">
      <w:pPr>
        <w:snapToGrid w:val="0"/>
        <w:spacing w:line="420" w:lineRule="exact"/>
        <w:ind w:firstLineChars="196" w:firstLine="472"/>
        <w:rPr>
          <w:rFonts w:ascii="宋体" w:hAnsi="宋体"/>
          <w:b/>
          <w:bCs/>
          <w:sz w:val="24"/>
        </w:rPr>
      </w:pPr>
      <w:r>
        <w:rPr>
          <w:rFonts w:ascii="宋体" w:hAnsi="宋体"/>
          <w:b/>
          <w:bCs/>
          <w:sz w:val="24"/>
        </w:rPr>
        <w:t>1.形式审查</w:t>
      </w:r>
    </w:p>
    <w:p w:rsidR="00C20E1F" w:rsidRDefault="00101AAF">
      <w:pPr>
        <w:snapToGrid w:val="0"/>
        <w:spacing w:line="420" w:lineRule="exact"/>
        <w:ind w:firstLineChars="200" w:firstLine="480"/>
        <w:rPr>
          <w:rFonts w:ascii="宋体" w:hAnsi="宋体"/>
          <w:b/>
          <w:sz w:val="24"/>
        </w:rPr>
      </w:pPr>
      <w:r>
        <w:rPr>
          <w:rFonts w:ascii="宋体" w:hAnsi="宋体"/>
          <w:sz w:val="24"/>
        </w:rPr>
        <w:t>采购人代表和采购代理机构工作人员协助评标委员会对投标人的资格和投标文件的完整性、合法性等进行审查。</w:t>
      </w:r>
    </w:p>
    <w:p w:rsidR="00C20E1F" w:rsidRDefault="00101AAF">
      <w:pPr>
        <w:snapToGrid w:val="0"/>
        <w:spacing w:line="420" w:lineRule="exact"/>
        <w:ind w:firstLineChars="196" w:firstLine="472"/>
        <w:rPr>
          <w:rFonts w:ascii="宋体" w:hAnsi="宋体"/>
          <w:b/>
          <w:bCs/>
          <w:sz w:val="24"/>
        </w:rPr>
      </w:pPr>
      <w:r>
        <w:rPr>
          <w:rFonts w:ascii="宋体" w:hAnsi="宋体"/>
          <w:b/>
          <w:bCs/>
          <w:sz w:val="24"/>
        </w:rPr>
        <w:t>2.实质审查与比较</w:t>
      </w:r>
    </w:p>
    <w:p w:rsidR="00C20E1F" w:rsidRDefault="00101AAF">
      <w:pPr>
        <w:snapToGrid w:val="0"/>
        <w:spacing w:line="420" w:lineRule="exact"/>
        <w:ind w:firstLineChars="100" w:firstLine="240"/>
        <w:rPr>
          <w:rFonts w:ascii="宋体" w:hAnsi="宋体"/>
          <w:sz w:val="24"/>
        </w:rPr>
      </w:pPr>
      <w:r>
        <w:rPr>
          <w:rFonts w:ascii="宋体" w:hAnsi="宋体"/>
          <w:sz w:val="24"/>
        </w:rPr>
        <w:t>（1）评标委员会审查投标文件的实质性内容是否符合招标文件的实质性要求。</w:t>
      </w:r>
    </w:p>
    <w:p w:rsidR="00C20E1F" w:rsidRDefault="00101AAF">
      <w:pPr>
        <w:snapToGrid w:val="0"/>
        <w:spacing w:line="420" w:lineRule="exact"/>
        <w:ind w:firstLineChars="100" w:firstLine="240"/>
        <w:rPr>
          <w:rFonts w:ascii="宋体" w:hAnsi="宋体"/>
          <w:sz w:val="24"/>
        </w:rPr>
      </w:pPr>
      <w:r>
        <w:rPr>
          <w:rFonts w:ascii="宋体" w:hAnsi="宋体"/>
          <w:sz w:val="24"/>
        </w:rPr>
        <w:t>（2）评标委员会将根据投标人的投标文件进行审查、核对，如有疑问，将对投标人进行询标，投标人要向评标委员会澄清有关问题，并最终以书面形式进行答复。</w:t>
      </w:r>
    </w:p>
    <w:p w:rsidR="00C20E1F" w:rsidRDefault="00101AAF">
      <w:pPr>
        <w:snapToGrid w:val="0"/>
        <w:spacing w:line="420" w:lineRule="exact"/>
        <w:rPr>
          <w:rFonts w:ascii="宋体" w:hAnsi="宋体"/>
          <w:sz w:val="24"/>
        </w:rPr>
      </w:pPr>
      <w:r>
        <w:rPr>
          <w:rFonts w:ascii="宋体" w:hAnsi="宋体"/>
          <w:sz w:val="24"/>
        </w:rPr>
        <w:t>投标人代表未到场或者拒绝澄清或者澄清的内容改变了投标文件的实质性内容的，评标委员会有权视该投标文件无效。</w:t>
      </w:r>
    </w:p>
    <w:p w:rsidR="00C20E1F" w:rsidRDefault="00101AAF">
      <w:pPr>
        <w:snapToGrid w:val="0"/>
        <w:spacing w:line="420" w:lineRule="exact"/>
        <w:ind w:firstLineChars="100" w:firstLine="240"/>
        <w:rPr>
          <w:rFonts w:ascii="宋体" w:hAnsi="宋体"/>
          <w:sz w:val="24"/>
        </w:rPr>
      </w:pPr>
      <w:r>
        <w:rPr>
          <w:rFonts w:ascii="宋体" w:hAnsi="宋体"/>
          <w:sz w:val="24"/>
        </w:rPr>
        <w:t>（3）各投标人的技术得分为所有评委的有效评分的算术平均数，由指定专人进行计算复核。</w:t>
      </w:r>
    </w:p>
    <w:p w:rsidR="00C20E1F" w:rsidRDefault="00101AAF">
      <w:pPr>
        <w:snapToGrid w:val="0"/>
        <w:spacing w:line="420" w:lineRule="exact"/>
        <w:ind w:firstLineChars="100" w:firstLine="240"/>
        <w:rPr>
          <w:rFonts w:ascii="宋体" w:hAnsi="宋体"/>
          <w:sz w:val="24"/>
        </w:rPr>
      </w:pPr>
      <w:r>
        <w:rPr>
          <w:rFonts w:ascii="宋体" w:hAnsi="宋体"/>
          <w:sz w:val="24"/>
        </w:rPr>
        <w:t>（4）采购代理机构工作人员协助评标委员会根据本项目的评分标准计算各投标人的商务报价得分。</w:t>
      </w:r>
    </w:p>
    <w:p w:rsidR="00C20E1F" w:rsidRDefault="00101AAF">
      <w:pPr>
        <w:snapToGrid w:val="0"/>
        <w:spacing w:line="420" w:lineRule="exact"/>
        <w:ind w:firstLineChars="100" w:firstLine="240"/>
        <w:rPr>
          <w:rFonts w:ascii="宋体" w:hAnsi="宋体"/>
          <w:sz w:val="24"/>
        </w:rPr>
      </w:pPr>
      <w:r>
        <w:rPr>
          <w:rFonts w:ascii="宋体" w:hAnsi="宋体"/>
          <w:sz w:val="24"/>
        </w:rPr>
        <w:t>（5）评标委员会完成评标后，评委对各部分得分汇总，计算出本项目最终得分、性价比、评标价等。评标委员会按评标原则推荐中标候选人同时起草评标报告。</w:t>
      </w:r>
    </w:p>
    <w:p w:rsidR="00C20E1F" w:rsidRDefault="00101AAF">
      <w:pPr>
        <w:snapToGrid w:val="0"/>
        <w:spacing w:line="420" w:lineRule="exact"/>
        <w:ind w:firstLineChars="200" w:firstLine="482"/>
        <w:rPr>
          <w:rFonts w:ascii="宋体" w:hAnsi="宋体"/>
          <w:b/>
          <w:sz w:val="24"/>
        </w:rPr>
      </w:pPr>
      <w:r>
        <w:rPr>
          <w:rFonts w:ascii="宋体" w:hAnsi="宋体"/>
          <w:b/>
          <w:sz w:val="24"/>
        </w:rPr>
        <w:t>（四）澄清问题的形式</w:t>
      </w:r>
    </w:p>
    <w:p w:rsidR="00C20E1F" w:rsidRDefault="00101AAF">
      <w:pPr>
        <w:snapToGrid w:val="0"/>
        <w:spacing w:line="420" w:lineRule="exact"/>
        <w:ind w:firstLineChars="200" w:firstLine="480"/>
        <w:rPr>
          <w:rFonts w:ascii="宋体" w:hAnsi="宋体"/>
          <w:sz w:val="24"/>
        </w:rPr>
      </w:pPr>
      <w:r>
        <w:rPr>
          <w:rFonts w:ascii="宋体" w:hAnsi="宋体"/>
          <w:sz w:val="24"/>
        </w:rPr>
        <w:t>对投标文件中含义不明确、同类问题表述不一致或者有明显文字和计算错误的内容，评标委员会可要求投标人</w:t>
      </w:r>
      <w:proofErr w:type="gramStart"/>
      <w:r>
        <w:rPr>
          <w:rFonts w:ascii="宋体" w:hAnsi="宋体"/>
          <w:sz w:val="24"/>
        </w:rPr>
        <w:t>作出</w:t>
      </w:r>
      <w:proofErr w:type="gramEnd"/>
      <w:r>
        <w:rPr>
          <w:rFonts w:ascii="宋体" w:hAnsi="宋体"/>
          <w:sz w:val="24"/>
        </w:rPr>
        <w:t>必要的澄清、说明或者纠正。投标人的澄清、说明或者补正应当采用书面形式，由其授权代表签字或盖章确认，并不得超出投标文件的范围或者改变投标文件的实质性内容。</w:t>
      </w:r>
    </w:p>
    <w:p w:rsidR="00C20E1F" w:rsidRDefault="00101AAF">
      <w:pPr>
        <w:pStyle w:val="ab"/>
        <w:snapToGrid w:val="0"/>
        <w:spacing w:line="420" w:lineRule="exact"/>
        <w:ind w:leftChars="228" w:left="720" w:hangingChars="100" w:hanging="241"/>
        <w:rPr>
          <w:rFonts w:hAnsi="宋体"/>
          <w:b/>
          <w:sz w:val="24"/>
          <w:szCs w:val="24"/>
        </w:rPr>
      </w:pPr>
      <w:r>
        <w:rPr>
          <w:rFonts w:hAnsi="宋体"/>
          <w:b/>
          <w:sz w:val="24"/>
          <w:szCs w:val="24"/>
        </w:rPr>
        <w:t>（五）错误修正</w:t>
      </w:r>
    </w:p>
    <w:p w:rsidR="00C20E1F" w:rsidRDefault="00101AAF">
      <w:pPr>
        <w:pStyle w:val="ab"/>
        <w:snapToGrid w:val="0"/>
        <w:spacing w:line="420" w:lineRule="exact"/>
        <w:ind w:leftChars="228" w:left="719" w:hangingChars="100" w:hanging="240"/>
        <w:rPr>
          <w:rFonts w:hAnsi="宋体"/>
          <w:sz w:val="24"/>
          <w:szCs w:val="24"/>
        </w:rPr>
      </w:pPr>
      <w:r>
        <w:rPr>
          <w:rFonts w:hAnsi="宋体"/>
          <w:sz w:val="24"/>
          <w:szCs w:val="24"/>
        </w:rPr>
        <w:t>投标文件如果出现计算或表达上的错误，修正错误的原则如下：</w:t>
      </w:r>
    </w:p>
    <w:p w:rsidR="00C20E1F" w:rsidRDefault="00101AAF">
      <w:pPr>
        <w:pStyle w:val="ab"/>
        <w:snapToGrid w:val="0"/>
        <w:spacing w:line="420" w:lineRule="exact"/>
        <w:ind w:firstLineChars="200" w:firstLine="480"/>
        <w:rPr>
          <w:rFonts w:hAnsi="宋体"/>
          <w:spacing w:val="-6"/>
          <w:sz w:val="24"/>
          <w:szCs w:val="24"/>
        </w:rPr>
      </w:pPr>
      <w:r>
        <w:rPr>
          <w:rFonts w:hAnsi="宋体"/>
          <w:sz w:val="24"/>
          <w:szCs w:val="24"/>
        </w:rPr>
        <w:t>1.开</w:t>
      </w:r>
      <w:r>
        <w:rPr>
          <w:rFonts w:hAnsi="宋体"/>
          <w:spacing w:val="-6"/>
          <w:sz w:val="24"/>
          <w:szCs w:val="24"/>
        </w:rPr>
        <w:t>标一览表总价与投标报价明细表汇总数不一致的，以开标一览表为准；</w:t>
      </w:r>
    </w:p>
    <w:p w:rsidR="00C20E1F" w:rsidRDefault="00101AAF">
      <w:pPr>
        <w:pStyle w:val="ab"/>
        <w:snapToGrid w:val="0"/>
        <w:spacing w:line="420" w:lineRule="exact"/>
        <w:ind w:firstLineChars="200" w:firstLine="480"/>
        <w:rPr>
          <w:rFonts w:hAnsi="宋体"/>
          <w:sz w:val="24"/>
          <w:szCs w:val="24"/>
        </w:rPr>
      </w:pPr>
      <w:r>
        <w:rPr>
          <w:rFonts w:hAnsi="宋体"/>
          <w:sz w:val="24"/>
          <w:szCs w:val="24"/>
        </w:rPr>
        <w:t>2.投标文件的大写金额和小写金额不一致的，以大写金额为准；</w:t>
      </w:r>
    </w:p>
    <w:p w:rsidR="00C20E1F" w:rsidRDefault="00101AAF">
      <w:pPr>
        <w:pStyle w:val="ab"/>
        <w:snapToGrid w:val="0"/>
        <w:spacing w:line="420" w:lineRule="exact"/>
        <w:ind w:firstLineChars="200" w:firstLine="480"/>
        <w:rPr>
          <w:rFonts w:hAnsi="宋体"/>
          <w:sz w:val="24"/>
          <w:szCs w:val="24"/>
        </w:rPr>
      </w:pPr>
      <w:r>
        <w:rPr>
          <w:rFonts w:hAnsi="宋体"/>
          <w:sz w:val="24"/>
          <w:szCs w:val="24"/>
        </w:rPr>
        <w:t>3.总价金额与按单价汇总金额不一致的，以单价金额计算结果为准；</w:t>
      </w:r>
    </w:p>
    <w:p w:rsidR="00C20E1F" w:rsidRDefault="00101AAF">
      <w:pPr>
        <w:pStyle w:val="ab"/>
        <w:snapToGrid w:val="0"/>
        <w:spacing w:line="420" w:lineRule="exact"/>
        <w:ind w:firstLineChars="200" w:firstLine="480"/>
        <w:rPr>
          <w:rFonts w:hAnsi="宋体"/>
          <w:sz w:val="24"/>
          <w:szCs w:val="24"/>
        </w:rPr>
      </w:pPr>
      <w:r>
        <w:rPr>
          <w:rFonts w:hAnsi="宋体"/>
          <w:sz w:val="24"/>
          <w:szCs w:val="24"/>
        </w:rPr>
        <w:t>4.对不同文字文本投标文件的解释发生异议的，以中文文本为准。</w:t>
      </w:r>
    </w:p>
    <w:p w:rsidR="00C20E1F" w:rsidRDefault="00101AAF">
      <w:pPr>
        <w:pStyle w:val="ab"/>
        <w:snapToGrid w:val="0"/>
        <w:spacing w:line="420" w:lineRule="exact"/>
        <w:ind w:firstLineChars="200" w:firstLine="482"/>
        <w:rPr>
          <w:rFonts w:hAnsi="宋体"/>
          <w:b/>
          <w:bCs/>
          <w:sz w:val="24"/>
          <w:szCs w:val="24"/>
        </w:rPr>
      </w:pPr>
      <w:r>
        <w:rPr>
          <w:rFonts w:hAnsi="宋体"/>
          <w:b/>
          <w:bCs/>
          <w:sz w:val="24"/>
          <w:szCs w:val="24"/>
        </w:rPr>
        <w:t>按上述修正错误的原则及方法调整或修正投标文件的投标报价，投标人同意并签字确认后，调整后的投标报价对投标人具有约束作用。如果投标人不接受修正后的报价，则其投标</w:t>
      </w:r>
      <w:r>
        <w:rPr>
          <w:rFonts w:hAnsi="宋体"/>
          <w:b/>
          <w:bCs/>
          <w:sz w:val="24"/>
          <w:szCs w:val="24"/>
        </w:rPr>
        <w:lastRenderedPageBreak/>
        <w:t>将作为无效投标处理。</w:t>
      </w:r>
    </w:p>
    <w:p w:rsidR="00C20E1F" w:rsidRDefault="00101AAF">
      <w:pPr>
        <w:pStyle w:val="ab"/>
        <w:tabs>
          <w:tab w:val="left" w:pos="630"/>
        </w:tabs>
        <w:snapToGrid w:val="0"/>
        <w:spacing w:line="420" w:lineRule="exact"/>
        <w:ind w:firstLineChars="196" w:firstLine="472"/>
        <w:rPr>
          <w:rFonts w:hAnsi="宋体"/>
          <w:b/>
          <w:sz w:val="24"/>
          <w:szCs w:val="24"/>
        </w:rPr>
      </w:pPr>
      <w:r>
        <w:rPr>
          <w:rFonts w:hAnsi="宋体"/>
          <w:b/>
          <w:sz w:val="24"/>
          <w:szCs w:val="24"/>
        </w:rPr>
        <w:t>（六）评标原则和评标办法</w:t>
      </w:r>
    </w:p>
    <w:p w:rsidR="00C20E1F" w:rsidRDefault="00101AAF">
      <w:pPr>
        <w:pStyle w:val="ab"/>
        <w:snapToGrid w:val="0"/>
        <w:spacing w:line="420" w:lineRule="exact"/>
        <w:ind w:firstLineChars="200" w:firstLine="480"/>
        <w:rPr>
          <w:rFonts w:hAnsi="宋体"/>
          <w:sz w:val="24"/>
          <w:szCs w:val="24"/>
        </w:rPr>
      </w:pPr>
      <w:r>
        <w:rPr>
          <w:rFonts w:hAnsi="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在评标期间，出现符合专业条件的供应商或者对招标文件</w:t>
      </w:r>
      <w:proofErr w:type="gramStart"/>
      <w:r>
        <w:rPr>
          <w:rFonts w:hAnsi="宋体"/>
          <w:sz w:val="24"/>
          <w:szCs w:val="24"/>
        </w:rPr>
        <w:t>作出</w:t>
      </w:r>
      <w:proofErr w:type="gramEnd"/>
      <w:r>
        <w:rPr>
          <w:rFonts w:hAnsi="宋体"/>
          <w:sz w:val="24"/>
          <w:szCs w:val="24"/>
        </w:rPr>
        <w:t>实质响应的供应商不足三家时，采购代理机构将按规定以书面形式向政府采购监督管理部门报告，由政府采购监督管理部门审核后作相应处理。</w:t>
      </w:r>
    </w:p>
    <w:p w:rsidR="00C20E1F" w:rsidRDefault="00101AAF">
      <w:pPr>
        <w:pStyle w:val="ab"/>
        <w:snapToGrid w:val="0"/>
        <w:spacing w:line="420" w:lineRule="exact"/>
        <w:ind w:firstLineChars="200" w:firstLine="480"/>
        <w:rPr>
          <w:rFonts w:hAnsi="宋体"/>
          <w:sz w:val="24"/>
          <w:szCs w:val="24"/>
        </w:rPr>
      </w:pPr>
      <w:r>
        <w:rPr>
          <w:rFonts w:hAnsi="宋体"/>
          <w:sz w:val="24"/>
          <w:szCs w:val="24"/>
        </w:rPr>
        <w:t>2.评标办法。本项目评标办法是</w:t>
      </w:r>
      <w:r>
        <w:rPr>
          <w:rFonts w:hAnsi="宋体"/>
          <w:sz w:val="24"/>
          <w:szCs w:val="24"/>
          <w:u w:val="single"/>
        </w:rPr>
        <w:t>综合评分法</w:t>
      </w:r>
      <w:r>
        <w:rPr>
          <w:rFonts w:hAnsi="宋体"/>
          <w:sz w:val="24"/>
          <w:szCs w:val="24"/>
        </w:rPr>
        <w:t>，具体评标内容及评分标准等详见《第四章：评标办法及评分标准》。</w:t>
      </w:r>
    </w:p>
    <w:p w:rsidR="00C20E1F" w:rsidRDefault="00101AAF">
      <w:pPr>
        <w:pStyle w:val="ab"/>
        <w:snapToGrid w:val="0"/>
        <w:spacing w:line="420" w:lineRule="exact"/>
        <w:ind w:firstLineChars="196" w:firstLine="472"/>
        <w:rPr>
          <w:rFonts w:hAnsi="宋体"/>
          <w:b/>
          <w:sz w:val="24"/>
          <w:szCs w:val="24"/>
        </w:rPr>
      </w:pPr>
      <w:r>
        <w:rPr>
          <w:rFonts w:hAnsi="宋体"/>
          <w:b/>
          <w:sz w:val="24"/>
          <w:szCs w:val="24"/>
        </w:rPr>
        <w:t>（七）评标过程的监控</w:t>
      </w:r>
    </w:p>
    <w:p w:rsidR="00C20E1F" w:rsidRDefault="00101AAF">
      <w:pPr>
        <w:pStyle w:val="ab"/>
        <w:snapToGrid w:val="0"/>
        <w:spacing w:line="420" w:lineRule="exact"/>
        <w:ind w:firstLineChars="200" w:firstLine="480"/>
        <w:rPr>
          <w:rFonts w:hAnsi="宋体"/>
          <w:sz w:val="24"/>
          <w:szCs w:val="24"/>
        </w:rPr>
      </w:pPr>
      <w:r>
        <w:rPr>
          <w:rFonts w:hAnsi="宋体"/>
          <w:sz w:val="24"/>
          <w:szCs w:val="24"/>
        </w:rPr>
        <w:t>本项目评标过程实行全程录音、录像监控，投标人在评标过程中所进行的试图影响评标结果的不公正活动，可能导致其投标被拒绝。</w:t>
      </w:r>
    </w:p>
    <w:p w:rsidR="00C20E1F" w:rsidRDefault="00101AAF">
      <w:pPr>
        <w:pStyle w:val="ab"/>
        <w:snapToGrid w:val="0"/>
        <w:spacing w:line="420" w:lineRule="exact"/>
        <w:ind w:firstLineChars="196" w:firstLine="472"/>
        <w:outlineLvl w:val="1"/>
        <w:rPr>
          <w:rFonts w:hAnsi="宋体"/>
          <w:b/>
          <w:sz w:val="24"/>
          <w:szCs w:val="24"/>
        </w:rPr>
      </w:pPr>
      <w:bookmarkStart w:id="99" w:name="_Toc254970687"/>
      <w:bookmarkStart w:id="100" w:name="_Toc254970546"/>
      <w:r>
        <w:rPr>
          <w:rFonts w:hAnsi="宋体"/>
          <w:b/>
          <w:sz w:val="24"/>
          <w:szCs w:val="24"/>
        </w:rPr>
        <w:t>六、评标结果</w:t>
      </w:r>
      <w:bookmarkEnd w:id="99"/>
      <w:bookmarkEnd w:id="100"/>
    </w:p>
    <w:p w:rsidR="00C20E1F" w:rsidRDefault="00101AAF">
      <w:pPr>
        <w:pStyle w:val="ab"/>
        <w:spacing w:line="420" w:lineRule="exact"/>
        <w:ind w:firstLine="420"/>
        <w:rPr>
          <w:rFonts w:hAnsi="宋体"/>
          <w:sz w:val="24"/>
          <w:szCs w:val="24"/>
        </w:rPr>
      </w:pPr>
      <w:r>
        <w:rPr>
          <w:rFonts w:hAnsi="宋体"/>
          <w:sz w:val="24"/>
          <w:szCs w:val="24"/>
        </w:rPr>
        <w:t>（一）采购代理机构将在评标结束后</w:t>
      </w:r>
      <w:r>
        <w:rPr>
          <w:rFonts w:hAnsi="宋体" w:hint="eastAsia"/>
          <w:sz w:val="24"/>
          <w:szCs w:val="24"/>
        </w:rPr>
        <w:t>2</w:t>
      </w:r>
      <w:r>
        <w:rPr>
          <w:rFonts w:hAnsi="宋体"/>
          <w:sz w:val="24"/>
          <w:szCs w:val="24"/>
        </w:rPr>
        <w:t>个工作日内将评标报告送采购人，采购人在五个工作日内按照评标报告中推荐的中标候选供应商顺序确定中标供应商。采购人也可以事先授权评标委员会直接确定中标供应商。</w:t>
      </w:r>
    </w:p>
    <w:p w:rsidR="00C20E1F" w:rsidRDefault="00101AAF">
      <w:pPr>
        <w:pStyle w:val="ab"/>
        <w:spacing w:line="420" w:lineRule="exact"/>
        <w:ind w:firstLine="420"/>
        <w:rPr>
          <w:rFonts w:hAnsi="宋体"/>
          <w:sz w:val="24"/>
          <w:szCs w:val="24"/>
        </w:rPr>
      </w:pPr>
      <w:r>
        <w:rPr>
          <w:rFonts w:hAnsi="宋体"/>
          <w:sz w:val="24"/>
          <w:szCs w:val="24"/>
        </w:rPr>
        <w:t>（二）中标供应商确定后，采购代理机构在</w:t>
      </w:r>
      <w:r>
        <w:rPr>
          <w:rFonts w:hAnsi="宋体" w:hint="eastAsia"/>
          <w:color w:val="000000"/>
        </w:rPr>
        <w:t>中国政府采购网、广西壮族自治区政府采购网和中国采购与招标网</w:t>
      </w:r>
      <w:r>
        <w:rPr>
          <w:rFonts w:hAnsi="宋体"/>
          <w:sz w:val="24"/>
          <w:szCs w:val="24"/>
        </w:rPr>
        <w:t>发布中标公告。</w:t>
      </w:r>
    </w:p>
    <w:p w:rsidR="00C20E1F" w:rsidRDefault="00101AAF">
      <w:pPr>
        <w:pStyle w:val="ab"/>
        <w:spacing w:line="420" w:lineRule="exact"/>
        <w:ind w:firstLineChars="225" w:firstLine="540"/>
        <w:rPr>
          <w:rFonts w:hAnsi="宋体"/>
          <w:sz w:val="24"/>
          <w:szCs w:val="24"/>
        </w:rPr>
      </w:pPr>
      <w:r>
        <w:rPr>
          <w:rFonts w:hAnsi="宋体"/>
          <w:sz w:val="24"/>
          <w:szCs w:val="24"/>
        </w:rPr>
        <w:t>（三）在发布中标公告的同时，采购代理机构向中标供应商发出中标通知书。</w:t>
      </w:r>
    </w:p>
    <w:p w:rsidR="00C20E1F" w:rsidRDefault="00101AAF">
      <w:pPr>
        <w:pStyle w:val="ab"/>
        <w:spacing w:line="380" w:lineRule="exact"/>
        <w:ind w:firstLineChars="200" w:firstLine="480"/>
        <w:rPr>
          <w:rFonts w:hAnsi="宋体"/>
          <w:bCs/>
          <w:sz w:val="24"/>
          <w:szCs w:val="24"/>
        </w:rPr>
      </w:pPr>
      <w:r>
        <w:rPr>
          <w:rFonts w:hAnsi="宋体"/>
          <w:sz w:val="24"/>
          <w:szCs w:val="24"/>
        </w:rPr>
        <w:t>（四）</w:t>
      </w:r>
      <w:r>
        <w:rPr>
          <w:rFonts w:hAnsi="宋体"/>
          <w:bCs/>
          <w:sz w:val="24"/>
          <w:szCs w:val="24"/>
        </w:rPr>
        <w:t>投标人认为招标文件、招标过程和中标结果使自己的权益受到损害的，可以在知道或者应知其权益受到损害之日起七个工作日内，以书面形式向采购代理机构提出质疑，并及时索要书面回执。</w:t>
      </w:r>
    </w:p>
    <w:p w:rsidR="00C20E1F" w:rsidRDefault="00101AAF">
      <w:pPr>
        <w:pStyle w:val="ab"/>
        <w:spacing w:line="380" w:lineRule="exact"/>
        <w:ind w:firstLine="420"/>
        <w:rPr>
          <w:rFonts w:hAnsi="宋体"/>
          <w:sz w:val="24"/>
          <w:szCs w:val="24"/>
        </w:rPr>
      </w:pPr>
      <w:r>
        <w:rPr>
          <w:rFonts w:hAnsi="宋体"/>
          <w:sz w:val="24"/>
          <w:szCs w:val="24"/>
        </w:rPr>
        <w:t>（五）</w:t>
      </w:r>
      <w:r>
        <w:rPr>
          <w:rFonts w:hAnsi="宋体"/>
          <w:bCs/>
          <w:sz w:val="24"/>
          <w:szCs w:val="24"/>
        </w:rPr>
        <w:t>采购代理机构应当按照有关规定就采购人委托授权范围内的事项在收到投标人的书面质疑后七个工作日内做出答复，但答复的内容不得涉及商业秘密。</w:t>
      </w:r>
    </w:p>
    <w:p w:rsidR="00C20E1F" w:rsidRDefault="00101AAF">
      <w:pPr>
        <w:pStyle w:val="ab"/>
        <w:spacing w:line="380" w:lineRule="exact"/>
        <w:ind w:firstLine="420"/>
        <w:rPr>
          <w:rFonts w:hAnsi="宋体"/>
          <w:sz w:val="24"/>
          <w:szCs w:val="24"/>
        </w:rPr>
      </w:pPr>
      <w:r>
        <w:rPr>
          <w:rFonts w:hAnsi="宋体"/>
          <w:sz w:val="24"/>
          <w:szCs w:val="24"/>
        </w:rPr>
        <w:t>（六）采购代理机构无义务向未中标的供应</w:t>
      </w:r>
      <w:proofErr w:type="gramStart"/>
      <w:r>
        <w:rPr>
          <w:rFonts w:hAnsi="宋体"/>
          <w:sz w:val="24"/>
          <w:szCs w:val="24"/>
        </w:rPr>
        <w:t>商解释未</w:t>
      </w:r>
      <w:proofErr w:type="gramEnd"/>
      <w:r>
        <w:rPr>
          <w:rFonts w:hAnsi="宋体"/>
          <w:sz w:val="24"/>
          <w:szCs w:val="24"/>
        </w:rPr>
        <w:t>中标原因和退还投标文件。</w:t>
      </w:r>
    </w:p>
    <w:p w:rsidR="00C20E1F" w:rsidRDefault="00101AAF">
      <w:pPr>
        <w:pStyle w:val="ab"/>
        <w:spacing w:line="380" w:lineRule="exact"/>
        <w:ind w:firstLineChars="196" w:firstLine="472"/>
        <w:rPr>
          <w:rFonts w:hAnsi="宋体"/>
          <w:b/>
          <w:sz w:val="24"/>
          <w:szCs w:val="24"/>
        </w:rPr>
      </w:pPr>
      <w:r>
        <w:rPr>
          <w:rFonts w:hAnsi="宋体"/>
          <w:b/>
          <w:sz w:val="24"/>
          <w:szCs w:val="24"/>
        </w:rPr>
        <w:t>七 、签订合同</w:t>
      </w:r>
    </w:p>
    <w:p w:rsidR="00C20E1F" w:rsidRDefault="00101AAF">
      <w:pPr>
        <w:pStyle w:val="ab"/>
        <w:spacing w:line="380" w:lineRule="exact"/>
        <w:ind w:firstLineChars="147" w:firstLine="354"/>
        <w:rPr>
          <w:rFonts w:hAnsi="宋体"/>
          <w:b/>
          <w:sz w:val="24"/>
          <w:szCs w:val="24"/>
        </w:rPr>
      </w:pPr>
      <w:r>
        <w:rPr>
          <w:rFonts w:hAnsi="宋体"/>
          <w:b/>
          <w:sz w:val="24"/>
          <w:szCs w:val="24"/>
        </w:rPr>
        <w:t>（一）合同授予标准</w:t>
      </w:r>
    </w:p>
    <w:p w:rsidR="00C20E1F" w:rsidRDefault="00101AAF">
      <w:pPr>
        <w:pStyle w:val="ab"/>
        <w:spacing w:line="380" w:lineRule="exact"/>
        <w:ind w:firstLine="420"/>
        <w:rPr>
          <w:rFonts w:hAnsi="宋体"/>
          <w:sz w:val="24"/>
          <w:szCs w:val="24"/>
        </w:rPr>
      </w:pPr>
      <w:r>
        <w:rPr>
          <w:rFonts w:hAnsi="宋体"/>
          <w:sz w:val="24"/>
          <w:szCs w:val="24"/>
        </w:rPr>
        <w:t>合同将授予被确定实质上响应招标文件要求，具备履行合同能力，综合评分排名第一的投标人。</w:t>
      </w:r>
    </w:p>
    <w:p w:rsidR="00C20E1F" w:rsidRDefault="00101AAF">
      <w:pPr>
        <w:pStyle w:val="ab"/>
        <w:spacing w:line="380" w:lineRule="exact"/>
        <w:ind w:firstLineChars="147" w:firstLine="354"/>
        <w:rPr>
          <w:rFonts w:hAnsi="宋体"/>
          <w:sz w:val="24"/>
          <w:szCs w:val="24"/>
        </w:rPr>
      </w:pPr>
      <w:r>
        <w:rPr>
          <w:rFonts w:hAnsi="宋体"/>
          <w:b/>
          <w:sz w:val="24"/>
          <w:szCs w:val="24"/>
        </w:rPr>
        <w:t>（二）签订合同</w:t>
      </w:r>
    </w:p>
    <w:p w:rsidR="00C20E1F" w:rsidRDefault="00101AAF">
      <w:pPr>
        <w:pStyle w:val="ab"/>
        <w:spacing w:line="380" w:lineRule="exact"/>
        <w:ind w:firstLine="420"/>
        <w:rPr>
          <w:rFonts w:hAnsi="宋体"/>
          <w:sz w:val="24"/>
          <w:szCs w:val="24"/>
        </w:rPr>
      </w:pPr>
      <w:r>
        <w:rPr>
          <w:rFonts w:hAnsi="宋体"/>
          <w:sz w:val="24"/>
          <w:szCs w:val="24"/>
        </w:rPr>
        <w:t>（1）投标人接到中标通知书后，应按中标通知书规定的时间、地点与采购人签订合同。</w:t>
      </w:r>
    </w:p>
    <w:p w:rsidR="00C20E1F" w:rsidRDefault="00101AAF">
      <w:pPr>
        <w:pStyle w:val="ab"/>
        <w:spacing w:line="380" w:lineRule="exact"/>
        <w:ind w:firstLine="420"/>
        <w:rPr>
          <w:rFonts w:hAnsi="宋体"/>
          <w:sz w:val="24"/>
          <w:szCs w:val="24"/>
        </w:rPr>
      </w:pPr>
      <w:r>
        <w:rPr>
          <w:rFonts w:hAnsi="宋体"/>
          <w:sz w:val="24"/>
          <w:szCs w:val="24"/>
        </w:rPr>
        <w:t>（2）如中标供应商不按中标通知书的规定签订合同，则按中标供应商违约处理，采购代理机构将没收中标供应商投标的全部投标保证金并上缴同级财政国库。</w:t>
      </w:r>
    </w:p>
    <w:p w:rsidR="00C20E1F" w:rsidRDefault="00101AAF">
      <w:pPr>
        <w:pStyle w:val="ab"/>
        <w:spacing w:line="380" w:lineRule="exact"/>
        <w:ind w:firstLineChars="200" w:firstLine="480"/>
        <w:outlineLvl w:val="0"/>
        <w:rPr>
          <w:rFonts w:hAnsi="宋体"/>
          <w:sz w:val="24"/>
          <w:szCs w:val="24"/>
        </w:rPr>
      </w:pPr>
      <w:bookmarkStart w:id="101" w:name="_Toc338662963"/>
      <w:bookmarkStart w:id="102" w:name="_Toc358907956"/>
      <w:bookmarkStart w:id="103" w:name="_Toc361123104"/>
      <w:bookmarkStart w:id="104" w:name="_Toc369502885"/>
      <w:bookmarkStart w:id="105" w:name="_Toc374350409"/>
      <w:r>
        <w:rPr>
          <w:rFonts w:hAnsi="宋体"/>
          <w:sz w:val="24"/>
          <w:szCs w:val="24"/>
        </w:rPr>
        <w:t>（3）中标供应商因不可抗力或者自身原因不能履行采购合同的，采购人可以与中标供应商之后排名第一的中标候选供应商签订采购合同，以此类推。</w:t>
      </w:r>
      <w:bookmarkEnd w:id="101"/>
      <w:bookmarkEnd w:id="102"/>
      <w:bookmarkEnd w:id="103"/>
      <w:bookmarkEnd w:id="104"/>
      <w:bookmarkEnd w:id="105"/>
    </w:p>
    <w:p w:rsidR="00C20E1F" w:rsidRDefault="00101AAF">
      <w:pPr>
        <w:pStyle w:val="ab"/>
        <w:spacing w:line="380" w:lineRule="exact"/>
        <w:ind w:firstLineChars="147" w:firstLine="354"/>
        <w:rPr>
          <w:rFonts w:hAnsi="宋体"/>
          <w:b/>
          <w:sz w:val="24"/>
          <w:szCs w:val="24"/>
        </w:rPr>
      </w:pPr>
      <w:r>
        <w:rPr>
          <w:rFonts w:hAnsi="宋体"/>
          <w:b/>
          <w:sz w:val="24"/>
          <w:szCs w:val="24"/>
        </w:rPr>
        <w:lastRenderedPageBreak/>
        <w:t>八、其他事项</w:t>
      </w:r>
    </w:p>
    <w:p w:rsidR="00C20E1F" w:rsidRDefault="00101AAF">
      <w:pPr>
        <w:pStyle w:val="ab"/>
        <w:spacing w:line="380" w:lineRule="exact"/>
        <w:ind w:firstLineChars="196" w:firstLine="472"/>
        <w:rPr>
          <w:rFonts w:hAnsi="宋体"/>
          <w:b/>
          <w:sz w:val="24"/>
          <w:szCs w:val="24"/>
        </w:rPr>
      </w:pPr>
      <w:r>
        <w:rPr>
          <w:rFonts w:hAnsi="宋体"/>
          <w:b/>
          <w:sz w:val="24"/>
          <w:szCs w:val="24"/>
        </w:rPr>
        <w:t>中标服务费</w:t>
      </w:r>
    </w:p>
    <w:p w:rsidR="00C20E1F" w:rsidRDefault="00101AAF">
      <w:pPr>
        <w:pStyle w:val="ab"/>
        <w:spacing w:line="380" w:lineRule="exact"/>
        <w:ind w:firstLineChars="200" w:firstLine="480"/>
        <w:rPr>
          <w:rFonts w:hAnsi="宋体"/>
          <w:b/>
        </w:rPr>
      </w:pPr>
      <w:r>
        <w:rPr>
          <w:rFonts w:hAnsi="宋体"/>
          <w:sz w:val="24"/>
          <w:szCs w:val="24"/>
        </w:rPr>
        <w:t>（1）中标服务收费按国家发展计划委员会计价格[2002]1980号《招标代理服务费管理暂行办法》及</w:t>
      </w:r>
      <w:proofErr w:type="gramStart"/>
      <w:r>
        <w:rPr>
          <w:rFonts w:hAnsi="宋体"/>
          <w:sz w:val="24"/>
          <w:szCs w:val="24"/>
        </w:rPr>
        <w:t>发改价格</w:t>
      </w:r>
      <w:proofErr w:type="gramEnd"/>
      <w:r>
        <w:rPr>
          <w:rFonts w:hAnsi="宋体"/>
          <w:sz w:val="24"/>
          <w:szCs w:val="24"/>
        </w:rPr>
        <w:t>[2011]534号文的规定</w:t>
      </w:r>
      <w:r>
        <w:rPr>
          <w:rFonts w:hAnsi="宋体" w:hint="eastAsia"/>
          <w:sz w:val="24"/>
          <w:szCs w:val="24"/>
        </w:rPr>
        <w:t>收费</w:t>
      </w:r>
      <w:r>
        <w:rPr>
          <w:rFonts w:hAnsi="宋体"/>
          <w:sz w:val="24"/>
          <w:szCs w:val="24"/>
        </w:rPr>
        <w:t>标准向中标人收取。签订合同前，中标人应向采购代理机构一次付清中标服务费。招标代理服务收费按差额定率累进法计算。</w:t>
      </w:r>
      <w:r>
        <w:rPr>
          <w:rFonts w:hAnsi="宋体"/>
          <w:b/>
        </w:rPr>
        <w:tab/>
      </w:r>
    </w:p>
    <w:p w:rsidR="00C20E1F" w:rsidRDefault="00101AAF">
      <w:pPr>
        <w:pStyle w:val="ab"/>
        <w:spacing w:line="480" w:lineRule="exact"/>
        <w:ind w:firstLineChars="200" w:firstLine="480"/>
        <w:rPr>
          <w:rFonts w:hAnsi="宋体"/>
          <w:sz w:val="24"/>
          <w:szCs w:val="24"/>
        </w:rPr>
      </w:pPr>
      <w:r>
        <w:rPr>
          <w:rFonts w:hAnsi="宋体" w:hint="eastAsia"/>
          <w:sz w:val="24"/>
          <w:szCs w:val="24"/>
        </w:rPr>
        <w:t>开户名：</w:t>
      </w:r>
      <w:proofErr w:type="gramStart"/>
      <w:r>
        <w:rPr>
          <w:rFonts w:hAnsi="宋体" w:hint="eastAsia"/>
          <w:sz w:val="24"/>
          <w:szCs w:val="24"/>
        </w:rPr>
        <w:t>广西建宇工程招标</w:t>
      </w:r>
      <w:proofErr w:type="gramEnd"/>
      <w:r>
        <w:rPr>
          <w:rFonts w:hAnsi="宋体" w:hint="eastAsia"/>
          <w:sz w:val="24"/>
          <w:szCs w:val="24"/>
        </w:rPr>
        <w:t>有限公司昭平分公司</w:t>
      </w:r>
    </w:p>
    <w:p w:rsidR="00C20E1F" w:rsidRDefault="00101AAF">
      <w:pPr>
        <w:pStyle w:val="ab"/>
        <w:spacing w:line="480" w:lineRule="exact"/>
        <w:ind w:firstLineChars="200" w:firstLine="480"/>
        <w:rPr>
          <w:rFonts w:hAnsi="宋体"/>
          <w:sz w:val="24"/>
          <w:szCs w:val="24"/>
        </w:rPr>
      </w:pPr>
      <w:proofErr w:type="gramStart"/>
      <w:r>
        <w:rPr>
          <w:rFonts w:hAnsi="宋体" w:hint="eastAsia"/>
          <w:sz w:val="24"/>
          <w:szCs w:val="24"/>
        </w:rPr>
        <w:t>账</w:t>
      </w:r>
      <w:proofErr w:type="gramEnd"/>
      <w:r>
        <w:rPr>
          <w:rFonts w:hAnsi="宋体" w:hint="eastAsia"/>
          <w:sz w:val="24"/>
          <w:szCs w:val="24"/>
        </w:rPr>
        <w:t xml:space="preserve">  户：417612010101162115</w:t>
      </w:r>
    </w:p>
    <w:p w:rsidR="00C20E1F" w:rsidRDefault="00101AAF">
      <w:pPr>
        <w:pStyle w:val="ab"/>
        <w:spacing w:line="480" w:lineRule="exact"/>
        <w:ind w:firstLineChars="200" w:firstLine="480"/>
        <w:rPr>
          <w:rFonts w:hAnsi="宋体"/>
          <w:sz w:val="24"/>
          <w:szCs w:val="24"/>
        </w:rPr>
      </w:pPr>
      <w:r>
        <w:rPr>
          <w:rFonts w:hAnsi="宋体" w:hint="eastAsia"/>
          <w:sz w:val="24"/>
          <w:szCs w:val="24"/>
        </w:rPr>
        <w:t>开户行：广西昭平农村商业银行股份有限公司</w:t>
      </w:r>
    </w:p>
    <w:p w:rsidR="00C20E1F" w:rsidRDefault="00101AAF">
      <w:pPr>
        <w:pStyle w:val="ab"/>
        <w:spacing w:line="480" w:lineRule="exact"/>
        <w:ind w:firstLineChars="200" w:firstLine="480"/>
        <w:rPr>
          <w:rFonts w:hAnsi="宋体"/>
          <w:sz w:val="24"/>
          <w:szCs w:val="24"/>
        </w:rPr>
      </w:pPr>
      <w:r>
        <w:rPr>
          <w:rFonts w:hAnsi="宋体"/>
          <w:sz w:val="24"/>
          <w:szCs w:val="24"/>
        </w:rPr>
        <w:t>（2）代理服务收费标准：</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0"/>
        <w:gridCol w:w="1960"/>
        <w:gridCol w:w="1950"/>
        <w:gridCol w:w="1780"/>
      </w:tblGrid>
      <w:tr w:rsidR="00C20E1F">
        <w:trPr>
          <w:trHeight w:val="582"/>
          <w:jc w:val="center"/>
        </w:trPr>
        <w:tc>
          <w:tcPr>
            <w:tcW w:w="2950" w:type="dxa"/>
          </w:tcPr>
          <w:p w:rsidR="00C20E1F" w:rsidRDefault="00224FAD">
            <w:pPr>
              <w:spacing w:line="420" w:lineRule="exact"/>
              <w:rPr>
                <w:rFonts w:ascii="宋体" w:hAnsi="宋体"/>
                <w:sz w:val="24"/>
              </w:rPr>
            </w:pPr>
            <w:r>
              <w:rPr>
                <w:rFonts w:ascii="宋体" w:hAnsi="宋体"/>
                <w:sz w:val="24"/>
              </w:rPr>
              <w:pict>
                <v:line id="Line 7" o:spid="_x0000_s1028" style="position:absolute;left:0;text-align:left;z-index:251657216;mso-width-relative:page;mso-height-relative:page" from="-5.4pt,-.5pt" to="138.6pt,41.5pt"/>
              </w:pict>
            </w:r>
            <w:r w:rsidR="00101AAF">
              <w:rPr>
                <w:rFonts w:ascii="宋体" w:hAnsi="宋体"/>
                <w:sz w:val="24"/>
              </w:rPr>
              <w:t xml:space="preserve">          费率</w:t>
            </w:r>
          </w:p>
          <w:p w:rsidR="00C20E1F" w:rsidRDefault="00101AAF">
            <w:pPr>
              <w:spacing w:line="420" w:lineRule="exact"/>
              <w:rPr>
                <w:rFonts w:ascii="宋体" w:hAnsi="宋体"/>
                <w:sz w:val="24"/>
              </w:rPr>
            </w:pPr>
            <w:r>
              <w:rPr>
                <w:rFonts w:ascii="宋体" w:hAnsi="宋体"/>
                <w:sz w:val="24"/>
              </w:rPr>
              <w:t>中标金额</w:t>
            </w:r>
          </w:p>
        </w:tc>
        <w:tc>
          <w:tcPr>
            <w:tcW w:w="1960" w:type="dxa"/>
            <w:vAlign w:val="center"/>
          </w:tcPr>
          <w:p w:rsidR="00C20E1F" w:rsidRDefault="00101AAF">
            <w:pPr>
              <w:spacing w:line="420" w:lineRule="exact"/>
              <w:ind w:firstLineChars="50" w:firstLine="120"/>
              <w:jc w:val="center"/>
              <w:rPr>
                <w:rFonts w:ascii="宋体" w:hAnsi="宋体"/>
                <w:sz w:val="24"/>
              </w:rPr>
            </w:pPr>
            <w:r>
              <w:rPr>
                <w:rFonts w:ascii="宋体" w:hAnsi="宋体"/>
                <w:sz w:val="24"/>
              </w:rPr>
              <w:t>货物招标</w:t>
            </w:r>
          </w:p>
        </w:tc>
        <w:tc>
          <w:tcPr>
            <w:tcW w:w="1950" w:type="dxa"/>
            <w:vAlign w:val="center"/>
          </w:tcPr>
          <w:p w:rsidR="00C20E1F" w:rsidRDefault="00101AAF">
            <w:pPr>
              <w:spacing w:line="420" w:lineRule="exact"/>
              <w:jc w:val="center"/>
              <w:rPr>
                <w:rFonts w:ascii="宋体" w:hAnsi="宋体"/>
                <w:sz w:val="24"/>
              </w:rPr>
            </w:pPr>
            <w:r>
              <w:rPr>
                <w:rFonts w:ascii="宋体" w:hAnsi="宋体"/>
                <w:sz w:val="24"/>
              </w:rPr>
              <w:t>服务招标</w:t>
            </w:r>
          </w:p>
        </w:tc>
        <w:tc>
          <w:tcPr>
            <w:tcW w:w="1780" w:type="dxa"/>
            <w:vAlign w:val="center"/>
          </w:tcPr>
          <w:p w:rsidR="00C20E1F" w:rsidRDefault="00101AAF">
            <w:pPr>
              <w:spacing w:line="420" w:lineRule="exact"/>
              <w:jc w:val="center"/>
              <w:rPr>
                <w:rFonts w:ascii="宋体" w:hAnsi="宋体"/>
                <w:sz w:val="24"/>
              </w:rPr>
            </w:pPr>
            <w:r>
              <w:rPr>
                <w:rFonts w:ascii="宋体" w:hAnsi="宋体"/>
                <w:sz w:val="24"/>
              </w:rPr>
              <w:t>工程招标</w:t>
            </w:r>
          </w:p>
        </w:tc>
      </w:tr>
      <w:tr w:rsidR="00C20E1F">
        <w:trPr>
          <w:trHeight w:val="320"/>
          <w:jc w:val="center"/>
        </w:trPr>
        <w:tc>
          <w:tcPr>
            <w:tcW w:w="2950" w:type="dxa"/>
          </w:tcPr>
          <w:p w:rsidR="00C20E1F" w:rsidRDefault="00101AAF">
            <w:pPr>
              <w:spacing w:line="420" w:lineRule="exact"/>
              <w:rPr>
                <w:rFonts w:ascii="宋体" w:hAnsi="宋体"/>
                <w:sz w:val="24"/>
              </w:rPr>
            </w:pPr>
            <w:r>
              <w:rPr>
                <w:rFonts w:ascii="宋体" w:hAnsi="宋体"/>
                <w:sz w:val="24"/>
              </w:rPr>
              <w:t>100万元以下</w:t>
            </w:r>
          </w:p>
        </w:tc>
        <w:tc>
          <w:tcPr>
            <w:tcW w:w="1960" w:type="dxa"/>
          </w:tcPr>
          <w:p w:rsidR="00C20E1F" w:rsidRDefault="00101AAF">
            <w:pPr>
              <w:spacing w:line="420" w:lineRule="exact"/>
              <w:rPr>
                <w:rFonts w:ascii="宋体" w:hAnsi="宋体"/>
                <w:sz w:val="24"/>
              </w:rPr>
            </w:pPr>
            <w:r>
              <w:rPr>
                <w:rFonts w:ascii="宋体" w:hAnsi="宋体"/>
                <w:kern w:val="0"/>
                <w:sz w:val="24"/>
              </w:rPr>
              <w:t xml:space="preserve">  1.5%                </w:t>
            </w:r>
          </w:p>
        </w:tc>
        <w:tc>
          <w:tcPr>
            <w:tcW w:w="1950" w:type="dxa"/>
          </w:tcPr>
          <w:p w:rsidR="00C20E1F" w:rsidRDefault="00101AAF">
            <w:pPr>
              <w:spacing w:line="420" w:lineRule="exact"/>
              <w:ind w:firstLineChars="100" w:firstLine="240"/>
              <w:rPr>
                <w:rFonts w:ascii="宋体" w:hAnsi="宋体"/>
                <w:sz w:val="24"/>
              </w:rPr>
            </w:pPr>
            <w:r>
              <w:rPr>
                <w:rFonts w:ascii="宋体" w:hAnsi="宋体"/>
                <w:kern w:val="0"/>
                <w:sz w:val="24"/>
              </w:rPr>
              <w:t>1.5%</w:t>
            </w:r>
          </w:p>
        </w:tc>
        <w:tc>
          <w:tcPr>
            <w:tcW w:w="1780" w:type="dxa"/>
          </w:tcPr>
          <w:p w:rsidR="00C20E1F" w:rsidRDefault="00101AAF">
            <w:pPr>
              <w:spacing w:line="420" w:lineRule="exact"/>
              <w:ind w:firstLineChars="100" w:firstLine="240"/>
              <w:rPr>
                <w:rFonts w:ascii="宋体" w:hAnsi="宋体"/>
                <w:sz w:val="24"/>
              </w:rPr>
            </w:pPr>
            <w:r>
              <w:rPr>
                <w:rFonts w:ascii="宋体" w:hAnsi="宋体"/>
                <w:kern w:val="0"/>
                <w:sz w:val="24"/>
              </w:rPr>
              <w:t xml:space="preserve">1.0% </w:t>
            </w:r>
          </w:p>
        </w:tc>
      </w:tr>
      <w:tr w:rsidR="00C20E1F">
        <w:trPr>
          <w:trHeight w:val="306"/>
          <w:jc w:val="center"/>
        </w:trPr>
        <w:tc>
          <w:tcPr>
            <w:tcW w:w="2950" w:type="dxa"/>
          </w:tcPr>
          <w:p w:rsidR="00C20E1F" w:rsidRDefault="00101AAF">
            <w:pPr>
              <w:spacing w:line="420" w:lineRule="exact"/>
              <w:rPr>
                <w:rFonts w:ascii="宋体" w:hAnsi="宋体"/>
                <w:sz w:val="24"/>
              </w:rPr>
            </w:pPr>
            <w:r>
              <w:rPr>
                <w:rFonts w:ascii="宋体" w:hAnsi="宋体"/>
                <w:sz w:val="24"/>
              </w:rPr>
              <w:t>100～500万元</w:t>
            </w:r>
          </w:p>
        </w:tc>
        <w:tc>
          <w:tcPr>
            <w:tcW w:w="1960" w:type="dxa"/>
          </w:tcPr>
          <w:p w:rsidR="00C20E1F" w:rsidRDefault="00101AAF">
            <w:pPr>
              <w:spacing w:line="420" w:lineRule="exact"/>
              <w:ind w:firstLineChars="100" w:firstLine="240"/>
              <w:rPr>
                <w:rFonts w:ascii="宋体" w:hAnsi="宋体"/>
                <w:sz w:val="24"/>
              </w:rPr>
            </w:pPr>
            <w:r>
              <w:rPr>
                <w:rFonts w:ascii="宋体" w:hAnsi="宋体"/>
                <w:kern w:val="0"/>
                <w:sz w:val="24"/>
              </w:rPr>
              <w:t xml:space="preserve">1.1%                 </w:t>
            </w:r>
          </w:p>
        </w:tc>
        <w:tc>
          <w:tcPr>
            <w:tcW w:w="1950" w:type="dxa"/>
          </w:tcPr>
          <w:p w:rsidR="00C20E1F" w:rsidRDefault="00101AAF">
            <w:pPr>
              <w:spacing w:line="420" w:lineRule="exact"/>
              <w:ind w:firstLineChars="100" w:firstLine="240"/>
              <w:rPr>
                <w:rFonts w:ascii="宋体" w:hAnsi="宋体"/>
                <w:sz w:val="24"/>
              </w:rPr>
            </w:pPr>
            <w:r>
              <w:rPr>
                <w:rFonts w:ascii="宋体" w:hAnsi="宋体"/>
                <w:kern w:val="0"/>
                <w:sz w:val="24"/>
              </w:rPr>
              <w:t>0.8%</w:t>
            </w:r>
          </w:p>
        </w:tc>
        <w:tc>
          <w:tcPr>
            <w:tcW w:w="1780" w:type="dxa"/>
          </w:tcPr>
          <w:p w:rsidR="00C20E1F" w:rsidRDefault="00101AAF">
            <w:pPr>
              <w:spacing w:line="420" w:lineRule="exact"/>
              <w:ind w:firstLineChars="100" w:firstLine="240"/>
              <w:rPr>
                <w:rFonts w:ascii="宋体" w:hAnsi="宋体"/>
                <w:sz w:val="24"/>
              </w:rPr>
            </w:pPr>
            <w:r>
              <w:rPr>
                <w:rFonts w:ascii="宋体" w:hAnsi="宋体"/>
                <w:kern w:val="0"/>
                <w:sz w:val="24"/>
              </w:rPr>
              <w:t xml:space="preserve">0.7% </w:t>
            </w:r>
          </w:p>
        </w:tc>
      </w:tr>
      <w:tr w:rsidR="00C20E1F">
        <w:trPr>
          <w:trHeight w:val="320"/>
          <w:jc w:val="center"/>
        </w:trPr>
        <w:tc>
          <w:tcPr>
            <w:tcW w:w="2950" w:type="dxa"/>
          </w:tcPr>
          <w:p w:rsidR="00C20E1F" w:rsidRDefault="00101AAF">
            <w:pPr>
              <w:spacing w:line="420" w:lineRule="exact"/>
              <w:rPr>
                <w:rFonts w:ascii="宋体" w:hAnsi="宋体"/>
                <w:sz w:val="24"/>
              </w:rPr>
            </w:pPr>
            <w:r>
              <w:rPr>
                <w:rFonts w:ascii="宋体" w:hAnsi="宋体"/>
                <w:sz w:val="24"/>
              </w:rPr>
              <w:t>500～1000万元</w:t>
            </w:r>
          </w:p>
        </w:tc>
        <w:tc>
          <w:tcPr>
            <w:tcW w:w="1960" w:type="dxa"/>
          </w:tcPr>
          <w:p w:rsidR="00C20E1F" w:rsidRDefault="00101AAF">
            <w:pPr>
              <w:spacing w:line="420" w:lineRule="exact"/>
              <w:rPr>
                <w:rFonts w:ascii="宋体" w:hAnsi="宋体"/>
                <w:sz w:val="24"/>
              </w:rPr>
            </w:pPr>
            <w:r>
              <w:rPr>
                <w:rFonts w:ascii="宋体" w:hAnsi="宋体"/>
                <w:kern w:val="0"/>
                <w:sz w:val="24"/>
              </w:rPr>
              <w:t xml:space="preserve">  0.8%                </w:t>
            </w:r>
          </w:p>
        </w:tc>
        <w:tc>
          <w:tcPr>
            <w:tcW w:w="1950" w:type="dxa"/>
          </w:tcPr>
          <w:p w:rsidR="00C20E1F" w:rsidRDefault="00101AAF">
            <w:pPr>
              <w:spacing w:line="420" w:lineRule="exact"/>
              <w:ind w:firstLineChars="100" w:firstLine="240"/>
              <w:rPr>
                <w:rFonts w:ascii="宋体" w:hAnsi="宋体"/>
                <w:sz w:val="24"/>
              </w:rPr>
            </w:pPr>
            <w:r>
              <w:rPr>
                <w:rFonts w:ascii="宋体" w:hAnsi="宋体"/>
                <w:kern w:val="0"/>
                <w:sz w:val="24"/>
              </w:rPr>
              <w:t>0.45%</w:t>
            </w:r>
          </w:p>
        </w:tc>
        <w:tc>
          <w:tcPr>
            <w:tcW w:w="1780" w:type="dxa"/>
          </w:tcPr>
          <w:p w:rsidR="00C20E1F" w:rsidRDefault="00101AAF">
            <w:pPr>
              <w:spacing w:line="420" w:lineRule="exact"/>
              <w:ind w:firstLineChars="100" w:firstLine="240"/>
              <w:rPr>
                <w:rFonts w:ascii="宋体" w:hAnsi="宋体"/>
                <w:sz w:val="24"/>
              </w:rPr>
            </w:pPr>
            <w:r>
              <w:rPr>
                <w:rFonts w:ascii="宋体" w:hAnsi="宋体"/>
                <w:kern w:val="0"/>
                <w:sz w:val="24"/>
              </w:rPr>
              <w:t>0.55%</w:t>
            </w:r>
          </w:p>
        </w:tc>
      </w:tr>
      <w:tr w:rsidR="00C20E1F">
        <w:trPr>
          <w:trHeight w:val="306"/>
          <w:jc w:val="center"/>
        </w:trPr>
        <w:tc>
          <w:tcPr>
            <w:tcW w:w="2950" w:type="dxa"/>
          </w:tcPr>
          <w:p w:rsidR="00C20E1F" w:rsidRDefault="00101AAF">
            <w:pPr>
              <w:spacing w:line="420" w:lineRule="exact"/>
              <w:rPr>
                <w:rFonts w:ascii="宋体" w:hAnsi="宋体"/>
                <w:sz w:val="24"/>
              </w:rPr>
            </w:pPr>
            <w:r>
              <w:rPr>
                <w:rFonts w:ascii="宋体" w:hAnsi="宋体"/>
                <w:sz w:val="24"/>
              </w:rPr>
              <w:t>1000～5000万元</w:t>
            </w:r>
          </w:p>
        </w:tc>
        <w:tc>
          <w:tcPr>
            <w:tcW w:w="1960" w:type="dxa"/>
          </w:tcPr>
          <w:p w:rsidR="00C20E1F" w:rsidRDefault="00101AAF">
            <w:pPr>
              <w:spacing w:line="420" w:lineRule="exact"/>
              <w:ind w:firstLineChars="100" w:firstLine="240"/>
              <w:rPr>
                <w:rFonts w:ascii="宋体" w:hAnsi="宋体"/>
                <w:sz w:val="24"/>
              </w:rPr>
            </w:pPr>
            <w:r>
              <w:rPr>
                <w:rFonts w:ascii="宋体" w:hAnsi="宋体"/>
                <w:kern w:val="0"/>
                <w:sz w:val="24"/>
              </w:rPr>
              <w:t xml:space="preserve">0.5%                </w:t>
            </w:r>
          </w:p>
        </w:tc>
        <w:tc>
          <w:tcPr>
            <w:tcW w:w="1950" w:type="dxa"/>
          </w:tcPr>
          <w:p w:rsidR="00C20E1F" w:rsidRDefault="00101AAF">
            <w:pPr>
              <w:spacing w:line="420" w:lineRule="exact"/>
              <w:ind w:firstLineChars="100" w:firstLine="240"/>
              <w:rPr>
                <w:rFonts w:ascii="宋体" w:hAnsi="宋体"/>
                <w:sz w:val="24"/>
              </w:rPr>
            </w:pPr>
            <w:r>
              <w:rPr>
                <w:rFonts w:ascii="宋体" w:hAnsi="宋体"/>
                <w:kern w:val="0"/>
                <w:sz w:val="24"/>
              </w:rPr>
              <w:t>0.25%</w:t>
            </w:r>
          </w:p>
        </w:tc>
        <w:tc>
          <w:tcPr>
            <w:tcW w:w="1780" w:type="dxa"/>
          </w:tcPr>
          <w:p w:rsidR="00C20E1F" w:rsidRDefault="00101AAF">
            <w:pPr>
              <w:spacing w:line="420" w:lineRule="exact"/>
              <w:ind w:firstLineChars="100" w:firstLine="240"/>
              <w:rPr>
                <w:rFonts w:ascii="宋体" w:hAnsi="宋体"/>
                <w:sz w:val="24"/>
              </w:rPr>
            </w:pPr>
            <w:r>
              <w:rPr>
                <w:rFonts w:ascii="宋体" w:hAnsi="宋体"/>
                <w:kern w:val="0"/>
                <w:sz w:val="24"/>
              </w:rPr>
              <w:t xml:space="preserve">0.35% </w:t>
            </w:r>
          </w:p>
        </w:tc>
      </w:tr>
      <w:tr w:rsidR="00C20E1F">
        <w:trPr>
          <w:trHeight w:val="320"/>
          <w:jc w:val="center"/>
        </w:trPr>
        <w:tc>
          <w:tcPr>
            <w:tcW w:w="2950" w:type="dxa"/>
          </w:tcPr>
          <w:p w:rsidR="00C20E1F" w:rsidRDefault="00101AAF">
            <w:pPr>
              <w:spacing w:line="420" w:lineRule="exact"/>
              <w:rPr>
                <w:rFonts w:ascii="宋体" w:hAnsi="宋体"/>
                <w:sz w:val="24"/>
              </w:rPr>
            </w:pPr>
            <w:r>
              <w:rPr>
                <w:rFonts w:ascii="宋体" w:hAnsi="宋体"/>
                <w:sz w:val="24"/>
              </w:rPr>
              <w:t>5000万元～1亿元</w:t>
            </w:r>
          </w:p>
        </w:tc>
        <w:tc>
          <w:tcPr>
            <w:tcW w:w="1960" w:type="dxa"/>
          </w:tcPr>
          <w:p w:rsidR="00C20E1F" w:rsidRDefault="00101AAF">
            <w:pPr>
              <w:spacing w:line="420" w:lineRule="exact"/>
              <w:ind w:firstLineChars="100" w:firstLine="240"/>
              <w:rPr>
                <w:rFonts w:ascii="宋体" w:hAnsi="宋体"/>
                <w:sz w:val="24"/>
              </w:rPr>
            </w:pPr>
            <w:r>
              <w:rPr>
                <w:rFonts w:ascii="宋体" w:hAnsi="宋体"/>
                <w:kern w:val="0"/>
                <w:sz w:val="24"/>
              </w:rPr>
              <w:t xml:space="preserve">0.25%                 </w:t>
            </w:r>
          </w:p>
        </w:tc>
        <w:tc>
          <w:tcPr>
            <w:tcW w:w="1950" w:type="dxa"/>
          </w:tcPr>
          <w:p w:rsidR="00C20E1F" w:rsidRDefault="00101AAF">
            <w:pPr>
              <w:spacing w:line="420" w:lineRule="exact"/>
              <w:ind w:firstLineChars="100" w:firstLine="240"/>
              <w:rPr>
                <w:rFonts w:ascii="宋体" w:hAnsi="宋体"/>
                <w:sz w:val="24"/>
              </w:rPr>
            </w:pPr>
            <w:r>
              <w:rPr>
                <w:rFonts w:ascii="宋体" w:hAnsi="宋体"/>
                <w:kern w:val="0"/>
                <w:sz w:val="24"/>
              </w:rPr>
              <w:t>0.1%</w:t>
            </w:r>
          </w:p>
        </w:tc>
        <w:tc>
          <w:tcPr>
            <w:tcW w:w="1780" w:type="dxa"/>
          </w:tcPr>
          <w:p w:rsidR="00C20E1F" w:rsidRDefault="00101AAF">
            <w:pPr>
              <w:spacing w:line="420" w:lineRule="exact"/>
              <w:ind w:firstLineChars="100" w:firstLine="240"/>
              <w:rPr>
                <w:rFonts w:ascii="宋体" w:hAnsi="宋体"/>
                <w:sz w:val="24"/>
              </w:rPr>
            </w:pPr>
            <w:r>
              <w:rPr>
                <w:rFonts w:ascii="宋体" w:hAnsi="宋体"/>
                <w:kern w:val="0"/>
                <w:sz w:val="24"/>
              </w:rPr>
              <w:t>0.2%</w:t>
            </w:r>
          </w:p>
        </w:tc>
      </w:tr>
    </w:tbl>
    <w:p w:rsidR="00C20E1F" w:rsidRDefault="00101AAF">
      <w:pPr>
        <w:pStyle w:val="1"/>
        <w:pageBreakBefore/>
        <w:spacing w:line="360" w:lineRule="auto"/>
        <w:ind w:leftChars="0" w:left="0" w:right="210"/>
        <w:rPr>
          <w:rFonts w:ascii="宋体" w:hAnsi="宋体"/>
        </w:rPr>
      </w:pPr>
      <w:bookmarkStart w:id="106" w:name="_Toc254970689"/>
      <w:bookmarkStart w:id="107" w:name="_Toc254970548"/>
      <w:bookmarkStart w:id="108" w:name="_Toc374350410"/>
      <w:bookmarkStart w:id="109" w:name="_Toc361123105"/>
      <w:r>
        <w:rPr>
          <w:rFonts w:ascii="宋体" w:hAnsi="宋体"/>
        </w:rPr>
        <w:lastRenderedPageBreak/>
        <w:t>第四章  评标办法及评分标准</w:t>
      </w:r>
      <w:bookmarkEnd w:id="106"/>
      <w:bookmarkEnd w:id="107"/>
      <w:bookmarkEnd w:id="108"/>
      <w:bookmarkEnd w:id="109"/>
    </w:p>
    <w:p w:rsidR="00C20E1F" w:rsidRDefault="00101AAF">
      <w:pPr>
        <w:pStyle w:val="ab"/>
        <w:spacing w:line="370" w:lineRule="exact"/>
        <w:ind w:firstLineChars="200" w:firstLine="422"/>
        <w:outlineLvl w:val="0"/>
        <w:rPr>
          <w:rFonts w:hAnsi="宋体"/>
          <w:b/>
        </w:rPr>
      </w:pPr>
      <w:bookmarkStart w:id="110" w:name="_Toc374350422"/>
      <w:r>
        <w:rPr>
          <w:rFonts w:hAnsi="宋体" w:hint="eastAsia"/>
          <w:b/>
        </w:rPr>
        <w:t>一、评标原则</w:t>
      </w:r>
    </w:p>
    <w:p w:rsidR="00C20E1F" w:rsidRDefault="00101AAF">
      <w:pPr>
        <w:pStyle w:val="ab"/>
        <w:spacing w:line="370" w:lineRule="exact"/>
        <w:ind w:firstLineChars="200" w:firstLine="420"/>
        <w:rPr>
          <w:rFonts w:hAnsi="宋体"/>
        </w:rPr>
      </w:pPr>
      <w:r>
        <w:rPr>
          <w:rFonts w:hAnsi="宋体" w:hint="eastAsia"/>
        </w:rPr>
        <w:t>本项目评标方法采用综合评分法，对投标价格、货物性能、产品信誉、售后服务、业绩等方面按百分制进行评分。</w:t>
      </w:r>
    </w:p>
    <w:p w:rsidR="00C20E1F" w:rsidRDefault="00101AAF">
      <w:pPr>
        <w:spacing w:line="300" w:lineRule="exact"/>
        <w:ind w:firstLineChars="200" w:firstLine="422"/>
        <w:rPr>
          <w:rFonts w:ascii="宋体" w:hAnsi="宋体"/>
          <w:b/>
          <w:color w:val="000000"/>
          <w:szCs w:val="21"/>
        </w:rPr>
      </w:pPr>
      <w:r>
        <w:rPr>
          <w:rFonts w:ascii="宋体" w:hAnsi="宋体" w:hint="eastAsia"/>
          <w:b/>
          <w:color w:val="000000"/>
          <w:szCs w:val="21"/>
        </w:rPr>
        <w:t>1.投标报价不得高于采购预算价（上限控制价）：（人民币：大写）壹佰陆拾万元整（￥1600000.00）；</w:t>
      </w:r>
    </w:p>
    <w:p w:rsidR="00C20E1F" w:rsidRDefault="00C20E1F">
      <w:pPr>
        <w:autoSpaceDE w:val="0"/>
        <w:autoSpaceDN w:val="0"/>
        <w:adjustRightInd w:val="0"/>
        <w:spacing w:line="300" w:lineRule="exact"/>
        <w:rPr>
          <w:rFonts w:ascii="宋体" w:hAnsi="宋体"/>
          <w:b/>
          <w:szCs w:val="21"/>
        </w:rPr>
      </w:pPr>
    </w:p>
    <w:p w:rsidR="00C20E1F" w:rsidRDefault="00101AAF">
      <w:pPr>
        <w:autoSpaceDE w:val="0"/>
        <w:autoSpaceDN w:val="0"/>
        <w:adjustRightInd w:val="0"/>
        <w:spacing w:line="300" w:lineRule="exact"/>
        <w:ind w:firstLineChars="200" w:firstLine="422"/>
        <w:rPr>
          <w:rFonts w:ascii="宋体" w:hAnsi="宋体" w:cs="宋体"/>
          <w:b/>
          <w:bCs/>
          <w:szCs w:val="21"/>
        </w:rPr>
      </w:pPr>
      <w:r>
        <w:rPr>
          <w:rFonts w:ascii="宋体" w:hAnsi="宋体" w:hint="eastAsia"/>
          <w:b/>
          <w:szCs w:val="21"/>
        </w:rPr>
        <w:t>2.</w:t>
      </w:r>
      <w:r>
        <w:rPr>
          <w:rFonts w:ascii="宋体" w:hAnsi="宋体" w:cs="宋体" w:hint="eastAsia"/>
          <w:b/>
          <w:szCs w:val="21"/>
        </w:rPr>
        <w:t>评标委员会评定各投标供应商投标报价是否为</w:t>
      </w:r>
      <w:r>
        <w:rPr>
          <w:rFonts w:ascii="宋体" w:hAnsi="宋体" w:hint="eastAsia"/>
          <w:b/>
          <w:szCs w:val="21"/>
        </w:rPr>
        <w:t>低于企业成本报价</w:t>
      </w:r>
      <w:r>
        <w:rPr>
          <w:rFonts w:ascii="宋体" w:hAnsi="宋体" w:cs="宋体" w:hint="eastAsia"/>
          <w:b/>
          <w:szCs w:val="21"/>
        </w:rPr>
        <w:t>：</w:t>
      </w:r>
    </w:p>
    <w:p w:rsidR="00C20E1F" w:rsidRDefault="00101AAF" w:rsidP="00101AAF">
      <w:pPr>
        <w:pStyle w:val="ab"/>
        <w:spacing w:line="300" w:lineRule="exact"/>
        <w:ind w:firstLineChars="196" w:firstLine="412"/>
        <w:rPr>
          <w:rFonts w:hAnsi="宋体"/>
          <w:b/>
        </w:rPr>
      </w:pPr>
      <w:r>
        <w:rPr>
          <w:rFonts w:hAnsi="宋体" w:hint="eastAsia"/>
        </w:rPr>
        <w:t>当本项目某投标供应商</w:t>
      </w:r>
      <w:r>
        <w:rPr>
          <w:rFonts w:hAnsi="宋体" w:hint="eastAsia"/>
          <w:bCs/>
        </w:rPr>
        <w:t>投标报价与采购预算价（上限控制价）相比较的让利幅度≥15%（投标报价≤￥1360000.00）</w:t>
      </w:r>
      <w:r>
        <w:rPr>
          <w:rFonts w:hAnsi="宋体" w:hint="eastAsia"/>
        </w:rPr>
        <w:t>时，</w:t>
      </w:r>
      <w:r>
        <w:rPr>
          <w:rFonts w:hAnsi="宋体" w:hint="eastAsia"/>
          <w:b/>
        </w:rPr>
        <w:t>由评标委员会</w:t>
      </w:r>
      <w:r>
        <w:rPr>
          <w:rFonts w:hAnsi="宋体"/>
          <w:b/>
        </w:rPr>
        <w:t>要求该投标</w:t>
      </w:r>
      <w:r>
        <w:rPr>
          <w:rFonts w:hAnsi="宋体" w:hint="eastAsia"/>
          <w:b/>
        </w:rPr>
        <w:t>供应商</w:t>
      </w:r>
      <w:proofErr w:type="gramStart"/>
      <w:r>
        <w:rPr>
          <w:rFonts w:hAnsi="宋体"/>
          <w:b/>
        </w:rPr>
        <w:t>作出</w:t>
      </w:r>
      <w:proofErr w:type="gramEnd"/>
      <w:r>
        <w:rPr>
          <w:rFonts w:hAnsi="宋体"/>
          <w:b/>
        </w:rPr>
        <w:t>书面说明并提供相应的证明材料，如不提供或评委认定其资料不能详尽合理说明其成本的，或</w:t>
      </w:r>
      <w:r>
        <w:rPr>
          <w:rFonts w:hAnsi="宋体"/>
          <w:b/>
          <w:bCs/>
        </w:rPr>
        <w:t>评标委员会针对其提交证明材料进行核算后仍认为其材料不能合理说明或者所提供证明材料不齐全的，不再接受投标</w:t>
      </w:r>
      <w:r>
        <w:rPr>
          <w:rFonts w:hAnsi="宋体" w:hint="eastAsia"/>
          <w:b/>
          <w:bCs/>
        </w:rPr>
        <w:t>供应商</w:t>
      </w:r>
      <w:r>
        <w:rPr>
          <w:rFonts w:hAnsi="宋体"/>
          <w:b/>
          <w:bCs/>
        </w:rPr>
        <w:t>补充材料，视其以低于企业成本报价恶意竞标，其投标文件（投标）作否决（废标）处理</w:t>
      </w:r>
      <w:r>
        <w:rPr>
          <w:rFonts w:hAnsi="宋体"/>
          <w:b/>
        </w:rPr>
        <w:t>。</w:t>
      </w:r>
      <w:r>
        <w:rPr>
          <w:rFonts w:hAnsi="宋体"/>
        </w:rPr>
        <w:t>上款证明材料系指</w:t>
      </w:r>
      <w:r>
        <w:rPr>
          <w:rFonts w:hAnsi="宋体" w:hint="eastAsia"/>
        </w:rPr>
        <w:t>：加盖投标供应商单位公章的</w:t>
      </w:r>
      <w:r>
        <w:rPr>
          <w:rFonts w:hAnsi="宋体"/>
        </w:rPr>
        <w:t>201</w:t>
      </w:r>
      <w:r>
        <w:rPr>
          <w:rFonts w:hAnsi="宋体" w:hint="eastAsia"/>
        </w:rPr>
        <w:t>6</w:t>
      </w:r>
      <w:r>
        <w:rPr>
          <w:rFonts w:hAnsi="宋体"/>
        </w:rPr>
        <w:t>年度—201</w:t>
      </w:r>
      <w:r>
        <w:rPr>
          <w:rFonts w:hAnsi="宋体" w:hint="eastAsia"/>
        </w:rPr>
        <w:t>8</w:t>
      </w:r>
      <w:r>
        <w:rPr>
          <w:rFonts w:hAnsi="宋体"/>
        </w:rPr>
        <w:t>年度经具备审计资质的第三方机构出具的审计报告（内容至少须含有其固定资产成本及折旧、管理成本、人工费成本（如人员工资、奖金、福利及差旅等费用）、税收等所有成本及利润）复印件</w:t>
      </w:r>
      <w:r>
        <w:rPr>
          <w:rFonts w:hAnsi="宋体"/>
          <w:b/>
        </w:rPr>
        <w:t>（原件现场核查）</w:t>
      </w:r>
      <w:r>
        <w:rPr>
          <w:rFonts w:hAnsi="宋体" w:hint="eastAsia"/>
          <w:b/>
        </w:rPr>
        <w:t>。</w:t>
      </w:r>
    </w:p>
    <w:p w:rsidR="00C20E1F" w:rsidRDefault="00C20E1F">
      <w:pPr>
        <w:autoSpaceDE w:val="0"/>
        <w:autoSpaceDN w:val="0"/>
        <w:adjustRightInd w:val="0"/>
        <w:spacing w:line="300" w:lineRule="exact"/>
        <w:rPr>
          <w:rFonts w:ascii="宋体" w:hAnsi="宋体"/>
          <w:b/>
          <w:szCs w:val="21"/>
        </w:rPr>
      </w:pPr>
    </w:p>
    <w:p w:rsidR="00C20E1F" w:rsidRDefault="00101AAF">
      <w:pPr>
        <w:autoSpaceDE w:val="0"/>
        <w:autoSpaceDN w:val="0"/>
        <w:adjustRightInd w:val="0"/>
        <w:spacing w:line="300" w:lineRule="exact"/>
        <w:ind w:firstLineChars="200" w:firstLine="422"/>
        <w:rPr>
          <w:rFonts w:ascii="宋体" w:hAnsi="宋体" w:cs="宋体"/>
          <w:b/>
          <w:bCs/>
          <w:szCs w:val="21"/>
        </w:rPr>
      </w:pPr>
      <w:r>
        <w:rPr>
          <w:rFonts w:ascii="宋体" w:hAnsi="宋体" w:hint="eastAsia"/>
          <w:b/>
          <w:szCs w:val="21"/>
        </w:rPr>
        <w:t>3.</w:t>
      </w:r>
      <w:r>
        <w:rPr>
          <w:rFonts w:ascii="宋体" w:hAnsi="宋体" w:cs="宋体" w:hint="eastAsia"/>
          <w:b/>
          <w:szCs w:val="21"/>
        </w:rPr>
        <w:t>评标委员会评定各投标供应商低投标报价是否</w:t>
      </w:r>
      <w:r>
        <w:rPr>
          <w:rFonts w:ascii="宋体" w:hAnsi="宋体" w:hint="eastAsia"/>
          <w:b/>
          <w:bCs/>
          <w:szCs w:val="21"/>
        </w:rPr>
        <w:t>存在服务风险</w:t>
      </w:r>
      <w:r>
        <w:rPr>
          <w:rFonts w:ascii="宋体" w:hAnsi="宋体" w:cs="宋体" w:hint="eastAsia"/>
          <w:b/>
          <w:szCs w:val="21"/>
        </w:rPr>
        <w:t>：</w:t>
      </w:r>
    </w:p>
    <w:p w:rsidR="00C20E1F" w:rsidRDefault="00101AAF">
      <w:pPr>
        <w:pStyle w:val="ab"/>
        <w:spacing w:line="370" w:lineRule="exact"/>
        <w:ind w:firstLineChars="200" w:firstLine="420"/>
        <w:rPr>
          <w:rFonts w:hAnsi="宋体"/>
        </w:rPr>
      </w:pPr>
      <w:r>
        <w:rPr>
          <w:rFonts w:hint="eastAsia"/>
        </w:rPr>
        <w:t>当本项目某投标供应商</w:t>
      </w:r>
      <w:r>
        <w:rPr>
          <w:rFonts w:hint="eastAsia"/>
          <w:bCs/>
        </w:rPr>
        <w:t>投标报价与采购预算价（上限控制价）相比较的让利幅度≥15%（投标报价≤￥1360000.00）</w:t>
      </w:r>
      <w:r>
        <w:rPr>
          <w:rFonts w:hint="eastAsia"/>
        </w:rPr>
        <w:t>时投标供应商须有3个及以上且让利幅度（让利幅度=项目合同价÷项目采购预算价（上限控制价））不低于其对本项目报价的让利幅度的类似项目业绩（对应本招标文件第二章“投标供应商须知——投标供应商须知前附表——投标文件编制注意事项——2.类似项目业绩说明”对应解析；且“小型、微型企业”合同标准不进行折算；</w:t>
      </w:r>
      <w:r>
        <w:rPr>
          <w:rFonts w:hint="eastAsia"/>
          <w:b/>
        </w:rPr>
        <w:t>原件核查</w:t>
      </w:r>
      <w:r>
        <w:rPr>
          <w:rFonts w:hint="eastAsia"/>
        </w:rPr>
        <w:t>）已证明其以等量及以上让利幅度完成过质量合格的类似项目（有成功案例）。</w:t>
      </w:r>
      <w:r>
        <w:rPr>
          <w:rFonts w:hint="eastAsia"/>
          <w:b/>
          <w:bCs/>
        </w:rPr>
        <w:t>否则视为其报价存在服务风险，未能有足够类似经验承载项目运行，其投标文件（投标）作否决（废标）处理。</w:t>
      </w:r>
    </w:p>
    <w:p w:rsidR="00C20E1F" w:rsidRDefault="00C20E1F">
      <w:pPr>
        <w:pStyle w:val="ab"/>
        <w:spacing w:line="370" w:lineRule="exact"/>
        <w:ind w:firstLineChars="200" w:firstLine="422"/>
        <w:outlineLvl w:val="0"/>
        <w:rPr>
          <w:rFonts w:hAnsi="宋体"/>
          <w:b/>
        </w:rPr>
      </w:pPr>
    </w:p>
    <w:p w:rsidR="00C20E1F" w:rsidRDefault="00101AAF">
      <w:pPr>
        <w:pStyle w:val="ab"/>
        <w:spacing w:line="370" w:lineRule="exact"/>
        <w:ind w:firstLineChars="200" w:firstLine="422"/>
        <w:outlineLvl w:val="0"/>
        <w:rPr>
          <w:rFonts w:hAnsi="宋体"/>
        </w:rPr>
      </w:pPr>
      <w:r>
        <w:rPr>
          <w:rFonts w:hAnsi="宋体" w:hint="eastAsia"/>
          <w:b/>
        </w:rPr>
        <w:t>二、评分方法</w:t>
      </w:r>
      <w:r>
        <w:rPr>
          <w:rFonts w:hAnsi="宋体" w:hint="eastAsia"/>
        </w:rPr>
        <w:t>（按四舍五入取至百分位两位小数）</w:t>
      </w:r>
    </w:p>
    <w:p w:rsidR="00C20E1F" w:rsidRDefault="00101AAF">
      <w:pPr>
        <w:pStyle w:val="ab"/>
        <w:tabs>
          <w:tab w:val="left" w:leader="dot" w:pos="8640"/>
        </w:tabs>
        <w:spacing w:line="370" w:lineRule="exact"/>
        <w:ind w:firstLineChars="200" w:firstLine="422"/>
        <w:outlineLvl w:val="0"/>
        <w:rPr>
          <w:rFonts w:hAnsi="宋体"/>
          <w:b/>
        </w:rPr>
      </w:pPr>
      <w:r>
        <w:rPr>
          <w:rFonts w:hAnsi="宋体" w:hint="eastAsia"/>
          <w:b/>
        </w:rPr>
        <w:t>1、价格分……</w:t>
      </w:r>
      <w:proofErr w:type="gramStart"/>
      <w:r>
        <w:rPr>
          <w:rFonts w:hAnsi="宋体" w:hint="eastAsia"/>
          <w:b/>
        </w:rPr>
        <w:t>……………………………………………………………………………</w:t>
      </w:r>
      <w:proofErr w:type="gramEnd"/>
      <w:r>
        <w:rPr>
          <w:rFonts w:hAnsi="宋体" w:hint="eastAsia"/>
          <w:b/>
        </w:rPr>
        <w:t>30分</w:t>
      </w:r>
    </w:p>
    <w:p w:rsidR="00C20E1F" w:rsidRDefault="00101AAF">
      <w:pPr>
        <w:pStyle w:val="ab"/>
        <w:spacing w:line="370" w:lineRule="exact"/>
        <w:ind w:firstLineChars="450" w:firstLine="945"/>
        <w:rPr>
          <w:rFonts w:hAnsi="宋体"/>
        </w:rPr>
      </w:pPr>
      <w:r>
        <w:rPr>
          <w:rFonts w:hAnsi="宋体" w:hint="eastAsia"/>
        </w:rPr>
        <w:t>价格分计算公式：</w:t>
      </w:r>
    </w:p>
    <w:p w:rsidR="00C20E1F" w:rsidRDefault="00101AAF">
      <w:pPr>
        <w:pStyle w:val="ab"/>
        <w:spacing w:line="370" w:lineRule="exact"/>
        <w:rPr>
          <w:rFonts w:hAnsi="宋体"/>
        </w:rPr>
      </w:pPr>
      <w:r>
        <w:rPr>
          <w:rFonts w:hAnsi="宋体" w:hint="eastAsia"/>
        </w:rPr>
        <w:t xml:space="preserve">                              投标人有效最低投标报价（金额）</w:t>
      </w:r>
    </w:p>
    <w:p w:rsidR="00C20E1F" w:rsidRDefault="00224FAD" w:rsidP="00101AAF">
      <w:pPr>
        <w:pStyle w:val="ab"/>
        <w:spacing w:line="370" w:lineRule="exact"/>
        <w:ind w:rightChars="184" w:right="386" w:firstLineChars="307" w:firstLine="645"/>
        <w:rPr>
          <w:rFonts w:hAnsi="宋体"/>
        </w:rPr>
      </w:pPr>
      <w:r>
        <w:rPr>
          <w:rFonts w:hAnsi="宋体"/>
        </w:rPr>
        <w:pict>
          <v:shapetype id="_x0000_t32" coordsize="21600,21600" o:spt="32" o:oned="t" path="m,l21600,21600e" filled="f">
            <v:path arrowok="t" fillok="f" o:connecttype="none"/>
            <o:lock v:ext="edit" shapetype="t"/>
          </v:shapetype>
          <v:shape id="_x0000_s1029" type="#_x0000_t32" style="position:absolute;left:0;text-align:left;margin-left:118.15pt;margin-top:10.9pt;width:211pt;height:0;z-index:251658240;mso-width-relative:page;mso-height-relative:page" o:connectortype="straight"/>
        </w:pict>
      </w:r>
      <w:r w:rsidR="00101AAF">
        <w:rPr>
          <w:rFonts w:hAnsi="宋体" w:hint="eastAsia"/>
        </w:rPr>
        <w:t>某投标人价格分=                                          ×30分</w:t>
      </w:r>
    </w:p>
    <w:p w:rsidR="00C20E1F" w:rsidRDefault="00101AAF">
      <w:pPr>
        <w:pStyle w:val="ab"/>
        <w:spacing w:line="370" w:lineRule="exact"/>
        <w:ind w:rightChars="184" w:right="386"/>
        <w:rPr>
          <w:rFonts w:hAnsi="宋体"/>
        </w:rPr>
      </w:pPr>
      <w:r>
        <w:rPr>
          <w:rFonts w:hAnsi="宋体" w:hint="eastAsia"/>
        </w:rPr>
        <w:t xml:space="preserve">                                 某投标人投标报价（金额）</w:t>
      </w:r>
    </w:p>
    <w:p w:rsidR="00C20E1F" w:rsidRDefault="00101AAF">
      <w:pPr>
        <w:pStyle w:val="ab"/>
        <w:spacing w:line="370" w:lineRule="exact"/>
        <w:ind w:rightChars="184" w:right="386" w:firstLineChars="200" w:firstLine="420"/>
        <w:rPr>
          <w:rFonts w:hAnsi="宋体"/>
        </w:rPr>
      </w:pPr>
      <w:r>
        <w:rPr>
          <w:rFonts w:hAnsi="宋体" w:hint="eastAsia"/>
        </w:rPr>
        <w:t>投标产品提供企业按《政府采购促进中小企业发展暂行办法》（财库[2011]181号）认定为小型和微型企业的（以投标文件提供的符合规定生产厂家有关证明材料为准），对其投标</w:t>
      </w:r>
      <w:proofErr w:type="gramStart"/>
      <w:r>
        <w:rPr>
          <w:rFonts w:hAnsi="宋体" w:hint="eastAsia"/>
        </w:rPr>
        <w:t>价给予</w:t>
      </w:r>
      <w:proofErr w:type="gramEnd"/>
      <w:r>
        <w:rPr>
          <w:rFonts w:hAnsi="宋体" w:hint="eastAsia"/>
        </w:rPr>
        <w:t>6%的扣除，扣除后的价格为评标价，即评标价=投标价×（1-6%）；大中型企业与小型、微型企业组成联合体投标，其中小型、微型企业的协议合同金额占到联合体协议合同总金额30%以上的，联合体投标</w:t>
      </w:r>
      <w:proofErr w:type="gramStart"/>
      <w:r>
        <w:rPr>
          <w:rFonts w:hAnsi="宋体" w:hint="eastAsia"/>
        </w:rPr>
        <w:t>价给予</w:t>
      </w:r>
      <w:proofErr w:type="gramEnd"/>
      <w:r>
        <w:rPr>
          <w:rFonts w:hAnsi="宋体" w:hint="eastAsia"/>
        </w:rPr>
        <w:t>2%的扣除，扣除后的价格为评标价，即评标价=投标价×（1-2%）；除上述情况外，评标价=投标价。</w:t>
      </w:r>
    </w:p>
    <w:p w:rsidR="00C20E1F" w:rsidRDefault="00101AAF">
      <w:pPr>
        <w:pStyle w:val="ab"/>
        <w:spacing w:line="370" w:lineRule="exact"/>
        <w:ind w:rightChars="184" w:right="386" w:firstLineChars="200" w:firstLine="420"/>
        <w:rPr>
          <w:rFonts w:hAnsi="宋体"/>
        </w:rPr>
      </w:pPr>
      <w:r>
        <w:rPr>
          <w:rFonts w:hAnsi="宋体" w:hint="eastAsia"/>
        </w:rPr>
        <w:t>投标产品提供企业按《关于政府采购支持监狱企业发展有关问题的通知》(财库[2014]68号)认定为监狱企业的，在政府采购活动中，监狱企业视同小型、微型企业。监狱企业以提供由省级以上监狱管理局、戒毒管理局(含新疆生产建设兵团)出具的属于监狱企业的证明文件为准。</w:t>
      </w:r>
    </w:p>
    <w:p w:rsidR="00C20E1F" w:rsidRDefault="00C20E1F">
      <w:pPr>
        <w:pStyle w:val="ab"/>
        <w:spacing w:line="370" w:lineRule="exact"/>
        <w:ind w:rightChars="184" w:right="386" w:firstLineChars="200" w:firstLine="420"/>
        <w:rPr>
          <w:rFonts w:hAnsi="宋体"/>
        </w:rPr>
      </w:pPr>
    </w:p>
    <w:p w:rsidR="00C20E1F" w:rsidRDefault="00101AAF">
      <w:pPr>
        <w:pStyle w:val="ab"/>
        <w:spacing w:line="370" w:lineRule="exact"/>
        <w:ind w:firstLineChars="200" w:firstLine="422"/>
        <w:jc w:val="left"/>
        <w:rPr>
          <w:rFonts w:hAnsi="宋体"/>
          <w:b/>
          <w:color w:val="000000"/>
        </w:rPr>
      </w:pPr>
      <w:r>
        <w:rPr>
          <w:rFonts w:hAnsi="宋体" w:hint="eastAsia"/>
          <w:b/>
        </w:rPr>
        <w:lastRenderedPageBreak/>
        <w:t>2、技术分指标及要求……</w:t>
      </w:r>
      <w:proofErr w:type="gramStart"/>
      <w:r>
        <w:rPr>
          <w:rFonts w:hAnsi="宋体" w:hint="eastAsia"/>
          <w:b/>
        </w:rPr>
        <w:t>……………………………………………</w:t>
      </w:r>
      <w:r>
        <w:rPr>
          <w:rFonts w:hAnsi="宋体" w:hint="eastAsia"/>
          <w:b/>
          <w:color w:val="000000"/>
        </w:rPr>
        <w:t>…………………</w:t>
      </w:r>
      <w:proofErr w:type="gramEnd"/>
      <w:r>
        <w:rPr>
          <w:rFonts w:hAnsi="宋体" w:hint="eastAsia"/>
          <w:b/>
          <w:color w:val="000000"/>
        </w:rPr>
        <w:t>20分</w:t>
      </w:r>
    </w:p>
    <w:p w:rsidR="00C20E1F" w:rsidRDefault="00101AAF">
      <w:pPr>
        <w:pStyle w:val="ab"/>
        <w:spacing w:line="370" w:lineRule="exact"/>
        <w:ind w:firstLineChars="200" w:firstLine="420"/>
        <w:jc w:val="left"/>
        <w:rPr>
          <w:rFonts w:hAnsi="宋体"/>
        </w:rPr>
      </w:pPr>
      <w:r>
        <w:rPr>
          <w:rFonts w:hAnsi="宋体" w:hint="eastAsia"/>
        </w:rPr>
        <w:t>非“▲”号条款技术指标与招标文件要求有负偏离的每有一项扣1分， “▲”号条款技术指标与招标文件要求有负偏离的每有一项扣3分，直至该项所得分值扣完为止。</w:t>
      </w:r>
    </w:p>
    <w:p w:rsidR="00C20E1F" w:rsidRDefault="00101AAF">
      <w:pPr>
        <w:pStyle w:val="ab"/>
        <w:spacing w:line="370" w:lineRule="exact"/>
        <w:ind w:firstLineChars="200" w:firstLine="420"/>
        <w:jc w:val="left"/>
        <w:rPr>
          <w:rFonts w:hAnsi="宋体"/>
        </w:rPr>
      </w:pPr>
      <w:r>
        <w:rPr>
          <w:rFonts w:hAnsi="宋体" w:hint="eastAsia"/>
        </w:rPr>
        <w:t>技术参数中带“▲”的参数要求为重要的技术性能参数要求，投标人需提供相关证明材料予以证明（证明材料包括但不限于产品的检验报告、产品的官方宣传彩页、产品的官方宣传网页截图、技术实施方案、详细技术参数使用过程中的截图等。生产厂家需逐页加盖公章），否则该项的技术参数按不能响应对待，在评分时做扣分处理。</w:t>
      </w:r>
    </w:p>
    <w:p w:rsidR="00C20E1F" w:rsidRDefault="00101AAF">
      <w:pPr>
        <w:pStyle w:val="ab"/>
        <w:spacing w:line="370" w:lineRule="exact"/>
        <w:ind w:firstLineChars="200" w:firstLine="422"/>
        <w:jc w:val="left"/>
        <w:rPr>
          <w:rFonts w:hAnsi="宋体"/>
          <w:b/>
          <w:color w:val="000000"/>
        </w:rPr>
      </w:pPr>
      <w:r>
        <w:rPr>
          <w:rFonts w:hAnsi="宋体" w:hint="eastAsia"/>
          <w:b/>
          <w:color w:val="000000"/>
        </w:rPr>
        <w:t>3、现场演示……</w:t>
      </w:r>
      <w:proofErr w:type="gramStart"/>
      <w:r>
        <w:rPr>
          <w:rFonts w:hAnsi="宋体" w:hint="eastAsia"/>
          <w:b/>
          <w:color w:val="000000"/>
        </w:rPr>
        <w:t>…………………………………………………………………………</w:t>
      </w:r>
      <w:proofErr w:type="gramEnd"/>
      <w:r>
        <w:rPr>
          <w:rFonts w:hAnsi="宋体" w:hint="eastAsia"/>
          <w:b/>
          <w:color w:val="000000"/>
        </w:rPr>
        <w:t>25分</w:t>
      </w:r>
    </w:p>
    <w:p w:rsidR="00C20E1F" w:rsidRDefault="00101AAF">
      <w:pPr>
        <w:spacing w:line="370" w:lineRule="exact"/>
        <w:ind w:firstLineChars="200" w:firstLine="420"/>
        <w:rPr>
          <w:rFonts w:ascii="宋体" w:hAnsi="宋体" w:cs="宋体"/>
          <w:bCs/>
          <w:color w:val="000000"/>
          <w:szCs w:val="21"/>
        </w:rPr>
      </w:pPr>
      <w:r>
        <w:rPr>
          <w:rFonts w:ascii="宋体" w:hAnsi="宋体" w:cs="宋体" w:hint="eastAsia"/>
          <w:bCs/>
          <w:color w:val="000000"/>
          <w:szCs w:val="21"/>
        </w:rPr>
        <w:t>投标人对所提供的远程医疗平台进行现场演示，时间为5分钟内，演示设备由投标人自行提供，演示形式为原型系统演示，非DEMO、非PPT。演示内容包含：</w:t>
      </w:r>
    </w:p>
    <w:p w:rsidR="00C20E1F" w:rsidRDefault="00101AAF">
      <w:pPr>
        <w:spacing w:line="370" w:lineRule="exact"/>
        <w:ind w:firstLineChars="200" w:firstLine="420"/>
        <w:rPr>
          <w:rFonts w:ascii="宋体" w:hAnsi="宋体" w:cs="宋体"/>
          <w:bCs/>
          <w:color w:val="000000"/>
          <w:szCs w:val="21"/>
        </w:rPr>
      </w:pPr>
      <w:r>
        <w:rPr>
          <w:rFonts w:ascii="宋体" w:hAnsi="宋体" w:cs="宋体" w:hint="eastAsia"/>
          <w:bCs/>
          <w:color w:val="000000"/>
          <w:szCs w:val="21"/>
        </w:rPr>
        <w:t>A.支持院内外通讯系统，并支持多平台、多种形式的消息模式，并且支持专业医疗数据的传输。</w:t>
      </w:r>
    </w:p>
    <w:p w:rsidR="00C20E1F" w:rsidRDefault="00101AAF">
      <w:pPr>
        <w:spacing w:line="370" w:lineRule="exact"/>
        <w:ind w:firstLineChars="200" w:firstLine="420"/>
        <w:rPr>
          <w:rFonts w:ascii="宋体" w:hAnsi="宋体" w:cs="宋体"/>
          <w:bCs/>
          <w:color w:val="000000"/>
          <w:szCs w:val="21"/>
        </w:rPr>
      </w:pPr>
      <w:r>
        <w:rPr>
          <w:rFonts w:ascii="宋体" w:hAnsi="宋体" w:cs="宋体" w:hint="eastAsia"/>
          <w:bCs/>
          <w:color w:val="000000"/>
          <w:szCs w:val="21"/>
        </w:rPr>
        <w:t>B.系统支持远程影像系统，可对医学影像进行缩放，旋转、播放、测距、MDR重建等多种形式操作。</w:t>
      </w:r>
    </w:p>
    <w:p w:rsidR="00C20E1F" w:rsidRDefault="00101AAF">
      <w:pPr>
        <w:spacing w:line="370" w:lineRule="exact"/>
        <w:ind w:firstLineChars="200" w:firstLine="420"/>
        <w:rPr>
          <w:rFonts w:ascii="宋体" w:hAnsi="宋体" w:cs="宋体"/>
          <w:bCs/>
          <w:color w:val="000000"/>
          <w:szCs w:val="21"/>
        </w:rPr>
      </w:pPr>
      <w:r>
        <w:rPr>
          <w:rFonts w:ascii="宋体" w:hAnsi="宋体" w:cs="宋体" w:hint="eastAsia"/>
          <w:bCs/>
          <w:color w:val="000000"/>
          <w:szCs w:val="21"/>
        </w:rPr>
        <w:t>C.系统同时支持移动和固定设备多人在线视频会诊，至少可实现9人视频通话。</w:t>
      </w:r>
    </w:p>
    <w:p w:rsidR="00C20E1F" w:rsidRDefault="00101AAF">
      <w:pPr>
        <w:spacing w:line="370" w:lineRule="exact"/>
        <w:ind w:firstLineChars="200" w:firstLine="420"/>
        <w:rPr>
          <w:rFonts w:ascii="宋体" w:hAnsi="宋体" w:cs="宋体"/>
          <w:bCs/>
          <w:color w:val="000000"/>
          <w:szCs w:val="21"/>
        </w:rPr>
      </w:pPr>
      <w:r>
        <w:rPr>
          <w:rFonts w:ascii="宋体" w:hAnsi="宋体" w:cs="宋体" w:hint="eastAsia"/>
          <w:bCs/>
          <w:color w:val="000000"/>
          <w:szCs w:val="21"/>
        </w:rPr>
        <w:t>D.支持院内外远程会诊任务发起，院间双向转诊功能，同时具备一定的北上</w:t>
      </w:r>
      <w:proofErr w:type="gramStart"/>
      <w:r>
        <w:rPr>
          <w:rFonts w:ascii="宋体" w:hAnsi="宋体" w:cs="宋体" w:hint="eastAsia"/>
          <w:bCs/>
          <w:color w:val="000000"/>
          <w:szCs w:val="21"/>
        </w:rPr>
        <w:t>广专家</w:t>
      </w:r>
      <w:proofErr w:type="gramEnd"/>
      <w:r>
        <w:rPr>
          <w:rFonts w:ascii="宋体" w:hAnsi="宋体" w:cs="宋体" w:hint="eastAsia"/>
          <w:bCs/>
          <w:color w:val="000000"/>
          <w:szCs w:val="21"/>
        </w:rPr>
        <w:t>资源。</w:t>
      </w:r>
    </w:p>
    <w:p w:rsidR="00C20E1F" w:rsidRDefault="00101AAF">
      <w:pPr>
        <w:spacing w:line="370" w:lineRule="exact"/>
        <w:ind w:firstLineChars="200" w:firstLine="420"/>
        <w:rPr>
          <w:rFonts w:ascii="宋体" w:hAnsi="宋体" w:cs="宋体"/>
          <w:bCs/>
          <w:color w:val="000000"/>
          <w:szCs w:val="21"/>
        </w:rPr>
      </w:pPr>
      <w:r>
        <w:rPr>
          <w:rFonts w:ascii="宋体" w:hAnsi="宋体" w:cs="宋体" w:hint="eastAsia"/>
          <w:bCs/>
          <w:color w:val="000000"/>
          <w:szCs w:val="21"/>
        </w:rPr>
        <w:t>E.支持远程检验检查，病历资料统一提取归档，可在PC端、移动端、PAD端无缝浏览，支持远程会议支持院内大屏系统与院内HIS、LIS、PACS系统实现无缝连接。</w:t>
      </w:r>
    </w:p>
    <w:p w:rsidR="00C20E1F" w:rsidRDefault="00101AAF">
      <w:pPr>
        <w:spacing w:line="370" w:lineRule="exact"/>
        <w:ind w:firstLineChars="200" w:firstLine="420"/>
        <w:rPr>
          <w:rFonts w:ascii="宋体" w:hAnsi="宋体" w:cs="宋体"/>
          <w:bCs/>
          <w:color w:val="000000"/>
          <w:szCs w:val="21"/>
        </w:rPr>
      </w:pPr>
      <w:r>
        <w:rPr>
          <w:rFonts w:ascii="宋体" w:hAnsi="宋体" w:cs="宋体" w:hint="eastAsia"/>
          <w:bCs/>
          <w:color w:val="000000"/>
          <w:szCs w:val="21"/>
        </w:rPr>
        <w:t>F.支持云PACS系统，</w:t>
      </w:r>
      <w:proofErr w:type="gramStart"/>
      <w:r>
        <w:rPr>
          <w:rFonts w:ascii="宋体" w:hAnsi="宋体" w:cs="宋体" w:hint="eastAsia"/>
          <w:bCs/>
          <w:color w:val="000000"/>
          <w:szCs w:val="21"/>
        </w:rPr>
        <w:t>医院本地</w:t>
      </w:r>
      <w:proofErr w:type="gramEnd"/>
      <w:r>
        <w:rPr>
          <w:rFonts w:ascii="宋体" w:hAnsi="宋体" w:cs="宋体" w:hint="eastAsia"/>
          <w:bCs/>
          <w:color w:val="000000"/>
          <w:szCs w:val="21"/>
        </w:rPr>
        <w:t>Pacs 数据无物理</w:t>
      </w:r>
      <w:proofErr w:type="gramStart"/>
      <w:r>
        <w:rPr>
          <w:rFonts w:ascii="宋体" w:hAnsi="宋体" w:cs="宋体" w:hint="eastAsia"/>
          <w:bCs/>
          <w:color w:val="000000"/>
          <w:szCs w:val="21"/>
        </w:rPr>
        <w:t>接口接口</w:t>
      </w:r>
      <w:proofErr w:type="gramEnd"/>
      <w:r>
        <w:rPr>
          <w:rFonts w:ascii="宋体" w:hAnsi="宋体" w:cs="宋体" w:hint="eastAsia"/>
          <w:bCs/>
          <w:color w:val="000000"/>
          <w:szCs w:val="21"/>
        </w:rPr>
        <w:t>抓取，云PACS存储和传输。</w:t>
      </w:r>
    </w:p>
    <w:p w:rsidR="00C20E1F" w:rsidRDefault="00101AAF">
      <w:pPr>
        <w:spacing w:line="370" w:lineRule="exact"/>
        <w:ind w:firstLineChars="200" w:firstLine="420"/>
        <w:rPr>
          <w:rFonts w:ascii="宋体" w:hAnsi="宋体" w:cs="宋体"/>
          <w:bCs/>
          <w:color w:val="000000"/>
          <w:szCs w:val="21"/>
        </w:rPr>
      </w:pPr>
      <w:r>
        <w:rPr>
          <w:rFonts w:ascii="宋体" w:hAnsi="宋体" w:cs="宋体" w:hint="eastAsia"/>
          <w:bCs/>
          <w:color w:val="000000"/>
          <w:szCs w:val="21"/>
        </w:rPr>
        <w:t>G.支持区域影像系统，可通过</w:t>
      </w:r>
      <w:proofErr w:type="gramStart"/>
      <w:r>
        <w:rPr>
          <w:rFonts w:ascii="宋体" w:hAnsi="宋体" w:cs="宋体" w:hint="eastAsia"/>
          <w:bCs/>
          <w:color w:val="000000"/>
          <w:szCs w:val="21"/>
        </w:rPr>
        <w:t>云服务</w:t>
      </w:r>
      <w:proofErr w:type="gramEnd"/>
      <w:r>
        <w:rPr>
          <w:rFonts w:ascii="宋体" w:hAnsi="宋体" w:cs="宋体" w:hint="eastAsia"/>
          <w:bCs/>
          <w:color w:val="000000"/>
          <w:szCs w:val="21"/>
        </w:rPr>
        <w:t>为医生、专家提供远程影像诊断报告的服务系统，具有查看影像数据，快速书写报告，下载打印保存报告等功能。</w:t>
      </w:r>
    </w:p>
    <w:p w:rsidR="00C20E1F" w:rsidRDefault="00101AAF">
      <w:pPr>
        <w:spacing w:line="370" w:lineRule="exact"/>
        <w:ind w:firstLineChars="200" w:firstLine="420"/>
        <w:rPr>
          <w:rFonts w:ascii="宋体" w:hAnsi="宋体" w:cs="宋体"/>
          <w:bCs/>
          <w:color w:val="000000"/>
          <w:szCs w:val="21"/>
        </w:rPr>
      </w:pPr>
      <w:r>
        <w:rPr>
          <w:rFonts w:ascii="宋体" w:hAnsi="宋体" w:cs="宋体" w:hint="eastAsia"/>
          <w:bCs/>
          <w:color w:val="000000"/>
          <w:szCs w:val="21"/>
        </w:rPr>
        <w:t>H.具有统一登录管理平台，使医院以及患者享受一站式服务。</w:t>
      </w:r>
    </w:p>
    <w:p w:rsidR="00C20E1F" w:rsidRDefault="00101AAF">
      <w:pPr>
        <w:spacing w:line="370" w:lineRule="exact"/>
        <w:ind w:firstLineChars="200" w:firstLine="420"/>
        <w:rPr>
          <w:rFonts w:ascii="宋体" w:hAnsi="宋体" w:cs="宋体"/>
          <w:bCs/>
          <w:color w:val="000000"/>
          <w:szCs w:val="21"/>
        </w:rPr>
      </w:pPr>
      <w:r>
        <w:rPr>
          <w:rFonts w:ascii="宋体" w:hAnsi="宋体" w:cs="宋体" w:hint="eastAsia"/>
          <w:bCs/>
          <w:color w:val="000000"/>
          <w:szCs w:val="21"/>
        </w:rPr>
        <w:t>能完全满足项目要求的得25分，每有一项不符合或不满足的扣5分，直至该项分数扣完为止。</w:t>
      </w:r>
    </w:p>
    <w:p w:rsidR="00C20E1F" w:rsidRDefault="00101AAF">
      <w:pPr>
        <w:spacing w:line="370" w:lineRule="exact"/>
        <w:ind w:firstLineChars="200" w:firstLine="422"/>
        <w:rPr>
          <w:rFonts w:ascii="宋体" w:hAnsi="宋体"/>
          <w:szCs w:val="21"/>
        </w:rPr>
      </w:pPr>
      <w:r>
        <w:rPr>
          <w:rFonts w:ascii="宋体" w:hAnsi="宋体" w:hint="eastAsia"/>
          <w:b/>
          <w:szCs w:val="21"/>
        </w:rPr>
        <w:t>4.</w:t>
      </w:r>
      <w:r>
        <w:rPr>
          <w:rFonts w:ascii="宋体" w:hAnsi="宋体" w:hint="eastAsia"/>
          <w:b/>
          <w:bCs/>
          <w:szCs w:val="21"/>
        </w:rPr>
        <w:t>信誉及实力（提供相关材料加盖公章）……</w:t>
      </w:r>
      <w:proofErr w:type="gramStart"/>
      <w:r>
        <w:rPr>
          <w:rFonts w:ascii="宋体" w:hAnsi="宋体" w:hint="eastAsia"/>
          <w:b/>
          <w:bCs/>
          <w:szCs w:val="21"/>
        </w:rPr>
        <w:t>…………………………………………</w:t>
      </w:r>
      <w:proofErr w:type="gramEnd"/>
      <w:r>
        <w:rPr>
          <w:rFonts w:ascii="宋体" w:hAnsi="宋体" w:hint="eastAsia"/>
          <w:b/>
          <w:bCs/>
          <w:szCs w:val="21"/>
        </w:rPr>
        <w:t>10分</w:t>
      </w:r>
    </w:p>
    <w:p w:rsidR="00C20E1F" w:rsidRDefault="00101AAF">
      <w:pPr>
        <w:spacing w:line="370" w:lineRule="exact"/>
        <w:ind w:firstLineChars="200" w:firstLine="420"/>
        <w:rPr>
          <w:rFonts w:ascii="宋体" w:hAnsi="宋体"/>
          <w:szCs w:val="21"/>
        </w:rPr>
      </w:pPr>
      <w:r>
        <w:rPr>
          <w:rFonts w:ascii="宋体" w:hAnsi="宋体" w:hint="eastAsia"/>
          <w:szCs w:val="21"/>
        </w:rPr>
        <w:t>（1）投标人或所投产品生产厂家具有ISO27001信息安全管理体系认证证书的得1分。</w:t>
      </w:r>
    </w:p>
    <w:p w:rsidR="00C20E1F" w:rsidRDefault="00101AAF">
      <w:pPr>
        <w:spacing w:line="370" w:lineRule="exact"/>
        <w:ind w:firstLineChars="200" w:firstLine="420"/>
        <w:rPr>
          <w:rFonts w:ascii="宋体" w:hAnsi="宋体"/>
          <w:szCs w:val="21"/>
        </w:rPr>
      </w:pPr>
      <w:r>
        <w:rPr>
          <w:rFonts w:ascii="宋体" w:hAnsi="宋体" w:hint="eastAsia"/>
          <w:szCs w:val="21"/>
        </w:rPr>
        <w:t>（2）投标人或所投产品生产厂家具有ITSS运维服务能力成熟度 3级及以上资质认证证书的得1分。</w:t>
      </w:r>
    </w:p>
    <w:p w:rsidR="00C20E1F" w:rsidRDefault="00101AAF">
      <w:pPr>
        <w:spacing w:line="370" w:lineRule="exact"/>
        <w:ind w:firstLineChars="200" w:firstLine="420"/>
        <w:rPr>
          <w:rFonts w:ascii="宋体" w:hAnsi="宋体"/>
          <w:szCs w:val="21"/>
        </w:rPr>
      </w:pPr>
      <w:r>
        <w:rPr>
          <w:rFonts w:ascii="宋体" w:hAnsi="宋体" w:hint="eastAsia"/>
          <w:szCs w:val="21"/>
        </w:rPr>
        <w:t>（3）投标人或所投产品生产厂家具有CMMI运维服务能力成熟度 3级及以上资质</w:t>
      </w:r>
      <w:proofErr w:type="gramStart"/>
      <w:r>
        <w:rPr>
          <w:rFonts w:ascii="宋体" w:hAnsi="宋体" w:hint="eastAsia"/>
          <w:szCs w:val="21"/>
        </w:rPr>
        <w:t>认证认证</w:t>
      </w:r>
      <w:proofErr w:type="gramEnd"/>
      <w:r>
        <w:rPr>
          <w:rFonts w:ascii="宋体" w:hAnsi="宋体" w:hint="eastAsia"/>
          <w:szCs w:val="21"/>
        </w:rPr>
        <w:t>证书的得1分。</w:t>
      </w:r>
    </w:p>
    <w:p w:rsidR="00C20E1F" w:rsidRDefault="00101AAF">
      <w:pPr>
        <w:spacing w:line="370" w:lineRule="exact"/>
        <w:ind w:firstLineChars="200" w:firstLine="420"/>
        <w:rPr>
          <w:rFonts w:ascii="宋体" w:hAnsi="宋体"/>
          <w:szCs w:val="21"/>
        </w:rPr>
      </w:pPr>
      <w:r>
        <w:rPr>
          <w:rFonts w:ascii="宋体" w:hAnsi="宋体" w:hint="eastAsia"/>
          <w:szCs w:val="21"/>
        </w:rPr>
        <w:t>（4）投标人或所投产品生产厂家具有影像学远程咨询会诊软件相关著作权证书、DICOM影片远程学术沟通软件相关著作权证书、移动端远程会诊应用软件相关著作权证书的每有一个得1分，最多得4分。</w:t>
      </w:r>
    </w:p>
    <w:p w:rsidR="00C20E1F" w:rsidRDefault="00101AAF">
      <w:pPr>
        <w:spacing w:line="370" w:lineRule="exact"/>
        <w:ind w:firstLineChars="200" w:firstLine="420"/>
        <w:rPr>
          <w:rFonts w:ascii="宋体" w:hAnsi="宋体"/>
          <w:szCs w:val="21"/>
        </w:rPr>
      </w:pPr>
      <w:r>
        <w:rPr>
          <w:rFonts w:ascii="宋体" w:hAnsi="宋体" w:hint="eastAsia"/>
          <w:szCs w:val="21"/>
        </w:rPr>
        <w:t>（5）投标人或所投产品生产厂家具有移动远程医疗平台系统相关专利的每有一个得1分，最多得2分。</w:t>
      </w:r>
    </w:p>
    <w:p w:rsidR="00C20E1F" w:rsidRDefault="00101AAF">
      <w:pPr>
        <w:spacing w:line="370" w:lineRule="exact"/>
        <w:ind w:firstLineChars="200" w:firstLine="420"/>
        <w:rPr>
          <w:rFonts w:ascii="宋体" w:hAnsi="宋体"/>
          <w:szCs w:val="21"/>
        </w:rPr>
      </w:pPr>
      <w:r>
        <w:rPr>
          <w:rFonts w:ascii="宋体" w:hAnsi="宋体" w:hint="eastAsia"/>
          <w:szCs w:val="21"/>
        </w:rPr>
        <w:t>（6）投标人所投产</w:t>
      </w:r>
      <w:proofErr w:type="gramStart"/>
      <w:r>
        <w:rPr>
          <w:rFonts w:ascii="宋体" w:hAnsi="宋体" w:hint="eastAsia"/>
          <w:szCs w:val="21"/>
        </w:rPr>
        <w:t>品获得</w:t>
      </w:r>
      <w:proofErr w:type="gramEnd"/>
      <w:r>
        <w:rPr>
          <w:rFonts w:ascii="宋体" w:hAnsi="宋体" w:hint="eastAsia"/>
          <w:szCs w:val="21"/>
        </w:rPr>
        <w:t>过省级及以上相关行业大赛荣誉奖项的得1分。</w:t>
      </w:r>
    </w:p>
    <w:p w:rsidR="00C20E1F" w:rsidRDefault="00101AAF">
      <w:pPr>
        <w:spacing w:line="370" w:lineRule="exact"/>
        <w:ind w:firstLineChars="200" w:firstLine="422"/>
        <w:rPr>
          <w:rFonts w:ascii="宋体" w:hAnsi="宋体"/>
          <w:b/>
          <w:bCs/>
          <w:szCs w:val="21"/>
        </w:rPr>
      </w:pPr>
      <w:r>
        <w:rPr>
          <w:rFonts w:hAnsi="宋体"/>
          <w:b/>
          <w:bCs/>
          <w:szCs w:val="21"/>
        </w:rPr>
        <w:t>5.</w:t>
      </w:r>
      <w:r>
        <w:rPr>
          <w:rFonts w:hAnsi="宋体" w:hint="eastAsia"/>
          <w:b/>
          <w:bCs/>
          <w:szCs w:val="21"/>
        </w:rPr>
        <w:t>类似业绩</w:t>
      </w:r>
      <w:r>
        <w:rPr>
          <w:rFonts w:ascii="宋体" w:hAnsi="宋体" w:hint="eastAsia"/>
          <w:b/>
          <w:bCs/>
          <w:szCs w:val="21"/>
        </w:rPr>
        <w:t>（提供中标（成交）通知书或合同的复印件，加盖公章）……</w:t>
      </w:r>
      <w:proofErr w:type="gramStart"/>
      <w:r>
        <w:rPr>
          <w:rFonts w:ascii="宋体" w:hAnsi="宋体" w:hint="eastAsia"/>
          <w:b/>
          <w:bCs/>
          <w:szCs w:val="21"/>
        </w:rPr>
        <w:t>………………</w:t>
      </w:r>
      <w:proofErr w:type="gramEnd"/>
      <w:r>
        <w:rPr>
          <w:rFonts w:ascii="宋体" w:hAnsi="宋体" w:hint="eastAsia"/>
          <w:b/>
          <w:bCs/>
          <w:szCs w:val="21"/>
        </w:rPr>
        <w:t>3分</w:t>
      </w:r>
    </w:p>
    <w:p w:rsidR="00C20E1F" w:rsidRDefault="00101AAF">
      <w:pPr>
        <w:pStyle w:val="ab"/>
        <w:spacing w:line="370" w:lineRule="exact"/>
        <w:ind w:firstLineChars="200" w:firstLine="420"/>
        <w:jc w:val="left"/>
        <w:rPr>
          <w:rFonts w:ascii="Times New Roman" w:hAnsi="Times New Roman"/>
        </w:rPr>
      </w:pPr>
      <w:r>
        <w:rPr>
          <w:rFonts w:ascii="Times New Roman" w:hAnsi="Times New Roman" w:hint="eastAsia"/>
        </w:rPr>
        <w:t>投标人或所投产品生产厂家</w:t>
      </w:r>
      <w:r>
        <w:rPr>
          <w:rFonts w:ascii="Times New Roman" w:hAnsi="Times New Roman" w:hint="eastAsia"/>
        </w:rPr>
        <w:t>2016</w:t>
      </w:r>
      <w:r>
        <w:rPr>
          <w:rFonts w:ascii="Times New Roman" w:hAnsi="Times New Roman" w:hint="eastAsia"/>
        </w:rPr>
        <w:t>自</w:t>
      </w:r>
      <w:r>
        <w:rPr>
          <w:rFonts w:ascii="Times New Roman" w:hAnsi="Times New Roman" w:hint="eastAsia"/>
        </w:rPr>
        <w:t>1</w:t>
      </w:r>
      <w:r>
        <w:rPr>
          <w:rFonts w:ascii="Times New Roman" w:hAnsi="Times New Roman" w:hint="eastAsia"/>
        </w:rPr>
        <w:t>月</w:t>
      </w:r>
      <w:r>
        <w:rPr>
          <w:rFonts w:ascii="Times New Roman" w:hAnsi="Times New Roman" w:hint="eastAsia"/>
        </w:rPr>
        <w:t>1</w:t>
      </w:r>
      <w:r>
        <w:rPr>
          <w:rFonts w:ascii="Times New Roman" w:hAnsi="Times New Roman" w:hint="eastAsia"/>
        </w:rPr>
        <w:t>日（含）至今</w:t>
      </w:r>
      <w:proofErr w:type="gramStart"/>
      <w:r>
        <w:rPr>
          <w:rFonts w:ascii="Times New Roman" w:hAnsi="Times New Roman" w:hint="eastAsia"/>
        </w:rPr>
        <w:t>每具有</w:t>
      </w:r>
      <w:proofErr w:type="gramEnd"/>
      <w:r>
        <w:rPr>
          <w:rFonts w:ascii="Times New Roman" w:hAnsi="Times New Roman" w:hint="eastAsia"/>
        </w:rPr>
        <w:t>一个类似的类似项目业绩的得</w:t>
      </w:r>
      <w:r>
        <w:rPr>
          <w:rFonts w:ascii="Times New Roman" w:hAnsi="Times New Roman" w:hint="eastAsia"/>
        </w:rPr>
        <w:t>1</w:t>
      </w:r>
      <w:r>
        <w:rPr>
          <w:rFonts w:ascii="Times New Roman" w:hAnsi="Times New Roman" w:hint="eastAsia"/>
        </w:rPr>
        <w:t>分，最多得</w:t>
      </w:r>
      <w:r>
        <w:rPr>
          <w:rFonts w:ascii="Times New Roman" w:hAnsi="Times New Roman" w:hint="eastAsia"/>
        </w:rPr>
        <w:t>3</w:t>
      </w:r>
      <w:r>
        <w:rPr>
          <w:rFonts w:ascii="Times New Roman" w:hAnsi="Times New Roman" w:hint="eastAsia"/>
        </w:rPr>
        <w:t>分。</w:t>
      </w:r>
    </w:p>
    <w:p w:rsidR="00C20E1F" w:rsidRDefault="00101AAF">
      <w:pPr>
        <w:pStyle w:val="ab"/>
        <w:spacing w:line="370" w:lineRule="exact"/>
        <w:ind w:firstLineChars="200" w:firstLine="422"/>
        <w:jc w:val="left"/>
        <w:rPr>
          <w:rFonts w:hAnsi="宋体"/>
          <w:b/>
        </w:rPr>
      </w:pPr>
      <w:r>
        <w:rPr>
          <w:rFonts w:hAnsi="宋体" w:hint="eastAsia"/>
          <w:b/>
        </w:rPr>
        <w:t>6、政府采购政策（</w:t>
      </w:r>
      <w:r>
        <w:rPr>
          <w:rFonts w:ascii="仿宋" w:eastAsia="仿宋" w:hAnsi="仿宋" w:hint="eastAsia"/>
          <w:snapToGrid w:val="0"/>
        </w:rPr>
        <w:t>提供相关证明材料</w:t>
      </w:r>
      <w:r>
        <w:rPr>
          <w:rFonts w:hAnsi="宋体" w:hint="eastAsia"/>
          <w:b/>
        </w:rPr>
        <w:t>）……</w:t>
      </w:r>
      <w:proofErr w:type="gramStart"/>
      <w:r>
        <w:rPr>
          <w:rFonts w:hAnsi="宋体" w:hint="eastAsia"/>
          <w:b/>
        </w:rPr>
        <w:t>………………………………………………</w:t>
      </w:r>
      <w:proofErr w:type="gramEnd"/>
      <w:r>
        <w:rPr>
          <w:rFonts w:hAnsi="宋体" w:hint="eastAsia"/>
          <w:b/>
        </w:rPr>
        <w:t>2分</w:t>
      </w:r>
    </w:p>
    <w:p w:rsidR="00C20E1F" w:rsidRDefault="00101AAF">
      <w:pPr>
        <w:snapToGrid w:val="0"/>
        <w:spacing w:line="320" w:lineRule="exact"/>
        <w:ind w:firstLineChars="200" w:firstLine="420"/>
        <w:jc w:val="left"/>
        <w:rPr>
          <w:rFonts w:asciiTheme="minorEastAsia" w:eastAsiaTheme="minorEastAsia" w:hAnsiTheme="minorEastAsia"/>
          <w:snapToGrid w:val="0"/>
        </w:rPr>
      </w:pPr>
      <w:r>
        <w:rPr>
          <w:rFonts w:asciiTheme="minorEastAsia" w:eastAsiaTheme="minorEastAsia" w:hAnsiTheme="minorEastAsia" w:hint="eastAsia"/>
          <w:snapToGrid w:val="0"/>
        </w:rPr>
        <w:t>强制节能产品除外，投标产品中属于政府采购优先采购范围的，则每有一项为节能产品或者环境标志产品或者无线局域网产品的得</w:t>
      </w:r>
      <w:r>
        <w:rPr>
          <w:rFonts w:asciiTheme="minorEastAsia" w:eastAsiaTheme="minorEastAsia" w:hAnsiTheme="minorEastAsia"/>
          <w:snapToGrid w:val="0"/>
        </w:rPr>
        <w:t>0.5</w:t>
      </w:r>
      <w:r>
        <w:rPr>
          <w:rFonts w:asciiTheme="minorEastAsia" w:eastAsiaTheme="minorEastAsia" w:hAnsiTheme="minorEastAsia" w:hint="eastAsia"/>
          <w:snapToGrid w:val="0"/>
        </w:rPr>
        <w:t>分，非节能、环境标志产品的、无线局域网产品的不得分。本项最多得</w:t>
      </w:r>
      <w:r>
        <w:rPr>
          <w:rFonts w:asciiTheme="minorEastAsia" w:eastAsiaTheme="minorEastAsia" w:hAnsiTheme="minorEastAsia"/>
          <w:snapToGrid w:val="0"/>
        </w:rPr>
        <w:t>/1</w:t>
      </w:r>
      <w:r>
        <w:rPr>
          <w:rFonts w:asciiTheme="minorEastAsia" w:eastAsiaTheme="minorEastAsia" w:hAnsiTheme="minorEastAsia" w:hint="eastAsia"/>
          <w:snapToGrid w:val="0"/>
        </w:rPr>
        <w:t>分。</w:t>
      </w:r>
    </w:p>
    <w:p w:rsidR="00C20E1F" w:rsidRDefault="00101AAF">
      <w:pPr>
        <w:snapToGrid w:val="0"/>
        <w:spacing w:line="320" w:lineRule="exact"/>
        <w:jc w:val="left"/>
        <w:rPr>
          <w:rFonts w:asciiTheme="minorEastAsia" w:eastAsiaTheme="minorEastAsia" w:hAnsiTheme="minorEastAsia"/>
          <w:snapToGrid w:val="0"/>
        </w:rPr>
      </w:pPr>
      <w:r>
        <w:rPr>
          <w:rFonts w:asciiTheme="minorEastAsia" w:eastAsiaTheme="minorEastAsia" w:hAnsiTheme="minorEastAsia" w:hint="eastAsia"/>
          <w:snapToGrid w:val="0"/>
        </w:rPr>
        <w:t>注：①节能产品、环境标志产品优先采购范围以品目清单为准。财政部、发展改革委、生态环境部等部门</w:t>
      </w:r>
      <w:r>
        <w:rPr>
          <w:rFonts w:asciiTheme="minorEastAsia" w:eastAsiaTheme="minorEastAsia" w:hAnsiTheme="minorEastAsia" w:hint="eastAsia"/>
          <w:snapToGrid w:val="0"/>
        </w:rPr>
        <w:lastRenderedPageBreak/>
        <w:t>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rsidR="00C20E1F" w:rsidRDefault="00101AAF">
      <w:pPr>
        <w:snapToGrid w:val="0"/>
        <w:spacing w:line="320" w:lineRule="exact"/>
        <w:jc w:val="left"/>
        <w:rPr>
          <w:rFonts w:asciiTheme="minorEastAsia" w:eastAsiaTheme="minorEastAsia" w:hAnsiTheme="minorEastAsia"/>
          <w:snapToGrid w:val="0"/>
        </w:rPr>
      </w:pPr>
      <w:r>
        <w:rPr>
          <w:rFonts w:asciiTheme="minorEastAsia" w:eastAsiaTheme="minorEastAsia" w:hAnsiTheme="minorEastAsia" w:hint="eastAsia"/>
          <w:snapToGrid w:val="0"/>
        </w:rPr>
        <w:t>②投标产品属于优先采购范围内的节能产品或者环境标志产品的，提供国家确定的认证机构出具的、处于有效期之内的节能产品、环境标志产品认证证书复印件加盖供应商公章（公章）。</w:t>
      </w:r>
    </w:p>
    <w:p w:rsidR="00C20E1F" w:rsidRDefault="00101AAF">
      <w:pPr>
        <w:spacing w:line="300" w:lineRule="exact"/>
        <w:rPr>
          <w:rFonts w:ascii="仿宋" w:eastAsia="仿宋" w:hAnsi="仿宋"/>
          <w:snapToGrid w:val="0"/>
        </w:rPr>
      </w:pPr>
      <w:r>
        <w:rPr>
          <w:rFonts w:asciiTheme="minorEastAsia" w:eastAsiaTheme="minorEastAsia" w:hAnsiTheme="minorEastAsia" w:hint="eastAsia"/>
          <w:snapToGrid w:val="0"/>
        </w:rPr>
        <w:t>③投标产品属于优先采购范围内的无线局域网产品的，提供政府采购清单</w:t>
      </w:r>
      <w:proofErr w:type="gramStart"/>
      <w:r>
        <w:rPr>
          <w:rFonts w:asciiTheme="minorEastAsia" w:eastAsiaTheme="minorEastAsia" w:hAnsiTheme="minorEastAsia" w:hint="eastAsia"/>
          <w:snapToGrid w:val="0"/>
        </w:rPr>
        <w:t>对应页并加盖</w:t>
      </w:r>
      <w:proofErr w:type="gramEnd"/>
      <w:r>
        <w:rPr>
          <w:rFonts w:asciiTheme="minorEastAsia" w:eastAsiaTheme="minorEastAsia" w:hAnsiTheme="minorEastAsia" w:hint="eastAsia"/>
          <w:snapToGrid w:val="0"/>
        </w:rPr>
        <w:t>供应商单位公章（公章）。</w:t>
      </w:r>
    </w:p>
    <w:p w:rsidR="00C20E1F" w:rsidRDefault="00101AAF">
      <w:pPr>
        <w:spacing w:line="300" w:lineRule="exact"/>
        <w:ind w:firstLineChars="200" w:firstLine="422"/>
        <w:rPr>
          <w:rFonts w:hAnsi="宋体"/>
          <w:b/>
        </w:rPr>
      </w:pPr>
      <w:r>
        <w:rPr>
          <w:rFonts w:hAnsi="宋体" w:hint="eastAsia"/>
          <w:b/>
        </w:rPr>
        <w:t>7</w:t>
      </w:r>
      <w:r>
        <w:rPr>
          <w:rFonts w:hAnsi="宋体" w:hint="eastAsia"/>
          <w:b/>
        </w:rPr>
        <w:t>、售后方案……</w:t>
      </w:r>
      <w:proofErr w:type="gramStart"/>
      <w:r>
        <w:rPr>
          <w:rFonts w:hAnsi="宋体" w:hint="eastAsia"/>
          <w:b/>
        </w:rPr>
        <w:t>………………………………………………………………………………</w:t>
      </w:r>
      <w:proofErr w:type="gramEnd"/>
      <w:r>
        <w:rPr>
          <w:rFonts w:hAnsi="宋体" w:hint="eastAsia"/>
          <w:b/>
        </w:rPr>
        <w:t>10</w:t>
      </w:r>
      <w:r>
        <w:rPr>
          <w:rFonts w:hAnsi="宋体" w:hint="eastAsia"/>
          <w:b/>
        </w:rPr>
        <w:t>分</w:t>
      </w:r>
    </w:p>
    <w:p w:rsidR="00C20E1F" w:rsidRDefault="00101AAF">
      <w:pPr>
        <w:spacing w:line="300" w:lineRule="exact"/>
        <w:ind w:firstLineChars="200" w:firstLine="420"/>
        <w:rPr>
          <w:rFonts w:hAnsi="宋体"/>
        </w:rPr>
      </w:pPr>
      <w:r>
        <w:rPr>
          <w:rFonts w:hAnsi="宋体" w:hint="eastAsia"/>
        </w:rPr>
        <w:t>对投标人服务方案（包括项目实施方案、时间进度安排，人员配置计划、质量保障措施、应急保障措施、售后服务方案等）进行综合评审：完全满足项目要求的得</w:t>
      </w:r>
      <w:r>
        <w:rPr>
          <w:rFonts w:hAnsi="宋体" w:hint="eastAsia"/>
        </w:rPr>
        <w:t>10</w:t>
      </w:r>
      <w:r>
        <w:rPr>
          <w:rFonts w:hAnsi="宋体" w:hint="eastAsia"/>
        </w:rPr>
        <w:t>分，每有一项不合理或阐述不明确的扣</w:t>
      </w:r>
      <w:r>
        <w:rPr>
          <w:rFonts w:hAnsi="宋体" w:hint="eastAsia"/>
        </w:rPr>
        <w:t>1</w:t>
      </w:r>
      <w:r>
        <w:rPr>
          <w:rFonts w:hAnsi="宋体" w:hint="eastAsia"/>
        </w:rPr>
        <w:t>分，直至该项分数扣完为止。</w:t>
      </w:r>
    </w:p>
    <w:p w:rsidR="00C20E1F" w:rsidRDefault="00101AAF">
      <w:pPr>
        <w:spacing w:line="300" w:lineRule="exact"/>
        <w:ind w:firstLineChars="200" w:firstLine="420"/>
        <w:rPr>
          <w:b/>
        </w:rPr>
      </w:pPr>
      <w:r>
        <w:rPr>
          <w:rFonts w:hint="eastAsia"/>
        </w:rPr>
        <w:t>三、</w:t>
      </w:r>
      <w:r>
        <w:rPr>
          <w:rFonts w:hint="eastAsia"/>
          <w:b/>
        </w:rPr>
        <w:t>总得分</w:t>
      </w:r>
      <w:r>
        <w:rPr>
          <w:rFonts w:hint="eastAsia"/>
          <w:b/>
        </w:rPr>
        <w:t xml:space="preserve"> = </w:t>
      </w:r>
      <w:r>
        <w:rPr>
          <w:rFonts w:hint="eastAsia"/>
          <w:b/>
        </w:rPr>
        <w:t>（一）</w:t>
      </w:r>
      <w:r>
        <w:rPr>
          <w:rFonts w:hint="eastAsia"/>
          <w:b/>
        </w:rPr>
        <w:t>+</w:t>
      </w:r>
      <w:r>
        <w:rPr>
          <w:rFonts w:hint="eastAsia"/>
          <w:b/>
        </w:rPr>
        <w:t>（二）</w:t>
      </w:r>
      <w:r>
        <w:rPr>
          <w:rFonts w:hint="eastAsia"/>
          <w:b/>
        </w:rPr>
        <w:t>+</w:t>
      </w:r>
      <w:r>
        <w:rPr>
          <w:rFonts w:hint="eastAsia"/>
          <w:b/>
        </w:rPr>
        <w:t>（三）</w:t>
      </w:r>
      <w:r>
        <w:rPr>
          <w:rFonts w:hint="eastAsia"/>
          <w:b/>
        </w:rPr>
        <w:t>+</w:t>
      </w:r>
      <w:r>
        <w:rPr>
          <w:rFonts w:hint="eastAsia"/>
          <w:b/>
        </w:rPr>
        <w:t>（四）</w:t>
      </w:r>
      <w:r>
        <w:rPr>
          <w:rFonts w:hint="eastAsia"/>
          <w:b/>
        </w:rPr>
        <w:t>+</w:t>
      </w:r>
      <w:r>
        <w:rPr>
          <w:rFonts w:hint="eastAsia"/>
          <w:b/>
        </w:rPr>
        <w:t>（五）</w:t>
      </w:r>
      <w:r>
        <w:rPr>
          <w:rFonts w:hint="eastAsia"/>
          <w:b/>
        </w:rPr>
        <w:t>+</w:t>
      </w:r>
      <w:r>
        <w:rPr>
          <w:rFonts w:hint="eastAsia"/>
          <w:b/>
        </w:rPr>
        <w:t>（六）</w:t>
      </w:r>
      <w:r>
        <w:rPr>
          <w:rFonts w:hint="eastAsia"/>
          <w:b/>
        </w:rPr>
        <w:t>+</w:t>
      </w:r>
      <w:r>
        <w:rPr>
          <w:rFonts w:hint="eastAsia"/>
          <w:b/>
        </w:rPr>
        <w:t>（七）</w:t>
      </w:r>
    </w:p>
    <w:p w:rsidR="00C20E1F" w:rsidRDefault="00101AAF">
      <w:pPr>
        <w:pStyle w:val="ab"/>
        <w:spacing w:line="370" w:lineRule="exact"/>
        <w:ind w:firstLineChars="200" w:firstLine="420"/>
        <w:jc w:val="left"/>
      </w:pPr>
      <w:r>
        <w:rPr>
          <w:rFonts w:hint="eastAsia"/>
        </w:rPr>
        <w:t>备注：本项目评标委员会按照总得分由高到低顺序排列。总得分相同的，按投标报价由低到高顺序排列，得分且投标报价相同的，按技术指标优劣顺序排列，排名第一的中标候选供应商应被确认为中标人，若排名第一的中标候选供应商自愿放弃资格或由于不可抗力的原因不能按合同规定履约的，则排名第二的中标候选供应商可以被确认为中标人，以此类推。</w:t>
      </w:r>
    </w:p>
    <w:p w:rsidR="00C20E1F" w:rsidRDefault="00C20E1F">
      <w:pPr>
        <w:pStyle w:val="ab"/>
        <w:spacing w:line="370" w:lineRule="exact"/>
        <w:ind w:firstLineChars="200" w:firstLine="420"/>
        <w:jc w:val="left"/>
      </w:pPr>
    </w:p>
    <w:p w:rsidR="00C20E1F" w:rsidRDefault="00101AAF">
      <w:pPr>
        <w:pStyle w:val="1"/>
        <w:ind w:left="210" w:right="210"/>
        <w:rPr>
          <w:rFonts w:ascii="宋体" w:hAnsi="宋体"/>
          <w:b w:val="0"/>
          <w:szCs w:val="32"/>
        </w:rPr>
      </w:pPr>
      <w:r>
        <w:rPr>
          <w:rFonts w:ascii="宋体" w:hAnsi="宋体"/>
        </w:rPr>
        <w:br w:type="page"/>
      </w:r>
      <w:r>
        <w:rPr>
          <w:rFonts w:ascii="宋体" w:hAnsi="宋体"/>
        </w:rPr>
        <w:lastRenderedPageBreak/>
        <w:t>第五章  合同主要条款格式</w:t>
      </w:r>
      <w:bookmarkEnd w:id="110"/>
    </w:p>
    <w:p w:rsidR="00C20E1F" w:rsidRDefault="00101AAF">
      <w:pPr>
        <w:snapToGrid w:val="0"/>
        <w:spacing w:line="400" w:lineRule="exact"/>
        <w:jc w:val="center"/>
        <w:rPr>
          <w:rFonts w:ascii="宋体" w:hAnsi="宋体"/>
          <w:b/>
          <w:bCs/>
          <w:sz w:val="24"/>
        </w:rPr>
      </w:pPr>
      <w:r>
        <w:rPr>
          <w:rFonts w:ascii="宋体" w:hAnsi="宋体"/>
          <w:b/>
          <w:bCs/>
          <w:sz w:val="24"/>
        </w:rPr>
        <w:t>广西壮族自治区政府采购合同</w:t>
      </w:r>
    </w:p>
    <w:p w:rsidR="00C20E1F" w:rsidRDefault="00C20E1F">
      <w:pPr>
        <w:snapToGrid w:val="0"/>
        <w:spacing w:line="400" w:lineRule="exact"/>
        <w:jc w:val="center"/>
        <w:rPr>
          <w:rFonts w:ascii="宋体" w:hAnsi="宋体"/>
          <w:b/>
          <w:bCs/>
          <w:sz w:val="24"/>
        </w:rPr>
      </w:pPr>
    </w:p>
    <w:p w:rsidR="00C20E1F" w:rsidRDefault="00101AAF">
      <w:pPr>
        <w:snapToGrid w:val="0"/>
        <w:spacing w:line="400" w:lineRule="exact"/>
        <w:ind w:right="480" w:firstLineChars="2400" w:firstLine="5760"/>
        <w:rPr>
          <w:rFonts w:ascii="宋体" w:hAnsi="宋体"/>
          <w:bCs/>
          <w:sz w:val="24"/>
          <w:u w:val="single"/>
        </w:rPr>
      </w:pPr>
      <w:r>
        <w:rPr>
          <w:rFonts w:ascii="宋体" w:hAnsi="宋体"/>
          <w:bCs/>
          <w:sz w:val="24"/>
        </w:rPr>
        <w:t>合同编号：</w:t>
      </w:r>
    </w:p>
    <w:p w:rsidR="00C20E1F" w:rsidRDefault="00C20E1F">
      <w:pPr>
        <w:snapToGrid w:val="0"/>
        <w:spacing w:line="400" w:lineRule="exact"/>
        <w:rPr>
          <w:rFonts w:ascii="宋体" w:hAnsi="宋体"/>
          <w:sz w:val="24"/>
        </w:rPr>
      </w:pPr>
    </w:p>
    <w:p w:rsidR="00C20E1F" w:rsidRDefault="00101AAF">
      <w:pPr>
        <w:snapToGrid w:val="0"/>
        <w:spacing w:line="400" w:lineRule="exact"/>
        <w:ind w:firstLineChars="213" w:firstLine="447"/>
        <w:rPr>
          <w:rFonts w:ascii="宋体" w:hAnsi="宋体"/>
          <w:szCs w:val="21"/>
        </w:rPr>
      </w:pPr>
      <w:r>
        <w:rPr>
          <w:rFonts w:ascii="宋体" w:hAnsi="宋体"/>
          <w:szCs w:val="21"/>
        </w:rPr>
        <w:t>采购单位（甲方）</w:t>
      </w:r>
      <w:r>
        <w:rPr>
          <w:rFonts w:ascii="宋体" w:hAnsi="宋体"/>
          <w:spacing w:val="-20"/>
          <w:szCs w:val="21"/>
        </w:rPr>
        <w:t>采 购 计 划 号</w:t>
      </w:r>
    </w:p>
    <w:p w:rsidR="00C20E1F" w:rsidRDefault="00101AAF">
      <w:pPr>
        <w:snapToGrid w:val="0"/>
        <w:spacing w:line="400" w:lineRule="exact"/>
        <w:ind w:firstLineChars="213" w:firstLine="447"/>
        <w:rPr>
          <w:rFonts w:ascii="宋体" w:hAnsi="宋体"/>
          <w:szCs w:val="21"/>
          <w:u w:val="single"/>
        </w:rPr>
      </w:pPr>
      <w:r>
        <w:rPr>
          <w:rFonts w:ascii="宋体" w:hAnsi="宋体"/>
          <w:szCs w:val="21"/>
        </w:rPr>
        <w:t>供 应 商（乙方）</w:t>
      </w:r>
      <w:r>
        <w:rPr>
          <w:rFonts w:ascii="宋体" w:hAnsi="宋体"/>
          <w:spacing w:val="-20"/>
          <w:szCs w:val="21"/>
        </w:rPr>
        <w:t>招  标  编  号</w:t>
      </w:r>
    </w:p>
    <w:p w:rsidR="00C20E1F" w:rsidRDefault="00101AAF">
      <w:pPr>
        <w:snapToGrid w:val="0"/>
        <w:spacing w:line="400" w:lineRule="exact"/>
        <w:ind w:firstLineChars="213" w:firstLine="447"/>
        <w:rPr>
          <w:rFonts w:ascii="宋体" w:hAnsi="宋体"/>
          <w:szCs w:val="21"/>
          <w:u w:val="single"/>
        </w:rPr>
      </w:pPr>
      <w:r>
        <w:rPr>
          <w:rFonts w:ascii="宋体" w:hAnsi="宋体"/>
          <w:szCs w:val="21"/>
        </w:rPr>
        <w:t>签  订  地  点    签 订 时 间</w:t>
      </w:r>
    </w:p>
    <w:p w:rsidR="00C20E1F" w:rsidRDefault="00101AAF">
      <w:pPr>
        <w:snapToGrid w:val="0"/>
        <w:spacing w:line="400" w:lineRule="exact"/>
        <w:ind w:firstLineChars="200" w:firstLine="420"/>
        <w:rPr>
          <w:rFonts w:ascii="宋体" w:hAnsi="宋体"/>
          <w:szCs w:val="21"/>
        </w:rPr>
      </w:pPr>
      <w:r>
        <w:rPr>
          <w:rFonts w:ascii="宋体" w:hAnsi="宋体"/>
          <w:szCs w:val="21"/>
        </w:rPr>
        <w:t>根据《中华人民共和国政府采购法》、《中华人民共和国合同法》等法律、法规规定，按照招投标文件（采购文件）规定条款和中标（成交）供应商承诺，甲乙双方签订本合同。</w:t>
      </w:r>
    </w:p>
    <w:p w:rsidR="00C20E1F" w:rsidRDefault="00101AAF">
      <w:pPr>
        <w:snapToGrid w:val="0"/>
        <w:spacing w:line="400" w:lineRule="exact"/>
        <w:ind w:firstLineChars="200" w:firstLine="422"/>
        <w:rPr>
          <w:rFonts w:ascii="宋体" w:hAnsi="宋体"/>
          <w:b/>
          <w:szCs w:val="21"/>
        </w:rPr>
      </w:pPr>
      <w:r>
        <w:rPr>
          <w:rFonts w:ascii="宋体" w:hAnsi="宋体"/>
          <w:b/>
          <w:szCs w:val="21"/>
        </w:rPr>
        <w:t>第一条　合同标的</w:t>
      </w:r>
    </w:p>
    <w:p w:rsidR="00C20E1F" w:rsidRDefault="00101AAF">
      <w:pPr>
        <w:numPr>
          <w:ilvl w:val="0"/>
          <w:numId w:val="2"/>
        </w:numPr>
        <w:snapToGrid w:val="0"/>
        <w:spacing w:line="400" w:lineRule="exact"/>
        <w:rPr>
          <w:rFonts w:ascii="宋体" w:hAnsi="宋体"/>
          <w:szCs w:val="21"/>
        </w:rPr>
      </w:pPr>
      <w:r>
        <w:rPr>
          <w:rFonts w:ascii="宋体" w:hAnsi="宋体"/>
          <w:szCs w:val="21"/>
        </w:rPr>
        <w:t>供货一览表</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1304"/>
        <w:gridCol w:w="1081"/>
        <w:gridCol w:w="1194"/>
        <w:gridCol w:w="1193"/>
        <w:gridCol w:w="496"/>
        <w:gridCol w:w="733"/>
        <w:gridCol w:w="1199"/>
        <w:gridCol w:w="1199"/>
      </w:tblGrid>
      <w:tr w:rsidR="00C20E1F">
        <w:trPr>
          <w:cantSplit/>
          <w:trHeight w:val="820"/>
          <w:jc w:val="center"/>
        </w:trPr>
        <w:tc>
          <w:tcPr>
            <w:tcW w:w="496" w:type="dxa"/>
            <w:vAlign w:val="center"/>
          </w:tcPr>
          <w:p w:rsidR="00C20E1F" w:rsidRDefault="00101AAF">
            <w:pPr>
              <w:snapToGrid w:val="0"/>
              <w:spacing w:line="400" w:lineRule="exact"/>
              <w:jc w:val="center"/>
              <w:rPr>
                <w:rFonts w:ascii="宋体" w:hAnsi="宋体"/>
                <w:szCs w:val="21"/>
              </w:rPr>
            </w:pPr>
            <w:r>
              <w:rPr>
                <w:rFonts w:ascii="宋体" w:hAnsi="宋体" w:hint="eastAsia"/>
                <w:szCs w:val="21"/>
              </w:rPr>
              <w:t>序号</w:t>
            </w:r>
          </w:p>
        </w:tc>
        <w:tc>
          <w:tcPr>
            <w:tcW w:w="1304" w:type="dxa"/>
            <w:vAlign w:val="center"/>
          </w:tcPr>
          <w:p w:rsidR="00C20E1F" w:rsidRDefault="00101AAF">
            <w:pPr>
              <w:snapToGrid w:val="0"/>
              <w:spacing w:line="400" w:lineRule="exact"/>
              <w:jc w:val="center"/>
              <w:rPr>
                <w:rFonts w:ascii="宋体" w:hAnsi="宋体"/>
                <w:szCs w:val="21"/>
              </w:rPr>
            </w:pPr>
            <w:r>
              <w:rPr>
                <w:rFonts w:ascii="宋体" w:hAnsi="宋体" w:hint="eastAsia"/>
                <w:szCs w:val="21"/>
              </w:rPr>
              <w:t>产品</w:t>
            </w:r>
          </w:p>
          <w:p w:rsidR="00C20E1F" w:rsidRDefault="00101AAF">
            <w:pPr>
              <w:snapToGrid w:val="0"/>
              <w:spacing w:line="400" w:lineRule="exact"/>
              <w:jc w:val="center"/>
              <w:rPr>
                <w:rFonts w:ascii="宋体" w:hAnsi="宋体"/>
                <w:szCs w:val="21"/>
              </w:rPr>
            </w:pPr>
            <w:r>
              <w:rPr>
                <w:rFonts w:ascii="宋体" w:hAnsi="宋体" w:hint="eastAsia"/>
                <w:szCs w:val="21"/>
              </w:rPr>
              <w:t>名称</w:t>
            </w:r>
          </w:p>
        </w:tc>
        <w:tc>
          <w:tcPr>
            <w:tcW w:w="1081" w:type="dxa"/>
            <w:vAlign w:val="center"/>
          </w:tcPr>
          <w:p w:rsidR="00C20E1F" w:rsidRDefault="00101AAF">
            <w:pPr>
              <w:snapToGrid w:val="0"/>
              <w:spacing w:line="400" w:lineRule="exact"/>
              <w:jc w:val="center"/>
              <w:rPr>
                <w:rFonts w:ascii="宋体" w:hAnsi="宋体"/>
                <w:szCs w:val="21"/>
              </w:rPr>
            </w:pPr>
            <w:r>
              <w:rPr>
                <w:rFonts w:ascii="宋体" w:hAnsi="宋体" w:hint="eastAsia"/>
                <w:szCs w:val="21"/>
              </w:rPr>
              <w:t>商标</w:t>
            </w:r>
          </w:p>
          <w:p w:rsidR="00C20E1F" w:rsidRDefault="00101AAF">
            <w:pPr>
              <w:snapToGrid w:val="0"/>
              <w:spacing w:line="400" w:lineRule="exact"/>
              <w:jc w:val="center"/>
              <w:rPr>
                <w:rFonts w:ascii="宋体" w:hAnsi="宋体"/>
                <w:szCs w:val="21"/>
              </w:rPr>
            </w:pPr>
            <w:r>
              <w:rPr>
                <w:rFonts w:ascii="宋体" w:hAnsi="宋体" w:hint="eastAsia"/>
                <w:szCs w:val="21"/>
              </w:rPr>
              <w:t>品牌</w:t>
            </w:r>
          </w:p>
        </w:tc>
        <w:tc>
          <w:tcPr>
            <w:tcW w:w="1194" w:type="dxa"/>
            <w:vAlign w:val="center"/>
          </w:tcPr>
          <w:p w:rsidR="00C20E1F" w:rsidRDefault="00101AAF">
            <w:pPr>
              <w:snapToGrid w:val="0"/>
              <w:spacing w:line="400" w:lineRule="exact"/>
              <w:jc w:val="center"/>
              <w:rPr>
                <w:rFonts w:ascii="宋体" w:hAnsi="宋体"/>
                <w:szCs w:val="21"/>
              </w:rPr>
            </w:pPr>
            <w:r>
              <w:rPr>
                <w:rFonts w:ascii="宋体" w:hAnsi="宋体" w:hint="eastAsia"/>
                <w:szCs w:val="21"/>
              </w:rPr>
              <w:t>规格</w:t>
            </w:r>
          </w:p>
          <w:p w:rsidR="00C20E1F" w:rsidRDefault="00101AAF">
            <w:pPr>
              <w:snapToGrid w:val="0"/>
              <w:spacing w:line="400" w:lineRule="exact"/>
              <w:jc w:val="center"/>
              <w:rPr>
                <w:rFonts w:ascii="宋体" w:hAnsi="宋体"/>
                <w:szCs w:val="21"/>
              </w:rPr>
            </w:pPr>
            <w:r>
              <w:rPr>
                <w:rFonts w:ascii="宋体" w:hAnsi="宋体" w:hint="eastAsia"/>
                <w:szCs w:val="21"/>
              </w:rPr>
              <w:t>型号</w:t>
            </w:r>
          </w:p>
        </w:tc>
        <w:tc>
          <w:tcPr>
            <w:tcW w:w="1193" w:type="dxa"/>
            <w:vAlign w:val="center"/>
          </w:tcPr>
          <w:p w:rsidR="00C20E1F" w:rsidRDefault="00101AAF">
            <w:pPr>
              <w:snapToGrid w:val="0"/>
              <w:spacing w:line="400" w:lineRule="exact"/>
              <w:jc w:val="center"/>
              <w:rPr>
                <w:rFonts w:ascii="宋体" w:hAnsi="宋体"/>
                <w:szCs w:val="21"/>
              </w:rPr>
            </w:pPr>
            <w:r>
              <w:rPr>
                <w:rFonts w:ascii="宋体" w:hAnsi="宋体" w:hint="eastAsia"/>
                <w:szCs w:val="21"/>
              </w:rPr>
              <w:t>生产</w:t>
            </w:r>
          </w:p>
          <w:p w:rsidR="00C20E1F" w:rsidRDefault="00101AAF">
            <w:pPr>
              <w:snapToGrid w:val="0"/>
              <w:spacing w:line="400" w:lineRule="exact"/>
              <w:jc w:val="center"/>
              <w:rPr>
                <w:rFonts w:ascii="宋体" w:hAnsi="宋体"/>
                <w:szCs w:val="21"/>
              </w:rPr>
            </w:pPr>
            <w:r>
              <w:rPr>
                <w:rFonts w:ascii="宋体" w:hAnsi="宋体" w:hint="eastAsia"/>
                <w:szCs w:val="21"/>
              </w:rPr>
              <w:t>厂家</w:t>
            </w:r>
          </w:p>
        </w:tc>
        <w:tc>
          <w:tcPr>
            <w:tcW w:w="496" w:type="dxa"/>
            <w:vAlign w:val="center"/>
          </w:tcPr>
          <w:p w:rsidR="00C20E1F" w:rsidRDefault="00101AAF">
            <w:pPr>
              <w:snapToGrid w:val="0"/>
              <w:spacing w:line="400" w:lineRule="exact"/>
              <w:jc w:val="center"/>
              <w:rPr>
                <w:rFonts w:ascii="宋体" w:hAnsi="宋体"/>
                <w:szCs w:val="21"/>
              </w:rPr>
            </w:pPr>
            <w:r>
              <w:rPr>
                <w:rFonts w:ascii="宋体" w:hAnsi="宋体" w:hint="eastAsia"/>
                <w:szCs w:val="21"/>
              </w:rPr>
              <w:t>数  量</w:t>
            </w:r>
          </w:p>
        </w:tc>
        <w:tc>
          <w:tcPr>
            <w:tcW w:w="733" w:type="dxa"/>
            <w:vAlign w:val="center"/>
          </w:tcPr>
          <w:p w:rsidR="00C20E1F" w:rsidRDefault="00101AAF">
            <w:pPr>
              <w:snapToGrid w:val="0"/>
              <w:spacing w:line="400" w:lineRule="exact"/>
              <w:jc w:val="center"/>
              <w:rPr>
                <w:rFonts w:ascii="宋体" w:hAnsi="宋体"/>
                <w:szCs w:val="21"/>
              </w:rPr>
            </w:pPr>
            <w:r>
              <w:rPr>
                <w:rFonts w:ascii="宋体" w:hAnsi="宋体" w:hint="eastAsia"/>
                <w:szCs w:val="21"/>
              </w:rPr>
              <w:t>单位</w:t>
            </w:r>
          </w:p>
        </w:tc>
        <w:tc>
          <w:tcPr>
            <w:tcW w:w="1199" w:type="dxa"/>
            <w:vAlign w:val="center"/>
          </w:tcPr>
          <w:p w:rsidR="00C20E1F" w:rsidRDefault="00101AAF">
            <w:pPr>
              <w:snapToGrid w:val="0"/>
              <w:spacing w:line="400" w:lineRule="exact"/>
              <w:jc w:val="center"/>
              <w:rPr>
                <w:rFonts w:ascii="宋体" w:hAnsi="宋体"/>
                <w:szCs w:val="21"/>
              </w:rPr>
            </w:pPr>
            <w:r>
              <w:rPr>
                <w:rFonts w:ascii="宋体" w:hAnsi="宋体" w:hint="eastAsia"/>
                <w:szCs w:val="21"/>
              </w:rPr>
              <w:t>单  价</w:t>
            </w:r>
          </w:p>
          <w:p w:rsidR="00C20E1F" w:rsidRDefault="00101AAF">
            <w:pPr>
              <w:snapToGrid w:val="0"/>
              <w:spacing w:line="400" w:lineRule="exact"/>
              <w:jc w:val="center"/>
              <w:rPr>
                <w:rFonts w:ascii="宋体" w:hAnsi="宋体"/>
                <w:szCs w:val="21"/>
              </w:rPr>
            </w:pPr>
            <w:r>
              <w:rPr>
                <w:rFonts w:ascii="宋体" w:hAnsi="宋体" w:hint="eastAsia"/>
                <w:szCs w:val="21"/>
              </w:rPr>
              <w:t>（元）</w:t>
            </w:r>
          </w:p>
        </w:tc>
        <w:tc>
          <w:tcPr>
            <w:tcW w:w="1199" w:type="dxa"/>
            <w:vAlign w:val="center"/>
          </w:tcPr>
          <w:p w:rsidR="00C20E1F" w:rsidRDefault="00101AAF">
            <w:pPr>
              <w:snapToGrid w:val="0"/>
              <w:spacing w:line="400" w:lineRule="exact"/>
              <w:jc w:val="center"/>
              <w:rPr>
                <w:rFonts w:ascii="宋体" w:hAnsi="宋体"/>
                <w:szCs w:val="21"/>
              </w:rPr>
            </w:pPr>
            <w:r>
              <w:rPr>
                <w:rFonts w:ascii="宋体" w:hAnsi="宋体" w:hint="eastAsia"/>
                <w:szCs w:val="21"/>
              </w:rPr>
              <w:t>金  额</w:t>
            </w:r>
          </w:p>
          <w:p w:rsidR="00C20E1F" w:rsidRDefault="00101AAF">
            <w:pPr>
              <w:snapToGrid w:val="0"/>
              <w:spacing w:line="400" w:lineRule="exact"/>
              <w:jc w:val="center"/>
              <w:rPr>
                <w:rFonts w:ascii="宋体" w:hAnsi="宋体"/>
                <w:szCs w:val="21"/>
              </w:rPr>
            </w:pPr>
            <w:r>
              <w:rPr>
                <w:rFonts w:ascii="宋体" w:hAnsi="宋体" w:hint="eastAsia"/>
                <w:szCs w:val="21"/>
              </w:rPr>
              <w:t>（元）</w:t>
            </w:r>
          </w:p>
        </w:tc>
      </w:tr>
      <w:tr w:rsidR="00C20E1F">
        <w:trPr>
          <w:cantSplit/>
          <w:trHeight w:val="465"/>
          <w:jc w:val="center"/>
        </w:trPr>
        <w:tc>
          <w:tcPr>
            <w:tcW w:w="496" w:type="dxa"/>
            <w:vAlign w:val="center"/>
          </w:tcPr>
          <w:p w:rsidR="00C20E1F" w:rsidRDefault="00101AAF">
            <w:pPr>
              <w:snapToGrid w:val="0"/>
              <w:spacing w:line="400" w:lineRule="exact"/>
              <w:jc w:val="center"/>
              <w:rPr>
                <w:rFonts w:ascii="宋体" w:hAnsi="宋体"/>
                <w:szCs w:val="21"/>
              </w:rPr>
            </w:pPr>
            <w:r>
              <w:rPr>
                <w:rFonts w:ascii="宋体" w:hAnsi="宋体" w:hint="eastAsia"/>
                <w:szCs w:val="21"/>
              </w:rPr>
              <w:t>1</w:t>
            </w:r>
          </w:p>
        </w:tc>
        <w:tc>
          <w:tcPr>
            <w:tcW w:w="1304" w:type="dxa"/>
            <w:vAlign w:val="center"/>
          </w:tcPr>
          <w:p w:rsidR="00C20E1F" w:rsidRDefault="00C20E1F">
            <w:pPr>
              <w:snapToGrid w:val="0"/>
              <w:spacing w:line="400" w:lineRule="exact"/>
              <w:jc w:val="center"/>
              <w:rPr>
                <w:rFonts w:ascii="宋体" w:hAnsi="宋体"/>
                <w:szCs w:val="21"/>
              </w:rPr>
            </w:pPr>
          </w:p>
        </w:tc>
        <w:tc>
          <w:tcPr>
            <w:tcW w:w="1081" w:type="dxa"/>
            <w:vAlign w:val="center"/>
          </w:tcPr>
          <w:p w:rsidR="00C20E1F" w:rsidRDefault="00C20E1F">
            <w:pPr>
              <w:snapToGrid w:val="0"/>
              <w:spacing w:line="400" w:lineRule="exact"/>
              <w:jc w:val="center"/>
              <w:rPr>
                <w:rFonts w:ascii="宋体" w:hAnsi="宋体"/>
                <w:szCs w:val="21"/>
              </w:rPr>
            </w:pPr>
          </w:p>
        </w:tc>
        <w:tc>
          <w:tcPr>
            <w:tcW w:w="1194" w:type="dxa"/>
            <w:vAlign w:val="center"/>
          </w:tcPr>
          <w:p w:rsidR="00C20E1F" w:rsidRDefault="00C20E1F">
            <w:pPr>
              <w:snapToGrid w:val="0"/>
              <w:spacing w:line="400" w:lineRule="exact"/>
              <w:jc w:val="center"/>
              <w:rPr>
                <w:rFonts w:ascii="宋体" w:hAnsi="宋体"/>
                <w:szCs w:val="21"/>
              </w:rPr>
            </w:pPr>
          </w:p>
        </w:tc>
        <w:tc>
          <w:tcPr>
            <w:tcW w:w="1193" w:type="dxa"/>
          </w:tcPr>
          <w:p w:rsidR="00C20E1F" w:rsidRDefault="00C20E1F">
            <w:pPr>
              <w:snapToGrid w:val="0"/>
              <w:spacing w:line="400" w:lineRule="exact"/>
              <w:jc w:val="center"/>
              <w:rPr>
                <w:rFonts w:ascii="宋体" w:hAnsi="宋体"/>
                <w:szCs w:val="21"/>
              </w:rPr>
            </w:pPr>
          </w:p>
        </w:tc>
        <w:tc>
          <w:tcPr>
            <w:tcW w:w="496" w:type="dxa"/>
          </w:tcPr>
          <w:p w:rsidR="00C20E1F" w:rsidRDefault="00C20E1F">
            <w:pPr>
              <w:snapToGrid w:val="0"/>
              <w:spacing w:line="400" w:lineRule="exact"/>
              <w:jc w:val="center"/>
              <w:rPr>
                <w:rFonts w:ascii="宋体" w:hAnsi="宋体"/>
                <w:szCs w:val="21"/>
              </w:rPr>
            </w:pPr>
          </w:p>
        </w:tc>
        <w:tc>
          <w:tcPr>
            <w:tcW w:w="733" w:type="dxa"/>
          </w:tcPr>
          <w:p w:rsidR="00C20E1F" w:rsidRDefault="00C20E1F">
            <w:pPr>
              <w:snapToGrid w:val="0"/>
              <w:spacing w:line="400" w:lineRule="exact"/>
              <w:jc w:val="center"/>
              <w:rPr>
                <w:rFonts w:ascii="宋体" w:hAnsi="宋体"/>
                <w:szCs w:val="21"/>
              </w:rPr>
            </w:pPr>
          </w:p>
        </w:tc>
        <w:tc>
          <w:tcPr>
            <w:tcW w:w="1199" w:type="dxa"/>
            <w:vAlign w:val="center"/>
          </w:tcPr>
          <w:p w:rsidR="00C20E1F" w:rsidRDefault="00C20E1F">
            <w:pPr>
              <w:snapToGrid w:val="0"/>
              <w:spacing w:line="400" w:lineRule="exact"/>
              <w:jc w:val="center"/>
              <w:rPr>
                <w:rFonts w:ascii="宋体" w:hAnsi="宋体"/>
                <w:szCs w:val="21"/>
              </w:rPr>
            </w:pPr>
          </w:p>
        </w:tc>
        <w:tc>
          <w:tcPr>
            <w:tcW w:w="1199" w:type="dxa"/>
            <w:vAlign w:val="center"/>
          </w:tcPr>
          <w:p w:rsidR="00C20E1F" w:rsidRDefault="00C20E1F">
            <w:pPr>
              <w:snapToGrid w:val="0"/>
              <w:spacing w:line="400" w:lineRule="exact"/>
              <w:jc w:val="center"/>
              <w:rPr>
                <w:rFonts w:ascii="宋体" w:hAnsi="宋体"/>
                <w:szCs w:val="21"/>
              </w:rPr>
            </w:pPr>
          </w:p>
        </w:tc>
      </w:tr>
      <w:tr w:rsidR="00C20E1F">
        <w:trPr>
          <w:cantSplit/>
          <w:trHeight w:val="465"/>
          <w:jc w:val="center"/>
        </w:trPr>
        <w:tc>
          <w:tcPr>
            <w:tcW w:w="496" w:type="dxa"/>
            <w:vAlign w:val="center"/>
          </w:tcPr>
          <w:p w:rsidR="00C20E1F" w:rsidRDefault="00101AAF">
            <w:pPr>
              <w:snapToGrid w:val="0"/>
              <w:spacing w:line="400" w:lineRule="exact"/>
              <w:jc w:val="center"/>
              <w:rPr>
                <w:rFonts w:ascii="宋体" w:hAnsi="宋体"/>
                <w:szCs w:val="21"/>
              </w:rPr>
            </w:pPr>
            <w:r>
              <w:rPr>
                <w:rFonts w:ascii="宋体" w:hAnsi="宋体" w:hint="eastAsia"/>
                <w:szCs w:val="21"/>
              </w:rPr>
              <w:t>2</w:t>
            </w:r>
          </w:p>
        </w:tc>
        <w:tc>
          <w:tcPr>
            <w:tcW w:w="1304" w:type="dxa"/>
            <w:vAlign w:val="center"/>
          </w:tcPr>
          <w:p w:rsidR="00C20E1F" w:rsidRDefault="00C20E1F">
            <w:pPr>
              <w:snapToGrid w:val="0"/>
              <w:spacing w:line="400" w:lineRule="exact"/>
              <w:jc w:val="center"/>
              <w:rPr>
                <w:rFonts w:ascii="宋体" w:hAnsi="宋体"/>
                <w:szCs w:val="21"/>
              </w:rPr>
            </w:pPr>
          </w:p>
        </w:tc>
        <w:tc>
          <w:tcPr>
            <w:tcW w:w="1081" w:type="dxa"/>
            <w:vAlign w:val="center"/>
          </w:tcPr>
          <w:p w:rsidR="00C20E1F" w:rsidRDefault="00C20E1F">
            <w:pPr>
              <w:snapToGrid w:val="0"/>
              <w:spacing w:line="400" w:lineRule="exact"/>
              <w:jc w:val="center"/>
              <w:rPr>
                <w:rFonts w:ascii="宋体" w:hAnsi="宋体"/>
                <w:szCs w:val="21"/>
              </w:rPr>
            </w:pPr>
          </w:p>
        </w:tc>
        <w:tc>
          <w:tcPr>
            <w:tcW w:w="1194" w:type="dxa"/>
            <w:vAlign w:val="center"/>
          </w:tcPr>
          <w:p w:rsidR="00C20E1F" w:rsidRDefault="00C20E1F">
            <w:pPr>
              <w:snapToGrid w:val="0"/>
              <w:spacing w:line="400" w:lineRule="exact"/>
              <w:jc w:val="center"/>
              <w:rPr>
                <w:rFonts w:ascii="宋体" w:hAnsi="宋体"/>
                <w:szCs w:val="21"/>
              </w:rPr>
            </w:pPr>
          </w:p>
        </w:tc>
        <w:tc>
          <w:tcPr>
            <w:tcW w:w="1193" w:type="dxa"/>
          </w:tcPr>
          <w:p w:rsidR="00C20E1F" w:rsidRDefault="00C20E1F">
            <w:pPr>
              <w:snapToGrid w:val="0"/>
              <w:spacing w:line="400" w:lineRule="exact"/>
              <w:jc w:val="center"/>
              <w:rPr>
                <w:rFonts w:ascii="宋体" w:hAnsi="宋体"/>
                <w:szCs w:val="21"/>
              </w:rPr>
            </w:pPr>
          </w:p>
        </w:tc>
        <w:tc>
          <w:tcPr>
            <w:tcW w:w="496" w:type="dxa"/>
          </w:tcPr>
          <w:p w:rsidR="00C20E1F" w:rsidRDefault="00C20E1F">
            <w:pPr>
              <w:snapToGrid w:val="0"/>
              <w:spacing w:line="400" w:lineRule="exact"/>
              <w:jc w:val="center"/>
              <w:rPr>
                <w:rFonts w:ascii="宋体" w:hAnsi="宋体"/>
                <w:szCs w:val="21"/>
              </w:rPr>
            </w:pPr>
          </w:p>
        </w:tc>
        <w:tc>
          <w:tcPr>
            <w:tcW w:w="733" w:type="dxa"/>
          </w:tcPr>
          <w:p w:rsidR="00C20E1F" w:rsidRDefault="00C20E1F">
            <w:pPr>
              <w:snapToGrid w:val="0"/>
              <w:spacing w:line="400" w:lineRule="exact"/>
              <w:jc w:val="center"/>
              <w:rPr>
                <w:rFonts w:ascii="宋体" w:hAnsi="宋体"/>
                <w:szCs w:val="21"/>
              </w:rPr>
            </w:pPr>
          </w:p>
        </w:tc>
        <w:tc>
          <w:tcPr>
            <w:tcW w:w="1199" w:type="dxa"/>
            <w:vAlign w:val="center"/>
          </w:tcPr>
          <w:p w:rsidR="00C20E1F" w:rsidRDefault="00C20E1F">
            <w:pPr>
              <w:snapToGrid w:val="0"/>
              <w:spacing w:line="400" w:lineRule="exact"/>
              <w:jc w:val="center"/>
              <w:rPr>
                <w:rFonts w:ascii="宋体" w:hAnsi="宋体"/>
                <w:szCs w:val="21"/>
              </w:rPr>
            </w:pPr>
          </w:p>
        </w:tc>
        <w:tc>
          <w:tcPr>
            <w:tcW w:w="1199" w:type="dxa"/>
            <w:vAlign w:val="center"/>
          </w:tcPr>
          <w:p w:rsidR="00C20E1F" w:rsidRDefault="00C20E1F">
            <w:pPr>
              <w:snapToGrid w:val="0"/>
              <w:spacing w:line="400" w:lineRule="exact"/>
              <w:jc w:val="center"/>
              <w:rPr>
                <w:rFonts w:ascii="宋体" w:hAnsi="宋体"/>
                <w:szCs w:val="21"/>
              </w:rPr>
            </w:pPr>
          </w:p>
        </w:tc>
      </w:tr>
      <w:tr w:rsidR="00C20E1F">
        <w:trPr>
          <w:cantSplit/>
          <w:trHeight w:val="465"/>
          <w:jc w:val="center"/>
        </w:trPr>
        <w:tc>
          <w:tcPr>
            <w:tcW w:w="496" w:type="dxa"/>
            <w:vAlign w:val="center"/>
          </w:tcPr>
          <w:p w:rsidR="00C20E1F" w:rsidRDefault="00101AAF">
            <w:pPr>
              <w:snapToGrid w:val="0"/>
              <w:spacing w:line="400" w:lineRule="exact"/>
              <w:jc w:val="center"/>
              <w:rPr>
                <w:rFonts w:ascii="宋体" w:hAnsi="宋体"/>
                <w:szCs w:val="21"/>
              </w:rPr>
            </w:pPr>
            <w:r>
              <w:rPr>
                <w:rFonts w:ascii="宋体" w:hAnsi="宋体" w:hint="eastAsia"/>
                <w:szCs w:val="21"/>
              </w:rPr>
              <w:t>3</w:t>
            </w:r>
          </w:p>
        </w:tc>
        <w:tc>
          <w:tcPr>
            <w:tcW w:w="1304" w:type="dxa"/>
            <w:vAlign w:val="center"/>
          </w:tcPr>
          <w:p w:rsidR="00C20E1F" w:rsidRDefault="00C20E1F">
            <w:pPr>
              <w:snapToGrid w:val="0"/>
              <w:spacing w:line="400" w:lineRule="exact"/>
              <w:jc w:val="center"/>
              <w:rPr>
                <w:rFonts w:ascii="宋体" w:hAnsi="宋体"/>
                <w:szCs w:val="21"/>
              </w:rPr>
            </w:pPr>
          </w:p>
        </w:tc>
        <w:tc>
          <w:tcPr>
            <w:tcW w:w="1081" w:type="dxa"/>
            <w:vAlign w:val="center"/>
          </w:tcPr>
          <w:p w:rsidR="00C20E1F" w:rsidRDefault="00C20E1F">
            <w:pPr>
              <w:snapToGrid w:val="0"/>
              <w:spacing w:line="400" w:lineRule="exact"/>
              <w:jc w:val="center"/>
              <w:rPr>
                <w:rFonts w:ascii="宋体" w:hAnsi="宋体"/>
                <w:szCs w:val="21"/>
              </w:rPr>
            </w:pPr>
          </w:p>
        </w:tc>
        <w:tc>
          <w:tcPr>
            <w:tcW w:w="1194" w:type="dxa"/>
            <w:vAlign w:val="center"/>
          </w:tcPr>
          <w:p w:rsidR="00C20E1F" w:rsidRDefault="00C20E1F">
            <w:pPr>
              <w:snapToGrid w:val="0"/>
              <w:spacing w:line="400" w:lineRule="exact"/>
              <w:jc w:val="center"/>
              <w:rPr>
                <w:rFonts w:ascii="宋体" w:hAnsi="宋体"/>
                <w:szCs w:val="21"/>
              </w:rPr>
            </w:pPr>
          </w:p>
        </w:tc>
        <w:tc>
          <w:tcPr>
            <w:tcW w:w="1193" w:type="dxa"/>
          </w:tcPr>
          <w:p w:rsidR="00C20E1F" w:rsidRDefault="00C20E1F">
            <w:pPr>
              <w:snapToGrid w:val="0"/>
              <w:spacing w:line="400" w:lineRule="exact"/>
              <w:jc w:val="center"/>
              <w:rPr>
                <w:rFonts w:ascii="宋体" w:hAnsi="宋体"/>
                <w:szCs w:val="21"/>
              </w:rPr>
            </w:pPr>
          </w:p>
        </w:tc>
        <w:tc>
          <w:tcPr>
            <w:tcW w:w="496" w:type="dxa"/>
          </w:tcPr>
          <w:p w:rsidR="00C20E1F" w:rsidRDefault="00C20E1F">
            <w:pPr>
              <w:snapToGrid w:val="0"/>
              <w:spacing w:line="400" w:lineRule="exact"/>
              <w:jc w:val="center"/>
              <w:rPr>
                <w:rFonts w:ascii="宋体" w:hAnsi="宋体"/>
                <w:szCs w:val="21"/>
              </w:rPr>
            </w:pPr>
          </w:p>
        </w:tc>
        <w:tc>
          <w:tcPr>
            <w:tcW w:w="733" w:type="dxa"/>
          </w:tcPr>
          <w:p w:rsidR="00C20E1F" w:rsidRDefault="00C20E1F">
            <w:pPr>
              <w:snapToGrid w:val="0"/>
              <w:spacing w:line="400" w:lineRule="exact"/>
              <w:jc w:val="center"/>
              <w:rPr>
                <w:rFonts w:ascii="宋体" w:hAnsi="宋体"/>
                <w:szCs w:val="21"/>
              </w:rPr>
            </w:pPr>
          </w:p>
        </w:tc>
        <w:tc>
          <w:tcPr>
            <w:tcW w:w="1199" w:type="dxa"/>
            <w:vAlign w:val="center"/>
          </w:tcPr>
          <w:p w:rsidR="00C20E1F" w:rsidRDefault="00C20E1F">
            <w:pPr>
              <w:snapToGrid w:val="0"/>
              <w:spacing w:line="400" w:lineRule="exact"/>
              <w:jc w:val="center"/>
              <w:rPr>
                <w:rFonts w:ascii="宋体" w:hAnsi="宋体"/>
                <w:szCs w:val="21"/>
              </w:rPr>
            </w:pPr>
          </w:p>
        </w:tc>
        <w:tc>
          <w:tcPr>
            <w:tcW w:w="1199" w:type="dxa"/>
            <w:vAlign w:val="center"/>
          </w:tcPr>
          <w:p w:rsidR="00C20E1F" w:rsidRDefault="00C20E1F">
            <w:pPr>
              <w:snapToGrid w:val="0"/>
              <w:spacing w:line="400" w:lineRule="exact"/>
              <w:jc w:val="center"/>
              <w:rPr>
                <w:rFonts w:ascii="宋体" w:hAnsi="宋体"/>
                <w:szCs w:val="21"/>
              </w:rPr>
            </w:pPr>
          </w:p>
        </w:tc>
      </w:tr>
      <w:tr w:rsidR="00C20E1F">
        <w:trPr>
          <w:cantSplit/>
          <w:trHeight w:val="465"/>
          <w:jc w:val="center"/>
        </w:trPr>
        <w:tc>
          <w:tcPr>
            <w:tcW w:w="8895" w:type="dxa"/>
            <w:gridSpan w:val="9"/>
            <w:vAlign w:val="center"/>
          </w:tcPr>
          <w:p w:rsidR="00C20E1F" w:rsidRDefault="00101AAF">
            <w:pPr>
              <w:snapToGrid w:val="0"/>
              <w:spacing w:line="400" w:lineRule="exact"/>
              <w:rPr>
                <w:rFonts w:ascii="宋体" w:hAnsi="宋体"/>
                <w:szCs w:val="21"/>
              </w:rPr>
            </w:pPr>
            <w:r>
              <w:rPr>
                <w:rFonts w:ascii="宋体" w:hAnsi="宋体" w:hint="eastAsia"/>
                <w:szCs w:val="21"/>
              </w:rPr>
              <w:t>（人民币）合计金额（大写）（小写）</w:t>
            </w:r>
          </w:p>
        </w:tc>
      </w:tr>
    </w:tbl>
    <w:p w:rsidR="00C20E1F" w:rsidRDefault="00C20E1F">
      <w:pPr>
        <w:snapToGrid w:val="0"/>
        <w:spacing w:line="400" w:lineRule="exact"/>
        <w:rPr>
          <w:rFonts w:ascii="宋体" w:hAnsi="宋体"/>
          <w:szCs w:val="21"/>
        </w:rPr>
      </w:pPr>
    </w:p>
    <w:p w:rsidR="00C20E1F" w:rsidRDefault="00101AAF">
      <w:pPr>
        <w:snapToGrid w:val="0"/>
        <w:spacing w:line="380" w:lineRule="exact"/>
        <w:ind w:right="420" w:firstLineChars="200" w:firstLine="420"/>
        <w:rPr>
          <w:rFonts w:ascii="宋体" w:hAnsi="宋体"/>
          <w:szCs w:val="21"/>
        </w:rPr>
      </w:pPr>
      <w:r>
        <w:rPr>
          <w:rFonts w:ascii="宋体" w:hAnsi="宋体"/>
          <w:szCs w:val="21"/>
        </w:rPr>
        <w:t>2、合同合计金额包括货物价款，备件、专用工具、安装、调试、检验、技术培训及技术资料和包装、运输等全部费用。如招投标文件对其另有规定的，从其规定。</w:t>
      </w:r>
    </w:p>
    <w:p w:rsidR="00C20E1F" w:rsidRDefault="00101AAF">
      <w:pPr>
        <w:snapToGrid w:val="0"/>
        <w:spacing w:line="380" w:lineRule="exact"/>
        <w:ind w:firstLineChars="200" w:firstLine="422"/>
        <w:rPr>
          <w:rFonts w:ascii="宋体" w:hAnsi="宋体"/>
          <w:szCs w:val="21"/>
        </w:rPr>
      </w:pPr>
      <w:r>
        <w:rPr>
          <w:rFonts w:ascii="宋体" w:hAnsi="宋体"/>
          <w:b/>
          <w:szCs w:val="21"/>
        </w:rPr>
        <w:t>第二条　质量保证</w:t>
      </w:r>
    </w:p>
    <w:p w:rsidR="00C20E1F" w:rsidRDefault="00101AAF">
      <w:pPr>
        <w:snapToGrid w:val="0"/>
        <w:spacing w:line="380" w:lineRule="exact"/>
        <w:ind w:firstLineChars="200" w:firstLine="420"/>
        <w:rPr>
          <w:rFonts w:ascii="宋体" w:hAnsi="宋体"/>
          <w:szCs w:val="21"/>
        </w:rPr>
      </w:pPr>
      <w:r>
        <w:rPr>
          <w:rFonts w:ascii="宋体" w:hAnsi="宋体"/>
          <w:szCs w:val="21"/>
        </w:rPr>
        <w:t>1、乙方所提供的货物型号、技术规格、技术参数等质量必须与招投标文件和承诺相一致。乙方提供的节能和环保产品必须是列入政府采购清单的产品。</w:t>
      </w:r>
    </w:p>
    <w:p w:rsidR="00C20E1F" w:rsidRDefault="00101AAF">
      <w:pPr>
        <w:snapToGrid w:val="0"/>
        <w:spacing w:line="380" w:lineRule="exact"/>
        <w:ind w:firstLineChars="200" w:firstLine="420"/>
        <w:rPr>
          <w:rFonts w:ascii="宋体" w:hAnsi="宋体"/>
          <w:szCs w:val="21"/>
          <w:u w:val="single"/>
        </w:rPr>
      </w:pPr>
      <w:r>
        <w:rPr>
          <w:rFonts w:ascii="宋体" w:hAnsi="宋体"/>
          <w:szCs w:val="21"/>
        </w:rPr>
        <w:t>2、乙方所提供的货物必须是全新、未使用的原装产品，且在正常安装、使用和保养条件下，其使用寿命期内各项指标均达到质量要求。</w:t>
      </w:r>
    </w:p>
    <w:p w:rsidR="00C20E1F" w:rsidRDefault="00101AAF">
      <w:pPr>
        <w:snapToGrid w:val="0"/>
        <w:spacing w:line="380" w:lineRule="exact"/>
        <w:ind w:firstLineChars="200" w:firstLine="422"/>
        <w:rPr>
          <w:rFonts w:ascii="宋体" w:hAnsi="宋体"/>
          <w:szCs w:val="21"/>
        </w:rPr>
      </w:pPr>
      <w:r>
        <w:rPr>
          <w:rFonts w:ascii="宋体" w:hAnsi="宋体"/>
          <w:b/>
          <w:szCs w:val="21"/>
        </w:rPr>
        <w:t>第三条　权力保证</w:t>
      </w:r>
    </w:p>
    <w:p w:rsidR="00C20E1F" w:rsidRDefault="00101AAF">
      <w:pPr>
        <w:snapToGrid w:val="0"/>
        <w:spacing w:line="380" w:lineRule="exact"/>
        <w:ind w:firstLineChars="200" w:firstLine="420"/>
        <w:rPr>
          <w:rFonts w:ascii="宋体" w:hAnsi="宋体"/>
          <w:szCs w:val="21"/>
        </w:rPr>
      </w:pPr>
      <w:r>
        <w:rPr>
          <w:rFonts w:ascii="宋体" w:hAnsi="宋体"/>
          <w:szCs w:val="21"/>
        </w:rPr>
        <w:t>乙方应保证所提供货物在使用时不会侵犯任何第三方的专利权、商标权、工业设计权或其他权利。</w:t>
      </w:r>
    </w:p>
    <w:p w:rsidR="00C20E1F" w:rsidRDefault="00101AAF">
      <w:pPr>
        <w:snapToGrid w:val="0"/>
        <w:spacing w:line="380" w:lineRule="exact"/>
        <w:ind w:firstLineChars="200" w:firstLine="420"/>
        <w:rPr>
          <w:rFonts w:ascii="宋体" w:hAnsi="宋体"/>
          <w:szCs w:val="21"/>
        </w:rPr>
      </w:pPr>
      <w:r>
        <w:rPr>
          <w:rFonts w:ascii="宋体" w:hAnsi="宋体"/>
          <w:szCs w:val="21"/>
        </w:rPr>
        <w:t>乙方应按招标文件规定的时间向甲方提供使用货物的有关技术资料。</w:t>
      </w:r>
    </w:p>
    <w:p w:rsidR="00C20E1F" w:rsidRDefault="00101AAF">
      <w:pPr>
        <w:snapToGrid w:val="0"/>
        <w:spacing w:line="380" w:lineRule="exact"/>
        <w:ind w:firstLineChars="200" w:firstLine="420"/>
        <w:rPr>
          <w:rFonts w:ascii="宋体" w:hAnsi="宋体"/>
          <w:szCs w:val="21"/>
        </w:rPr>
      </w:pPr>
      <w:r>
        <w:rPr>
          <w:rFonts w:ascii="宋体" w:hAnsi="宋体"/>
          <w:szCs w:val="21"/>
        </w:rPr>
        <w:t>没有甲方事先书面同意，乙方不得将由甲方提供的有关合同或任何合同条文、规格、计划、图纸、样品或资料提供给与履行本合同无关的任何其他人。即使</w:t>
      </w:r>
      <w:proofErr w:type="gramStart"/>
      <w:r>
        <w:rPr>
          <w:rFonts w:ascii="宋体" w:hAnsi="宋体"/>
          <w:szCs w:val="21"/>
        </w:rPr>
        <w:t>向履行</w:t>
      </w:r>
      <w:proofErr w:type="gramEnd"/>
      <w:r>
        <w:rPr>
          <w:rFonts w:ascii="宋体" w:hAnsi="宋体"/>
          <w:szCs w:val="21"/>
        </w:rPr>
        <w:t>本合同有关的人员提供，也应注意保密并限于履行合同的必需范围。</w:t>
      </w:r>
    </w:p>
    <w:p w:rsidR="00C20E1F" w:rsidRDefault="00101AAF">
      <w:pPr>
        <w:snapToGrid w:val="0"/>
        <w:spacing w:line="380" w:lineRule="exact"/>
        <w:ind w:firstLineChars="200" w:firstLine="420"/>
        <w:rPr>
          <w:rFonts w:ascii="宋体" w:hAnsi="宋体"/>
          <w:szCs w:val="21"/>
        </w:rPr>
      </w:pPr>
      <w:r>
        <w:rPr>
          <w:rFonts w:ascii="宋体" w:hAnsi="宋体"/>
          <w:szCs w:val="21"/>
        </w:rPr>
        <w:t>乙方保证所交付的货物的所有权完全属于</w:t>
      </w:r>
      <w:proofErr w:type="gramStart"/>
      <w:r>
        <w:rPr>
          <w:rFonts w:ascii="宋体" w:hAnsi="宋体"/>
          <w:szCs w:val="21"/>
        </w:rPr>
        <w:t>乙方且</w:t>
      </w:r>
      <w:proofErr w:type="gramEnd"/>
      <w:r>
        <w:rPr>
          <w:rFonts w:ascii="宋体" w:hAnsi="宋体"/>
          <w:szCs w:val="21"/>
        </w:rPr>
        <w:t>无任何抵押、质押、查封等产权瑕疵。</w:t>
      </w:r>
    </w:p>
    <w:p w:rsidR="00C20E1F" w:rsidRDefault="00C20E1F">
      <w:pPr>
        <w:snapToGrid w:val="0"/>
        <w:spacing w:line="380" w:lineRule="exact"/>
        <w:ind w:firstLineChars="200" w:firstLine="422"/>
        <w:rPr>
          <w:rFonts w:ascii="宋体" w:hAnsi="宋体"/>
          <w:b/>
          <w:szCs w:val="21"/>
        </w:rPr>
      </w:pPr>
    </w:p>
    <w:p w:rsidR="00C20E1F" w:rsidRDefault="00101AAF">
      <w:pPr>
        <w:snapToGrid w:val="0"/>
        <w:spacing w:line="380" w:lineRule="exact"/>
        <w:ind w:firstLineChars="200" w:firstLine="422"/>
        <w:rPr>
          <w:rFonts w:ascii="宋体" w:hAnsi="宋体"/>
          <w:b/>
          <w:szCs w:val="21"/>
        </w:rPr>
      </w:pPr>
      <w:r>
        <w:rPr>
          <w:rFonts w:ascii="宋体" w:hAnsi="宋体"/>
          <w:b/>
          <w:szCs w:val="21"/>
        </w:rPr>
        <w:lastRenderedPageBreak/>
        <w:t>第四条　包装和运输</w:t>
      </w:r>
    </w:p>
    <w:p w:rsidR="00C20E1F" w:rsidRDefault="00101AAF">
      <w:pPr>
        <w:snapToGrid w:val="0"/>
        <w:spacing w:line="380" w:lineRule="exact"/>
        <w:ind w:firstLineChars="200" w:firstLine="420"/>
        <w:rPr>
          <w:rFonts w:ascii="宋体" w:hAnsi="宋体"/>
          <w:szCs w:val="21"/>
        </w:rPr>
      </w:pPr>
      <w:r>
        <w:rPr>
          <w:rFonts w:ascii="宋体" w:hAnsi="宋体"/>
          <w:szCs w:val="21"/>
        </w:rPr>
        <w:t>1、乙方提供的货物</w:t>
      </w:r>
      <w:proofErr w:type="gramStart"/>
      <w:r>
        <w:rPr>
          <w:rFonts w:ascii="宋体" w:hAnsi="宋体"/>
          <w:szCs w:val="21"/>
        </w:rPr>
        <w:t>均应按招投标</w:t>
      </w:r>
      <w:proofErr w:type="gramEnd"/>
      <w:r>
        <w:rPr>
          <w:rFonts w:ascii="宋体" w:hAnsi="宋体"/>
          <w:szCs w:val="21"/>
        </w:rPr>
        <w:t>文件要求的包装材料、包装标准、包装方式进行包装，每一包装单元内应附详细的装箱单和质量合格证。</w:t>
      </w:r>
    </w:p>
    <w:p w:rsidR="00C20E1F" w:rsidRDefault="00101AAF">
      <w:pPr>
        <w:snapToGrid w:val="0"/>
        <w:spacing w:line="380" w:lineRule="exact"/>
        <w:ind w:firstLineChars="200" w:firstLine="420"/>
        <w:rPr>
          <w:rFonts w:ascii="宋体" w:hAnsi="宋体"/>
          <w:szCs w:val="21"/>
        </w:rPr>
      </w:pPr>
      <w:r>
        <w:rPr>
          <w:rFonts w:ascii="宋体" w:hAnsi="宋体"/>
          <w:szCs w:val="21"/>
        </w:rPr>
        <w:t>2、货物的运输方式：</w:t>
      </w:r>
      <w:r>
        <w:rPr>
          <w:rFonts w:ascii="宋体" w:hAnsi="宋体"/>
          <w:szCs w:val="21"/>
          <w:u w:val="single"/>
        </w:rPr>
        <w:t>乙方自定。</w:t>
      </w:r>
    </w:p>
    <w:p w:rsidR="00C20E1F" w:rsidRDefault="00101AAF">
      <w:pPr>
        <w:snapToGrid w:val="0"/>
        <w:spacing w:line="380" w:lineRule="exact"/>
        <w:ind w:firstLineChars="200" w:firstLine="420"/>
        <w:rPr>
          <w:rFonts w:ascii="宋体" w:hAnsi="宋体"/>
          <w:szCs w:val="21"/>
          <w:u w:val="single"/>
        </w:rPr>
      </w:pPr>
      <w:r>
        <w:rPr>
          <w:rFonts w:ascii="宋体" w:hAnsi="宋体"/>
          <w:szCs w:val="21"/>
        </w:rPr>
        <w:t>3、乙方负责货物运输，货物运输合理损耗及计算方法：</w:t>
      </w:r>
      <w:r>
        <w:rPr>
          <w:rFonts w:ascii="宋体" w:hAnsi="宋体"/>
          <w:szCs w:val="21"/>
          <w:u w:val="single"/>
        </w:rPr>
        <w:t>无。</w:t>
      </w:r>
    </w:p>
    <w:p w:rsidR="00C20E1F" w:rsidRDefault="00101AAF">
      <w:pPr>
        <w:snapToGrid w:val="0"/>
        <w:spacing w:line="380" w:lineRule="exact"/>
        <w:ind w:firstLineChars="200" w:firstLine="422"/>
        <w:rPr>
          <w:rFonts w:ascii="宋体" w:hAnsi="宋体"/>
          <w:szCs w:val="21"/>
        </w:rPr>
      </w:pPr>
      <w:r>
        <w:rPr>
          <w:rFonts w:ascii="宋体" w:hAnsi="宋体"/>
          <w:b/>
          <w:szCs w:val="21"/>
        </w:rPr>
        <w:t>第五条　交付和验收</w:t>
      </w:r>
    </w:p>
    <w:p w:rsidR="00C20E1F" w:rsidRDefault="00101AAF">
      <w:pPr>
        <w:snapToGrid w:val="0"/>
        <w:spacing w:line="380" w:lineRule="exact"/>
        <w:ind w:firstLineChars="200" w:firstLine="420"/>
        <w:rPr>
          <w:rFonts w:ascii="宋体" w:hAnsi="宋体"/>
          <w:szCs w:val="21"/>
        </w:rPr>
      </w:pPr>
      <w:r>
        <w:rPr>
          <w:rFonts w:ascii="宋体" w:hAnsi="宋体"/>
          <w:szCs w:val="21"/>
        </w:rPr>
        <w:t>1、交货时间：</w:t>
      </w:r>
      <w:r>
        <w:rPr>
          <w:rFonts w:ascii="宋体" w:hAnsi="宋体"/>
          <w:szCs w:val="21"/>
          <w:u w:val="single"/>
        </w:rPr>
        <w:t>按乙方投标文件中所承诺的时间</w:t>
      </w:r>
      <w:r>
        <w:rPr>
          <w:rFonts w:ascii="宋体" w:hAnsi="宋体"/>
          <w:szCs w:val="21"/>
        </w:rPr>
        <w:t>地点：</w:t>
      </w:r>
      <w:r>
        <w:rPr>
          <w:rFonts w:ascii="宋体" w:hAnsi="宋体" w:hint="eastAsia"/>
          <w:szCs w:val="21"/>
          <w:u w:val="single"/>
        </w:rPr>
        <w:t>昭平县内</w:t>
      </w:r>
      <w:r>
        <w:rPr>
          <w:rFonts w:ascii="宋体" w:hAnsi="宋体"/>
          <w:szCs w:val="21"/>
          <w:u w:val="single"/>
        </w:rPr>
        <w:t>采购单位指定地点</w:t>
      </w:r>
    </w:p>
    <w:p w:rsidR="00C20E1F" w:rsidRDefault="00101AAF">
      <w:pPr>
        <w:snapToGrid w:val="0"/>
        <w:spacing w:line="380" w:lineRule="exact"/>
        <w:ind w:firstLineChars="200" w:firstLine="420"/>
        <w:rPr>
          <w:rFonts w:ascii="宋体" w:hAnsi="宋体"/>
          <w:szCs w:val="21"/>
        </w:rPr>
      </w:pPr>
      <w:r>
        <w:rPr>
          <w:rFonts w:ascii="宋体" w:hAnsi="宋体"/>
          <w:szCs w:val="21"/>
        </w:rPr>
        <w:t>2、乙方提供不符合招投标文件和本合同规定的货物，甲方有权拒绝接受。</w:t>
      </w:r>
    </w:p>
    <w:p w:rsidR="00C20E1F" w:rsidRDefault="00101AAF">
      <w:pPr>
        <w:snapToGrid w:val="0"/>
        <w:spacing w:line="380" w:lineRule="exact"/>
        <w:ind w:firstLineChars="200" w:firstLine="420"/>
        <w:rPr>
          <w:rFonts w:ascii="宋体" w:hAnsi="宋体"/>
          <w:szCs w:val="21"/>
        </w:rPr>
      </w:pPr>
      <w:r>
        <w:rPr>
          <w:rFonts w:ascii="宋体" w:hAnsi="宋体"/>
          <w:szCs w:val="21"/>
        </w:rPr>
        <w:t>3、乙方应将所提供货物的装箱清单、用户手册、原厂保修卡、随机资料、工具和备品、备件等交付给甲方，如有缺失应及时补齐，否则视为逾期交货。</w:t>
      </w:r>
    </w:p>
    <w:p w:rsidR="00C20E1F" w:rsidRDefault="00101AAF">
      <w:pPr>
        <w:snapToGrid w:val="0"/>
        <w:spacing w:line="380" w:lineRule="exact"/>
        <w:ind w:firstLineChars="200" w:firstLine="420"/>
        <w:rPr>
          <w:rFonts w:ascii="宋体" w:hAnsi="宋体"/>
          <w:szCs w:val="21"/>
        </w:rPr>
      </w:pPr>
      <w:r>
        <w:rPr>
          <w:rFonts w:ascii="宋体" w:hAnsi="宋体"/>
          <w:szCs w:val="21"/>
        </w:rPr>
        <w:t>4、甲方应当在到货（安装、调试完）后7个工作日内进行验收，逾期不验收的，乙方可视同验收合格。验收合格后由甲乙双方签署货物验收单并加盖采购单位公章，甲乙双方各执一份。</w:t>
      </w:r>
    </w:p>
    <w:p w:rsidR="00C20E1F" w:rsidRDefault="00101AAF">
      <w:pPr>
        <w:snapToGrid w:val="0"/>
        <w:spacing w:line="380" w:lineRule="exact"/>
        <w:ind w:firstLineChars="200" w:firstLine="420"/>
        <w:rPr>
          <w:rFonts w:ascii="宋体" w:hAnsi="宋体"/>
          <w:szCs w:val="21"/>
        </w:rPr>
      </w:pPr>
      <w:r>
        <w:rPr>
          <w:rFonts w:ascii="宋体" w:hAnsi="宋体"/>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C20E1F" w:rsidRDefault="00101AAF">
      <w:pPr>
        <w:snapToGrid w:val="0"/>
        <w:spacing w:line="380" w:lineRule="exact"/>
        <w:ind w:firstLineChars="200" w:firstLine="420"/>
        <w:rPr>
          <w:rFonts w:ascii="宋体" w:hAnsi="宋体"/>
          <w:szCs w:val="21"/>
        </w:rPr>
      </w:pPr>
      <w:r>
        <w:rPr>
          <w:rFonts w:ascii="宋体" w:hAnsi="宋体"/>
          <w:szCs w:val="21"/>
        </w:rPr>
        <w:t>6、甲方对验收有异议的，在验收</w:t>
      </w:r>
      <w:bookmarkStart w:id="111" w:name="_GoBack"/>
      <w:bookmarkEnd w:id="111"/>
      <w:r>
        <w:rPr>
          <w:rFonts w:ascii="宋体" w:hAnsi="宋体"/>
          <w:szCs w:val="21"/>
        </w:rPr>
        <w:t>后5个工作日内以书面形式向乙方提出，乙方应自收到甲方书面异议后</w:t>
      </w:r>
      <w:r>
        <w:rPr>
          <w:rFonts w:ascii="宋体" w:hAnsi="宋体"/>
          <w:szCs w:val="21"/>
          <w:u w:val="single"/>
        </w:rPr>
        <w:t>10</w:t>
      </w:r>
      <w:r>
        <w:rPr>
          <w:rFonts w:ascii="宋体" w:hAnsi="宋体"/>
          <w:szCs w:val="21"/>
        </w:rPr>
        <w:t>日内及时予以解决。</w:t>
      </w:r>
    </w:p>
    <w:p w:rsidR="00C20E1F" w:rsidRDefault="00101AAF">
      <w:pPr>
        <w:snapToGrid w:val="0"/>
        <w:spacing w:line="380" w:lineRule="exact"/>
        <w:ind w:firstLineChars="200" w:firstLine="422"/>
        <w:rPr>
          <w:rFonts w:ascii="宋体" w:hAnsi="宋体"/>
          <w:b/>
          <w:szCs w:val="21"/>
        </w:rPr>
      </w:pPr>
      <w:r>
        <w:rPr>
          <w:rFonts w:ascii="宋体" w:hAnsi="宋体"/>
          <w:b/>
          <w:szCs w:val="21"/>
        </w:rPr>
        <w:t>第六条　安装和培训</w:t>
      </w:r>
    </w:p>
    <w:p w:rsidR="00C20E1F" w:rsidRDefault="00101AAF">
      <w:pPr>
        <w:snapToGrid w:val="0"/>
        <w:spacing w:line="380" w:lineRule="exact"/>
        <w:ind w:firstLineChars="200" w:firstLine="420"/>
        <w:rPr>
          <w:rFonts w:ascii="宋体" w:hAnsi="宋体"/>
          <w:szCs w:val="21"/>
        </w:rPr>
      </w:pPr>
      <w:r>
        <w:rPr>
          <w:rFonts w:ascii="宋体" w:hAnsi="宋体"/>
          <w:szCs w:val="21"/>
        </w:rPr>
        <w:t>1、甲方应提供必要安装条件（如场地、电源、水源等）。</w:t>
      </w:r>
    </w:p>
    <w:p w:rsidR="00C20E1F" w:rsidRDefault="00101AAF">
      <w:pPr>
        <w:snapToGrid w:val="0"/>
        <w:spacing w:line="380" w:lineRule="exact"/>
        <w:ind w:firstLineChars="200" w:firstLine="420"/>
        <w:rPr>
          <w:rFonts w:ascii="宋体" w:hAnsi="宋体"/>
          <w:szCs w:val="21"/>
          <w:u w:val="single"/>
        </w:rPr>
      </w:pPr>
      <w:r>
        <w:rPr>
          <w:rFonts w:ascii="宋体" w:hAnsi="宋体"/>
          <w:szCs w:val="21"/>
        </w:rPr>
        <w:t>2、乙方负责甲方有关人员的培训。培训时间：</w:t>
      </w:r>
      <w:r>
        <w:rPr>
          <w:rFonts w:ascii="宋体" w:hAnsi="宋体"/>
          <w:szCs w:val="21"/>
          <w:u w:val="single"/>
        </w:rPr>
        <w:t>货物验收合格后</w:t>
      </w:r>
      <w:r>
        <w:rPr>
          <w:rFonts w:ascii="宋体" w:hAnsi="宋体"/>
          <w:szCs w:val="21"/>
        </w:rPr>
        <w:t>、地点：</w:t>
      </w:r>
      <w:r>
        <w:rPr>
          <w:rFonts w:ascii="宋体" w:hAnsi="宋体"/>
          <w:szCs w:val="21"/>
          <w:u w:val="single"/>
        </w:rPr>
        <w:t>按乙方投标文件中的承诺。</w:t>
      </w:r>
    </w:p>
    <w:p w:rsidR="00C20E1F" w:rsidRDefault="00101AAF">
      <w:pPr>
        <w:snapToGrid w:val="0"/>
        <w:spacing w:line="380" w:lineRule="exact"/>
        <w:ind w:firstLineChars="200" w:firstLine="422"/>
        <w:rPr>
          <w:rFonts w:ascii="宋体" w:hAnsi="宋体"/>
          <w:b/>
          <w:szCs w:val="21"/>
        </w:rPr>
      </w:pPr>
      <w:r>
        <w:rPr>
          <w:rFonts w:ascii="宋体" w:hAnsi="宋体"/>
          <w:b/>
          <w:szCs w:val="21"/>
        </w:rPr>
        <w:t>第七条  售后服务、保修期</w:t>
      </w:r>
    </w:p>
    <w:p w:rsidR="00C20E1F" w:rsidRDefault="00101AAF">
      <w:pPr>
        <w:snapToGrid w:val="0"/>
        <w:spacing w:line="380" w:lineRule="exact"/>
        <w:ind w:firstLineChars="200" w:firstLine="420"/>
        <w:rPr>
          <w:rFonts w:ascii="宋体" w:hAnsi="宋体"/>
          <w:szCs w:val="21"/>
        </w:rPr>
      </w:pPr>
      <w:r>
        <w:rPr>
          <w:rFonts w:ascii="宋体" w:hAnsi="宋体"/>
          <w:szCs w:val="21"/>
        </w:rPr>
        <w:t>1、乙方应按照国家有关法律法规和“三包”规定以及招投标文件和本合同所附的《服务承诺》，为甲方提供售后服务。</w:t>
      </w:r>
    </w:p>
    <w:p w:rsidR="00C20E1F" w:rsidRDefault="00101AAF">
      <w:pPr>
        <w:snapToGrid w:val="0"/>
        <w:spacing w:line="380" w:lineRule="exact"/>
        <w:ind w:firstLineChars="200" w:firstLine="420"/>
        <w:rPr>
          <w:rFonts w:ascii="宋体" w:hAnsi="宋体"/>
          <w:szCs w:val="21"/>
          <w:u w:val="single"/>
        </w:rPr>
      </w:pPr>
      <w:r>
        <w:rPr>
          <w:rFonts w:ascii="宋体" w:hAnsi="宋体"/>
          <w:szCs w:val="21"/>
        </w:rPr>
        <w:t>2、货物保修期：</w:t>
      </w:r>
      <w:r>
        <w:rPr>
          <w:rFonts w:ascii="宋体" w:hAnsi="宋体"/>
          <w:szCs w:val="21"/>
          <w:u w:val="single"/>
        </w:rPr>
        <w:t>按乙方投标文件中所承诺的期限。</w:t>
      </w:r>
    </w:p>
    <w:p w:rsidR="00C20E1F" w:rsidRDefault="00101AAF">
      <w:pPr>
        <w:snapToGrid w:val="0"/>
        <w:spacing w:line="380" w:lineRule="exact"/>
        <w:ind w:firstLineChars="200" w:firstLine="420"/>
        <w:rPr>
          <w:rFonts w:ascii="宋体" w:hAnsi="宋体"/>
          <w:szCs w:val="21"/>
          <w:u w:val="single"/>
        </w:rPr>
      </w:pPr>
      <w:r>
        <w:rPr>
          <w:rFonts w:ascii="宋体" w:hAnsi="宋体"/>
          <w:szCs w:val="21"/>
        </w:rPr>
        <w:t>3、乙方提供的服务承诺和售后服务及保修期责任等其它具体约定事项。（</w:t>
      </w:r>
      <w:proofErr w:type="gramStart"/>
      <w:r>
        <w:rPr>
          <w:rFonts w:ascii="宋体" w:hAnsi="宋体"/>
          <w:szCs w:val="21"/>
        </w:rPr>
        <w:t>见合同</w:t>
      </w:r>
      <w:proofErr w:type="gramEnd"/>
      <w:r>
        <w:rPr>
          <w:rFonts w:ascii="宋体" w:hAnsi="宋体"/>
          <w:szCs w:val="21"/>
        </w:rPr>
        <w:t>附件）</w:t>
      </w:r>
    </w:p>
    <w:p w:rsidR="00C20E1F" w:rsidRDefault="00101AAF">
      <w:pPr>
        <w:snapToGrid w:val="0"/>
        <w:spacing w:line="380" w:lineRule="exact"/>
        <w:ind w:firstLineChars="200" w:firstLine="422"/>
        <w:rPr>
          <w:rFonts w:ascii="宋体" w:hAnsi="宋体"/>
          <w:szCs w:val="21"/>
        </w:rPr>
      </w:pPr>
      <w:r>
        <w:rPr>
          <w:rFonts w:ascii="宋体" w:hAnsi="宋体"/>
          <w:b/>
          <w:szCs w:val="21"/>
        </w:rPr>
        <w:t>第八条　付款方式和保证金</w:t>
      </w:r>
    </w:p>
    <w:p w:rsidR="00C20E1F" w:rsidRDefault="00101AAF">
      <w:pPr>
        <w:pStyle w:val="ab"/>
        <w:snapToGrid w:val="0"/>
        <w:spacing w:line="380" w:lineRule="exact"/>
        <w:ind w:leftChars="200" w:left="420"/>
        <w:rPr>
          <w:rFonts w:hAnsi="宋体"/>
        </w:rPr>
      </w:pPr>
      <w:r>
        <w:rPr>
          <w:rFonts w:hAnsi="宋体"/>
          <w:bCs/>
        </w:rPr>
        <w:t>1、</w:t>
      </w:r>
      <w:r>
        <w:rPr>
          <w:rFonts w:hAnsi="宋体"/>
        </w:rPr>
        <w:t>当采购数量与实际使用数量不一致时，乙方应根据实际使用量供货，合同的最终结算金额按实际使用量乘以成交单价进行计算。</w:t>
      </w:r>
    </w:p>
    <w:p w:rsidR="00C20E1F" w:rsidRDefault="00101AAF">
      <w:pPr>
        <w:snapToGrid w:val="0"/>
        <w:spacing w:line="380" w:lineRule="exact"/>
        <w:ind w:firstLineChars="200" w:firstLine="420"/>
        <w:rPr>
          <w:rFonts w:ascii="宋体" w:hAnsi="宋体"/>
          <w:szCs w:val="21"/>
          <w:u w:val="single"/>
        </w:rPr>
      </w:pPr>
      <w:r>
        <w:rPr>
          <w:rFonts w:ascii="宋体" w:hAnsi="宋体"/>
          <w:szCs w:val="21"/>
        </w:rPr>
        <w:t>2、资金性质：</w:t>
      </w:r>
      <w:r>
        <w:rPr>
          <w:rFonts w:ascii="宋体" w:hAnsi="宋体" w:hint="eastAsia"/>
          <w:szCs w:val="21"/>
          <w:u w:val="single"/>
        </w:rPr>
        <w:t>财政资金</w:t>
      </w:r>
      <w:r>
        <w:rPr>
          <w:rFonts w:ascii="宋体" w:hAnsi="宋体"/>
          <w:szCs w:val="21"/>
          <w:u w:val="single"/>
        </w:rPr>
        <w:t>。</w:t>
      </w:r>
    </w:p>
    <w:p w:rsidR="00C20E1F" w:rsidRDefault="00101AAF">
      <w:pPr>
        <w:snapToGrid w:val="0"/>
        <w:spacing w:line="380" w:lineRule="exact"/>
        <w:ind w:right="33" w:firstLineChars="200" w:firstLine="420"/>
        <w:rPr>
          <w:rFonts w:ascii="宋体" w:hAnsi="宋体"/>
          <w:color w:val="FF0000"/>
          <w:szCs w:val="21"/>
          <w:u w:val="single"/>
        </w:rPr>
      </w:pPr>
      <w:r>
        <w:rPr>
          <w:rFonts w:ascii="宋体" w:hAnsi="宋体"/>
          <w:szCs w:val="21"/>
        </w:rPr>
        <w:t>3、付款方式：</w:t>
      </w:r>
      <w:r>
        <w:rPr>
          <w:rFonts w:hAnsi="宋体" w:hint="eastAsia"/>
          <w:szCs w:val="21"/>
        </w:rPr>
        <w:t>货物验收合格后一个月内一次性付款。</w:t>
      </w:r>
    </w:p>
    <w:p w:rsidR="00C20E1F" w:rsidRDefault="00101AAF">
      <w:pPr>
        <w:spacing w:line="400" w:lineRule="exact"/>
        <w:ind w:firstLineChars="200" w:firstLine="422"/>
        <w:rPr>
          <w:rFonts w:ascii="宋体" w:hAnsi="宋体"/>
          <w:b/>
          <w:szCs w:val="21"/>
        </w:rPr>
      </w:pPr>
      <w:r>
        <w:rPr>
          <w:rFonts w:ascii="宋体" w:hAnsi="宋体"/>
          <w:b/>
          <w:szCs w:val="21"/>
        </w:rPr>
        <w:t>第九条　保证金：</w:t>
      </w:r>
    </w:p>
    <w:p w:rsidR="00C20E1F" w:rsidRDefault="00101AAF">
      <w:pPr>
        <w:spacing w:line="400" w:lineRule="exact"/>
        <w:ind w:firstLineChars="200" w:firstLine="420"/>
        <w:rPr>
          <w:rFonts w:ascii="宋体" w:hAnsi="宋体"/>
          <w:b/>
          <w:color w:val="000000"/>
          <w:szCs w:val="21"/>
        </w:rPr>
      </w:pPr>
      <w:r>
        <w:rPr>
          <w:rFonts w:ascii="宋体" w:hAnsi="宋体" w:hint="eastAsia"/>
          <w:color w:val="000000"/>
          <w:szCs w:val="21"/>
        </w:rPr>
        <w:t>1、投标供应商应按前附表的规定提交投标保证金，此投标保证金作为投标文件的一个组成部分。</w:t>
      </w:r>
      <w:r>
        <w:rPr>
          <w:rFonts w:ascii="宋体" w:hAnsi="宋体" w:hint="eastAsia"/>
          <w:b/>
          <w:color w:val="000000"/>
          <w:szCs w:val="21"/>
        </w:rPr>
        <w:t>对于未能按要求提交投标保证金的投标供应商，其投标文件（投标）</w:t>
      </w:r>
      <w:r>
        <w:rPr>
          <w:rFonts w:ascii="宋体" w:hAnsi="宋体"/>
          <w:b/>
          <w:color w:val="000000"/>
          <w:szCs w:val="21"/>
        </w:rPr>
        <w:t>作否决（废标）处理</w:t>
      </w:r>
      <w:r>
        <w:rPr>
          <w:rFonts w:ascii="宋体" w:hAnsi="宋体" w:hint="eastAsia"/>
          <w:b/>
          <w:color w:val="000000"/>
          <w:szCs w:val="21"/>
        </w:rPr>
        <w:t>。</w:t>
      </w:r>
    </w:p>
    <w:p w:rsidR="00C20E1F" w:rsidRDefault="00101AAF">
      <w:pPr>
        <w:spacing w:line="400" w:lineRule="exact"/>
        <w:ind w:firstLineChars="200" w:firstLine="420"/>
        <w:rPr>
          <w:rFonts w:ascii="宋体" w:hAnsi="宋体"/>
          <w:color w:val="000000"/>
          <w:szCs w:val="21"/>
        </w:rPr>
      </w:pPr>
      <w:r>
        <w:rPr>
          <w:rFonts w:ascii="宋体" w:hAnsi="宋体" w:hint="eastAsia"/>
          <w:color w:val="000000"/>
          <w:szCs w:val="21"/>
        </w:rPr>
        <w:t>2、未中标的投标供应商的投标保证金将在中标通知书发出后5个工作日内退还，中标供应商的投标保证金在合同签署并生效之日起</w:t>
      </w:r>
      <w:r>
        <w:rPr>
          <w:rFonts w:ascii="宋体" w:hAnsi="宋体"/>
          <w:color w:val="000000"/>
          <w:szCs w:val="21"/>
        </w:rPr>
        <w:t>5</w:t>
      </w:r>
      <w:r>
        <w:rPr>
          <w:rFonts w:ascii="宋体" w:hAnsi="宋体" w:hint="eastAsia"/>
          <w:color w:val="000000"/>
          <w:szCs w:val="21"/>
        </w:rPr>
        <w:t>个工作日内退还。</w:t>
      </w:r>
    </w:p>
    <w:p w:rsidR="00C20E1F" w:rsidRDefault="00101AAF">
      <w:pPr>
        <w:spacing w:line="400" w:lineRule="exact"/>
        <w:ind w:firstLineChars="200" w:firstLine="420"/>
        <w:rPr>
          <w:rFonts w:ascii="宋体" w:hAnsi="宋体"/>
          <w:color w:val="000000"/>
          <w:szCs w:val="21"/>
        </w:rPr>
      </w:pPr>
      <w:r>
        <w:rPr>
          <w:rFonts w:ascii="宋体" w:hAnsi="宋体" w:hint="eastAsia"/>
          <w:color w:val="000000"/>
          <w:szCs w:val="21"/>
        </w:rPr>
        <w:t>3、如投标供应商有下列情况，其投标保证金将不予以退还：</w:t>
      </w:r>
    </w:p>
    <w:p w:rsidR="00C20E1F" w:rsidRDefault="00101AAF">
      <w:pPr>
        <w:spacing w:line="400" w:lineRule="exact"/>
        <w:ind w:firstLineChars="200" w:firstLine="420"/>
        <w:rPr>
          <w:rFonts w:ascii="宋体" w:hAnsi="宋体"/>
          <w:color w:val="000000"/>
          <w:szCs w:val="21"/>
        </w:rPr>
      </w:pPr>
      <w:r>
        <w:rPr>
          <w:rFonts w:ascii="宋体" w:hAnsi="宋体" w:hint="eastAsia"/>
          <w:color w:val="000000"/>
          <w:szCs w:val="21"/>
        </w:rPr>
        <w:lastRenderedPageBreak/>
        <w:t>（1）中标的投标供应</w:t>
      </w:r>
      <w:proofErr w:type="gramStart"/>
      <w:r>
        <w:rPr>
          <w:rFonts w:ascii="宋体" w:hAnsi="宋体" w:hint="eastAsia"/>
          <w:color w:val="000000"/>
          <w:szCs w:val="21"/>
        </w:rPr>
        <w:t>商未能</w:t>
      </w:r>
      <w:proofErr w:type="gramEnd"/>
      <w:r>
        <w:rPr>
          <w:rFonts w:ascii="宋体" w:hAnsi="宋体" w:hint="eastAsia"/>
          <w:color w:val="000000"/>
          <w:szCs w:val="21"/>
        </w:rPr>
        <w:t>在中标通知书发出之日起30日历日的规定期限内签署合同协议；</w:t>
      </w:r>
    </w:p>
    <w:p w:rsidR="00C20E1F" w:rsidRDefault="00101AAF">
      <w:pPr>
        <w:snapToGrid w:val="0"/>
        <w:spacing w:line="380" w:lineRule="exact"/>
        <w:ind w:right="33" w:firstLineChars="200" w:firstLine="420"/>
        <w:rPr>
          <w:rFonts w:ascii="宋体" w:hAnsi="宋体"/>
          <w:b/>
          <w:szCs w:val="21"/>
        </w:rPr>
      </w:pPr>
      <w:r>
        <w:rPr>
          <w:rFonts w:ascii="宋体" w:hAnsi="宋体" w:hint="eastAsia"/>
          <w:color w:val="000000"/>
          <w:szCs w:val="21"/>
        </w:rPr>
        <w:t>（2）投标供应商在投标有效期内撤回投标文件的。</w:t>
      </w:r>
    </w:p>
    <w:p w:rsidR="00C20E1F" w:rsidRDefault="00101AAF">
      <w:pPr>
        <w:snapToGrid w:val="0"/>
        <w:spacing w:line="380" w:lineRule="exact"/>
        <w:ind w:firstLineChars="200" w:firstLine="422"/>
        <w:rPr>
          <w:rFonts w:ascii="宋体" w:hAnsi="宋体"/>
          <w:b/>
          <w:szCs w:val="21"/>
        </w:rPr>
      </w:pPr>
      <w:r>
        <w:rPr>
          <w:rFonts w:ascii="宋体" w:hAnsi="宋体"/>
          <w:b/>
          <w:szCs w:val="21"/>
        </w:rPr>
        <w:t>第十条  税费本合同执行中相关的一切税费均由乙方负担。</w:t>
      </w:r>
    </w:p>
    <w:p w:rsidR="00C20E1F" w:rsidRDefault="00101AAF">
      <w:pPr>
        <w:snapToGrid w:val="0"/>
        <w:spacing w:line="380" w:lineRule="exact"/>
        <w:ind w:firstLineChars="200" w:firstLine="422"/>
        <w:rPr>
          <w:rFonts w:ascii="宋体" w:hAnsi="宋体"/>
          <w:b/>
          <w:szCs w:val="21"/>
        </w:rPr>
      </w:pPr>
      <w:r>
        <w:rPr>
          <w:rFonts w:ascii="宋体" w:hAnsi="宋体"/>
          <w:b/>
          <w:szCs w:val="21"/>
        </w:rPr>
        <w:t>第十一条  质量保证及售后服务</w:t>
      </w:r>
    </w:p>
    <w:p w:rsidR="00C20E1F" w:rsidRDefault="00101AAF">
      <w:pPr>
        <w:snapToGrid w:val="0"/>
        <w:spacing w:line="380" w:lineRule="exact"/>
        <w:ind w:firstLineChars="200" w:firstLine="420"/>
        <w:rPr>
          <w:rFonts w:ascii="宋体" w:hAnsi="宋体"/>
          <w:szCs w:val="21"/>
        </w:rPr>
      </w:pPr>
      <w:r>
        <w:rPr>
          <w:rFonts w:ascii="宋体" w:hAnsi="宋体"/>
          <w:szCs w:val="21"/>
        </w:rPr>
        <w:t>1. 乙方应按招标文件规定的货物性能、技术要求、质量标准向甲方提供未经使用的全新产品。要求者，根据实际情况，经双方协商，可按以下办法处理：</w:t>
      </w:r>
    </w:p>
    <w:p w:rsidR="00C20E1F" w:rsidRDefault="00101AAF">
      <w:pPr>
        <w:pStyle w:val="ab"/>
        <w:snapToGrid w:val="0"/>
        <w:spacing w:line="380" w:lineRule="exact"/>
        <w:ind w:firstLineChars="200" w:firstLine="420"/>
        <w:rPr>
          <w:rFonts w:hAnsi="宋体"/>
        </w:rPr>
      </w:pPr>
      <w:r>
        <w:rPr>
          <w:rFonts w:hAnsi="宋体"/>
        </w:rPr>
        <w:t>⑴更换：由乙方承担所发生的全部费用。</w:t>
      </w:r>
    </w:p>
    <w:p w:rsidR="00C20E1F" w:rsidRDefault="00101AAF">
      <w:pPr>
        <w:pStyle w:val="ab"/>
        <w:snapToGrid w:val="0"/>
        <w:spacing w:line="380" w:lineRule="exact"/>
        <w:ind w:firstLine="420"/>
        <w:rPr>
          <w:rFonts w:hAnsi="宋体"/>
        </w:rPr>
      </w:pPr>
      <w:r>
        <w:rPr>
          <w:rFonts w:hAnsi="宋体"/>
        </w:rPr>
        <w:t>⑵贬值处理：由甲乙双方合议定价。</w:t>
      </w:r>
    </w:p>
    <w:p w:rsidR="00C20E1F" w:rsidRDefault="00101AAF">
      <w:pPr>
        <w:pStyle w:val="ab"/>
        <w:snapToGrid w:val="0"/>
        <w:spacing w:line="380" w:lineRule="exact"/>
        <w:ind w:leftChars="200" w:left="420"/>
        <w:rPr>
          <w:rFonts w:hAnsi="宋体"/>
        </w:rPr>
      </w:pPr>
      <w:r>
        <w:rPr>
          <w:rFonts w:hAnsi="宋体"/>
        </w:rPr>
        <w:t>⑶退货处理：乙方应退还甲方支付的合同款，同时</w:t>
      </w:r>
      <w:proofErr w:type="gramStart"/>
      <w:r>
        <w:rPr>
          <w:rFonts w:hAnsi="宋体"/>
        </w:rPr>
        <w:t>应承担该货物</w:t>
      </w:r>
      <w:proofErr w:type="gramEnd"/>
      <w:r>
        <w:rPr>
          <w:rFonts w:hAnsi="宋体"/>
        </w:rPr>
        <w:t>的直接费</w:t>
      </w:r>
    </w:p>
    <w:p w:rsidR="00C20E1F" w:rsidRDefault="00101AAF">
      <w:pPr>
        <w:pStyle w:val="ab"/>
        <w:snapToGrid w:val="0"/>
        <w:spacing w:line="380" w:lineRule="exact"/>
        <w:rPr>
          <w:rFonts w:hAnsi="宋体"/>
        </w:rPr>
      </w:pPr>
      <w:r>
        <w:rPr>
          <w:rFonts w:hAnsi="宋体"/>
        </w:rPr>
        <w:t>用（运输、保险、检验、货款利息及银行手续费等）。</w:t>
      </w:r>
    </w:p>
    <w:p w:rsidR="00C20E1F" w:rsidRDefault="00101AAF">
      <w:pPr>
        <w:pStyle w:val="ab"/>
        <w:snapToGrid w:val="0"/>
        <w:spacing w:line="380" w:lineRule="exact"/>
        <w:ind w:firstLineChars="200" w:firstLine="420"/>
        <w:rPr>
          <w:rFonts w:hAnsi="宋体"/>
        </w:rPr>
      </w:pPr>
      <w:r>
        <w:rPr>
          <w:rFonts w:hAnsi="宋体"/>
        </w:rPr>
        <w:t>2. 如在使用过程中发生质量问题，乙方在接到甲方通知后在</w:t>
      </w:r>
      <w:r>
        <w:rPr>
          <w:rFonts w:hAnsi="宋体"/>
          <w:u w:val="single"/>
        </w:rPr>
        <w:t>24</w:t>
      </w:r>
      <w:r>
        <w:rPr>
          <w:rFonts w:hAnsi="宋体"/>
        </w:rPr>
        <w:t>小时内到达甲方现场。</w:t>
      </w:r>
    </w:p>
    <w:p w:rsidR="00C20E1F" w:rsidRDefault="00101AAF">
      <w:pPr>
        <w:pStyle w:val="ab"/>
        <w:snapToGrid w:val="0"/>
        <w:spacing w:line="380" w:lineRule="exact"/>
        <w:ind w:firstLineChars="200" w:firstLine="420"/>
        <w:rPr>
          <w:rFonts w:hAnsi="宋体"/>
        </w:rPr>
      </w:pPr>
      <w:r>
        <w:rPr>
          <w:rFonts w:hAnsi="宋体"/>
        </w:rPr>
        <w:t>3. 在质保期内，乙方应对货物出现的质量及安全问题负责处理解决并承担一切费用。</w:t>
      </w:r>
    </w:p>
    <w:p w:rsidR="00C20E1F" w:rsidRDefault="00101AAF">
      <w:pPr>
        <w:pStyle w:val="ab"/>
        <w:snapToGrid w:val="0"/>
        <w:spacing w:line="380" w:lineRule="exact"/>
        <w:ind w:firstLineChars="200" w:firstLine="420"/>
        <w:rPr>
          <w:rFonts w:hAnsi="宋体"/>
        </w:rPr>
      </w:pPr>
      <w:r>
        <w:rPr>
          <w:rFonts w:hAnsi="宋体"/>
        </w:rPr>
        <w:t>4.上述的货物免费保修期</w:t>
      </w:r>
      <w:r>
        <w:rPr>
          <w:rFonts w:hAnsi="宋体"/>
          <w:u w:val="single"/>
        </w:rPr>
        <w:t>按乙方投标文件中所承诺的期限</w:t>
      </w:r>
      <w:r>
        <w:rPr>
          <w:rFonts w:hAnsi="宋体"/>
        </w:rPr>
        <w:t>，因人为因素出现的故障不在免费保修范围内。超过保修期的机器设备，终生维修，维修时只收部件成本费。</w:t>
      </w:r>
    </w:p>
    <w:p w:rsidR="00C20E1F" w:rsidRDefault="00101AAF">
      <w:pPr>
        <w:pStyle w:val="ab"/>
        <w:snapToGrid w:val="0"/>
        <w:spacing w:line="380" w:lineRule="exact"/>
        <w:ind w:firstLineChars="196" w:firstLine="413"/>
        <w:rPr>
          <w:rFonts w:hAnsi="宋体"/>
          <w:b/>
        </w:rPr>
      </w:pPr>
      <w:r>
        <w:rPr>
          <w:rFonts w:hAnsi="宋体"/>
          <w:b/>
        </w:rPr>
        <w:t>第十二条  调试和验收</w:t>
      </w:r>
    </w:p>
    <w:p w:rsidR="00C20E1F" w:rsidRDefault="00101AAF">
      <w:pPr>
        <w:pStyle w:val="ab"/>
        <w:snapToGrid w:val="0"/>
        <w:spacing w:line="380" w:lineRule="exact"/>
        <w:ind w:firstLineChars="200" w:firstLine="420"/>
        <w:jc w:val="left"/>
        <w:rPr>
          <w:rFonts w:hAnsi="宋体"/>
        </w:rPr>
      </w:pPr>
      <w:r>
        <w:rPr>
          <w:rFonts w:hAnsi="宋体"/>
        </w:rPr>
        <w:t>1. 甲方对乙方提交的货物依据招标文件上的技术规格要求和国家有关质量标准进行现场初步验收，外观、说明书符合招标文件技术要求的，给予签收，初步验收不合格的不予签收。货到后，</w:t>
      </w:r>
      <w:r>
        <w:rPr>
          <w:rFonts w:hAnsi="宋体"/>
          <w:bCs/>
        </w:rPr>
        <w:t>甲方应当在安装、调试完后7个工作日内进行验收</w:t>
      </w:r>
      <w:r>
        <w:rPr>
          <w:rFonts w:hAnsi="宋体"/>
        </w:rPr>
        <w:t>。</w:t>
      </w:r>
    </w:p>
    <w:p w:rsidR="00C20E1F" w:rsidRDefault="00101AAF">
      <w:pPr>
        <w:pStyle w:val="ab"/>
        <w:snapToGrid w:val="0"/>
        <w:spacing w:line="380" w:lineRule="exact"/>
        <w:ind w:firstLineChars="200" w:firstLine="420"/>
        <w:rPr>
          <w:rFonts w:hAnsi="宋体"/>
        </w:rPr>
      </w:pPr>
      <w:r>
        <w:rPr>
          <w:rFonts w:hAnsi="宋体"/>
        </w:rPr>
        <w:t>2. 乙方交货前应对产品</w:t>
      </w:r>
      <w:proofErr w:type="gramStart"/>
      <w:r>
        <w:rPr>
          <w:rFonts w:hAnsi="宋体"/>
        </w:rPr>
        <w:t>作出</w:t>
      </w:r>
      <w:proofErr w:type="gramEnd"/>
      <w:r>
        <w:rPr>
          <w:rFonts w:hAnsi="宋体"/>
        </w:rPr>
        <w:t>全面检查和对验收文件进行整理，并列出清单，作为甲方收货验收和使用的技术条件依据，检验的结果应随货物交甲方。</w:t>
      </w:r>
    </w:p>
    <w:p w:rsidR="00C20E1F" w:rsidRDefault="00101AAF">
      <w:pPr>
        <w:pStyle w:val="ab"/>
        <w:snapToGrid w:val="0"/>
        <w:spacing w:line="380" w:lineRule="exact"/>
        <w:ind w:firstLineChars="200" w:firstLine="420"/>
        <w:rPr>
          <w:rFonts w:hAnsi="宋体"/>
          <w:u w:val="single"/>
        </w:rPr>
      </w:pPr>
      <w:r>
        <w:rPr>
          <w:rFonts w:hAnsi="宋体"/>
        </w:rPr>
        <w:t>3. 甲方对乙方提供的货物在使用前进行调试时，乙方需负责安装并培训甲方的使用操作人员，并协助甲方一起调试，直到符合技术要求，甲方才做最终验收。</w:t>
      </w:r>
    </w:p>
    <w:p w:rsidR="00C20E1F" w:rsidRDefault="00101AAF">
      <w:pPr>
        <w:pStyle w:val="ab"/>
        <w:snapToGrid w:val="0"/>
        <w:spacing w:line="380" w:lineRule="exact"/>
        <w:ind w:firstLineChars="200" w:firstLine="420"/>
        <w:rPr>
          <w:rFonts w:hAnsi="宋体"/>
        </w:rPr>
      </w:pPr>
      <w:r>
        <w:rPr>
          <w:rFonts w:hAnsi="宋体"/>
        </w:rPr>
        <w:t>4. 对技术复杂的货物，甲方应请国家认可的专业检测机构参与初步验收及最终验收，并由其出具质量检测报告。</w:t>
      </w:r>
    </w:p>
    <w:p w:rsidR="00C20E1F" w:rsidRDefault="00101AAF">
      <w:pPr>
        <w:pStyle w:val="ab"/>
        <w:snapToGrid w:val="0"/>
        <w:spacing w:line="380" w:lineRule="exact"/>
        <w:ind w:firstLineChars="200" w:firstLine="420"/>
        <w:rPr>
          <w:rFonts w:hAnsi="宋体"/>
        </w:rPr>
      </w:pPr>
      <w:r>
        <w:rPr>
          <w:rFonts w:hAnsi="宋体"/>
        </w:rPr>
        <w:t>5. 验收时乙方必须在现场，验收完毕后作出验收结果报告；验收费用由乙方负责。</w:t>
      </w:r>
    </w:p>
    <w:p w:rsidR="00C20E1F" w:rsidRDefault="00101AAF">
      <w:pPr>
        <w:pStyle w:val="ab"/>
        <w:snapToGrid w:val="0"/>
        <w:spacing w:line="380" w:lineRule="exact"/>
        <w:ind w:firstLineChars="196" w:firstLine="413"/>
        <w:rPr>
          <w:rFonts w:hAnsi="宋体"/>
          <w:b/>
        </w:rPr>
      </w:pPr>
      <w:r>
        <w:rPr>
          <w:rFonts w:hAnsi="宋体"/>
          <w:b/>
        </w:rPr>
        <w:t>第十三条  货物包装、发运及运输</w:t>
      </w:r>
    </w:p>
    <w:p w:rsidR="00C20E1F" w:rsidRDefault="00101AAF">
      <w:pPr>
        <w:pStyle w:val="ab"/>
        <w:snapToGrid w:val="0"/>
        <w:spacing w:line="380" w:lineRule="exact"/>
        <w:ind w:leftChars="200" w:left="420"/>
        <w:rPr>
          <w:rFonts w:hAnsi="宋体"/>
        </w:rPr>
      </w:pPr>
      <w:r>
        <w:rPr>
          <w:rFonts w:hAnsi="宋体"/>
        </w:rPr>
        <w:t>1. 乙方应在货物发运前对其进行满足运输距离、防潮、防震、防锈和防破损装卸等要求包装，以保证货物安全运达甲方指定地点</w:t>
      </w:r>
      <w:r>
        <w:rPr>
          <w:rFonts w:hAnsi="宋体" w:hint="eastAsia"/>
        </w:rPr>
        <w:t>。</w:t>
      </w:r>
    </w:p>
    <w:p w:rsidR="00C20E1F" w:rsidRDefault="00101AAF">
      <w:pPr>
        <w:pStyle w:val="ab"/>
        <w:snapToGrid w:val="0"/>
        <w:spacing w:line="380" w:lineRule="exact"/>
        <w:ind w:leftChars="200" w:left="420"/>
        <w:rPr>
          <w:rFonts w:hAnsi="宋体"/>
        </w:rPr>
      </w:pPr>
      <w:r>
        <w:rPr>
          <w:rFonts w:hAnsi="宋体"/>
        </w:rPr>
        <w:t>2. 使用说明书、质量检验证明书、随配附件和工具以及清单一并附于货物内。</w:t>
      </w:r>
    </w:p>
    <w:p w:rsidR="00C20E1F" w:rsidRDefault="00101AAF">
      <w:pPr>
        <w:pStyle w:val="ab"/>
        <w:snapToGrid w:val="0"/>
        <w:spacing w:line="380" w:lineRule="exact"/>
        <w:ind w:leftChars="200" w:left="420"/>
        <w:rPr>
          <w:rFonts w:hAnsi="宋体"/>
        </w:rPr>
      </w:pPr>
      <w:r>
        <w:rPr>
          <w:rFonts w:hAnsi="宋体"/>
        </w:rPr>
        <w:t>3. 乙方在货物发运手续办理完毕后24小时内或货到甲方48小时前通知甲方，以准备接货。</w:t>
      </w:r>
    </w:p>
    <w:p w:rsidR="00C20E1F" w:rsidRDefault="00101AAF">
      <w:pPr>
        <w:pStyle w:val="ab"/>
        <w:snapToGrid w:val="0"/>
        <w:spacing w:line="380" w:lineRule="exact"/>
        <w:ind w:leftChars="200" w:left="420"/>
        <w:rPr>
          <w:rFonts w:hAnsi="宋体"/>
        </w:rPr>
      </w:pPr>
      <w:r>
        <w:rPr>
          <w:rFonts w:hAnsi="宋体"/>
        </w:rPr>
        <w:t>4. 货物在验收合格交付甲方使用前发生的所有风险均由乙方负责。</w:t>
      </w:r>
    </w:p>
    <w:p w:rsidR="00C20E1F" w:rsidRDefault="00101AAF">
      <w:pPr>
        <w:pStyle w:val="ab"/>
        <w:snapToGrid w:val="0"/>
        <w:spacing w:line="380" w:lineRule="exact"/>
        <w:ind w:leftChars="200" w:left="420" w:right="26"/>
        <w:rPr>
          <w:rFonts w:hAnsi="宋体"/>
          <w:spacing w:val="-8"/>
        </w:rPr>
      </w:pPr>
      <w:r>
        <w:rPr>
          <w:rFonts w:hAnsi="宋体"/>
        </w:rPr>
        <w:t>5. 货</w:t>
      </w:r>
      <w:r>
        <w:rPr>
          <w:rFonts w:hAnsi="宋体"/>
          <w:spacing w:val="-8"/>
        </w:rPr>
        <w:t>物在规定的交付期限内由乙方送达甲方指定的地点视为交付，乙方同时需通知甲方货物已送达。</w:t>
      </w:r>
    </w:p>
    <w:p w:rsidR="00C20E1F" w:rsidRDefault="00101AAF">
      <w:pPr>
        <w:snapToGrid w:val="0"/>
        <w:spacing w:line="380" w:lineRule="exact"/>
        <w:ind w:firstLineChars="200" w:firstLine="422"/>
        <w:rPr>
          <w:rFonts w:ascii="宋体" w:hAnsi="宋体"/>
          <w:b/>
          <w:szCs w:val="21"/>
        </w:rPr>
      </w:pPr>
      <w:r>
        <w:rPr>
          <w:rFonts w:ascii="宋体" w:hAnsi="宋体"/>
          <w:b/>
          <w:szCs w:val="21"/>
        </w:rPr>
        <w:t>第十四条　违约责任</w:t>
      </w:r>
    </w:p>
    <w:p w:rsidR="00C20E1F" w:rsidRDefault="00101AAF">
      <w:pPr>
        <w:snapToGrid w:val="0"/>
        <w:spacing w:line="380" w:lineRule="exact"/>
        <w:ind w:firstLineChars="200" w:firstLine="420"/>
        <w:rPr>
          <w:rFonts w:ascii="宋体" w:hAnsi="宋体"/>
          <w:szCs w:val="21"/>
        </w:rPr>
      </w:pPr>
      <w:r>
        <w:rPr>
          <w:rFonts w:ascii="宋体" w:hAnsi="宋体"/>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C20E1F" w:rsidRDefault="00101AAF">
      <w:pPr>
        <w:snapToGrid w:val="0"/>
        <w:spacing w:line="380" w:lineRule="exact"/>
        <w:ind w:firstLineChars="200" w:firstLine="420"/>
        <w:rPr>
          <w:rFonts w:ascii="宋体" w:hAnsi="宋体"/>
          <w:szCs w:val="21"/>
        </w:rPr>
      </w:pPr>
      <w:r>
        <w:rPr>
          <w:rFonts w:ascii="宋体" w:hAnsi="宋体"/>
          <w:szCs w:val="21"/>
        </w:rPr>
        <w:t>2、乙方提供的货物如侵犯了第三方合法权益而引发的任何纠纷或诉讼，均由乙方负责交涉并承担全部</w:t>
      </w:r>
      <w:r>
        <w:rPr>
          <w:rFonts w:ascii="宋体" w:hAnsi="宋体"/>
          <w:szCs w:val="21"/>
        </w:rPr>
        <w:lastRenderedPageBreak/>
        <w:t>责任。</w:t>
      </w:r>
    </w:p>
    <w:p w:rsidR="00C20E1F" w:rsidRDefault="00101AAF">
      <w:pPr>
        <w:snapToGrid w:val="0"/>
        <w:spacing w:line="380" w:lineRule="exact"/>
        <w:ind w:firstLineChars="200" w:firstLine="420"/>
        <w:rPr>
          <w:rFonts w:ascii="宋体" w:hAnsi="宋体"/>
          <w:szCs w:val="21"/>
        </w:rPr>
      </w:pPr>
      <w:r>
        <w:rPr>
          <w:rFonts w:ascii="宋体" w:hAnsi="宋体"/>
          <w:szCs w:val="21"/>
        </w:rPr>
        <w:t>3、因包装、运输引起的货物损坏，按质量不合格处罚。</w:t>
      </w:r>
    </w:p>
    <w:p w:rsidR="00C20E1F" w:rsidRDefault="00101AAF">
      <w:pPr>
        <w:snapToGrid w:val="0"/>
        <w:spacing w:line="380" w:lineRule="exact"/>
        <w:ind w:firstLineChars="200" w:firstLine="420"/>
        <w:rPr>
          <w:rFonts w:ascii="宋体" w:hAnsi="宋体"/>
          <w:szCs w:val="21"/>
        </w:rPr>
      </w:pPr>
      <w:r>
        <w:rPr>
          <w:rFonts w:ascii="宋体" w:hAnsi="宋体"/>
          <w:szCs w:val="21"/>
        </w:rPr>
        <w:t>4、乙方逾期交货的，每天向对方偿付违约货款额3‰违约金，但违约金累计不得超过违约货款额5%，超过20天对方有权解除合同，违约方承担因此给对方造成经济损失。</w:t>
      </w:r>
    </w:p>
    <w:p w:rsidR="00C20E1F" w:rsidRDefault="00101AAF">
      <w:pPr>
        <w:snapToGrid w:val="0"/>
        <w:spacing w:line="380" w:lineRule="exact"/>
        <w:ind w:firstLineChars="200" w:firstLine="420"/>
        <w:rPr>
          <w:rFonts w:ascii="宋体" w:hAnsi="宋体"/>
          <w:szCs w:val="21"/>
        </w:rPr>
      </w:pPr>
      <w:r>
        <w:rPr>
          <w:rFonts w:ascii="宋体" w:hAnsi="宋体"/>
          <w:szCs w:val="21"/>
        </w:rPr>
        <w:t>5、乙方未按本合同和投标文件中规定的服务承诺提供售后服务的，乙方应按本合同合计金额 5%向甲方支付违约金。</w:t>
      </w:r>
    </w:p>
    <w:p w:rsidR="00C20E1F" w:rsidRDefault="00101AAF">
      <w:pPr>
        <w:snapToGrid w:val="0"/>
        <w:spacing w:line="380" w:lineRule="exact"/>
        <w:ind w:firstLineChars="200" w:firstLine="420"/>
        <w:rPr>
          <w:rFonts w:ascii="宋体" w:hAnsi="宋体"/>
          <w:szCs w:val="21"/>
        </w:rPr>
      </w:pPr>
      <w:r>
        <w:rPr>
          <w:rFonts w:ascii="宋体" w:hAnsi="宋体"/>
          <w:szCs w:val="21"/>
        </w:rPr>
        <w:t>6、乙方提供的货物在质量保证期内，因设计、工艺或材料的缺陷和其它质量原因造成的问题，由乙方负责，费用从质量保证金中扣除，</w:t>
      </w:r>
      <w:proofErr w:type="gramStart"/>
      <w:r>
        <w:rPr>
          <w:rFonts w:ascii="宋体" w:hAnsi="宋体"/>
          <w:szCs w:val="21"/>
        </w:rPr>
        <w:t>不足另</w:t>
      </w:r>
      <w:proofErr w:type="gramEnd"/>
      <w:r>
        <w:rPr>
          <w:rFonts w:ascii="宋体" w:hAnsi="宋体"/>
          <w:szCs w:val="21"/>
        </w:rPr>
        <w:t>补。</w:t>
      </w:r>
    </w:p>
    <w:p w:rsidR="00C20E1F" w:rsidRDefault="00101AAF">
      <w:pPr>
        <w:snapToGrid w:val="0"/>
        <w:spacing w:line="380" w:lineRule="exact"/>
        <w:ind w:firstLineChars="200" w:firstLine="420"/>
        <w:rPr>
          <w:rFonts w:ascii="宋体" w:hAnsi="宋体"/>
          <w:szCs w:val="21"/>
        </w:rPr>
      </w:pPr>
      <w:r>
        <w:rPr>
          <w:rFonts w:ascii="宋体" w:hAnsi="宋体"/>
          <w:szCs w:val="21"/>
        </w:rPr>
        <w:t>7、其它违约行为按违约货款额5%收取违约金并赔偿经济损失。</w:t>
      </w:r>
    </w:p>
    <w:p w:rsidR="00C20E1F" w:rsidRDefault="00101AAF">
      <w:pPr>
        <w:pStyle w:val="ab"/>
        <w:snapToGrid w:val="0"/>
        <w:spacing w:line="380" w:lineRule="exact"/>
        <w:ind w:firstLineChars="196" w:firstLine="413"/>
        <w:rPr>
          <w:rFonts w:hAnsi="宋体"/>
          <w:b/>
        </w:rPr>
      </w:pPr>
      <w:r>
        <w:rPr>
          <w:rFonts w:hAnsi="宋体"/>
          <w:b/>
        </w:rPr>
        <w:t>第十五条  不可抗力事件处理</w:t>
      </w:r>
    </w:p>
    <w:p w:rsidR="00C20E1F" w:rsidRDefault="00101AAF">
      <w:pPr>
        <w:pStyle w:val="ab"/>
        <w:snapToGrid w:val="0"/>
        <w:spacing w:line="380" w:lineRule="exact"/>
        <w:ind w:firstLineChars="200" w:firstLine="420"/>
        <w:rPr>
          <w:rFonts w:hAnsi="宋体"/>
        </w:rPr>
      </w:pPr>
      <w:r>
        <w:rPr>
          <w:rFonts w:hAnsi="宋体"/>
        </w:rPr>
        <w:t>1. 在合同有效期内，任何一方因不可抗力事件导致不能履行合同，则合同履行期可延长，其延长期与不可抗力影响期相同。</w:t>
      </w:r>
    </w:p>
    <w:p w:rsidR="00C20E1F" w:rsidRDefault="00101AAF">
      <w:pPr>
        <w:pStyle w:val="ab"/>
        <w:snapToGrid w:val="0"/>
        <w:spacing w:line="380" w:lineRule="exact"/>
        <w:ind w:firstLineChars="200" w:firstLine="420"/>
        <w:rPr>
          <w:rFonts w:hAnsi="宋体"/>
        </w:rPr>
      </w:pPr>
      <w:r>
        <w:rPr>
          <w:rFonts w:hAnsi="宋体"/>
        </w:rPr>
        <w:t>2. 不可抗力事件发生后，应立即通知对方，并寄送有关权威机构出具的证明。</w:t>
      </w:r>
    </w:p>
    <w:p w:rsidR="00C20E1F" w:rsidRDefault="00101AAF">
      <w:pPr>
        <w:pStyle w:val="ab"/>
        <w:snapToGrid w:val="0"/>
        <w:spacing w:line="380" w:lineRule="exact"/>
        <w:ind w:firstLineChars="200" w:firstLine="420"/>
        <w:rPr>
          <w:rFonts w:hAnsi="宋体"/>
        </w:rPr>
      </w:pPr>
      <w:r>
        <w:rPr>
          <w:rFonts w:hAnsi="宋体"/>
        </w:rPr>
        <w:t>3. 不可抗力事件延续120天以上，双方应通过友好协商，确定是否继续履行合同。</w:t>
      </w:r>
    </w:p>
    <w:p w:rsidR="00C20E1F" w:rsidRDefault="00101AAF">
      <w:pPr>
        <w:snapToGrid w:val="0"/>
        <w:spacing w:line="380" w:lineRule="exact"/>
        <w:ind w:firstLineChars="200" w:firstLine="422"/>
        <w:rPr>
          <w:rFonts w:ascii="宋体" w:hAnsi="宋体"/>
          <w:szCs w:val="21"/>
        </w:rPr>
      </w:pPr>
      <w:r>
        <w:rPr>
          <w:rFonts w:ascii="宋体" w:hAnsi="宋体"/>
          <w:b/>
          <w:szCs w:val="21"/>
        </w:rPr>
        <w:t>第十六条  合同争议解决</w:t>
      </w:r>
    </w:p>
    <w:p w:rsidR="00C20E1F" w:rsidRDefault="00101AAF">
      <w:pPr>
        <w:snapToGrid w:val="0"/>
        <w:spacing w:line="380" w:lineRule="exact"/>
        <w:ind w:firstLineChars="200" w:firstLine="420"/>
        <w:rPr>
          <w:rFonts w:ascii="宋体" w:hAnsi="宋体"/>
          <w:szCs w:val="21"/>
        </w:rPr>
      </w:pPr>
      <w:r>
        <w:rPr>
          <w:rFonts w:ascii="宋体" w:hAnsi="宋体"/>
          <w:szCs w:val="21"/>
        </w:rPr>
        <w:t>1、因货物质量问题发生争议的，应邀请国家认可的质量检测机构对货物质量进行鉴定。货物符合标准的，鉴定费由甲方承担；货物不符合标准的，鉴定费由乙方承担。</w:t>
      </w:r>
    </w:p>
    <w:p w:rsidR="00C20E1F" w:rsidRDefault="00101AAF">
      <w:pPr>
        <w:snapToGrid w:val="0"/>
        <w:spacing w:line="380" w:lineRule="exact"/>
        <w:ind w:firstLineChars="200" w:firstLine="420"/>
        <w:rPr>
          <w:rFonts w:ascii="宋体" w:hAnsi="宋体"/>
          <w:szCs w:val="21"/>
        </w:rPr>
      </w:pPr>
      <w:r>
        <w:rPr>
          <w:rFonts w:ascii="宋体" w:hAnsi="宋体"/>
          <w:szCs w:val="21"/>
        </w:rPr>
        <w:t>2、因履行本合同引起的或与本合同有关的争议，甲乙双方应首先通过友好协商解决，如果协商不能解决，可向仲裁委员会申请仲裁或向人民法院提起诉讼。</w:t>
      </w:r>
    </w:p>
    <w:p w:rsidR="00C20E1F" w:rsidRDefault="00101AAF">
      <w:pPr>
        <w:snapToGrid w:val="0"/>
        <w:spacing w:line="380" w:lineRule="exact"/>
        <w:ind w:firstLineChars="200" w:firstLine="420"/>
        <w:rPr>
          <w:rFonts w:ascii="宋体" w:hAnsi="宋体"/>
          <w:szCs w:val="21"/>
        </w:rPr>
      </w:pPr>
      <w:r>
        <w:rPr>
          <w:rFonts w:ascii="宋体" w:hAnsi="宋体"/>
          <w:szCs w:val="21"/>
        </w:rPr>
        <w:t>3、诉讼期间，本合同继续履行。</w:t>
      </w:r>
    </w:p>
    <w:p w:rsidR="00C20E1F" w:rsidRDefault="00101AAF">
      <w:pPr>
        <w:pStyle w:val="ab"/>
        <w:snapToGrid w:val="0"/>
        <w:spacing w:line="380" w:lineRule="exact"/>
        <w:ind w:firstLineChars="196" w:firstLine="413"/>
        <w:rPr>
          <w:rFonts w:hAnsi="宋体"/>
          <w:b/>
        </w:rPr>
      </w:pPr>
      <w:r>
        <w:rPr>
          <w:rFonts w:hAnsi="宋体"/>
          <w:b/>
        </w:rPr>
        <w:t>第十七条  诉讼</w:t>
      </w:r>
    </w:p>
    <w:p w:rsidR="00C20E1F" w:rsidRDefault="00101AAF">
      <w:pPr>
        <w:pStyle w:val="ab"/>
        <w:snapToGrid w:val="0"/>
        <w:spacing w:line="380" w:lineRule="exact"/>
        <w:ind w:left="420" w:hangingChars="200" w:hanging="420"/>
        <w:rPr>
          <w:rFonts w:hAnsi="宋体"/>
        </w:rPr>
      </w:pPr>
      <w:r>
        <w:rPr>
          <w:rFonts w:hAnsi="宋体"/>
        </w:rPr>
        <w:t xml:space="preserve">    双方在执行合同中所发生的一切争议，应通过协商解决。如果协商不能</w:t>
      </w:r>
    </w:p>
    <w:p w:rsidR="00C20E1F" w:rsidRDefault="00101AAF">
      <w:pPr>
        <w:pStyle w:val="ab"/>
        <w:snapToGrid w:val="0"/>
        <w:spacing w:line="380" w:lineRule="exact"/>
        <w:ind w:left="420" w:hangingChars="200" w:hanging="420"/>
        <w:rPr>
          <w:rFonts w:hAnsi="宋体"/>
        </w:rPr>
      </w:pPr>
      <w:r>
        <w:rPr>
          <w:rFonts w:hAnsi="宋体"/>
        </w:rPr>
        <w:t>解决，可向仲裁委员会申请仲裁或向人民法院提起诉讼。</w:t>
      </w:r>
    </w:p>
    <w:p w:rsidR="00C20E1F" w:rsidRDefault="00101AAF">
      <w:pPr>
        <w:pStyle w:val="ab"/>
        <w:snapToGrid w:val="0"/>
        <w:spacing w:line="380" w:lineRule="exact"/>
        <w:ind w:leftChars="200" w:left="420"/>
        <w:rPr>
          <w:rFonts w:hAnsi="宋体"/>
        </w:rPr>
      </w:pPr>
      <w:r>
        <w:rPr>
          <w:rFonts w:hAnsi="宋体"/>
          <w:b/>
        </w:rPr>
        <w:t>第十八条  合同生效及其它</w:t>
      </w:r>
    </w:p>
    <w:p w:rsidR="00C20E1F" w:rsidRDefault="00101AAF">
      <w:pPr>
        <w:pStyle w:val="ab"/>
        <w:snapToGrid w:val="0"/>
        <w:spacing w:line="380" w:lineRule="exact"/>
        <w:ind w:leftChars="267" w:left="561"/>
        <w:rPr>
          <w:rFonts w:hAnsi="宋体"/>
          <w:b/>
        </w:rPr>
      </w:pPr>
      <w:r>
        <w:rPr>
          <w:rFonts w:hAnsi="宋体"/>
          <w:b/>
        </w:rPr>
        <w:t>1．合同经双方法定代表人或授权代表签字并加盖单位公章后生效。</w:t>
      </w:r>
    </w:p>
    <w:p w:rsidR="00C20E1F" w:rsidRDefault="00101AAF">
      <w:pPr>
        <w:pStyle w:val="ab"/>
        <w:snapToGrid w:val="0"/>
        <w:spacing w:line="380" w:lineRule="exact"/>
        <w:ind w:firstLineChars="245" w:firstLine="517"/>
        <w:rPr>
          <w:rFonts w:hAnsi="宋体"/>
          <w:b/>
        </w:rPr>
      </w:pPr>
      <w:r>
        <w:rPr>
          <w:rFonts w:hAnsi="宋体"/>
          <w:b/>
        </w:rPr>
        <w:t>2．合同执行中涉及采购资金和采购内容修改或补充的，须经财政部门审批，并签书面补充协议报财政部门备案，方可作为主合同不可分割的一部分。</w:t>
      </w:r>
    </w:p>
    <w:p w:rsidR="00C20E1F" w:rsidRDefault="00101AAF">
      <w:pPr>
        <w:pStyle w:val="ab"/>
        <w:snapToGrid w:val="0"/>
        <w:spacing w:line="380" w:lineRule="exact"/>
        <w:ind w:leftChars="267" w:left="561"/>
        <w:rPr>
          <w:rFonts w:hAnsi="宋体"/>
          <w:b/>
        </w:rPr>
      </w:pPr>
      <w:r>
        <w:rPr>
          <w:rFonts w:hAnsi="宋体"/>
          <w:b/>
        </w:rPr>
        <w:t>3．本合同未尽事宜，遵照《合同法》有关条文执行。</w:t>
      </w:r>
    </w:p>
    <w:p w:rsidR="00C20E1F" w:rsidRDefault="00101AAF">
      <w:pPr>
        <w:snapToGrid w:val="0"/>
        <w:spacing w:line="380" w:lineRule="exact"/>
        <w:ind w:firstLineChars="200" w:firstLine="422"/>
        <w:rPr>
          <w:rFonts w:ascii="宋体" w:hAnsi="宋体"/>
          <w:b/>
          <w:szCs w:val="21"/>
        </w:rPr>
      </w:pPr>
      <w:r>
        <w:rPr>
          <w:rFonts w:ascii="宋体" w:hAnsi="宋体"/>
          <w:b/>
          <w:szCs w:val="21"/>
        </w:rPr>
        <w:t>第十九条　合同的变更、终止与转让</w:t>
      </w:r>
    </w:p>
    <w:p w:rsidR="00C20E1F" w:rsidRDefault="00101AAF">
      <w:pPr>
        <w:snapToGrid w:val="0"/>
        <w:spacing w:line="380" w:lineRule="exact"/>
        <w:ind w:firstLineChars="200" w:firstLine="420"/>
        <w:rPr>
          <w:rFonts w:ascii="宋体" w:hAnsi="宋体"/>
          <w:szCs w:val="21"/>
        </w:rPr>
      </w:pPr>
      <w:r>
        <w:rPr>
          <w:rFonts w:ascii="宋体" w:hAnsi="宋体"/>
          <w:szCs w:val="21"/>
        </w:rPr>
        <w:t>1、除《中华人民共和国政府采购法》第50条规定的情形外，本合同一经签订，甲乙双方不得擅自变更、中止或终止。</w:t>
      </w:r>
    </w:p>
    <w:p w:rsidR="00C20E1F" w:rsidRDefault="00101AAF" w:rsidP="00101AAF">
      <w:pPr>
        <w:pStyle w:val="ab"/>
        <w:snapToGrid w:val="0"/>
        <w:spacing w:line="380" w:lineRule="exact"/>
        <w:ind w:firstLineChars="196" w:firstLine="412"/>
        <w:rPr>
          <w:rFonts w:hAnsi="宋体"/>
          <w:b/>
        </w:rPr>
      </w:pPr>
      <w:r>
        <w:rPr>
          <w:rFonts w:hAnsi="宋体"/>
        </w:rPr>
        <w:t>2、乙方不得擅自转让（无进口资格的供应商委托进口货物除外）其应履行的合同义务。</w:t>
      </w:r>
    </w:p>
    <w:p w:rsidR="00C20E1F" w:rsidRDefault="00101AAF">
      <w:pPr>
        <w:pStyle w:val="ab"/>
        <w:snapToGrid w:val="0"/>
        <w:spacing w:line="380" w:lineRule="exact"/>
        <w:ind w:firstLineChars="200" w:firstLine="420"/>
        <w:rPr>
          <w:rFonts w:hAnsi="宋体"/>
        </w:rPr>
      </w:pPr>
      <w:r>
        <w:rPr>
          <w:rFonts w:hAnsi="宋体"/>
        </w:rPr>
        <w:t>1. 合同经双方法定代表人或授权代表签字并加盖单位公章后生效。</w:t>
      </w:r>
    </w:p>
    <w:p w:rsidR="00C20E1F" w:rsidRDefault="00101AAF">
      <w:pPr>
        <w:pStyle w:val="ab"/>
        <w:snapToGrid w:val="0"/>
        <w:spacing w:line="380" w:lineRule="exact"/>
        <w:ind w:firstLineChars="200" w:firstLine="420"/>
        <w:rPr>
          <w:rFonts w:hAnsi="宋体"/>
        </w:rPr>
      </w:pPr>
      <w:r>
        <w:rPr>
          <w:rFonts w:hAnsi="宋体"/>
        </w:rPr>
        <w:t>2.合同执行中涉及采购资金和采购内容修改或补充的，须经财政部门审批，并签书面补充协议报财政部门备案，方可作为主合同不可分割的一部分。</w:t>
      </w:r>
    </w:p>
    <w:p w:rsidR="00C20E1F" w:rsidRDefault="00101AAF">
      <w:pPr>
        <w:pStyle w:val="ab"/>
        <w:snapToGrid w:val="0"/>
        <w:spacing w:line="380" w:lineRule="exact"/>
        <w:ind w:leftChars="200" w:left="420"/>
        <w:rPr>
          <w:rFonts w:hAnsi="宋体"/>
        </w:rPr>
      </w:pPr>
      <w:r>
        <w:rPr>
          <w:rFonts w:hAnsi="宋体"/>
        </w:rPr>
        <w:t>3.本合同未尽事宜，遵照《合同法》有关条文执行。</w:t>
      </w:r>
    </w:p>
    <w:p w:rsidR="00C20E1F" w:rsidRDefault="00C20E1F">
      <w:pPr>
        <w:snapToGrid w:val="0"/>
        <w:spacing w:line="380" w:lineRule="exact"/>
        <w:ind w:firstLineChars="200" w:firstLine="422"/>
        <w:rPr>
          <w:rFonts w:ascii="宋体" w:hAnsi="宋体"/>
          <w:b/>
          <w:szCs w:val="21"/>
        </w:rPr>
      </w:pPr>
    </w:p>
    <w:p w:rsidR="00C20E1F" w:rsidRDefault="00101AAF">
      <w:pPr>
        <w:snapToGrid w:val="0"/>
        <w:spacing w:line="380" w:lineRule="exact"/>
        <w:ind w:firstLineChars="200" w:firstLine="422"/>
        <w:rPr>
          <w:rFonts w:ascii="宋体" w:hAnsi="宋体"/>
          <w:b/>
          <w:szCs w:val="21"/>
        </w:rPr>
      </w:pPr>
      <w:r>
        <w:rPr>
          <w:rFonts w:ascii="宋体" w:hAnsi="宋体"/>
          <w:b/>
          <w:szCs w:val="21"/>
        </w:rPr>
        <w:lastRenderedPageBreak/>
        <w:t>第二十条　签订本合同依据</w:t>
      </w:r>
    </w:p>
    <w:p w:rsidR="00C20E1F" w:rsidRDefault="00101AAF">
      <w:pPr>
        <w:snapToGrid w:val="0"/>
        <w:spacing w:line="380" w:lineRule="exact"/>
        <w:ind w:firstLineChars="200" w:firstLine="420"/>
        <w:rPr>
          <w:rFonts w:ascii="宋体" w:hAnsi="宋体"/>
          <w:szCs w:val="21"/>
          <w:u w:val="single"/>
        </w:rPr>
      </w:pPr>
      <w:r>
        <w:rPr>
          <w:rFonts w:ascii="宋体" w:hAnsi="宋体"/>
          <w:szCs w:val="21"/>
        </w:rPr>
        <w:t>1、政府采购招标文件；2、乙方提供的投标文件；3、投标承诺书；4、中标或成交通知书。</w:t>
      </w:r>
    </w:p>
    <w:p w:rsidR="00C20E1F" w:rsidRDefault="00101AAF">
      <w:pPr>
        <w:snapToGrid w:val="0"/>
        <w:spacing w:line="380" w:lineRule="exact"/>
        <w:ind w:firstLineChars="200" w:firstLine="422"/>
        <w:rPr>
          <w:rFonts w:ascii="宋体" w:hAnsi="宋体"/>
          <w:szCs w:val="21"/>
        </w:rPr>
      </w:pPr>
      <w:r>
        <w:rPr>
          <w:rFonts w:ascii="宋体" w:hAnsi="宋体"/>
          <w:b/>
          <w:szCs w:val="21"/>
        </w:rPr>
        <w:t xml:space="preserve">第二十一条　</w:t>
      </w:r>
      <w:r>
        <w:rPr>
          <w:rFonts w:ascii="宋体" w:hAnsi="宋体"/>
          <w:szCs w:val="21"/>
        </w:rPr>
        <w:t>本合同一式六份，具有同等法律效力，财政部门（政府采购监管部门）、采购代理机构各一份，甲乙双方各两份（可根据需要另增加）。</w:t>
      </w:r>
    </w:p>
    <w:p w:rsidR="00C20E1F" w:rsidRDefault="00101AAF">
      <w:pPr>
        <w:snapToGrid w:val="0"/>
        <w:spacing w:line="380" w:lineRule="exact"/>
        <w:ind w:firstLineChars="200" w:firstLine="420"/>
        <w:rPr>
          <w:rFonts w:ascii="宋体" w:hAnsi="宋体"/>
          <w:szCs w:val="21"/>
        </w:rPr>
      </w:pPr>
      <w:r>
        <w:rPr>
          <w:rFonts w:ascii="宋体" w:hAnsi="宋体"/>
          <w:szCs w:val="21"/>
        </w:rPr>
        <w:t>本合同甲乙双方签字盖章后生效，自签订之日起七个工作日内，采购人或采购代理机构应当将合同</w:t>
      </w:r>
      <w:proofErr w:type="gramStart"/>
      <w:r>
        <w:rPr>
          <w:rFonts w:ascii="宋体" w:hAnsi="宋体"/>
          <w:szCs w:val="21"/>
        </w:rPr>
        <w:t>副本报</w:t>
      </w:r>
      <w:proofErr w:type="gramEnd"/>
      <w:r>
        <w:rPr>
          <w:rFonts w:ascii="宋体" w:hAnsi="宋体"/>
          <w:szCs w:val="21"/>
        </w:rPr>
        <w:t>同级财政部门备案。</w:t>
      </w:r>
    </w:p>
    <w:p w:rsidR="00C20E1F" w:rsidRDefault="00C20E1F">
      <w:pPr>
        <w:snapToGrid w:val="0"/>
        <w:spacing w:line="400" w:lineRule="exact"/>
        <w:ind w:firstLineChars="200" w:firstLine="480"/>
        <w:rPr>
          <w:rFonts w:ascii="宋体" w:hAnsi="宋体"/>
          <w:sz w:val="24"/>
        </w:rPr>
      </w:pP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C20E1F">
        <w:trPr>
          <w:cantSplit/>
          <w:trHeight w:val="607"/>
          <w:jc w:val="center"/>
        </w:trPr>
        <w:tc>
          <w:tcPr>
            <w:tcW w:w="4516" w:type="dxa"/>
            <w:vAlign w:val="center"/>
          </w:tcPr>
          <w:p w:rsidR="00C20E1F" w:rsidRDefault="00101AAF">
            <w:pPr>
              <w:snapToGrid w:val="0"/>
              <w:spacing w:line="400" w:lineRule="exact"/>
              <w:rPr>
                <w:rFonts w:ascii="宋体" w:hAnsi="宋体"/>
                <w:szCs w:val="21"/>
              </w:rPr>
            </w:pPr>
            <w:r>
              <w:rPr>
                <w:rFonts w:ascii="宋体" w:hAnsi="宋体"/>
                <w:szCs w:val="21"/>
              </w:rPr>
              <w:t xml:space="preserve">甲方（章）           </w:t>
            </w:r>
          </w:p>
          <w:p w:rsidR="00C20E1F" w:rsidRDefault="00101AAF">
            <w:pPr>
              <w:snapToGrid w:val="0"/>
              <w:spacing w:line="400" w:lineRule="exact"/>
              <w:ind w:firstLineChars="450" w:firstLine="945"/>
              <w:jc w:val="right"/>
              <w:rPr>
                <w:rFonts w:ascii="宋体" w:hAnsi="宋体"/>
                <w:szCs w:val="21"/>
              </w:rPr>
            </w:pPr>
            <w:r>
              <w:rPr>
                <w:rFonts w:ascii="宋体" w:hAnsi="宋体"/>
                <w:szCs w:val="21"/>
              </w:rPr>
              <w:t>年   月   日</w:t>
            </w:r>
          </w:p>
        </w:tc>
        <w:tc>
          <w:tcPr>
            <w:tcW w:w="4517" w:type="dxa"/>
            <w:vAlign w:val="center"/>
          </w:tcPr>
          <w:p w:rsidR="00C20E1F" w:rsidRDefault="00101AAF">
            <w:pPr>
              <w:snapToGrid w:val="0"/>
              <w:spacing w:line="400" w:lineRule="exact"/>
              <w:rPr>
                <w:rFonts w:ascii="宋体" w:hAnsi="宋体"/>
                <w:szCs w:val="21"/>
              </w:rPr>
            </w:pPr>
            <w:r>
              <w:rPr>
                <w:rFonts w:ascii="宋体" w:hAnsi="宋体"/>
                <w:szCs w:val="21"/>
              </w:rPr>
              <w:t xml:space="preserve">乙方（章）              </w:t>
            </w:r>
          </w:p>
          <w:p w:rsidR="00C20E1F" w:rsidRDefault="00101AAF">
            <w:pPr>
              <w:snapToGrid w:val="0"/>
              <w:spacing w:line="400" w:lineRule="exact"/>
              <w:jc w:val="right"/>
              <w:rPr>
                <w:rFonts w:ascii="宋体" w:hAnsi="宋体"/>
                <w:szCs w:val="21"/>
              </w:rPr>
            </w:pPr>
            <w:r>
              <w:rPr>
                <w:rFonts w:ascii="宋体" w:hAnsi="宋体"/>
                <w:szCs w:val="21"/>
              </w:rPr>
              <w:t xml:space="preserve"> 年   月   日</w:t>
            </w:r>
          </w:p>
        </w:tc>
      </w:tr>
      <w:tr w:rsidR="00C20E1F">
        <w:trPr>
          <w:cantSplit/>
          <w:trHeight w:val="443"/>
          <w:jc w:val="center"/>
        </w:trPr>
        <w:tc>
          <w:tcPr>
            <w:tcW w:w="4516" w:type="dxa"/>
            <w:vAlign w:val="center"/>
          </w:tcPr>
          <w:p w:rsidR="00C20E1F" w:rsidRDefault="00101AAF">
            <w:pPr>
              <w:snapToGrid w:val="0"/>
              <w:spacing w:line="400" w:lineRule="exact"/>
              <w:rPr>
                <w:rFonts w:ascii="宋体" w:hAnsi="宋体"/>
                <w:szCs w:val="21"/>
              </w:rPr>
            </w:pPr>
            <w:r>
              <w:rPr>
                <w:rFonts w:ascii="宋体" w:hAnsi="宋体"/>
                <w:szCs w:val="21"/>
              </w:rPr>
              <w:t>单位地址：</w:t>
            </w:r>
          </w:p>
        </w:tc>
        <w:tc>
          <w:tcPr>
            <w:tcW w:w="4517" w:type="dxa"/>
            <w:vAlign w:val="center"/>
          </w:tcPr>
          <w:p w:rsidR="00C20E1F" w:rsidRDefault="00101AAF">
            <w:pPr>
              <w:snapToGrid w:val="0"/>
              <w:spacing w:line="400" w:lineRule="exact"/>
              <w:rPr>
                <w:rFonts w:ascii="宋体" w:hAnsi="宋体"/>
                <w:szCs w:val="21"/>
              </w:rPr>
            </w:pPr>
            <w:r>
              <w:rPr>
                <w:rFonts w:ascii="宋体" w:hAnsi="宋体"/>
                <w:szCs w:val="21"/>
              </w:rPr>
              <w:t>单位地址：</w:t>
            </w:r>
          </w:p>
        </w:tc>
      </w:tr>
      <w:tr w:rsidR="00C20E1F">
        <w:trPr>
          <w:cantSplit/>
          <w:trHeight w:val="479"/>
          <w:jc w:val="center"/>
        </w:trPr>
        <w:tc>
          <w:tcPr>
            <w:tcW w:w="4516" w:type="dxa"/>
            <w:vAlign w:val="center"/>
          </w:tcPr>
          <w:p w:rsidR="00C20E1F" w:rsidRDefault="00101AAF">
            <w:pPr>
              <w:snapToGrid w:val="0"/>
              <w:spacing w:line="400" w:lineRule="exact"/>
              <w:rPr>
                <w:rFonts w:ascii="宋体" w:hAnsi="宋体"/>
                <w:szCs w:val="21"/>
              </w:rPr>
            </w:pPr>
            <w:r>
              <w:rPr>
                <w:rFonts w:ascii="宋体" w:hAnsi="宋体"/>
                <w:szCs w:val="21"/>
              </w:rPr>
              <w:t>法定代表人：</w:t>
            </w:r>
          </w:p>
        </w:tc>
        <w:tc>
          <w:tcPr>
            <w:tcW w:w="4517" w:type="dxa"/>
            <w:vAlign w:val="center"/>
          </w:tcPr>
          <w:p w:rsidR="00C20E1F" w:rsidRDefault="00101AAF">
            <w:pPr>
              <w:snapToGrid w:val="0"/>
              <w:spacing w:line="400" w:lineRule="exact"/>
              <w:rPr>
                <w:rFonts w:ascii="宋体" w:hAnsi="宋体"/>
                <w:szCs w:val="21"/>
              </w:rPr>
            </w:pPr>
            <w:r>
              <w:rPr>
                <w:rFonts w:ascii="宋体" w:hAnsi="宋体"/>
                <w:szCs w:val="21"/>
              </w:rPr>
              <w:t>法定代表人：</w:t>
            </w:r>
          </w:p>
        </w:tc>
      </w:tr>
      <w:tr w:rsidR="00C20E1F">
        <w:trPr>
          <w:cantSplit/>
          <w:trHeight w:val="471"/>
          <w:jc w:val="center"/>
        </w:trPr>
        <w:tc>
          <w:tcPr>
            <w:tcW w:w="4516" w:type="dxa"/>
            <w:vAlign w:val="center"/>
          </w:tcPr>
          <w:p w:rsidR="00C20E1F" w:rsidRDefault="00101AAF">
            <w:pPr>
              <w:snapToGrid w:val="0"/>
              <w:spacing w:line="400" w:lineRule="exact"/>
              <w:rPr>
                <w:rFonts w:ascii="宋体" w:hAnsi="宋体"/>
                <w:szCs w:val="21"/>
              </w:rPr>
            </w:pPr>
            <w:r>
              <w:rPr>
                <w:rFonts w:ascii="宋体" w:hAnsi="宋体"/>
                <w:szCs w:val="21"/>
              </w:rPr>
              <w:t>委托代理人：</w:t>
            </w:r>
          </w:p>
        </w:tc>
        <w:tc>
          <w:tcPr>
            <w:tcW w:w="4517" w:type="dxa"/>
            <w:vAlign w:val="center"/>
          </w:tcPr>
          <w:p w:rsidR="00C20E1F" w:rsidRDefault="00101AAF">
            <w:pPr>
              <w:snapToGrid w:val="0"/>
              <w:spacing w:line="400" w:lineRule="exact"/>
              <w:rPr>
                <w:rFonts w:ascii="宋体" w:hAnsi="宋体"/>
                <w:szCs w:val="21"/>
              </w:rPr>
            </w:pPr>
            <w:r>
              <w:rPr>
                <w:rFonts w:ascii="宋体" w:hAnsi="宋体"/>
                <w:szCs w:val="21"/>
              </w:rPr>
              <w:t>委托代理人</w:t>
            </w:r>
          </w:p>
        </w:tc>
      </w:tr>
      <w:tr w:rsidR="00C20E1F">
        <w:trPr>
          <w:cantSplit/>
          <w:trHeight w:val="453"/>
          <w:jc w:val="center"/>
        </w:trPr>
        <w:tc>
          <w:tcPr>
            <w:tcW w:w="4516" w:type="dxa"/>
            <w:vAlign w:val="center"/>
          </w:tcPr>
          <w:p w:rsidR="00C20E1F" w:rsidRDefault="00101AAF">
            <w:pPr>
              <w:snapToGrid w:val="0"/>
              <w:spacing w:line="400" w:lineRule="exact"/>
              <w:rPr>
                <w:rFonts w:ascii="宋体" w:hAnsi="宋体"/>
                <w:szCs w:val="21"/>
              </w:rPr>
            </w:pPr>
            <w:r>
              <w:rPr>
                <w:rFonts w:ascii="宋体" w:hAnsi="宋体"/>
                <w:szCs w:val="21"/>
              </w:rPr>
              <w:t>电话：</w:t>
            </w:r>
          </w:p>
        </w:tc>
        <w:tc>
          <w:tcPr>
            <w:tcW w:w="4517" w:type="dxa"/>
            <w:vAlign w:val="center"/>
          </w:tcPr>
          <w:p w:rsidR="00C20E1F" w:rsidRDefault="00101AAF">
            <w:pPr>
              <w:snapToGrid w:val="0"/>
              <w:spacing w:line="400" w:lineRule="exact"/>
              <w:rPr>
                <w:rFonts w:ascii="宋体" w:hAnsi="宋体"/>
                <w:szCs w:val="21"/>
              </w:rPr>
            </w:pPr>
            <w:r>
              <w:rPr>
                <w:rFonts w:ascii="宋体" w:hAnsi="宋体"/>
                <w:szCs w:val="21"/>
              </w:rPr>
              <w:t>电话：</w:t>
            </w:r>
          </w:p>
        </w:tc>
      </w:tr>
      <w:tr w:rsidR="00C20E1F">
        <w:trPr>
          <w:cantSplit/>
          <w:trHeight w:val="407"/>
          <w:jc w:val="center"/>
        </w:trPr>
        <w:tc>
          <w:tcPr>
            <w:tcW w:w="4516" w:type="dxa"/>
            <w:vAlign w:val="center"/>
          </w:tcPr>
          <w:p w:rsidR="00C20E1F" w:rsidRDefault="00101AAF">
            <w:pPr>
              <w:snapToGrid w:val="0"/>
              <w:spacing w:line="400" w:lineRule="exact"/>
              <w:rPr>
                <w:rFonts w:ascii="宋体" w:hAnsi="宋体"/>
                <w:szCs w:val="21"/>
              </w:rPr>
            </w:pPr>
            <w:r>
              <w:rPr>
                <w:rFonts w:ascii="宋体" w:hAnsi="宋体"/>
                <w:szCs w:val="21"/>
              </w:rPr>
              <w:t>电子邮箱：</w:t>
            </w:r>
          </w:p>
        </w:tc>
        <w:tc>
          <w:tcPr>
            <w:tcW w:w="4517" w:type="dxa"/>
            <w:vAlign w:val="center"/>
          </w:tcPr>
          <w:p w:rsidR="00C20E1F" w:rsidRDefault="00101AAF">
            <w:pPr>
              <w:snapToGrid w:val="0"/>
              <w:spacing w:line="400" w:lineRule="exact"/>
              <w:rPr>
                <w:rFonts w:ascii="宋体" w:hAnsi="宋体"/>
                <w:szCs w:val="21"/>
              </w:rPr>
            </w:pPr>
            <w:r>
              <w:rPr>
                <w:rFonts w:ascii="宋体" w:hAnsi="宋体"/>
                <w:szCs w:val="21"/>
              </w:rPr>
              <w:t>电子邮箱：</w:t>
            </w:r>
          </w:p>
        </w:tc>
      </w:tr>
      <w:tr w:rsidR="00C20E1F">
        <w:trPr>
          <w:cantSplit/>
          <w:trHeight w:val="630"/>
          <w:jc w:val="center"/>
        </w:trPr>
        <w:tc>
          <w:tcPr>
            <w:tcW w:w="4516" w:type="dxa"/>
            <w:vAlign w:val="center"/>
          </w:tcPr>
          <w:p w:rsidR="00C20E1F" w:rsidRDefault="00101AAF">
            <w:pPr>
              <w:snapToGrid w:val="0"/>
              <w:spacing w:line="400" w:lineRule="exact"/>
              <w:rPr>
                <w:rFonts w:ascii="宋体" w:hAnsi="宋体"/>
                <w:szCs w:val="21"/>
              </w:rPr>
            </w:pPr>
            <w:r>
              <w:rPr>
                <w:rFonts w:ascii="宋体" w:hAnsi="宋体"/>
                <w:szCs w:val="21"/>
              </w:rPr>
              <w:t>开户银行：</w:t>
            </w:r>
          </w:p>
        </w:tc>
        <w:tc>
          <w:tcPr>
            <w:tcW w:w="4517" w:type="dxa"/>
            <w:vAlign w:val="center"/>
          </w:tcPr>
          <w:p w:rsidR="00C20E1F" w:rsidRDefault="00101AAF">
            <w:pPr>
              <w:snapToGrid w:val="0"/>
              <w:spacing w:line="400" w:lineRule="exact"/>
              <w:rPr>
                <w:rFonts w:ascii="宋体" w:hAnsi="宋体"/>
                <w:szCs w:val="21"/>
              </w:rPr>
            </w:pPr>
            <w:r>
              <w:rPr>
                <w:rFonts w:ascii="宋体" w:hAnsi="宋体"/>
                <w:szCs w:val="21"/>
              </w:rPr>
              <w:t>开户银行：</w:t>
            </w:r>
          </w:p>
        </w:tc>
      </w:tr>
      <w:tr w:rsidR="00C20E1F">
        <w:trPr>
          <w:cantSplit/>
          <w:trHeight w:val="381"/>
          <w:jc w:val="center"/>
        </w:trPr>
        <w:tc>
          <w:tcPr>
            <w:tcW w:w="4516" w:type="dxa"/>
            <w:vAlign w:val="center"/>
          </w:tcPr>
          <w:p w:rsidR="00C20E1F" w:rsidRDefault="00101AAF">
            <w:pPr>
              <w:snapToGrid w:val="0"/>
              <w:spacing w:line="400" w:lineRule="exact"/>
              <w:rPr>
                <w:rFonts w:ascii="宋体" w:hAnsi="宋体"/>
                <w:szCs w:val="21"/>
              </w:rPr>
            </w:pPr>
            <w:r>
              <w:rPr>
                <w:rFonts w:ascii="宋体" w:hAnsi="宋体"/>
                <w:szCs w:val="21"/>
              </w:rPr>
              <w:t>账号：</w:t>
            </w:r>
          </w:p>
        </w:tc>
        <w:tc>
          <w:tcPr>
            <w:tcW w:w="4517" w:type="dxa"/>
            <w:vAlign w:val="center"/>
          </w:tcPr>
          <w:p w:rsidR="00C20E1F" w:rsidRDefault="00101AAF">
            <w:pPr>
              <w:snapToGrid w:val="0"/>
              <w:spacing w:line="400" w:lineRule="exact"/>
              <w:rPr>
                <w:rFonts w:ascii="宋体" w:hAnsi="宋体"/>
                <w:szCs w:val="21"/>
              </w:rPr>
            </w:pPr>
            <w:r>
              <w:rPr>
                <w:rFonts w:ascii="宋体" w:hAnsi="宋体"/>
                <w:szCs w:val="21"/>
              </w:rPr>
              <w:t>账号：</w:t>
            </w:r>
          </w:p>
        </w:tc>
      </w:tr>
      <w:tr w:rsidR="00C20E1F">
        <w:trPr>
          <w:cantSplit/>
          <w:trHeight w:val="518"/>
          <w:jc w:val="center"/>
        </w:trPr>
        <w:tc>
          <w:tcPr>
            <w:tcW w:w="4516" w:type="dxa"/>
            <w:vAlign w:val="center"/>
          </w:tcPr>
          <w:p w:rsidR="00C20E1F" w:rsidRDefault="00101AAF">
            <w:pPr>
              <w:snapToGrid w:val="0"/>
              <w:spacing w:line="400" w:lineRule="exact"/>
              <w:rPr>
                <w:rFonts w:ascii="宋体" w:hAnsi="宋体"/>
                <w:szCs w:val="21"/>
              </w:rPr>
            </w:pPr>
            <w:r>
              <w:rPr>
                <w:rFonts w:ascii="宋体" w:hAnsi="宋体"/>
                <w:szCs w:val="21"/>
              </w:rPr>
              <w:t>邮政编码：</w:t>
            </w:r>
          </w:p>
        </w:tc>
        <w:tc>
          <w:tcPr>
            <w:tcW w:w="4517" w:type="dxa"/>
            <w:vAlign w:val="center"/>
          </w:tcPr>
          <w:p w:rsidR="00C20E1F" w:rsidRDefault="00101AAF">
            <w:pPr>
              <w:snapToGrid w:val="0"/>
              <w:spacing w:line="400" w:lineRule="exact"/>
              <w:rPr>
                <w:rFonts w:ascii="宋体" w:hAnsi="宋体"/>
                <w:szCs w:val="21"/>
              </w:rPr>
            </w:pPr>
            <w:r>
              <w:rPr>
                <w:rFonts w:ascii="宋体" w:hAnsi="宋体"/>
                <w:szCs w:val="21"/>
              </w:rPr>
              <w:t>邮政编码：</w:t>
            </w:r>
          </w:p>
        </w:tc>
      </w:tr>
      <w:tr w:rsidR="00C20E1F">
        <w:trPr>
          <w:cantSplit/>
          <w:trHeight w:val="503"/>
          <w:jc w:val="center"/>
        </w:trPr>
        <w:tc>
          <w:tcPr>
            <w:tcW w:w="9033" w:type="dxa"/>
            <w:gridSpan w:val="2"/>
          </w:tcPr>
          <w:p w:rsidR="00C20E1F" w:rsidRDefault="00101AAF">
            <w:pPr>
              <w:wordWrap w:val="0"/>
              <w:snapToGrid w:val="0"/>
              <w:spacing w:line="400" w:lineRule="exact"/>
              <w:ind w:right="240"/>
              <w:jc w:val="right"/>
              <w:rPr>
                <w:rFonts w:ascii="宋体" w:hAnsi="宋体"/>
                <w:szCs w:val="21"/>
              </w:rPr>
            </w:pPr>
            <w:r>
              <w:rPr>
                <w:rFonts w:ascii="宋体" w:hAnsi="宋体"/>
                <w:szCs w:val="21"/>
              </w:rPr>
              <w:t>经办人：                                                 年    月    日</w:t>
            </w:r>
          </w:p>
        </w:tc>
      </w:tr>
    </w:tbl>
    <w:p w:rsidR="00C20E1F" w:rsidRDefault="00C20E1F">
      <w:pPr>
        <w:snapToGrid w:val="0"/>
        <w:ind w:left="480" w:hangingChars="200" w:hanging="480"/>
        <w:rPr>
          <w:rFonts w:ascii="宋体" w:hAnsi="宋体"/>
          <w:sz w:val="24"/>
        </w:rPr>
      </w:pPr>
    </w:p>
    <w:p w:rsidR="00C20E1F" w:rsidRDefault="00C20E1F">
      <w:pPr>
        <w:snapToGrid w:val="0"/>
        <w:spacing w:line="360" w:lineRule="auto"/>
        <w:jc w:val="center"/>
        <w:rPr>
          <w:rFonts w:ascii="宋体" w:hAnsi="宋体"/>
          <w:b/>
          <w:szCs w:val="21"/>
        </w:rPr>
      </w:pPr>
    </w:p>
    <w:p w:rsidR="00C20E1F" w:rsidRDefault="00C20E1F">
      <w:pPr>
        <w:snapToGrid w:val="0"/>
        <w:spacing w:line="360" w:lineRule="auto"/>
        <w:jc w:val="center"/>
        <w:rPr>
          <w:rFonts w:ascii="宋体" w:hAnsi="宋体"/>
          <w:b/>
          <w:szCs w:val="21"/>
        </w:rPr>
      </w:pPr>
    </w:p>
    <w:p w:rsidR="00C20E1F" w:rsidRDefault="00C20E1F">
      <w:pPr>
        <w:snapToGrid w:val="0"/>
        <w:spacing w:line="360" w:lineRule="auto"/>
        <w:jc w:val="center"/>
        <w:rPr>
          <w:rFonts w:ascii="宋体" w:hAnsi="宋体"/>
          <w:b/>
          <w:szCs w:val="21"/>
        </w:rPr>
      </w:pPr>
    </w:p>
    <w:p w:rsidR="00C20E1F" w:rsidRDefault="00C20E1F">
      <w:pPr>
        <w:snapToGrid w:val="0"/>
        <w:spacing w:line="360" w:lineRule="auto"/>
        <w:jc w:val="center"/>
        <w:rPr>
          <w:rFonts w:ascii="宋体" w:hAnsi="宋体"/>
          <w:b/>
          <w:szCs w:val="21"/>
        </w:rPr>
      </w:pPr>
    </w:p>
    <w:p w:rsidR="00C20E1F" w:rsidRDefault="00C20E1F">
      <w:pPr>
        <w:snapToGrid w:val="0"/>
        <w:spacing w:line="360" w:lineRule="auto"/>
        <w:jc w:val="center"/>
        <w:rPr>
          <w:rFonts w:ascii="宋体" w:hAnsi="宋体"/>
          <w:b/>
          <w:szCs w:val="21"/>
        </w:rPr>
      </w:pPr>
    </w:p>
    <w:p w:rsidR="00C20E1F" w:rsidRDefault="00C20E1F">
      <w:pPr>
        <w:snapToGrid w:val="0"/>
        <w:spacing w:line="360" w:lineRule="auto"/>
        <w:jc w:val="center"/>
        <w:rPr>
          <w:rFonts w:ascii="宋体" w:hAnsi="宋体"/>
          <w:b/>
          <w:szCs w:val="21"/>
        </w:rPr>
      </w:pPr>
    </w:p>
    <w:p w:rsidR="00C20E1F" w:rsidRDefault="00C20E1F">
      <w:pPr>
        <w:snapToGrid w:val="0"/>
        <w:spacing w:line="360" w:lineRule="auto"/>
        <w:jc w:val="center"/>
        <w:rPr>
          <w:rFonts w:ascii="宋体" w:hAnsi="宋体"/>
          <w:b/>
          <w:szCs w:val="21"/>
        </w:rPr>
      </w:pPr>
    </w:p>
    <w:p w:rsidR="00C20E1F" w:rsidRDefault="00C20E1F">
      <w:pPr>
        <w:snapToGrid w:val="0"/>
        <w:spacing w:line="360" w:lineRule="auto"/>
        <w:jc w:val="center"/>
        <w:rPr>
          <w:rFonts w:ascii="宋体" w:hAnsi="宋体"/>
          <w:b/>
          <w:szCs w:val="21"/>
        </w:rPr>
      </w:pPr>
    </w:p>
    <w:p w:rsidR="00C20E1F" w:rsidRDefault="00C20E1F">
      <w:pPr>
        <w:snapToGrid w:val="0"/>
        <w:spacing w:line="360" w:lineRule="auto"/>
        <w:jc w:val="center"/>
        <w:rPr>
          <w:rFonts w:ascii="宋体" w:hAnsi="宋体"/>
          <w:b/>
          <w:szCs w:val="21"/>
        </w:rPr>
      </w:pPr>
    </w:p>
    <w:p w:rsidR="00C20E1F" w:rsidRDefault="00C20E1F">
      <w:pPr>
        <w:snapToGrid w:val="0"/>
        <w:spacing w:line="360" w:lineRule="auto"/>
        <w:jc w:val="center"/>
        <w:rPr>
          <w:rFonts w:ascii="宋体" w:hAnsi="宋体"/>
          <w:b/>
          <w:szCs w:val="21"/>
        </w:rPr>
      </w:pPr>
    </w:p>
    <w:p w:rsidR="00C20E1F" w:rsidRDefault="00C20E1F">
      <w:pPr>
        <w:snapToGrid w:val="0"/>
        <w:spacing w:line="360" w:lineRule="auto"/>
        <w:jc w:val="center"/>
        <w:rPr>
          <w:rFonts w:ascii="宋体" w:hAnsi="宋体"/>
          <w:b/>
          <w:szCs w:val="21"/>
        </w:rPr>
      </w:pPr>
    </w:p>
    <w:p w:rsidR="00C20E1F" w:rsidRDefault="00C20E1F">
      <w:pPr>
        <w:snapToGrid w:val="0"/>
        <w:spacing w:line="360" w:lineRule="auto"/>
        <w:jc w:val="center"/>
        <w:rPr>
          <w:rFonts w:ascii="宋体" w:hAnsi="宋体"/>
          <w:b/>
          <w:szCs w:val="21"/>
        </w:rPr>
      </w:pPr>
    </w:p>
    <w:p w:rsidR="00C20E1F" w:rsidRDefault="00C20E1F">
      <w:pPr>
        <w:snapToGrid w:val="0"/>
        <w:spacing w:line="360" w:lineRule="auto"/>
        <w:jc w:val="center"/>
        <w:rPr>
          <w:rFonts w:ascii="宋体" w:hAnsi="宋体"/>
          <w:b/>
          <w:szCs w:val="21"/>
        </w:rPr>
      </w:pPr>
    </w:p>
    <w:p w:rsidR="00C20E1F" w:rsidRDefault="00C20E1F">
      <w:pPr>
        <w:snapToGrid w:val="0"/>
        <w:spacing w:line="360" w:lineRule="auto"/>
        <w:jc w:val="center"/>
        <w:rPr>
          <w:rFonts w:ascii="宋体" w:hAnsi="宋体"/>
          <w:b/>
          <w:szCs w:val="21"/>
        </w:rPr>
      </w:pPr>
    </w:p>
    <w:p w:rsidR="00C20E1F" w:rsidRDefault="00C20E1F">
      <w:pPr>
        <w:snapToGrid w:val="0"/>
        <w:spacing w:line="360" w:lineRule="auto"/>
        <w:jc w:val="center"/>
        <w:rPr>
          <w:rFonts w:ascii="宋体" w:hAnsi="宋体"/>
          <w:b/>
          <w:szCs w:val="21"/>
        </w:rPr>
      </w:pPr>
    </w:p>
    <w:p w:rsidR="00C20E1F" w:rsidRDefault="00C20E1F">
      <w:pPr>
        <w:snapToGrid w:val="0"/>
        <w:spacing w:line="360" w:lineRule="auto"/>
        <w:jc w:val="center"/>
        <w:rPr>
          <w:rFonts w:ascii="宋体" w:hAnsi="宋体"/>
          <w:b/>
          <w:szCs w:val="21"/>
        </w:rPr>
      </w:pPr>
    </w:p>
    <w:p w:rsidR="00C20E1F" w:rsidRDefault="00101AAF">
      <w:pPr>
        <w:snapToGrid w:val="0"/>
        <w:spacing w:line="360" w:lineRule="auto"/>
        <w:jc w:val="center"/>
        <w:rPr>
          <w:rFonts w:ascii="宋体" w:hAnsi="宋体"/>
          <w:b/>
          <w:szCs w:val="21"/>
        </w:rPr>
      </w:pPr>
      <w:r>
        <w:rPr>
          <w:rFonts w:ascii="宋体" w:hAnsi="宋体"/>
          <w:b/>
          <w:szCs w:val="21"/>
        </w:rPr>
        <w:t>合 同 附 件</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8"/>
        <w:gridCol w:w="4860"/>
      </w:tblGrid>
      <w:tr w:rsidR="00C20E1F">
        <w:trPr>
          <w:trHeight w:hRule="exact" w:val="454"/>
          <w:jc w:val="center"/>
        </w:trPr>
        <w:tc>
          <w:tcPr>
            <w:tcW w:w="9108" w:type="dxa"/>
            <w:gridSpan w:val="2"/>
            <w:tcBorders>
              <w:top w:val="single" w:sz="4" w:space="0" w:color="auto"/>
              <w:left w:val="single" w:sz="4" w:space="0" w:color="auto"/>
              <w:right w:val="single" w:sz="4" w:space="0" w:color="auto"/>
            </w:tcBorders>
            <w:vAlign w:val="center"/>
          </w:tcPr>
          <w:p w:rsidR="00C20E1F" w:rsidRDefault="00101AAF">
            <w:pPr>
              <w:snapToGrid w:val="0"/>
              <w:ind w:firstLine="482"/>
              <w:rPr>
                <w:rFonts w:ascii="宋体" w:hAnsi="宋体"/>
                <w:szCs w:val="21"/>
              </w:rPr>
            </w:pPr>
            <w:r>
              <w:rPr>
                <w:rFonts w:ascii="宋体" w:hAnsi="宋体"/>
                <w:szCs w:val="21"/>
              </w:rPr>
              <w:t>1、供应商承诺具体事项：</w:t>
            </w:r>
          </w:p>
        </w:tc>
      </w:tr>
      <w:tr w:rsidR="00C20E1F">
        <w:trPr>
          <w:trHeight w:val="323"/>
          <w:jc w:val="center"/>
        </w:trPr>
        <w:tc>
          <w:tcPr>
            <w:tcW w:w="9108" w:type="dxa"/>
            <w:gridSpan w:val="2"/>
            <w:tcBorders>
              <w:left w:val="single" w:sz="4" w:space="0" w:color="auto"/>
              <w:right w:val="single" w:sz="4" w:space="0" w:color="auto"/>
            </w:tcBorders>
            <w:vAlign w:val="center"/>
          </w:tcPr>
          <w:p w:rsidR="00C20E1F" w:rsidRDefault="00C20E1F">
            <w:pPr>
              <w:snapToGrid w:val="0"/>
              <w:ind w:firstLine="482"/>
              <w:rPr>
                <w:rFonts w:ascii="宋体" w:hAnsi="宋体"/>
                <w:szCs w:val="21"/>
              </w:rPr>
            </w:pPr>
          </w:p>
        </w:tc>
      </w:tr>
      <w:tr w:rsidR="00C20E1F">
        <w:trPr>
          <w:trHeight w:hRule="exact" w:val="454"/>
          <w:jc w:val="center"/>
        </w:trPr>
        <w:tc>
          <w:tcPr>
            <w:tcW w:w="9108" w:type="dxa"/>
            <w:gridSpan w:val="2"/>
            <w:tcBorders>
              <w:top w:val="single" w:sz="4" w:space="0" w:color="auto"/>
              <w:left w:val="single" w:sz="4" w:space="0" w:color="auto"/>
              <w:right w:val="single" w:sz="4" w:space="0" w:color="auto"/>
            </w:tcBorders>
            <w:vAlign w:val="center"/>
          </w:tcPr>
          <w:p w:rsidR="00C20E1F" w:rsidRDefault="00101AAF">
            <w:pPr>
              <w:snapToGrid w:val="0"/>
              <w:ind w:firstLine="482"/>
              <w:rPr>
                <w:rFonts w:ascii="宋体" w:hAnsi="宋体"/>
                <w:szCs w:val="21"/>
              </w:rPr>
            </w:pPr>
            <w:r>
              <w:rPr>
                <w:rFonts w:ascii="宋体" w:hAnsi="宋体"/>
                <w:szCs w:val="21"/>
              </w:rPr>
              <w:t>2、售后服务具体事项：</w:t>
            </w:r>
          </w:p>
        </w:tc>
      </w:tr>
      <w:tr w:rsidR="00C20E1F">
        <w:trPr>
          <w:trHeight w:val="391"/>
          <w:jc w:val="center"/>
        </w:trPr>
        <w:tc>
          <w:tcPr>
            <w:tcW w:w="9108" w:type="dxa"/>
            <w:gridSpan w:val="2"/>
            <w:tcBorders>
              <w:left w:val="single" w:sz="4" w:space="0" w:color="auto"/>
              <w:bottom w:val="single" w:sz="4" w:space="0" w:color="auto"/>
              <w:right w:val="single" w:sz="4" w:space="0" w:color="auto"/>
            </w:tcBorders>
            <w:vAlign w:val="center"/>
          </w:tcPr>
          <w:p w:rsidR="00C20E1F" w:rsidRDefault="00C20E1F">
            <w:pPr>
              <w:snapToGrid w:val="0"/>
              <w:ind w:firstLine="482"/>
              <w:rPr>
                <w:rFonts w:ascii="宋体" w:hAnsi="宋体"/>
                <w:szCs w:val="21"/>
              </w:rPr>
            </w:pPr>
          </w:p>
        </w:tc>
      </w:tr>
      <w:tr w:rsidR="00C20E1F">
        <w:trPr>
          <w:trHeight w:val="442"/>
          <w:jc w:val="center"/>
        </w:trPr>
        <w:tc>
          <w:tcPr>
            <w:tcW w:w="9108" w:type="dxa"/>
            <w:gridSpan w:val="2"/>
            <w:tcBorders>
              <w:top w:val="single" w:sz="4" w:space="0" w:color="auto"/>
              <w:left w:val="single" w:sz="4" w:space="0" w:color="auto"/>
              <w:right w:val="single" w:sz="4" w:space="0" w:color="auto"/>
            </w:tcBorders>
            <w:vAlign w:val="center"/>
          </w:tcPr>
          <w:p w:rsidR="00C20E1F" w:rsidRDefault="00101AAF">
            <w:pPr>
              <w:snapToGrid w:val="0"/>
              <w:ind w:firstLine="482"/>
              <w:rPr>
                <w:rFonts w:ascii="宋体" w:hAnsi="宋体"/>
                <w:szCs w:val="21"/>
              </w:rPr>
            </w:pPr>
            <w:r>
              <w:rPr>
                <w:rFonts w:ascii="宋体" w:hAnsi="宋体"/>
                <w:szCs w:val="21"/>
              </w:rPr>
              <w:t>3、保修期责任：</w:t>
            </w:r>
          </w:p>
        </w:tc>
      </w:tr>
      <w:tr w:rsidR="00C20E1F">
        <w:trPr>
          <w:trHeight w:val="467"/>
          <w:jc w:val="center"/>
        </w:trPr>
        <w:tc>
          <w:tcPr>
            <w:tcW w:w="9108" w:type="dxa"/>
            <w:gridSpan w:val="2"/>
            <w:tcBorders>
              <w:left w:val="single" w:sz="4" w:space="0" w:color="auto"/>
              <w:bottom w:val="single" w:sz="4" w:space="0" w:color="auto"/>
              <w:right w:val="single" w:sz="4" w:space="0" w:color="auto"/>
            </w:tcBorders>
            <w:vAlign w:val="center"/>
          </w:tcPr>
          <w:p w:rsidR="00C20E1F" w:rsidRDefault="00C20E1F">
            <w:pPr>
              <w:snapToGrid w:val="0"/>
              <w:ind w:firstLine="482"/>
              <w:rPr>
                <w:rFonts w:ascii="宋体" w:hAnsi="宋体"/>
                <w:szCs w:val="21"/>
              </w:rPr>
            </w:pPr>
          </w:p>
        </w:tc>
      </w:tr>
      <w:tr w:rsidR="00C20E1F">
        <w:trPr>
          <w:trHeight w:hRule="exact" w:val="454"/>
          <w:jc w:val="center"/>
        </w:trPr>
        <w:tc>
          <w:tcPr>
            <w:tcW w:w="9108" w:type="dxa"/>
            <w:gridSpan w:val="2"/>
            <w:tcBorders>
              <w:top w:val="single" w:sz="4" w:space="0" w:color="auto"/>
              <w:left w:val="single" w:sz="4" w:space="0" w:color="auto"/>
              <w:right w:val="single" w:sz="4" w:space="0" w:color="auto"/>
            </w:tcBorders>
            <w:vAlign w:val="center"/>
          </w:tcPr>
          <w:p w:rsidR="00C20E1F" w:rsidRDefault="00101AAF">
            <w:pPr>
              <w:snapToGrid w:val="0"/>
              <w:ind w:firstLine="482"/>
              <w:rPr>
                <w:rFonts w:ascii="宋体" w:hAnsi="宋体"/>
                <w:szCs w:val="21"/>
              </w:rPr>
            </w:pPr>
            <w:r>
              <w:rPr>
                <w:rFonts w:ascii="宋体" w:hAnsi="宋体"/>
                <w:szCs w:val="21"/>
              </w:rPr>
              <w:t>4、其他具体事项：</w:t>
            </w:r>
          </w:p>
        </w:tc>
      </w:tr>
      <w:tr w:rsidR="00C20E1F">
        <w:trPr>
          <w:trHeight w:val="499"/>
          <w:jc w:val="center"/>
        </w:trPr>
        <w:tc>
          <w:tcPr>
            <w:tcW w:w="9108" w:type="dxa"/>
            <w:gridSpan w:val="2"/>
            <w:tcBorders>
              <w:left w:val="single" w:sz="4" w:space="0" w:color="auto"/>
              <w:right w:val="single" w:sz="4" w:space="0" w:color="auto"/>
            </w:tcBorders>
            <w:vAlign w:val="center"/>
          </w:tcPr>
          <w:p w:rsidR="00C20E1F" w:rsidRDefault="00C20E1F">
            <w:pPr>
              <w:snapToGrid w:val="0"/>
              <w:ind w:firstLine="482"/>
              <w:rPr>
                <w:rFonts w:ascii="宋体" w:hAnsi="宋体"/>
                <w:szCs w:val="21"/>
              </w:rPr>
            </w:pPr>
          </w:p>
        </w:tc>
      </w:tr>
      <w:tr w:rsidR="00C20E1F">
        <w:trPr>
          <w:trHeight w:val="1820"/>
          <w:jc w:val="center"/>
        </w:trPr>
        <w:tc>
          <w:tcPr>
            <w:tcW w:w="4248"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ind w:firstLine="482"/>
              <w:rPr>
                <w:rFonts w:ascii="宋体" w:hAnsi="宋体"/>
                <w:szCs w:val="21"/>
              </w:rPr>
            </w:pPr>
            <w:r>
              <w:rPr>
                <w:rFonts w:ascii="宋体" w:hAnsi="宋体"/>
                <w:szCs w:val="21"/>
              </w:rPr>
              <w:t>甲方（章）</w:t>
            </w:r>
          </w:p>
          <w:p w:rsidR="00C20E1F" w:rsidRDefault="00C20E1F">
            <w:pPr>
              <w:snapToGrid w:val="0"/>
              <w:ind w:firstLine="482"/>
              <w:rPr>
                <w:rFonts w:ascii="宋体" w:hAnsi="宋体"/>
                <w:szCs w:val="21"/>
              </w:rPr>
            </w:pPr>
          </w:p>
          <w:p w:rsidR="00C20E1F" w:rsidRDefault="00C20E1F">
            <w:pPr>
              <w:snapToGrid w:val="0"/>
              <w:ind w:firstLine="482"/>
              <w:rPr>
                <w:rFonts w:ascii="宋体" w:hAnsi="宋体"/>
                <w:szCs w:val="21"/>
              </w:rPr>
            </w:pPr>
          </w:p>
          <w:p w:rsidR="00C20E1F" w:rsidRDefault="00C20E1F">
            <w:pPr>
              <w:snapToGrid w:val="0"/>
              <w:ind w:firstLine="482"/>
              <w:rPr>
                <w:rFonts w:ascii="宋体" w:hAnsi="宋体"/>
                <w:szCs w:val="21"/>
              </w:rPr>
            </w:pPr>
          </w:p>
          <w:p w:rsidR="00C20E1F" w:rsidRDefault="00C20E1F">
            <w:pPr>
              <w:snapToGrid w:val="0"/>
              <w:ind w:firstLine="482"/>
              <w:rPr>
                <w:rFonts w:ascii="宋体" w:hAnsi="宋体"/>
                <w:szCs w:val="21"/>
              </w:rPr>
            </w:pPr>
          </w:p>
          <w:p w:rsidR="00C20E1F" w:rsidRDefault="00101AAF">
            <w:pPr>
              <w:snapToGrid w:val="0"/>
              <w:ind w:firstLine="482"/>
              <w:rPr>
                <w:rFonts w:ascii="宋体" w:hAnsi="宋体"/>
                <w:szCs w:val="21"/>
              </w:rPr>
            </w:pPr>
            <w:r>
              <w:rPr>
                <w:rFonts w:ascii="宋体" w:hAnsi="宋体"/>
                <w:szCs w:val="21"/>
              </w:rPr>
              <w:t xml:space="preserve">                 年   月   日 </w:t>
            </w:r>
          </w:p>
        </w:tc>
        <w:tc>
          <w:tcPr>
            <w:tcW w:w="486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ind w:firstLine="482"/>
              <w:rPr>
                <w:rFonts w:ascii="宋体" w:hAnsi="宋体"/>
                <w:szCs w:val="21"/>
              </w:rPr>
            </w:pPr>
            <w:r>
              <w:rPr>
                <w:rFonts w:ascii="宋体" w:hAnsi="宋体"/>
                <w:szCs w:val="21"/>
              </w:rPr>
              <w:t>乙方（章）</w:t>
            </w:r>
          </w:p>
          <w:p w:rsidR="00C20E1F" w:rsidRDefault="00C20E1F">
            <w:pPr>
              <w:snapToGrid w:val="0"/>
              <w:ind w:firstLine="482"/>
              <w:rPr>
                <w:rFonts w:ascii="宋体" w:hAnsi="宋体"/>
                <w:szCs w:val="21"/>
              </w:rPr>
            </w:pPr>
          </w:p>
          <w:p w:rsidR="00C20E1F" w:rsidRDefault="00C20E1F">
            <w:pPr>
              <w:snapToGrid w:val="0"/>
              <w:ind w:firstLine="482"/>
              <w:rPr>
                <w:rFonts w:ascii="宋体" w:hAnsi="宋体"/>
                <w:szCs w:val="21"/>
              </w:rPr>
            </w:pPr>
          </w:p>
          <w:p w:rsidR="00C20E1F" w:rsidRDefault="00C20E1F">
            <w:pPr>
              <w:snapToGrid w:val="0"/>
              <w:ind w:firstLine="482"/>
              <w:rPr>
                <w:rFonts w:ascii="宋体" w:hAnsi="宋体"/>
                <w:szCs w:val="21"/>
              </w:rPr>
            </w:pPr>
          </w:p>
          <w:p w:rsidR="00C20E1F" w:rsidRDefault="00C20E1F">
            <w:pPr>
              <w:snapToGrid w:val="0"/>
              <w:ind w:firstLine="482"/>
              <w:rPr>
                <w:rFonts w:ascii="宋体" w:hAnsi="宋体"/>
                <w:szCs w:val="21"/>
              </w:rPr>
            </w:pPr>
          </w:p>
          <w:p w:rsidR="00C20E1F" w:rsidRDefault="00101AAF">
            <w:pPr>
              <w:snapToGrid w:val="0"/>
              <w:ind w:firstLine="482"/>
              <w:rPr>
                <w:rFonts w:ascii="宋体" w:hAnsi="宋体"/>
                <w:szCs w:val="21"/>
              </w:rPr>
            </w:pPr>
            <w:r>
              <w:rPr>
                <w:rFonts w:ascii="宋体" w:hAnsi="宋体"/>
                <w:szCs w:val="21"/>
              </w:rPr>
              <w:t xml:space="preserve">                年   月   日</w:t>
            </w:r>
          </w:p>
        </w:tc>
      </w:tr>
    </w:tbl>
    <w:p w:rsidR="00C20E1F" w:rsidRDefault="00101AAF">
      <w:pPr>
        <w:snapToGrid w:val="0"/>
        <w:rPr>
          <w:rFonts w:ascii="宋体" w:hAnsi="宋体"/>
          <w:szCs w:val="21"/>
        </w:rPr>
      </w:pPr>
      <w:r>
        <w:rPr>
          <w:rFonts w:ascii="宋体" w:hAnsi="宋体"/>
          <w:szCs w:val="21"/>
        </w:rPr>
        <w:t xml:space="preserve">  注：售后服务事项填不下时可另加附页</w:t>
      </w:r>
    </w:p>
    <w:p w:rsidR="00C20E1F" w:rsidRDefault="00C20E1F">
      <w:pPr>
        <w:pStyle w:val="ab"/>
        <w:snapToGrid w:val="0"/>
        <w:spacing w:before="120" w:after="120"/>
        <w:jc w:val="center"/>
        <w:outlineLvl w:val="0"/>
        <w:rPr>
          <w:rFonts w:hAnsi="宋体"/>
          <w:b/>
        </w:rPr>
      </w:pPr>
    </w:p>
    <w:p w:rsidR="00C20E1F" w:rsidRDefault="00101AAF">
      <w:pPr>
        <w:pStyle w:val="ab"/>
        <w:snapToGrid w:val="0"/>
        <w:spacing w:before="120" w:after="120"/>
        <w:jc w:val="right"/>
        <w:outlineLvl w:val="0"/>
        <w:rPr>
          <w:rFonts w:hAnsi="宋体"/>
          <w:b/>
        </w:rPr>
      </w:pPr>
      <w:r>
        <w:rPr>
          <w:rFonts w:hAnsi="宋体" w:hint="eastAsia"/>
          <w:b/>
        </w:rPr>
        <w:t>采购代理机构审核盖章：</w:t>
      </w:r>
    </w:p>
    <w:p w:rsidR="00C20E1F" w:rsidRDefault="00101AAF">
      <w:pPr>
        <w:pStyle w:val="ab"/>
        <w:snapToGrid w:val="0"/>
        <w:spacing w:before="120" w:after="120"/>
        <w:jc w:val="right"/>
        <w:outlineLvl w:val="0"/>
        <w:rPr>
          <w:rFonts w:hAnsi="宋体"/>
        </w:rPr>
      </w:pPr>
      <w:r>
        <w:rPr>
          <w:rFonts w:hAnsi="宋体" w:hint="eastAsia"/>
          <w:b/>
        </w:rPr>
        <w:t>时间：    年   月  日</w:t>
      </w:r>
      <w:bookmarkStart w:id="112" w:name="_Toc374350423"/>
      <w:bookmarkEnd w:id="2"/>
      <w:bookmarkEnd w:id="3"/>
    </w:p>
    <w:p w:rsidR="00C20E1F" w:rsidRDefault="00C20E1F">
      <w:pPr>
        <w:pStyle w:val="1"/>
        <w:ind w:left="210" w:right="210"/>
        <w:rPr>
          <w:rFonts w:ascii="宋体" w:hAnsi="宋体"/>
        </w:rPr>
      </w:pPr>
    </w:p>
    <w:p w:rsidR="00C20E1F" w:rsidRDefault="00C20E1F">
      <w:pPr>
        <w:pStyle w:val="1"/>
        <w:ind w:left="210" w:right="210"/>
        <w:rPr>
          <w:rFonts w:ascii="宋体" w:hAnsi="宋体"/>
        </w:rPr>
      </w:pPr>
    </w:p>
    <w:p w:rsidR="00C20E1F" w:rsidRDefault="00C20E1F">
      <w:pPr>
        <w:pStyle w:val="1"/>
        <w:ind w:left="210" w:right="210"/>
        <w:rPr>
          <w:rFonts w:ascii="宋体" w:hAnsi="宋体"/>
        </w:rPr>
      </w:pPr>
    </w:p>
    <w:p w:rsidR="00C20E1F" w:rsidRDefault="00C20E1F">
      <w:pPr>
        <w:pStyle w:val="1"/>
        <w:ind w:left="210" w:right="210"/>
        <w:rPr>
          <w:rFonts w:ascii="宋体" w:hAnsi="宋体"/>
        </w:rPr>
      </w:pPr>
    </w:p>
    <w:p w:rsidR="00C20E1F" w:rsidRDefault="00C20E1F"/>
    <w:p w:rsidR="00C20E1F" w:rsidRDefault="00C20E1F"/>
    <w:p w:rsidR="00C20E1F" w:rsidRDefault="00C20E1F"/>
    <w:p w:rsidR="00C20E1F" w:rsidRDefault="00C20E1F"/>
    <w:p w:rsidR="00C20E1F" w:rsidRDefault="00C20E1F"/>
    <w:p w:rsidR="00C20E1F" w:rsidRDefault="00C20E1F"/>
    <w:p w:rsidR="00C20E1F" w:rsidRDefault="00C20E1F"/>
    <w:p w:rsidR="00C20E1F" w:rsidRDefault="00C20E1F"/>
    <w:p w:rsidR="00C20E1F" w:rsidRDefault="00C20E1F"/>
    <w:p w:rsidR="00C20E1F" w:rsidRDefault="00101AAF">
      <w:pPr>
        <w:pStyle w:val="1"/>
        <w:ind w:left="210" w:right="210"/>
        <w:rPr>
          <w:rFonts w:ascii="宋体" w:hAnsi="宋体"/>
        </w:rPr>
      </w:pPr>
      <w:r>
        <w:rPr>
          <w:rFonts w:ascii="宋体" w:hAnsi="宋体"/>
        </w:rPr>
        <w:lastRenderedPageBreak/>
        <w:t>第六章　投标文件格式</w:t>
      </w:r>
      <w:bookmarkEnd w:id="112"/>
    </w:p>
    <w:p w:rsidR="00C20E1F" w:rsidRDefault="00101AAF" w:rsidP="00B721C0">
      <w:pPr>
        <w:snapToGrid w:val="0"/>
        <w:spacing w:beforeLines="50" w:after="50" w:line="440" w:lineRule="exact"/>
        <w:jc w:val="center"/>
        <w:outlineLvl w:val="1"/>
        <w:rPr>
          <w:rFonts w:ascii="宋体" w:hAnsi="宋体"/>
          <w:b/>
          <w:bCs/>
          <w:sz w:val="24"/>
        </w:rPr>
      </w:pPr>
      <w:bookmarkStart w:id="113" w:name="_Toc254970697"/>
      <w:bookmarkStart w:id="114" w:name="_Toc254970556"/>
      <w:r>
        <w:rPr>
          <w:rFonts w:ascii="宋体" w:hAnsi="宋体"/>
          <w:b/>
          <w:bCs/>
          <w:sz w:val="24"/>
        </w:rPr>
        <w:t>一、投标文件包装封面及投标文件封面格式</w:t>
      </w:r>
      <w:bookmarkEnd w:id="113"/>
      <w:bookmarkEnd w:id="114"/>
    </w:p>
    <w:p w:rsidR="00C20E1F" w:rsidRDefault="00101AAF" w:rsidP="00B721C0">
      <w:pPr>
        <w:snapToGrid w:val="0"/>
        <w:spacing w:beforeLines="50" w:after="50" w:line="440" w:lineRule="exact"/>
        <w:rPr>
          <w:rFonts w:ascii="宋体" w:hAnsi="宋体"/>
          <w:b/>
          <w:sz w:val="24"/>
        </w:rPr>
      </w:pPr>
      <w:r>
        <w:rPr>
          <w:rFonts w:ascii="宋体" w:hAnsi="宋体"/>
          <w:b/>
          <w:sz w:val="24"/>
        </w:rPr>
        <w:t>1.投标文件的包装封面格式：</w:t>
      </w:r>
    </w:p>
    <w:p w:rsidR="00C20E1F" w:rsidRDefault="00C20E1F" w:rsidP="00B721C0">
      <w:pPr>
        <w:snapToGrid w:val="0"/>
        <w:spacing w:beforeLines="50" w:after="50" w:line="440" w:lineRule="exact"/>
        <w:rPr>
          <w:rFonts w:ascii="宋体" w:hAnsi="宋体"/>
          <w:sz w:val="24"/>
        </w:rPr>
      </w:pPr>
    </w:p>
    <w:p w:rsidR="00C20E1F" w:rsidRDefault="00C20E1F" w:rsidP="00B721C0">
      <w:pPr>
        <w:snapToGrid w:val="0"/>
        <w:spacing w:beforeLines="50" w:after="50" w:line="440" w:lineRule="exact"/>
        <w:jc w:val="center"/>
        <w:rPr>
          <w:rFonts w:ascii="宋体" w:hAnsi="宋体"/>
          <w:bCs/>
          <w:sz w:val="24"/>
        </w:rPr>
      </w:pPr>
    </w:p>
    <w:p w:rsidR="00C20E1F" w:rsidRDefault="00101AAF" w:rsidP="00B721C0">
      <w:pPr>
        <w:snapToGrid w:val="0"/>
        <w:spacing w:beforeLines="50" w:after="50" w:line="440" w:lineRule="exact"/>
        <w:jc w:val="center"/>
        <w:rPr>
          <w:rFonts w:ascii="宋体" w:hAnsi="宋体"/>
          <w:b/>
          <w:bCs/>
          <w:sz w:val="24"/>
        </w:rPr>
      </w:pPr>
      <w:r>
        <w:rPr>
          <w:rFonts w:ascii="宋体" w:hAnsi="宋体"/>
          <w:b/>
          <w:bCs/>
          <w:sz w:val="24"/>
        </w:rPr>
        <w:t>投 标 文 件</w:t>
      </w:r>
    </w:p>
    <w:p w:rsidR="00C20E1F" w:rsidRDefault="00C20E1F" w:rsidP="00B721C0">
      <w:pPr>
        <w:snapToGrid w:val="0"/>
        <w:spacing w:beforeLines="50" w:after="50" w:line="440" w:lineRule="exact"/>
        <w:rPr>
          <w:rFonts w:ascii="宋体" w:hAnsi="宋体"/>
          <w:bCs/>
          <w:sz w:val="24"/>
        </w:rPr>
      </w:pPr>
    </w:p>
    <w:p w:rsidR="00C20E1F" w:rsidRDefault="00C20E1F">
      <w:pPr>
        <w:snapToGrid w:val="0"/>
        <w:spacing w:before="100" w:beforeAutospacing="1" w:after="100" w:afterAutospacing="1" w:line="360" w:lineRule="auto"/>
        <w:ind w:firstLineChars="300" w:firstLine="720"/>
        <w:rPr>
          <w:rFonts w:ascii="宋体" w:hAnsi="宋体"/>
          <w:bCs/>
          <w:sz w:val="24"/>
        </w:rPr>
      </w:pPr>
    </w:p>
    <w:p w:rsidR="00C20E1F" w:rsidRDefault="00101AAF">
      <w:pPr>
        <w:snapToGrid w:val="0"/>
        <w:spacing w:before="100" w:beforeAutospacing="1" w:after="100" w:afterAutospacing="1" w:line="360" w:lineRule="auto"/>
        <w:ind w:firstLineChars="300" w:firstLine="720"/>
        <w:rPr>
          <w:rFonts w:ascii="宋体" w:hAnsi="宋体"/>
          <w:bCs/>
          <w:sz w:val="24"/>
        </w:rPr>
      </w:pPr>
      <w:r>
        <w:rPr>
          <w:rFonts w:ascii="宋体" w:hAnsi="宋体"/>
          <w:bCs/>
          <w:sz w:val="24"/>
        </w:rPr>
        <w:t xml:space="preserve">项目名称： </w:t>
      </w:r>
    </w:p>
    <w:p w:rsidR="00C20E1F" w:rsidRDefault="00101AAF">
      <w:pPr>
        <w:snapToGrid w:val="0"/>
        <w:spacing w:before="100" w:beforeAutospacing="1" w:after="100" w:afterAutospacing="1" w:line="360" w:lineRule="auto"/>
        <w:ind w:firstLineChars="300" w:firstLine="720"/>
        <w:rPr>
          <w:rFonts w:ascii="宋体" w:hAnsi="宋体"/>
          <w:bCs/>
          <w:sz w:val="24"/>
        </w:rPr>
      </w:pPr>
      <w:r>
        <w:rPr>
          <w:rFonts w:ascii="宋体" w:hAnsi="宋体"/>
          <w:bCs/>
          <w:sz w:val="24"/>
        </w:rPr>
        <w:t xml:space="preserve">项目编号： </w:t>
      </w:r>
    </w:p>
    <w:p w:rsidR="00C20E1F" w:rsidRDefault="00101AAF">
      <w:pPr>
        <w:pStyle w:val="a0"/>
        <w:snapToGrid w:val="0"/>
        <w:spacing w:before="100" w:beforeAutospacing="1" w:after="100" w:afterAutospacing="1" w:line="360" w:lineRule="auto"/>
        <w:ind w:firstLineChars="300" w:firstLine="720"/>
        <w:rPr>
          <w:rFonts w:ascii="宋体" w:hAnsi="宋体"/>
          <w:bCs/>
          <w:sz w:val="24"/>
          <w:szCs w:val="24"/>
        </w:rPr>
      </w:pPr>
      <w:r>
        <w:rPr>
          <w:rFonts w:ascii="宋体" w:hAnsi="宋体"/>
          <w:bCs/>
          <w:sz w:val="24"/>
          <w:szCs w:val="24"/>
        </w:rPr>
        <w:t>投标文件名称：资信/商务文件、技术文件、报价文件</w:t>
      </w:r>
    </w:p>
    <w:p w:rsidR="00C20E1F" w:rsidRDefault="00101AAF">
      <w:pPr>
        <w:pStyle w:val="a0"/>
        <w:snapToGrid w:val="0"/>
        <w:spacing w:before="100" w:beforeAutospacing="1" w:after="100" w:afterAutospacing="1" w:line="360" w:lineRule="auto"/>
        <w:ind w:firstLineChars="300" w:firstLine="720"/>
        <w:rPr>
          <w:rFonts w:ascii="宋体" w:hAnsi="宋体"/>
          <w:bCs/>
          <w:sz w:val="24"/>
          <w:szCs w:val="24"/>
        </w:rPr>
      </w:pPr>
      <w:r>
        <w:rPr>
          <w:rFonts w:ascii="宋体" w:hAnsi="宋体"/>
          <w:bCs/>
          <w:sz w:val="24"/>
          <w:szCs w:val="24"/>
        </w:rPr>
        <w:t>投标人名称：</w:t>
      </w:r>
    </w:p>
    <w:p w:rsidR="00C20E1F" w:rsidRDefault="00101AAF">
      <w:pPr>
        <w:pStyle w:val="a0"/>
        <w:snapToGrid w:val="0"/>
        <w:spacing w:before="100" w:beforeAutospacing="1" w:after="100" w:afterAutospacing="1" w:line="360" w:lineRule="auto"/>
        <w:ind w:firstLineChars="300" w:firstLine="720"/>
        <w:rPr>
          <w:rFonts w:ascii="宋体" w:hAnsi="宋体"/>
          <w:bCs/>
          <w:sz w:val="24"/>
          <w:szCs w:val="24"/>
        </w:rPr>
      </w:pPr>
      <w:r>
        <w:rPr>
          <w:rFonts w:ascii="宋体" w:hAnsi="宋体"/>
          <w:bCs/>
          <w:sz w:val="24"/>
          <w:szCs w:val="24"/>
        </w:rPr>
        <w:t>投标人地址：</w:t>
      </w:r>
    </w:p>
    <w:p w:rsidR="00C20E1F" w:rsidRDefault="00101AAF">
      <w:pPr>
        <w:pStyle w:val="a0"/>
        <w:snapToGrid w:val="0"/>
        <w:spacing w:before="100" w:beforeAutospacing="1" w:after="100" w:afterAutospacing="1" w:line="360" w:lineRule="auto"/>
        <w:ind w:firstLineChars="300" w:firstLine="720"/>
        <w:rPr>
          <w:rFonts w:ascii="宋体" w:hAnsi="宋体"/>
          <w:bCs/>
          <w:sz w:val="24"/>
          <w:szCs w:val="24"/>
        </w:rPr>
      </w:pPr>
      <w:r>
        <w:rPr>
          <w:rFonts w:ascii="宋体" w:hAnsi="宋体"/>
          <w:bCs/>
          <w:sz w:val="24"/>
          <w:szCs w:val="24"/>
        </w:rPr>
        <w:t>在  年  月  日  时  分之前不得启封</w:t>
      </w:r>
    </w:p>
    <w:p w:rsidR="00C20E1F" w:rsidRDefault="00101AAF">
      <w:pPr>
        <w:pStyle w:val="a0"/>
        <w:snapToGrid w:val="0"/>
        <w:spacing w:before="100" w:beforeAutospacing="1" w:after="100" w:afterAutospacing="1" w:line="360" w:lineRule="auto"/>
        <w:ind w:firstLineChars="300" w:firstLine="720"/>
        <w:rPr>
          <w:rFonts w:ascii="宋体" w:hAnsi="宋体"/>
          <w:bCs/>
          <w:sz w:val="24"/>
          <w:szCs w:val="24"/>
        </w:rPr>
      </w:pPr>
      <w:r>
        <w:rPr>
          <w:rFonts w:ascii="宋体" w:hAnsi="宋体"/>
          <w:bCs/>
          <w:sz w:val="24"/>
          <w:szCs w:val="24"/>
        </w:rPr>
        <w:t>开标时启封</w:t>
      </w:r>
    </w:p>
    <w:p w:rsidR="00C20E1F" w:rsidRDefault="00C20E1F">
      <w:pPr>
        <w:snapToGrid w:val="0"/>
        <w:spacing w:before="100" w:beforeAutospacing="1" w:after="100" w:afterAutospacing="1" w:line="360" w:lineRule="auto"/>
        <w:ind w:firstLineChars="1700" w:firstLine="4080"/>
        <w:rPr>
          <w:rFonts w:ascii="宋体" w:hAnsi="宋体"/>
          <w:bCs/>
          <w:sz w:val="24"/>
        </w:rPr>
      </w:pPr>
    </w:p>
    <w:p w:rsidR="00C20E1F" w:rsidRDefault="00101AAF">
      <w:pPr>
        <w:snapToGrid w:val="0"/>
        <w:spacing w:before="100" w:beforeAutospacing="1" w:after="100" w:afterAutospacing="1" w:line="360" w:lineRule="auto"/>
        <w:ind w:firstLine="645"/>
        <w:jc w:val="right"/>
        <w:rPr>
          <w:rFonts w:ascii="宋体" w:hAnsi="宋体"/>
          <w:bCs/>
          <w:sz w:val="24"/>
        </w:rPr>
      </w:pPr>
      <w:r>
        <w:rPr>
          <w:rFonts w:ascii="宋体" w:hAnsi="宋体"/>
          <w:bCs/>
          <w:sz w:val="24"/>
        </w:rPr>
        <w:t xml:space="preserve">                        年  月  日</w:t>
      </w:r>
    </w:p>
    <w:p w:rsidR="00C20E1F" w:rsidRDefault="00C20E1F" w:rsidP="00B721C0">
      <w:pPr>
        <w:snapToGrid w:val="0"/>
        <w:spacing w:beforeLines="50" w:after="50" w:line="440" w:lineRule="exact"/>
        <w:jc w:val="center"/>
        <w:outlineLvl w:val="1"/>
        <w:rPr>
          <w:rFonts w:ascii="宋体" w:hAnsi="宋体"/>
          <w:sz w:val="24"/>
        </w:rPr>
      </w:pPr>
    </w:p>
    <w:p w:rsidR="00C20E1F" w:rsidRDefault="00C20E1F" w:rsidP="00B721C0">
      <w:pPr>
        <w:snapToGrid w:val="0"/>
        <w:spacing w:beforeLines="50" w:after="50" w:line="360" w:lineRule="exact"/>
        <w:rPr>
          <w:rFonts w:ascii="宋体" w:hAnsi="宋体"/>
          <w:b/>
          <w:sz w:val="24"/>
        </w:rPr>
      </w:pPr>
    </w:p>
    <w:p w:rsidR="00C20E1F" w:rsidRDefault="00C20E1F" w:rsidP="00B721C0">
      <w:pPr>
        <w:snapToGrid w:val="0"/>
        <w:spacing w:beforeLines="50" w:after="50" w:line="360" w:lineRule="exact"/>
        <w:rPr>
          <w:rFonts w:ascii="宋体" w:hAnsi="宋体"/>
          <w:b/>
          <w:sz w:val="24"/>
        </w:rPr>
      </w:pPr>
    </w:p>
    <w:p w:rsidR="00C20E1F" w:rsidRDefault="00C20E1F" w:rsidP="00B721C0">
      <w:pPr>
        <w:snapToGrid w:val="0"/>
        <w:spacing w:beforeLines="50" w:after="50" w:line="360" w:lineRule="exact"/>
        <w:rPr>
          <w:rFonts w:ascii="宋体" w:hAnsi="宋体"/>
          <w:b/>
          <w:sz w:val="24"/>
        </w:rPr>
      </w:pPr>
    </w:p>
    <w:p w:rsidR="00C20E1F" w:rsidRDefault="00101AAF" w:rsidP="00B721C0">
      <w:pPr>
        <w:snapToGrid w:val="0"/>
        <w:spacing w:beforeLines="50" w:after="50" w:line="360" w:lineRule="exact"/>
        <w:rPr>
          <w:rFonts w:ascii="宋体" w:hAnsi="宋体"/>
          <w:b/>
          <w:sz w:val="24"/>
        </w:rPr>
      </w:pPr>
      <w:r>
        <w:rPr>
          <w:rFonts w:ascii="宋体" w:hAnsi="宋体"/>
          <w:b/>
          <w:sz w:val="24"/>
        </w:rPr>
        <w:lastRenderedPageBreak/>
        <w:t xml:space="preserve">2.投标文件封面格式： </w:t>
      </w:r>
    </w:p>
    <w:p w:rsidR="00C20E1F" w:rsidRDefault="00C20E1F" w:rsidP="00B721C0">
      <w:pPr>
        <w:snapToGrid w:val="0"/>
        <w:spacing w:beforeLines="50" w:after="50" w:line="360" w:lineRule="exact"/>
        <w:rPr>
          <w:rFonts w:ascii="宋体" w:hAnsi="宋体"/>
          <w:sz w:val="24"/>
        </w:rPr>
      </w:pPr>
    </w:p>
    <w:p w:rsidR="00C20E1F" w:rsidRDefault="00101AAF" w:rsidP="00B721C0">
      <w:pPr>
        <w:snapToGrid w:val="0"/>
        <w:spacing w:beforeLines="50" w:after="50" w:line="360" w:lineRule="exact"/>
        <w:rPr>
          <w:rFonts w:ascii="宋体" w:hAnsi="宋体"/>
          <w:bCs/>
          <w:sz w:val="24"/>
        </w:rPr>
      </w:pPr>
      <w:r>
        <w:rPr>
          <w:rFonts w:ascii="宋体" w:hAnsi="宋体"/>
          <w:bCs/>
          <w:sz w:val="24"/>
        </w:rPr>
        <w:t>正本/或副本</w:t>
      </w:r>
    </w:p>
    <w:p w:rsidR="00C20E1F" w:rsidRDefault="00C20E1F" w:rsidP="00B721C0">
      <w:pPr>
        <w:snapToGrid w:val="0"/>
        <w:spacing w:beforeLines="50" w:after="50" w:line="360" w:lineRule="exact"/>
        <w:jc w:val="center"/>
        <w:rPr>
          <w:rFonts w:ascii="宋体" w:hAnsi="宋体"/>
          <w:bCs/>
          <w:sz w:val="24"/>
        </w:rPr>
      </w:pPr>
    </w:p>
    <w:p w:rsidR="00C20E1F" w:rsidRDefault="00C20E1F" w:rsidP="00B721C0">
      <w:pPr>
        <w:snapToGrid w:val="0"/>
        <w:spacing w:beforeLines="50" w:after="50" w:line="360" w:lineRule="exact"/>
        <w:jc w:val="center"/>
        <w:rPr>
          <w:rFonts w:ascii="宋体" w:hAnsi="宋体"/>
          <w:b/>
          <w:bCs/>
          <w:sz w:val="24"/>
        </w:rPr>
      </w:pPr>
    </w:p>
    <w:p w:rsidR="00C20E1F" w:rsidRDefault="00101AAF" w:rsidP="00B721C0">
      <w:pPr>
        <w:snapToGrid w:val="0"/>
        <w:spacing w:beforeLines="50" w:after="50" w:line="360" w:lineRule="exact"/>
        <w:jc w:val="center"/>
        <w:rPr>
          <w:rFonts w:ascii="宋体" w:hAnsi="宋体"/>
          <w:b/>
          <w:bCs/>
          <w:sz w:val="24"/>
        </w:rPr>
      </w:pPr>
      <w:r>
        <w:rPr>
          <w:rFonts w:ascii="宋体" w:hAnsi="宋体"/>
          <w:b/>
          <w:bCs/>
          <w:sz w:val="24"/>
        </w:rPr>
        <w:t>投标文件</w:t>
      </w:r>
    </w:p>
    <w:p w:rsidR="00C20E1F" w:rsidRDefault="00C20E1F" w:rsidP="00B721C0">
      <w:pPr>
        <w:snapToGrid w:val="0"/>
        <w:spacing w:beforeLines="50" w:after="50" w:line="360" w:lineRule="exact"/>
        <w:rPr>
          <w:rFonts w:ascii="宋体" w:hAnsi="宋体"/>
          <w:bCs/>
          <w:sz w:val="24"/>
        </w:rPr>
      </w:pPr>
    </w:p>
    <w:p w:rsidR="00C20E1F" w:rsidRDefault="00C20E1F" w:rsidP="00B721C0">
      <w:pPr>
        <w:snapToGrid w:val="0"/>
        <w:spacing w:beforeLines="50" w:after="50" w:line="360" w:lineRule="exact"/>
        <w:rPr>
          <w:rFonts w:ascii="宋体" w:hAnsi="宋体"/>
          <w:bCs/>
          <w:sz w:val="24"/>
        </w:rPr>
      </w:pPr>
    </w:p>
    <w:p w:rsidR="00C20E1F" w:rsidRDefault="00C20E1F" w:rsidP="00B721C0">
      <w:pPr>
        <w:snapToGrid w:val="0"/>
        <w:spacing w:beforeLines="50" w:after="50" w:line="360" w:lineRule="exact"/>
        <w:rPr>
          <w:rFonts w:ascii="宋体" w:hAnsi="宋体"/>
          <w:bCs/>
          <w:sz w:val="24"/>
        </w:rPr>
      </w:pPr>
    </w:p>
    <w:p w:rsidR="00C20E1F" w:rsidRDefault="00C20E1F" w:rsidP="00B721C0">
      <w:pPr>
        <w:snapToGrid w:val="0"/>
        <w:spacing w:beforeLines="50" w:after="50" w:line="360" w:lineRule="exact"/>
        <w:rPr>
          <w:rFonts w:ascii="宋体" w:hAnsi="宋体"/>
          <w:bCs/>
          <w:sz w:val="24"/>
        </w:rPr>
      </w:pPr>
    </w:p>
    <w:p w:rsidR="00C20E1F" w:rsidRDefault="00C20E1F" w:rsidP="00B721C0">
      <w:pPr>
        <w:snapToGrid w:val="0"/>
        <w:spacing w:beforeLines="50" w:after="50" w:line="360" w:lineRule="exact"/>
        <w:rPr>
          <w:rFonts w:ascii="宋体" w:hAnsi="宋体"/>
          <w:bCs/>
          <w:sz w:val="24"/>
        </w:rPr>
      </w:pPr>
    </w:p>
    <w:p w:rsidR="00C20E1F" w:rsidRDefault="00C20E1F" w:rsidP="00B721C0">
      <w:pPr>
        <w:snapToGrid w:val="0"/>
        <w:spacing w:beforeLines="50" w:after="50" w:line="360" w:lineRule="exact"/>
        <w:rPr>
          <w:rFonts w:ascii="宋体" w:hAnsi="宋体"/>
          <w:bCs/>
          <w:sz w:val="24"/>
        </w:rPr>
      </w:pPr>
    </w:p>
    <w:p w:rsidR="00C20E1F" w:rsidRDefault="00C20E1F" w:rsidP="00B721C0">
      <w:pPr>
        <w:snapToGrid w:val="0"/>
        <w:spacing w:beforeLines="50" w:after="50" w:line="360" w:lineRule="exact"/>
        <w:rPr>
          <w:rFonts w:ascii="宋体" w:hAnsi="宋体"/>
          <w:bCs/>
          <w:sz w:val="24"/>
        </w:rPr>
      </w:pPr>
    </w:p>
    <w:p w:rsidR="00C20E1F" w:rsidRDefault="00C20E1F" w:rsidP="00B721C0">
      <w:pPr>
        <w:snapToGrid w:val="0"/>
        <w:spacing w:beforeLines="50" w:after="50" w:line="360" w:lineRule="exact"/>
        <w:rPr>
          <w:rFonts w:ascii="宋体" w:hAnsi="宋体"/>
          <w:bCs/>
          <w:sz w:val="24"/>
        </w:rPr>
      </w:pPr>
    </w:p>
    <w:p w:rsidR="00C20E1F" w:rsidRDefault="00C20E1F" w:rsidP="00B721C0">
      <w:pPr>
        <w:snapToGrid w:val="0"/>
        <w:spacing w:beforeLines="50" w:after="50" w:line="360" w:lineRule="exact"/>
        <w:rPr>
          <w:rFonts w:ascii="宋体" w:hAnsi="宋体"/>
          <w:bCs/>
          <w:sz w:val="24"/>
        </w:rPr>
      </w:pPr>
    </w:p>
    <w:p w:rsidR="00C20E1F" w:rsidRDefault="00101AAF">
      <w:pPr>
        <w:snapToGrid w:val="0"/>
        <w:spacing w:before="100" w:beforeAutospacing="1" w:after="100" w:afterAutospacing="1" w:line="360" w:lineRule="auto"/>
        <w:ind w:firstLineChars="300" w:firstLine="720"/>
        <w:rPr>
          <w:rFonts w:ascii="宋体" w:hAnsi="宋体"/>
          <w:bCs/>
          <w:sz w:val="24"/>
        </w:rPr>
      </w:pPr>
      <w:r>
        <w:rPr>
          <w:rFonts w:ascii="宋体" w:hAnsi="宋体"/>
          <w:bCs/>
          <w:sz w:val="24"/>
        </w:rPr>
        <w:t>项目名称：</w:t>
      </w:r>
    </w:p>
    <w:p w:rsidR="00C20E1F" w:rsidRDefault="00101AAF">
      <w:pPr>
        <w:snapToGrid w:val="0"/>
        <w:spacing w:before="100" w:beforeAutospacing="1" w:after="100" w:afterAutospacing="1" w:line="360" w:lineRule="auto"/>
        <w:ind w:firstLineChars="300" w:firstLine="720"/>
        <w:rPr>
          <w:rFonts w:ascii="宋体" w:hAnsi="宋体"/>
          <w:bCs/>
          <w:sz w:val="24"/>
        </w:rPr>
      </w:pPr>
      <w:r>
        <w:rPr>
          <w:rFonts w:ascii="宋体" w:hAnsi="宋体"/>
          <w:bCs/>
          <w:sz w:val="24"/>
        </w:rPr>
        <w:t>项目编号：</w:t>
      </w:r>
    </w:p>
    <w:p w:rsidR="00C20E1F" w:rsidRDefault="00101AAF">
      <w:pPr>
        <w:snapToGrid w:val="0"/>
        <w:spacing w:before="100" w:beforeAutospacing="1" w:after="100" w:afterAutospacing="1" w:line="360" w:lineRule="auto"/>
        <w:ind w:firstLineChars="300" w:firstLine="720"/>
        <w:rPr>
          <w:rFonts w:ascii="宋体" w:hAnsi="宋体"/>
          <w:bCs/>
          <w:sz w:val="24"/>
        </w:rPr>
      </w:pPr>
      <w:r>
        <w:rPr>
          <w:rFonts w:ascii="宋体" w:hAnsi="宋体"/>
          <w:bCs/>
          <w:sz w:val="24"/>
        </w:rPr>
        <w:t>投标人名称：</w:t>
      </w:r>
    </w:p>
    <w:p w:rsidR="00C20E1F" w:rsidRDefault="00101AAF">
      <w:pPr>
        <w:snapToGrid w:val="0"/>
        <w:spacing w:before="100" w:beforeAutospacing="1" w:after="100" w:afterAutospacing="1" w:line="360" w:lineRule="auto"/>
        <w:ind w:firstLineChars="300" w:firstLine="720"/>
        <w:rPr>
          <w:rFonts w:ascii="宋体" w:hAnsi="宋体"/>
          <w:bCs/>
          <w:sz w:val="24"/>
        </w:rPr>
      </w:pPr>
      <w:r>
        <w:rPr>
          <w:rFonts w:ascii="宋体" w:hAnsi="宋体"/>
          <w:bCs/>
          <w:sz w:val="24"/>
        </w:rPr>
        <w:t>投标人地址：</w:t>
      </w:r>
    </w:p>
    <w:p w:rsidR="00C20E1F" w:rsidRDefault="00C20E1F">
      <w:pPr>
        <w:pStyle w:val="a0"/>
        <w:snapToGrid w:val="0"/>
        <w:spacing w:before="100" w:beforeAutospacing="1" w:after="100" w:afterAutospacing="1" w:line="360" w:lineRule="auto"/>
        <w:ind w:firstLineChars="400" w:firstLine="960"/>
        <w:rPr>
          <w:rFonts w:ascii="宋体" w:hAnsi="宋体"/>
          <w:bCs/>
          <w:sz w:val="24"/>
          <w:szCs w:val="24"/>
        </w:rPr>
      </w:pPr>
    </w:p>
    <w:p w:rsidR="00C20E1F" w:rsidRDefault="00101AAF">
      <w:pPr>
        <w:snapToGrid w:val="0"/>
        <w:spacing w:before="100" w:beforeAutospacing="1" w:after="100" w:afterAutospacing="1" w:line="360" w:lineRule="auto"/>
        <w:jc w:val="right"/>
        <w:rPr>
          <w:rFonts w:ascii="宋体" w:hAnsi="宋体"/>
          <w:sz w:val="24"/>
        </w:rPr>
      </w:pPr>
      <w:r>
        <w:rPr>
          <w:rFonts w:ascii="宋体" w:hAnsi="宋体"/>
          <w:sz w:val="24"/>
        </w:rPr>
        <w:t xml:space="preserve">                        年  月  日</w:t>
      </w:r>
    </w:p>
    <w:p w:rsidR="00C20E1F" w:rsidRDefault="00C20E1F" w:rsidP="00B721C0">
      <w:pPr>
        <w:snapToGrid w:val="0"/>
        <w:spacing w:beforeLines="50" w:after="50" w:line="440" w:lineRule="exact"/>
        <w:jc w:val="center"/>
        <w:outlineLvl w:val="1"/>
        <w:rPr>
          <w:rFonts w:ascii="宋体" w:hAnsi="宋体"/>
          <w:sz w:val="24"/>
        </w:rPr>
      </w:pPr>
    </w:p>
    <w:p w:rsidR="00C20E1F" w:rsidRDefault="00C20E1F" w:rsidP="00B721C0">
      <w:pPr>
        <w:snapToGrid w:val="0"/>
        <w:spacing w:beforeLines="50" w:after="50" w:line="440" w:lineRule="exact"/>
        <w:jc w:val="center"/>
        <w:outlineLvl w:val="1"/>
        <w:rPr>
          <w:rFonts w:ascii="宋体" w:hAnsi="宋体"/>
          <w:sz w:val="24"/>
        </w:rPr>
      </w:pPr>
    </w:p>
    <w:p w:rsidR="00C20E1F" w:rsidRDefault="00C20E1F" w:rsidP="00B721C0">
      <w:pPr>
        <w:snapToGrid w:val="0"/>
        <w:spacing w:beforeLines="50" w:after="50" w:line="440" w:lineRule="exact"/>
        <w:jc w:val="center"/>
        <w:outlineLvl w:val="1"/>
        <w:rPr>
          <w:rFonts w:ascii="宋体" w:hAnsi="宋体"/>
          <w:sz w:val="24"/>
        </w:rPr>
      </w:pPr>
    </w:p>
    <w:p w:rsidR="00C20E1F" w:rsidRDefault="00C20E1F" w:rsidP="00B721C0">
      <w:pPr>
        <w:snapToGrid w:val="0"/>
        <w:spacing w:beforeLines="50" w:after="50" w:line="440" w:lineRule="exact"/>
        <w:jc w:val="center"/>
        <w:outlineLvl w:val="1"/>
        <w:rPr>
          <w:rFonts w:ascii="宋体" w:hAnsi="宋体"/>
          <w:sz w:val="24"/>
        </w:rPr>
      </w:pPr>
    </w:p>
    <w:p w:rsidR="00C20E1F" w:rsidRDefault="00101AAF" w:rsidP="00B721C0">
      <w:pPr>
        <w:snapToGrid w:val="0"/>
        <w:spacing w:beforeLines="50" w:after="50" w:line="440" w:lineRule="exact"/>
        <w:jc w:val="center"/>
        <w:outlineLvl w:val="1"/>
        <w:rPr>
          <w:rFonts w:ascii="宋体" w:hAnsi="宋体"/>
          <w:b/>
          <w:bCs/>
          <w:sz w:val="24"/>
        </w:rPr>
      </w:pPr>
      <w:bookmarkStart w:id="115" w:name="_Toc254970698"/>
      <w:bookmarkStart w:id="116" w:name="_Toc254970557"/>
      <w:r>
        <w:rPr>
          <w:rFonts w:ascii="宋体" w:hAnsi="宋体"/>
          <w:b/>
          <w:bCs/>
          <w:sz w:val="24"/>
        </w:rPr>
        <w:lastRenderedPageBreak/>
        <w:t>二、投标文件格式</w:t>
      </w:r>
      <w:bookmarkEnd w:id="115"/>
      <w:bookmarkEnd w:id="116"/>
    </w:p>
    <w:p w:rsidR="00C20E1F" w:rsidRDefault="00101AAF">
      <w:pPr>
        <w:snapToGrid w:val="0"/>
        <w:spacing w:before="50" w:after="50" w:line="400" w:lineRule="exact"/>
        <w:ind w:firstLineChars="49" w:firstLine="103"/>
        <w:rPr>
          <w:rFonts w:ascii="宋体" w:hAnsi="宋体"/>
          <w:b/>
          <w:szCs w:val="21"/>
        </w:rPr>
      </w:pPr>
      <w:r>
        <w:rPr>
          <w:rFonts w:ascii="宋体" w:hAnsi="宋体"/>
          <w:b/>
          <w:szCs w:val="21"/>
        </w:rPr>
        <w:t>目录</w:t>
      </w:r>
    </w:p>
    <w:p w:rsidR="00C20E1F" w:rsidRDefault="00101AAF" w:rsidP="00B721C0">
      <w:pPr>
        <w:snapToGrid w:val="0"/>
        <w:spacing w:beforeLines="50" w:line="420" w:lineRule="exact"/>
        <w:ind w:firstLineChars="196" w:firstLine="472"/>
        <w:jc w:val="left"/>
        <w:rPr>
          <w:rFonts w:ascii="宋体" w:hAnsi="宋体"/>
          <w:b/>
          <w:sz w:val="24"/>
        </w:rPr>
      </w:pPr>
      <w:r>
        <w:rPr>
          <w:rFonts w:ascii="宋体" w:hAnsi="宋体"/>
          <w:b/>
          <w:sz w:val="24"/>
        </w:rPr>
        <w:t>1.资信及商务文件：</w:t>
      </w:r>
    </w:p>
    <w:p w:rsidR="00C20E1F" w:rsidRDefault="00101AAF">
      <w:pPr>
        <w:numPr>
          <w:ilvl w:val="0"/>
          <w:numId w:val="3"/>
        </w:numPr>
        <w:snapToGrid w:val="0"/>
        <w:spacing w:line="420" w:lineRule="exact"/>
        <w:jc w:val="left"/>
        <w:rPr>
          <w:rFonts w:ascii="宋体" w:hAnsi="宋体"/>
          <w:sz w:val="24"/>
        </w:rPr>
      </w:pPr>
      <w:r>
        <w:rPr>
          <w:rFonts w:ascii="宋体" w:hAnsi="宋体" w:hint="eastAsia"/>
          <w:sz w:val="24"/>
        </w:rPr>
        <w:t>投标保证金缴纳证明</w:t>
      </w:r>
      <w:r>
        <w:rPr>
          <w:rFonts w:ascii="宋体" w:hAnsi="宋体"/>
          <w:sz w:val="24"/>
        </w:rPr>
        <w:t>（</w:t>
      </w:r>
      <w:r>
        <w:rPr>
          <w:rFonts w:ascii="宋体" w:hAnsi="宋体" w:hint="eastAsia"/>
          <w:sz w:val="24"/>
        </w:rPr>
        <w:t>加盖公章的</w:t>
      </w:r>
      <w:r>
        <w:rPr>
          <w:rFonts w:ascii="宋体" w:hAnsi="宋体"/>
          <w:sz w:val="24"/>
        </w:rPr>
        <w:t>复印件，原件在开标会现场提交，格式略）</w:t>
      </w:r>
      <w:r>
        <w:rPr>
          <w:rFonts w:ascii="宋体" w:hAnsi="宋体" w:hint="eastAsia"/>
          <w:sz w:val="24"/>
        </w:rPr>
        <w:t>；</w:t>
      </w:r>
    </w:p>
    <w:p w:rsidR="00C20E1F" w:rsidRDefault="00101AAF">
      <w:pPr>
        <w:numPr>
          <w:ilvl w:val="0"/>
          <w:numId w:val="3"/>
        </w:numPr>
        <w:snapToGrid w:val="0"/>
        <w:spacing w:line="420" w:lineRule="exact"/>
        <w:jc w:val="left"/>
        <w:rPr>
          <w:rFonts w:ascii="宋体" w:hAnsi="宋体"/>
          <w:sz w:val="24"/>
        </w:rPr>
      </w:pPr>
      <w:r>
        <w:rPr>
          <w:rFonts w:ascii="宋体" w:hAnsi="宋体" w:hint="eastAsia"/>
          <w:sz w:val="24"/>
        </w:rPr>
        <w:t>投标声明书 （格式见第六章）；</w:t>
      </w:r>
    </w:p>
    <w:p w:rsidR="00C20E1F" w:rsidRDefault="00101AAF">
      <w:pPr>
        <w:numPr>
          <w:ilvl w:val="0"/>
          <w:numId w:val="3"/>
        </w:numPr>
        <w:snapToGrid w:val="0"/>
        <w:spacing w:line="420" w:lineRule="exact"/>
        <w:jc w:val="left"/>
        <w:rPr>
          <w:rFonts w:ascii="宋体" w:hAnsi="宋体"/>
          <w:sz w:val="24"/>
        </w:rPr>
      </w:pPr>
      <w:r>
        <w:rPr>
          <w:rFonts w:ascii="宋体" w:hAnsi="宋体" w:hint="eastAsia"/>
          <w:sz w:val="24"/>
        </w:rPr>
        <w:t>法定代表人授权委托书（须附法定代表人身份证复印件、委托代理人身份证复印件，详细格式见第六章）；</w:t>
      </w:r>
    </w:p>
    <w:p w:rsidR="00C20E1F" w:rsidRDefault="00101AAF">
      <w:pPr>
        <w:numPr>
          <w:ilvl w:val="0"/>
          <w:numId w:val="3"/>
        </w:numPr>
        <w:snapToGrid w:val="0"/>
        <w:spacing w:line="420" w:lineRule="exact"/>
        <w:jc w:val="left"/>
        <w:rPr>
          <w:rFonts w:ascii="宋体" w:hAnsi="宋体"/>
          <w:sz w:val="24"/>
        </w:rPr>
      </w:pPr>
      <w:r>
        <w:rPr>
          <w:rFonts w:ascii="宋体" w:hAnsi="宋体" w:hint="eastAsia"/>
          <w:sz w:val="24"/>
        </w:rPr>
        <w:t>有效的营业执照副本复印件，税务登记证（已办理三证合一的除外）；</w:t>
      </w:r>
    </w:p>
    <w:p w:rsidR="00C20E1F" w:rsidRDefault="00101AAF">
      <w:pPr>
        <w:numPr>
          <w:ilvl w:val="0"/>
          <w:numId w:val="3"/>
        </w:numPr>
        <w:snapToGrid w:val="0"/>
        <w:spacing w:line="420" w:lineRule="exact"/>
        <w:jc w:val="left"/>
        <w:rPr>
          <w:rFonts w:ascii="宋体" w:hAnsi="宋体"/>
          <w:sz w:val="24"/>
        </w:rPr>
      </w:pPr>
      <w:r>
        <w:rPr>
          <w:rFonts w:ascii="宋体" w:hAnsi="宋体" w:hint="eastAsia"/>
          <w:sz w:val="24"/>
        </w:rPr>
        <w:t xml:space="preserve">有效的组织机构代码证复印件（已办理三证合一的除外）； </w:t>
      </w:r>
    </w:p>
    <w:p w:rsidR="00C20E1F" w:rsidRDefault="00101AAF">
      <w:pPr>
        <w:numPr>
          <w:ilvl w:val="0"/>
          <w:numId w:val="3"/>
        </w:numPr>
        <w:snapToGrid w:val="0"/>
        <w:spacing w:line="420" w:lineRule="exact"/>
        <w:jc w:val="left"/>
        <w:rPr>
          <w:rFonts w:ascii="宋体" w:hAnsi="宋体"/>
          <w:sz w:val="24"/>
        </w:rPr>
      </w:pPr>
      <w:r>
        <w:rPr>
          <w:rFonts w:ascii="宋体" w:hAnsi="宋体" w:hint="eastAsia"/>
          <w:sz w:val="24"/>
        </w:rPr>
        <w:t>投标人必须提供医疗器械生产或经营企业许可证，并在有效期内；</w:t>
      </w:r>
    </w:p>
    <w:p w:rsidR="00C20E1F" w:rsidRDefault="00101AAF">
      <w:pPr>
        <w:numPr>
          <w:ilvl w:val="0"/>
          <w:numId w:val="3"/>
        </w:numPr>
        <w:snapToGrid w:val="0"/>
        <w:spacing w:line="420" w:lineRule="exact"/>
        <w:jc w:val="left"/>
        <w:rPr>
          <w:rFonts w:ascii="宋体" w:hAnsi="宋体"/>
          <w:sz w:val="24"/>
        </w:rPr>
      </w:pPr>
      <w:r>
        <w:rPr>
          <w:rFonts w:ascii="宋体" w:hAnsi="宋体" w:hint="eastAsia"/>
          <w:sz w:val="24"/>
        </w:rPr>
        <w:t>投标设备必须具有中华人民共和国医疗器械注册证及认可表复印件，并在有效期内；</w:t>
      </w:r>
    </w:p>
    <w:p w:rsidR="00C20E1F" w:rsidRDefault="00101AAF">
      <w:pPr>
        <w:numPr>
          <w:ilvl w:val="0"/>
          <w:numId w:val="3"/>
        </w:numPr>
        <w:snapToGrid w:val="0"/>
        <w:spacing w:line="420" w:lineRule="exact"/>
        <w:jc w:val="left"/>
        <w:rPr>
          <w:rFonts w:ascii="宋体" w:hAnsi="宋体"/>
          <w:sz w:val="24"/>
        </w:rPr>
      </w:pPr>
      <w:r>
        <w:rPr>
          <w:rFonts w:ascii="宋体" w:hAnsi="宋体" w:hint="eastAsia"/>
          <w:sz w:val="24"/>
        </w:rPr>
        <w:t>与本投标产品有关的专利证书；（如有可提供复印件）</w:t>
      </w:r>
    </w:p>
    <w:p w:rsidR="00C20E1F" w:rsidRDefault="00101AAF">
      <w:pPr>
        <w:numPr>
          <w:ilvl w:val="0"/>
          <w:numId w:val="3"/>
        </w:numPr>
        <w:snapToGrid w:val="0"/>
        <w:spacing w:line="420" w:lineRule="exact"/>
        <w:jc w:val="left"/>
        <w:rPr>
          <w:rFonts w:ascii="宋体" w:hAnsi="宋体"/>
          <w:sz w:val="24"/>
        </w:rPr>
      </w:pPr>
      <w:r>
        <w:rPr>
          <w:rFonts w:ascii="宋体" w:hAnsi="宋体" w:hint="eastAsia"/>
          <w:sz w:val="24"/>
        </w:rPr>
        <w:t>招标项目采购需求中要求必须提供的材料；</w:t>
      </w:r>
    </w:p>
    <w:p w:rsidR="00C20E1F" w:rsidRDefault="00101AAF">
      <w:pPr>
        <w:numPr>
          <w:ilvl w:val="0"/>
          <w:numId w:val="3"/>
        </w:numPr>
        <w:snapToGrid w:val="0"/>
        <w:spacing w:line="420" w:lineRule="exact"/>
        <w:jc w:val="left"/>
        <w:rPr>
          <w:rFonts w:ascii="宋体" w:hAnsi="宋体"/>
          <w:sz w:val="24"/>
        </w:rPr>
      </w:pPr>
      <w:r>
        <w:rPr>
          <w:rFonts w:ascii="宋体" w:hAnsi="宋体" w:hint="eastAsia"/>
          <w:sz w:val="24"/>
        </w:rPr>
        <w:t>商务响应表（格式见第六章）。</w:t>
      </w:r>
    </w:p>
    <w:p w:rsidR="00C20E1F" w:rsidRDefault="00101AAF">
      <w:pPr>
        <w:snapToGrid w:val="0"/>
        <w:spacing w:line="420" w:lineRule="exact"/>
        <w:ind w:firstLineChars="196" w:firstLine="472"/>
        <w:jc w:val="left"/>
        <w:rPr>
          <w:rFonts w:ascii="宋体" w:hAnsi="宋体"/>
          <w:b/>
          <w:bCs/>
          <w:sz w:val="24"/>
        </w:rPr>
      </w:pPr>
      <w:r>
        <w:rPr>
          <w:rFonts w:ascii="宋体" w:hAnsi="宋体" w:hint="eastAsia"/>
          <w:b/>
          <w:bCs/>
          <w:sz w:val="24"/>
        </w:rPr>
        <w:t>投标人认为必要提供的资信证明材料：</w:t>
      </w:r>
    </w:p>
    <w:p w:rsidR="00C20E1F" w:rsidRDefault="00101AAF">
      <w:pPr>
        <w:numPr>
          <w:ilvl w:val="0"/>
          <w:numId w:val="3"/>
        </w:numPr>
        <w:snapToGrid w:val="0"/>
        <w:spacing w:line="420" w:lineRule="exact"/>
        <w:jc w:val="left"/>
        <w:rPr>
          <w:rFonts w:ascii="宋体" w:hAnsi="宋体"/>
          <w:sz w:val="24"/>
        </w:rPr>
      </w:pPr>
      <w:r>
        <w:rPr>
          <w:rFonts w:ascii="宋体" w:hAnsi="宋体" w:hint="eastAsia"/>
          <w:sz w:val="24"/>
        </w:rPr>
        <w:t>投标人同类项目实施情况一览表、合同复印件、用户验收报告、用户评价，如有可提供；</w:t>
      </w:r>
    </w:p>
    <w:p w:rsidR="00C20E1F" w:rsidRDefault="00101AAF">
      <w:pPr>
        <w:numPr>
          <w:ilvl w:val="0"/>
          <w:numId w:val="3"/>
        </w:numPr>
        <w:snapToGrid w:val="0"/>
        <w:spacing w:line="420" w:lineRule="exact"/>
        <w:jc w:val="left"/>
        <w:rPr>
          <w:rFonts w:ascii="宋体" w:hAnsi="宋体"/>
          <w:sz w:val="24"/>
        </w:rPr>
      </w:pPr>
      <w:r>
        <w:rPr>
          <w:rFonts w:ascii="宋体" w:hAnsi="宋体" w:hint="eastAsia"/>
          <w:sz w:val="24"/>
        </w:rPr>
        <w:t>销售授权书（格式自拟）；</w:t>
      </w:r>
    </w:p>
    <w:p w:rsidR="00C20E1F" w:rsidRDefault="00101AAF">
      <w:pPr>
        <w:numPr>
          <w:ilvl w:val="0"/>
          <w:numId w:val="3"/>
        </w:numPr>
        <w:snapToGrid w:val="0"/>
        <w:spacing w:line="420" w:lineRule="exact"/>
        <w:jc w:val="left"/>
        <w:rPr>
          <w:rFonts w:ascii="宋体" w:hAnsi="宋体"/>
          <w:sz w:val="24"/>
        </w:rPr>
      </w:pPr>
      <w:r>
        <w:rPr>
          <w:rFonts w:ascii="宋体" w:hAnsi="宋体" w:hint="eastAsia"/>
          <w:sz w:val="24"/>
        </w:rPr>
        <w:t>其他证明文件（可以是：自主品牌投标人的信誉、荣誉证书；投标人质量管理和质量保证体系等方面的认证证书；投标人认为可以证明其能力或业绩的其他材料。</w:t>
      </w:r>
    </w:p>
    <w:p w:rsidR="00C20E1F" w:rsidRDefault="00C20E1F">
      <w:pPr>
        <w:snapToGrid w:val="0"/>
        <w:spacing w:line="420" w:lineRule="exact"/>
        <w:ind w:firstLineChars="196" w:firstLine="472"/>
        <w:jc w:val="left"/>
        <w:rPr>
          <w:rFonts w:ascii="宋体" w:hAnsi="宋体"/>
          <w:b/>
          <w:bCs/>
          <w:sz w:val="24"/>
        </w:rPr>
      </w:pPr>
    </w:p>
    <w:p w:rsidR="00C20E1F" w:rsidRDefault="00C20E1F">
      <w:pPr>
        <w:snapToGrid w:val="0"/>
        <w:spacing w:line="420" w:lineRule="exact"/>
        <w:ind w:firstLineChars="196" w:firstLine="472"/>
        <w:jc w:val="left"/>
        <w:rPr>
          <w:rFonts w:ascii="宋体" w:hAnsi="宋体"/>
          <w:b/>
          <w:bCs/>
          <w:sz w:val="24"/>
        </w:rPr>
      </w:pPr>
    </w:p>
    <w:p w:rsidR="00C20E1F" w:rsidRDefault="00C20E1F">
      <w:pPr>
        <w:snapToGrid w:val="0"/>
        <w:spacing w:line="420" w:lineRule="exact"/>
        <w:ind w:firstLineChars="196" w:firstLine="472"/>
        <w:jc w:val="left"/>
        <w:rPr>
          <w:rFonts w:ascii="宋体" w:hAnsi="宋体"/>
          <w:b/>
          <w:bCs/>
          <w:sz w:val="24"/>
        </w:rPr>
      </w:pPr>
    </w:p>
    <w:p w:rsidR="00C20E1F" w:rsidRDefault="00C20E1F">
      <w:pPr>
        <w:snapToGrid w:val="0"/>
        <w:spacing w:line="420" w:lineRule="exact"/>
        <w:ind w:firstLineChars="196" w:firstLine="472"/>
        <w:jc w:val="left"/>
        <w:rPr>
          <w:rFonts w:ascii="宋体" w:hAnsi="宋体"/>
          <w:b/>
          <w:bCs/>
          <w:sz w:val="24"/>
        </w:rPr>
      </w:pPr>
    </w:p>
    <w:p w:rsidR="00C20E1F" w:rsidRDefault="00C20E1F">
      <w:pPr>
        <w:snapToGrid w:val="0"/>
        <w:spacing w:line="420" w:lineRule="exact"/>
        <w:ind w:firstLineChars="196" w:firstLine="472"/>
        <w:jc w:val="left"/>
        <w:rPr>
          <w:rFonts w:ascii="宋体" w:hAnsi="宋体"/>
          <w:b/>
          <w:bCs/>
          <w:sz w:val="24"/>
        </w:rPr>
      </w:pPr>
    </w:p>
    <w:p w:rsidR="00C20E1F" w:rsidRDefault="00C20E1F">
      <w:pPr>
        <w:snapToGrid w:val="0"/>
        <w:spacing w:line="420" w:lineRule="exact"/>
        <w:ind w:firstLineChars="196" w:firstLine="472"/>
        <w:jc w:val="left"/>
        <w:rPr>
          <w:rFonts w:ascii="宋体" w:hAnsi="宋体"/>
          <w:b/>
          <w:bCs/>
          <w:sz w:val="24"/>
        </w:rPr>
      </w:pPr>
    </w:p>
    <w:p w:rsidR="00C20E1F" w:rsidRDefault="00C20E1F">
      <w:pPr>
        <w:snapToGrid w:val="0"/>
        <w:spacing w:line="420" w:lineRule="exact"/>
        <w:ind w:firstLineChars="196" w:firstLine="472"/>
        <w:jc w:val="left"/>
        <w:rPr>
          <w:rFonts w:ascii="宋体" w:hAnsi="宋体"/>
          <w:b/>
          <w:bCs/>
          <w:sz w:val="24"/>
        </w:rPr>
      </w:pPr>
    </w:p>
    <w:p w:rsidR="00C20E1F" w:rsidRDefault="00C20E1F">
      <w:pPr>
        <w:snapToGrid w:val="0"/>
        <w:spacing w:line="420" w:lineRule="exact"/>
        <w:ind w:firstLineChars="196" w:firstLine="472"/>
        <w:jc w:val="left"/>
        <w:rPr>
          <w:rFonts w:ascii="宋体" w:hAnsi="宋体"/>
          <w:b/>
          <w:bCs/>
          <w:sz w:val="24"/>
        </w:rPr>
      </w:pPr>
    </w:p>
    <w:p w:rsidR="00C20E1F" w:rsidRDefault="00C20E1F">
      <w:pPr>
        <w:snapToGrid w:val="0"/>
        <w:spacing w:line="420" w:lineRule="exact"/>
        <w:ind w:firstLineChars="196" w:firstLine="472"/>
        <w:jc w:val="left"/>
        <w:rPr>
          <w:rFonts w:ascii="宋体" w:hAnsi="宋体"/>
          <w:b/>
          <w:bCs/>
          <w:sz w:val="24"/>
        </w:rPr>
      </w:pPr>
    </w:p>
    <w:p w:rsidR="00C20E1F" w:rsidRDefault="00C20E1F">
      <w:pPr>
        <w:snapToGrid w:val="0"/>
        <w:spacing w:line="420" w:lineRule="exact"/>
        <w:ind w:firstLineChars="196" w:firstLine="472"/>
        <w:jc w:val="left"/>
        <w:rPr>
          <w:rFonts w:ascii="宋体" w:hAnsi="宋体"/>
          <w:b/>
          <w:bCs/>
          <w:sz w:val="24"/>
        </w:rPr>
      </w:pPr>
    </w:p>
    <w:p w:rsidR="00C20E1F" w:rsidRDefault="00C20E1F">
      <w:pPr>
        <w:snapToGrid w:val="0"/>
        <w:spacing w:line="420" w:lineRule="exact"/>
        <w:ind w:firstLineChars="196" w:firstLine="472"/>
        <w:jc w:val="left"/>
        <w:rPr>
          <w:rFonts w:ascii="宋体" w:hAnsi="宋体"/>
          <w:b/>
          <w:bCs/>
          <w:sz w:val="24"/>
        </w:rPr>
      </w:pPr>
    </w:p>
    <w:p w:rsidR="00C20E1F" w:rsidRDefault="00C20E1F">
      <w:pPr>
        <w:snapToGrid w:val="0"/>
        <w:spacing w:line="420" w:lineRule="exact"/>
        <w:ind w:firstLineChars="196" w:firstLine="472"/>
        <w:jc w:val="left"/>
        <w:rPr>
          <w:rFonts w:ascii="宋体" w:hAnsi="宋体"/>
          <w:b/>
          <w:bCs/>
          <w:sz w:val="24"/>
        </w:rPr>
      </w:pPr>
    </w:p>
    <w:p w:rsidR="00C20E1F" w:rsidRDefault="00C20E1F">
      <w:pPr>
        <w:snapToGrid w:val="0"/>
        <w:spacing w:line="420" w:lineRule="exact"/>
        <w:ind w:firstLineChars="196" w:firstLine="472"/>
        <w:jc w:val="left"/>
        <w:rPr>
          <w:rFonts w:ascii="宋体" w:hAnsi="宋体"/>
          <w:b/>
          <w:bCs/>
          <w:sz w:val="24"/>
        </w:rPr>
      </w:pPr>
    </w:p>
    <w:p w:rsidR="00C20E1F" w:rsidRDefault="00101AAF">
      <w:pPr>
        <w:snapToGrid w:val="0"/>
        <w:spacing w:line="420" w:lineRule="exact"/>
        <w:ind w:firstLineChars="196" w:firstLine="472"/>
        <w:jc w:val="left"/>
        <w:rPr>
          <w:rFonts w:ascii="宋体" w:hAnsi="宋体"/>
          <w:b/>
          <w:bCs/>
          <w:sz w:val="24"/>
        </w:rPr>
      </w:pPr>
      <w:r>
        <w:rPr>
          <w:rFonts w:ascii="宋体" w:hAnsi="宋体"/>
          <w:b/>
          <w:bCs/>
          <w:sz w:val="24"/>
        </w:rPr>
        <w:lastRenderedPageBreak/>
        <w:t>2.技术文件</w:t>
      </w:r>
    </w:p>
    <w:p w:rsidR="00C20E1F" w:rsidRDefault="00101AAF">
      <w:pPr>
        <w:snapToGrid w:val="0"/>
        <w:spacing w:line="420" w:lineRule="exact"/>
        <w:ind w:firstLineChars="196" w:firstLine="470"/>
        <w:jc w:val="left"/>
        <w:rPr>
          <w:rFonts w:ascii="宋体" w:hAnsi="宋体"/>
          <w:sz w:val="24"/>
        </w:rPr>
      </w:pPr>
      <w:r>
        <w:rPr>
          <w:rFonts w:ascii="宋体" w:hAnsi="宋体" w:hint="eastAsia"/>
          <w:sz w:val="24"/>
        </w:rPr>
        <w:t>（1）产品出厂标准、质量检测报告（如有请提供复印件）；</w:t>
      </w:r>
    </w:p>
    <w:p w:rsidR="00C20E1F" w:rsidRDefault="00101AAF">
      <w:pPr>
        <w:snapToGrid w:val="0"/>
        <w:spacing w:line="420" w:lineRule="exact"/>
        <w:ind w:firstLineChars="100" w:firstLine="240"/>
        <w:jc w:val="left"/>
        <w:rPr>
          <w:rFonts w:ascii="宋体" w:hAnsi="宋体"/>
          <w:sz w:val="24"/>
        </w:rPr>
      </w:pPr>
      <w:r>
        <w:rPr>
          <w:rFonts w:ascii="宋体" w:hAnsi="宋体" w:cs="Arial"/>
          <w:sz w:val="24"/>
        </w:rPr>
        <w:t>▲</w:t>
      </w:r>
      <w:r>
        <w:rPr>
          <w:rFonts w:ascii="宋体" w:hAnsi="宋体" w:hint="eastAsia"/>
          <w:sz w:val="24"/>
        </w:rPr>
        <w:t>（2）招标项目采购需求中要求必须提供的材料；</w:t>
      </w:r>
    </w:p>
    <w:p w:rsidR="00C20E1F" w:rsidRDefault="00101AAF">
      <w:pPr>
        <w:snapToGrid w:val="0"/>
        <w:spacing w:line="420" w:lineRule="exact"/>
        <w:ind w:firstLineChars="196" w:firstLine="470"/>
        <w:jc w:val="left"/>
        <w:rPr>
          <w:rFonts w:ascii="宋体" w:hAnsi="宋体"/>
          <w:sz w:val="24"/>
        </w:rPr>
      </w:pPr>
      <w:r>
        <w:rPr>
          <w:rFonts w:ascii="宋体" w:hAnsi="宋体" w:hint="eastAsia"/>
          <w:sz w:val="24"/>
        </w:rPr>
        <w:t>（3）设备配置清单（均不含报价）；</w:t>
      </w:r>
    </w:p>
    <w:p w:rsidR="00C20E1F" w:rsidRDefault="00101AAF">
      <w:pPr>
        <w:snapToGrid w:val="0"/>
        <w:spacing w:line="420" w:lineRule="exact"/>
        <w:ind w:firstLineChars="100" w:firstLine="240"/>
        <w:jc w:val="left"/>
        <w:rPr>
          <w:rFonts w:ascii="宋体" w:hAnsi="宋体"/>
          <w:sz w:val="24"/>
        </w:rPr>
      </w:pPr>
      <w:r>
        <w:rPr>
          <w:rFonts w:ascii="宋体" w:hAnsi="宋体" w:cs="Arial"/>
          <w:sz w:val="24"/>
        </w:rPr>
        <w:t>▲</w:t>
      </w:r>
      <w:r>
        <w:rPr>
          <w:rFonts w:ascii="宋体" w:hAnsi="宋体" w:hint="eastAsia"/>
          <w:sz w:val="24"/>
        </w:rPr>
        <w:t>（4）技术响应表；</w:t>
      </w:r>
    </w:p>
    <w:p w:rsidR="00C20E1F" w:rsidRDefault="00101AAF">
      <w:pPr>
        <w:snapToGrid w:val="0"/>
        <w:spacing w:line="420" w:lineRule="exact"/>
        <w:ind w:firstLineChars="196" w:firstLine="470"/>
        <w:jc w:val="left"/>
        <w:rPr>
          <w:rFonts w:ascii="宋体" w:hAnsi="宋体"/>
          <w:sz w:val="24"/>
        </w:rPr>
      </w:pPr>
      <w:r>
        <w:rPr>
          <w:rFonts w:ascii="宋体" w:hAnsi="宋体" w:hint="eastAsia"/>
          <w:sz w:val="24"/>
        </w:rPr>
        <w:t>（5）技术服务、技术培训、售后服务的内容和措施；</w:t>
      </w:r>
    </w:p>
    <w:p w:rsidR="00C20E1F" w:rsidRDefault="00101AAF">
      <w:pPr>
        <w:snapToGrid w:val="0"/>
        <w:spacing w:line="420" w:lineRule="exact"/>
        <w:ind w:firstLineChars="196" w:firstLine="470"/>
        <w:jc w:val="left"/>
        <w:rPr>
          <w:rFonts w:ascii="宋体" w:hAnsi="宋体"/>
          <w:sz w:val="24"/>
        </w:rPr>
      </w:pPr>
      <w:r>
        <w:rPr>
          <w:rFonts w:ascii="宋体" w:hAnsi="宋体" w:hint="eastAsia"/>
          <w:sz w:val="24"/>
        </w:rPr>
        <w:t>（6）投标人需要说明的其他文件和说明。</w:t>
      </w:r>
    </w:p>
    <w:p w:rsidR="00C20E1F" w:rsidRDefault="00C20E1F">
      <w:pPr>
        <w:snapToGrid w:val="0"/>
        <w:spacing w:line="420" w:lineRule="exact"/>
        <w:ind w:firstLineChars="196" w:firstLine="472"/>
        <w:jc w:val="left"/>
        <w:rPr>
          <w:rFonts w:ascii="宋体" w:hAnsi="宋体"/>
          <w:b/>
          <w:bCs/>
          <w:sz w:val="24"/>
        </w:rPr>
      </w:pPr>
    </w:p>
    <w:p w:rsidR="00C20E1F" w:rsidRDefault="00C20E1F">
      <w:pPr>
        <w:snapToGrid w:val="0"/>
        <w:spacing w:line="420" w:lineRule="exact"/>
        <w:ind w:firstLineChars="196" w:firstLine="472"/>
        <w:jc w:val="left"/>
        <w:rPr>
          <w:rFonts w:ascii="宋体" w:hAnsi="宋体"/>
          <w:b/>
          <w:bCs/>
          <w:sz w:val="24"/>
        </w:rPr>
      </w:pPr>
    </w:p>
    <w:p w:rsidR="00C20E1F" w:rsidRDefault="00C20E1F">
      <w:pPr>
        <w:snapToGrid w:val="0"/>
        <w:spacing w:line="420" w:lineRule="exact"/>
        <w:ind w:firstLineChars="196" w:firstLine="472"/>
        <w:jc w:val="left"/>
        <w:rPr>
          <w:rFonts w:ascii="宋体" w:hAnsi="宋体"/>
          <w:b/>
          <w:bCs/>
          <w:sz w:val="24"/>
        </w:rPr>
      </w:pPr>
    </w:p>
    <w:p w:rsidR="00C20E1F" w:rsidRDefault="00101AAF">
      <w:pPr>
        <w:snapToGrid w:val="0"/>
        <w:spacing w:line="420" w:lineRule="exact"/>
        <w:ind w:firstLineChars="196" w:firstLine="472"/>
        <w:jc w:val="left"/>
        <w:rPr>
          <w:rFonts w:ascii="宋体" w:hAnsi="宋体"/>
          <w:b/>
          <w:bCs/>
          <w:sz w:val="24"/>
        </w:rPr>
      </w:pPr>
      <w:r>
        <w:rPr>
          <w:rFonts w:ascii="宋体" w:hAnsi="宋体"/>
          <w:b/>
          <w:bCs/>
          <w:sz w:val="24"/>
        </w:rPr>
        <w:t>3.报价文件：</w:t>
      </w:r>
    </w:p>
    <w:p w:rsidR="00C20E1F" w:rsidRDefault="00101AAF">
      <w:pPr>
        <w:snapToGrid w:val="0"/>
        <w:spacing w:line="420" w:lineRule="exact"/>
        <w:ind w:firstLineChars="100" w:firstLine="240"/>
        <w:jc w:val="left"/>
        <w:rPr>
          <w:rFonts w:ascii="宋体" w:hAnsi="宋体"/>
          <w:sz w:val="24"/>
        </w:rPr>
      </w:pPr>
      <w:r>
        <w:rPr>
          <w:rFonts w:ascii="宋体" w:hAnsi="宋体" w:cs="Arial"/>
          <w:sz w:val="24"/>
        </w:rPr>
        <w:t>▲</w:t>
      </w:r>
      <w:r>
        <w:rPr>
          <w:rFonts w:ascii="宋体" w:hAnsi="宋体" w:hint="eastAsia"/>
          <w:sz w:val="24"/>
        </w:rPr>
        <w:t>（1）投标函（格式见第六章）；</w:t>
      </w:r>
    </w:p>
    <w:p w:rsidR="00C20E1F" w:rsidRDefault="00101AAF">
      <w:pPr>
        <w:snapToGrid w:val="0"/>
        <w:spacing w:line="420" w:lineRule="exact"/>
        <w:ind w:firstLineChars="100" w:firstLine="240"/>
        <w:jc w:val="left"/>
        <w:rPr>
          <w:rFonts w:ascii="宋体" w:hAnsi="宋体"/>
          <w:sz w:val="24"/>
        </w:rPr>
      </w:pPr>
      <w:r>
        <w:rPr>
          <w:rFonts w:ascii="宋体" w:hAnsi="宋体" w:cs="Arial"/>
          <w:sz w:val="24"/>
        </w:rPr>
        <w:t>▲</w:t>
      </w:r>
      <w:r>
        <w:rPr>
          <w:rFonts w:ascii="宋体" w:hAnsi="宋体" w:hint="eastAsia"/>
          <w:sz w:val="24"/>
        </w:rPr>
        <w:t>（2）投标报价明细表（格式见第六章）；</w:t>
      </w:r>
    </w:p>
    <w:p w:rsidR="00C20E1F" w:rsidRDefault="00101AAF">
      <w:pPr>
        <w:snapToGrid w:val="0"/>
        <w:spacing w:line="420" w:lineRule="exact"/>
        <w:ind w:firstLineChars="200" w:firstLine="480"/>
        <w:jc w:val="left"/>
        <w:rPr>
          <w:rFonts w:ascii="宋体" w:hAnsi="宋体"/>
          <w:sz w:val="24"/>
        </w:rPr>
      </w:pPr>
      <w:r>
        <w:rPr>
          <w:rFonts w:ascii="宋体" w:hAnsi="宋体" w:hint="eastAsia"/>
          <w:sz w:val="24"/>
        </w:rPr>
        <w:t>（3）投标人针对报价需要说明的其他文件和说明（格式自拟）；</w:t>
      </w:r>
    </w:p>
    <w:p w:rsidR="00C20E1F" w:rsidRDefault="00101AAF">
      <w:pPr>
        <w:snapToGrid w:val="0"/>
        <w:spacing w:line="420" w:lineRule="exact"/>
        <w:ind w:firstLineChars="100" w:firstLine="240"/>
        <w:jc w:val="left"/>
        <w:rPr>
          <w:rFonts w:ascii="宋体" w:hAnsi="宋体"/>
          <w:sz w:val="24"/>
        </w:rPr>
      </w:pPr>
      <w:r>
        <w:rPr>
          <w:rFonts w:ascii="宋体" w:hAnsi="宋体" w:cs="Arial"/>
          <w:sz w:val="24"/>
        </w:rPr>
        <w:t>▲</w:t>
      </w:r>
      <w:r>
        <w:rPr>
          <w:rFonts w:ascii="宋体" w:hAnsi="宋体" w:hint="eastAsia"/>
          <w:sz w:val="24"/>
        </w:rPr>
        <w:t>（4）开标一览表（单独封装，格式见第六章）；</w:t>
      </w:r>
    </w:p>
    <w:p w:rsidR="00C20E1F" w:rsidRDefault="00C20E1F" w:rsidP="00B721C0">
      <w:pPr>
        <w:snapToGrid w:val="0"/>
        <w:spacing w:before="50" w:afterLines="50" w:line="400" w:lineRule="exact"/>
        <w:jc w:val="left"/>
        <w:rPr>
          <w:rFonts w:ascii="宋体" w:hAnsi="宋体"/>
          <w:b/>
          <w:szCs w:val="21"/>
        </w:rPr>
      </w:pPr>
    </w:p>
    <w:p w:rsidR="00C20E1F" w:rsidRDefault="00C20E1F" w:rsidP="00B721C0">
      <w:pPr>
        <w:snapToGrid w:val="0"/>
        <w:spacing w:before="50" w:afterLines="50" w:line="400" w:lineRule="exact"/>
        <w:jc w:val="left"/>
        <w:rPr>
          <w:rFonts w:ascii="宋体" w:hAnsi="宋体"/>
          <w:b/>
          <w:szCs w:val="21"/>
        </w:rPr>
      </w:pPr>
    </w:p>
    <w:p w:rsidR="00C20E1F" w:rsidRDefault="00C20E1F" w:rsidP="00B721C0">
      <w:pPr>
        <w:snapToGrid w:val="0"/>
        <w:spacing w:before="50" w:afterLines="50" w:line="400" w:lineRule="exact"/>
        <w:jc w:val="left"/>
        <w:rPr>
          <w:rFonts w:ascii="宋体" w:hAnsi="宋体"/>
          <w:b/>
          <w:szCs w:val="21"/>
        </w:rPr>
      </w:pPr>
    </w:p>
    <w:p w:rsidR="00C20E1F" w:rsidRDefault="00C20E1F" w:rsidP="00B721C0">
      <w:pPr>
        <w:snapToGrid w:val="0"/>
        <w:spacing w:before="50" w:afterLines="50" w:line="400" w:lineRule="exact"/>
        <w:jc w:val="left"/>
        <w:rPr>
          <w:rFonts w:ascii="宋体" w:hAnsi="宋体"/>
          <w:b/>
          <w:szCs w:val="21"/>
        </w:rPr>
      </w:pPr>
    </w:p>
    <w:p w:rsidR="00C20E1F" w:rsidRDefault="00C20E1F" w:rsidP="00B721C0">
      <w:pPr>
        <w:snapToGrid w:val="0"/>
        <w:spacing w:before="50" w:afterLines="50" w:line="400" w:lineRule="exact"/>
        <w:jc w:val="left"/>
        <w:rPr>
          <w:rFonts w:ascii="宋体" w:hAnsi="宋体"/>
          <w:b/>
          <w:szCs w:val="21"/>
        </w:rPr>
      </w:pPr>
    </w:p>
    <w:p w:rsidR="00C20E1F" w:rsidRDefault="00C20E1F" w:rsidP="00B721C0">
      <w:pPr>
        <w:snapToGrid w:val="0"/>
        <w:spacing w:before="50" w:afterLines="50" w:line="400" w:lineRule="exact"/>
        <w:jc w:val="left"/>
        <w:rPr>
          <w:rFonts w:ascii="宋体" w:hAnsi="宋体"/>
          <w:b/>
          <w:szCs w:val="21"/>
        </w:rPr>
      </w:pPr>
    </w:p>
    <w:p w:rsidR="00C20E1F" w:rsidRDefault="00C20E1F" w:rsidP="00B721C0">
      <w:pPr>
        <w:snapToGrid w:val="0"/>
        <w:spacing w:before="50" w:afterLines="50" w:line="400" w:lineRule="exact"/>
        <w:jc w:val="left"/>
        <w:rPr>
          <w:rFonts w:ascii="宋体" w:hAnsi="宋体"/>
          <w:b/>
          <w:szCs w:val="21"/>
        </w:rPr>
      </w:pPr>
    </w:p>
    <w:p w:rsidR="00C20E1F" w:rsidRDefault="00C20E1F" w:rsidP="00B721C0">
      <w:pPr>
        <w:snapToGrid w:val="0"/>
        <w:spacing w:before="50" w:afterLines="50" w:line="400" w:lineRule="exact"/>
        <w:jc w:val="left"/>
        <w:rPr>
          <w:rFonts w:ascii="宋体" w:hAnsi="宋体"/>
          <w:b/>
          <w:szCs w:val="21"/>
        </w:rPr>
      </w:pPr>
    </w:p>
    <w:p w:rsidR="00C20E1F" w:rsidRDefault="00C20E1F" w:rsidP="00B721C0">
      <w:pPr>
        <w:snapToGrid w:val="0"/>
        <w:spacing w:before="50" w:afterLines="50" w:line="400" w:lineRule="exact"/>
        <w:jc w:val="left"/>
        <w:rPr>
          <w:rFonts w:ascii="宋体" w:hAnsi="宋体"/>
          <w:b/>
          <w:szCs w:val="21"/>
        </w:rPr>
      </w:pPr>
    </w:p>
    <w:p w:rsidR="00C20E1F" w:rsidRDefault="00C20E1F" w:rsidP="00B721C0">
      <w:pPr>
        <w:snapToGrid w:val="0"/>
        <w:spacing w:before="50" w:afterLines="50" w:line="400" w:lineRule="exact"/>
        <w:jc w:val="left"/>
        <w:rPr>
          <w:rFonts w:ascii="宋体" w:hAnsi="宋体"/>
          <w:b/>
          <w:szCs w:val="21"/>
        </w:rPr>
      </w:pPr>
    </w:p>
    <w:p w:rsidR="00C20E1F" w:rsidRDefault="00C20E1F" w:rsidP="00B721C0">
      <w:pPr>
        <w:snapToGrid w:val="0"/>
        <w:spacing w:before="50" w:afterLines="50" w:line="400" w:lineRule="exact"/>
        <w:jc w:val="left"/>
        <w:rPr>
          <w:rFonts w:ascii="宋体" w:hAnsi="宋体"/>
          <w:b/>
          <w:szCs w:val="21"/>
        </w:rPr>
      </w:pPr>
    </w:p>
    <w:p w:rsidR="00C20E1F" w:rsidRDefault="00C20E1F" w:rsidP="00B721C0">
      <w:pPr>
        <w:snapToGrid w:val="0"/>
        <w:spacing w:before="50" w:afterLines="50" w:line="400" w:lineRule="exact"/>
        <w:jc w:val="left"/>
        <w:rPr>
          <w:rFonts w:ascii="宋体" w:hAnsi="宋体"/>
          <w:b/>
          <w:szCs w:val="21"/>
        </w:rPr>
      </w:pPr>
    </w:p>
    <w:p w:rsidR="00C20E1F" w:rsidRDefault="00C20E1F" w:rsidP="00B721C0">
      <w:pPr>
        <w:snapToGrid w:val="0"/>
        <w:spacing w:before="50" w:afterLines="50" w:line="400" w:lineRule="exact"/>
        <w:jc w:val="left"/>
        <w:rPr>
          <w:rFonts w:ascii="宋体" w:hAnsi="宋体"/>
          <w:b/>
          <w:szCs w:val="21"/>
        </w:rPr>
      </w:pPr>
    </w:p>
    <w:p w:rsidR="00C20E1F" w:rsidRDefault="00C20E1F" w:rsidP="00B721C0">
      <w:pPr>
        <w:snapToGrid w:val="0"/>
        <w:spacing w:before="50" w:afterLines="50" w:line="400" w:lineRule="exact"/>
        <w:jc w:val="left"/>
        <w:rPr>
          <w:rFonts w:ascii="宋体" w:hAnsi="宋体"/>
          <w:b/>
          <w:szCs w:val="21"/>
        </w:rPr>
      </w:pPr>
    </w:p>
    <w:p w:rsidR="00C20E1F" w:rsidRDefault="00C20E1F" w:rsidP="00B721C0">
      <w:pPr>
        <w:snapToGrid w:val="0"/>
        <w:spacing w:before="50" w:afterLines="50" w:line="400" w:lineRule="exact"/>
        <w:jc w:val="left"/>
        <w:rPr>
          <w:rFonts w:ascii="宋体" w:hAnsi="宋体"/>
          <w:b/>
          <w:szCs w:val="21"/>
        </w:rPr>
      </w:pPr>
    </w:p>
    <w:p w:rsidR="00C20E1F" w:rsidRDefault="00101AAF">
      <w:pPr>
        <w:snapToGrid w:val="0"/>
        <w:spacing w:before="50" w:after="50" w:line="420" w:lineRule="exact"/>
        <w:ind w:firstLineChars="50" w:firstLine="120"/>
        <w:rPr>
          <w:rFonts w:ascii="宋体" w:hAnsi="宋体"/>
          <w:b/>
          <w:bCs/>
          <w:sz w:val="24"/>
        </w:rPr>
      </w:pPr>
      <w:r>
        <w:rPr>
          <w:rFonts w:ascii="宋体" w:hAnsi="宋体"/>
          <w:b/>
          <w:bCs/>
          <w:sz w:val="24"/>
        </w:rPr>
        <w:lastRenderedPageBreak/>
        <w:t>资信/商务文件</w:t>
      </w:r>
    </w:p>
    <w:p w:rsidR="00C20E1F" w:rsidRDefault="00101AAF" w:rsidP="00B721C0">
      <w:pPr>
        <w:snapToGrid w:val="0"/>
        <w:spacing w:before="50" w:afterLines="50" w:line="400" w:lineRule="exact"/>
        <w:jc w:val="left"/>
        <w:rPr>
          <w:rFonts w:ascii="宋体" w:hAnsi="宋体"/>
          <w:b/>
          <w:sz w:val="24"/>
        </w:rPr>
      </w:pPr>
      <w:r>
        <w:rPr>
          <w:rFonts w:ascii="宋体" w:hAnsi="宋体"/>
          <w:b/>
          <w:sz w:val="24"/>
        </w:rPr>
        <w:t>1.投标保证金缴纳证明</w:t>
      </w:r>
      <w:r>
        <w:rPr>
          <w:rFonts w:ascii="宋体" w:hAnsi="宋体" w:hint="eastAsia"/>
          <w:b/>
          <w:sz w:val="24"/>
        </w:rPr>
        <w:t>及收据</w:t>
      </w:r>
      <w:r>
        <w:rPr>
          <w:rFonts w:ascii="宋体" w:hAnsi="宋体"/>
          <w:b/>
          <w:sz w:val="24"/>
        </w:rPr>
        <w:t>（</w:t>
      </w:r>
      <w:r>
        <w:rPr>
          <w:rFonts w:ascii="宋体" w:hAnsi="宋体" w:hint="eastAsia"/>
          <w:b/>
          <w:sz w:val="24"/>
        </w:rPr>
        <w:t>加盖公章的</w:t>
      </w:r>
      <w:r>
        <w:rPr>
          <w:rFonts w:ascii="宋体" w:hAnsi="宋体"/>
          <w:b/>
          <w:sz w:val="24"/>
        </w:rPr>
        <w:t>复印件，原件在开标会现场提交，格式略）</w:t>
      </w:r>
    </w:p>
    <w:p w:rsidR="00C20E1F" w:rsidRDefault="00101AAF" w:rsidP="00B721C0">
      <w:pPr>
        <w:snapToGrid w:val="0"/>
        <w:spacing w:before="50" w:afterLines="50" w:line="400" w:lineRule="exact"/>
        <w:jc w:val="left"/>
        <w:rPr>
          <w:rFonts w:ascii="宋体" w:hAnsi="宋体"/>
          <w:b/>
          <w:sz w:val="24"/>
        </w:rPr>
      </w:pPr>
      <w:r>
        <w:rPr>
          <w:rFonts w:ascii="宋体" w:hAnsi="宋体"/>
          <w:b/>
          <w:sz w:val="24"/>
        </w:rPr>
        <w:t>2.投标声明书格式：</w:t>
      </w:r>
    </w:p>
    <w:p w:rsidR="00C20E1F" w:rsidRDefault="00101AAF" w:rsidP="00B721C0">
      <w:pPr>
        <w:snapToGrid w:val="0"/>
        <w:spacing w:beforeLines="50" w:after="50" w:line="360" w:lineRule="exact"/>
        <w:jc w:val="center"/>
        <w:rPr>
          <w:rFonts w:ascii="宋体" w:hAnsi="宋体"/>
          <w:b/>
          <w:sz w:val="24"/>
        </w:rPr>
      </w:pPr>
      <w:r>
        <w:rPr>
          <w:rFonts w:ascii="宋体" w:hAnsi="宋体"/>
          <w:b/>
          <w:sz w:val="24"/>
        </w:rPr>
        <w:t>投标声明书</w:t>
      </w:r>
    </w:p>
    <w:p w:rsidR="00C20E1F" w:rsidRDefault="00C20E1F" w:rsidP="00B721C0">
      <w:pPr>
        <w:snapToGrid w:val="0"/>
        <w:spacing w:beforeLines="50" w:after="50" w:line="360" w:lineRule="exact"/>
        <w:jc w:val="center"/>
        <w:rPr>
          <w:rFonts w:ascii="宋体" w:hAnsi="宋体"/>
          <w:sz w:val="24"/>
        </w:rPr>
      </w:pPr>
    </w:p>
    <w:p w:rsidR="00C20E1F" w:rsidRDefault="00101AAF">
      <w:pPr>
        <w:adjustRightInd w:val="0"/>
        <w:snapToGrid w:val="0"/>
        <w:spacing w:line="420" w:lineRule="exact"/>
        <w:rPr>
          <w:rFonts w:ascii="宋体" w:hAnsi="宋体"/>
          <w:sz w:val="24"/>
        </w:rPr>
      </w:pPr>
      <w:r>
        <w:rPr>
          <w:rFonts w:ascii="宋体" w:hAnsi="宋体"/>
          <w:sz w:val="24"/>
        </w:rPr>
        <w:t>致： （招标采购单位名称）：</w:t>
      </w:r>
    </w:p>
    <w:p w:rsidR="00C20E1F" w:rsidRDefault="00101AAF">
      <w:pPr>
        <w:adjustRightInd w:val="0"/>
        <w:snapToGrid w:val="0"/>
        <w:spacing w:line="420" w:lineRule="exact"/>
        <w:ind w:firstLineChars="300" w:firstLine="720"/>
        <w:rPr>
          <w:rFonts w:ascii="宋体" w:hAnsi="宋体"/>
          <w:sz w:val="24"/>
        </w:rPr>
      </w:pPr>
      <w:r>
        <w:rPr>
          <w:rFonts w:ascii="宋体" w:hAnsi="宋体"/>
          <w:sz w:val="24"/>
        </w:rPr>
        <w:t>（投标人名称）系中华人民共和国合法企业，经营地址。</w:t>
      </w:r>
    </w:p>
    <w:p w:rsidR="00C20E1F" w:rsidRDefault="00101AAF">
      <w:pPr>
        <w:adjustRightInd w:val="0"/>
        <w:snapToGrid w:val="0"/>
        <w:spacing w:line="420" w:lineRule="exact"/>
        <w:ind w:firstLine="645"/>
        <w:rPr>
          <w:rFonts w:ascii="宋体" w:hAnsi="宋体"/>
          <w:sz w:val="24"/>
        </w:rPr>
      </w:pPr>
      <w:r>
        <w:rPr>
          <w:rFonts w:ascii="宋体" w:hAnsi="宋体"/>
          <w:sz w:val="24"/>
        </w:rPr>
        <w:t>我（姓名）系（投标人名称）的法定代表人，我方愿意参加贵方组织的项目的投标，为便于贵方公正、</w:t>
      </w:r>
      <w:proofErr w:type="gramStart"/>
      <w:r>
        <w:rPr>
          <w:rFonts w:ascii="宋体" w:hAnsi="宋体"/>
          <w:sz w:val="24"/>
        </w:rPr>
        <w:t>择优地</w:t>
      </w:r>
      <w:proofErr w:type="gramEnd"/>
      <w:r>
        <w:rPr>
          <w:rFonts w:ascii="宋体" w:hAnsi="宋体"/>
          <w:sz w:val="24"/>
        </w:rPr>
        <w:t>确定中标人及其投标产品和服务，我方就本次投标有关事项郑重声明如下：</w:t>
      </w:r>
    </w:p>
    <w:p w:rsidR="00C20E1F" w:rsidRDefault="00101AAF">
      <w:pPr>
        <w:adjustRightInd w:val="0"/>
        <w:snapToGrid w:val="0"/>
        <w:spacing w:line="420" w:lineRule="exact"/>
        <w:ind w:firstLineChars="200" w:firstLine="480"/>
        <w:rPr>
          <w:rFonts w:ascii="宋体" w:hAnsi="宋体"/>
          <w:sz w:val="24"/>
        </w:rPr>
      </w:pPr>
      <w:r>
        <w:rPr>
          <w:rFonts w:ascii="宋体" w:hAnsi="宋体"/>
          <w:sz w:val="24"/>
        </w:rPr>
        <w:t>1.我方向贵方提交的所有投标文件、资料都是准确的和真实的。</w:t>
      </w:r>
    </w:p>
    <w:p w:rsidR="00C20E1F" w:rsidRDefault="00101AAF">
      <w:pPr>
        <w:adjustRightInd w:val="0"/>
        <w:snapToGrid w:val="0"/>
        <w:spacing w:line="420" w:lineRule="exact"/>
        <w:ind w:firstLineChars="200" w:firstLine="480"/>
        <w:rPr>
          <w:rFonts w:ascii="宋体" w:hAnsi="宋体"/>
          <w:sz w:val="24"/>
        </w:rPr>
      </w:pPr>
      <w:r>
        <w:rPr>
          <w:rFonts w:ascii="宋体" w:hAnsi="宋体"/>
          <w:sz w:val="24"/>
        </w:rPr>
        <w:t>2.我方不是采购人的附属机构；在获知本项目采购信息后，与采购人聘请的为此项目提供咨询服务的公司及其附属机构没有任何联系。</w:t>
      </w:r>
    </w:p>
    <w:p w:rsidR="00C20E1F" w:rsidRDefault="00101AAF">
      <w:pPr>
        <w:adjustRightInd w:val="0"/>
        <w:snapToGrid w:val="0"/>
        <w:spacing w:line="420" w:lineRule="exact"/>
        <w:ind w:firstLineChars="200" w:firstLine="480"/>
        <w:rPr>
          <w:rFonts w:ascii="宋体" w:hAnsi="宋体"/>
          <w:sz w:val="24"/>
        </w:rPr>
      </w:pPr>
      <w:r>
        <w:rPr>
          <w:rFonts w:ascii="宋体" w:hAnsi="宋体"/>
          <w:sz w:val="24"/>
        </w:rPr>
        <w:t>3.我方此次向贵方提供的产品名称为：；规格型号：；该型号产品我方有现货可供，并已于年月生产完工或向</w:t>
      </w:r>
      <w:r>
        <w:rPr>
          <w:rFonts w:ascii="宋体" w:hAnsi="宋体"/>
          <w:sz w:val="24"/>
          <w:u w:val="single"/>
        </w:rPr>
        <w:t xml:space="preserve">　　              </w:t>
      </w:r>
      <w:r>
        <w:rPr>
          <w:rFonts w:ascii="宋体" w:hAnsi="宋体"/>
          <w:sz w:val="24"/>
        </w:rPr>
        <w:t>（原厂商名称）购进［或需在中标后向订购］。</w:t>
      </w:r>
    </w:p>
    <w:p w:rsidR="00C20E1F" w:rsidRDefault="00101AAF">
      <w:pPr>
        <w:adjustRightInd w:val="0"/>
        <w:snapToGrid w:val="0"/>
        <w:spacing w:line="420" w:lineRule="exact"/>
        <w:ind w:firstLineChars="200" w:firstLine="480"/>
        <w:rPr>
          <w:rFonts w:ascii="宋体" w:hAnsi="宋体"/>
          <w:sz w:val="24"/>
        </w:rPr>
      </w:pPr>
      <w:r>
        <w:rPr>
          <w:rFonts w:ascii="宋体" w:hAnsi="宋体"/>
          <w:sz w:val="24"/>
        </w:rPr>
        <w:t>4.我方诚意提请贵方关注：近期有关该型号产品的生产、供货、售后服务以及性能等方面的重大决策和事项有：</w:t>
      </w:r>
    </w:p>
    <w:p w:rsidR="00C20E1F" w:rsidRDefault="00101AAF">
      <w:pPr>
        <w:adjustRightInd w:val="0"/>
        <w:snapToGrid w:val="0"/>
        <w:spacing w:line="420" w:lineRule="exact"/>
        <w:ind w:firstLineChars="200" w:firstLine="480"/>
        <w:rPr>
          <w:rFonts w:ascii="宋体" w:hAnsi="宋体"/>
          <w:sz w:val="24"/>
          <w:u w:val="single"/>
        </w:rPr>
      </w:pPr>
      <w:r>
        <w:rPr>
          <w:rFonts w:ascii="宋体" w:hAnsi="宋体"/>
          <w:sz w:val="24"/>
          <w:u w:val="single"/>
        </w:rPr>
        <w:t xml:space="preserve">　　　　　　　　　　　　　　　　　　　　　　　　　　　</w:t>
      </w:r>
    </w:p>
    <w:p w:rsidR="00C20E1F" w:rsidRDefault="00101AAF">
      <w:pPr>
        <w:adjustRightInd w:val="0"/>
        <w:snapToGrid w:val="0"/>
        <w:spacing w:line="420" w:lineRule="exact"/>
        <w:ind w:firstLineChars="200" w:firstLine="480"/>
        <w:rPr>
          <w:rFonts w:ascii="宋体" w:hAnsi="宋体"/>
          <w:sz w:val="24"/>
        </w:rPr>
      </w:pPr>
      <w:r>
        <w:rPr>
          <w:rFonts w:ascii="宋体" w:hAnsi="宋体"/>
          <w:sz w:val="24"/>
          <w:u w:val="single"/>
        </w:rPr>
        <w:t xml:space="preserve">　　　　　　　　　　　　　　　　　　　　　　　　　　　</w:t>
      </w:r>
    </w:p>
    <w:p w:rsidR="00C20E1F" w:rsidRDefault="00101AAF">
      <w:pPr>
        <w:pStyle w:val="a9"/>
        <w:adjustRightInd w:val="0"/>
        <w:snapToGrid w:val="0"/>
        <w:spacing w:line="420" w:lineRule="exact"/>
        <w:ind w:firstLineChars="200" w:firstLine="480"/>
        <w:rPr>
          <w:rFonts w:ascii="宋体" w:eastAsia="宋体" w:hAnsi="宋体"/>
          <w:sz w:val="24"/>
          <w:szCs w:val="24"/>
        </w:rPr>
      </w:pPr>
      <w:r>
        <w:rPr>
          <w:rFonts w:ascii="宋体" w:eastAsia="宋体" w:hAnsi="宋体"/>
          <w:sz w:val="24"/>
          <w:szCs w:val="24"/>
        </w:rPr>
        <w:t>5.我方及由本人担任法定代表人的其他机构最近三年内被通报或者被处罚的违法行为有：</w:t>
      </w:r>
    </w:p>
    <w:p w:rsidR="00C20E1F" w:rsidRDefault="00101AAF">
      <w:pPr>
        <w:adjustRightInd w:val="0"/>
        <w:snapToGrid w:val="0"/>
        <w:spacing w:line="420" w:lineRule="exact"/>
        <w:ind w:firstLineChars="200" w:firstLine="480"/>
        <w:rPr>
          <w:rFonts w:ascii="宋体" w:hAnsi="宋体"/>
          <w:sz w:val="24"/>
          <w:u w:val="single"/>
        </w:rPr>
      </w:pPr>
      <w:r>
        <w:rPr>
          <w:rFonts w:ascii="宋体" w:hAnsi="宋体"/>
          <w:sz w:val="24"/>
          <w:u w:val="single"/>
        </w:rPr>
        <w:t xml:space="preserve">　　　　　　　　　　　　　　　　　　　　　　　　　　　</w:t>
      </w:r>
    </w:p>
    <w:p w:rsidR="00C20E1F" w:rsidRDefault="00101AAF">
      <w:pPr>
        <w:adjustRightInd w:val="0"/>
        <w:snapToGrid w:val="0"/>
        <w:spacing w:line="420" w:lineRule="exact"/>
        <w:ind w:firstLineChars="200" w:firstLine="480"/>
        <w:rPr>
          <w:rFonts w:ascii="宋体" w:hAnsi="宋体"/>
          <w:sz w:val="24"/>
          <w:u w:val="single"/>
        </w:rPr>
      </w:pPr>
      <w:r>
        <w:rPr>
          <w:rFonts w:ascii="宋体" w:hAnsi="宋体"/>
          <w:sz w:val="24"/>
          <w:u w:val="single"/>
        </w:rPr>
        <w:t xml:space="preserve">　　　　　　　　　　　　　　　　　　　　　　　　　　　</w:t>
      </w:r>
    </w:p>
    <w:p w:rsidR="00C20E1F" w:rsidRDefault="00101AAF">
      <w:pPr>
        <w:adjustRightInd w:val="0"/>
        <w:snapToGrid w:val="0"/>
        <w:spacing w:line="420" w:lineRule="exact"/>
        <w:ind w:firstLineChars="200" w:firstLine="480"/>
        <w:rPr>
          <w:rFonts w:ascii="宋体" w:hAnsi="宋体"/>
          <w:sz w:val="24"/>
        </w:rPr>
      </w:pPr>
      <w:r>
        <w:rPr>
          <w:rFonts w:ascii="宋体" w:hAnsi="宋体"/>
          <w:sz w:val="24"/>
        </w:rPr>
        <w:t>6.以上事项如有虚假或隐瞒，我方愿意承担一切后果，并不再寻求任何旨在减轻或免除法律责任的辩解。</w:t>
      </w:r>
    </w:p>
    <w:p w:rsidR="00C20E1F" w:rsidRDefault="00C20E1F">
      <w:pPr>
        <w:pStyle w:val="20"/>
        <w:tabs>
          <w:tab w:val="left" w:pos="939"/>
        </w:tabs>
        <w:snapToGrid w:val="0"/>
        <w:spacing w:line="360" w:lineRule="exact"/>
        <w:ind w:leftChars="150" w:left="773" w:hangingChars="191" w:hanging="458"/>
        <w:rPr>
          <w:rFonts w:ascii="宋体" w:hAnsi="宋体"/>
          <w:sz w:val="24"/>
        </w:rPr>
      </w:pPr>
    </w:p>
    <w:p w:rsidR="00C20E1F" w:rsidRDefault="00C20E1F" w:rsidP="00B721C0">
      <w:pPr>
        <w:pStyle w:val="ParaCharCharCharCharCharCharCharCharChar1CharCharCharChar"/>
        <w:snapToGrid w:val="0"/>
        <w:spacing w:beforeLines="50" w:line="360" w:lineRule="exact"/>
        <w:ind w:firstLine="200"/>
        <w:rPr>
          <w:rFonts w:ascii="宋体" w:hAnsi="宋体"/>
          <w:szCs w:val="24"/>
        </w:rPr>
      </w:pPr>
    </w:p>
    <w:p w:rsidR="00C20E1F" w:rsidRDefault="00101AAF" w:rsidP="00B721C0">
      <w:pPr>
        <w:snapToGrid w:val="0"/>
        <w:spacing w:beforeLines="50" w:line="360" w:lineRule="exact"/>
        <w:ind w:firstLineChars="2470" w:firstLine="5928"/>
        <w:rPr>
          <w:rFonts w:ascii="宋体" w:hAnsi="宋体"/>
          <w:sz w:val="24"/>
          <w:u w:val="single"/>
        </w:rPr>
      </w:pPr>
      <w:r>
        <w:rPr>
          <w:rFonts w:ascii="宋体" w:hAnsi="宋体"/>
          <w:sz w:val="24"/>
        </w:rPr>
        <w:t>法定代表人签字：</w:t>
      </w:r>
    </w:p>
    <w:p w:rsidR="00C20E1F" w:rsidRDefault="00101AAF" w:rsidP="00B721C0">
      <w:pPr>
        <w:snapToGrid w:val="0"/>
        <w:spacing w:beforeLines="50" w:after="50" w:line="360" w:lineRule="exact"/>
        <w:ind w:firstLineChars="2500" w:firstLine="6000"/>
        <w:rPr>
          <w:rFonts w:ascii="宋体" w:hAnsi="宋体"/>
          <w:sz w:val="24"/>
        </w:rPr>
      </w:pPr>
      <w:r>
        <w:rPr>
          <w:rFonts w:ascii="宋体" w:hAnsi="宋体"/>
          <w:sz w:val="24"/>
        </w:rPr>
        <w:t>投标人公章：</w:t>
      </w:r>
    </w:p>
    <w:p w:rsidR="00C20E1F" w:rsidRDefault="00101AAF" w:rsidP="00B721C0">
      <w:pPr>
        <w:snapToGrid w:val="0"/>
        <w:spacing w:beforeLines="50" w:after="50" w:line="360" w:lineRule="exact"/>
        <w:ind w:firstLineChars="100" w:firstLine="240"/>
        <w:rPr>
          <w:rFonts w:ascii="宋体" w:hAnsi="宋体"/>
          <w:sz w:val="24"/>
        </w:rPr>
      </w:pPr>
      <w:r>
        <w:rPr>
          <w:rFonts w:ascii="宋体" w:hAnsi="宋体"/>
          <w:sz w:val="24"/>
        </w:rPr>
        <w:t xml:space="preserve">                                                              年    月    日</w:t>
      </w:r>
    </w:p>
    <w:p w:rsidR="00C20E1F" w:rsidRDefault="00C20E1F" w:rsidP="00B721C0">
      <w:pPr>
        <w:snapToGrid w:val="0"/>
        <w:spacing w:before="50" w:afterLines="50" w:line="440" w:lineRule="exact"/>
        <w:jc w:val="left"/>
        <w:rPr>
          <w:rFonts w:ascii="宋体" w:hAnsi="宋体"/>
          <w:b/>
          <w:sz w:val="24"/>
        </w:rPr>
      </w:pPr>
    </w:p>
    <w:p w:rsidR="00C20E1F" w:rsidRDefault="00C20E1F" w:rsidP="00B721C0">
      <w:pPr>
        <w:snapToGrid w:val="0"/>
        <w:spacing w:before="50" w:afterLines="50" w:line="440" w:lineRule="exact"/>
        <w:jc w:val="left"/>
        <w:rPr>
          <w:rFonts w:ascii="宋体" w:hAnsi="宋体"/>
          <w:b/>
          <w:sz w:val="24"/>
        </w:rPr>
      </w:pPr>
    </w:p>
    <w:p w:rsidR="00C20E1F" w:rsidRDefault="00101AAF" w:rsidP="00B721C0">
      <w:pPr>
        <w:snapToGrid w:val="0"/>
        <w:spacing w:before="50" w:afterLines="50" w:line="440" w:lineRule="exact"/>
        <w:jc w:val="left"/>
        <w:rPr>
          <w:rFonts w:ascii="宋体" w:hAnsi="宋体"/>
          <w:b/>
          <w:sz w:val="24"/>
        </w:rPr>
      </w:pPr>
      <w:r>
        <w:rPr>
          <w:rFonts w:ascii="宋体" w:hAnsi="宋体"/>
          <w:b/>
          <w:sz w:val="24"/>
        </w:rPr>
        <w:lastRenderedPageBreak/>
        <w:t>3.法定代表人授权委托书格式：</w:t>
      </w:r>
    </w:p>
    <w:p w:rsidR="00C20E1F" w:rsidRDefault="00101AAF" w:rsidP="00B721C0">
      <w:pPr>
        <w:snapToGrid w:val="0"/>
        <w:spacing w:beforeLines="50" w:after="50" w:line="440" w:lineRule="exact"/>
        <w:jc w:val="center"/>
        <w:rPr>
          <w:rFonts w:ascii="宋体" w:hAnsi="宋体"/>
          <w:b/>
          <w:sz w:val="24"/>
        </w:rPr>
      </w:pPr>
      <w:r>
        <w:rPr>
          <w:rFonts w:ascii="宋体" w:hAnsi="宋体"/>
          <w:b/>
          <w:sz w:val="24"/>
        </w:rPr>
        <w:t>法定代表人授权委托书</w:t>
      </w:r>
    </w:p>
    <w:p w:rsidR="00C20E1F" w:rsidRDefault="00C20E1F" w:rsidP="00B721C0">
      <w:pPr>
        <w:snapToGrid w:val="0"/>
        <w:spacing w:beforeLines="50" w:after="50" w:line="440" w:lineRule="exact"/>
        <w:rPr>
          <w:rFonts w:ascii="宋体" w:hAnsi="宋体"/>
          <w:bCs/>
          <w:sz w:val="24"/>
        </w:rPr>
      </w:pPr>
    </w:p>
    <w:p w:rsidR="00C20E1F" w:rsidRDefault="00101AAF" w:rsidP="00B721C0">
      <w:pPr>
        <w:snapToGrid w:val="0"/>
        <w:spacing w:beforeLines="50" w:after="50" w:line="440" w:lineRule="exact"/>
        <w:rPr>
          <w:rFonts w:ascii="宋体" w:hAnsi="宋体"/>
          <w:b/>
          <w:bCs/>
          <w:sz w:val="24"/>
        </w:rPr>
      </w:pPr>
      <w:r>
        <w:rPr>
          <w:rFonts w:ascii="宋体" w:hAnsi="宋体"/>
          <w:bCs/>
          <w:sz w:val="24"/>
        </w:rPr>
        <w:t>致：</w:t>
      </w:r>
      <w:r>
        <w:rPr>
          <w:rFonts w:ascii="宋体" w:hAnsi="宋体"/>
          <w:sz w:val="24"/>
        </w:rPr>
        <w:t>（招标采购单位名称）：</w:t>
      </w:r>
    </w:p>
    <w:p w:rsidR="00C20E1F" w:rsidRDefault="00101AAF" w:rsidP="00B721C0">
      <w:pPr>
        <w:snapToGrid w:val="0"/>
        <w:spacing w:beforeLines="50" w:after="50" w:line="440" w:lineRule="exact"/>
        <w:ind w:firstLineChars="300" w:firstLine="720"/>
        <w:rPr>
          <w:rFonts w:ascii="宋体" w:hAnsi="宋体"/>
          <w:sz w:val="24"/>
        </w:rPr>
      </w:pPr>
      <w:r>
        <w:rPr>
          <w:rFonts w:ascii="宋体" w:hAnsi="宋体"/>
          <w:sz w:val="24"/>
        </w:rPr>
        <w:t>我（姓名）系（投标人名称）的法定代表人，现授权委托本单位在职职工 （姓名）以我方的名义参加项目的投标活动，并代表我方全权办理针对上述项目的投标、开标、评标、签约等具体事务和签署相关文件。</w:t>
      </w:r>
    </w:p>
    <w:p w:rsidR="00C20E1F" w:rsidRDefault="00101AAF" w:rsidP="00B721C0">
      <w:pPr>
        <w:snapToGrid w:val="0"/>
        <w:spacing w:beforeLines="50" w:after="50" w:line="440" w:lineRule="exact"/>
        <w:rPr>
          <w:rFonts w:ascii="宋体" w:hAnsi="宋体"/>
          <w:sz w:val="24"/>
        </w:rPr>
      </w:pPr>
      <w:r>
        <w:rPr>
          <w:rFonts w:ascii="宋体" w:hAnsi="宋体"/>
          <w:sz w:val="24"/>
        </w:rPr>
        <w:t xml:space="preserve">    我方对被授权人的签名事项负全部责任。</w:t>
      </w:r>
    </w:p>
    <w:p w:rsidR="00C20E1F" w:rsidRDefault="00101AAF" w:rsidP="00B721C0">
      <w:pPr>
        <w:snapToGrid w:val="0"/>
        <w:spacing w:beforeLines="50" w:after="50" w:line="440" w:lineRule="exact"/>
        <w:ind w:firstLine="480"/>
        <w:rPr>
          <w:rFonts w:ascii="宋体" w:hAnsi="宋体"/>
          <w:sz w:val="24"/>
        </w:rPr>
      </w:pPr>
      <w:r>
        <w:rPr>
          <w:rFonts w:ascii="宋体" w:hAnsi="宋体"/>
          <w:sz w:val="24"/>
          <w:u w:val="single"/>
        </w:rPr>
        <w:t>在撤销授权的书面通知以前，本授权书一直有效。</w:t>
      </w:r>
      <w:r>
        <w:rPr>
          <w:rFonts w:ascii="宋体" w:hAnsi="宋体"/>
          <w:sz w:val="24"/>
        </w:rPr>
        <w:t>被授权人在授权书有效期内签署的所有文件不因授权的撤销而失效。</w:t>
      </w:r>
    </w:p>
    <w:p w:rsidR="00C20E1F" w:rsidRDefault="00101AAF" w:rsidP="00B721C0">
      <w:pPr>
        <w:snapToGrid w:val="0"/>
        <w:spacing w:beforeLines="50" w:after="50" w:line="440" w:lineRule="exact"/>
        <w:ind w:firstLine="480"/>
        <w:rPr>
          <w:rFonts w:ascii="宋体" w:hAnsi="宋体"/>
          <w:sz w:val="24"/>
        </w:rPr>
      </w:pPr>
      <w:r>
        <w:rPr>
          <w:rFonts w:ascii="宋体" w:hAnsi="宋体"/>
          <w:sz w:val="24"/>
        </w:rPr>
        <w:t>被授权人无转委托权，特此委托。</w:t>
      </w:r>
    </w:p>
    <w:p w:rsidR="00C20E1F" w:rsidRDefault="00101AAF" w:rsidP="00B721C0">
      <w:pPr>
        <w:snapToGrid w:val="0"/>
        <w:spacing w:beforeLines="50" w:after="50" w:line="440" w:lineRule="exact"/>
        <w:rPr>
          <w:rFonts w:ascii="宋体" w:hAnsi="宋体"/>
          <w:sz w:val="24"/>
        </w:rPr>
      </w:pPr>
      <w:r>
        <w:rPr>
          <w:rFonts w:ascii="宋体" w:hAnsi="宋体" w:hint="eastAsia"/>
          <w:sz w:val="24"/>
        </w:rPr>
        <w:t>（附法定代表人身份证复印件、委托代理人身份证复印件）</w:t>
      </w:r>
    </w:p>
    <w:p w:rsidR="00C20E1F" w:rsidRDefault="00C20E1F" w:rsidP="00B721C0">
      <w:pPr>
        <w:snapToGrid w:val="0"/>
        <w:spacing w:beforeLines="50" w:after="50" w:line="440" w:lineRule="exact"/>
        <w:rPr>
          <w:rFonts w:ascii="宋体" w:hAnsi="宋体"/>
          <w:sz w:val="24"/>
        </w:rPr>
      </w:pPr>
    </w:p>
    <w:p w:rsidR="00C20E1F" w:rsidRDefault="00101AAF" w:rsidP="00B721C0">
      <w:pPr>
        <w:snapToGrid w:val="0"/>
        <w:spacing w:beforeLines="50" w:after="50" w:line="440" w:lineRule="exact"/>
        <w:rPr>
          <w:rFonts w:ascii="宋体" w:hAnsi="宋体"/>
          <w:sz w:val="24"/>
          <w:u w:val="single"/>
        </w:rPr>
      </w:pPr>
      <w:r>
        <w:rPr>
          <w:rFonts w:ascii="宋体" w:hAnsi="宋体"/>
          <w:sz w:val="24"/>
        </w:rPr>
        <w:t>被授权人签名：                 法定代表人签名：</w:t>
      </w:r>
    </w:p>
    <w:p w:rsidR="00C20E1F" w:rsidRDefault="00101AAF" w:rsidP="00B721C0">
      <w:pPr>
        <w:snapToGrid w:val="0"/>
        <w:spacing w:beforeLines="50" w:after="50" w:line="440" w:lineRule="exact"/>
        <w:rPr>
          <w:rFonts w:ascii="宋体" w:hAnsi="宋体"/>
          <w:sz w:val="24"/>
        </w:rPr>
      </w:pPr>
      <w:r>
        <w:rPr>
          <w:rFonts w:ascii="宋体" w:hAnsi="宋体"/>
          <w:sz w:val="24"/>
        </w:rPr>
        <w:t>所在部门职务：                          职务：</w:t>
      </w:r>
    </w:p>
    <w:p w:rsidR="00C20E1F" w:rsidRDefault="00101AAF" w:rsidP="00B721C0">
      <w:pPr>
        <w:snapToGrid w:val="0"/>
        <w:spacing w:beforeLines="50" w:after="50" w:line="440" w:lineRule="exact"/>
        <w:rPr>
          <w:rFonts w:ascii="宋体" w:hAnsi="宋体"/>
          <w:sz w:val="24"/>
        </w:rPr>
      </w:pPr>
      <w:r>
        <w:rPr>
          <w:rFonts w:ascii="宋体" w:hAnsi="宋体"/>
          <w:sz w:val="24"/>
        </w:rPr>
        <w:t>被授权人身份证号码：</w:t>
      </w:r>
    </w:p>
    <w:p w:rsidR="00C20E1F" w:rsidRDefault="00C20E1F" w:rsidP="00B721C0">
      <w:pPr>
        <w:snapToGrid w:val="0"/>
        <w:spacing w:beforeLines="50" w:after="50" w:line="440" w:lineRule="exact"/>
        <w:rPr>
          <w:rFonts w:ascii="宋体" w:hAnsi="宋体"/>
          <w:sz w:val="24"/>
        </w:rPr>
      </w:pPr>
    </w:p>
    <w:p w:rsidR="00C20E1F" w:rsidRDefault="00C20E1F" w:rsidP="00B721C0">
      <w:pPr>
        <w:snapToGrid w:val="0"/>
        <w:spacing w:beforeLines="50" w:after="50" w:line="440" w:lineRule="exact"/>
        <w:rPr>
          <w:rFonts w:ascii="宋体" w:hAnsi="宋体"/>
          <w:sz w:val="24"/>
        </w:rPr>
      </w:pPr>
    </w:p>
    <w:p w:rsidR="00C20E1F" w:rsidRDefault="00101AAF" w:rsidP="00B721C0">
      <w:pPr>
        <w:snapToGrid w:val="0"/>
        <w:spacing w:beforeLines="50" w:after="50" w:line="440" w:lineRule="exact"/>
        <w:ind w:firstLineChars="2200" w:firstLine="5280"/>
        <w:rPr>
          <w:rFonts w:ascii="宋体" w:hAnsi="宋体"/>
          <w:sz w:val="24"/>
        </w:rPr>
      </w:pPr>
      <w:r>
        <w:rPr>
          <w:rFonts w:ascii="宋体" w:hAnsi="宋体"/>
          <w:sz w:val="24"/>
        </w:rPr>
        <w:t xml:space="preserve">  投标人公章：</w:t>
      </w:r>
    </w:p>
    <w:p w:rsidR="00C20E1F" w:rsidRDefault="00101AAF" w:rsidP="00B721C0">
      <w:pPr>
        <w:snapToGrid w:val="0"/>
        <w:spacing w:beforeLines="50" w:after="50" w:line="440" w:lineRule="exact"/>
        <w:jc w:val="center"/>
        <w:rPr>
          <w:rFonts w:ascii="宋体" w:hAnsi="宋体"/>
          <w:sz w:val="24"/>
        </w:rPr>
      </w:pPr>
      <w:r>
        <w:rPr>
          <w:rFonts w:ascii="宋体" w:hAnsi="宋体"/>
          <w:sz w:val="24"/>
        </w:rPr>
        <w:t xml:space="preserve">                                        年    月    日</w:t>
      </w:r>
    </w:p>
    <w:p w:rsidR="00C20E1F" w:rsidRDefault="00C20E1F" w:rsidP="00B721C0">
      <w:pPr>
        <w:snapToGrid w:val="0"/>
        <w:spacing w:beforeLines="50" w:after="50" w:line="440" w:lineRule="exact"/>
        <w:rPr>
          <w:rFonts w:ascii="宋体" w:hAnsi="宋体"/>
          <w:sz w:val="24"/>
        </w:rPr>
      </w:pPr>
    </w:p>
    <w:p w:rsidR="00C20E1F" w:rsidRDefault="00C20E1F" w:rsidP="00B721C0">
      <w:pPr>
        <w:snapToGrid w:val="0"/>
        <w:spacing w:beforeLines="50" w:after="50" w:line="440" w:lineRule="exact"/>
        <w:rPr>
          <w:rFonts w:ascii="宋体" w:hAnsi="宋体"/>
          <w:sz w:val="24"/>
        </w:rPr>
      </w:pPr>
    </w:p>
    <w:p w:rsidR="00C20E1F" w:rsidRDefault="00C20E1F" w:rsidP="00B721C0">
      <w:pPr>
        <w:snapToGrid w:val="0"/>
        <w:spacing w:beforeLines="50" w:after="50" w:line="440" w:lineRule="exact"/>
        <w:rPr>
          <w:rFonts w:ascii="宋体" w:hAnsi="宋体"/>
          <w:sz w:val="24"/>
        </w:rPr>
      </w:pPr>
    </w:p>
    <w:p w:rsidR="00C20E1F" w:rsidRDefault="00C20E1F" w:rsidP="00B721C0">
      <w:pPr>
        <w:snapToGrid w:val="0"/>
        <w:spacing w:beforeLines="50" w:after="50" w:line="440" w:lineRule="exact"/>
        <w:rPr>
          <w:rFonts w:ascii="宋体" w:hAnsi="宋体"/>
          <w:sz w:val="24"/>
        </w:rPr>
      </w:pPr>
    </w:p>
    <w:p w:rsidR="00C20E1F" w:rsidRDefault="00C20E1F" w:rsidP="00B721C0">
      <w:pPr>
        <w:snapToGrid w:val="0"/>
        <w:spacing w:before="50" w:afterLines="50" w:line="440" w:lineRule="exact"/>
        <w:jc w:val="left"/>
        <w:rPr>
          <w:rFonts w:ascii="宋体" w:hAnsi="宋体"/>
          <w:b/>
          <w:sz w:val="24"/>
        </w:rPr>
      </w:pPr>
    </w:p>
    <w:p w:rsidR="00C20E1F" w:rsidRDefault="00C20E1F" w:rsidP="00B721C0">
      <w:pPr>
        <w:snapToGrid w:val="0"/>
        <w:spacing w:before="50" w:afterLines="50" w:line="440" w:lineRule="exact"/>
        <w:jc w:val="left"/>
        <w:rPr>
          <w:rFonts w:ascii="宋体" w:hAnsi="宋体"/>
          <w:b/>
          <w:sz w:val="24"/>
        </w:rPr>
      </w:pPr>
    </w:p>
    <w:p w:rsidR="00C20E1F" w:rsidRDefault="00101AAF" w:rsidP="00B721C0">
      <w:pPr>
        <w:snapToGrid w:val="0"/>
        <w:spacing w:before="50" w:afterLines="50" w:line="440" w:lineRule="exact"/>
        <w:jc w:val="left"/>
        <w:rPr>
          <w:rFonts w:ascii="宋体" w:hAnsi="宋体"/>
          <w:b/>
          <w:sz w:val="24"/>
        </w:rPr>
      </w:pPr>
      <w:r>
        <w:rPr>
          <w:rFonts w:ascii="宋体" w:hAnsi="宋体" w:hint="eastAsia"/>
          <w:b/>
          <w:sz w:val="24"/>
        </w:rPr>
        <w:lastRenderedPageBreak/>
        <w:t xml:space="preserve">4. 有效的营业执照副本复印件，税务登记证（已办理三证合一的除外）； </w:t>
      </w:r>
    </w:p>
    <w:p w:rsidR="00C20E1F" w:rsidRDefault="00101AAF" w:rsidP="00B721C0">
      <w:pPr>
        <w:snapToGrid w:val="0"/>
        <w:spacing w:before="50" w:afterLines="50" w:line="440" w:lineRule="exact"/>
        <w:jc w:val="left"/>
        <w:rPr>
          <w:rFonts w:ascii="宋体" w:hAnsi="宋体"/>
          <w:b/>
          <w:sz w:val="24"/>
        </w:rPr>
      </w:pPr>
      <w:r>
        <w:rPr>
          <w:rFonts w:ascii="宋体" w:hAnsi="宋体" w:hint="eastAsia"/>
          <w:b/>
          <w:sz w:val="24"/>
        </w:rPr>
        <w:t>5.有效的组织机构代码证复印件</w:t>
      </w:r>
      <w:r>
        <w:rPr>
          <w:rFonts w:ascii="宋体" w:hAnsi="宋体" w:hint="eastAsia"/>
          <w:sz w:val="24"/>
        </w:rPr>
        <w:t>（已办理三证合一的除外）</w:t>
      </w:r>
      <w:r>
        <w:rPr>
          <w:rFonts w:ascii="宋体" w:hAnsi="宋体" w:hint="eastAsia"/>
          <w:b/>
          <w:sz w:val="24"/>
        </w:rPr>
        <w:t xml:space="preserve">； </w:t>
      </w:r>
    </w:p>
    <w:p w:rsidR="00C20E1F" w:rsidRDefault="00101AAF" w:rsidP="00B721C0">
      <w:pPr>
        <w:snapToGrid w:val="0"/>
        <w:spacing w:before="50" w:afterLines="50" w:line="440" w:lineRule="exact"/>
        <w:jc w:val="left"/>
        <w:rPr>
          <w:rFonts w:ascii="宋体" w:hAnsi="宋体"/>
          <w:b/>
          <w:sz w:val="24"/>
        </w:rPr>
      </w:pPr>
      <w:r>
        <w:rPr>
          <w:rFonts w:ascii="宋体" w:hAnsi="宋体" w:hint="eastAsia"/>
          <w:b/>
          <w:sz w:val="24"/>
        </w:rPr>
        <w:t>6.投标人必须提供医疗器械生产或经营企业许可证，并在有效期内；</w:t>
      </w:r>
    </w:p>
    <w:p w:rsidR="00C20E1F" w:rsidRDefault="00101AAF" w:rsidP="00B721C0">
      <w:pPr>
        <w:snapToGrid w:val="0"/>
        <w:spacing w:before="50" w:afterLines="50" w:line="440" w:lineRule="exact"/>
        <w:jc w:val="left"/>
        <w:rPr>
          <w:rFonts w:ascii="宋体" w:hAnsi="宋体"/>
          <w:b/>
          <w:sz w:val="24"/>
        </w:rPr>
      </w:pPr>
      <w:r>
        <w:rPr>
          <w:rFonts w:ascii="宋体" w:hAnsi="宋体" w:hint="eastAsia"/>
          <w:b/>
          <w:sz w:val="24"/>
        </w:rPr>
        <w:t>7.投标设备必须具有中华人民共和国医疗器械注册证及认可表复印件，并在有效期内；</w:t>
      </w:r>
    </w:p>
    <w:p w:rsidR="00C20E1F" w:rsidRDefault="00101AAF" w:rsidP="00B721C0">
      <w:pPr>
        <w:snapToGrid w:val="0"/>
        <w:spacing w:before="50" w:afterLines="50" w:line="440" w:lineRule="exact"/>
        <w:jc w:val="left"/>
        <w:rPr>
          <w:rFonts w:ascii="宋体" w:hAnsi="宋体"/>
          <w:b/>
          <w:sz w:val="24"/>
        </w:rPr>
      </w:pPr>
      <w:r>
        <w:rPr>
          <w:rFonts w:ascii="宋体" w:hAnsi="宋体" w:hint="eastAsia"/>
          <w:b/>
          <w:sz w:val="24"/>
        </w:rPr>
        <w:t>8.与本投标产品有关的专利证书；（如有可提供复印件）</w:t>
      </w:r>
    </w:p>
    <w:p w:rsidR="00C20E1F" w:rsidRDefault="00101AAF" w:rsidP="00B721C0">
      <w:pPr>
        <w:snapToGrid w:val="0"/>
        <w:spacing w:before="50" w:afterLines="50" w:line="440" w:lineRule="exact"/>
        <w:jc w:val="left"/>
        <w:rPr>
          <w:rFonts w:ascii="宋体" w:hAnsi="宋体"/>
          <w:b/>
          <w:sz w:val="24"/>
        </w:rPr>
      </w:pPr>
      <w:r>
        <w:rPr>
          <w:rFonts w:ascii="宋体" w:hAnsi="宋体" w:hint="eastAsia"/>
          <w:b/>
          <w:sz w:val="24"/>
        </w:rPr>
        <w:t>9.招标项目采购需求中要求必须提供的材料；</w:t>
      </w:r>
    </w:p>
    <w:p w:rsidR="00C20E1F" w:rsidRDefault="00101AAF" w:rsidP="00B721C0">
      <w:pPr>
        <w:snapToGrid w:val="0"/>
        <w:spacing w:before="50" w:afterLines="50" w:line="440" w:lineRule="exact"/>
        <w:jc w:val="left"/>
        <w:rPr>
          <w:rFonts w:ascii="宋体" w:hAnsi="宋体"/>
          <w:b/>
          <w:sz w:val="24"/>
        </w:rPr>
      </w:pPr>
      <w:r>
        <w:rPr>
          <w:rFonts w:ascii="宋体" w:hAnsi="宋体" w:hint="eastAsia"/>
          <w:b/>
          <w:sz w:val="24"/>
        </w:rPr>
        <w:t xml:space="preserve">10.商务响应表 </w:t>
      </w:r>
    </w:p>
    <w:p w:rsidR="00C20E1F" w:rsidRDefault="00101AAF" w:rsidP="00B721C0">
      <w:pPr>
        <w:snapToGrid w:val="0"/>
        <w:spacing w:before="50" w:afterLines="50" w:line="440" w:lineRule="exact"/>
        <w:ind w:firstLineChars="1617" w:firstLine="3896"/>
        <w:jc w:val="left"/>
        <w:rPr>
          <w:rFonts w:ascii="宋体" w:hAnsi="宋体"/>
          <w:b/>
          <w:sz w:val="24"/>
        </w:rPr>
      </w:pPr>
      <w:r>
        <w:rPr>
          <w:rFonts w:ascii="宋体" w:hAnsi="宋体"/>
          <w:b/>
          <w:sz w:val="24"/>
        </w:rPr>
        <w:t>商务响应表格式：</w:t>
      </w:r>
    </w:p>
    <w:tbl>
      <w:tblPr>
        <w:tblW w:w="88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908"/>
        <w:gridCol w:w="2700"/>
        <w:gridCol w:w="1440"/>
        <w:gridCol w:w="2840"/>
      </w:tblGrid>
      <w:tr w:rsidR="00C20E1F">
        <w:trPr>
          <w:trHeight w:val="725"/>
          <w:jc w:val="center"/>
        </w:trPr>
        <w:tc>
          <w:tcPr>
            <w:tcW w:w="1908" w:type="dxa"/>
            <w:tcBorders>
              <w:top w:val="single" w:sz="4" w:space="0" w:color="auto"/>
              <w:left w:val="single" w:sz="4" w:space="0" w:color="auto"/>
              <w:bottom w:val="single" w:sz="4" w:space="0" w:color="auto"/>
              <w:right w:val="single" w:sz="4" w:space="0" w:color="auto"/>
            </w:tcBorders>
          </w:tcPr>
          <w:p w:rsidR="00C20E1F" w:rsidRDefault="00101AAF" w:rsidP="00B721C0">
            <w:pPr>
              <w:snapToGrid w:val="0"/>
              <w:spacing w:before="50" w:afterLines="50" w:line="440" w:lineRule="exact"/>
              <w:jc w:val="left"/>
              <w:rPr>
                <w:rFonts w:ascii="宋体" w:hAnsi="宋体"/>
                <w:sz w:val="24"/>
              </w:rPr>
            </w:pPr>
            <w:r>
              <w:rPr>
                <w:rFonts w:ascii="宋体" w:hAnsi="宋体"/>
                <w:sz w:val="24"/>
              </w:rPr>
              <w:t>项目</w:t>
            </w:r>
          </w:p>
        </w:tc>
        <w:tc>
          <w:tcPr>
            <w:tcW w:w="2700" w:type="dxa"/>
            <w:tcBorders>
              <w:top w:val="single" w:sz="4" w:space="0" w:color="auto"/>
              <w:left w:val="single" w:sz="4" w:space="0" w:color="auto"/>
              <w:bottom w:val="single" w:sz="4" w:space="0" w:color="auto"/>
              <w:right w:val="single" w:sz="4" w:space="0" w:color="auto"/>
            </w:tcBorders>
          </w:tcPr>
          <w:p w:rsidR="00C20E1F" w:rsidRDefault="00101AAF" w:rsidP="00B721C0">
            <w:pPr>
              <w:snapToGrid w:val="0"/>
              <w:spacing w:before="50" w:afterLines="50" w:line="440" w:lineRule="exact"/>
              <w:jc w:val="left"/>
              <w:rPr>
                <w:rFonts w:ascii="宋体" w:hAnsi="宋体"/>
                <w:sz w:val="24"/>
              </w:rPr>
            </w:pPr>
            <w:r>
              <w:rPr>
                <w:rFonts w:ascii="宋体" w:hAnsi="宋体"/>
                <w:sz w:val="24"/>
              </w:rPr>
              <w:t>招标文件要求</w:t>
            </w:r>
          </w:p>
        </w:tc>
        <w:tc>
          <w:tcPr>
            <w:tcW w:w="1440" w:type="dxa"/>
            <w:tcBorders>
              <w:top w:val="single" w:sz="4" w:space="0" w:color="auto"/>
              <w:left w:val="single" w:sz="4" w:space="0" w:color="auto"/>
              <w:bottom w:val="single" w:sz="4" w:space="0" w:color="auto"/>
              <w:right w:val="single" w:sz="4" w:space="0" w:color="auto"/>
            </w:tcBorders>
          </w:tcPr>
          <w:p w:rsidR="00C20E1F" w:rsidRDefault="00101AAF" w:rsidP="00B721C0">
            <w:pPr>
              <w:snapToGrid w:val="0"/>
              <w:spacing w:before="50" w:afterLines="50" w:line="440" w:lineRule="exact"/>
              <w:jc w:val="left"/>
              <w:rPr>
                <w:rFonts w:ascii="宋体" w:hAnsi="宋体"/>
                <w:sz w:val="24"/>
              </w:rPr>
            </w:pPr>
            <w:r>
              <w:rPr>
                <w:rFonts w:ascii="宋体" w:hAnsi="宋体"/>
                <w:sz w:val="24"/>
              </w:rPr>
              <w:t>是否响应</w:t>
            </w:r>
          </w:p>
        </w:tc>
        <w:tc>
          <w:tcPr>
            <w:tcW w:w="2840" w:type="dxa"/>
            <w:tcBorders>
              <w:top w:val="single" w:sz="4" w:space="0" w:color="auto"/>
              <w:left w:val="single" w:sz="4" w:space="0" w:color="auto"/>
              <w:bottom w:val="single" w:sz="4" w:space="0" w:color="auto"/>
              <w:right w:val="single" w:sz="4" w:space="0" w:color="auto"/>
            </w:tcBorders>
          </w:tcPr>
          <w:p w:rsidR="00C20E1F" w:rsidRDefault="00101AAF" w:rsidP="00B721C0">
            <w:pPr>
              <w:snapToGrid w:val="0"/>
              <w:spacing w:before="50" w:afterLines="50" w:line="440" w:lineRule="exact"/>
              <w:jc w:val="left"/>
              <w:rPr>
                <w:rFonts w:ascii="宋体" w:hAnsi="宋体"/>
                <w:sz w:val="24"/>
              </w:rPr>
            </w:pPr>
            <w:r>
              <w:rPr>
                <w:rFonts w:ascii="宋体" w:hAnsi="宋体"/>
                <w:sz w:val="24"/>
              </w:rPr>
              <w:t>投标人的承诺或说明</w:t>
            </w:r>
          </w:p>
        </w:tc>
      </w:tr>
      <w:tr w:rsidR="00C20E1F">
        <w:trPr>
          <w:trHeight w:val="725"/>
          <w:jc w:val="center"/>
        </w:trPr>
        <w:tc>
          <w:tcPr>
            <w:tcW w:w="1908" w:type="dxa"/>
            <w:tcBorders>
              <w:top w:val="single" w:sz="4" w:space="0" w:color="auto"/>
              <w:left w:val="single" w:sz="4" w:space="0" w:color="auto"/>
              <w:bottom w:val="single" w:sz="4" w:space="0" w:color="auto"/>
              <w:right w:val="single" w:sz="4" w:space="0" w:color="auto"/>
            </w:tcBorders>
          </w:tcPr>
          <w:p w:rsidR="00C20E1F" w:rsidRDefault="00101AAF" w:rsidP="00B721C0">
            <w:pPr>
              <w:snapToGrid w:val="0"/>
              <w:spacing w:before="50" w:afterLines="50" w:line="440" w:lineRule="exact"/>
              <w:jc w:val="left"/>
              <w:rPr>
                <w:rFonts w:ascii="宋体" w:hAnsi="宋体"/>
                <w:sz w:val="24"/>
              </w:rPr>
            </w:pPr>
            <w:r>
              <w:rPr>
                <w:rFonts w:ascii="宋体" w:hAnsi="宋体"/>
                <w:sz w:val="24"/>
              </w:rPr>
              <w:t>质保期</w:t>
            </w:r>
          </w:p>
        </w:tc>
        <w:tc>
          <w:tcPr>
            <w:tcW w:w="270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40" w:lineRule="exact"/>
              <w:jc w:val="left"/>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40" w:lineRule="exact"/>
              <w:jc w:val="left"/>
              <w:rPr>
                <w:rFonts w:ascii="宋体" w:hAnsi="宋体"/>
                <w:sz w:val="24"/>
              </w:rPr>
            </w:pPr>
          </w:p>
        </w:tc>
        <w:tc>
          <w:tcPr>
            <w:tcW w:w="284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40" w:lineRule="exact"/>
              <w:jc w:val="left"/>
              <w:rPr>
                <w:rFonts w:ascii="宋体" w:hAnsi="宋体"/>
                <w:sz w:val="24"/>
              </w:rPr>
            </w:pPr>
          </w:p>
        </w:tc>
      </w:tr>
      <w:tr w:rsidR="00C20E1F">
        <w:trPr>
          <w:trHeight w:val="725"/>
          <w:jc w:val="center"/>
        </w:trPr>
        <w:tc>
          <w:tcPr>
            <w:tcW w:w="1908" w:type="dxa"/>
            <w:tcBorders>
              <w:top w:val="single" w:sz="4" w:space="0" w:color="auto"/>
              <w:left w:val="single" w:sz="4" w:space="0" w:color="auto"/>
              <w:bottom w:val="single" w:sz="4" w:space="0" w:color="auto"/>
              <w:right w:val="single" w:sz="4" w:space="0" w:color="auto"/>
            </w:tcBorders>
          </w:tcPr>
          <w:p w:rsidR="00C20E1F" w:rsidRDefault="00101AAF" w:rsidP="00B721C0">
            <w:pPr>
              <w:snapToGrid w:val="0"/>
              <w:spacing w:before="50" w:afterLines="50" w:line="440" w:lineRule="exact"/>
              <w:jc w:val="left"/>
              <w:rPr>
                <w:rFonts w:ascii="宋体" w:hAnsi="宋体"/>
                <w:sz w:val="24"/>
              </w:rPr>
            </w:pPr>
            <w:r>
              <w:rPr>
                <w:rFonts w:ascii="宋体" w:hAnsi="宋体"/>
                <w:sz w:val="24"/>
              </w:rPr>
              <w:t>售后服务要求</w:t>
            </w:r>
          </w:p>
        </w:tc>
        <w:tc>
          <w:tcPr>
            <w:tcW w:w="270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40" w:lineRule="exact"/>
              <w:jc w:val="left"/>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40" w:lineRule="exact"/>
              <w:jc w:val="left"/>
              <w:rPr>
                <w:rFonts w:ascii="宋体" w:hAnsi="宋体"/>
                <w:sz w:val="24"/>
              </w:rPr>
            </w:pPr>
          </w:p>
        </w:tc>
        <w:tc>
          <w:tcPr>
            <w:tcW w:w="284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40" w:lineRule="exact"/>
              <w:jc w:val="left"/>
              <w:rPr>
                <w:rFonts w:ascii="宋体" w:hAnsi="宋体"/>
                <w:sz w:val="24"/>
              </w:rPr>
            </w:pPr>
          </w:p>
        </w:tc>
      </w:tr>
      <w:tr w:rsidR="00C20E1F">
        <w:trPr>
          <w:trHeight w:val="725"/>
          <w:jc w:val="center"/>
        </w:trPr>
        <w:tc>
          <w:tcPr>
            <w:tcW w:w="1908" w:type="dxa"/>
            <w:tcBorders>
              <w:top w:val="single" w:sz="4" w:space="0" w:color="auto"/>
              <w:left w:val="single" w:sz="4" w:space="0" w:color="auto"/>
              <w:bottom w:val="single" w:sz="4" w:space="0" w:color="auto"/>
              <w:right w:val="single" w:sz="4" w:space="0" w:color="auto"/>
            </w:tcBorders>
          </w:tcPr>
          <w:p w:rsidR="00C20E1F" w:rsidRDefault="00101AAF" w:rsidP="00B721C0">
            <w:pPr>
              <w:snapToGrid w:val="0"/>
              <w:spacing w:before="50" w:afterLines="50" w:line="440" w:lineRule="exact"/>
              <w:jc w:val="left"/>
              <w:rPr>
                <w:rFonts w:ascii="宋体" w:hAnsi="宋体"/>
                <w:sz w:val="24"/>
              </w:rPr>
            </w:pPr>
            <w:r>
              <w:rPr>
                <w:rFonts w:ascii="宋体" w:hAnsi="宋体"/>
                <w:sz w:val="24"/>
              </w:rPr>
              <w:t>交货时间及地点</w:t>
            </w:r>
          </w:p>
        </w:tc>
        <w:tc>
          <w:tcPr>
            <w:tcW w:w="270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40" w:lineRule="exact"/>
              <w:jc w:val="left"/>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40" w:lineRule="exact"/>
              <w:ind w:left="43"/>
              <w:jc w:val="left"/>
              <w:rPr>
                <w:rFonts w:ascii="宋体" w:hAnsi="宋体"/>
                <w:sz w:val="24"/>
              </w:rPr>
            </w:pPr>
          </w:p>
        </w:tc>
        <w:tc>
          <w:tcPr>
            <w:tcW w:w="284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40" w:lineRule="exact"/>
              <w:ind w:left="43"/>
              <w:jc w:val="left"/>
              <w:rPr>
                <w:rFonts w:ascii="宋体" w:hAnsi="宋体"/>
                <w:sz w:val="24"/>
              </w:rPr>
            </w:pPr>
          </w:p>
        </w:tc>
      </w:tr>
      <w:tr w:rsidR="00C20E1F">
        <w:trPr>
          <w:trHeight w:val="725"/>
          <w:jc w:val="center"/>
        </w:trPr>
        <w:tc>
          <w:tcPr>
            <w:tcW w:w="1908" w:type="dxa"/>
            <w:tcBorders>
              <w:top w:val="single" w:sz="4" w:space="0" w:color="auto"/>
              <w:left w:val="single" w:sz="4" w:space="0" w:color="auto"/>
              <w:bottom w:val="single" w:sz="4" w:space="0" w:color="auto"/>
              <w:right w:val="single" w:sz="4" w:space="0" w:color="auto"/>
            </w:tcBorders>
          </w:tcPr>
          <w:p w:rsidR="00C20E1F" w:rsidRDefault="00101AAF" w:rsidP="00B721C0">
            <w:pPr>
              <w:snapToGrid w:val="0"/>
              <w:spacing w:before="50" w:afterLines="50" w:line="440" w:lineRule="exact"/>
              <w:jc w:val="left"/>
              <w:rPr>
                <w:rFonts w:ascii="宋体" w:hAnsi="宋体"/>
                <w:sz w:val="24"/>
              </w:rPr>
            </w:pPr>
            <w:r>
              <w:rPr>
                <w:rFonts w:ascii="宋体" w:hAnsi="宋体"/>
                <w:sz w:val="24"/>
              </w:rPr>
              <w:t>付款条件</w:t>
            </w:r>
          </w:p>
        </w:tc>
        <w:tc>
          <w:tcPr>
            <w:tcW w:w="270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40" w:lineRule="exact"/>
              <w:jc w:val="left"/>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40" w:lineRule="exact"/>
              <w:jc w:val="left"/>
              <w:rPr>
                <w:rFonts w:ascii="宋体" w:hAnsi="宋体"/>
                <w:sz w:val="24"/>
              </w:rPr>
            </w:pPr>
          </w:p>
        </w:tc>
        <w:tc>
          <w:tcPr>
            <w:tcW w:w="284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40" w:lineRule="exact"/>
              <w:jc w:val="left"/>
              <w:rPr>
                <w:rFonts w:ascii="宋体" w:hAnsi="宋体"/>
                <w:sz w:val="24"/>
              </w:rPr>
            </w:pPr>
          </w:p>
        </w:tc>
      </w:tr>
      <w:tr w:rsidR="00C20E1F">
        <w:trPr>
          <w:trHeight w:val="726"/>
          <w:jc w:val="center"/>
        </w:trPr>
        <w:tc>
          <w:tcPr>
            <w:tcW w:w="1908" w:type="dxa"/>
            <w:tcBorders>
              <w:top w:val="single" w:sz="4" w:space="0" w:color="auto"/>
              <w:left w:val="single" w:sz="4" w:space="0" w:color="auto"/>
              <w:bottom w:val="single" w:sz="4" w:space="0" w:color="auto"/>
              <w:right w:val="single" w:sz="4" w:space="0" w:color="auto"/>
            </w:tcBorders>
          </w:tcPr>
          <w:p w:rsidR="00C20E1F" w:rsidRDefault="00101AAF" w:rsidP="00B721C0">
            <w:pPr>
              <w:snapToGrid w:val="0"/>
              <w:spacing w:before="50" w:afterLines="50" w:line="440" w:lineRule="exact"/>
              <w:jc w:val="left"/>
              <w:rPr>
                <w:rFonts w:ascii="宋体" w:hAnsi="宋体"/>
                <w:sz w:val="24"/>
              </w:rPr>
            </w:pPr>
            <w:r>
              <w:rPr>
                <w:rFonts w:ascii="宋体" w:hAnsi="宋体"/>
                <w:sz w:val="24"/>
              </w:rPr>
              <w:t>…</w:t>
            </w:r>
          </w:p>
        </w:tc>
        <w:tc>
          <w:tcPr>
            <w:tcW w:w="270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40" w:lineRule="exact"/>
              <w:jc w:val="left"/>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40" w:lineRule="exact"/>
              <w:jc w:val="left"/>
              <w:rPr>
                <w:rFonts w:ascii="宋体" w:hAnsi="宋体"/>
                <w:sz w:val="24"/>
              </w:rPr>
            </w:pPr>
          </w:p>
        </w:tc>
        <w:tc>
          <w:tcPr>
            <w:tcW w:w="284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40" w:lineRule="exact"/>
              <w:jc w:val="left"/>
              <w:rPr>
                <w:rFonts w:ascii="宋体" w:hAnsi="宋体"/>
                <w:sz w:val="24"/>
              </w:rPr>
            </w:pPr>
          </w:p>
        </w:tc>
      </w:tr>
    </w:tbl>
    <w:p w:rsidR="00C20E1F" w:rsidRDefault="00C20E1F" w:rsidP="00B721C0">
      <w:pPr>
        <w:snapToGrid w:val="0"/>
        <w:spacing w:beforeLines="50" w:after="50"/>
        <w:jc w:val="center"/>
        <w:rPr>
          <w:rFonts w:ascii="宋体" w:hAnsi="宋体"/>
          <w:b/>
          <w:sz w:val="24"/>
        </w:rPr>
      </w:pPr>
    </w:p>
    <w:p w:rsidR="00C20E1F" w:rsidRDefault="00101AAF">
      <w:pPr>
        <w:pStyle w:val="a5"/>
        <w:snapToGrid w:val="0"/>
        <w:ind w:firstLineChars="150" w:firstLine="360"/>
        <w:rPr>
          <w:rFonts w:ascii="宋体" w:eastAsia="宋体" w:hAnsi="宋体" w:cs="Times New Roman"/>
          <w:sz w:val="24"/>
          <w:szCs w:val="24"/>
          <w:u w:val="single"/>
        </w:rPr>
      </w:pPr>
      <w:r>
        <w:rPr>
          <w:rFonts w:ascii="宋体" w:eastAsia="宋体" w:hAnsi="宋体" w:cs="Times New Roman"/>
          <w:sz w:val="24"/>
          <w:szCs w:val="24"/>
        </w:rPr>
        <w:t>授权代表签字：</w:t>
      </w:r>
      <w:r>
        <w:rPr>
          <w:rFonts w:ascii="宋体" w:eastAsia="宋体" w:hAnsi="宋体" w:cs="Times New Roman"/>
          <w:sz w:val="24"/>
          <w:szCs w:val="24"/>
          <w:u w:val="single"/>
        </w:rPr>
        <w:t xml:space="preserve">　　　　　</w:t>
      </w:r>
      <w:r>
        <w:rPr>
          <w:rFonts w:ascii="宋体" w:eastAsia="宋体" w:hAnsi="宋体" w:cs="Times New Roman"/>
          <w:sz w:val="24"/>
          <w:szCs w:val="24"/>
        </w:rPr>
        <w:t>投标人公章：</w:t>
      </w:r>
    </w:p>
    <w:p w:rsidR="00C20E1F" w:rsidRDefault="00C20E1F" w:rsidP="00B721C0">
      <w:pPr>
        <w:widowControl/>
        <w:autoSpaceDE w:val="0"/>
        <w:autoSpaceDN w:val="0"/>
        <w:spacing w:before="50" w:afterLines="50" w:line="360" w:lineRule="exact"/>
        <w:ind w:firstLineChars="150" w:firstLine="360"/>
        <w:textAlignment w:val="bottom"/>
        <w:rPr>
          <w:rFonts w:ascii="宋体" w:hAnsi="宋体"/>
          <w:sz w:val="24"/>
        </w:rPr>
        <w:sectPr w:rsidR="00C20E1F">
          <w:headerReference w:type="default" r:id="rId8"/>
          <w:footerReference w:type="even" r:id="rId9"/>
          <w:footerReference w:type="default" r:id="rId10"/>
          <w:footerReference w:type="first" r:id="rId11"/>
          <w:pgSz w:w="11906" w:h="16838"/>
          <w:pgMar w:top="1418" w:right="1106" w:bottom="1246" w:left="1080" w:header="851" w:footer="992" w:gutter="0"/>
          <w:pgNumType w:start="0"/>
          <w:cols w:space="720"/>
          <w:titlePg/>
          <w:rtlGutter/>
          <w:docGrid w:linePitch="312"/>
        </w:sectPr>
      </w:pPr>
    </w:p>
    <w:p w:rsidR="00C20E1F" w:rsidRDefault="00101AAF" w:rsidP="00B721C0">
      <w:pPr>
        <w:snapToGrid w:val="0"/>
        <w:spacing w:before="50" w:afterLines="50"/>
        <w:jc w:val="left"/>
        <w:rPr>
          <w:rFonts w:ascii="宋体" w:hAnsi="宋体"/>
          <w:b/>
          <w:sz w:val="24"/>
        </w:rPr>
      </w:pPr>
      <w:r>
        <w:rPr>
          <w:rFonts w:ascii="宋体" w:hAnsi="宋体" w:hint="eastAsia"/>
          <w:b/>
          <w:sz w:val="24"/>
        </w:rPr>
        <w:lastRenderedPageBreak/>
        <w:t>11.</w:t>
      </w:r>
      <w:r>
        <w:rPr>
          <w:rFonts w:ascii="宋体" w:hAnsi="宋体"/>
          <w:b/>
          <w:sz w:val="24"/>
        </w:rPr>
        <w:t>投标人的类似成功案例的业绩证明文件：</w:t>
      </w:r>
    </w:p>
    <w:p w:rsidR="00C20E1F" w:rsidRDefault="00101AAF" w:rsidP="00B721C0">
      <w:pPr>
        <w:snapToGrid w:val="0"/>
        <w:spacing w:before="50" w:afterLines="50"/>
        <w:ind w:firstLineChars="196" w:firstLine="412"/>
        <w:jc w:val="left"/>
        <w:rPr>
          <w:rFonts w:ascii="宋体" w:hAnsi="宋体"/>
          <w:b/>
          <w:sz w:val="24"/>
        </w:rPr>
      </w:pPr>
      <w:r>
        <w:rPr>
          <w:rFonts w:ascii="宋体" w:hAnsi="宋体" w:hint="eastAsia"/>
        </w:rPr>
        <w:t>（投标人同类项目实施情况一览表、合同复印件、用户验收报告、用户评价，如有可提供）</w:t>
      </w:r>
    </w:p>
    <w:tbl>
      <w:tblPr>
        <w:tblW w:w="13968" w:type="dxa"/>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080"/>
        <w:gridCol w:w="1080"/>
        <w:gridCol w:w="1440"/>
        <w:gridCol w:w="720"/>
        <w:gridCol w:w="720"/>
        <w:gridCol w:w="720"/>
        <w:gridCol w:w="2160"/>
      </w:tblGrid>
      <w:tr w:rsidR="00C20E1F">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240" w:lineRule="exact"/>
              <w:jc w:val="center"/>
              <w:rPr>
                <w:rFonts w:ascii="宋体" w:hAnsi="宋体"/>
                <w:sz w:val="24"/>
              </w:rPr>
            </w:pPr>
            <w:r>
              <w:rPr>
                <w:rFonts w:ascii="宋体" w:hAnsi="宋体"/>
                <w:sz w:val="24"/>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240" w:lineRule="exact"/>
              <w:jc w:val="center"/>
              <w:rPr>
                <w:rFonts w:ascii="宋体" w:hAnsi="宋体"/>
                <w:sz w:val="24"/>
              </w:rPr>
            </w:pPr>
            <w:r>
              <w:rPr>
                <w:rFonts w:ascii="宋体" w:hAnsi="宋体"/>
                <w:sz w:val="24"/>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240" w:lineRule="exact"/>
              <w:jc w:val="center"/>
              <w:rPr>
                <w:rFonts w:ascii="宋体" w:hAnsi="宋体"/>
                <w:sz w:val="24"/>
              </w:rPr>
            </w:pPr>
            <w:r>
              <w:rPr>
                <w:rFonts w:ascii="宋体" w:hAnsi="宋体"/>
                <w:sz w:val="24"/>
              </w:rPr>
              <w:t>采购</w:t>
            </w:r>
          </w:p>
          <w:p w:rsidR="00C20E1F" w:rsidRDefault="00101AAF">
            <w:pPr>
              <w:snapToGrid w:val="0"/>
              <w:spacing w:line="240" w:lineRule="exact"/>
              <w:jc w:val="center"/>
              <w:rPr>
                <w:rFonts w:ascii="宋体" w:hAnsi="宋体"/>
                <w:sz w:val="24"/>
              </w:rPr>
            </w:pPr>
            <w:r>
              <w:rPr>
                <w:rFonts w:ascii="宋体" w:hAnsi="宋体"/>
                <w:sz w:val="24"/>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240" w:lineRule="exact"/>
              <w:jc w:val="center"/>
              <w:rPr>
                <w:rFonts w:ascii="宋体" w:hAnsi="宋体"/>
                <w:sz w:val="24"/>
              </w:rPr>
            </w:pPr>
            <w:r>
              <w:rPr>
                <w:rFonts w:ascii="宋体" w:hAnsi="宋体"/>
                <w:sz w:val="24"/>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240" w:lineRule="exact"/>
              <w:jc w:val="center"/>
              <w:rPr>
                <w:rFonts w:ascii="宋体" w:hAnsi="宋体"/>
                <w:sz w:val="24"/>
              </w:rPr>
            </w:pPr>
            <w:r>
              <w:rPr>
                <w:rFonts w:ascii="宋体" w:hAnsi="宋体"/>
                <w:sz w:val="24"/>
              </w:rPr>
              <w:t>合同</w:t>
            </w:r>
          </w:p>
          <w:p w:rsidR="00C20E1F" w:rsidRDefault="00101AAF">
            <w:pPr>
              <w:snapToGrid w:val="0"/>
              <w:spacing w:line="240" w:lineRule="exact"/>
              <w:jc w:val="center"/>
              <w:rPr>
                <w:rFonts w:ascii="宋体" w:hAnsi="宋体"/>
                <w:sz w:val="24"/>
              </w:rPr>
            </w:pPr>
            <w:r>
              <w:rPr>
                <w:rFonts w:ascii="宋体" w:hAnsi="宋体"/>
                <w:sz w:val="24"/>
              </w:rPr>
              <w:t>金额</w:t>
            </w:r>
          </w:p>
          <w:p w:rsidR="00C20E1F" w:rsidRDefault="00101AAF">
            <w:pPr>
              <w:snapToGrid w:val="0"/>
              <w:spacing w:line="240" w:lineRule="exact"/>
              <w:jc w:val="center"/>
              <w:rPr>
                <w:rFonts w:ascii="宋体" w:hAnsi="宋体"/>
                <w:sz w:val="24"/>
              </w:rPr>
            </w:pPr>
            <w:r>
              <w:rPr>
                <w:rFonts w:ascii="宋体" w:hAnsi="宋体"/>
                <w:sz w:val="24"/>
              </w:rPr>
              <w:t>（万元）</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240" w:lineRule="exact"/>
              <w:jc w:val="center"/>
              <w:rPr>
                <w:rFonts w:ascii="宋体" w:hAnsi="宋体"/>
                <w:sz w:val="24"/>
              </w:rPr>
            </w:pPr>
            <w:r>
              <w:rPr>
                <w:rFonts w:ascii="宋体" w:hAnsi="宋体"/>
                <w:sz w:val="24"/>
              </w:rPr>
              <w:t>附件</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240" w:lineRule="exact"/>
              <w:jc w:val="center"/>
              <w:rPr>
                <w:rFonts w:ascii="宋体" w:hAnsi="宋体"/>
                <w:sz w:val="24"/>
              </w:rPr>
            </w:pPr>
            <w:r>
              <w:rPr>
                <w:rFonts w:ascii="宋体" w:hAnsi="宋体"/>
                <w:sz w:val="24"/>
              </w:rPr>
              <w:t>采购单位联系人及</w:t>
            </w:r>
          </w:p>
          <w:p w:rsidR="00C20E1F" w:rsidRDefault="00101AAF">
            <w:pPr>
              <w:snapToGrid w:val="0"/>
              <w:spacing w:line="240" w:lineRule="exact"/>
              <w:jc w:val="center"/>
              <w:rPr>
                <w:rFonts w:ascii="宋体" w:hAnsi="宋体"/>
                <w:sz w:val="24"/>
              </w:rPr>
            </w:pPr>
            <w:r>
              <w:rPr>
                <w:rFonts w:ascii="宋体" w:hAnsi="宋体"/>
                <w:sz w:val="24"/>
              </w:rPr>
              <w:t>联系电话</w:t>
            </w:r>
          </w:p>
        </w:tc>
      </w:tr>
      <w:tr w:rsidR="00C20E1F">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C20E1F" w:rsidRDefault="00C20E1F">
            <w:pPr>
              <w:widowControl/>
              <w:jc w:val="left"/>
              <w:rPr>
                <w:rFonts w:ascii="宋体" w:hAnsi="宋体"/>
                <w:sz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C20E1F" w:rsidRDefault="00C20E1F">
            <w:pPr>
              <w:widowControl/>
              <w:jc w:val="left"/>
              <w:rPr>
                <w:rFonts w:ascii="宋体" w:hAnsi="宋体"/>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20E1F" w:rsidRDefault="00C20E1F">
            <w:pPr>
              <w:widowControl/>
              <w:jc w:val="left"/>
              <w:rPr>
                <w:rFonts w:ascii="宋体" w:hAnsi="宋体"/>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20E1F" w:rsidRDefault="00C20E1F">
            <w:pPr>
              <w:widowControl/>
              <w:jc w:val="left"/>
              <w:rPr>
                <w:rFonts w:ascii="宋体" w:hAnsi="宋体"/>
                <w:sz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C20E1F" w:rsidRDefault="00C20E1F">
            <w:pPr>
              <w:widowControl/>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240" w:lineRule="exact"/>
              <w:jc w:val="center"/>
              <w:rPr>
                <w:rFonts w:ascii="宋体" w:hAnsi="宋体"/>
                <w:sz w:val="24"/>
              </w:rPr>
            </w:pPr>
            <w:r>
              <w:rPr>
                <w:rFonts w:ascii="宋体" w:hAnsi="宋体"/>
                <w:sz w:val="24"/>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240" w:lineRule="exact"/>
              <w:jc w:val="center"/>
              <w:rPr>
                <w:rFonts w:ascii="宋体" w:hAnsi="宋体"/>
                <w:sz w:val="24"/>
              </w:rPr>
            </w:pPr>
            <w:r>
              <w:rPr>
                <w:rFonts w:ascii="宋体" w:hAnsi="宋体"/>
                <w:sz w:val="24"/>
              </w:rPr>
              <w:t>验收报告</w:t>
            </w:r>
          </w:p>
        </w:tc>
        <w:tc>
          <w:tcPr>
            <w:tcW w:w="72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line="240" w:lineRule="exact"/>
              <w:jc w:val="center"/>
              <w:rPr>
                <w:rFonts w:ascii="宋体" w:hAnsi="宋体"/>
                <w:sz w:val="24"/>
              </w:rPr>
            </w:pPr>
            <w:r>
              <w:rPr>
                <w:rFonts w:ascii="宋体" w:hAnsi="宋体"/>
                <w:sz w:val="24"/>
              </w:rPr>
              <w:t>用户评价</w:t>
            </w:r>
          </w:p>
        </w:tc>
        <w:tc>
          <w:tcPr>
            <w:tcW w:w="2160" w:type="dxa"/>
            <w:vMerge/>
            <w:tcBorders>
              <w:top w:val="single" w:sz="4" w:space="0" w:color="auto"/>
              <w:left w:val="single" w:sz="4" w:space="0" w:color="auto"/>
              <w:bottom w:val="single" w:sz="4" w:space="0" w:color="auto"/>
              <w:right w:val="single" w:sz="4" w:space="0" w:color="auto"/>
            </w:tcBorders>
            <w:vAlign w:val="center"/>
          </w:tcPr>
          <w:p w:rsidR="00C20E1F" w:rsidRDefault="00C20E1F">
            <w:pPr>
              <w:widowControl/>
              <w:jc w:val="left"/>
              <w:rPr>
                <w:rFonts w:ascii="宋体" w:hAnsi="宋体"/>
                <w:sz w:val="24"/>
              </w:rPr>
            </w:pPr>
          </w:p>
        </w:tc>
      </w:tr>
      <w:tr w:rsidR="00C20E1F">
        <w:trPr>
          <w:trHeight w:val="649"/>
        </w:trPr>
        <w:tc>
          <w:tcPr>
            <w:tcW w:w="2628" w:type="dxa"/>
            <w:tcBorders>
              <w:top w:val="single" w:sz="4" w:space="0" w:color="auto"/>
              <w:left w:val="single" w:sz="4" w:space="0" w:color="auto"/>
              <w:bottom w:val="single" w:sz="4" w:space="0" w:color="auto"/>
              <w:right w:val="single" w:sz="4" w:space="0" w:color="auto"/>
            </w:tcBorders>
          </w:tcPr>
          <w:p w:rsidR="00C20E1F" w:rsidRDefault="00C20E1F">
            <w:pPr>
              <w:snapToGrid w:val="0"/>
              <w:spacing w:line="24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C20E1F" w:rsidRDefault="00C20E1F">
            <w:pPr>
              <w:snapToGrid w:val="0"/>
              <w:spacing w:line="240" w:lineRule="exact"/>
              <w:jc w:val="left"/>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C20E1F" w:rsidRDefault="00C20E1F">
            <w:pPr>
              <w:snapToGrid w:val="0"/>
              <w:spacing w:line="240" w:lineRule="exact"/>
              <w:jc w:val="left"/>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C20E1F" w:rsidRDefault="00C20E1F">
            <w:pPr>
              <w:snapToGrid w:val="0"/>
              <w:spacing w:line="240" w:lineRule="exact"/>
              <w:jc w:val="left"/>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C20E1F" w:rsidRDefault="00C20E1F">
            <w:pPr>
              <w:snapToGrid w:val="0"/>
              <w:spacing w:line="24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C20E1F" w:rsidRDefault="00C20E1F">
            <w:pPr>
              <w:snapToGrid w:val="0"/>
              <w:spacing w:line="24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C20E1F" w:rsidRDefault="00C20E1F">
            <w:pPr>
              <w:snapToGrid w:val="0"/>
              <w:spacing w:line="24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C20E1F" w:rsidRDefault="00C20E1F">
            <w:pPr>
              <w:snapToGrid w:val="0"/>
              <w:spacing w:line="240" w:lineRule="exact"/>
              <w:jc w:val="left"/>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tcPr>
          <w:p w:rsidR="00C20E1F" w:rsidRDefault="00C20E1F">
            <w:pPr>
              <w:snapToGrid w:val="0"/>
              <w:spacing w:line="240" w:lineRule="exact"/>
              <w:jc w:val="left"/>
              <w:rPr>
                <w:rFonts w:ascii="宋体" w:hAnsi="宋体"/>
                <w:sz w:val="24"/>
              </w:rPr>
            </w:pPr>
          </w:p>
        </w:tc>
      </w:tr>
      <w:tr w:rsidR="00C20E1F">
        <w:tc>
          <w:tcPr>
            <w:tcW w:w="2628"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r>
      <w:tr w:rsidR="00C20E1F">
        <w:trPr>
          <w:trHeight w:val="710"/>
        </w:trPr>
        <w:tc>
          <w:tcPr>
            <w:tcW w:w="2628"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r>
      <w:tr w:rsidR="00C20E1F">
        <w:tc>
          <w:tcPr>
            <w:tcW w:w="2628"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r>
      <w:tr w:rsidR="00C20E1F">
        <w:tc>
          <w:tcPr>
            <w:tcW w:w="2628"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tcPr>
          <w:p w:rsidR="00C20E1F" w:rsidRDefault="00C20E1F" w:rsidP="00B721C0">
            <w:pPr>
              <w:snapToGrid w:val="0"/>
              <w:spacing w:before="50" w:afterLines="50" w:line="400" w:lineRule="exact"/>
              <w:jc w:val="left"/>
              <w:rPr>
                <w:rFonts w:ascii="宋体" w:hAnsi="宋体"/>
                <w:sz w:val="24"/>
              </w:rPr>
            </w:pPr>
          </w:p>
        </w:tc>
      </w:tr>
    </w:tbl>
    <w:p w:rsidR="00C20E1F" w:rsidRDefault="00C20E1F">
      <w:pPr>
        <w:pStyle w:val="a5"/>
        <w:snapToGrid w:val="0"/>
        <w:rPr>
          <w:rFonts w:ascii="宋体" w:eastAsia="宋体" w:hAnsi="宋体" w:cs="Times New Roman"/>
          <w:sz w:val="24"/>
          <w:szCs w:val="24"/>
        </w:rPr>
      </w:pPr>
    </w:p>
    <w:p w:rsidR="00C20E1F" w:rsidRDefault="00101AAF">
      <w:pPr>
        <w:pStyle w:val="a5"/>
        <w:snapToGrid w:val="0"/>
        <w:rPr>
          <w:rFonts w:ascii="宋体" w:eastAsia="宋体" w:hAnsi="宋体" w:cs="Times New Roman"/>
          <w:sz w:val="24"/>
          <w:szCs w:val="24"/>
          <w:u w:val="single"/>
        </w:rPr>
      </w:pPr>
      <w:r>
        <w:rPr>
          <w:rFonts w:ascii="宋体" w:eastAsia="宋体" w:hAnsi="宋体" w:cs="Times New Roman"/>
          <w:sz w:val="24"/>
          <w:szCs w:val="24"/>
        </w:rPr>
        <w:t>法定代表人签字：</w:t>
      </w:r>
      <w:r>
        <w:rPr>
          <w:rFonts w:ascii="宋体" w:eastAsia="宋体" w:hAnsi="宋体" w:cs="Times New Roman"/>
          <w:sz w:val="24"/>
          <w:szCs w:val="24"/>
          <w:u w:val="single"/>
        </w:rPr>
        <w:t xml:space="preserve">　　　　　</w:t>
      </w:r>
    </w:p>
    <w:p w:rsidR="00C20E1F" w:rsidRDefault="00101AAF">
      <w:pPr>
        <w:snapToGrid w:val="0"/>
        <w:spacing w:before="50"/>
        <w:jc w:val="left"/>
        <w:rPr>
          <w:rFonts w:ascii="宋体" w:hAnsi="宋体"/>
          <w:sz w:val="24"/>
        </w:rPr>
      </w:pPr>
      <w:r>
        <w:rPr>
          <w:rFonts w:ascii="宋体" w:hAnsi="宋体"/>
          <w:sz w:val="24"/>
        </w:rPr>
        <w:t>投标人公章：                                           年    月    日</w:t>
      </w:r>
    </w:p>
    <w:p w:rsidR="00C20E1F" w:rsidRDefault="00C20E1F">
      <w:pPr>
        <w:snapToGrid w:val="0"/>
        <w:spacing w:before="50"/>
        <w:ind w:firstLineChars="200" w:firstLine="480"/>
        <w:jc w:val="left"/>
        <w:rPr>
          <w:rFonts w:ascii="宋体" w:hAnsi="宋体"/>
          <w:sz w:val="24"/>
        </w:rPr>
      </w:pPr>
    </w:p>
    <w:p w:rsidR="00C20E1F" w:rsidRDefault="00C20E1F">
      <w:pPr>
        <w:snapToGrid w:val="0"/>
        <w:spacing w:before="50"/>
        <w:jc w:val="left"/>
        <w:rPr>
          <w:rFonts w:ascii="宋体" w:hAnsi="宋体"/>
          <w:sz w:val="24"/>
        </w:rPr>
      </w:pPr>
    </w:p>
    <w:p w:rsidR="00C20E1F" w:rsidRDefault="00C20E1F">
      <w:pPr>
        <w:snapToGrid w:val="0"/>
        <w:spacing w:before="50"/>
        <w:jc w:val="left"/>
        <w:rPr>
          <w:rFonts w:ascii="宋体" w:hAnsi="宋体"/>
          <w:sz w:val="24"/>
        </w:rPr>
      </w:pPr>
    </w:p>
    <w:p w:rsidR="00C20E1F" w:rsidRDefault="00C20E1F">
      <w:pPr>
        <w:snapToGrid w:val="0"/>
        <w:spacing w:before="50"/>
        <w:jc w:val="left"/>
        <w:rPr>
          <w:rFonts w:ascii="宋体" w:hAnsi="宋体"/>
          <w:sz w:val="24"/>
        </w:rPr>
      </w:pPr>
    </w:p>
    <w:p w:rsidR="00C20E1F" w:rsidRDefault="00C20E1F">
      <w:pPr>
        <w:snapToGrid w:val="0"/>
        <w:spacing w:before="50"/>
        <w:jc w:val="left"/>
        <w:rPr>
          <w:rFonts w:ascii="宋体" w:hAnsi="宋体"/>
          <w:sz w:val="24"/>
        </w:rPr>
        <w:sectPr w:rsidR="00C20E1F">
          <w:pgSz w:w="16838" w:h="11906" w:orient="landscape"/>
          <w:pgMar w:top="1418" w:right="1304" w:bottom="1418" w:left="1304" w:header="851" w:footer="992" w:gutter="0"/>
          <w:cols w:space="720"/>
          <w:rtlGutter/>
          <w:docGrid w:linePitch="312"/>
        </w:sectPr>
      </w:pPr>
    </w:p>
    <w:p w:rsidR="00C20E1F" w:rsidRDefault="00101AAF">
      <w:pPr>
        <w:snapToGrid w:val="0"/>
        <w:spacing w:before="50"/>
        <w:jc w:val="left"/>
        <w:rPr>
          <w:rFonts w:ascii="宋体" w:hAnsi="宋体"/>
          <w:b/>
          <w:sz w:val="24"/>
        </w:rPr>
      </w:pPr>
      <w:r>
        <w:rPr>
          <w:rFonts w:ascii="宋体" w:hAnsi="宋体" w:hint="eastAsia"/>
          <w:b/>
          <w:sz w:val="24"/>
        </w:rPr>
        <w:lastRenderedPageBreak/>
        <w:t>12</w:t>
      </w:r>
      <w:r>
        <w:rPr>
          <w:rFonts w:ascii="宋体" w:hAnsi="宋体"/>
          <w:b/>
          <w:sz w:val="24"/>
        </w:rPr>
        <w:t>.</w:t>
      </w:r>
      <w:r>
        <w:rPr>
          <w:rFonts w:ascii="宋体" w:hAnsi="宋体" w:hint="eastAsia"/>
          <w:b/>
          <w:sz w:val="24"/>
        </w:rPr>
        <w:t>销售</w:t>
      </w:r>
      <w:r>
        <w:rPr>
          <w:rFonts w:ascii="宋体" w:hAnsi="宋体"/>
          <w:b/>
          <w:sz w:val="24"/>
        </w:rPr>
        <w:t>授权书</w:t>
      </w:r>
      <w:r>
        <w:rPr>
          <w:rFonts w:ascii="宋体" w:hAnsi="宋体" w:hint="eastAsia"/>
          <w:b/>
          <w:sz w:val="24"/>
        </w:rPr>
        <w:t>（格式自拟）</w:t>
      </w:r>
    </w:p>
    <w:p w:rsidR="00C20E1F" w:rsidRDefault="00C20E1F">
      <w:pPr>
        <w:snapToGrid w:val="0"/>
        <w:spacing w:before="50"/>
        <w:jc w:val="left"/>
        <w:rPr>
          <w:rFonts w:ascii="宋体" w:hAnsi="宋体"/>
          <w:b/>
          <w:sz w:val="24"/>
        </w:rPr>
      </w:pPr>
    </w:p>
    <w:p w:rsidR="00C20E1F" w:rsidRDefault="00101AAF">
      <w:pPr>
        <w:snapToGrid w:val="0"/>
        <w:spacing w:before="50"/>
        <w:jc w:val="left"/>
        <w:rPr>
          <w:rFonts w:ascii="宋体" w:hAnsi="宋体"/>
          <w:b/>
          <w:sz w:val="24"/>
        </w:rPr>
      </w:pPr>
      <w:r>
        <w:rPr>
          <w:rFonts w:ascii="宋体" w:hAnsi="宋体"/>
          <w:b/>
          <w:sz w:val="24"/>
        </w:rPr>
        <w:t>1</w:t>
      </w:r>
      <w:r>
        <w:rPr>
          <w:rFonts w:ascii="宋体" w:hAnsi="宋体" w:hint="eastAsia"/>
          <w:b/>
          <w:sz w:val="24"/>
        </w:rPr>
        <w:t>3</w:t>
      </w:r>
      <w:r>
        <w:rPr>
          <w:rFonts w:ascii="宋体" w:hAnsi="宋体"/>
          <w:b/>
          <w:sz w:val="24"/>
        </w:rPr>
        <w:t>.</w:t>
      </w:r>
      <w:r>
        <w:rPr>
          <w:rFonts w:ascii="宋体" w:hAnsi="宋体" w:hint="eastAsia"/>
          <w:b/>
          <w:sz w:val="24"/>
        </w:rPr>
        <w:t>其他证明文件（可以是：自主品牌投标人的信誉、荣誉证书；投标人质量管理和质量保证体系等方面的认证证书；投标人认为可以证明其能力或业绩的其他材料</w:t>
      </w:r>
      <w:r>
        <w:rPr>
          <w:rFonts w:ascii="宋体" w:hAnsi="宋体"/>
          <w:b/>
          <w:sz w:val="24"/>
        </w:rPr>
        <w:t>）</w:t>
      </w:r>
    </w:p>
    <w:p w:rsidR="00C20E1F" w:rsidRDefault="00C20E1F" w:rsidP="00B721C0">
      <w:pPr>
        <w:snapToGrid w:val="0"/>
        <w:spacing w:before="50" w:afterLines="50"/>
        <w:jc w:val="left"/>
        <w:rPr>
          <w:rFonts w:ascii="宋体" w:hAnsi="宋体"/>
          <w:szCs w:val="21"/>
        </w:rPr>
      </w:pPr>
    </w:p>
    <w:p w:rsidR="00C20E1F" w:rsidRDefault="00C20E1F" w:rsidP="00101AAF">
      <w:pPr>
        <w:snapToGrid w:val="0"/>
        <w:spacing w:before="50" w:after="50" w:line="360" w:lineRule="exact"/>
        <w:ind w:firstLineChars="49" w:firstLine="103"/>
        <w:rPr>
          <w:rFonts w:ascii="宋体" w:hAnsi="宋体"/>
          <w:szCs w:val="21"/>
        </w:rPr>
      </w:pPr>
    </w:p>
    <w:p w:rsidR="00C20E1F" w:rsidRDefault="00C20E1F" w:rsidP="00101AAF">
      <w:pPr>
        <w:snapToGrid w:val="0"/>
        <w:spacing w:before="50" w:after="50" w:line="360" w:lineRule="exact"/>
        <w:ind w:firstLineChars="49" w:firstLine="103"/>
        <w:rPr>
          <w:rFonts w:ascii="宋体" w:hAnsi="宋体"/>
          <w:szCs w:val="21"/>
        </w:rPr>
      </w:pPr>
    </w:p>
    <w:p w:rsidR="00C20E1F" w:rsidRDefault="00C20E1F" w:rsidP="00101AAF">
      <w:pPr>
        <w:snapToGrid w:val="0"/>
        <w:spacing w:before="50" w:after="50" w:line="360" w:lineRule="exact"/>
        <w:ind w:firstLineChars="49" w:firstLine="103"/>
        <w:rPr>
          <w:rFonts w:ascii="宋体" w:hAnsi="宋体"/>
          <w:szCs w:val="21"/>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C20E1F">
      <w:pPr>
        <w:snapToGrid w:val="0"/>
        <w:spacing w:before="50" w:after="50" w:line="360" w:lineRule="exact"/>
        <w:ind w:firstLineChars="49" w:firstLine="108"/>
        <w:rPr>
          <w:rFonts w:ascii="宋体" w:hAnsi="宋体"/>
          <w:b/>
          <w:bCs/>
          <w:sz w:val="22"/>
        </w:rPr>
      </w:pPr>
    </w:p>
    <w:p w:rsidR="00C20E1F" w:rsidRDefault="00101AAF">
      <w:pPr>
        <w:snapToGrid w:val="0"/>
        <w:spacing w:before="50" w:after="50" w:line="360" w:lineRule="exact"/>
        <w:ind w:firstLineChars="49" w:firstLine="108"/>
        <w:rPr>
          <w:rFonts w:ascii="宋体" w:hAnsi="宋体"/>
          <w:b/>
          <w:sz w:val="22"/>
        </w:rPr>
      </w:pPr>
      <w:r>
        <w:rPr>
          <w:rFonts w:ascii="宋体" w:hAnsi="宋体"/>
          <w:b/>
          <w:bCs/>
          <w:sz w:val="22"/>
        </w:rPr>
        <w:lastRenderedPageBreak/>
        <w:t>技术文件</w:t>
      </w:r>
    </w:p>
    <w:p w:rsidR="00C20E1F" w:rsidRDefault="00101AAF">
      <w:pPr>
        <w:snapToGrid w:val="0"/>
        <w:spacing w:line="360" w:lineRule="exact"/>
        <w:ind w:firstLineChars="200" w:firstLine="442"/>
        <w:jc w:val="left"/>
        <w:rPr>
          <w:rFonts w:ascii="宋体" w:hAnsi="宋体"/>
          <w:b/>
          <w:sz w:val="22"/>
        </w:rPr>
      </w:pPr>
      <w:r>
        <w:rPr>
          <w:rFonts w:ascii="宋体" w:hAnsi="宋体"/>
          <w:b/>
          <w:sz w:val="22"/>
        </w:rPr>
        <w:t>1. 产品出厂标准、质量检测报告及精度检测报告或数据（</w:t>
      </w:r>
      <w:r>
        <w:rPr>
          <w:rFonts w:ascii="宋体" w:hAnsi="宋体" w:hint="eastAsia"/>
          <w:b/>
          <w:sz w:val="22"/>
        </w:rPr>
        <w:t>如有请提供</w:t>
      </w:r>
      <w:r>
        <w:rPr>
          <w:rFonts w:ascii="宋体" w:hAnsi="宋体"/>
          <w:b/>
          <w:sz w:val="22"/>
        </w:rPr>
        <w:t>）</w:t>
      </w:r>
    </w:p>
    <w:p w:rsidR="00C20E1F" w:rsidRDefault="00101AAF">
      <w:pPr>
        <w:snapToGrid w:val="0"/>
        <w:spacing w:line="360" w:lineRule="exact"/>
        <w:ind w:firstLineChars="200" w:firstLine="442"/>
        <w:jc w:val="left"/>
        <w:rPr>
          <w:rFonts w:ascii="宋体" w:hAnsi="宋体"/>
          <w:b/>
          <w:sz w:val="22"/>
        </w:rPr>
      </w:pPr>
      <w:r>
        <w:rPr>
          <w:rFonts w:ascii="宋体" w:hAnsi="宋体"/>
          <w:b/>
          <w:sz w:val="22"/>
        </w:rPr>
        <w:t>2.</w:t>
      </w:r>
      <w:r>
        <w:rPr>
          <w:rFonts w:ascii="宋体" w:hAnsi="宋体" w:hint="eastAsia"/>
          <w:b/>
          <w:sz w:val="22"/>
        </w:rPr>
        <w:t>招标项目采购需求中要求必须提供的材料。</w:t>
      </w:r>
    </w:p>
    <w:p w:rsidR="00C20E1F" w:rsidRDefault="00101AAF">
      <w:pPr>
        <w:snapToGrid w:val="0"/>
        <w:spacing w:line="360" w:lineRule="exact"/>
        <w:ind w:firstLineChars="150" w:firstLine="331"/>
        <w:jc w:val="left"/>
        <w:rPr>
          <w:rFonts w:ascii="宋体" w:hAnsi="宋体"/>
          <w:b/>
          <w:sz w:val="22"/>
        </w:rPr>
      </w:pPr>
      <w:r>
        <w:rPr>
          <w:rFonts w:ascii="宋体" w:hAnsi="宋体"/>
          <w:b/>
          <w:sz w:val="22"/>
        </w:rPr>
        <w:t xml:space="preserve"> 3. 设备配置清单格式：</w:t>
      </w:r>
    </w:p>
    <w:p w:rsidR="00C20E1F" w:rsidRDefault="00C20E1F" w:rsidP="00B721C0">
      <w:pPr>
        <w:snapToGrid w:val="0"/>
        <w:spacing w:before="50" w:afterLines="50" w:line="440" w:lineRule="exact"/>
        <w:ind w:firstLineChars="200" w:firstLine="442"/>
        <w:jc w:val="left"/>
        <w:rPr>
          <w:rFonts w:ascii="宋体" w:hAnsi="宋体"/>
          <w:b/>
          <w:sz w:val="22"/>
        </w:rPr>
      </w:pPr>
    </w:p>
    <w:tbl>
      <w:tblPr>
        <w:tblW w:w="964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9"/>
        <w:gridCol w:w="1681"/>
        <w:gridCol w:w="839"/>
        <w:gridCol w:w="1498"/>
        <w:gridCol w:w="1499"/>
        <w:gridCol w:w="2227"/>
        <w:gridCol w:w="1080"/>
      </w:tblGrid>
      <w:tr w:rsidR="00C20E1F">
        <w:trPr>
          <w:trHeight w:val="802"/>
          <w:jc w:val="center"/>
        </w:trPr>
        <w:tc>
          <w:tcPr>
            <w:tcW w:w="819"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before="50" w:after="50" w:line="440" w:lineRule="exact"/>
              <w:jc w:val="center"/>
              <w:rPr>
                <w:rFonts w:ascii="宋体" w:hAnsi="宋体"/>
                <w:sz w:val="22"/>
              </w:rPr>
            </w:pPr>
            <w:r>
              <w:rPr>
                <w:rFonts w:ascii="宋体" w:hAnsi="宋体"/>
                <w:sz w:val="22"/>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before="50" w:after="50" w:line="440" w:lineRule="exact"/>
              <w:jc w:val="center"/>
              <w:rPr>
                <w:rFonts w:ascii="宋体" w:hAnsi="宋体"/>
                <w:sz w:val="22"/>
              </w:rPr>
            </w:pPr>
            <w:r>
              <w:rPr>
                <w:rFonts w:ascii="宋体" w:hAnsi="宋体"/>
                <w:sz w:val="22"/>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before="50" w:after="50" w:line="440" w:lineRule="exact"/>
              <w:jc w:val="center"/>
              <w:rPr>
                <w:rFonts w:ascii="宋体" w:hAnsi="宋体"/>
                <w:sz w:val="22"/>
              </w:rPr>
            </w:pPr>
            <w:r>
              <w:rPr>
                <w:rFonts w:ascii="宋体" w:hAnsi="宋体"/>
                <w:sz w:val="22"/>
              </w:rPr>
              <w:t>品牌</w:t>
            </w:r>
          </w:p>
        </w:tc>
        <w:tc>
          <w:tcPr>
            <w:tcW w:w="1498"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before="50" w:after="50" w:line="440" w:lineRule="exact"/>
              <w:jc w:val="center"/>
              <w:rPr>
                <w:rFonts w:ascii="宋体" w:hAnsi="宋体"/>
                <w:sz w:val="22"/>
              </w:rPr>
            </w:pPr>
            <w:r>
              <w:rPr>
                <w:rFonts w:ascii="宋体" w:hAnsi="宋体"/>
                <w:sz w:val="22"/>
              </w:rPr>
              <w:t>规格型号</w:t>
            </w:r>
          </w:p>
        </w:tc>
        <w:tc>
          <w:tcPr>
            <w:tcW w:w="1499"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before="50" w:after="50" w:line="440" w:lineRule="exact"/>
              <w:jc w:val="center"/>
              <w:rPr>
                <w:rFonts w:ascii="宋体" w:hAnsi="宋体"/>
                <w:sz w:val="22"/>
              </w:rPr>
            </w:pPr>
            <w:r>
              <w:rPr>
                <w:rFonts w:ascii="宋体" w:hAnsi="宋体"/>
                <w:sz w:val="22"/>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before="50" w:after="50" w:line="440" w:lineRule="exact"/>
              <w:jc w:val="center"/>
              <w:rPr>
                <w:rFonts w:ascii="宋体" w:hAnsi="宋体"/>
                <w:sz w:val="22"/>
              </w:rPr>
            </w:pPr>
            <w:r>
              <w:rPr>
                <w:rFonts w:ascii="宋体" w:hAnsi="宋体"/>
                <w:sz w:val="22"/>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C20E1F" w:rsidRDefault="00101AAF">
            <w:pPr>
              <w:snapToGrid w:val="0"/>
              <w:spacing w:before="50" w:after="50" w:line="440" w:lineRule="exact"/>
              <w:jc w:val="center"/>
              <w:rPr>
                <w:rFonts w:ascii="宋体" w:hAnsi="宋体"/>
                <w:sz w:val="22"/>
              </w:rPr>
            </w:pPr>
            <w:r>
              <w:rPr>
                <w:rFonts w:ascii="宋体" w:hAnsi="宋体"/>
                <w:sz w:val="22"/>
              </w:rPr>
              <w:t>产地</w:t>
            </w:r>
          </w:p>
        </w:tc>
      </w:tr>
      <w:tr w:rsidR="00C20E1F">
        <w:trPr>
          <w:trHeight w:val="601"/>
          <w:jc w:val="center"/>
        </w:trPr>
        <w:tc>
          <w:tcPr>
            <w:tcW w:w="819"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c>
          <w:tcPr>
            <w:tcW w:w="1681"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c>
          <w:tcPr>
            <w:tcW w:w="839"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c>
          <w:tcPr>
            <w:tcW w:w="1498"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c>
          <w:tcPr>
            <w:tcW w:w="1499"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c>
          <w:tcPr>
            <w:tcW w:w="2227"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r>
      <w:tr w:rsidR="00C20E1F">
        <w:trPr>
          <w:trHeight w:val="622"/>
          <w:jc w:val="center"/>
        </w:trPr>
        <w:tc>
          <w:tcPr>
            <w:tcW w:w="819"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c>
          <w:tcPr>
            <w:tcW w:w="1681"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c>
          <w:tcPr>
            <w:tcW w:w="839"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c>
          <w:tcPr>
            <w:tcW w:w="1498"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c>
          <w:tcPr>
            <w:tcW w:w="1499"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c>
          <w:tcPr>
            <w:tcW w:w="2227"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r>
      <w:tr w:rsidR="00C20E1F">
        <w:trPr>
          <w:trHeight w:val="602"/>
          <w:jc w:val="center"/>
        </w:trPr>
        <w:tc>
          <w:tcPr>
            <w:tcW w:w="819"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c>
          <w:tcPr>
            <w:tcW w:w="1681"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c>
          <w:tcPr>
            <w:tcW w:w="839"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c>
          <w:tcPr>
            <w:tcW w:w="1498"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c>
          <w:tcPr>
            <w:tcW w:w="1499"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c>
          <w:tcPr>
            <w:tcW w:w="2227"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C20E1F" w:rsidRDefault="00C20E1F">
            <w:pPr>
              <w:snapToGrid w:val="0"/>
              <w:spacing w:before="50" w:after="50" w:line="440" w:lineRule="exact"/>
              <w:jc w:val="center"/>
              <w:rPr>
                <w:rFonts w:ascii="宋体" w:hAnsi="宋体"/>
                <w:sz w:val="22"/>
              </w:rPr>
            </w:pPr>
          </w:p>
        </w:tc>
      </w:tr>
    </w:tbl>
    <w:p w:rsidR="00C20E1F" w:rsidRDefault="00101AAF">
      <w:pPr>
        <w:snapToGrid w:val="0"/>
        <w:spacing w:before="50" w:after="50" w:line="440" w:lineRule="exact"/>
        <w:ind w:firstLineChars="200" w:firstLine="520"/>
        <w:rPr>
          <w:rFonts w:ascii="宋体" w:hAnsi="宋体"/>
          <w:spacing w:val="20"/>
          <w:sz w:val="22"/>
          <w:u w:val="single"/>
        </w:rPr>
      </w:pPr>
      <w:r>
        <w:rPr>
          <w:rFonts w:ascii="宋体" w:hAnsi="宋体"/>
          <w:spacing w:val="20"/>
          <w:sz w:val="22"/>
        </w:rPr>
        <w:t>授权代表签名：</w:t>
      </w:r>
    </w:p>
    <w:p w:rsidR="00C20E1F" w:rsidRDefault="00101AAF">
      <w:pPr>
        <w:snapToGrid w:val="0"/>
        <w:spacing w:before="50" w:after="50" w:line="440" w:lineRule="exact"/>
        <w:ind w:firstLineChars="200" w:firstLine="520"/>
        <w:rPr>
          <w:rFonts w:ascii="宋体" w:hAnsi="宋体"/>
          <w:sz w:val="22"/>
        </w:rPr>
      </w:pPr>
      <w:r>
        <w:rPr>
          <w:rFonts w:ascii="宋体" w:hAnsi="宋体"/>
          <w:spacing w:val="20"/>
          <w:sz w:val="22"/>
        </w:rPr>
        <w:t>投标人公章：              日  期：</w:t>
      </w:r>
    </w:p>
    <w:p w:rsidR="00C20E1F" w:rsidRDefault="00101AAF">
      <w:pPr>
        <w:snapToGrid w:val="0"/>
        <w:spacing w:line="360" w:lineRule="exact"/>
        <w:ind w:firstLineChars="200" w:firstLine="442"/>
        <w:jc w:val="left"/>
        <w:rPr>
          <w:rFonts w:ascii="宋体" w:hAnsi="宋体"/>
          <w:b/>
          <w:sz w:val="22"/>
        </w:rPr>
      </w:pPr>
      <w:r>
        <w:rPr>
          <w:rFonts w:ascii="宋体" w:hAnsi="宋体" w:hint="eastAsia"/>
          <w:b/>
          <w:sz w:val="22"/>
        </w:rPr>
        <w:t>4</w:t>
      </w:r>
      <w:r>
        <w:rPr>
          <w:rFonts w:ascii="宋体" w:hAnsi="宋体"/>
          <w:b/>
          <w:sz w:val="22"/>
        </w:rPr>
        <w:t>.技术响应表格式：</w:t>
      </w:r>
    </w:p>
    <w:p w:rsidR="00C20E1F" w:rsidRDefault="00C20E1F" w:rsidP="00B721C0">
      <w:pPr>
        <w:snapToGrid w:val="0"/>
        <w:spacing w:before="50" w:afterLines="50" w:line="440" w:lineRule="exact"/>
        <w:ind w:firstLineChars="150" w:firstLine="331"/>
        <w:jc w:val="left"/>
        <w:rPr>
          <w:rFonts w:ascii="宋体" w:hAnsi="宋体"/>
          <w:b/>
          <w:sz w:val="22"/>
        </w:rPr>
      </w:pP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65"/>
        <w:gridCol w:w="2356"/>
        <w:gridCol w:w="1941"/>
        <w:gridCol w:w="1689"/>
        <w:gridCol w:w="1191"/>
      </w:tblGrid>
      <w:tr w:rsidR="00C20E1F">
        <w:trPr>
          <w:cantSplit/>
          <w:trHeight w:hRule="exact" w:val="567"/>
          <w:jc w:val="center"/>
        </w:trPr>
        <w:tc>
          <w:tcPr>
            <w:tcW w:w="4221" w:type="dxa"/>
            <w:gridSpan w:val="2"/>
            <w:tcBorders>
              <w:top w:val="single" w:sz="4" w:space="0" w:color="auto"/>
              <w:left w:val="single" w:sz="4" w:space="0" w:color="auto"/>
              <w:bottom w:val="single" w:sz="4" w:space="0" w:color="auto"/>
              <w:right w:val="single" w:sz="4" w:space="0" w:color="auto"/>
            </w:tcBorders>
            <w:vAlign w:val="center"/>
          </w:tcPr>
          <w:p w:rsidR="00C20E1F" w:rsidRDefault="00101AAF">
            <w:pPr>
              <w:pStyle w:val="ab"/>
              <w:snapToGrid w:val="0"/>
              <w:spacing w:line="320" w:lineRule="exact"/>
              <w:jc w:val="center"/>
              <w:outlineLvl w:val="0"/>
              <w:rPr>
                <w:rFonts w:hAnsi="宋体"/>
                <w:sz w:val="22"/>
                <w:szCs w:val="22"/>
              </w:rPr>
            </w:pPr>
            <w:bookmarkStart w:id="117" w:name="_Toc254970558"/>
            <w:bookmarkStart w:id="118" w:name="_Toc254970699"/>
            <w:bookmarkStart w:id="119" w:name="_Toc338662985"/>
            <w:bookmarkStart w:id="120" w:name="_Toc358907971"/>
            <w:bookmarkStart w:id="121" w:name="_Toc361123119"/>
            <w:bookmarkStart w:id="122" w:name="_Toc369502900"/>
            <w:bookmarkStart w:id="123" w:name="_Toc374350424"/>
            <w:r>
              <w:rPr>
                <w:rFonts w:hAnsi="宋体"/>
                <w:sz w:val="22"/>
                <w:szCs w:val="22"/>
              </w:rPr>
              <w:t>招标文件要求</w:t>
            </w:r>
            <w:bookmarkEnd w:id="117"/>
            <w:bookmarkEnd w:id="118"/>
            <w:bookmarkEnd w:id="119"/>
            <w:bookmarkEnd w:id="120"/>
            <w:bookmarkEnd w:id="121"/>
            <w:bookmarkEnd w:id="122"/>
            <w:bookmarkEnd w:id="123"/>
          </w:p>
        </w:tc>
        <w:tc>
          <w:tcPr>
            <w:tcW w:w="3630" w:type="dxa"/>
            <w:gridSpan w:val="2"/>
            <w:tcBorders>
              <w:top w:val="single" w:sz="4" w:space="0" w:color="auto"/>
              <w:left w:val="single" w:sz="4" w:space="0" w:color="auto"/>
              <w:bottom w:val="single" w:sz="4" w:space="0" w:color="auto"/>
              <w:right w:val="single" w:sz="4" w:space="0" w:color="auto"/>
            </w:tcBorders>
            <w:vAlign w:val="center"/>
          </w:tcPr>
          <w:p w:rsidR="00C20E1F" w:rsidRDefault="00101AAF">
            <w:pPr>
              <w:pStyle w:val="ab"/>
              <w:snapToGrid w:val="0"/>
              <w:spacing w:line="320" w:lineRule="exact"/>
              <w:jc w:val="center"/>
              <w:outlineLvl w:val="0"/>
              <w:rPr>
                <w:rFonts w:hAnsi="宋体"/>
                <w:sz w:val="22"/>
                <w:szCs w:val="22"/>
              </w:rPr>
            </w:pPr>
            <w:bookmarkStart w:id="124" w:name="_Toc254970559"/>
            <w:bookmarkStart w:id="125" w:name="_Toc254970700"/>
            <w:bookmarkStart w:id="126" w:name="_Toc338662986"/>
            <w:bookmarkStart w:id="127" w:name="_Toc358907972"/>
            <w:bookmarkStart w:id="128" w:name="_Toc361123120"/>
            <w:bookmarkStart w:id="129" w:name="_Toc369502901"/>
            <w:bookmarkStart w:id="130" w:name="_Toc374350425"/>
            <w:r>
              <w:rPr>
                <w:rFonts w:hAnsi="宋体"/>
                <w:sz w:val="22"/>
                <w:szCs w:val="22"/>
              </w:rPr>
              <w:t>投标文件响应</w:t>
            </w:r>
            <w:bookmarkEnd w:id="124"/>
            <w:bookmarkEnd w:id="125"/>
            <w:bookmarkEnd w:id="126"/>
            <w:bookmarkEnd w:id="127"/>
            <w:bookmarkEnd w:id="128"/>
            <w:bookmarkEnd w:id="129"/>
            <w:bookmarkEnd w:id="130"/>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C20E1F" w:rsidRDefault="00101AAF">
            <w:pPr>
              <w:pStyle w:val="ab"/>
              <w:snapToGrid w:val="0"/>
              <w:spacing w:line="320" w:lineRule="exact"/>
              <w:jc w:val="center"/>
              <w:outlineLvl w:val="0"/>
              <w:rPr>
                <w:rFonts w:hAnsi="宋体"/>
                <w:sz w:val="22"/>
                <w:szCs w:val="22"/>
              </w:rPr>
            </w:pPr>
            <w:bookmarkStart w:id="131" w:name="_Toc254970560"/>
            <w:bookmarkStart w:id="132" w:name="_Toc254970701"/>
            <w:bookmarkStart w:id="133" w:name="_Toc338662987"/>
            <w:bookmarkStart w:id="134" w:name="_Toc358907973"/>
            <w:bookmarkStart w:id="135" w:name="_Toc361123121"/>
            <w:bookmarkStart w:id="136" w:name="_Toc369502902"/>
            <w:bookmarkStart w:id="137" w:name="_Toc374350426"/>
            <w:r>
              <w:rPr>
                <w:rFonts w:hAnsi="宋体"/>
                <w:sz w:val="22"/>
                <w:szCs w:val="22"/>
              </w:rPr>
              <w:t>偏离情况</w:t>
            </w:r>
            <w:bookmarkEnd w:id="131"/>
            <w:bookmarkEnd w:id="132"/>
            <w:bookmarkEnd w:id="133"/>
            <w:bookmarkEnd w:id="134"/>
            <w:bookmarkEnd w:id="135"/>
            <w:bookmarkEnd w:id="136"/>
            <w:bookmarkEnd w:id="137"/>
          </w:p>
        </w:tc>
      </w:tr>
      <w:tr w:rsidR="00C20E1F">
        <w:trPr>
          <w:cantSplit/>
          <w:trHeight w:hRule="exact" w:val="567"/>
          <w:jc w:val="center"/>
        </w:trPr>
        <w:tc>
          <w:tcPr>
            <w:tcW w:w="1865" w:type="dxa"/>
            <w:tcBorders>
              <w:top w:val="single" w:sz="4" w:space="0" w:color="auto"/>
              <w:left w:val="single" w:sz="4" w:space="0" w:color="auto"/>
              <w:bottom w:val="single" w:sz="4" w:space="0" w:color="auto"/>
              <w:right w:val="single" w:sz="4" w:space="0" w:color="auto"/>
            </w:tcBorders>
            <w:vAlign w:val="center"/>
          </w:tcPr>
          <w:p w:rsidR="00C20E1F" w:rsidRDefault="00101AAF">
            <w:pPr>
              <w:pStyle w:val="ab"/>
              <w:snapToGrid w:val="0"/>
              <w:spacing w:line="320" w:lineRule="exact"/>
              <w:jc w:val="center"/>
              <w:outlineLvl w:val="0"/>
              <w:rPr>
                <w:rFonts w:hAnsi="宋体"/>
                <w:sz w:val="22"/>
                <w:szCs w:val="22"/>
              </w:rPr>
            </w:pPr>
            <w:bookmarkStart w:id="138" w:name="_Toc338662988"/>
            <w:bookmarkStart w:id="139" w:name="_Toc358907974"/>
            <w:bookmarkStart w:id="140" w:name="_Toc361123122"/>
            <w:bookmarkStart w:id="141" w:name="_Toc369502903"/>
            <w:bookmarkStart w:id="142" w:name="_Toc374350427"/>
            <w:r>
              <w:rPr>
                <w:rFonts w:hAnsi="宋体"/>
                <w:sz w:val="22"/>
                <w:szCs w:val="22"/>
              </w:rPr>
              <w:t>条款</w:t>
            </w:r>
            <w:bookmarkEnd w:id="138"/>
            <w:bookmarkEnd w:id="139"/>
            <w:bookmarkEnd w:id="140"/>
            <w:bookmarkEnd w:id="141"/>
            <w:bookmarkEnd w:id="142"/>
          </w:p>
        </w:tc>
        <w:tc>
          <w:tcPr>
            <w:tcW w:w="2356" w:type="dxa"/>
            <w:tcBorders>
              <w:top w:val="single" w:sz="4" w:space="0" w:color="auto"/>
              <w:left w:val="single" w:sz="4" w:space="0" w:color="auto"/>
              <w:bottom w:val="single" w:sz="4" w:space="0" w:color="auto"/>
              <w:right w:val="single" w:sz="4" w:space="0" w:color="auto"/>
            </w:tcBorders>
            <w:vAlign w:val="center"/>
          </w:tcPr>
          <w:p w:rsidR="00C20E1F" w:rsidRDefault="00101AAF">
            <w:pPr>
              <w:pStyle w:val="ab"/>
              <w:snapToGrid w:val="0"/>
              <w:spacing w:line="320" w:lineRule="exact"/>
              <w:jc w:val="center"/>
              <w:outlineLvl w:val="0"/>
              <w:rPr>
                <w:rFonts w:hAnsi="宋体"/>
                <w:sz w:val="22"/>
                <w:szCs w:val="22"/>
              </w:rPr>
            </w:pPr>
            <w:bookmarkStart w:id="143" w:name="_Toc254970562"/>
            <w:bookmarkStart w:id="144" w:name="_Toc254970703"/>
            <w:bookmarkStart w:id="145" w:name="_Toc338662989"/>
            <w:bookmarkStart w:id="146" w:name="_Toc358907975"/>
            <w:bookmarkStart w:id="147" w:name="_Toc361123123"/>
            <w:bookmarkStart w:id="148" w:name="_Toc369502904"/>
            <w:bookmarkStart w:id="149" w:name="_Toc374350428"/>
            <w:r>
              <w:rPr>
                <w:rFonts w:hAnsi="宋体"/>
                <w:sz w:val="22"/>
                <w:szCs w:val="22"/>
              </w:rPr>
              <w:t>要求</w:t>
            </w:r>
            <w:bookmarkEnd w:id="143"/>
            <w:bookmarkEnd w:id="144"/>
            <w:bookmarkEnd w:id="145"/>
            <w:bookmarkEnd w:id="146"/>
            <w:bookmarkEnd w:id="147"/>
            <w:bookmarkEnd w:id="148"/>
            <w:bookmarkEnd w:id="149"/>
          </w:p>
        </w:tc>
        <w:tc>
          <w:tcPr>
            <w:tcW w:w="1941" w:type="dxa"/>
            <w:tcBorders>
              <w:top w:val="single" w:sz="4" w:space="0" w:color="auto"/>
              <w:left w:val="single" w:sz="4" w:space="0" w:color="auto"/>
              <w:bottom w:val="single" w:sz="4" w:space="0" w:color="auto"/>
              <w:right w:val="single" w:sz="4" w:space="0" w:color="auto"/>
            </w:tcBorders>
            <w:vAlign w:val="center"/>
          </w:tcPr>
          <w:p w:rsidR="00C20E1F" w:rsidRDefault="00101AAF">
            <w:pPr>
              <w:pStyle w:val="ab"/>
              <w:snapToGrid w:val="0"/>
              <w:spacing w:line="320" w:lineRule="exact"/>
              <w:jc w:val="center"/>
              <w:outlineLvl w:val="0"/>
              <w:rPr>
                <w:rFonts w:hAnsi="宋体"/>
                <w:sz w:val="22"/>
                <w:szCs w:val="22"/>
              </w:rPr>
            </w:pPr>
            <w:bookmarkStart w:id="150" w:name="_Toc254970563"/>
            <w:bookmarkStart w:id="151" w:name="_Toc254970704"/>
            <w:bookmarkStart w:id="152" w:name="_Toc338662990"/>
            <w:bookmarkStart w:id="153" w:name="_Toc358907976"/>
            <w:bookmarkStart w:id="154" w:name="_Toc361123124"/>
            <w:bookmarkStart w:id="155" w:name="_Toc369502905"/>
            <w:bookmarkStart w:id="156" w:name="_Toc374350429"/>
            <w:r>
              <w:rPr>
                <w:rFonts w:hAnsi="宋体"/>
                <w:sz w:val="22"/>
                <w:szCs w:val="22"/>
              </w:rPr>
              <w:t>货物名称</w:t>
            </w:r>
            <w:bookmarkEnd w:id="150"/>
            <w:bookmarkEnd w:id="151"/>
            <w:bookmarkEnd w:id="152"/>
            <w:bookmarkEnd w:id="153"/>
            <w:bookmarkEnd w:id="154"/>
            <w:bookmarkEnd w:id="155"/>
            <w:bookmarkEnd w:id="156"/>
          </w:p>
        </w:tc>
        <w:tc>
          <w:tcPr>
            <w:tcW w:w="1689" w:type="dxa"/>
            <w:tcBorders>
              <w:top w:val="single" w:sz="4" w:space="0" w:color="auto"/>
              <w:left w:val="single" w:sz="4" w:space="0" w:color="auto"/>
              <w:bottom w:val="single" w:sz="4" w:space="0" w:color="auto"/>
              <w:right w:val="single" w:sz="4" w:space="0" w:color="auto"/>
            </w:tcBorders>
            <w:vAlign w:val="center"/>
          </w:tcPr>
          <w:p w:rsidR="00C20E1F" w:rsidRDefault="00101AAF">
            <w:pPr>
              <w:pStyle w:val="ab"/>
              <w:snapToGrid w:val="0"/>
              <w:spacing w:line="320" w:lineRule="exact"/>
              <w:jc w:val="center"/>
              <w:outlineLvl w:val="0"/>
              <w:rPr>
                <w:rFonts w:hAnsi="宋体"/>
                <w:sz w:val="22"/>
                <w:szCs w:val="22"/>
              </w:rPr>
            </w:pPr>
            <w:bookmarkStart w:id="157" w:name="_Toc254970564"/>
            <w:bookmarkStart w:id="158" w:name="_Toc254970705"/>
            <w:bookmarkStart w:id="159" w:name="_Toc338662991"/>
            <w:bookmarkStart w:id="160" w:name="_Toc361123125"/>
            <w:bookmarkStart w:id="161" w:name="_Toc369502906"/>
            <w:bookmarkStart w:id="162" w:name="_Toc374350430"/>
            <w:r>
              <w:rPr>
                <w:rFonts w:hAnsi="宋体"/>
                <w:sz w:val="22"/>
                <w:szCs w:val="22"/>
              </w:rPr>
              <w:t>性能及指标</w:t>
            </w:r>
            <w:bookmarkEnd w:id="157"/>
            <w:bookmarkEnd w:id="158"/>
            <w:bookmarkEnd w:id="159"/>
            <w:bookmarkEnd w:id="160"/>
            <w:bookmarkEnd w:id="161"/>
            <w:bookmarkEnd w:id="162"/>
          </w:p>
        </w:tc>
        <w:tc>
          <w:tcPr>
            <w:tcW w:w="1191" w:type="dxa"/>
            <w:vMerge/>
            <w:tcBorders>
              <w:top w:val="single" w:sz="4" w:space="0" w:color="auto"/>
              <w:left w:val="single" w:sz="4" w:space="0" w:color="auto"/>
              <w:bottom w:val="single" w:sz="4" w:space="0" w:color="auto"/>
              <w:right w:val="single" w:sz="4" w:space="0" w:color="auto"/>
            </w:tcBorders>
            <w:vAlign w:val="center"/>
          </w:tcPr>
          <w:p w:rsidR="00C20E1F" w:rsidRDefault="00C20E1F">
            <w:pPr>
              <w:widowControl/>
              <w:spacing w:line="320" w:lineRule="exact"/>
              <w:jc w:val="center"/>
              <w:rPr>
                <w:rFonts w:ascii="宋体" w:hAnsi="宋体"/>
                <w:sz w:val="22"/>
              </w:rPr>
            </w:pPr>
          </w:p>
        </w:tc>
      </w:tr>
      <w:tr w:rsidR="00C20E1F">
        <w:trPr>
          <w:trHeight w:hRule="exact" w:val="567"/>
          <w:jc w:val="center"/>
        </w:trPr>
        <w:tc>
          <w:tcPr>
            <w:tcW w:w="1865" w:type="dxa"/>
            <w:tcBorders>
              <w:top w:val="single" w:sz="4" w:space="0" w:color="auto"/>
              <w:left w:val="single" w:sz="4" w:space="0" w:color="auto"/>
              <w:bottom w:val="single" w:sz="4" w:space="0" w:color="auto"/>
              <w:right w:val="single" w:sz="4" w:space="0" w:color="auto"/>
            </w:tcBorders>
            <w:vAlign w:val="center"/>
          </w:tcPr>
          <w:p w:rsidR="00C20E1F" w:rsidRDefault="00C20E1F">
            <w:pPr>
              <w:pStyle w:val="ab"/>
              <w:snapToGrid w:val="0"/>
              <w:spacing w:before="295" w:after="295"/>
              <w:jc w:val="center"/>
              <w:outlineLvl w:val="0"/>
              <w:rPr>
                <w:rFonts w:hAnsi="宋体"/>
                <w:sz w:val="22"/>
                <w:szCs w:val="22"/>
              </w:rPr>
            </w:pPr>
          </w:p>
        </w:tc>
        <w:tc>
          <w:tcPr>
            <w:tcW w:w="2356" w:type="dxa"/>
            <w:tcBorders>
              <w:top w:val="single" w:sz="4" w:space="0" w:color="auto"/>
              <w:left w:val="single" w:sz="4" w:space="0" w:color="auto"/>
              <w:bottom w:val="single" w:sz="4" w:space="0" w:color="auto"/>
              <w:right w:val="single" w:sz="4" w:space="0" w:color="auto"/>
            </w:tcBorders>
            <w:vAlign w:val="center"/>
          </w:tcPr>
          <w:p w:rsidR="00C20E1F" w:rsidRDefault="00C20E1F">
            <w:pPr>
              <w:pStyle w:val="ab"/>
              <w:snapToGrid w:val="0"/>
              <w:spacing w:line="320" w:lineRule="exact"/>
              <w:jc w:val="center"/>
              <w:outlineLvl w:val="0"/>
              <w:rPr>
                <w:rFonts w:hAnsi="宋体"/>
                <w:sz w:val="22"/>
                <w:szCs w:val="22"/>
              </w:rPr>
            </w:pPr>
          </w:p>
        </w:tc>
        <w:tc>
          <w:tcPr>
            <w:tcW w:w="1941" w:type="dxa"/>
            <w:tcBorders>
              <w:top w:val="single" w:sz="4" w:space="0" w:color="auto"/>
              <w:left w:val="single" w:sz="4" w:space="0" w:color="auto"/>
              <w:bottom w:val="single" w:sz="4" w:space="0" w:color="auto"/>
              <w:right w:val="single" w:sz="4" w:space="0" w:color="auto"/>
            </w:tcBorders>
            <w:vAlign w:val="center"/>
          </w:tcPr>
          <w:p w:rsidR="00C20E1F" w:rsidRDefault="00C20E1F">
            <w:pPr>
              <w:pStyle w:val="ab"/>
              <w:snapToGrid w:val="0"/>
              <w:spacing w:line="1344" w:lineRule="exact"/>
              <w:jc w:val="center"/>
              <w:outlineLvl w:val="0"/>
              <w:rPr>
                <w:rFonts w:hAnsi="宋体"/>
                <w:sz w:val="22"/>
                <w:szCs w:val="22"/>
              </w:rPr>
            </w:pPr>
          </w:p>
        </w:tc>
        <w:tc>
          <w:tcPr>
            <w:tcW w:w="1689" w:type="dxa"/>
            <w:tcBorders>
              <w:top w:val="single" w:sz="4" w:space="0" w:color="auto"/>
              <w:left w:val="single" w:sz="4" w:space="0" w:color="auto"/>
              <w:bottom w:val="single" w:sz="4" w:space="0" w:color="auto"/>
              <w:right w:val="single" w:sz="4" w:space="0" w:color="auto"/>
            </w:tcBorders>
            <w:vAlign w:val="center"/>
          </w:tcPr>
          <w:p w:rsidR="00C20E1F" w:rsidRDefault="00C20E1F">
            <w:pPr>
              <w:pStyle w:val="ab"/>
              <w:snapToGrid w:val="0"/>
              <w:spacing w:line="1344" w:lineRule="exact"/>
              <w:jc w:val="center"/>
              <w:outlineLvl w:val="0"/>
              <w:rPr>
                <w:rFonts w:hAnsi="宋体"/>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rsidR="00C20E1F" w:rsidRDefault="00C20E1F">
            <w:pPr>
              <w:pStyle w:val="ab"/>
              <w:snapToGrid w:val="0"/>
              <w:spacing w:line="1344" w:lineRule="exact"/>
              <w:jc w:val="center"/>
              <w:outlineLvl w:val="0"/>
              <w:rPr>
                <w:rFonts w:hAnsi="宋体"/>
                <w:sz w:val="22"/>
                <w:szCs w:val="22"/>
              </w:rPr>
            </w:pPr>
          </w:p>
        </w:tc>
      </w:tr>
      <w:tr w:rsidR="00C20E1F">
        <w:trPr>
          <w:trHeight w:hRule="exact" w:val="567"/>
          <w:jc w:val="center"/>
        </w:trPr>
        <w:tc>
          <w:tcPr>
            <w:tcW w:w="1865" w:type="dxa"/>
            <w:tcBorders>
              <w:top w:val="single" w:sz="4" w:space="0" w:color="auto"/>
              <w:left w:val="single" w:sz="4" w:space="0" w:color="auto"/>
              <w:bottom w:val="single" w:sz="4" w:space="0" w:color="auto"/>
              <w:right w:val="single" w:sz="4" w:space="0" w:color="auto"/>
            </w:tcBorders>
            <w:vAlign w:val="center"/>
          </w:tcPr>
          <w:p w:rsidR="00C20E1F" w:rsidRDefault="00C20E1F">
            <w:pPr>
              <w:pStyle w:val="ab"/>
              <w:snapToGrid w:val="0"/>
              <w:spacing w:line="320" w:lineRule="exact"/>
              <w:jc w:val="center"/>
              <w:outlineLvl w:val="0"/>
              <w:rPr>
                <w:rFonts w:hAnsi="宋体"/>
                <w:sz w:val="22"/>
                <w:szCs w:val="22"/>
              </w:rPr>
            </w:pPr>
          </w:p>
        </w:tc>
        <w:tc>
          <w:tcPr>
            <w:tcW w:w="2356" w:type="dxa"/>
            <w:tcBorders>
              <w:top w:val="single" w:sz="4" w:space="0" w:color="auto"/>
              <w:left w:val="single" w:sz="4" w:space="0" w:color="auto"/>
              <w:bottom w:val="single" w:sz="4" w:space="0" w:color="auto"/>
              <w:right w:val="single" w:sz="4" w:space="0" w:color="auto"/>
            </w:tcBorders>
            <w:vAlign w:val="center"/>
          </w:tcPr>
          <w:p w:rsidR="00C20E1F" w:rsidRDefault="00C20E1F">
            <w:pPr>
              <w:pStyle w:val="ab"/>
              <w:snapToGrid w:val="0"/>
              <w:spacing w:line="320" w:lineRule="exact"/>
              <w:jc w:val="center"/>
              <w:outlineLvl w:val="0"/>
              <w:rPr>
                <w:rFonts w:hAnsi="宋体"/>
                <w:sz w:val="22"/>
                <w:szCs w:val="22"/>
              </w:rPr>
            </w:pPr>
          </w:p>
        </w:tc>
        <w:tc>
          <w:tcPr>
            <w:tcW w:w="1941" w:type="dxa"/>
            <w:tcBorders>
              <w:top w:val="single" w:sz="4" w:space="0" w:color="auto"/>
              <w:left w:val="single" w:sz="4" w:space="0" w:color="auto"/>
              <w:bottom w:val="single" w:sz="4" w:space="0" w:color="auto"/>
              <w:right w:val="single" w:sz="4" w:space="0" w:color="auto"/>
            </w:tcBorders>
            <w:vAlign w:val="center"/>
          </w:tcPr>
          <w:p w:rsidR="00C20E1F" w:rsidRDefault="00C20E1F">
            <w:pPr>
              <w:pStyle w:val="ab"/>
              <w:snapToGrid w:val="0"/>
              <w:spacing w:line="320" w:lineRule="exact"/>
              <w:jc w:val="center"/>
              <w:outlineLvl w:val="0"/>
              <w:rPr>
                <w:rFonts w:hAnsi="宋体"/>
                <w:sz w:val="22"/>
                <w:szCs w:val="22"/>
              </w:rPr>
            </w:pPr>
          </w:p>
        </w:tc>
        <w:tc>
          <w:tcPr>
            <w:tcW w:w="1689" w:type="dxa"/>
            <w:tcBorders>
              <w:top w:val="single" w:sz="4" w:space="0" w:color="auto"/>
              <w:left w:val="single" w:sz="4" w:space="0" w:color="auto"/>
              <w:bottom w:val="single" w:sz="4" w:space="0" w:color="auto"/>
              <w:right w:val="single" w:sz="4" w:space="0" w:color="auto"/>
            </w:tcBorders>
            <w:vAlign w:val="center"/>
          </w:tcPr>
          <w:p w:rsidR="00C20E1F" w:rsidRDefault="00C20E1F">
            <w:pPr>
              <w:pStyle w:val="ab"/>
              <w:snapToGrid w:val="0"/>
              <w:spacing w:line="320" w:lineRule="exact"/>
              <w:jc w:val="center"/>
              <w:outlineLvl w:val="0"/>
              <w:rPr>
                <w:rFonts w:hAnsi="宋体"/>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rsidR="00C20E1F" w:rsidRDefault="00C20E1F">
            <w:pPr>
              <w:pStyle w:val="ab"/>
              <w:snapToGrid w:val="0"/>
              <w:spacing w:line="320" w:lineRule="exact"/>
              <w:jc w:val="center"/>
              <w:outlineLvl w:val="0"/>
              <w:rPr>
                <w:rFonts w:hAnsi="宋体"/>
                <w:sz w:val="22"/>
                <w:szCs w:val="22"/>
              </w:rPr>
            </w:pPr>
          </w:p>
        </w:tc>
      </w:tr>
      <w:tr w:rsidR="00C20E1F">
        <w:trPr>
          <w:trHeight w:hRule="exact" w:val="567"/>
          <w:jc w:val="center"/>
        </w:trPr>
        <w:tc>
          <w:tcPr>
            <w:tcW w:w="1865" w:type="dxa"/>
            <w:tcBorders>
              <w:top w:val="single" w:sz="4" w:space="0" w:color="auto"/>
              <w:left w:val="single" w:sz="4" w:space="0" w:color="auto"/>
              <w:bottom w:val="single" w:sz="4" w:space="0" w:color="auto"/>
              <w:right w:val="single" w:sz="4" w:space="0" w:color="auto"/>
            </w:tcBorders>
            <w:vAlign w:val="center"/>
          </w:tcPr>
          <w:p w:rsidR="00C20E1F" w:rsidRDefault="00C20E1F">
            <w:pPr>
              <w:pStyle w:val="ab"/>
              <w:snapToGrid w:val="0"/>
              <w:spacing w:line="320" w:lineRule="exact"/>
              <w:jc w:val="center"/>
              <w:outlineLvl w:val="0"/>
              <w:rPr>
                <w:rFonts w:hAnsi="宋体"/>
                <w:sz w:val="22"/>
                <w:szCs w:val="22"/>
              </w:rPr>
            </w:pPr>
          </w:p>
        </w:tc>
        <w:tc>
          <w:tcPr>
            <w:tcW w:w="2356" w:type="dxa"/>
            <w:tcBorders>
              <w:top w:val="single" w:sz="4" w:space="0" w:color="auto"/>
              <w:left w:val="single" w:sz="4" w:space="0" w:color="auto"/>
              <w:bottom w:val="single" w:sz="4" w:space="0" w:color="auto"/>
              <w:right w:val="single" w:sz="4" w:space="0" w:color="auto"/>
            </w:tcBorders>
            <w:vAlign w:val="center"/>
          </w:tcPr>
          <w:p w:rsidR="00C20E1F" w:rsidRDefault="00C20E1F">
            <w:pPr>
              <w:pStyle w:val="ab"/>
              <w:snapToGrid w:val="0"/>
              <w:spacing w:line="320" w:lineRule="exact"/>
              <w:jc w:val="center"/>
              <w:rPr>
                <w:rFonts w:hAnsi="宋体"/>
                <w:sz w:val="22"/>
                <w:szCs w:val="22"/>
              </w:rPr>
            </w:pPr>
          </w:p>
        </w:tc>
        <w:tc>
          <w:tcPr>
            <w:tcW w:w="1941" w:type="dxa"/>
            <w:tcBorders>
              <w:top w:val="single" w:sz="4" w:space="0" w:color="auto"/>
              <w:left w:val="single" w:sz="4" w:space="0" w:color="auto"/>
              <w:bottom w:val="single" w:sz="4" w:space="0" w:color="auto"/>
              <w:right w:val="single" w:sz="4" w:space="0" w:color="auto"/>
            </w:tcBorders>
            <w:vAlign w:val="center"/>
          </w:tcPr>
          <w:p w:rsidR="00C20E1F" w:rsidRDefault="00C20E1F">
            <w:pPr>
              <w:pStyle w:val="ab"/>
              <w:snapToGrid w:val="0"/>
              <w:spacing w:line="320" w:lineRule="exact"/>
              <w:jc w:val="center"/>
              <w:rPr>
                <w:rFonts w:hAnsi="宋体"/>
                <w:sz w:val="22"/>
                <w:szCs w:val="22"/>
              </w:rPr>
            </w:pPr>
          </w:p>
        </w:tc>
        <w:tc>
          <w:tcPr>
            <w:tcW w:w="1689" w:type="dxa"/>
            <w:tcBorders>
              <w:top w:val="single" w:sz="4" w:space="0" w:color="auto"/>
              <w:left w:val="single" w:sz="4" w:space="0" w:color="auto"/>
              <w:bottom w:val="single" w:sz="4" w:space="0" w:color="auto"/>
              <w:right w:val="single" w:sz="4" w:space="0" w:color="auto"/>
            </w:tcBorders>
            <w:vAlign w:val="center"/>
          </w:tcPr>
          <w:p w:rsidR="00C20E1F" w:rsidRDefault="00C20E1F">
            <w:pPr>
              <w:pStyle w:val="ab"/>
              <w:snapToGrid w:val="0"/>
              <w:spacing w:line="320" w:lineRule="exact"/>
              <w:jc w:val="center"/>
              <w:rPr>
                <w:rFonts w:hAnsi="宋体"/>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rsidR="00C20E1F" w:rsidRDefault="00C20E1F">
            <w:pPr>
              <w:pStyle w:val="ab"/>
              <w:snapToGrid w:val="0"/>
              <w:spacing w:line="320" w:lineRule="exact"/>
              <w:jc w:val="center"/>
              <w:rPr>
                <w:rFonts w:hAnsi="宋体"/>
                <w:sz w:val="22"/>
                <w:szCs w:val="22"/>
              </w:rPr>
            </w:pPr>
          </w:p>
        </w:tc>
      </w:tr>
    </w:tbl>
    <w:p w:rsidR="00C20E1F" w:rsidRDefault="00101AAF" w:rsidP="00B721C0">
      <w:pPr>
        <w:pStyle w:val="31"/>
        <w:adjustRightInd w:val="0"/>
        <w:snapToGrid w:val="0"/>
        <w:spacing w:beforeLines="50" w:line="400" w:lineRule="exact"/>
        <w:ind w:firstLineChars="98" w:firstLine="216"/>
        <w:rPr>
          <w:rFonts w:ascii="宋体" w:hAnsi="宋体"/>
          <w:sz w:val="22"/>
          <w:szCs w:val="22"/>
        </w:rPr>
      </w:pPr>
      <w:r>
        <w:rPr>
          <w:rFonts w:ascii="宋体" w:hAnsi="宋体"/>
          <w:sz w:val="22"/>
          <w:szCs w:val="22"/>
        </w:rPr>
        <w:t>注：投标人应根据投标设备的性能指标、对照招标文件要求在“偏离情况”栏注明“正偏离”、“负偏离”或“无偏离” 。投标技术规格与招标要求相同的为无偏离，投标技术规格高于招标要求的为正偏离，低于招标要求的为负偏离。</w:t>
      </w:r>
    </w:p>
    <w:p w:rsidR="00C20E1F" w:rsidRDefault="00101AAF" w:rsidP="00B721C0">
      <w:pPr>
        <w:adjustRightInd w:val="0"/>
        <w:snapToGrid w:val="0"/>
        <w:spacing w:beforeLines="50" w:line="400" w:lineRule="exact"/>
        <w:ind w:firstLineChars="150" w:firstLine="390"/>
        <w:rPr>
          <w:rFonts w:ascii="宋体" w:hAnsi="宋体"/>
          <w:spacing w:val="20"/>
          <w:sz w:val="22"/>
          <w:u w:val="single"/>
        </w:rPr>
      </w:pPr>
      <w:r>
        <w:rPr>
          <w:rFonts w:ascii="宋体" w:hAnsi="宋体"/>
          <w:spacing w:val="20"/>
          <w:sz w:val="22"/>
        </w:rPr>
        <w:t>授权代表签名：</w:t>
      </w:r>
    </w:p>
    <w:p w:rsidR="00C20E1F" w:rsidRDefault="00101AAF" w:rsidP="00B721C0">
      <w:pPr>
        <w:adjustRightInd w:val="0"/>
        <w:snapToGrid w:val="0"/>
        <w:spacing w:beforeLines="50" w:line="400" w:lineRule="exact"/>
        <w:ind w:firstLineChars="150" w:firstLine="390"/>
        <w:rPr>
          <w:rFonts w:ascii="宋体" w:hAnsi="宋体"/>
          <w:sz w:val="22"/>
        </w:rPr>
      </w:pPr>
      <w:r>
        <w:rPr>
          <w:rFonts w:ascii="宋体" w:hAnsi="宋体"/>
          <w:spacing w:val="20"/>
          <w:sz w:val="22"/>
        </w:rPr>
        <w:t>投标人公章：              日 期：</w:t>
      </w:r>
    </w:p>
    <w:p w:rsidR="00C20E1F" w:rsidRDefault="00C20E1F">
      <w:pPr>
        <w:snapToGrid w:val="0"/>
        <w:spacing w:line="360" w:lineRule="exact"/>
        <w:ind w:firstLineChars="200" w:firstLine="442"/>
        <w:jc w:val="left"/>
        <w:rPr>
          <w:rFonts w:ascii="宋体" w:hAnsi="宋体"/>
          <w:b/>
          <w:sz w:val="22"/>
        </w:rPr>
      </w:pPr>
    </w:p>
    <w:p w:rsidR="00C20E1F" w:rsidRDefault="00101AAF">
      <w:pPr>
        <w:snapToGrid w:val="0"/>
        <w:spacing w:line="360" w:lineRule="exact"/>
        <w:ind w:firstLineChars="200" w:firstLine="442"/>
        <w:jc w:val="left"/>
        <w:rPr>
          <w:rFonts w:ascii="宋体" w:hAnsi="宋体"/>
          <w:b/>
          <w:sz w:val="22"/>
        </w:rPr>
      </w:pPr>
      <w:r>
        <w:rPr>
          <w:rFonts w:ascii="宋体" w:hAnsi="宋体" w:hint="eastAsia"/>
          <w:b/>
          <w:sz w:val="22"/>
        </w:rPr>
        <w:t>5</w:t>
      </w:r>
      <w:r>
        <w:rPr>
          <w:rFonts w:ascii="宋体" w:hAnsi="宋体"/>
          <w:b/>
          <w:sz w:val="22"/>
        </w:rPr>
        <w:t>.</w:t>
      </w:r>
      <w:r>
        <w:rPr>
          <w:rFonts w:ascii="宋体" w:hAnsi="宋体" w:hint="eastAsia"/>
          <w:b/>
          <w:sz w:val="22"/>
        </w:rPr>
        <w:t xml:space="preserve"> 技术服务、技术培训、售后服务承诺书（售后服务的内容和措施）；</w:t>
      </w:r>
    </w:p>
    <w:p w:rsidR="00C20E1F" w:rsidRDefault="00101AAF">
      <w:pPr>
        <w:snapToGrid w:val="0"/>
        <w:spacing w:line="360" w:lineRule="exact"/>
        <w:ind w:firstLineChars="200" w:firstLine="442"/>
        <w:jc w:val="left"/>
        <w:rPr>
          <w:rFonts w:ascii="宋体" w:hAnsi="宋体"/>
          <w:b/>
          <w:sz w:val="22"/>
        </w:rPr>
      </w:pPr>
      <w:r>
        <w:rPr>
          <w:rFonts w:ascii="宋体" w:hAnsi="宋体" w:hint="eastAsia"/>
          <w:b/>
          <w:sz w:val="22"/>
        </w:rPr>
        <w:t>6. 投标人需要说明的其他文件和说明。</w:t>
      </w:r>
    </w:p>
    <w:p w:rsidR="00C20E1F" w:rsidRDefault="00C20E1F">
      <w:pPr>
        <w:snapToGrid w:val="0"/>
        <w:spacing w:before="50" w:after="50"/>
        <w:rPr>
          <w:rFonts w:ascii="宋体" w:hAnsi="宋体"/>
          <w:spacing w:val="20"/>
          <w:sz w:val="23"/>
          <w:szCs w:val="23"/>
        </w:rPr>
      </w:pPr>
    </w:p>
    <w:p w:rsidR="00C20E1F" w:rsidRDefault="00C20E1F">
      <w:pPr>
        <w:snapToGrid w:val="0"/>
        <w:spacing w:before="50" w:after="50"/>
        <w:rPr>
          <w:rFonts w:ascii="宋体" w:hAnsi="宋体"/>
          <w:spacing w:val="20"/>
          <w:sz w:val="23"/>
          <w:szCs w:val="23"/>
        </w:rPr>
      </w:pPr>
    </w:p>
    <w:p w:rsidR="00C20E1F" w:rsidRDefault="00101AAF">
      <w:pPr>
        <w:snapToGrid w:val="0"/>
        <w:spacing w:before="50" w:after="50" w:line="440" w:lineRule="exact"/>
        <w:ind w:firstLineChars="49" w:firstLine="118"/>
        <w:rPr>
          <w:rFonts w:ascii="宋体" w:hAnsi="宋体"/>
          <w:b/>
          <w:bCs/>
          <w:sz w:val="24"/>
        </w:rPr>
      </w:pPr>
      <w:r>
        <w:rPr>
          <w:rFonts w:ascii="宋体" w:hAnsi="宋体"/>
          <w:b/>
          <w:bCs/>
          <w:sz w:val="24"/>
        </w:rPr>
        <w:lastRenderedPageBreak/>
        <w:t>报价文件</w:t>
      </w:r>
    </w:p>
    <w:p w:rsidR="00C20E1F" w:rsidRDefault="00101AAF" w:rsidP="00B721C0">
      <w:pPr>
        <w:snapToGrid w:val="0"/>
        <w:spacing w:beforeLines="50" w:after="50" w:line="400" w:lineRule="exact"/>
        <w:rPr>
          <w:rFonts w:ascii="宋体" w:hAnsi="宋体"/>
          <w:b/>
          <w:sz w:val="24"/>
        </w:rPr>
      </w:pPr>
      <w:r>
        <w:rPr>
          <w:rFonts w:ascii="宋体" w:hAnsi="宋体"/>
          <w:b/>
          <w:sz w:val="24"/>
        </w:rPr>
        <w:t>1.投标函格式：</w:t>
      </w:r>
    </w:p>
    <w:p w:rsidR="00C20E1F" w:rsidRDefault="00101AAF" w:rsidP="00B721C0">
      <w:pPr>
        <w:snapToGrid w:val="0"/>
        <w:spacing w:beforeLines="50" w:after="50" w:line="460" w:lineRule="exact"/>
        <w:jc w:val="center"/>
        <w:rPr>
          <w:rFonts w:ascii="宋体" w:hAnsi="宋体"/>
          <w:b/>
          <w:sz w:val="24"/>
        </w:rPr>
      </w:pPr>
      <w:r>
        <w:rPr>
          <w:rFonts w:ascii="宋体" w:hAnsi="宋体"/>
          <w:b/>
          <w:sz w:val="24"/>
        </w:rPr>
        <w:t>投 标 函</w:t>
      </w:r>
    </w:p>
    <w:p w:rsidR="00C20E1F" w:rsidRDefault="00C20E1F" w:rsidP="00B721C0">
      <w:pPr>
        <w:snapToGrid w:val="0"/>
        <w:spacing w:beforeLines="50" w:after="50" w:line="460" w:lineRule="exact"/>
        <w:jc w:val="center"/>
        <w:rPr>
          <w:rFonts w:ascii="宋体" w:hAnsi="宋体"/>
          <w:b/>
          <w:sz w:val="23"/>
          <w:szCs w:val="23"/>
        </w:rPr>
      </w:pPr>
    </w:p>
    <w:p w:rsidR="00C20E1F" w:rsidRDefault="00101AAF">
      <w:pPr>
        <w:snapToGrid w:val="0"/>
        <w:spacing w:line="460" w:lineRule="exact"/>
        <w:rPr>
          <w:rFonts w:ascii="宋体" w:hAnsi="宋体"/>
          <w:sz w:val="23"/>
          <w:szCs w:val="23"/>
        </w:rPr>
      </w:pPr>
      <w:r>
        <w:rPr>
          <w:rFonts w:ascii="宋体" w:hAnsi="宋体"/>
          <w:sz w:val="23"/>
          <w:szCs w:val="23"/>
        </w:rPr>
        <w:t>致：（招标采购单位名称）：</w:t>
      </w:r>
    </w:p>
    <w:p w:rsidR="00C20E1F" w:rsidRDefault="00101AAF">
      <w:pPr>
        <w:snapToGrid w:val="0"/>
        <w:spacing w:line="460" w:lineRule="exact"/>
        <w:ind w:firstLine="480"/>
        <w:rPr>
          <w:rFonts w:ascii="宋体" w:hAnsi="宋体"/>
          <w:sz w:val="23"/>
          <w:szCs w:val="23"/>
          <w:u w:val="single"/>
        </w:rPr>
      </w:pPr>
      <w:r>
        <w:rPr>
          <w:rFonts w:ascii="宋体" w:hAnsi="宋体"/>
          <w:sz w:val="23"/>
          <w:szCs w:val="23"/>
        </w:rPr>
        <w:t>根据贵方为项目的招标公告/投标邀请书（项目编号：），签字代表（全名）经正式授权并代表投标人</w:t>
      </w:r>
    </w:p>
    <w:p w:rsidR="00C20E1F" w:rsidRDefault="00101AAF">
      <w:pPr>
        <w:snapToGrid w:val="0"/>
        <w:spacing w:line="460" w:lineRule="exact"/>
        <w:ind w:firstLine="480"/>
        <w:rPr>
          <w:rFonts w:ascii="宋体" w:hAnsi="宋体"/>
          <w:sz w:val="23"/>
          <w:szCs w:val="23"/>
        </w:rPr>
      </w:pPr>
      <w:r>
        <w:rPr>
          <w:rFonts w:ascii="宋体" w:hAnsi="宋体"/>
          <w:sz w:val="23"/>
          <w:szCs w:val="23"/>
        </w:rPr>
        <w:t>（投标人名称）提交资信/商务文件、技术文件、报价文件正本各一份、副本份。</w:t>
      </w:r>
    </w:p>
    <w:p w:rsidR="00C20E1F" w:rsidRDefault="00101AAF">
      <w:pPr>
        <w:snapToGrid w:val="0"/>
        <w:spacing w:line="460" w:lineRule="exact"/>
        <w:ind w:firstLineChars="200" w:firstLine="460"/>
        <w:rPr>
          <w:rFonts w:ascii="宋体" w:hAnsi="宋体"/>
          <w:sz w:val="23"/>
          <w:szCs w:val="23"/>
        </w:rPr>
      </w:pPr>
      <w:r>
        <w:rPr>
          <w:rFonts w:ascii="宋体" w:hAnsi="宋体"/>
          <w:sz w:val="23"/>
          <w:szCs w:val="23"/>
        </w:rPr>
        <w:t>据此函，签字代表宣布同意如下：</w:t>
      </w:r>
    </w:p>
    <w:p w:rsidR="00C20E1F" w:rsidRDefault="00101AAF">
      <w:pPr>
        <w:snapToGrid w:val="0"/>
        <w:spacing w:line="460" w:lineRule="exact"/>
        <w:ind w:firstLineChars="200" w:firstLine="460"/>
        <w:rPr>
          <w:rFonts w:ascii="宋体" w:hAnsi="宋体"/>
          <w:sz w:val="23"/>
          <w:szCs w:val="23"/>
        </w:rPr>
      </w:pPr>
      <w:r>
        <w:rPr>
          <w:rFonts w:ascii="宋体" w:hAnsi="宋体"/>
          <w:sz w:val="23"/>
          <w:szCs w:val="23"/>
        </w:rPr>
        <w:t>1.投标人已详细审查全部“招标文件”，包括修改文件（如有的话）以及全部参考资料和有关附件，已经了解我方对于招标文件、采购过程、采购结果有依法进行询问、质疑、投诉的权利及相关渠道和要求。</w:t>
      </w:r>
    </w:p>
    <w:p w:rsidR="00C20E1F" w:rsidRDefault="00101AAF">
      <w:pPr>
        <w:snapToGrid w:val="0"/>
        <w:spacing w:line="460" w:lineRule="exact"/>
        <w:ind w:firstLineChars="200" w:firstLine="460"/>
        <w:rPr>
          <w:rFonts w:ascii="宋体" w:hAnsi="宋体"/>
          <w:sz w:val="23"/>
          <w:szCs w:val="23"/>
        </w:rPr>
      </w:pPr>
      <w:r>
        <w:rPr>
          <w:rFonts w:ascii="宋体" w:hAnsi="宋体"/>
          <w:sz w:val="23"/>
          <w:szCs w:val="23"/>
        </w:rPr>
        <w:t>2.投标人在投标之前已经与贵方进行了充分的沟通，完全理解并接受招标文件的各项规定和要求，对招标文件的合理性、合法性不再有异议。</w:t>
      </w:r>
    </w:p>
    <w:p w:rsidR="00C20E1F" w:rsidRDefault="00101AAF">
      <w:pPr>
        <w:snapToGrid w:val="0"/>
        <w:spacing w:line="460" w:lineRule="exact"/>
        <w:ind w:firstLineChars="200" w:firstLine="460"/>
        <w:rPr>
          <w:rFonts w:ascii="宋体" w:hAnsi="宋体"/>
          <w:sz w:val="23"/>
          <w:szCs w:val="23"/>
        </w:rPr>
      </w:pPr>
      <w:r>
        <w:rPr>
          <w:rFonts w:ascii="宋体" w:hAnsi="宋体"/>
          <w:sz w:val="23"/>
          <w:szCs w:val="23"/>
        </w:rPr>
        <w:t>3.本投标有效期自开标日起 ______天内。</w:t>
      </w:r>
    </w:p>
    <w:p w:rsidR="00C20E1F" w:rsidRDefault="00101AAF">
      <w:pPr>
        <w:snapToGrid w:val="0"/>
        <w:spacing w:line="460" w:lineRule="exact"/>
        <w:ind w:firstLineChars="200" w:firstLine="460"/>
        <w:rPr>
          <w:rFonts w:ascii="宋体" w:hAnsi="宋体"/>
          <w:sz w:val="23"/>
          <w:szCs w:val="23"/>
        </w:rPr>
      </w:pPr>
      <w:r>
        <w:rPr>
          <w:rFonts w:ascii="宋体" w:hAnsi="宋体"/>
          <w:sz w:val="23"/>
          <w:szCs w:val="23"/>
        </w:rPr>
        <w:t>4.如中标，本投标文件至本项目合同履行</w:t>
      </w:r>
      <w:proofErr w:type="gramStart"/>
      <w:r>
        <w:rPr>
          <w:rFonts w:ascii="宋体" w:hAnsi="宋体"/>
          <w:sz w:val="23"/>
          <w:szCs w:val="23"/>
        </w:rPr>
        <w:t>完毕止均保持</w:t>
      </w:r>
      <w:proofErr w:type="gramEnd"/>
      <w:r>
        <w:rPr>
          <w:rFonts w:ascii="宋体" w:hAnsi="宋体"/>
          <w:sz w:val="23"/>
          <w:szCs w:val="23"/>
        </w:rPr>
        <w:t>有效，本投标人将按“招标文件”及政府采购法律、法规的规定履行合同责任和义务。</w:t>
      </w:r>
    </w:p>
    <w:p w:rsidR="00C20E1F" w:rsidRDefault="00101AAF">
      <w:pPr>
        <w:snapToGrid w:val="0"/>
        <w:spacing w:line="460" w:lineRule="exact"/>
        <w:ind w:firstLineChars="200" w:firstLine="460"/>
        <w:rPr>
          <w:rFonts w:ascii="宋体" w:hAnsi="宋体"/>
          <w:sz w:val="23"/>
          <w:szCs w:val="23"/>
        </w:rPr>
      </w:pPr>
      <w:r>
        <w:rPr>
          <w:rFonts w:ascii="宋体" w:hAnsi="宋体"/>
          <w:sz w:val="23"/>
          <w:szCs w:val="23"/>
        </w:rPr>
        <w:t>5.投标人同意按照贵方要求提供与投标有关的一切数据或资料。</w:t>
      </w:r>
    </w:p>
    <w:p w:rsidR="00C20E1F" w:rsidRDefault="00101AAF">
      <w:pPr>
        <w:snapToGrid w:val="0"/>
        <w:spacing w:line="460" w:lineRule="exact"/>
        <w:ind w:firstLineChars="200" w:firstLine="460"/>
        <w:rPr>
          <w:rFonts w:ascii="宋体" w:hAnsi="宋体"/>
          <w:sz w:val="23"/>
          <w:szCs w:val="23"/>
        </w:rPr>
      </w:pPr>
      <w:r>
        <w:rPr>
          <w:rFonts w:ascii="宋体" w:hAnsi="宋体"/>
          <w:sz w:val="23"/>
          <w:szCs w:val="23"/>
        </w:rPr>
        <w:t>6.与本投标有关的一切正式往来信函请寄：</w:t>
      </w:r>
    </w:p>
    <w:p w:rsidR="00C20E1F" w:rsidRDefault="00C20E1F">
      <w:pPr>
        <w:snapToGrid w:val="0"/>
        <w:spacing w:line="500" w:lineRule="exact"/>
        <w:rPr>
          <w:rFonts w:ascii="宋体" w:hAnsi="宋体"/>
          <w:sz w:val="23"/>
          <w:szCs w:val="23"/>
        </w:rPr>
      </w:pPr>
    </w:p>
    <w:p w:rsidR="00C20E1F" w:rsidRDefault="00101AAF" w:rsidP="00101AAF">
      <w:pPr>
        <w:snapToGrid w:val="0"/>
        <w:spacing w:line="500" w:lineRule="exact"/>
        <w:ind w:firstLineChars="225" w:firstLine="518"/>
        <w:rPr>
          <w:rFonts w:ascii="宋体" w:hAnsi="宋体"/>
          <w:sz w:val="23"/>
          <w:szCs w:val="23"/>
        </w:rPr>
      </w:pPr>
      <w:r>
        <w:rPr>
          <w:rFonts w:ascii="宋体" w:hAnsi="宋体"/>
          <w:sz w:val="23"/>
          <w:szCs w:val="23"/>
        </w:rPr>
        <w:t>地址：邮编：  电话：</w:t>
      </w:r>
    </w:p>
    <w:p w:rsidR="00C20E1F" w:rsidRDefault="00101AAF" w:rsidP="00101AAF">
      <w:pPr>
        <w:snapToGrid w:val="0"/>
        <w:spacing w:line="500" w:lineRule="exact"/>
        <w:ind w:firstLineChars="225" w:firstLine="518"/>
        <w:rPr>
          <w:rFonts w:ascii="宋体" w:hAnsi="宋体"/>
          <w:sz w:val="23"/>
          <w:szCs w:val="23"/>
        </w:rPr>
      </w:pPr>
      <w:r>
        <w:rPr>
          <w:rFonts w:ascii="宋体" w:hAnsi="宋体"/>
          <w:sz w:val="23"/>
          <w:szCs w:val="23"/>
        </w:rPr>
        <w:t>传真：  投标人代表姓名  职务：</w:t>
      </w:r>
    </w:p>
    <w:p w:rsidR="00C20E1F" w:rsidRDefault="00101AAF" w:rsidP="00101AAF">
      <w:pPr>
        <w:snapToGrid w:val="0"/>
        <w:spacing w:line="500" w:lineRule="exact"/>
        <w:ind w:firstLineChars="225" w:firstLine="518"/>
        <w:rPr>
          <w:rFonts w:ascii="宋体" w:hAnsi="宋体"/>
          <w:sz w:val="23"/>
          <w:szCs w:val="23"/>
        </w:rPr>
      </w:pPr>
      <w:r>
        <w:rPr>
          <w:rFonts w:ascii="宋体" w:hAnsi="宋体"/>
          <w:sz w:val="23"/>
          <w:szCs w:val="23"/>
        </w:rPr>
        <w:t>投标人名称(公章)：</w:t>
      </w:r>
    </w:p>
    <w:p w:rsidR="00C20E1F" w:rsidRDefault="00101AAF" w:rsidP="00101AAF">
      <w:pPr>
        <w:snapToGrid w:val="0"/>
        <w:spacing w:line="500" w:lineRule="exact"/>
        <w:ind w:firstLineChars="225" w:firstLine="518"/>
        <w:rPr>
          <w:rFonts w:ascii="宋体" w:hAnsi="宋体"/>
          <w:sz w:val="23"/>
          <w:szCs w:val="23"/>
        </w:rPr>
      </w:pPr>
      <w:r>
        <w:rPr>
          <w:rFonts w:ascii="宋体" w:hAnsi="宋体"/>
          <w:sz w:val="23"/>
          <w:szCs w:val="23"/>
        </w:rPr>
        <w:t>开户银行：   银行帐号：</w:t>
      </w:r>
    </w:p>
    <w:p w:rsidR="00C20E1F" w:rsidRDefault="00101AAF" w:rsidP="00101AAF">
      <w:pPr>
        <w:snapToGrid w:val="0"/>
        <w:spacing w:line="500" w:lineRule="exact"/>
        <w:ind w:firstLineChars="225" w:firstLine="518"/>
        <w:rPr>
          <w:rFonts w:ascii="宋体" w:hAnsi="宋体"/>
          <w:sz w:val="23"/>
          <w:szCs w:val="23"/>
        </w:rPr>
      </w:pPr>
      <w:r>
        <w:rPr>
          <w:rFonts w:ascii="宋体" w:hAnsi="宋体"/>
          <w:sz w:val="23"/>
          <w:szCs w:val="23"/>
        </w:rPr>
        <w:t>授权代表签字：          日期：年月日</w:t>
      </w:r>
    </w:p>
    <w:p w:rsidR="00C20E1F" w:rsidRDefault="00C20E1F" w:rsidP="00B721C0">
      <w:pPr>
        <w:snapToGrid w:val="0"/>
        <w:spacing w:beforeLines="50" w:after="50" w:line="400" w:lineRule="exact"/>
        <w:rPr>
          <w:rFonts w:ascii="宋体" w:hAnsi="宋体"/>
          <w:b/>
          <w:sz w:val="24"/>
        </w:rPr>
      </w:pPr>
    </w:p>
    <w:p w:rsidR="00C20E1F" w:rsidRDefault="00C20E1F" w:rsidP="00B721C0">
      <w:pPr>
        <w:snapToGrid w:val="0"/>
        <w:spacing w:beforeLines="50" w:after="50" w:line="400" w:lineRule="exact"/>
        <w:rPr>
          <w:rFonts w:ascii="宋体" w:hAnsi="宋体"/>
          <w:b/>
          <w:sz w:val="24"/>
        </w:rPr>
      </w:pPr>
    </w:p>
    <w:p w:rsidR="00C20E1F" w:rsidRDefault="00C20E1F" w:rsidP="00B721C0">
      <w:pPr>
        <w:snapToGrid w:val="0"/>
        <w:spacing w:beforeLines="50" w:after="50" w:line="400" w:lineRule="exact"/>
        <w:rPr>
          <w:rFonts w:ascii="宋体" w:hAnsi="宋体"/>
          <w:b/>
          <w:sz w:val="24"/>
        </w:rPr>
      </w:pPr>
    </w:p>
    <w:p w:rsidR="00C20E1F" w:rsidRDefault="00C20E1F" w:rsidP="00B721C0">
      <w:pPr>
        <w:snapToGrid w:val="0"/>
        <w:spacing w:beforeLines="50" w:after="50" w:line="400" w:lineRule="exact"/>
        <w:rPr>
          <w:rFonts w:ascii="宋体" w:hAnsi="宋体"/>
          <w:b/>
          <w:sz w:val="24"/>
        </w:rPr>
      </w:pPr>
    </w:p>
    <w:p w:rsidR="00C20E1F" w:rsidRDefault="00101AAF" w:rsidP="00B721C0">
      <w:pPr>
        <w:snapToGrid w:val="0"/>
        <w:spacing w:beforeLines="50" w:after="50" w:line="400" w:lineRule="exact"/>
        <w:rPr>
          <w:rFonts w:ascii="宋体" w:hAnsi="宋体"/>
          <w:b/>
          <w:sz w:val="24"/>
        </w:rPr>
      </w:pPr>
      <w:r>
        <w:rPr>
          <w:rFonts w:ascii="宋体" w:hAnsi="宋体"/>
          <w:b/>
          <w:sz w:val="24"/>
        </w:rPr>
        <w:lastRenderedPageBreak/>
        <w:t xml:space="preserve">2.投标报价明细表格式：       </w:t>
      </w:r>
    </w:p>
    <w:p w:rsidR="00C20E1F" w:rsidRDefault="00101AAF">
      <w:pPr>
        <w:pStyle w:val="ab"/>
        <w:snapToGrid w:val="0"/>
        <w:spacing w:before="295" w:after="295" w:line="400" w:lineRule="exact"/>
        <w:jc w:val="center"/>
        <w:rPr>
          <w:rFonts w:hAnsi="宋体"/>
          <w:b/>
          <w:sz w:val="24"/>
          <w:szCs w:val="24"/>
        </w:rPr>
      </w:pPr>
      <w:r>
        <w:rPr>
          <w:rFonts w:hAnsi="宋体"/>
          <w:b/>
          <w:sz w:val="24"/>
          <w:szCs w:val="24"/>
        </w:rPr>
        <w:t>投标报价明细表</w:t>
      </w:r>
    </w:p>
    <w:p w:rsidR="00C20E1F" w:rsidRDefault="00C20E1F">
      <w:pPr>
        <w:pStyle w:val="ab"/>
        <w:rPr>
          <w:rFonts w:hAnsi="宋体"/>
          <w:b/>
          <w:sz w:val="24"/>
          <w:u w:val="single"/>
        </w:rPr>
      </w:pPr>
    </w:p>
    <w:p w:rsidR="00C20E1F" w:rsidRDefault="00C20E1F">
      <w:pPr>
        <w:pStyle w:val="ab"/>
        <w:rPr>
          <w:rFonts w:hAnsi="宋体"/>
          <w:b/>
          <w:sz w:val="24"/>
          <w:u w:val="single"/>
        </w:rPr>
      </w:pP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935"/>
        <w:gridCol w:w="1282"/>
        <w:gridCol w:w="1260"/>
        <w:gridCol w:w="962"/>
        <w:gridCol w:w="1067"/>
        <w:gridCol w:w="6"/>
        <w:gridCol w:w="1074"/>
        <w:gridCol w:w="1260"/>
        <w:gridCol w:w="1039"/>
      </w:tblGrid>
      <w:tr w:rsidR="00C20E1F">
        <w:trPr>
          <w:cantSplit/>
          <w:trHeight w:val="526"/>
          <w:jc w:val="center"/>
        </w:trPr>
        <w:tc>
          <w:tcPr>
            <w:tcW w:w="934" w:type="dxa"/>
            <w:tcBorders>
              <w:bottom w:val="single" w:sz="4" w:space="0" w:color="auto"/>
            </w:tcBorders>
            <w:vAlign w:val="center"/>
          </w:tcPr>
          <w:p w:rsidR="00C20E1F" w:rsidRDefault="00101AAF">
            <w:pPr>
              <w:pStyle w:val="ab"/>
              <w:jc w:val="center"/>
              <w:rPr>
                <w:rFonts w:hAnsi="宋体"/>
                <w:spacing w:val="-20"/>
                <w:szCs w:val="20"/>
              </w:rPr>
            </w:pPr>
            <w:r>
              <w:rPr>
                <w:rFonts w:hAnsi="宋体"/>
                <w:spacing w:val="-20"/>
                <w:szCs w:val="20"/>
              </w:rPr>
              <w:t>0</w:t>
            </w:r>
          </w:p>
        </w:tc>
        <w:tc>
          <w:tcPr>
            <w:tcW w:w="935" w:type="dxa"/>
            <w:tcBorders>
              <w:bottom w:val="single" w:sz="4" w:space="0" w:color="auto"/>
            </w:tcBorders>
            <w:vAlign w:val="center"/>
          </w:tcPr>
          <w:p w:rsidR="00C20E1F" w:rsidRDefault="00101AAF">
            <w:pPr>
              <w:pStyle w:val="ab"/>
              <w:jc w:val="center"/>
              <w:rPr>
                <w:rFonts w:hAnsi="宋体"/>
                <w:spacing w:val="-20"/>
                <w:szCs w:val="20"/>
              </w:rPr>
            </w:pPr>
            <w:r>
              <w:rPr>
                <w:rFonts w:hAnsi="宋体"/>
                <w:spacing w:val="-20"/>
                <w:szCs w:val="20"/>
              </w:rPr>
              <w:t>1</w:t>
            </w:r>
          </w:p>
        </w:tc>
        <w:tc>
          <w:tcPr>
            <w:tcW w:w="1282" w:type="dxa"/>
            <w:tcBorders>
              <w:bottom w:val="single" w:sz="4" w:space="0" w:color="auto"/>
            </w:tcBorders>
            <w:vAlign w:val="center"/>
          </w:tcPr>
          <w:p w:rsidR="00C20E1F" w:rsidRDefault="00101AAF">
            <w:pPr>
              <w:pStyle w:val="ab"/>
              <w:jc w:val="center"/>
              <w:rPr>
                <w:rFonts w:hAnsi="宋体"/>
                <w:szCs w:val="20"/>
              </w:rPr>
            </w:pPr>
            <w:r>
              <w:rPr>
                <w:rFonts w:hAnsi="宋体"/>
                <w:szCs w:val="20"/>
              </w:rPr>
              <w:t>2</w:t>
            </w:r>
          </w:p>
        </w:tc>
        <w:tc>
          <w:tcPr>
            <w:tcW w:w="1260" w:type="dxa"/>
            <w:tcBorders>
              <w:bottom w:val="single" w:sz="4" w:space="0" w:color="auto"/>
            </w:tcBorders>
            <w:vAlign w:val="center"/>
          </w:tcPr>
          <w:p w:rsidR="00C20E1F" w:rsidRDefault="00101AAF">
            <w:pPr>
              <w:pStyle w:val="ab"/>
              <w:jc w:val="center"/>
              <w:rPr>
                <w:rFonts w:hAnsi="宋体"/>
                <w:szCs w:val="20"/>
              </w:rPr>
            </w:pPr>
            <w:r>
              <w:rPr>
                <w:rFonts w:hAnsi="宋体"/>
                <w:szCs w:val="20"/>
              </w:rPr>
              <w:t>3</w:t>
            </w:r>
          </w:p>
        </w:tc>
        <w:tc>
          <w:tcPr>
            <w:tcW w:w="962" w:type="dxa"/>
            <w:tcBorders>
              <w:bottom w:val="single" w:sz="4" w:space="0" w:color="auto"/>
            </w:tcBorders>
            <w:vAlign w:val="center"/>
          </w:tcPr>
          <w:p w:rsidR="00C20E1F" w:rsidRDefault="00101AAF">
            <w:pPr>
              <w:pStyle w:val="ab"/>
              <w:jc w:val="center"/>
              <w:rPr>
                <w:rFonts w:hAnsi="宋体"/>
                <w:szCs w:val="20"/>
              </w:rPr>
            </w:pPr>
            <w:r>
              <w:rPr>
                <w:rFonts w:hAnsi="宋体"/>
                <w:szCs w:val="20"/>
              </w:rPr>
              <w:t>4</w:t>
            </w:r>
          </w:p>
        </w:tc>
        <w:tc>
          <w:tcPr>
            <w:tcW w:w="1073" w:type="dxa"/>
            <w:gridSpan w:val="2"/>
            <w:tcBorders>
              <w:bottom w:val="single" w:sz="4" w:space="0" w:color="auto"/>
            </w:tcBorders>
            <w:vAlign w:val="center"/>
          </w:tcPr>
          <w:p w:rsidR="00C20E1F" w:rsidRDefault="00101AAF">
            <w:pPr>
              <w:pStyle w:val="ab"/>
              <w:jc w:val="center"/>
              <w:rPr>
                <w:rFonts w:hAnsi="宋体"/>
                <w:szCs w:val="20"/>
              </w:rPr>
            </w:pPr>
            <w:r>
              <w:rPr>
                <w:rFonts w:hAnsi="宋体" w:hint="eastAsia"/>
                <w:szCs w:val="20"/>
              </w:rPr>
              <w:t>5</w:t>
            </w:r>
          </w:p>
        </w:tc>
        <w:tc>
          <w:tcPr>
            <w:tcW w:w="1074" w:type="dxa"/>
            <w:tcBorders>
              <w:bottom w:val="single" w:sz="4" w:space="0" w:color="auto"/>
            </w:tcBorders>
            <w:vAlign w:val="center"/>
          </w:tcPr>
          <w:p w:rsidR="00C20E1F" w:rsidRDefault="00101AAF">
            <w:pPr>
              <w:pStyle w:val="ab"/>
              <w:jc w:val="center"/>
              <w:rPr>
                <w:rFonts w:hAnsi="宋体"/>
                <w:szCs w:val="20"/>
              </w:rPr>
            </w:pPr>
            <w:r>
              <w:rPr>
                <w:rFonts w:hAnsi="宋体"/>
                <w:szCs w:val="20"/>
              </w:rPr>
              <w:t>6</w:t>
            </w:r>
          </w:p>
        </w:tc>
        <w:tc>
          <w:tcPr>
            <w:tcW w:w="1260" w:type="dxa"/>
            <w:tcBorders>
              <w:bottom w:val="single" w:sz="4" w:space="0" w:color="auto"/>
            </w:tcBorders>
            <w:vAlign w:val="center"/>
          </w:tcPr>
          <w:p w:rsidR="00C20E1F" w:rsidRDefault="00101AAF">
            <w:pPr>
              <w:pStyle w:val="ab"/>
              <w:jc w:val="center"/>
              <w:rPr>
                <w:rFonts w:hAnsi="宋体"/>
                <w:szCs w:val="20"/>
              </w:rPr>
            </w:pPr>
            <w:r>
              <w:rPr>
                <w:rFonts w:hAnsi="宋体"/>
                <w:szCs w:val="20"/>
              </w:rPr>
              <w:t>7</w:t>
            </w:r>
          </w:p>
        </w:tc>
        <w:tc>
          <w:tcPr>
            <w:tcW w:w="1039" w:type="dxa"/>
            <w:tcBorders>
              <w:bottom w:val="single" w:sz="4" w:space="0" w:color="auto"/>
            </w:tcBorders>
            <w:vAlign w:val="center"/>
          </w:tcPr>
          <w:p w:rsidR="00C20E1F" w:rsidRDefault="00101AAF">
            <w:pPr>
              <w:pStyle w:val="ab"/>
              <w:jc w:val="center"/>
              <w:rPr>
                <w:rFonts w:hAnsi="宋体"/>
                <w:spacing w:val="-20"/>
                <w:szCs w:val="20"/>
              </w:rPr>
            </w:pPr>
            <w:r>
              <w:rPr>
                <w:rFonts w:hAnsi="宋体"/>
                <w:szCs w:val="20"/>
              </w:rPr>
              <w:t>8</w:t>
            </w:r>
          </w:p>
        </w:tc>
      </w:tr>
      <w:tr w:rsidR="00C20E1F">
        <w:trPr>
          <w:cantSplit/>
          <w:trHeight w:val="1225"/>
          <w:jc w:val="center"/>
        </w:trPr>
        <w:tc>
          <w:tcPr>
            <w:tcW w:w="934" w:type="dxa"/>
            <w:tcBorders>
              <w:bottom w:val="single" w:sz="4" w:space="0" w:color="auto"/>
            </w:tcBorders>
            <w:vAlign w:val="center"/>
          </w:tcPr>
          <w:p w:rsidR="00C20E1F" w:rsidRDefault="00101AAF">
            <w:pPr>
              <w:jc w:val="center"/>
              <w:rPr>
                <w:rFonts w:ascii="宋体" w:hAnsi="宋体"/>
                <w:szCs w:val="21"/>
              </w:rPr>
            </w:pPr>
            <w:r>
              <w:rPr>
                <w:rFonts w:ascii="宋体" w:hAnsi="宋体" w:hint="eastAsia"/>
                <w:szCs w:val="21"/>
              </w:rPr>
              <w:t>序号</w:t>
            </w:r>
          </w:p>
        </w:tc>
        <w:tc>
          <w:tcPr>
            <w:tcW w:w="935" w:type="dxa"/>
            <w:tcBorders>
              <w:bottom w:val="single" w:sz="4" w:space="0" w:color="auto"/>
            </w:tcBorders>
            <w:vAlign w:val="center"/>
          </w:tcPr>
          <w:p w:rsidR="00C20E1F" w:rsidRDefault="00101AAF">
            <w:pPr>
              <w:jc w:val="center"/>
              <w:rPr>
                <w:rFonts w:ascii="宋体" w:hAnsi="宋体"/>
                <w:szCs w:val="21"/>
              </w:rPr>
            </w:pPr>
            <w:r>
              <w:rPr>
                <w:rFonts w:ascii="宋体" w:hAnsi="宋体" w:hint="eastAsia"/>
                <w:szCs w:val="21"/>
              </w:rPr>
              <w:t>设备</w:t>
            </w:r>
          </w:p>
          <w:p w:rsidR="00C20E1F" w:rsidRDefault="00101AAF">
            <w:pPr>
              <w:jc w:val="center"/>
              <w:rPr>
                <w:rFonts w:ascii="宋体" w:hAnsi="宋体"/>
                <w:szCs w:val="21"/>
              </w:rPr>
            </w:pPr>
            <w:r>
              <w:rPr>
                <w:rFonts w:ascii="宋体" w:hAnsi="宋体" w:hint="eastAsia"/>
                <w:szCs w:val="21"/>
              </w:rPr>
              <w:t>名称</w:t>
            </w:r>
          </w:p>
        </w:tc>
        <w:tc>
          <w:tcPr>
            <w:tcW w:w="1282" w:type="dxa"/>
            <w:tcBorders>
              <w:bottom w:val="single" w:sz="4" w:space="0" w:color="auto"/>
            </w:tcBorders>
            <w:vAlign w:val="center"/>
          </w:tcPr>
          <w:p w:rsidR="00C20E1F" w:rsidRDefault="00101AAF">
            <w:pPr>
              <w:pStyle w:val="aff6"/>
              <w:snapToGrid/>
              <w:spacing w:before="0" w:after="0"/>
              <w:rPr>
                <w:rFonts w:ascii="宋体" w:eastAsia="宋体"/>
                <w:b w:val="0"/>
                <w:color w:val="auto"/>
                <w:sz w:val="21"/>
                <w:szCs w:val="21"/>
              </w:rPr>
            </w:pPr>
            <w:r>
              <w:rPr>
                <w:rFonts w:ascii="宋体" w:eastAsia="宋体" w:hint="eastAsia"/>
                <w:b w:val="0"/>
                <w:color w:val="auto"/>
                <w:sz w:val="21"/>
                <w:szCs w:val="21"/>
              </w:rPr>
              <w:t>品牌</w:t>
            </w:r>
          </w:p>
        </w:tc>
        <w:tc>
          <w:tcPr>
            <w:tcW w:w="1260" w:type="dxa"/>
            <w:tcBorders>
              <w:bottom w:val="single" w:sz="4" w:space="0" w:color="auto"/>
            </w:tcBorders>
            <w:vAlign w:val="center"/>
          </w:tcPr>
          <w:p w:rsidR="00C20E1F" w:rsidRDefault="00101AAF">
            <w:pPr>
              <w:jc w:val="center"/>
              <w:rPr>
                <w:rFonts w:ascii="宋体" w:hAnsi="宋体"/>
                <w:szCs w:val="21"/>
              </w:rPr>
            </w:pPr>
            <w:r>
              <w:rPr>
                <w:rFonts w:ascii="宋体" w:hAnsi="宋体" w:hint="eastAsia"/>
                <w:szCs w:val="21"/>
              </w:rPr>
              <w:t>规格型号</w:t>
            </w:r>
          </w:p>
        </w:tc>
        <w:tc>
          <w:tcPr>
            <w:tcW w:w="962" w:type="dxa"/>
            <w:tcBorders>
              <w:bottom w:val="single" w:sz="4" w:space="0" w:color="auto"/>
            </w:tcBorders>
            <w:vAlign w:val="center"/>
          </w:tcPr>
          <w:p w:rsidR="00C20E1F" w:rsidRDefault="00101AAF">
            <w:pPr>
              <w:jc w:val="center"/>
              <w:rPr>
                <w:rFonts w:ascii="宋体" w:hAnsi="宋体"/>
                <w:szCs w:val="21"/>
              </w:rPr>
            </w:pPr>
            <w:r>
              <w:rPr>
                <w:rFonts w:ascii="宋体" w:hAnsi="宋体" w:hint="eastAsia"/>
                <w:szCs w:val="21"/>
              </w:rPr>
              <w:t>单位</w:t>
            </w:r>
          </w:p>
        </w:tc>
        <w:tc>
          <w:tcPr>
            <w:tcW w:w="1067" w:type="dxa"/>
            <w:tcBorders>
              <w:bottom w:val="single" w:sz="4" w:space="0" w:color="auto"/>
            </w:tcBorders>
            <w:vAlign w:val="center"/>
          </w:tcPr>
          <w:p w:rsidR="00C20E1F" w:rsidRDefault="00101AAF">
            <w:pPr>
              <w:jc w:val="center"/>
              <w:rPr>
                <w:rFonts w:ascii="宋体" w:hAnsi="宋体"/>
                <w:szCs w:val="21"/>
              </w:rPr>
            </w:pPr>
            <w:r>
              <w:rPr>
                <w:rFonts w:ascii="宋体" w:hAnsi="宋体" w:hint="eastAsia"/>
                <w:szCs w:val="21"/>
              </w:rPr>
              <w:t>数量</w:t>
            </w:r>
            <w:r>
              <w:rPr>
                <w:rFonts w:ascii="宋体" w:hAnsi="宋体"/>
                <w:szCs w:val="21"/>
              </w:rPr>
              <w:t>①</w:t>
            </w:r>
          </w:p>
        </w:tc>
        <w:tc>
          <w:tcPr>
            <w:tcW w:w="1080" w:type="dxa"/>
            <w:gridSpan w:val="2"/>
            <w:tcBorders>
              <w:bottom w:val="single" w:sz="4" w:space="0" w:color="auto"/>
            </w:tcBorders>
            <w:vAlign w:val="center"/>
          </w:tcPr>
          <w:p w:rsidR="00C20E1F" w:rsidRDefault="00101AAF">
            <w:pPr>
              <w:jc w:val="center"/>
              <w:rPr>
                <w:rFonts w:ascii="宋体" w:hAnsi="宋体"/>
                <w:szCs w:val="21"/>
              </w:rPr>
            </w:pPr>
            <w:r>
              <w:rPr>
                <w:rFonts w:ascii="宋体" w:hAnsi="宋体" w:hint="eastAsia"/>
                <w:szCs w:val="21"/>
              </w:rPr>
              <w:t>单价</w:t>
            </w:r>
            <w:r>
              <w:rPr>
                <w:rFonts w:ascii="宋体" w:hAnsi="宋体"/>
                <w:szCs w:val="21"/>
              </w:rPr>
              <w:t>②</w:t>
            </w:r>
          </w:p>
        </w:tc>
        <w:tc>
          <w:tcPr>
            <w:tcW w:w="1260" w:type="dxa"/>
            <w:tcBorders>
              <w:bottom w:val="single" w:sz="4" w:space="0" w:color="auto"/>
            </w:tcBorders>
            <w:vAlign w:val="center"/>
          </w:tcPr>
          <w:p w:rsidR="00C20E1F" w:rsidRDefault="00101AAF">
            <w:pPr>
              <w:jc w:val="center"/>
              <w:rPr>
                <w:rFonts w:ascii="宋体" w:hAnsi="宋体"/>
                <w:szCs w:val="21"/>
              </w:rPr>
            </w:pPr>
            <w:r>
              <w:rPr>
                <w:rFonts w:ascii="宋体" w:hAnsi="宋体"/>
                <w:szCs w:val="21"/>
              </w:rPr>
              <w:t>总价 (元)</w:t>
            </w:r>
          </w:p>
          <w:p w:rsidR="00C20E1F" w:rsidRDefault="00101AAF">
            <w:pPr>
              <w:jc w:val="center"/>
              <w:rPr>
                <w:rFonts w:ascii="宋体" w:hAnsi="宋体"/>
                <w:szCs w:val="21"/>
              </w:rPr>
            </w:pPr>
            <w:r>
              <w:rPr>
                <w:rFonts w:ascii="宋体" w:hAnsi="宋体"/>
                <w:szCs w:val="21"/>
              </w:rPr>
              <w:t>③=①×②</w:t>
            </w:r>
          </w:p>
        </w:tc>
        <w:tc>
          <w:tcPr>
            <w:tcW w:w="1039" w:type="dxa"/>
            <w:tcBorders>
              <w:bottom w:val="single" w:sz="4" w:space="0" w:color="auto"/>
            </w:tcBorders>
            <w:vAlign w:val="center"/>
          </w:tcPr>
          <w:p w:rsidR="00C20E1F" w:rsidRDefault="00101AAF">
            <w:pPr>
              <w:jc w:val="center"/>
              <w:rPr>
                <w:rFonts w:ascii="宋体" w:hAnsi="宋体"/>
                <w:szCs w:val="21"/>
              </w:rPr>
            </w:pPr>
            <w:r>
              <w:rPr>
                <w:rFonts w:ascii="宋体" w:hAnsi="宋体"/>
                <w:szCs w:val="21"/>
              </w:rPr>
              <w:t>备注</w:t>
            </w:r>
          </w:p>
        </w:tc>
      </w:tr>
      <w:tr w:rsidR="00C20E1F">
        <w:trPr>
          <w:cantSplit/>
          <w:trHeight w:val="720"/>
          <w:jc w:val="center"/>
        </w:trPr>
        <w:tc>
          <w:tcPr>
            <w:tcW w:w="934" w:type="dxa"/>
            <w:vAlign w:val="center"/>
          </w:tcPr>
          <w:p w:rsidR="00C20E1F" w:rsidRDefault="00101AAF">
            <w:pPr>
              <w:jc w:val="center"/>
              <w:rPr>
                <w:rFonts w:ascii="宋体" w:hAnsi="宋体"/>
                <w:sz w:val="18"/>
                <w:szCs w:val="18"/>
              </w:rPr>
            </w:pPr>
            <w:r>
              <w:rPr>
                <w:rFonts w:ascii="宋体" w:hAnsi="宋体"/>
                <w:sz w:val="18"/>
                <w:szCs w:val="18"/>
              </w:rPr>
              <w:t>1</w:t>
            </w:r>
          </w:p>
        </w:tc>
        <w:tc>
          <w:tcPr>
            <w:tcW w:w="935" w:type="dxa"/>
            <w:vAlign w:val="center"/>
          </w:tcPr>
          <w:p w:rsidR="00C20E1F" w:rsidRDefault="00C20E1F">
            <w:pPr>
              <w:jc w:val="center"/>
              <w:rPr>
                <w:rFonts w:ascii="宋体" w:hAnsi="宋体"/>
              </w:rPr>
            </w:pPr>
          </w:p>
        </w:tc>
        <w:tc>
          <w:tcPr>
            <w:tcW w:w="1282" w:type="dxa"/>
            <w:vAlign w:val="center"/>
          </w:tcPr>
          <w:p w:rsidR="00C20E1F" w:rsidRDefault="00C20E1F">
            <w:pPr>
              <w:pStyle w:val="ab"/>
              <w:rPr>
                <w:rFonts w:hAnsi="宋体"/>
                <w:szCs w:val="20"/>
              </w:rPr>
            </w:pPr>
          </w:p>
        </w:tc>
        <w:tc>
          <w:tcPr>
            <w:tcW w:w="1260" w:type="dxa"/>
            <w:vAlign w:val="center"/>
          </w:tcPr>
          <w:p w:rsidR="00C20E1F" w:rsidRDefault="00C20E1F">
            <w:pPr>
              <w:pStyle w:val="ab"/>
              <w:rPr>
                <w:rFonts w:hAnsi="宋体"/>
                <w:szCs w:val="20"/>
              </w:rPr>
            </w:pPr>
          </w:p>
        </w:tc>
        <w:tc>
          <w:tcPr>
            <w:tcW w:w="962" w:type="dxa"/>
            <w:vAlign w:val="center"/>
          </w:tcPr>
          <w:p w:rsidR="00C20E1F" w:rsidRDefault="00C20E1F">
            <w:pPr>
              <w:pStyle w:val="ab"/>
              <w:rPr>
                <w:rFonts w:hAnsi="宋体"/>
                <w:szCs w:val="20"/>
              </w:rPr>
            </w:pPr>
          </w:p>
        </w:tc>
        <w:tc>
          <w:tcPr>
            <w:tcW w:w="1067" w:type="dxa"/>
            <w:vAlign w:val="center"/>
          </w:tcPr>
          <w:p w:rsidR="00C20E1F" w:rsidRDefault="00C20E1F">
            <w:pPr>
              <w:pStyle w:val="ab"/>
              <w:rPr>
                <w:rFonts w:hAnsi="宋体"/>
                <w:szCs w:val="20"/>
              </w:rPr>
            </w:pPr>
          </w:p>
        </w:tc>
        <w:tc>
          <w:tcPr>
            <w:tcW w:w="1080" w:type="dxa"/>
            <w:gridSpan w:val="2"/>
            <w:vAlign w:val="center"/>
          </w:tcPr>
          <w:p w:rsidR="00C20E1F" w:rsidRDefault="00C20E1F">
            <w:pPr>
              <w:pStyle w:val="ab"/>
              <w:rPr>
                <w:rFonts w:hAnsi="宋体"/>
                <w:szCs w:val="20"/>
              </w:rPr>
            </w:pPr>
          </w:p>
        </w:tc>
        <w:tc>
          <w:tcPr>
            <w:tcW w:w="1260" w:type="dxa"/>
            <w:vAlign w:val="center"/>
          </w:tcPr>
          <w:p w:rsidR="00C20E1F" w:rsidRDefault="00C20E1F">
            <w:pPr>
              <w:pStyle w:val="ab"/>
              <w:rPr>
                <w:rFonts w:hAnsi="宋体"/>
                <w:szCs w:val="20"/>
              </w:rPr>
            </w:pPr>
          </w:p>
        </w:tc>
        <w:tc>
          <w:tcPr>
            <w:tcW w:w="1039" w:type="dxa"/>
            <w:vAlign w:val="center"/>
          </w:tcPr>
          <w:p w:rsidR="00C20E1F" w:rsidRDefault="00C20E1F">
            <w:pPr>
              <w:pStyle w:val="ab"/>
              <w:rPr>
                <w:rFonts w:hAnsi="宋体"/>
                <w:spacing w:val="-6"/>
                <w:szCs w:val="20"/>
              </w:rPr>
            </w:pPr>
          </w:p>
        </w:tc>
      </w:tr>
      <w:tr w:rsidR="00C20E1F">
        <w:trPr>
          <w:cantSplit/>
          <w:trHeight w:val="720"/>
          <w:jc w:val="center"/>
        </w:trPr>
        <w:tc>
          <w:tcPr>
            <w:tcW w:w="934" w:type="dxa"/>
            <w:vAlign w:val="center"/>
          </w:tcPr>
          <w:p w:rsidR="00C20E1F" w:rsidRDefault="00101AAF">
            <w:pPr>
              <w:jc w:val="center"/>
              <w:rPr>
                <w:rFonts w:ascii="宋体" w:hAnsi="宋体"/>
                <w:sz w:val="18"/>
                <w:szCs w:val="18"/>
              </w:rPr>
            </w:pPr>
            <w:r>
              <w:rPr>
                <w:rFonts w:ascii="宋体" w:hAnsi="宋体"/>
                <w:sz w:val="18"/>
                <w:szCs w:val="18"/>
              </w:rPr>
              <w:t>…</w:t>
            </w:r>
          </w:p>
        </w:tc>
        <w:tc>
          <w:tcPr>
            <w:tcW w:w="935" w:type="dxa"/>
            <w:vAlign w:val="center"/>
          </w:tcPr>
          <w:p w:rsidR="00C20E1F" w:rsidRDefault="00C20E1F">
            <w:pPr>
              <w:jc w:val="center"/>
              <w:rPr>
                <w:rFonts w:ascii="宋体" w:hAnsi="宋体"/>
              </w:rPr>
            </w:pPr>
          </w:p>
        </w:tc>
        <w:tc>
          <w:tcPr>
            <w:tcW w:w="1282" w:type="dxa"/>
            <w:vAlign w:val="center"/>
          </w:tcPr>
          <w:p w:rsidR="00C20E1F" w:rsidRDefault="00C20E1F">
            <w:pPr>
              <w:pStyle w:val="ab"/>
              <w:rPr>
                <w:rFonts w:hAnsi="宋体"/>
                <w:szCs w:val="20"/>
              </w:rPr>
            </w:pPr>
          </w:p>
        </w:tc>
        <w:tc>
          <w:tcPr>
            <w:tcW w:w="1260" w:type="dxa"/>
            <w:vAlign w:val="center"/>
          </w:tcPr>
          <w:p w:rsidR="00C20E1F" w:rsidRDefault="00C20E1F">
            <w:pPr>
              <w:pStyle w:val="ab"/>
              <w:rPr>
                <w:rFonts w:hAnsi="宋体"/>
                <w:szCs w:val="20"/>
              </w:rPr>
            </w:pPr>
          </w:p>
        </w:tc>
        <w:tc>
          <w:tcPr>
            <w:tcW w:w="962" w:type="dxa"/>
            <w:vAlign w:val="center"/>
          </w:tcPr>
          <w:p w:rsidR="00C20E1F" w:rsidRDefault="00C20E1F">
            <w:pPr>
              <w:pStyle w:val="ab"/>
              <w:rPr>
                <w:rFonts w:hAnsi="宋体"/>
                <w:szCs w:val="20"/>
              </w:rPr>
            </w:pPr>
          </w:p>
        </w:tc>
        <w:tc>
          <w:tcPr>
            <w:tcW w:w="1067" w:type="dxa"/>
            <w:vAlign w:val="center"/>
          </w:tcPr>
          <w:p w:rsidR="00C20E1F" w:rsidRDefault="00C20E1F">
            <w:pPr>
              <w:pStyle w:val="ab"/>
              <w:rPr>
                <w:rFonts w:hAnsi="宋体"/>
                <w:szCs w:val="20"/>
              </w:rPr>
            </w:pPr>
          </w:p>
        </w:tc>
        <w:tc>
          <w:tcPr>
            <w:tcW w:w="1080" w:type="dxa"/>
            <w:gridSpan w:val="2"/>
            <w:vAlign w:val="center"/>
          </w:tcPr>
          <w:p w:rsidR="00C20E1F" w:rsidRDefault="00C20E1F">
            <w:pPr>
              <w:pStyle w:val="ab"/>
              <w:rPr>
                <w:rFonts w:hAnsi="宋体"/>
                <w:szCs w:val="20"/>
              </w:rPr>
            </w:pPr>
          </w:p>
        </w:tc>
        <w:tc>
          <w:tcPr>
            <w:tcW w:w="1260" w:type="dxa"/>
            <w:vAlign w:val="center"/>
          </w:tcPr>
          <w:p w:rsidR="00C20E1F" w:rsidRDefault="00C20E1F">
            <w:pPr>
              <w:pStyle w:val="ab"/>
              <w:rPr>
                <w:rFonts w:hAnsi="宋体"/>
                <w:szCs w:val="20"/>
              </w:rPr>
            </w:pPr>
          </w:p>
        </w:tc>
        <w:tc>
          <w:tcPr>
            <w:tcW w:w="1039" w:type="dxa"/>
            <w:vAlign w:val="center"/>
          </w:tcPr>
          <w:p w:rsidR="00C20E1F" w:rsidRDefault="00C20E1F">
            <w:pPr>
              <w:pStyle w:val="ab"/>
              <w:rPr>
                <w:rFonts w:hAnsi="宋体"/>
                <w:spacing w:val="-6"/>
                <w:szCs w:val="20"/>
              </w:rPr>
            </w:pPr>
          </w:p>
        </w:tc>
      </w:tr>
      <w:tr w:rsidR="00C20E1F">
        <w:trPr>
          <w:cantSplit/>
          <w:trHeight w:val="720"/>
          <w:jc w:val="center"/>
        </w:trPr>
        <w:tc>
          <w:tcPr>
            <w:tcW w:w="934" w:type="dxa"/>
            <w:vAlign w:val="center"/>
          </w:tcPr>
          <w:p w:rsidR="00C20E1F" w:rsidRDefault="00101AAF">
            <w:pPr>
              <w:jc w:val="center"/>
              <w:rPr>
                <w:rFonts w:ascii="宋体" w:hAnsi="宋体"/>
                <w:sz w:val="18"/>
                <w:szCs w:val="18"/>
              </w:rPr>
            </w:pPr>
            <w:r>
              <w:rPr>
                <w:rFonts w:ascii="宋体" w:hAnsi="宋体"/>
                <w:sz w:val="18"/>
                <w:szCs w:val="18"/>
              </w:rPr>
              <w:t>N</w:t>
            </w:r>
          </w:p>
        </w:tc>
        <w:tc>
          <w:tcPr>
            <w:tcW w:w="935" w:type="dxa"/>
            <w:vAlign w:val="center"/>
          </w:tcPr>
          <w:p w:rsidR="00C20E1F" w:rsidRDefault="00C20E1F">
            <w:pPr>
              <w:jc w:val="center"/>
              <w:rPr>
                <w:rFonts w:ascii="宋体" w:hAnsi="宋体"/>
              </w:rPr>
            </w:pPr>
          </w:p>
        </w:tc>
        <w:tc>
          <w:tcPr>
            <w:tcW w:w="1282" w:type="dxa"/>
            <w:vAlign w:val="center"/>
          </w:tcPr>
          <w:p w:rsidR="00C20E1F" w:rsidRDefault="00C20E1F">
            <w:pPr>
              <w:pStyle w:val="ab"/>
              <w:rPr>
                <w:rFonts w:hAnsi="宋体"/>
                <w:szCs w:val="20"/>
              </w:rPr>
            </w:pPr>
          </w:p>
        </w:tc>
        <w:tc>
          <w:tcPr>
            <w:tcW w:w="1260" w:type="dxa"/>
            <w:vAlign w:val="center"/>
          </w:tcPr>
          <w:p w:rsidR="00C20E1F" w:rsidRDefault="00C20E1F">
            <w:pPr>
              <w:pStyle w:val="ab"/>
              <w:rPr>
                <w:rFonts w:hAnsi="宋体"/>
                <w:szCs w:val="20"/>
              </w:rPr>
            </w:pPr>
          </w:p>
        </w:tc>
        <w:tc>
          <w:tcPr>
            <w:tcW w:w="962" w:type="dxa"/>
            <w:vAlign w:val="center"/>
          </w:tcPr>
          <w:p w:rsidR="00C20E1F" w:rsidRDefault="00C20E1F">
            <w:pPr>
              <w:pStyle w:val="ab"/>
              <w:rPr>
                <w:rFonts w:hAnsi="宋体"/>
                <w:szCs w:val="20"/>
              </w:rPr>
            </w:pPr>
          </w:p>
        </w:tc>
        <w:tc>
          <w:tcPr>
            <w:tcW w:w="1067" w:type="dxa"/>
            <w:vAlign w:val="center"/>
          </w:tcPr>
          <w:p w:rsidR="00C20E1F" w:rsidRDefault="00C20E1F">
            <w:pPr>
              <w:pStyle w:val="ab"/>
              <w:rPr>
                <w:rFonts w:hAnsi="宋体"/>
                <w:szCs w:val="20"/>
              </w:rPr>
            </w:pPr>
          </w:p>
        </w:tc>
        <w:tc>
          <w:tcPr>
            <w:tcW w:w="1080" w:type="dxa"/>
            <w:gridSpan w:val="2"/>
            <w:vAlign w:val="center"/>
          </w:tcPr>
          <w:p w:rsidR="00C20E1F" w:rsidRDefault="00C20E1F">
            <w:pPr>
              <w:pStyle w:val="ab"/>
              <w:rPr>
                <w:rFonts w:hAnsi="宋体"/>
                <w:szCs w:val="20"/>
              </w:rPr>
            </w:pPr>
          </w:p>
        </w:tc>
        <w:tc>
          <w:tcPr>
            <w:tcW w:w="1260" w:type="dxa"/>
            <w:vAlign w:val="center"/>
          </w:tcPr>
          <w:p w:rsidR="00C20E1F" w:rsidRDefault="00C20E1F">
            <w:pPr>
              <w:pStyle w:val="ab"/>
              <w:rPr>
                <w:rFonts w:hAnsi="宋体"/>
                <w:szCs w:val="20"/>
              </w:rPr>
            </w:pPr>
          </w:p>
        </w:tc>
        <w:tc>
          <w:tcPr>
            <w:tcW w:w="1039" w:type="dxa"/>
            <w:vAlign w:val="center"/>
          </w:tcPr>
          <w:p w:rsidR="00C20E1F" w:rsidRDefault="00C20E1F">
            <w:pPr>
              <w:pStyle w:val="ab"/>
              <w:rPr>
                <w:rFonts w:hAnsi="宋体"/>
                <w:spacing w:val="-6"/>
                <w:szCs w:val="20"/>
              </w:rPr>
            </w:pPr>
          </w:p>
        </w:tc>
      </w:tr>
      <w:tr w:rsidR="00C20E1F">
        <w:trPr>
          <w:cantSplit/>
          <w:trHeight w:val="720"/>
          <w:jc w:val="center"/>
        </w:trPr>
        <w:tc>
          <w:tcPr>
            <w:tcW w:w="6440" w:type="dxa"/>
            <w:gridSpan w:val="6"/>
            <w:vAlign w:val="center"/>
          </w:tcPr>
          <w:p w:rsidR="00C20E1F" w:rsidRDefault="00101AAF">
            <w:pPr>
              <w:pStyle w:val="ab"/>
              <w:jc w:val="center"/>
              <w:rPr>
                <w:rFonts w:hAnsi="宋体"/>
                <w:szCs w:val="20"/>
              </w:rPr>
            </w:pPr>
            <w:r>
              <w:rPr>
                <w:rFonts w:hAnsi="宋体"/>
                <w:szCs w:val="20"/>
              </w:rPr>
              <w:t>合</w:t>
            </w:r>
            <w:proofErr w:type="gramStart"/>
            <w:r>
              <w:rPr>
                <w:rFonts w:hAnsi="宋体"/>
                <w:szCs w:val="20"/>
              </w:rPr>
              <w:t xml:space="preserve">　　　　　　　</w:t>
            </w:r>
            <w:proofErr w:type="gramEnd"/>
            <w:r>
              <w:rPr>
                <w:rFonts w:hAnsi="宋体"/>
                <w:szCs w:val="20"/>
              </w:rPr>
              <w:t>计</w:t>
            </w:r>
          </w:p>
        </w:tc>
        <w:tc>
          <w:tcPr>
            <w:tcW w:w="1080" w:type="dxa"/>
            <w:gridSpan w:val="2"/>
            <w:vAlign w:val="center"/>
          </w:tcPr>
          <w:p w:rsidR="00C20E1F" w:rsidRDefault="00C20E1F">
            <w:pPr>
              <w:pStyle w:val="ab"/>
              <w:rPr>
                <w:rFonts w:hAnsi="宋体"/>
                <w:szCs w:val="20"/>
              </w:rPr>
            </w:pPr>
          </w:p>
        </w:tc>
        <w:tc>
          <w:tcPr>
            <w:tcW w:w="1260" w:type="dxa"/>
            <w:vAlign w:val="center"/>
          </w:tcPr>
          <w:p w:rsidR="00C20E1F" w:rsidRDefault="00C20E1F">
            <w:pPr>
              <w:pStyle w:val="ab"/>
              <w:rPr>
                <w:rFonts w:hAnsi="宋体"/>
                <w:szCs w:val="20"/>
              </w:rPr>
            </w:pPr>
          </w:p>
        </w:tc>
        <w:tc>
          <w:tcPr>
            <w:tcW w:w="1039" w:type="dxa"/>
            <w:vAlign w:val="center"/>
          </w:tcPr>
          <w:p w:rsidR="00C20E1F" w:rsidRDefault="00C20E1F">
            <w:pPr>
              <w:pStyle w:val="ab"/>
              <w:rPr>
                <w:rFonts w:hAnsi="宋体"/>
                <w:spacing w:val="-6"/>
                <w:szCs w:val="20"/>
              </w:rPr>
            </w:pPr>
          </w:p>
        </w:tc>
      </w:tr>
      <w:tr w:rsidR="00C20E1F">
        <w:trPr>
          <w:cantSplit/>
          <w:trHeight w:val="720"/>
          <w:jc w:val="center"/>
        </w:trPr>
        <w:tc>
          <w:tcPr>
            <w:tcW w:w="9819" w:type="dxa"/>
            <w:gridSpan w:val="10"/>
            <w:vAlign w:val="center"/>
          </w:tcPr>
          <w:p w:rsidR="00C20E1F" w:rsidRDefault="00101AAF">
            <w:pPr>
              <w:pStyle w:val="ab"/>
              <w:ind w:firstLineChars="50" w:firstLine="99"/>
              <w:rPr>
                <w:rFonts w:hAnsi="宋体"/>
                <w:spacing w:val="-6"/>
                <w:szCs w:val="20"/>
              </w:rPr>
            </w:pPr>
            <w:r>
              <w:rPr>
                <w:rFonts w:hAnsi="宋体"/>
                <w:spacing w:val="-6"/>
                <w:szCs w:val="20"/>
              </w:rPr>
              <w:t>总报价（人民币大写）：人民币</w:t>
            </w:r>
            <w:r>
              <w:rPr>
                <w:rFonts w:hAnsi="宋体"/>
                <w:spacing w:val="-6"/>
                <w:szCs w:val="20"/>
                <w:u w:val="single"/>
              </w:rPr>
              <w:t xml:space="preserve">            　         </w:t>
            </w:r>
            <w:r>
              <w:rPr>
                <w:rFonts w:hAnsi="宋体"/>
                <w:spacing w:val="-6"/>
                <w:szCs w:val="20"/>
              </w:rPr>
              <w:t>元（￥</w:t>
            </w:r>
            <w:r>
              <w:rPr>
                <w:rFonts w:hAnsi="宋体"/>
                <w:spacing w:val="-6"/>
                <w:szCs w:val="20"/>
                <w:u w:val="single"/>
              </w:rPr>
              <w:t xml:space="preserve">       　　   　         </w:t>
            </w:r>
            <w:r>
              <w:rPr>
                <w:rFonts w:hAnsi="宋体"/>
                <w:spacing w:val="-6"/>
                <w:szCs w:val="20"/>
              </w:rPr>
              <w:t>）</w:t>
            </w:r>
          </w:p>
        </w:tc>
      </w:tr>
      <w:tr w:rsidR="00C20E1F">
        <w:trPr>
          <w:cantSplit/>
          <w:trHeight w:val="720"/>
          <w:jc w:val="center"/>
        </w:trPr>
        <w:tc>
          <w:tcPr>
            <w:tcW w:w="9819" w:type="dxa"/>
            <w:gridSpan w:val="10"/>
            <w:vAlign w:val="center"/>
          </w:tcPr>
          <w:p w:rsidR="00C20E1F" w:rsidRDefault="00101AAF">
            <w:pPr>
              <w:pStyle w:val="ab"/>
              <w:rPr>
                <w:rFonts w:hAnsi="宋体"/>
                <w:spacing w:val="-6"/>
                <w:szCs w:val="20"/>
                <w:u w:val="single"/>
              </w:rPr>
            </w:pPr>
            <w:r>
              <w:rPr>
                <w:rFonts w:hAnsi="宋体" w:hint="eastAsia"/>
                <w:spacing w:val="-6"/>
                <w:szCs w:val="20"/>
              </w:rPr>
              <w:t>交货期</w:t>
            </w:r>
            <w:r>
              <w:rPr>
                <w:rFonts w:hAnsi="宋体"/>
                <w:spacing w:val="-6"/>
                <w:szCs w:val="20"/>
              </w:rPr>
              <w:t>：</w:t>
            </w:r>
          </w:p>
        </w:tc>
      </w:tr>
      <w:tr w:rsidR="00C20E1F">
        <w:trPr>
          <w:cantSplit/>
          <w:trHeight w:val="720"/>
          <w:jc w:val="center"/>
        </w:trPr>
        <w:tc>
          <w:tcPr>
            <w:tcW w:w="9819" w:type="dxa"/>
            <w:gridSpan w:val="10"/>
            <w:vAlign w:val="center"/>
          </w:tcPr>
          <w:p w:rsidR="00C20E1F" w:rsidRDefault="00101AAF">
            <w:pPr>
              <w:pStyle w:val="ab"/>
              <w:rPr>
                <w:rFonts w:hAnsi="宋体"/>
                <w:spacing w:val="-6"/>
                <w:szCs w:val="20"/>
              </w:rPr>
            </w:pPr>
            <w:r>
              <w:rPr>
                <w:rFonts w:hAnsi="宋体"/>
                <w:spacing w:val="-6"/>
                <w:szCs w:val="20"/>
              </w:rPr>
              <w:t>交货地点：</w:t>
            </w:r>
          </w:p>
        </w:tc>
      </w:tr>
      <w:tr w:rsidR="00C20E1F">
        <w:trPr>
          <w:cantSplit/>
          <w:trHeight w:val="720"/>
          <w:jc w:val="center"/>
        </w:trPr>
        <w:tc>
          <w:tcPr>
            <w:tcW w:w="9819" w:type="dxa"/>
            <w:gridSpan w:val="10"/>
            <w:vAlign w:val="center"/>
          </w:tcPr>
          <w:p w:rsidR="00C20E1F" w:rsidRDefault="00101AAF">
            <w:pPr>
              <w:pStyle w:val="ab"/>
              <w:rPr>
                <w:rFonts w:hAnsi="宋体"/>
                <w:b/>
                <w:spacing w:val="-6"/>
                <w:szCs w:val="20"/>
              </w:rPr>
            </w:pPr>
            <w:r>
              <w:rPr>
                <w:rFonts w:hAnsi="宋体"/>
                <w:b/>
                <w:spacing w:val="-6"/>
                <w:szCs w:val="20"/>
              </w:rPr>
              <w:t>备注：以上总报价包含货物费用、税金、项目实施过程中所发生的装卸、仓储、分装、运输、劳务、管理等运杂费和税金、保险、协调、安装、售后服务以及所有的不定因素的风险等其他费用。</w:t>
            </w:r>
          </w:p>
        </w:tc>
      </w:tr>
    </w:tbl>
    <w:p w:rsidR="00C20E1F" w:rsidRDefault="00C20E1F">
      <w:pPr>
        <w:pStyle w:val="ab"/>
        <w:rPr>
          <w:rFonts w:hAnsi="宋体"/>
        </w:rPr>
      </w:pPr>
    </w:p>
    <w:p w:rsidR="00C20E1F" w:rsidRDefault="00101AAF">
      <w:pPr>
        <w:pStyle w:val="ab"/>
        <w:rPr>
          <w:rFonts w:hAnsi="宋体"/>
        </w:rPr>
      </w:pPr>
      <w:r>
        <w:rPr>
          <w:rFonts w:hAnsi="宋体"/>
        </w:rPr>
        <w:t>投标人盖公章</w:t>
      </w:r>
    </w:p>
    <w:p w:rsidR="00C20E1F" w:rsidRDefault="00C20E1F">
      <w:pPr>
        <w:pStyle w:val="ab"/>
        <w:rPr>
          <w:rFonts w:hAnsi="宋体"/>
        </w:rPr>
      </w:pPr>
    </w:p>
    <w:p w:rsidR="00C20E1F" w:rsidRDefault="00101AAF">
      <w:pPr>
        <w:pStyle w:val="ab"/>
        <w:rPr>
          <w:rFonts w:hAnsi="宋体"/>
          <w:u w:val="single"/>
        </w:rPr>
      </w:pPr>
      <w:r>
        <w:rPr>
          <w:rFonts w:hAnsi="宋体"/>
        </w:rPr>
        <w:t>法定代表人或委托代理人签字</w:t>
      </w:r>
    </w:p>
    <w:p w:rsidR="00C20E1F" w:rsidRDefault="00101AAF" w:rsidP="00B721C0">
      <w:pPr>
        <w:snapToGrid w:val="0"/>
        <w:spacing w:before="50" w:afterLines="50" w:line="440" w:lineRule="exact"/>
        <w:jc w:val="left"/>
        <w:rPr>
          <w:rFonts w:ascii="宋体" w:hAnsi="宋体"/>
        </w:rPr>
      </w:pPr>
      <w:r>
        <w:rPr>
          <w:rFonts w:ascii="宋体" w:hAnsi="宋体"/>
          <w:b/>
          <w:szCs w:val="21"/>
          <w:u w:val="double"/>
        </w:rPr>
        <w:t>注</w:t>
      </w:r>
      <w:r>
        <w:rPr>
          <w:rFonts w:ascii="宋体" w:hAnsi="宋体"/>
          <w:szCs w:val="21"/>
          <w:u w:val="double"/>
        </w:rPr>
        <w:t>：</w:t>
      </w:r>
      <w:r>
        <w:rPr>
          <w:rFonts w:ascii="宋体" w:hAnsi="宋体"/>
          <w:b/>
          <w:u w:val="double"/>
        </w:rPr>
        <w:t>投标人所投</w:t>
      </w:r>
      <w:r>
        <w:rPr>
          <w:rFonts w:ascii="宋体" w:hAnsi="宋体" w:hint="eastAsia"/>
          <w:b/>
          <w:u w:val="double"/>
        </w:rPr>
        <w:t>项目</w:t>
      </w:r>
      <w:r>
        <w:rPr>
          <w:rFonts w:ascii="宋体" w:hAnsi="宋体"/>
          <w:b/>
          <w:u w:val="double"/>
        </w:rPr>
        <w:t>都必须分别加盖公章和签字，否则无签字和盖章的投标无效。</w:t>
      </w:r>
    </w:p>
    <w:p w:rsidR="00C20E1F" w:rsidRDefault="00C20E1F">
      <w:pPr>
        <w:tabs>
          <w:tab w:val="left" w:pos="1418"/>
        </w:tabs>
        <w:snapToGrid w:val="0"/>
        <w:spacing w:before="50" w:after="50" w:line="400" w:lineRule="exact"/>
        <w:ind w:left="1418" w:hanging="567"/>
        <w:jc w:val="center"/>
        <w:rPr>
          <w:rFonts w:ascii="宋体" w:hAnsi="宋体"/>
          <w:spacing w:val="20"/>
          <w:sz w:val="24"/>
          <w:u w:val="single"/>
        </w:rPr>
      </w:pPr>
    </w:p>
    <w:p w:rsidR="00C20E1F" w:rsidRDefault="00101AAF">
      <w:pPr>
        <w:snapToGrid w:val="0"/>
        <w:spacing w:before="50" w:after="50" w:line="400" w:lineRule="exact"/>
        <w:rPr>
          <w:rFonts w:ascii="宋体" w:hAnsi="宋体"/>
          <w:spacing w:val="20"/>
          <w:sz w:val="24"/>
          <w:u w:val="single"/>
        </w:rPr>
      </w:pPr>
      <w:r>
        <w:rPr>
          <w:rFonts w:ascii="宋体" w:hAnsi="宋体"/>
          <w:spacing w:val="20"/>
          <w:sz w:val="24"/>
        </w:rPr>
        <w:t>授权代表签名：</w:t>
      </w:r>
    </w:p>
    <w:p w:rsidR="00C20E1F" w:rsidRDefault="00101AAF">
      <w:pPr>
        <w:snapToGrid w:val="0"/>
        <w:spacing w:before="50" w:after="50" w:line="400" w:lineRule="exact"/>
        <w:rPr>
          <w:rFonts w:ascii="宋体" w:hAnsi="宋体"/>
          <w:spacing w:val="20"/>
          <w:sz w:val="24"/>
          <w:u w:val="single"/>
        </w:rPr>
      </w:pPr>
      <w:r>
        <w:rPr>
          <w:rFonts w:ascii="宋体" w:hAnsi="宋体"/>
          <w:sz w:val="24"/>
        </w:rPr>
        <w:t xml:space="preserve">投标人公章：                                              日  期：         </w:t>
      </w:r>
    </w:p>
    <w:p w:rsidR="00C20E1F" w:rsidRDefault="00C20E1F">
      <w:pPr>
        <w:pStyle w:val="ab"/>
        <w:snapToGrid w:val="0"/>
        <w:spacing w:before="295" w:after="295" w:line="400" w:lineRule="exact"/>
        <w:rPr>
          <w:rFonts w:hAnsi="宋体"/>
          <w:sz w:val="24"/>
          <w:szCs w:val="24"/>
        </w:rPr>
      </w:pPr>
    </w:p>
    <w:p w:rsidR="00C20E1F" w:rsidRDefault="00C20E1F">
      <w:pPr>
        <w:pStyle w:val="ab"/>
        <w:snapToGrid w:val="0"/>
        <w:spacing w:before="295" w:after="295" w:line="400" w:lineRule="exact"/>
        <w:rPr>
          <w:rFonts w:hAnsi="宋体"/>
          <w:sz w:val="24"/>
          <w:szCs w:val="24"/>
        </w:rPr>
      </w:pPr>
    </w:p>
    <w:p w:rsidR="00C20E1F" w:rsidRDefault="00101AAF" w:rsidP="00B721C0">
      <w:pPr>
        <w:snapToGrid w:val="0"/>
        <w:spacing w:beforeLines="50" w:after="50"/>
        <w:rPr>
          <w:rFonts w:ascii="宋体" w:hAnsi="宋体"/>
          <w:b/>
          <w:sz w:val="24"/>
        </w:rPr>
      </w:pPr>
      <w:r>
        <w:rPr>
          <w:rFonts w:ascii="宋体" w:hAnsi="宋体"/>
          <w:b/>
          <w:sz w:val="24"/>
        </w:rPr>
        <w:lastRenderedPageBreak/>
        <w:t>3.开标一览表信封封面格式（可以手写，密封）：</w:t>
      </w:r>
    </w:p>
    <w:p w:rsidR="00C20E1F" w:rsidRDefault="00C20E1F">
      <w:pPr>
        <w:snapToGrid w:val="0"/>
        <w:spacing w:before="50" w:after="50" w:line="380" w:lineRule="exact"/>
        <w:rPr>
          <w:rFonts w:ascii="宋体" w:hAnsi="宋体"/>
          <w:sz w:val="24"/>
        </w:rPr>
      </w:pPr>
    </w:p>
    <w:p w:rsidR="00C20E1F" w:rsidRDefault="00101AAF">
      <w:pPr>
        <w:snapToGrid w:val="0"/>
        <w:spacing w:before="50" w:after="50"/>
        <w:rPr>
          <w:rFonts w:ascii="宋体" w:hAnsi="宋体"/>
          <w:sz w:val="24"/>
          <w:u w:val="single"/>
        </w:rPr>
      </w:pPr>
      <w:r>
        <w:rPr>
          <w:rFonts w:ascii="宋体" w:hAnsi="宋体" w:hint="eastAsia"/>
          <w:sz w:val="24"/>
        </w:rPr>
        <w:t>招标项目名称：</w:t>
      </w:r>
      <w:r>
        <w:rPr>
          <w:rFonts w:ascii="宋体" w:hAnsi="宋体"/>
          <w:sz w:val="24"/>
        </w:rPr>
        <w:t>招标编号：</w:t>
      </w:r>
    </w:p>
    <w:p w:rsidR="00C20E1F" w:rsidRDefault="00C20E1F">
      <w:pPr>
        <w:snapToGrid w:val="0"/>
        <w:spacing w:before="50" w:after="50"/>
        <w:rPr>
          <w:rFonts w:ascii="宋体" w:hAnsi="宋体"/>
          <w:sz w:val="24"/>
        </w:rPr>
      </w:pPr>
    </w:p>
    <w:p w:rsidR="00C20E1F" w:rsidRDefault="00101AAF">
      <w:pPr>
        <w:snapToGrid w:val="0"/>
        <w:spacing w:before="50" w:after="50"/>
        <w:rPr>
          <w:rFonts w:ascii="宋体" w:hAnsi="宋体"/>
          <w:sz w:val="24"/>
        </w:rPr>
      </w:pPr>
      <w:r>
        <w:rPr>
          <w:rFonts w:ascii="宋体" w:hAnsi="宋体"/>
          <w:sz w:val="24"/>
        </w:rPr>
        <w:t>投标人名称：</w:t>
      </w:r>
    </w:p>
    <w:p w:rsidR="00C20E1F" w:rsidRDefault="00C20E1F">
      <w:pPr>
        <w:snapToGrid w:val="0"/>
        <w:spacing w:before="50" w:after="50"/>
        <w:rPr>
          <w:rFonts w:ascii="宋体" w:hAnsi="宋体"/>
          <w:sz w:val="24"/>
        </w:rPr>
      </w:pPr>
    </w:p>
    <w:p w:rsidR="00C20E1F" w:rsidRDefault="00101AAF">
      <w:pPr>
        <w:snapToGrid w:val="0"/>
        <w:spacing w:before="50" w:after="50"/>
        <w:ind w:rightChars="-389" w:right="-817"/>
        <w:rPr>
          <w:rFonts w:ascii="宋体" w:hAnsi="宋体"/>
          <w:sz w:val="24"/>
        </w:rPr>
      </w:pPr>
      <w:r>
        <w:rPr>
          <w:rFonts w:ascii="宋体" w:hAnsi="宋体"/>
          <w:sz w:val="24"/>
        </w:rPr>
        <w:t xml:space="preserve">法定代表人或授权代表（签字或盖章）：                    </w:t>
      </w:r>
    </w:p>
    <w:p w:rsidR="00C20E1F" w:rsidRDefault="00C20E1F">
      <w:pPr>
        <w:snapToGrid w:val="0"/>
        <w:spacing w:before="50" w:after="50"/>
        <w:ind w:rightChars="-389" w:right="-817"/>
        <w:rPr>
          <w:rFonts w:ascii="宋体" w:hAnsi="宋体"/>
          <w:sz w:val="24"/>
          <w:u w:val="single"/>
        </w:rPr>
      </w:pPr>
    </w:p>
    <w:p w:rsidR="00C20E1F" w:rsidRDefault="00101AAF">
      <w:pPr>
        <w:snapToGrid w:val="0"/>
        <w:spacing w:before="50" w:after="50"/>
        <w:ind w:rightChars="-389" w:right="-817"/>
        <w:rPr>
          <w:rFonts w:ascii="宋体" w:hAnsi="宋体"/>
          <w:sz w:val="24"/>
          <w:u w:val="single"/>
        </w:rPr>
      </w:pPr>
      <w:r>
        <w:rPr>
          <w:rFonts w:ascii="宋体" w:hAnsi="宋体"/>
          <w:sz w:val="24"/>
        </w:rPr>
        <w:t>投标人名称（公章）</w:t>
      </w:r>
      <w:r>
        <w:rPr>
          <w:rFonts w:ascii="宋体" w:hAnsi="宋体"/>
          <w:sz w:val="24"/>
          <w:u w:val="single"/>
        </w:rPr>
        <w:t xml:space="preserve">：                                 </w:t>
      </w:r>
      <w:r>
        <w:rPr>
          <w:rFonts w:ascii="宋体" w:hAnsi="宋体"/>
          <w:sz w:val="24"/>
        </w:rPr>
        <w:t xml:space="preserve"> 日期：年月日</w:t>
      </w:r>
    </w:p>
    <w:p w:rsidR="00C20E1F" w:rsidRDefault="00C20E1F">
      <w:pPr>
        <w:rPr>
          <w:rFonts w:ascii="宋体" w:hAnsi="宋体"/>
          <w:sz w:val="24"/>
        </w:rPr>
      </w:pPr>
    </w:p>
    <w:p w:rsidR="00C20E1F" w:rsidRDefault="00101AAF">
      <w:pPr>
        <w:snapToGrid w:val="0"/>
        <w:spacing w:before="50" w:after="50"/>
        <w:rPr>
          <w:rFonts w:ascii="宋体" w:hAnsi="宋体"/>
          <w:b/>
          <w:sz w:val="24"/>
        </w:rPr>
      </w:pPr>
      <w:r>
        <w:rPr>
          <w:rFonts w:ascii="宋体" w:hAnsi="宋体"/>
          <w:sz w:val="24"/>
        </w:rPr>
        <w:t>4.</w:t>
      </w:r>
      <w:r>
        <w:rPr>
          <w:rFonts w:ascii="宋体" w:hAnsi="宋体"/>
          <w:b/>
          <w:sz w:val="24"/>
        </w:rPr>
        <w:t xml:space="preserve">开标一览表 </w:t>
      </w:r>
    </w:p>
    <w:p w:rsidR="00C20E1F" w:rsidRDefault="00101AAF">
      <w:pPr>
        <w:snapToGrid w:val="0"/>
        <w:spacing w:before="50" w:after="50"/>
        <w:jc w:val="center"/>
        <w:rPr>
          <w:rFonts w:ascii="宋体" w:hAnsi="宋体"/>
          <w:b/>
          <w:sz w:val="24"/>
        </w:rPr>
      </w:pPr>
      <w:r>
        <w:rPr>
          <w:rFonts w:ascii="宋体" w:hAnsi="宋体"/>
          <w:b/>
          <w:sz w:val="24"/>
        </w:rPr>
        <w:t>开标一览表</w:t>
      </w:r>
    </w:p>
    <w:p w:rsidR="00C20E1F" w:rsidRDefault="00C20E1F">
      <w:pPr>
        <w:snapToGrid w:val="0"/>
        <w:spacing w:before="50" w:after="50"/>
        <w:rPr>
          <w:rFonts w:ascii="宋体" w:hAnsi="宋体"/>
          <w:sz w:val="24"/>
        </w:rPr>
      </w:pPr>
    </w:p>
    <w:p w:rsidR="00C20E1F" w:rsidRDefault="00101AAF">
      <w:pPr>
        <w:snapToGrid w:val="0"/>
        <w:spacing w:before="50" w:after="50"/>
        <w:rPr>
          <w:rFonts w:ascii="宋体" w:hAnsi="宋体"/>
          <w:sz w:val="24"/>
        </w:rPr>
      </w:pPr>
      <w:r>
        <w:rPr>
          <w:rFonts w:ascii="宋体" w:hAnsi="宋体" w:hint="eastAsia"/>
          <w:sz w:val="24"/>
        </w:rPr>
        <w:t>招标项目名称：</w:t>
      </w:r>
      <w:r>
        <w:rPr>
          <w:rFonts w:ascii="宋体" w:hAnsi="宋体"/>
          <w:sz w:val="24"/>
        </w:rPr>
        <w:t>招标编号：</w:t>
      </w:r>
      <w:r>
        <w:rPr>
          <w:rFonts w:ascii="宋体" w:hAnsi="宋体" w:hint="eastAsia"/>
          <w:sz w:val="24"/>
        </w:rPr>
        <w:t>分标号：</w:t>
      </w:r>
    </w:p>
    <w:p w:rsidR="00C20E1F" w:rsidRDefault="00C20E1F">
      <w:pPr>
        <w:snapToGrid w:val="0"/>
        <w:spacing w:before="50" w:after="50"/>
        <w:rPr>
          <w:rFonts w:ascii="宋体" w:hAnsi="宋体"/>
          <w:sz w:val="24"/>
        </w:rPr>
      </w:pPr>
    </w:p>
    <w:p w:rsidR="00C20E1F" w:rsidRDefault="00101AAF">
      <w:pPr>
        <w:snapToGrid w:val="0"/>
        <w:spacing w:before="50" w:after="50"/>
        <w:rPr>
          <w:rFonts w:ascii="宋体" w:hAnsi="宋体"/>
          <w:sz w:val="24"/>
        </w:rPr>
      </w:pPr>
      <w:r>
        <w:rPr>
          <w:rFonts w:ascii="宋体" w:hAnsi="宋体"/>
          <w:sz w:val="24"/>
        </w:rPr>
        <w:t>投标人名称： （盖章）                      单位：元</w:t>
      </w:r>
    </w:p>
    <w:p w:rsidR="00C20E1F" w:rsidRDefault="00C20E1F">
      <w:pPr>
        <w:pStyle w:val="ab"/>
        <w:rPr>
          <w:rFonts w:hAnsi="宋体"/>
          <w:b/>
          <w:sz w:val="24"/>
          <w:u w:val="single"/>
        </w:rPr>
      </w:pP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325"/>
        <w:gridCol w:w="1282"/>
        <w:gridCol w:w="1260"/>
        <w:gridCol w:w="962"/>
        <w:gridCol w:w="1064"/>
        <w:gridCol w:w="958"/>
        <w:gridCol w:w="1291"/>
        <w:gridCol w:w="1052"/>
      </w:tblGrid>
      <w:tr w:rsidR="00C20E1F">
        <w:trPr>
          <w:cantSplit/>
          <w:trHeight w:val="413"/>
          <w:jc w:val="center"/>
        </w:trPr>
        <w:tc>
          <w:tcPr>
            <w:tcW w:w="934" w:type="dxa"/>
            <w:tcBorders>
              <w:bottom w:val="single" w:sz="4" w:space="0" w:color="auto"/>
            </w:tcBorders>
            <w:vAlign w:val="center"/>
          </w:tcPr>
          <w:p w:rsidR="00C20E1F" w:rsidRDefault="00101AAF">
            <w:pPr>
              <w:pStyle w:val="ab"/>
              <w:jc w:val="center"/>
              <w:rPr>
                <w:rFonts w:hAnsi="宋体"/>
                <w:spacing w:val="-20"/>
                <w:szCs w:val="20"/>
              </w:rPr>
            </w:pPr>
            <w:r>
              <w:rPr>
                <w:rFonts w:hAnsi="宋体"/>
                <w:spacing w:val="-20"/>
                <w:szCs w:val="20"/>
              </w:rPr>
              <w:t>0</w:t>
            </w:r>
          </w:p>
        </w:tc>
        <w:tc>
          <w:tcPr>
            <w:tcW w:w="1325" w:type="dxa"/>
            <w:tcBorders>
              <w:bottom w:val="single" w:sz="4" w:space="0" w:color="auto"/>
            </w:tcBorders>
            <w:vAlign w:val="center"/>
          </w:tcPr>
          <w:p w:rsidR="00C20E1F" w:rsidRDefault="00101AAF">
            <w:pPr>
              <w:pStyle w:val="ab"/>
              <w:jc w:val="center"/>
              <w:rPr>
                <w:rFonts w:hAnsi="宋体"/>
                <w:spacing w:val="-20"/>
                <w:szCs w:val="20"/>
              </w:rPr>
            </w:pPr>
            <w:r>
              <w:rPr>
                <w:rFonts w:hAnsi="宋体"/>
                <w:spacing w:val="-20"/>
                <w:szCs w:val="20"/>
              </w:rPr>
              <w:t>1</w:t>
            </w:r>
          </w:p>
        </w:tc>
        <w:tc>
          <w:tcPr>
            <w:tcW w:w="1282" w:type="dxa"/>
            <w:tcBorders>
              <w:bottom w:val="single" w:sz="4" w:space="0" w:color="auto"/>
            </w:tcBorders>
            <w:vAlign w:val="center"/>
          </w:tcPr>
          <w:p w:rsidR="00C20E1F" w:rsidRDefault="00101AAF">
            <w:pPr>
              <w:pStyle w:val="ab"/>
              <w:jc w:val="center"/>
              <w:rPr>
                <w:rFonts w:hAnsi="宋体"/>
                <w:szCs w:val="20"/>
              </w:rPr>
            </w:pPr>
            <w:r>
              <w:rPr>
                <w:rFonts w:hAnsi="宋体"/>
                <w:szCs w:val="20"/>
              </w:rPr>
              <w:t>2</w:t>
            </w:r>
          </w:p>
        </w:tc>
        <w:tc>
          <w:tcPr>
            <w:tcW w:w="1260" w:type="dxa"/>
            <w:tcBorders>
              <w:bottom w:val="single" w:sz="4" w:space="0" w:color="auto"/>
            </w:tcBorders>
            <w:vAlign w:val="center"/>
          </w:tcPr>
          <w:p w:rsidR="00C20E1F" w:rsidRDefault="00101AAF">
            <w:pPr>
              <w:pStyle w:val="ab"/>
              <w:jc w:val="center"/>
              <w:rPr>
                <w:rFonts w:hAnsi="宋体"/>
                <w:szCs w:val="20"/>
              </w:rPr>
            </w:pPr>
            <w:r>
              <w:rPr>
                <w:rFonts w:hAnsi="宋体"/>
                <w:szCs w:val="20"/>
              </w:rPr>
              <w:t>3</w:t>
            </w:r>
          </w:p>
        </w:tc>
        <w:tc>
          <w:tcPr>
            <w:tcW w:w="962" w:type="dxa"/>
            <w:tcBorders>
              <w:bottom w:val="single" w:sz="4" w:space="0" w:color="auto"/>
            </w:tcBorders>
            <w:vAlign w:val="center"/>
          </w:tcPr>
          <w:p w:rsidR="00C20E1F" w:rsidRDefault="00101AAF">
            <w:pPr>
              <w:pStyle w:val="ab"/>
              <w:jc w:val="center"/>
              <w:rPr>
                <w:rFonts w:hAnsi="宋体"/>
                <w:szCs w:val="20"/>
              </w:rPr>
            </w:pPr>
            <w:r>
              <w:rPr>
                <w:rFonts w:hAnsi="宋体"/>
                <w:szCs w:val="20"/>
              </w:rPr>
              <w:t>4</w:t>
            </w:r>
          </w:p>
        </w:tc>
        <w:tc>
          <w:tcPr>
            <w:tcW w:w="1064" w:type="dxa"/>
            <w:tcBorders>
              <w:bottom w:val="single" w:sz="4" w:space="0" w:color="auto"/>
            </w:tcBorders>
            <w:vAlign w:val="center"/>
          </w:tcPr>
          <w:p w:rsidR="00C20E1F" w:rsidRDefault="00101AAF">
            <w:pPr>
              <w:pStyle w:val="ab"/>
              <w:jc w:val="center"/>
              <w:rPr>
                <w:rFonts w:hAnsi="宋体"/>
                <w:szCs w:val="20"/>
              </w:rPr>
            </w:pPr>
            <w:r>
              <w:rPr>
                <w:rFonts w:hAnsi="宋体" w:hint="eastAsia"/>
                <w:szCs w:val="20"/>
              </w:rPr>
              <w:t>5</w:t>
            </w:r>
          </w:p>
        </w:tc>
        <w:tc>
          <w:tcPr>
            <w:tcW w:w="958" w:type="dxa"/>
            <w:tcBorders>
              <w:bottom w:val="single" w:sz="4" w:space="0" w:color="auto"/>
            </w:tcBorders>
            <w:vAlign w:val="center"/>
          </w:tcPr>
          <w:p w:rsidR="00C20E1F" w:rsidRDefault="00101AAF">
            <w:pPr>
              <w:pStyle w:val="ab"/>
              <w:jc w:val="center"/>
              <w:rPr>
                <w:rFonts w:hAnsi="宋体"/>
                <w:szCs w:val="20"/>
              </w:rPr>
            </w:pPr>
            <w:r>
              <w:rPr>
                <w:rFonts w:hAnsi="宋体"/>
                <w:szCs w:val="20"/>
              </w:rPr>
              <w:t>6</w:t>
            </w:r>
          </w:p>
        </w:tc>
        <w:tc>
          <w:tcPr>
            <w:tcW w:w="1291" w:type="dxa"/>
            <w:tcBorders>
              <w:bottom w:val="single" w:sz="4" w:space="0" w:color="auto"/>
            </w:tcBorders>
            <w:vAlign w:val="center"/>
          </w:tcPr>
          <w:p w:rsidR="00C20E1F" w:rsidRDefault="00101AAF">
            <w:pPr>
              <w:pStyle w:val="ab"/>
              <w:jc w:val="center"/>
              <w:rPr>
                <w:rFonts w:hAnsi="宋体"/>
                <w:szCs w:val="20"/>
              </w:rPr>
            </w:pPr>
            <w:r>
              <w:rPr>
                <w:rFonts w:hAnsi="宋体"/>
                <w:szCs w:val="20"/>
              </w:rPr>
              <w:t>7</w:t>
            </w:r>
          </w:p>
        </w:tc>
        <w:tc>
          <w:tcPr>
            <w:tcW w:w="1052" w:type="dxa"/>
            <w:tcBorders>
              <w:bottom w:val="single" w:sz="4" w:space="0" w:color="auto"/>
            </w:tcBorders>
            <w:vAlign w:val="center"/>
          </w:tcPr>
          <w:p w:rsidR="00C20E1F" w:rsidRDefault="00101AAF">
            <w:pPr>
              <w:pStyle w:val="ab"/>
              <w:jc w:val="center"/>
              <w:rPr>
                <w:rFonts w:hAnsi="宋体"/>
                <w:spacing w:val="-20"/>
                <w:szCs w:val="20"/>
              </w:rPr>
            </w:pPr>
            <w:r>
              <w:rPr>
                <w:rFonts w:hAnsi="宋体"/>
                <w:szCs w:val="20"/>
              </w:rPr>
              <w:t>8</w:t>
            </w:r>
          </w:p>
        </w:tc>
      </w:tr>
      <w:tr w:rsidR="00C20E1F">
        <w:trPr>
          <w:cantSplit/>
          <w:trHeight w:val="562"/>
          <w:jc w:val="center"/>
        </w:trPr>
        <w:tc>
          <w:tcPr>
            <w:tcW w:w="934" w:type="dxa"/>
            <w:tcBorders>
              <w:bottom w:val="single" w:sz="4" w:space="0" w:color="auto"/>
            </w:tcBorders>
            <w:vAlign w:val="center"/>
          </w:tcPr>
          <w:p w:rsidR="00C20E1F" w:rsidRDefault="00101AAF">
            <w:pPr>
              <w:jc w:val="center"/>
              <w:rPr>
                <w:rFonts w:ascii="宋体" w:hAnsi="宋体"/>
                <w:szCs w:val="21"/>
              </w:rPr>
            </w:pPr>
            <w:r>
              <w:rPr>
                <w:rFonts w:ascii="宋体" w:hAnsi="宋体" w:hint="eastAsia"/>
                <w:szCs w:val="21"/>
              </w:rPr>
              <w:t>序号</w:t>
            </w:r>
          </w:p>
        </w:tc>
        <w:tc>
          <w:tcPr>
            <w:tcW w:w="1325" w:type="dxa"/>
            <w:tcBorders>
              <w:bottom w:val="single" w:sz="4" w:space="0" w:color="auto"/>
            </w:tcBorders>
            <w:vAlign w:val="center"/>
          </w:tcPr>
          <w:p w:rsidR="00C20E1F" w:rsidRDefault="00101AAF">
            <w:pPr>
              <w:jc w:val="center"/>
              <w:rPr>
                <w:rFonts w:ascii="宋体" w:hAnsi="宋体"/>
                <w:szCs w:val="21"/>
              </w:rPr>
            </w:pPr>
            <w:r>
              <w:rPr>
                <w:rFonts w:ascii="宋体" w:hAnsi="宋体" w:hint="eastAsia"/>
                <w:szCs w:val="21"/>
              </w:rPr>
              <w:t>设备名称</w:t>
            </w:r>
          </w:p>
        </w:tc>
        <w:tc>
          <w:tcPr>
            <w:tcW w:w="1282" w:type="dxa"/>
            <w:tcBorders>
              <w:bottom w:val="single" w:sz="4" w:space="0" w:color="auto"/>
            </w:tcBorders>
            <w:vAlign w:val="center"/>
          </w:tcPr>
          <w:p w:rsidR="00C20E1F" w:rsidRDefault="00101AAF">
            <w:pPr>
              <w:pStyle w:val="aff6"/>
              <w:snapToGrid/>
              <w:spacing w:before="0" w:after="0"/>
              <w:rPr>
                <w:rFonts w:ascii="宋体" w:eastAsia="宋体"/>
                <w:b w:val="0"/>
                <w:color w:val="auto"/>
                <w:sz w:val="21"/>
                <w:szCs w:val="21"/>
              </w:rPr>
            </w:pPr>
            <w:r>
              <w:rPr>
                <w:rFonts w:ascii="宋体" w:eastAsia="宋体" w:hint="eastAsia"/>
                <w:b w:val="0"/>
                <w:color w:val="auto"/>
                <w:sz w:val="21"/>
                <w:szCs w:val="21"/>
              </w:rPr>
              <w:t>品牌</w:t>
            </w:r>
          </w:p>
        </w:tc>
        <w:tc>
          <w:tcPr>
            <w:tcW w:w="1260" w:type="dxa"/>
            <w:tcBorders>
              <w:bottom w:val="single" w:sz="4" w:space="0" w:color="auto"/>
            </w:tcBorders>
            <w:vAlign w:val="center"/>
          </w:tcPr>
          <w:p w:rsidR="00C20E1F" w:rsidRDefault="00101AAF">
            <w:pPr>
              <w:jc w:val="center"/>
              <w:rPr>
                <w:rFonts w:ascii="宋体" w:hAnsi="宋体"/>
                <w:szCs w:val="21"/>
              </w:rPr>
            </w:pPr>
            <w:r>
              <w:rPr>
                <w:rFonts w:ascii="宋体" w:hAnsi="宋体" w:hint="eastAsia"/>
                <w:szCs w:val="21"/>
              </w:rPr>
              <w:t>规格型号</w:t>
            </w:r>
          </w:p>
        </w:tc>
        <w:tc>
          <w:tcPr>
            <w:tcW w:w="962" w:type="dxa"/>
            <w:tcBorders>
              <w:bottom w:val="single" w:sz="4" w:space="0" w:color="auto"/>
            </w:tcBorders>
            <w:vAlign w:val="center"/>
          </w:tcPr>
          <w:p w:rsidR="00C20E1F" w:rsidRDefault="00101AAF">
            <w:pPr>
              <w:jc w:val="center"/>
              <w:rPr>
                <w:rFonts w:ascii="宋体" w:hAnsi="宋体"/>
                <w:szCs w:val="21"/>
              </w:rPr>
            </w:pPr>
            <w:r>
              <w:rPr>
                <w:rFonts w:ascii="宋体" w:hAnsi="宋体" w:hint="eastAsia"/>
                <w:szCs w:val="21"/>
              </w:rPr>
              <w:t>单位</w:t>
            </w:r>
          </w:p>
        </w:tc>
        <w:tc>
          <w:tcPr>
            <w:tcW w:w="1064" w:type="dxa"/>
            <w:tcBorders>
              <w:bottom w:val="single" w:sz="4" w:space="0" w:color="auto"/>
            </w:tcBorders>
            <w:vAlign w:val="center"/>
          </w:tcPr>
          <w:p w:rsidR="00C20E1F" w:rsidRDefault="00101AAF">
            <w:pPr>
              <w:jc w:val="center"/>
              <w:rPr>
                <w:rFonts w:ascii="宋体" w:hAnsi="宋体"/>
                <w:szCs w:val="21"/>
              </w:rPr>
            </w:pPr>
            <w:r>
              <w:rPr>
                <w:rFonts w:ascii="宋体" w:hAnsi="宋体" w:hint="eastAsia"/>
                <w:szCs w:val="21"/>
              </w:rPr>
              <w:t>数量</w:t>
            </w:r>
            <w:r>
              <w:rPr>
                <w:rFonts w:ascii="宋体" w:hAnsi="宋体"/>
                <w:szCs w:val="21"/>
              </w:rPr>
              <w:t>①</w:t>
            </w:r>
          </w:p>
        </w:tc>
        <w:tc>
          <w:tcPr>
            <w:tcW w:w="958" w:type="dxa"/>
            <w:tcBorders>
              <w:bottom w:val="single" w:sz="4" w:space="0" w:color="auto"/>
            </w:tcBorders>
            <w:vAlign w:val="center"/>
          </w:tcPr>
          <w:p w:rsidR="00C20E1F" w:rsidRDefault="00101AAF">
            <w:pPr>
              <w:jc w:val="center"/>
              <w:rPr>
                <w:rFonts w:ascii="宋体" w:hAnsi="宋体"/>
                <w:szCs w:val="21"/>
              </w:rPr>
            </w:pPr>
            <w:r>
              <w:rPr>
                <w:rFonts w:ascii="宋体" w:hAnsi="宋体" w:hint="eastAsia"/>
                <w:szCs w:val="21"/>
              </w:rPr>
              <w:t>单价</w:t>
            </w:r>
            <w:r>
              <w:rPr>
                <w:rFonts w:ascii="宋体" w:hAnsi="宋体"/>
                <w:szCs w:val="21"/>
              </w:rPr>
              <w:t>②</w:t>
            </w:r>
          </w:p>
        </w:tc>
        <w:tc>
          <w:tcPr>
            <w:tcW w:w="1291" w:type="dxa"/>
            <w:tcBorders>
              <w:bottom w:val="single" w:sz="4" w:space="0" w:color="auto"/>
            </w:tcBorders>
            <w:vAlign w:val="center"/>
          </w:tcPr>
          <w:p w:rsidR="00C20E1F" w:rsidRDefault="00101AAF">
            <w:pPr>
              <w:jc w:val="center"/>
              <w:rPr>
                <w:rFonts w:ascii="宋体" w:hAnsi="宋体"/>
                <w:szCs w:val="21"/>
              </w:rPr>
            </w:pPr>
            <w:r>
              <w:rPr>
                <w:rFonts w:ascii="宋体" w:hAnsi="宋体"/>
                <w:szCs w:val="21"/>
              </w:rPr>
              <w:t>总价 (元)</w:t>
            </w:r>
          </w:p>
          <w:p w:rsidR="00C20E1F" w:rsidRDefault="00101AAF">
            <w:pPr>
              <w:jc w:val="center"/>
              <w:rPr>
                <w:rFonts w:ascii="宋体" w:hAnsi="宋体"/>
                <w:szCs w:val="21"/>
              </w:rPr>
            </w:pPr>
            <w:r>
              <w:rPr>
                <w:rFonts w:ascii="宋体" w:hAnsi="宋体"/>
                <w:szCs w:val="21"/>
              </w:rPr>
              <w:t>③=①×②</w:t>
            </w:r>
          </w:p>
        </w:tc>
        <w:tc>
          <w:tcPr>
            <w:tcW w:w="1052" w:type="dxa"/>
            <w:tcBorders>
              <w:bottom w:val="single" w:sz="4" w:space="0" w:color="auto"/>
            </w:tcBorders>
            <w:vAlign w:val="center"/>
          </w:tcPr>
          <w:p w:rsidR="00C20E1F" w:rsidRDefault="00101AAF">
            <w:pPr>
              <w:jc w:val="center"/>
              <w:rPr>
                <w:rFonts w:ascii="宋体" w:hAnsi="宋体"/>
                <w:szCs w:val="21"/>
              </w:rPr>
            </w:pPr>
            <w:r>
              <w:rPr>
                <w:rFonts w:ascii="宋体" w:hAnsi="宋体"/>
                <w:szCs w:val="21"/>
              </w:rPr>
              <w:t>备注</w:t>
            </w:r>
          </w:p>
        </w:tc>
      </w:tr>
      <w:tr w:rsidR="00C20E1F">
        <w:trPr>
          <w:cantSplit/>
          <w:trHeight w:val="323"/>
          <w:jc w:val="center"/>
        </w:trPr>
        <w:tc>
          <w:tcPr>
            <w:tcW w:w="934" w:type="dxa"/>
            <w:vAlign w:val="center"/>
          </w:tcPr>
          <w:p w:rsidR="00C20E1F" w:rsidRDefault="00101AAF">
            <w:pPr>
              <w:jc w:val="center"/>
              <w:rPr>
                <w:rFonts w:ascii="宋体" w:hAnsi="宋体"/>
                <w:sz w:val="18"/>
                <w:szCs w:val="18"/>
              </w:rPr>
            </w:pPr>
            <w:r>
              <w:rPr>
                <w:rFonts w:ascii="宋体" w:hAnsi="宋体"/>
                <w:sz w:val="18"/>
                <w:szCs w:val="18"/>
              </w:rPr>
              <w:t>1</w:t>
            </w:r>
          </w:p>
        </w:tc>
        <w:tc>
          <w:tcPr>
            <w:tcW w:w="1325" w:type="dxa"/>
            <w:vAlign w:val="center"/>
          </w:tcPr>
          <w:p w:rsidR="00C20E1F" w:rsidRDefault="00C20E1F">
            <w:pPr>
              <w:jc w:val="center"/>
              <w:rPr>
                <w:rFonts w:ascii="宋体" w:hAnsi="宋体"/>
              </w:rPr>
            </w:pPr>
          </w:p>
        </w:tc>
        <w:tc>
          <w:tcPr>
            <w:tcW w:w="1282" w:type="dxa"/>
            <w:vAlign w:val="center"/>
          </w:tcPr>
          <w:p w:rsidR="00C20E1F" w:rsidRDefault="00C20E1F">
            <w:pPr>
              <w:pStyle w:val="ab"/>
              <w:rPr>
                <w:rFonts w:hAnsi="宋体"/>
                <w:szCs w:val="20"/>
              </w:rPr>
            </w:pPr>
          </w:p>
        </w:tc>
        <w:tc>
          <w:tcPr>
            <w:tcW w:w="1260" w:type="dxa"/>
            <w:vAlign w:val="center"/>
          </w:tcPr>
          <w:p w:rsidR="00C20E1F" w:rsidRDefault="00C20E1F">
            <w:pPr>
              <w:pStyle w:val="ab"/>
              <w:rPr>
                <w:rFonts w:hAnsi="宋体"/>
                <w:szCs w:val="20"/>
              </w:rPr>
            </w:pPr>
          </w:p>
        </w:tc>
        <w:tc>
          <w:tcPr>
            <w:tcW w:w="962" w:type="dxa"/>
            <w:vAlign w:val="center"/>
          </w:tcPr>
          <w:p w:rsidR="00C20E1F" w:rsidRDefault="00C20E1F">
            <w:pPr>
              <w:pStyle w:val="ab"/>
              <w:rPr>
                <w:rFonts w:hAnsi="宋体"/>
                <w:szCs w:val="20"/>
              </w:rPr>
            </w:pPr>
          </w:p>
        </w:tc>
        <w:tc>
          <w:tcPr>
            <w:tcW w:w="1064" w:type="dxa"/>
            <w:vAlign w:val="center"/>
          </w:tcPr>
          <w:p w:rsidR="00C20E1F" w:rsidRDefault="00C20E1F">
            <w:pPr>
              <w:pStyle w:val="ab"/>
              <w:rPr>
                <w:rFonts w:hAnsi="宋体"/>
                <w:szCs w:val="20"/>
              </w:rPr>
            </w:pPr>
          </w:p>
        </w:tc>
        <w:tc>
          <w:tcPr>
            <w:tcW w:w="958" w:type="dxa"/>
            <w:vAlign w:val="center"/>
          </w:tcPr>
          <w:p w:rsidR="00C20E1F" w:rsidRDefault="00C20E1F">
            <w:pPr>
              <w:pStyle w:val="ab"/>
              <w:rPr>
                <w:rFonts w:hAnsi="宋体"/>
                <w:szCs w:val="20"/>
              </w:rPr>
            </w:pPr>
          </w:p>
        </w:tc>
        <w:tc>
          <w:tcPr>
            <w:tcW w:w="1291" w:type="dxa"/>
            <w:vAlign w:val="center"/>
          </w:tcPr>
          <w:p w:rsidR="00C20E1F" w:rsidRDefault="00C20E1F">
            <w:pPr>
              <w:pStyle w:val="ab"/>
              <w:rPr>
                <w:rFonts w:hAnsi="宋体"/>
                <w:szCs w:val="20"/>
              </w:rPr>
            </w:pPr>
          </w:p>
        </w:tc>
        <w:tc>
          <w:tcPr>
            <w:tcW w:w="1052" w:type="dxa"/>
            <w:vAlign w:val="center"/>
          </w:tcPr>
          <w:p w:rsidR="00C20E1F" w:rsidRDefault="00C20E1F">
            <w:pPr>
              <w:pStyle w:val="ab"/>
              <w:rPr>
                <w:rFonts w:hAnsi="宋体"/>
                <w:spacing w:val="-6"/>
                <w:szCs w:val="20"/>
              </w:rPr>
            </w:pPr>
          </w:p>
        </w:tc>
      </w:tr>
      <w:tr w:rsidR="00C20E1F">
        <w:trPr>
          <w:cantSplit/>
          <w:trHeight w:val="313"/>
          <w:jc w:val="center"/>
        </w:trPr>
        <w:tc>
          <w:tcPr>
            <w:tcW w:w="934" w:type="dxa"/>
            <w:vAlign w:val="center"/>
          </w:tcPr>
          <w:p w:rsidR="00C20E1F" w:rsidRDefault="00101AAF">
            <w:pPr>
              <w:jc w:val="center"/>
              <w:rPr>
                <w:rFonts w:ascii="宋体" w:hAnsi="宋体"/>
                <w:sz w:val="18"/>
                <w:szCs w:val="18"/>
              </w:rPr>
            </w:pPr>
            <w:r>
              <w:rPr>
                <w:rFonts w:ascii="宋体" w:hAnsi="宋体"/>
                <w:sz w:val="18"/>
                <w:szCs w:val="18"/>
              </w:rPr>
              <w:t>…</w:t>
            </w:r>
          </w:p>
        </w:tc>
        <w:tc>
          <w:tcPr>
            <w:tcW w:w="1325" w:type="dxa"/>
            <w:vAlign w:val="center"/>
          </w:tcPr>
          <w:p w:rsidR="00C20E1F" w:rsidRDefault="00C20E1F">
            <w:pPr>
              <w:jc w:val="center"/>
              <w:rPr>
                <w:rFonts w:ascii="宋体" w:hAnsi="宋体"/>
              </w:rPr>
            </w:pPr>
          </w:p>
        </w:tc>
        <w:tc>
          <w:tcPr>
            <w:tcW w:w="1282" w:type="dxa"/>
            <w:vAlign w:val="center"/>
          </w:tcPr>
          <w:p w:rsidR="00C20E1F" w:rsidRDefault="00C20E1F">
            <w:pPr>
              <w:pStyle w:val="ab"/>
              <w:rPr>
                <w:rFonts w:hAnsi="宋体"/>
                <w:szCs w:val="20"/>
              </w:rPr>
            </w:pPr>
          </w:p>
        </w:tc>
        <w:tc>
          <w:tcPr>
            <w:tcW w:w="1260" w:type="dxa"/>
            <w:vAlign w:val="center"/>
          </w:tcPr>
          <w:p w:rsidR="00C20E1F" w:rsidRDefault="00C20E1F">
            <w:pPr>
              <w:pStyle w:val="ab"/>
              <w:rPr>
                <w:rFonts w:hAnsi="宋体"/>
                <w:szCs w:val="20"/>
              </w:rPr>
            </w:pPr>
          </w:p>
        </w:tc>
        <w:tc>
          <w:tcPr>
            <w:tcW w:w="962" w:type="dxa"/>
            <w:vAlign w:val="center"/>
          </w:tcPr>
          <w:p w:rsidR="00C20E1F" w:rsidRDefault="00C20E1F">
            <w:pPr>
              <w:pStyle w:val="ab"/>
              <w:rPr>
                <w:rFonts w:hAnsi="宋体"/>
                <w:szCs w:val="20"/>
              </w:rPr>
            </w:pPr>
          </w:p>
        </w:tc>
        <w:tc>
          <w:tcPr>
            <w:tcW w:w="1064" w:type="dxa"/>
            <w:vAlign w:val="center"/>
          </w:tcPr>
          <w:p w:rsidR="00C20E1F" w:rsidRDefault="00C20E1F">
            <w:pPr>
              <w:pStyle w:val="ab"/>
              <w:rPr>
                <w:rFonts w:hAnsi="宋体"/>
                <w:szCs w:val="20"/>
              </w:rPr>
            </w:pPr>
          </w:p>
        </w:tc>
        <w:tc>
          <w:tcPr>
            <w:tcW w:w="958" w:type="dxa"/>
            <w:vAlign w:val="center"/>
          </w:tcPr>
          <w:p w:rsidR="00C20E1F" w:rsidRDefault="00C20E1F">
            <w:pPr>
              <w:pStyle w:val="ab"/>
              <w:rPr>
                <w:rFonts w:hAnsi="宋体"/>
                <w:szCs w:val="20"/>
              </w:rPr>
            </w:pPr>
          </w:p>
        </w:tc>
        <w:tc>
          <w:tcPr>
            <w:tcW w:w="1291" w:type="dxa"/>
            <w:vAlign w:val="center"/>
          </w:tcPr>
          <w:p w:rsidR="00C20E1F" w:rsidRDefault="00C20E1F">
            <w:pPr>
              <w:pStyle w:val="ab"/>
              <w:rPr>
                <w:rFonts w:hAnsi="宋体"/>
                <w:szCs w:val="20"/>
              </w:rPr>
            </w:pPr>
          </w:p>
        </w:tc>
        <w:tc>
          <w:tcPr>
            <w:tcW w:w="1052" w:type="dxa"/>
            <w:vAlign w:val="center"/>
          </w:tcPr>
          <w:p w:rsidR="00C20E1F" w:rsidRDefault="00C20E1F">
            <w:pPr>
              <w:pStyle w:val="ab"/>
              <w:rPr>
                <w:rFonts w:hAnsi="宋体"/>
                <w:spacing w:val="-6"/>
                <w:szCs w:val="20"/>
              </w:rPr>
            </w:pPr>
          </w:p>
        </w:tc>
      </w:tr>
      <w:tr w:rsidR="00C20E1F">
        <w:trPr>
          <w:cantSplit/>
          <w:trHeight w:val="288"/>
          <w:jc w:val="center"/>
        </w:trPr>
        <w:tc>
          <w:tcPr>
            <w:tcW w:w="934" w:type="dxa"/>
            <w:vAlign w:val="center"/>
          </w:tcPr>
          <w:p w:rsidR="00C20E1F" w:rsidRDefault="00101AAF">
            <w:pPr>
              <w:jc w:val="center"/>
              <w:rPr>
                <w:rFonts w:ascii="宋体" w:hAnsi="宋体"/>
                <w:sz w:val="18"/>
                <w:szCs w:val="18"/>
              </w:rPr>
            </w:pPr>
            <w:r>
              <w:rPr>
                <w:rFonts w:ascii="宋体" w:hAnsi="宋体"/>
                <w:sz w:val="18"/>
                <w:szCs w:val="18"/>
              </w:rPr>
              <w:t>N</w:t>
            </w:r>
          </w:p>
        </w:tc>
        <w:tc>
          <w:tcPr>
            <w:tcW w:w="1325" w:type="dxa"/>
            <w:vAlign w:val="center"/>
          </w:tcPr>
          <w:p w:rsidR="00C20E1F" w:rsidRDefault="00C20E1F">
            <w:pPr>
              <w:jc w:val="center"/>
              <w:rPr>
                <w:rFonts w:ascii="宋体" w:hAnsi="宋体"/>
              </w:rPr>
            </w:pPr>
          </w:p>
        </w:tc>
        <w:tc>
          <w:tcPr>
            <w:tcW w:w="1282" w:type="dxa"/>
            <w:vAlign w:val="center"/>
          </w:tcPr>
          <w:p w:rsidR="00C20E1F" w:rsidRDefault="00C20E1F">
            <w:pPr>
              <w:pStyle w:val="ab"/>
              <w:rPr>
                <w:rFonts w:hAnsi="宋体"/>
                <w:szCs w:val="20"/>
              </w:rPr>
            </w:pPr>
          </w:p>
        </w:tc>
        <w:tc>
          <w:tcPr>
            <w:tcW w:w="1260" w:type="dxa"/>
            <w:vAlign w:val="center"/>
          </w:tcPr>
          <w:p w:rsidR="00C20E1F" w:rsidRDefault="00C20E1F">
            <w:pPr>
              <w:pStyle w:val="ab"/>
              <w:rPr>
                <w:rFonts w:hAnsi="宋体"/>
                <w:szCs w:val="20"/>
              </w:rPr>
            </w:pPr>
          </w:p>
        </w:tc>
        <w:tc>
          <w:tcPr>
            <w:tcW w:w="962" w:type="dxa"/>
            <w:vAlign w:val="center"/>
          </w:tcPr>
          <w:p w:rsidR="00C20E1F" w:rsidRDefault="00C20E1F">
            <w:pPr>
              <w:pStyle w:val="ab"/>
              <w:rPr>
                <w:rFonts w:hAnsi="宋体"/>
                <w:szCs w:val="20"/>
              </w:rPr>
            </w:pPr>
          </w:p>
        </w:tc>
        <w:tc>
          <w:tcPr>
            <w:tcW w:w="1064" w:type="dxa"/>
            <w:vAlign w:val="center"/>
          </w:tcPr>
          <w:p w:rsidR="00C20E1F" w:rsidRDefault="00C20E1F">
            <w:pPr>
              <w:pStyle w:val="ab"/>
              <w:rPr>
                <w:rFonts w:hAnsi="宋体"/>
                <w:szCs w:val="20"/>
              </w:rPr>
            </w:pPr>
          </w:p>
        </w:tc>
        <w:tc>
          <w:tcPr>
            <w:tcW w:w="958" w:type="dxa"/>
            <w:vAlign w:val="center"/>
          </w:tcPr>
          <w:p w:rsidR="00C20E1F" w:rsidRDefault="00C20E1F">
            <w:pPr>
              <w:pStyle w:val="ab"/>
              <w:rPr>
                <w:rFonts w:hAnsi="宋体"/>
                <w:szCs w:val="20"/>
              </w:rPr>
            </w:pPr>
          </w:p>
        </w:tc>
        <w:tc>
          <w:tcPr>
            <w:tcW w:w="1291" w:type="dxa"/>
            <w:vAlign w:val="center"/>
          </w:tcPr>
          <w:p w:rsidR="00C20E1F" w:rsidRDefault="00C20E1F">
            <w:pPr>
              <w:pStyle w:val="ab"/>
              <w:rPr>
                <w:rFonts w:hAnsi="宋体"/>
                <w:szCs w:val="20"/>
              </w:rPr>
            </w:pPr>
          </w:p>
        </w:tc>
        <w:tc>
          <w:tcPr>
            <w:tcW w:w="1052" w:type="dxa"/>
            <w:vAlign w:val="center"/>
          </w:tcPr>
          <w:p w:rsidR="00C20E1F" w:rsidRDefault="00C20E1F">
            <w:pPr>
              <w:pStyle w:val="ab"/>
              <w:rPr>
                <w:rFonts w:hAnsi="宋体"/>
                <w:spacing w:val="-6"/>
                <w:szCs w:val="20"/>
              </w:rPr>
            </w:pPr>
          </w:p>
        </w:tc>
      </w:tr>
      <w:tr w:rsidR="00C20E1F">
        <w:trPr>
          <w:cantSplit/>
          <w:trHeight w:val="235"/>
          <w:jc w:val="center"/>
        </w:trPr>
        <w:tc>
          <w:tcPr>
            <w:tcW w:w="6827" w:type="dxa"/>
            <w:gridSpan w:val="6"/>
            <w:vAlign w:val="center"/>
          </w:tcPr>
          <w:p w:rsidR="00C20E1F" w:rsidRDefault="00101AAF">
            <w:pPr>
              <w:pStyle w:val="ab"/>
              <w:jc w:val="center"/>
              <w:rPr>
                <w:rFonts w:hAnsi="宋体"/>
                <w:szCs w:val="20"/>
              </w:rPr>
            </w:pPr>
            <w:r>
              <w:rPr>
                <w:rFonts w:hAnsi="宋体"/>
                <w:szCs w:val="20"/>
              </w:rPr>
              <w:t>合</w:t>
            </w:r>
            <w:proofErr w:type="gramStart"/>
            <w:r>
              <w:rPr>
                <w:rFonts w:hAnsi="宋体"/>
                <w:szCs w:val="20"/>
              </w:rPr>
              <w:t xml:space="preserve">　　　　　　　</w:t>
            </w:r>
            <w:proofErr w:type="gramEnd"/>
            <w:r>
              <w:rPr>
                <w:rFonts w:hAnsi="宋体"/>
                <w:szCs w:val="20"/>
              </w:rPr>
              <w:t>计</w:t>
            </w:r>
          </w:p>
        </w:tc>
        <w:tc>
          <w:tcPr>
            <w:tcW w:w="958" w:type="dxa"/>
            <w:vAlign w:val="center"/>
          </w:tcPr>
          <w:p w:rsidR="00C20E1F" w:rsidRDefault="00C20E1F">
            <w:pPr>
              <w:pStyle w:val="ab"/>
              <w:rPr>
                <w:rFonts w:hAnsi="宋体"/>
                <w:szCs w:val="20"/>
              </w:rPr>
            </w:pPr>
          </w:p>
        </w:tc>
        <w:tc>
          <w:tcPr>
            <w:tcW w:w="1291" w:type="dxa"/>
            <w:vAlign w:val="center"/>
          </w:tcPr>
          <w:p w:rsidR="00C20E1F" w:rsidRDefault="00C20E1F">
            <w:pPr>
              <w:pStyle w:val="ab"/>
              <w:rPr>
                <w:rFonts w:hAnsi="宋体"/>
                <w:szCs w:val="20"/>
              </w:rPr>
            </w:pPr>
          </w:p>
        </w:tc>
        <w:tc>
          <w:tcPr>
            <w:tcW w:w="1052" w:type="dxa"/>
            <w:vAlign w:val="center"/>
          </w:tcPr>
          <w:p w:rsidR="00C20E1F" w:rsidRDefault="00C20E1F">
            <w:pPr>
              <w:pStyle w:val="ab"/>
              <w:rPr>
                <w:rFonts w:hAnsi="宋体"/>
                <w:spacing w:val="-6"/>
                <w:szCs w:val="20"/>
              </w:rPr>
            </w:pPr>
          </w:p>
        </w:tc>
      </w:tr>
      <w:tr w:rsidR="00C20E1F">
        <w:trPr>
          <w:cantSplit/>
          <w:trHeight w:val="631"/>
          <w:jc w:val="center"/>
        </w:trPr>
        <w:tc>
          <w:tcPr>
            <w:tcW w:w="10128" w:type="dxa"/>
            <w:gridSpan w:val="9"/>
            <w:vAlign w:val="center"/>
          </w:tcPr>
          <w:p w:rsidR="00C20E1F" w:rsidRDefault="00101AAF">
            <w:pPr>
              <w:pStyle w:val="ab"/>
              <w:rPr>
                <w:rFonts w:hAnsi="宋体"/>
                <w:spacing w:val="-6"/>
                <w:szCs w:val="20"/>
              </w:rPr>
            </w:pPr>
            <w:r>
              <w:rPr>
                <w:rFonts w:hAnsi="宋体"/>
                <w:spacing w:val="-6"/>
                <w:szCs w:val="20"/>
              </w:rPr>
              <w:t>总报价（人民币大写）：人民币</w:t>
            </w:r>
            <w:r>
              <w:rPr>
                <w:rFonts w:hAnsi="宋体"/>
                <w:spacing w:val="-6"/>
                <w:szCs w:val="20"/>
                <w:u w:val="single"/>
              </w:rPr>
              <w:t xml:space="preserve">            　　 　        </w:t>
            </w:r>
            <w:r>
              <w:rPr>
                <w:rFonts w:hAnsi="宋体"/>
                <w:spacing w:val="-6"/>
                <w:szCs w:val="20"/>
              </w:rPr>
              <w:t>元（￥）</w:t>
            </w:r>
          </w:p>
        </w:tc>
      </w:tr>
      <w:tr w:rsidR="00C20E1F">
        <w:trPr>
          <w:cantSplit/>
          <w:trHeight w:val="441"/>
          <w:jc w:val="center"/>
        </w:trPr>
        <w:tc>
          <w:tcPr>
            <w:tcW w:w="10128" w:type="dxa"/>
            <w:gridSpan w:val="9"/>
            <w:vAlign w:val="center"/>
          </w:tcPr>
          <w:p w:rsidR="00C20E1F" w:rsidRDefault="00101AAF">
            <w:pPr>
              <w:pStyle w:val="ab"/>
              <w:rPr>
                <w:rFonts w:hAnsi="宋体"/>
                <w:spacing w:val="-6"/>
                <w:szCs w:val="20"/>
                <w:u w:val="single"/>
              </w:rPr>
            </w:pPr>
            <w:r>
              <w:rPr>
                <w:rFonts w:hAnsi="宋体" w:hint="eastAsia"/>
                <w:spacing w:val="-6"/>
                <w:szCs w:val="20"/>
              </w:rPr>
              <w:t>交货期</w:t>
            </w:r>
            <w:r>
              <w:rPr>
                <w:rFonts w:hAnsi="宋体"/>
                <w:spacing w:val="-6"/>
                <w:szCs w:val="20"/>
              </w:rPr>
              <w:t>：</w:t>
            </w:r>
          </w:p>
        </w:tc>
      </w:tr>
      <w:tr w:rsidR="00C20E1F">
        <w:trPr>
          <w:cantSplit/>
          <w:trHeight w:val="461"/>
          <w:jc w:val="center"/>
        </w:trPr>
        <w:tc>
          <w:tcPr>
            <w:tcW w:w="10128" w:type="dxa"/>
            <w:gridSpan w:val="9"/>
            <w:vAlign w:val="center"/>
          </w:tcPr>
          <w:p w:rsidR="00C20E1F" w:rsidRDefault="00101AAF">
            <w:pPr>
              <w:pStyle w:val="ab"/>
              <w:rPr>
                <w:rFonts w:hAnsi="宋体"/>
                <w:spacing w:val="-6"/>
                <w:szCs w:val="20"/>
              </w:rPr>
            </w:pPr>
            <w:r>
              <w:rPr>
                <w:rFonts w:hAnsi="宋体"/>
                <w:spacing w:val="-6"/>
                <w:szCs w:val="20"/>
              </w:rPr>
              <w:t>交货地点：</w:t>
            </w:r>
          </w:p>
        </w:tc>
      </w:tr>
      <w:tr w:rsidR="00C20E1F">
        <w:trPr>
          <w:cantSplit/>
          <w:trHeight w:val="720"/>
          <w:jc w:val="center"/>
        </w:trPr>
        <w:tc>
          <w:tcPr>
            <w:tcW w:w="10128" w:type="dxa"/>
            <w:gridSpan w:val="9"/>
            <w:vAlign w:val="center"/>
          </w:tcPr>
          <w:p w:rsidR="00C20E1F" w:rsidRDefault="00101AAF">
            <w:pPr>
              <w:pStyle w:val="ab"/>
              <w:rPr>
                <w:rFonts w:hAnsi="宋体"/>
                <w:b/>
                <w:spacing w:val="-6"/>
                <w:szCs w:val="20"/>
              </w:rPr>
            </w:pPr>
            <w:r>
              <w:rPr>
                <w:rFonts w:hAnsi="宋体"/>
                <w:b/>
                <w:spacing w:val="-6"/>
                <w:szCs w:val="20"/>
              </w:rPr>
              <w:t>备注：以上总报价包含货物费用、税金、项目实施过程中所发生的装卸、仓储、分装、运输、劳务、管理等运杂费和税金、保险、协调、安装、售后服务以及所有的不定因素的风险等其他费用。</w:t>
            </w:r>
          </w:p>
        </w:tc>
      </w:tr>
    </w:tbl>
    <w:p w:rsidR="00C20E1F" w:rsidRDefault="00C20E1F">
      <w:pPr>
        <w:pStyle w:val="ab"/>
        <w:rPr>
          <w:rFonts w:hAnsi="宋体"/>
        </w:rPr>
      </w:pPr>
    </w:p>
    <w:p w:rsidR="00C20E1F" w:rsidRDefault="00101AAF">
      <w:pPr>
        <w:snapToGrid w:val="0"/>
        <w:spacing w:line="340" w:lineRule="exact"/>
        <w:jc w:val="left"/>
        <w:rPr>
          <w:rFonts w:ascii="宋体" w:hAnsi="宋体"/>
          <w:szCs w:val="21"/>
        </w:rPr>
      </w:pPr>
      <w:r>
        <w:rPr>
          <w:rFonts w:ascii="宋体" w:hAnsi="宋体"/>
          <w:szCs w:val="21"/>
        </w:rPr>
        <w:t>注： 1、报价一经涂改，应在涂改处加盖单位公章或者由法定代表人或授权委托人签字或盖章，否则其投标作无效标处理。</w:t>
      </w:r>
    </w:p>
    <w:p w:rsidR="00C20E1F" w:rsidRDefault="00101AAF">
      <w:pPr>
        <w:snapToGrid w:val="0"/>
        <w:spacing w:line="340" w:lineRule="exact"/>
        <w:ind w:firstLineChars="200" w:firstLine="420"/>
        <w:jc w:val="left"/>
        <w:rPr>
          <w:rFonts w:ascii="宋体" w:hAnsi="宋体"/>
          <w:szCs w:val="21"/>
        </w:rPr>
      </w:pPr>
      <w:r>
        <w:rPr>
          <w:rFonts w:ascii="宋体" w:hAnsi="宋体"/>
          <w:szCs w:val="21"/>
        </w:rPr>
        <w:t>2、凡需用专用耗材的专用设备类采购项目，应按招标文件规定的耗材量或按耗材的常规试用量提供报价。</w:t>
      </w:r>
    </w:p>
    <w:p w:rsidR="00C20E1F" w:rsidRDefault="00101AAF">
      <w:pPr>
        <w:snapToGrid w:val="0"/>
        <w:spacing w:line="340" w:lineRule="exact"/>
        <w:ind w:firstLineChars="200" w:firstLine="420"/>
        <w:jc w:val="left"/>
        <w:rPr>
          <w:rFonts w:ascii="宋体" w:hAnsi="宋体"/>
          <w:szCs w:val="21"/>
        </w:rPr>
      </w:pPr>
      <w:r>
        <w:rPr>
          <w:rFonts w:ascii="宋体" w:hAnsi="宋体"/>
          <w:szCs w:val="21"/>
        </w:rPr>
        <w:t>3、投标费用包括项目实施所需的人工费、服务费、运输费、安装调试费、购买及制作标书费、税费及其他一切费用。</w:t>
      </w:r>
    </w:p>
    <w:p w:rsidR="00C20E1F" w:rsidRDefault="00101AAF">
      <w:pPr>
        <w:snapToGrid w:val="0"/>
        <w:spacing w:line="340" w:lineRule="exact"/>
        <w:ind w:firstLineChars="200" w:firstLine="420"/>
        <w:jc w:val="left"/>
        <w:rPr>
          <w:rFonts w:ascii="宋体" w:hAnsi="宋体"/>
          <w:szCs w:val="21"/>
        </w:rPr>
      </w:pPr>
      <w:r>
        <w:rPr>
          <w:rFonts w:ascii="宋体" w:hAnsi="宋体"/>
          <w:szCs w:val="21"/>
        </w:rPr>
        <w:t>4、以上报价应与“投标设备报价明细表”中的“投标总价”相一致。</w:t>
      </w:r>
    </w:p>
    <w:p w:rsidR="00C20E1F" w:rsidRDefault="00101AAF">
      <w:pPr>
        <w:snapToGrid w:val="0"/>
        <w:spacing w:line="340" w:lineRule="exact"/>
        <w:ind w:firstLineChars="200" w:firstLine="420"/>
        <w:rPr>
          <w:rFonts w:ascii="宋体" w:hAnsi="宋体"/>
          <w:szCs w:val="21"/>
        </w:rPr>
      </w:pPr>
      <w:r>
        <w:rPr>
          <w:rFonts w:ascii="宋体" w:hAnsi="宋体"/>
          <w:szCs w:val="21"/>
        </w:rPr>
        <w:t>5、此表请单独装信封并单独递交，信封封面格式需按照“开标一览表信封封面格式”编制。</w:t>
      </w:r>
    </w:p>
    <w:p w:rsidR="00C20E1F" w:rsidRDefault="00101AAF">
      <w:pPr>
        <w:snapToGrid w:val="0"/>
        <w:spacing w:line="340" w:lineRule="exact"/>
        <w:ind w:firstLineChars="200" w:firstLine="420"/>
        <w:rPr>
          <w:rFonts w:ascii="宋体" w:hAnsi="宋体"/>
          <w:szCs w:val="21"/>
        </w:rPr>
      </w:pPr>
      <w:r>
        <w:rPr>
          <w:rFonts w:ascii="宋体" w:hAnsi="宋体"/>
          <w:szCs w:val="21"/>
        </w:rPr>
        <w:t>6、投标人针对报价需要说明的其他文件和说明（格式自拟）</w:t>
      </w:r>
    </w:p>
    <w:p w:rsidR="00C20E1F" w:rsidRDefault="00C20E1F">
      <w:pPr>
        <w:pStyle w:val="aff6"/>
        <w:jc w:val="both"/>
        <w:rPr>
          <w:rFonts w:ascii="宋体" w:eastAsia="宋体"/>
          <w:color w:val="auto"/>
          <w:sz w:val="24"/>
          <w:szCs w:val="24"/>
        </w:rPr>
      </w:pPr>
    </w:p>
    <w:p w:rsidR="00C20E1F" w:rsidRDefault="00101AAF">
      <w:pPr>
        <w:pStyle w:val="aff6"/>
        <w:jc w:val="both"/>
        <w:rPr>
          <w:rFonts w:ascii="宋体" w:eastAsia="宋体"/>
          <w:color w:val="auto"/>
          <w:sz w:val="24"/>
          <w:szCs w:val="24"/>
        </w:rPr>
      </w:pPr>
      <w:r>
        <w:rPr>
          <w:rFonts w:ascii="宋体" w:eastAsia="宋体"/>
          <w:color w:val="auto"/>
          <w:sz w:val="24"/>
          <w:szCs w:val="24"/>
        </w:rPr>
        <w:lastRenderedPageBreak/>
        <w:t>其他文书、文件格式</w:t>
      </w:r>
    </w:p>
    <w:p w:rsidR="00C20E1F" w:rsidRDefault="00101AAF">
      <w:pPr>
        <w:tabs>
          <w:tab w:val="left" w:pos="606"/>
        </w:tabs>
        <w:rPr>
          <w:rFonts w:ascii="宋体" w:hAnsi="宋体"/>
          <w:b/>
          <w:spacing w:val="20"/>
          <w:sz w:val="24"/>
        </w:rPr>
      </w:pPr>
      <w:r>
        <w:rPr>
          <w:rFonts w:ascii="宋体" w:hAnsi="宋体"/>
          <w:b/>
          <w:spacing w:val="20"/>
          <w:sz w:val="24"/>
        </w:rPr>
        <w:t>1.联合投标协议书格式：</w:t>
      </w:r>
    </w:p>
    <w:p w:rsidR="00C20E1F" w:rsidRDefault="00C20E1F">
      <w:pPr>
        <w:pStyle w:val="a0"/>
        <w:overflowPunct w:val="0"/>
        <w:spacing w:line="360" w:lineRule="auto"/>
        <w:ind w:firstLine="0"/>
        <w:jc w:val="center"/>
        <w:rPr>
          <w:rFonts w:ascii="宋体" w:hAnsi="宋体"/>
          <w:b/>
          <w:sz w:val="24"/>
          <w:szCs w:val="24"/>
        </w:rPr>
      </w:pPr>
    </w:p>
    <w:p w:rsidR="00C20E1F" w:rsidRDefault="00101AAF">
      <w:pPr>
        <w:pStyle w:val="a0"/>
        <w:overflowPunct w:val="0"/>
        <w:spacing w:line="360" w:lineRule="auto"/>
        <w:ind w:firstLine="0"/>
        <w:jc w:val="center"/>
        <w:rPr>
          <w:rFonts w:ascii="宋体" w:hAnsi="宋体"/>
          <w:b/>
          <w:sz w:val="24"/>
          <w:szCs w:val="24"/>
        </w:rPr>
      </w:pPr>
      <w:r>
        <w:rPr>
          <w:rFonts w:ascii="宋体" w:hAnsi="宋体"/>
          <w:b/>
          <w:sz w:val="24"/>
          <w:szCs w:val="24"/>
        </w:rPr>
        <w:t>联合投标协议书</w:t>
      </w:r>
    </w:p>
    <w:p w:rsidR="00C20E1F" w:rsidRDefault="00101AAF">
      <w:pPr>
        <w:pStyle w:val="a0"/>
        <w:overflowPunct w:val="0"/>
        <w:spacing w:line="440" w:lineRule="exact"/>
        <w:rPr>
          <w:rFonts w:ascii="宋体" w:hAnsi="宋体"/>
          <w:sz w:val="23"/>
          <w:szCs w:val="23"/>
        </w:rPr>
      </w:pPr>
      <w:r>
        <w:rPr>
          <w:rFonts w:ascii="宋体" w:hAnsi="宋体"/>
          <w:sz w:val="23"/>
          <w:szCs w:val="23"/>
        </w:rPr>
        <w:t>甲方：</w:t>
      </w:r>
    </w:p>
    <w:p w:rsidR="00C20E1F" w:rsidRDefault="00101AAF">
      <w:pPr>
        <w:pStyle w:val="a0"/>
        <w:overflowPunct w:val="0"/>
        <w:spacing w:line="440" w:lineRule="exact"/>
        <w:rPr>
          <w:rFonts w:ascii="宋体" w:hAnsi="宋体"/>
          <w:sz w:val="23"/>
          <w:szCs w:val="23"/>
        </w:rPr>
      </w:pPr>
      <w:r>
        <w:rPr>
          <w:rFonts w:ascii="宋体" w:hAnsi="宋体"/>
          <w:sz w:val="23"/>
          <w:szCs w:val="23"/>
        </w:rPr>
        <w:t>乙方：</w:t>
      </w:r>
    </w:p>
    <w:p w:rsidR="00C20E1F" w:rsidRDefault="00101AAF">
      <w:pPr>
        <w:pStyle w:val="a0"/>
        <w:overflowPunct w:val="0"/>
        <w:spacing w:line="440" w:lineRule="exact"/>
        <w:rPr>
          <w:rFonts w:ascii="宋体" w:hAnsi="宋体"/>
          <w:sz w:val="23"/>
          <w:szCs w:val="23"/>
        </w:rPr>
      </w:pPr>
      <w:r>
        <w:rPr>
          <w:rFonts w:ascii="宋体" w:hAnsi="宋体"/>
          <w:sz w:val="23"/>
          <w:szCs w:val="23"/>
        </w:rPr>
        <w:t>（如果有的话，可按甲、乙、丙、丁…序列增加）</w:t>
      </w:r>
    </w:p>
    <w:p w:rsidR="00C20E1F" w:rsidRDefault="00101AAF">
      <w:pPr>
        <w:pStyle w:val="a0"/>
        <w:overflowPunct w:val="0"/>
        <w:spacing w:line="440" w:lineRule="exact"/>
        <w:rPr>
          <w:rFonts w:ascii="宋体" w:hAnsi="宋体"/>
          <w:sz w:val="23"/>
          <w:szCs w:val="23"/>
        </w:rPr>
      </w:pPr>
      <w:r>
        <w:rPr>
          <w:rFonts w:ascii="宋体" w:hAnsi="宋体"/>
          <w:sz w:val="23"/>
          <w:szCs w:val="23"/>
        </w:rPr>
        <w:t>各方经协商，就响应 组织实施的编号为号的招标活动联合进行投标之事宜，达成如下协议：</w:t>
      </w:r>
    </w:p>
    <w:p w:rsidR="00C20E1F" w:rsidRDefault="00101AAF">
      <w:pPr>
        <w:pStyle w:val="a0"/>
        <w:overflowPunct w:val="0"/>
        <w:spacing w:line="440" w:lineRule="exact"/>
        <w:rPr>
          <w:rFonts w:ascii="宋体" w:hAnsi="宋体"/>
          <w:sz w:val="23"/>
          <w:szCs w:val="23"/>
        </w:rPr>
      </w:pPr>
      <w:r>
        <w:rPr>
          <w:rFonts w:ascii="宋体" w:hAnsi="宋体"/>
          <w:sz w:val="23"/>
          <w:szCs w:val="23"/>
        </w:rPr>
        <w:t>一、各方一致决定，以  为主办人进行投标，并按照招标文件的规定分别提交资格文件。</w:t>
      </w:r>
    </w:p>
    <w:p w:rsidR="00C20E1F" w:rsidRDefault="00101AAF">
      <w:pPr>
        <w:pStyle w:val="a0"/>
        <w:overflowPunct w:val="0"/>
        <w:spacing w:line="440" w:lineRule="exact"/>
        <w:rPr>
          <w:rFonts w:ascii="宋体" w:hAnsi="宋体"/>
          <w:sz w:val="23"/>
          <w:szCs w:val="23"/>
        </w:rPr>
      </w:pPr>
      <w:r>
        <w:rPr>
          <w:rFonts w:ascii="宋体" w:hAnsi="宋体"/>
          <w:sz w:val="23"/>
          <w:szCs w:val="23"/>
        </w:rPr>
        <w:t>二、在本次投标过程中，主办人的</w:t>
      </w:r>
      <w:r>
        <w:rPr>
          <w:rFonts w:ascii="宋体" w:hAnsi="宋体"/>
          <w:sz w:val="23"/>
          <w:szCs w:val="23"/>
          <w:u w:val="single"/>
        </w:rPr>
        <w:t>法定代表人或授权代理人</w:t>
      </w:r>
      <w:r>
        <w:rPr>
          <w:rFonts w:ascii="宋体" w:hAnsi="宋体"/>
          <w:sz w:val="23"/>
          <w:szCs w:val="23"/>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C20E1F" w:rsidRDefault="00101AAF">
      <w:pPr>
        <w:pStyle w:val="a0"/>
        <w:overflowPunct w:val="0"/>
        <w:spacing w:line="440" w:lineRule="exact"/>
        <w:rPr>
          <w:rFonts w:ascii="宋体" w:hAnsi="宋体"/>
          <w:sz w:val="23"/>
          <w:szCs w:val="23"/>
        </w:rPr>
      </w:pPr>
      <w:r>
        <w:rPr>
          <w:rFonts w:ascii="宋体" w:hAnsi="宋体"/>
          <w:sz w:val="23"/>
          <w:szCs w:val="23"/>
        </w:rPr>
        <w:t>三、联合投标其余各方保证对主办人为响应本次招标而提供的产品和服务提供全部质量保证及售后服务支持。</w:t>
      </w:r>
    </w:p>
    <w:p w:rsidR="00C20E1F" w:rsidRDefault="00101AAF">
      <w:pPr>
        <w:pStyle w:val="a0"/>
        <w:overflowPunct w:val="0"/>
        <w:spacing w:line="440" w:lineRule="exact"/>
        <w:jc w:val="left"/>
        <w:rPr>
          <w:rFonts w:ascii="宋体" w:hAnsi="宋体"/>
          <w:sz w:val="23"/>
          <w:szCs w:val="23"/>
        </w:rPr>
      </w:pPr>
      <w:r>
        <w:rPr>
          <w:rFonts w:ascii="宋体" w:hAnsi="宋体"/>
          <w:sz w:val="23"/>
          <w:szCs w:val="23"/>
        </w:rPr>
        <w:t>四、本次联合投标中，甲方承担的工作和义务为：</w:t>
      </w:r>
    </w:p>
    <w:p w:rsidR="00C20E1F" w:rsidRDefault="00101AAF">
      <w:pPr>
        <w:pStyle w:val="a0"/>
        <w:overflowPunct w:val="0"/>
        <w:spacing w:line="440" w:lineRule="exact"/>
        <w:jc w:val="left"/>
        <w:rPr>
          <w:rFonts w:ascii="宋体" w:hAnsi="宋体"/>
          <w:sz w:val="23"/>
          <w:szCs w:val="23"/>
        </w:rPr>
      </w:pPr>
      <w:r>
        <w:rPr>
          <w:rFonts w:ascii="宋体" w:hAnsi="宋体"/>
          <w:sz w:val="23"/>
          <w:szCs w:val="23"/>
        </w:rPr>
        <w:t>乙方承担的工作和义务为：</w:t>
      </w:r>
    </w:p>
    <w:p w:rsidR="00C20E1F" w:rsidRDefault="00101AAF">
      <w:pPr>
        <w:pStyle w:val="a0"/>
        <w:overflowPunct w:val="0"/>
        <w:spacing w:line="440" w:lineRule="exact"/>
        <w:rPr>
          <w:rFonts w:ascii="宋体" w:hAnsi="宋体"/>
          <w:sz w:val="23"/>
          <w:szCs w:val="23"/>
        </w:rPr>
      </w:pPr>
      <w:r>
        <w:rPr>
          <w:rFonts w:ascii="宋体" w:hAnsi="宋体"/>
          <w:sz w:val="23"/>
          <w:szCs w:val="23"/>
        </w:rPr>
        <w:t>五、有关本次联合投标的其他事宜：</w:t>
      </w:r>
    </w:p>
    <w:p w:rsidR="00C20E1F" w:rsidRDefault="00101AAF">
      <w:pPr>
        <w:pStyle w:val="a0"/>
        <w:overflowPunct w:val="0"/>
        <w:spacing w:line="440" w:lineRule="exact"/>
        <w:rPr>
          <w:rFonts w:ascii="宋体" w:hAnsi="宋体"/>
          <w:sz w:val="23"/>
          <w:szCs w:val="23"/>
        </w:rPr>
      </w:pPr>
      <w:r>
        <w:rPr>
          <w:rFonts w:ascii="宋体" w:hAnsi="宋体"/>
          <w:sz w:val="23"/>
          <w:szCs w:val="23"/>
        </w:rPr>
        <w:t>六、本协议提交招标方后，联合投标各方不得以任何形式对上述实质内容进行修改或撤销。</w:t>
      </w:r>
    </w:p>
    <w:p w:rsidR="00C20E1F" w:rsidRDefault="00101AAF">
      <w:pPr>
        <w:pStyle w:val="a0"/>
        <w:overflowPunct w:val="0"/>
        <w:spacing w:line="440" w:lineRule="exact"/>
        <w:rPr>
          <w:rFonts w:ascii="宋体" w:hAnsi="宋体"/>
          <w:sz w:val="23"/>
          <w:szCs w:val="23"/>
        </w:rPr>
      </w:pPr>
      <w:r>
        <w:rPr>
          <w:rFonts w:ascii="宋体" w:hAnsi="宋体"/>
          <w:sz w:val="23"/>
          <w:szCs w:val="23"/>
        </w:rPr>
        <w:t>七、本协议一式四份，签约各方各持一份，交政府采购管理部门及招标机构各一份。</w:t>
      </w:r>
    </w:p>
    <w:p w:rsidR="00C20E1F" w:rsidRDefault="00C20E1F">
      <w:pPr>
        <w:pStyle w:val="a0"/>
        <w:overflowPunct w:val="0"/>
        <w:spacing w:line="440" w:lineRule="exact"/>
        <w:rPr>
          <w:rFonts w:ascii="宋体" w:hAnsi="宋体"/>
          <w:sz w:val="23"/>
          <w:szCs w:val="23"/>
        </w:rPr>
      </w:pPr>
    </w:p>
    <w:tbl>
      <w:tblPr>
        <w:tblW w:w="8528" w:type="dxa"/>
        <w:jc w:val="center"/>
        <w:tblLayout w:type="fixed"/>
        <w:tblLook w:val="04A0"/>
      </w:tblPr>
      <w:tblGrid>
        <w:gridCol w:w="4264"/>
        <w:gridCol w:w="4264"/>
      </w:tblGrid>
      <w:tr w:rsidR="00C20E1F">
        <w:trPr>
          <w:jc w:val="center"/>
        </w:trPr>
        <w:tc>
          <w:tcPr>
            <w:tcW w:w="4264" w:type="dxa"/>
          </w:tcPr>
          <w:p w:rsidR="00C20E1F" w:rsidRDefault="00101AAF">
            <w:pPr>
              <w:pStyle w:val="a0"/>
              <w:overflowPunct w:val="0"/>
              <w:spacing w:line="440" w:lineRule="exact"/>
              <w:ind w:firstLine="0"/>
              <w:rPr>
                <w:rFonts w:ascii="宋体" w:hAnsi="宋体"/>
                <w:sz w:val="23"/>
                <w:szCs w:val="23"/>
              </w:rPr>
            </w:pPr>
            <w:r>
              <w:rPr>
                <w:rFonts w:ascii="宋体" w:hAnsi="宋体"/>
                <w:sz w:val="23"/>
                <w:szCs w:val="23"/>
              </w:rPr>
              <w:t>甲方单位：               （公章）</w:t>
            </w:r>
          </w:p>
          <w:p w:rsidR="00C20E1F" w:rsidRDefault="00C20E1F">
            <w:pPr>
              <w:pStyle w:val="a0"/>
              <w:overflowPunct w:val="0"/>
              <w:spacing w:line="440" w:lineRule="exact"/>
              <w:ind w:firstLine="0"/>
              <w:rPr>
                <w:rFonts w:ascii="宋体" w:hAnsi="宋体"/>
                <w:sz w:val="23"/>
                <w:szCs w:val="23"/>
              </w:rPr>
            </w:pPr>
          </w:p>
          <w:p w:rsidR="00C20E1F" w:rsidRDefault="00101AAF">
            <w:pPr>
              <w:pStyle w:val="a0"/>
              <w:overflowPunct w:val="0"/>
              <w:spacing w:line="440" w:lineRule="exact"/>
              <w:ind w:firstLine="0"/>
              <w:rPr>
                <w:rFonts w:ascii="宋体" w:hAnsi="宋体"/>
                <w:sz w:val="23"/>
                <w:szCs w:val="23"/>
              </w:rPr>
            </w:pPr>
            <w:r>
              <w:rPr>
                <w:rFonts w:ascii="宋体" w:hAnsi="宋体"/>
                <w:sz w:val="23"/>
                <w:szCs w:val="23"/>
              </w:rPr>
              <w:t>法定代表人：（签章）</w:t>
            </w:r>
          </w:p>
          <w:p w:rsidR="00C20E1F" w:rsidRDefault="00C20E1F">
            <w:pPr>
              <w:pStyle w:val="a0"/>
              <w:overflowPunct w:val="0"/>
              <w:spacing w:line="440" w:lineRule="exact"/>
              <w:ind w:firstLine="0"/>
              <w:rPr>
                <w:rFonts w:ascii="宋体" w:hAnsi="宋体"/>
                <w:sz w:val="23"/>
                <w:szCs w:val="23"/>
              </w:rPr>
            </w:pPr>
          </w:p>
          <w:p w:rsidR="00C20E1F" w:rsidRDefault="00C20E1F">
            <w:pPr>
              <w:pStyle w:val="a0"/>
              <w:overflowPunct w:val="0"/>
              <w:spacing w:line="440" w:lineRule="exact"/>
              <w:ind w:firstLine="0"/>
              <w:rPr>
                <w:rFonts w:ascii="宋体" w:hAnsi="宋体"/>
                <w:sz w:val="23"/>
                <w:szCs w:val="23"/>
              </w:rPr>
            </w:pPr>
          </w:p>
          <w:p w:rsidR="00C20E1F" w:rsidRDefault="00101AAF">
            <w:pPr>
              <w:pStyle w:val="a0"/>
              <w:overflowPunct w:val="0"/>
              <w:spacing w:line="440" w:lineRule="exact"/>
              <w:ind w:firstLine="0"/>
              <w:rPr>
                <w:rFonts w:ascii="宋体" w:hAnsi="宋体"/>
                <w:sz w:val="23"/>
                <w:szCs w:val="23"/>
              </w:rPr>
            </w:pPr>
            <w:r>
              <w:rPr>
                <w:rFonts w:ascii="宋体" w:hAnsi="宋体"/>
                <w:sz w:val="23"/>
                <w:szCs w:val="23"/>
              </w:rPr>
              <w:t>日期：    年   月   日</w:t>
            </w:r>
          </w:p>
        </w:tc>
        <w:tc>
          <w:tcPr>
            <w:tcW w:w="4264" w:type="dxa"/>
          </w:tcPr>
          <w:p w:rsidR="00C20E1F" w:rsidRDefault="00101AAF">
            <w:pPr>
              <w:pStyle w:val="a0"/>
              <w:overflowPunct w:val="0"/>
              <w:spacing w:line="440" w:lineRule="exact"/>
              <w:ind w:firstLine="0"/>
              <w:rPr>
                <w:rFonts w:ascii="宋体" w:hAnsi="宋体"/>
                <w:sz w:val="23"/>
                <w:szCs w:val="23"/>
              </w:rPr>
            </w:pPr>
            <w:r>
              <w:rPr>
                <w:rFonts w:ascii="宋体" w:hAnsi="宋体"/>
                <w:sz w:val="23"/>
                <w:szCs w:val="23"/>
              </w:rPr>
              <w:t>乙方单位：               （公章）</w:t>
            </w:r>
          </w:p>
          <w:p w:rsidR="00C20E1F" w:rsidRDefault="00C20E1F">
            <w:pPr>
              <w:pStyle w:val="a0"/>
              <w:overflowPunct w:val="0"/>
              <w:spacing w:line="440" w:lineRule="exact"/>
              <w:ind w:firstLine="0"/>
              <w:rPr>
                <w:rFonts w:ascii="宋体" w:hAnsi="宋体"/>
                <w:sz w:val="23"/>
                <w:szCs w:val="23"/>
              </w:rPr>
            </w:pPr>
          </w:p>
          <w:p w:rsidR="00C20E1F" w:rsidRDefault="00101AAF">
            <w:pPr>
              <w:pStyle w:val="a0"/>
              <w:overflowPunct w:val="0"/>
              <w:spacing w:line="440" w:lineRule="exact"/>
              <w:ind w:firstLine="0"/>
              <w:rPr>
                <w:rFonts w:ascii="宋体" w:hAnsi="宋体"/>
                <w:sz w:val="23"/>
                <w:szCs w:val="23"/>
              </w:rPr>
            </w:pPr>
            <w:r>
              <w:rPr>
                <w:rFonts w:ascii="宋体" w:hAnsi="宋体"/>
                <w:sz w:val="23"/>
                <w:szCs w:val="23"/>
              </w:rPr>
              <w:t>法定代表人：（签章）</w:t>
            </w:r>
          </w:p>
          <w:p w:rsidR="00C20E1F" w:rsidRDefault="00C20E1F">
            <w:pPr>
              <w:pStyle w:val="a0"/>
              <w:overflowPunct w:val="0"/>
              <w:spacing w:line="440" w:lineRule="exact"/>
              <w:ind w:firstLine="0"/>
              <w:rPr>
                <w:rFonts w:ascii="宋体" w:hAnsi="宋体"/>
                <w:sz w:val="23"/>
                <w:szCs w:val="23"/>
              </w:rPr>
            </w:pPr>
          </w:p>
          <w:p w:rsidR="00C20E1F" w:rsidRDefault="00C20E1F">
            <w:pPr>
              <w:pStyle w:val="a0"/>
              <w:overflowPunct w:val="0"/>
              <w:spacing w:line="440" w:lineRule="exact"/>
              <w:ind w:firstLine="0"/>
              <w:rPr>
                <w:rFonts w:ascii="宋体" w:hAnsi="宋体"/>
                <w:sz w:val="23"/>
                <w:szCs w:val="23"/>
              </w:rPr>
            </w:pPr>
          </w:p>
          <w:p w:rsidR="00C20E1F" w:rsidRDefault="00101AAF">
            <w:pPr>
              <w:pStyle w:val="a0"/>
              <w:overflowPunct w:val="0"/>
              <w:spacing w:line="440" w:lineRule="exact"/>
              <w:ind w:firstLine="0"/>
              <w:rPr>
                <w:rFonts w:ascii="宋体" w:hAnsi="宋体"/>
                <w:sz w:val="23"/>
                <w:szCs w:val="23"/>
              </w:rPr>
            </w:pPr>
            <w:r>
              <w:rPr>
                <w:rFonts w:ascii="宋体" w:hAnsi="宋体"/>
                <w:sz w:val="23"/>
                <w:szCs w:val="23"/>
              </w:rPr>
              <w:t>日期：   年   月   日</w:t>
            </w:r>
          </w:p>
        </w:tc>
      </w:tr>
    </w:tbl>
    <w:p w:rsidR="00C20E1F" w:rsidRDefault="00C20E1F">
      <w:pPr>
        <w:pStyle w:val="a0"/>
        <w:overflowPunct w:val="0"/>
        <w:spacing w:line="440" w:lineRule="exact"/>
        <w:ind w:firstLine="0"/>
        <w:rPr>
          <w:rFonts w:ascii="宋体" w:hAnsi="宋体"/>
          <w:sz w:val="24"/>
          <w:szCs w:val="24"/>
        </w:rPr>
      </w:pPr>
    </w:p>
    <w:p w:rsidR="00C20E1F" w:rsidRDefault="00C20E1F">
      <w:pPr>
        <w:pStyle w:val="a0"/>
        <w:overflowPunct w:val="0"/>
        <w:spacing w:line="440" w:lineRule="exact"/>
        <w:ind w:firstLine="0"/>
        <w:rPr>
          <w:rFonts w:ascii="宋体" w:hAnsi="宋体"/>
          <w:sz w:val="24"/>
          <w:szCs w:val="24"/>
        </w:rPr>
      </w:pPr>
    </w:p>
    <w:p w:rsidR="00C20E1F" w:rsidRDefault="00C20E1F">
      <w:pPr>
        <w:pStyle w:val="a0"/>
        <w:overflowPunct w:val="0"/>
        <w:spacing w:line="440" w:lineRule="exact"/>
        <w:ind w:firstLine="0"/>
        <w:rPr>
          <w:rFonts w:ascii="宋体" w:hAnsi="宋体"/>
          <w:sz w:val="24"/>
          <w:szCs w:val="24"/>
        </w:rPr>
      </w:pPr>
    </w:p>
    <w:p w:rsidR="00C20E1F" w:rsidRDefault="00C20E1F">
      <w:pPr>
        <w:pStyle w:val="a0"/>
        <w:overflowPunct w:val="0"/>
        <w:spacing w:line="440" w:lineRule="exact"/>
        <w:ind w:firstLine="0"/>
        <w:rPr>
          <w:rFonts w:ascii="宋体" w:hAnsi="宋体"/>
          <w:sz w:val="24"/>
          <w:szCs w:val="24"/>
        </w:rPr>
      </w:pPr>
    </w:p>
    <w:p w:rsidR="00C20E1F" w:rsidRDefault="00C20E1F">
      <w:pPr>
        <w:pStyle w:val="a0"/>
        <w:overflowPunct w:val="0"/>
        <w:spacing w:line="440" w:lineRule="exact"/>
        <w:ind w:firstLine="0"/>
        <w:rPr>
          <w:rFonts w:ascii="宋体" w:hAnsi="宋体"/>
          <w:b/>
          <w:sz w:val="23"/>
          <w:szCs w:val="23"/>
        </w:rPr>
      </w:pPr>
    </w:p>
    <w:p w:rsidR="00C20E1F" w:rsidRDefault="00101AAF">
      <w:pPr>
        <w:pStyle w:val="a0"/>
        <w:overflowPunct w:val="0"/>
        <w:spacing w:line="440" w:lineRule="exact"/>
        <w:ind w:firstLine="0"/>
        <w:rPr>
          <w:rFonts w:ascii="宋体" w:hAnsi="宋体"/>
          <w:b/>
          <w:sz w:val="23"/>
          <w:szCs w:val="23"/>
        </w:rPr>
      </w:pPr>
      <w:r>
        <w:rPr>
          <w:rFonts w:ascii="宋体" w:hAnsi="宋体"/>
          <w:b/>
          <w:sz w:val="23"/>
          <w:szCs w:val="23"/>
        </w:rPr>
        <w:lastRenderedPageBreak/>
        <w:t>2.联合投标授权委托书格式：</w:t>
      </w:r>
    </w:p>
    <w:p w:rsidR="00C20E1F" w:rsidRDefault="00C20E1F">
      <w:pPr>
        <w:pStyle w:val="a0"/>
        <w:overflowPunct w:val="0"/>
        <w:spacing w:line="440" w:lineRule="exact"/>
        <w:jc w:val="center"/>
        <w:rPr>
          <w:rFonts w:ascii="宋体" w:hAnsi="宋体"/>
          <w:sz w:val="23"/>
          <w:szCs w:val="23"/>
        </w:rPr>
      </w:pPr>
    </w:p>
    <w:p w:rsidR="00C20E1F" w:rsidRDefault="00101AAF">
      <w:pPr>
        <w:pStyle w:val="a0"/>
        <w:overflowPunct w:val="0"/>
        <w:spacing w:line="440" w:lineRule="exact"/>
        <w:jc w:val="center"/>
        <w:rPr>
          <w:rFonts w:ascii="宋体" w:hAnsi="宋体"/>
          <w:b/>
          <w:sz w:val="23"/>
          <w:szCs w:val="23"/>
        </w:rPr>
      </w:pPr>
      <w:r>
        <w:rPr>
          <w:rFonts w:ascii="宋体" w:hAnsi="宋体"/>
          <w:b/>
          <w:sz w:val="23"/>
          <w:szCs w:val="23"/>
        </w:rPr>
        <w:t>联合投标授权委托书</w:t>
      </w:r>
    </w:p>
    <w:p w:rsidR="00C20E1F" w:rsidRDefault="00C20E1F">
      <w:pPr>
        <w:pStyle w:val="a0"/>
        <w:overflowPunct w:val="0"/>
        <w:spacing w:line="440" w:lineRule="exact"/>
        <w:rPr>
          <w:rFonts w:ascii="宋体" w:hAnsi="宋体"/>
          <w:sz w:val="23"/>
          <w:szCs w:val="23"/>
        </w:rPr>
      </w:pPr>
    </w:p>
    <w:p w:rsidR="00C20E1F" w:rsidRDefault="00101AAF">
      <w:pPr>
        <w:pStyle w:val="a0"/>
        <w:overflowPunct w:val="0"/>
        <w:spacing w:line="480" w:lineRule="auto"/>
        <w:rPr>
          <w:rFonts w:ascii="宋体" w:hAnsi="宋体"/>
          <w:sz w:val="23"/>
          <w:szCs w:val="23"/>
        </w:rPr>
      </w:pPr>
      <w:r>
        <w:rPr>
          <w:rFonts w:ascii="宋体" w:hAnsi="宋体"/>
          <w:sz w:val="23"/>
          <w:szCs w:val="23"/>
        </w:rPr>
        <w:t xml:space="preserve"> 本授权委托书声明：  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C20E1F" w:rsidRDefault="00101AAF">
      <w:pPr>
        <w:pStyle w:val="a0"/>
        <w:overflowPunct w:val="0"/>
        <w:spacing w:line="480" w:lineRule="auto"/>
        <w:rPr>
          <w:rFonts w:ascii="宋体" w:hAnsi="宋体"/>
          <w:sz w:val="23"/>
          <w:szCs w:val="23"/>
        </w:rPr>
      </w:pPr>
      <w:r>
        <w:rPr>
          <w:rFonts w:ascii="宋体" w:hAnsi="宋体"/>
          <w:sz w:val="23"/>
          <w:szCs w:val="23"/>
        </w:rPr>
        <w:t xml:space="preserve"> 特此委托。</w:t>
      </w:r>
    </w:p>
    <w:p w:rsidR="00C20E1F" w:rsidRDefault="00C20E1F">
      <w:pPr>
        <w:pStyle w:val="a0"/>
        <w:overflowPunct w:val="0"/>
        <w:spacing w:line="480" w:lineRule="auto"/>
        <w:rPr>
          <w:rFonts w:ascii="宋体" w:hAnsi="宋体"/>
          <w:sz w:val="23"/>
          <w:szCs w:val="23"/>
        </w:rPr>
      </w:pPr>
    </w:p>
    <w:p w:rsidR="00C20E1F" w:rsidRDefault="00C20E1F">
      <w:pPr>
        <w:pStyle w:val="a0"/>
        <w:overflowPunct w:val="0"/>
        <w:spacing w:line="480" w:lineRule="auto"/>
        <w:rPr>
          <w:rFonts w:ascii="宋体" w:hAnsi="宋体"/>
          <w:sz w:val="23"/>
          <w:szCs w:val="23"/>
        </w:rPr>
      </w:pPr>
    </w:p>
    <w:p w:rsidR="00C20E1F" w:rsidRDefault="00C20E1F">
      <w:pPr>
        <w:pStyle w:val="a0"/>
        <w:overflowPunct w:val="0"/>
        <w:spacing w:line="480" w:lineRule="auto"/>
        <w:rPr>
          <w:rFonts w:ascii="宋体" w:hAnsi="宋体"/>
          <w:sz w:val="23"/>
          <w:szCs w:val="23"/>
        </w:rPr>
      </w:pPr>
    </w:p>
    <w:p w:rsidR="00C20E1F" w:rsidRDefault="00101AAF">
      <w:pPr>
        <w:pStyle w:val="a0"/>
        <w:overflowPunct w:val="0"/>
        <w:spacing w:line="480" w:lineRule="auto"/>
        <w:ind w:firstLineChars="200" w:firstLine="460"/>
        <w:rPr>
          <w:rFonts w:ascii="宋体" w:hAnsi="宋体"/>
          <w:sz w:val="23"/>
          <w:szCs w:val="23"/>
        </w:rPr>
      </w:pPr>
      <w:r>
        <w:rPr>
          <w:rFonts w:ascii="宋体" w:hAnsi="宋体"/>
          <w:sz w:val="23"/>
          <w:szCs w:val="23"/>
        </w:rPr>
        <w:t>授权人（签字）：</w:t>
      </w:r>
    </w:p>
    <w:p w:rsidR="00C20E1F" w:rsidRDefault="00101AAF">
      <w:pPr>
        <w:pStyle w:val="a0"/>
        <w:overflowPunct w:val="0"/>
        <w:spacing w:line="480" w:lineRule="auto"/>
        <w:ind w:left="420" w:firstLine="0"/>
        <w:rPr>
          <w:rFonts w:ascii="宋体" w:hAnsi="宋体"/>
          <w:sz w:val="23"/>
          <w:szCs w:val="23"/>
        </w:rPr>
      </w:pPr>
      <w:r>
        <w:rPr>
          <w:rFonts w:ascii="宋体" w:hAnsi="宋体"/>
          <w:sz w:val="23"/>
          <w:szCs w:val="23"/>
        </w:rPr>
        <w:t>日期：    年  月  日</w:t>
      </w:r>
    </w:p>
    <w:p w:rsidR="00C20E1F" w:rsidRDefault="00C20E1F">
      <w:pPr>
        <w:pStyle w:val="a0"/>
        <w:overflowPunct w:val="0"/>
        <w:spacing w:line="480" w:lineRule="auto"/>
        <w:rPr>
          <w:rFonts w:ascii="宋体" w:hAnsi="宋体"/>
          <w:sz w:val="23"/>
          <w:szCs w:val="23"/>
        </w:rPr>
      </w:pPr>
    </w:p>
    <w:p w:rsidR="00C20E1F" w:rsidRDefault="00101AAF">
      <w:pPr>
        <w:pStyle w:val="a0"/>
        <w:overflowPunct w:val="0"/>
        <w:spacing w:line="480" w:lineRule="auto"/>
        <w:rPr>
          <w:rFonts w:ascii="宋体" w:hAnsi="宋体"/>
          <w:sz w:val="23"/>
          <w:szCs w:val="23"/>
        </w:rPr>
      </w:pPr>
      <w:r>
        <w:rPr>
          <w:rFonts w:ascii="宋体" w:hAnsi="宋体"/>
          <w:sz w:val="23"/>
          <w:szCs w:val="23"/>
        </w:rPr>
        <w:t>被授权人（签字）；</w:t>
      </w:r>
    </w:p>
    <w:p w:rsidR="00C20E1F" w:rsidRDefault="00101AAF">
      <w:pPr>
        <w:pStyle w:val="a0"/>
        <w:overflowPunct w:val="0"/>
        <w:spacing w:line="480" w:lineRule="auto"/>
        <w:rPr>
          <w:rFonts w:ascii="宋体" w:hAnsi="宋体"/>
          <w:sz w:val="23"/>
          <w:szCs w:val="23"/>
        </w:rPr>
      </w:pPr>
      <w:r>
        <w:rPr>
          <w:rFonts w:ascii="宋体" w:hAnsi="宋体"/>
          <w:sz w:val="23"/>
          <w:szCs w:val="23"/>
        </w:rPr>
        <w:t>日期：    年  月  日</w:t>
      </w:r>
    </w:p>
    <w:p w:rsidR="00C20E1F" w:rsidRDefault="00C20E1F">
      <w:pPr>
        <w:rPr>
          <w:rFonts w:ascii="宋体" w:hAnsi="宋体"/>
        </w:rPr>
      </w:pPr>
    </w:p>
    <w:p w:rsidR="00C20E1F" w:rsidRDefault="00C20E1F">
      <w:pPr>
        <w:rPr>
          <w:rFonts w:ascii="宋体" w:hAnsi="宋体"/>
        </w:rPr>
      </w:pPr>
    </w:p>
    <w:p w:rsidR="00C20E1F" w:rsidRDefault="00C20E1F">
      <w:pPr>
        <w:rPr>
          <w:rFonts w:ascii="宋体" w:hAnsi="宋体"/>
        </w:rPr>
      </w:pPr>
    </w:p>
    <w:p w:rsidR="00C20E1F" w:rsidRDefault="00C20E1F">
      <w:pPr>
        <w:rPr>
          <w:rFonts w:ascii="宋体" w:hAnsi="宋体"/>
        </w:rPr>
      </w:pPr>
    </w:p>
    <w:p w:rsidR="00C20E1F" w:rsidRDefault="00C20E1F">
      <w:pPr>
        <w:rPr>
          <w:rFonts w:ascii="宋体" w:hAnsi="宋体"/>
        </w:rPr>
      </w:pPr>
    </w:p>
    <w:p w:rsidR="00C20E1F" w:rsidRDefault="00C20E1F">
      <w:pPr>
        <w:rPr>
          <w:rFonts w:ascii="宋体" w:hAnsi="宋体"/>
        </w:rPr>
      </w:pPr>
    </w:p>
    <w:p w:rsidR="00C20E1F" w:rsidRDefault="00C20E1F">
      <w:pPr>
        <w:rPr>
          <w:rFonts w:ascii="宋体" w:hAnsi="宋体"/>
        </w:rPr>
      </w:pPr>
    </w:p>
    <w:p w:rsidR="00C20E1F" w:rsidRDefault="00C20E1F">
      <w:pPr>
        <w:rPr>
          <w:rFonts w:ascii="宋体" w:hAnsi="宋体"/>
        </w:rPr>
      </w:pPr>
    </w:p>
    <w:p w:rsidR="00C20E1F" w:rsidRDefault="00C20E1F">
      <w:pPr>
        <w:rPr>
          <w:rFonts w:ascii="宋体" w:hAnsi="宋体"/>
        </w:rPr>
      </w:pPr>
    </w:p>
    <w:p w:rsidR="00C20E1F" w:rsidRDefault="00C20E1F">
      <w:pPr>
        <w:rPr>
          <w:rFonts w:ascii="宋体" w:hAnsi="宋体"/>
        </w:rPr>
      </w:pPr>
    </w:p>
    <w:p w:rsidR="00C20E1F" w:rsidRDefault="00C20E1F">
      <w:pPr>
        <w:rPr>
          <w:rFonts w:ascii="宋体" w:hAnsi="宋体"/>
        </w:rPr>
      </w:pPr>
    </w:p>
    <w:p w:rsidR="00C20E1F" w:rsidRDefault="00C20E1F">
      <w:pPr>
        <w:rPr>
          <w:rFonts w:ascii="宋体" w:hAnsi="宋体"/>
        </w:rPr>
      </w:pPr>
    </w:p>
    <w:p w:rsidR="00C20E1F" w:rsidRDefault="00C20E1F">
      <w:pPr>
        <w:rPr>
          <w:rFonts w:ascii="宋体" w:hAnsi="宋体"/>
        </w:rPr>
      </w:pPr>
    </w:p>
    <w:p w:rsidR="00C20E1F" w:rsidRDefault="00C20E1F">
      <w:pPr>
        <w:rPr>
          <w:rFonts w:ascii="宋体" w:hAnsi="宋体"/>
        </w:rPr>
      </w:pPr>
    </w:p>
    <w:p w:rsidR="00C20E1F" w:rsidRDefault="00C20E1F">
      <w:pPr>
        <w:rPr>
          <w:rFonts w:ascii="宋体" w:hAnsi="宋体"/>
        </w:rPr>
      </w:pPr>
    </w:p>
    <w:p w:rsidR="00C20E1F" w:rsidRDefault="00C20E1F">
      <w:pPr>
        <w:rPr>
          <w:rFonts w:ascii="宋体" w:hAnsi="宋体"/>
        </w:rPr>
      </w:pPr>
    </w:p>
    <w:p w:rsidR="00C20E1F" w:rsidRDefault="00C20E1F">
      <w:pPr>
        <w:rPr>
          <w:rFonts w:ascii="宋体" w:hAnsi="宋体"/>
        </w:rPr>
      </w:pPr>
    </w:p>
    <w:p w:rsidR="00C20E1F" w:rsidRDefault="00C20E1F">
      <w:pPr>
        <w:rPr>
          <w:rFonts w:ascii="宋体" w:hAnsi="宋体"/>
        </w:rPr>
      </w:pPr>
    </w:p>
    <w:p w:rsidR="00C20E1F" w:rsidRDefault="00101AAF">
      <w:pPr>
        <w:pStyle w:val="a0"/>
        <w:overflowPunct w:val="0"/>
        <w:spacing w:line="440" w:lineRule="exact"/>
        <w:ind w:firstLine="0"/>
        <w:rPr>
          <w:rFonts w:ascii="宋体" w:hAnsi="宋体"/>
          <w:b/>
          <w:sz w:val="23"/>
          <w:szCs w:val="23"/>
        </w:rPr>
      </w:pPr>
      <w:r>
        <w:rPr>
          <w:rFonts w:ascii="宋体" w:hAnsi="宋体" w:hint="eastAsia"/>
          <w:b/>
          <w:sz w:val="23"/>
          <w:szCs w:val="23"/>
        </w:rPr>
        <w:lastRenderedPageBreak/>
        <w:t>3.中小企业声明函（格式）</w:t>
      </w:r>
    </w:p>
    <w:p w:rsidR="00C20E1F" w:rsidRDefault="00C20E1F">
      <w:pPr>
        <w:pStyle w:val="a0"/>
        <w:overflowPunct w:val="0"/>
        <w:spacing w:line="440" w:lineRule="exact"/>
        <w:ind w:firstLine="0"/>
        <w:jc w:val="center"/>
        <w:rPr>
          <w:rFonts w:ascii="宋体" w:hAnsi="宋体"/>
          <w:b/>
          <w:sz w:val="23"/>
          <w:szCs w:val="23"/>
        </w:rPr>
      </w:pPr>
    </w:p>
    <w:p w:rsidR="00C20E1F" w:rsidRDefault="00101AAF">
      <w:pPr>
        <w:pStyle w:val="a0"/>
        <w:overflowPunct w:val="0"/>
        <w:spacing w:line="440" w:lineRule="exact"/>
        <w:ind w:firstLine="0"/>
        <w:jc w:val="center"/>
        <w:rPr>
          <w:rFonts w:ascii="宋体" w:hAnsi="宋体"/>
          <w:b/>
          <w:sz w:val="23"/>
          <w:szCs w:val="23"/>
        </w:rPr>
      </w:pPr>
      <w:r>
        <w:rPr>
          <w:rFonts w:ascii="宋体" w:hAnsi="宋体" w:hint="eastAsia"/>
          <w:b/>
          <w:sz w:val="23"/>
          <w:szCs w:val="23"/>
        </w:rPr>
        <w:t>中小企业声明函</w:t>
      </w:r>
    </w:p>
    <w:p w:rsidR="00C20E1F" w:rsidRDefault="00C20E1F">
      <w:pPr>
        <w:pStyle w:val="a0"/>
        <w:overflowPunct w:val="0"/>
        <w:spacing w:line="440" w:lineRule="exact"/>
        <w:ind w:firstLine="0"/>
        <w:jc w:val="center"/>
        <w:rPr>
          <w:rFonts w:ascii="宋体" w:hAnsi="宋体"/>
          <w:b/>
          <w:sz w:val="23"/>
          <w:szCs w:val="23"/>
        </w:rPr>
      </w:pPr>
    </w:p>
    <w:p w:rsidR="00C20E1F" w:rsidRDefault="00101AAF">
      <w:pPr>
        <w:pStyle w:val="ab"/>
        <w:spacing w:line="480" w:lineRule="auto"/>
        <w:ind w:firstLineChars="150" w:firstLine="360"/>
        <w:rPr>
          <w:rFonts w:hAnsi="宋体"/>
          <w:sz w:val="24"/>
        </w:rPr>
      </w:pPr>
      <w:r>
        <w:rPr>
          <w:rFonts w:hAnsi="宋体" w:hint="eastAsia"/>
          <w:sz w:val="24"/>
        </w:rPr>
        <w:t>本公司郑重声明，根据《政府采购促进中小企业发展暂行办法》（财库[2011]181号）的规定，本公司为 （请填写：中型、小型、微型）企业。即，本公司同时满足以下条件：</w:t>
      </w:r>
    </w:p>
    <w:p w:rsidR="00C20E1F" w:rsidRDefault="00101AAF">
      <w:pPr>
        <w:pStyle w:val="ab"/>
        <w:spacing w:line="480" w:lineRule="auto"/>
        <w:ind w:firstLineChars="200" w:firstLine="480"/>
        <w:rPr>
          <w:rFonts w:hAnsi="宋体"/>
          <w:sz w:val="24"/>
        </w:rPr>
      </w:pPr>
      <w:r>
        <w:rPr>
          <w:rFonts w:hAnsi="宋体" w:hint="eastAsia"/>
          <w:sz w:val="24"/>
        </w:rPr>
        <w:t>1.根据《工业和信息化部、国家统计局、国家发展和改革委员会、财政部关于印发中小企业划型标准规定的通知》（工信部联企业[2011]300号）规定的划分标准，本公司为（请填写：中型、小型、微型）企业。</w:t>
      </w:r>
    </w:p>
    <w:p w:rsidR="00C20E1F" w:rsidRDefault="00101AAF">
      <w:pPr>
        <w:pStyle w:val="ab"/>
        <w:spacing w:line="480" w:lineRule="auto"/>
        <w:ind w:firstLineChars="200" w:firstLine="480"/>
        <w:rPr>
          <w:rFonts w:hAnsi="宋体"/>
          <w:sz w:val="24"/>
        </w:rPr>
      </w:pPr>
      <w:r>
        <w:rPr>
          <w:rFonts w:hAnsi="宋体" w:hint="eastAsia"/>
          <w:sz w:val="24"/>
        </w:rPr>
        <w:t>2.本公司参加单位的项目采购活动提供本企业制造的货物，由本企业承担工程、提供服务，或者提供其他（请填写：中型、小型、微型）企业制造的货物。本条所称货物不包括使用大型企业注册商标的货物。</w:t>
      </w:r>
    </w:p>
    <w:p w:rsidR="00C20E1F" w:rsidRDefault="00101AAF">
      <w:pPr>
        <w:pStyle w:val="ab"/>
        <w:spacing w:line="480" w:lineRule="auto"/>
        <w:rPr>
          <w:rFonts w:hAnsi="宋体"/>
          <w:sz w:val="24"/>
        </w:rPr>
      </w:pPr>
      <w:r>
        <w:rPr>
          <w:rFonts w:hAnsi="宋体" w:hint="eastAsia"/>
          <w:sz w:val="24"/>
        </w:rPr>
        <w:t>本公司对上述声明的真实性负责。如有虚假，将依法承担相应责任。</w:t>
      </w:r>
    </w:p>
    <w:p w:rsidR="00C20E1F" w:rsidRDefault="00101AAF">
      <w:pPr>
        <w:pStyle w:val="ab"/>
        <w:spacing w:line="480" w:lineRule="auto"/>
        <w:rPr>
          <w:rFonts w:hAnsi="宋体"/>
          <w:sz w:val="24"/>
        </w:rPr>
      </w:pPr>
      <w:r>
        <w:rPr>
          <w:rFonts w:hAnsi="宋体" w:hint="eastAsia"/>
          <w:sz w:val="24"/>
        </w:rPr>
        <w:t> 企业名称（盖章）：</w:t>
      </w:r>
    </w:p>
    <w:p w:rsidR="00C20E1F" w:rsidRDefault="00101AAF">
      <w:pPr>
        <w:pStyle w:val="ab"/>
        <w:spacing w:line="480" w:lineRule="auto"/>
        <w:rPr>
          <w:rFonts w:hAnsi="宋体"/>
          <w:sz w:val="24"/>
        </w:rPr>
      </w:pPr>
      <w:r>
        <w:rPr>
          <w:rFonts w:hAnsi="宋体" w:hint="eastAsia"/>
          <w:sz w:val="24"/>
        </w:rPr>
        <w:t> 日期</w:t>
      </w:r>
    </w:p>
    <w:p w:rsidR="00C20E1F" w:rsidRDefault="00101AAF">
      <w:pPr>
        <w:pStyle w:val="ab"/>
        <w:spacing w:line="480" w:lineRule="auto"/>
        <w:ind w:firstLineChars="200" w:firstLine="480"/>
        <w:rPr>
          <w:rFonts w:hAnsi="宋体"/>
          <w:sz w:val="24"/>
          <w:szCs w:val="24"/>
        </w:rPr>
      </w:pPr>
      <w:r>
        <w:rPr>
          <w:rFonts w:hAnsi="宋体" w:hint="eastAsia"/>
          <w:sz w:val="24"/>
        </w:rPr>
        <w:t>备注：如果投标产品中有小型或微型企业的产品，应在投标报价明细表备注栏中注明生产企业名称，否则不认可该产品为小型或微型企业的产品。</w:t>
      </w:r>
    </w:p>
    <w:p w:rsidR="00C20E1F" w:rsidRDefault="00C20E1F">
      <w:pPr>
        <w:spacing w:line="500" w:lineRule="exact"/>
        <w:jc w:val="center"/>
        <w:rPr>
          <w:rFonts w:ascii="宋体" w:hAnsi="宋体"/>
          <w:b/>
          <w:sz w:val="32"/>
          <w:szCs w:val="32"/>
        </w:rPr>
      </w:pPr>
    </w:p>
    <w:p w:rsidR="00C20E1F" w:rsidRDefault="00C20E1F">
      <w:pPr>
        <w:spacing w:line="500" w:lineRule="exact"/>
        <w:jc w:val="center"/>
        <w:rPr>
          <w:rFonts w:ascii="宋体" w:hAnsi="宋体"/>
          <w:b/>
          <w:sz w:val="32"/>
          <w:szCs w:val="32"/>
        </w:rPr>
      </w:pPr>
    </w:p>
    <w:p w:rsidR="00C20E1F" w:rsidRDefault="00C20E1F">
      <w:pPr>
        <w:spacing w:line="500" w:lineRule="exact"/>
        <w:jc w:val="center"/>
        <w:rPr>
          <w:rFonts w:ascii="宋体" w:hAnsi="宋体"/>
          <w:b/>
          <w:sz w:val="32"/>
          <w:szCs w:val="32"/>
        </w:rPr>
      </w:pPr>
    </w:p>
    <w:p w:rsidR="00C20E1F" w:rsidRDefault="00C20E1F">
      <w:pPr>
        <w:spacing w:line="500" w:lineRule="exact"/>
        <w:jc w:val="center"/>
        <w:rPr>
          <w:rFonts w:ascii="宋体" w:hAnsi="宋体"/>
          <w:b/>
          <w:sz w:val="32"/>
          <w:szCs w:val="32"/>
        </w:rPr>
      </w:pPr>
    </w:p>
    <w:p w:rsidR="00C20E1F" w:rsidRDefault="00C20E1F">
      <w:pPr>
        <w:spacing w:line="500" w:lineRule="exact"/>
        <w:jc w:val="center"/>
        <w:rPr>
          <w:rFonts w:ascii="宋体" w:hAnsi="宋体"/>
          <w:b/>
          <w:sz w:val="32"/>
          <w:szCs w:val="32"/>
        </w:rPr>
      </w:pPr>
    </w:p>
    <w:p w:rsidR="00C20E1F" w:rsidRDefault="00C20E1F">
      <w:pPr>
        <w:spacing w:line="500" w:lineRule="exact"/>
        <w:jc w:val="center"/>
        <w:rPr>
          <w:rFonts w:ascii="宋体" w:hAnsi="宋体"/>
          <w:b/>
          <w:sz w:val="32"/>
          <w:szCs w:val="32"/>
        </w:rPr>
      </w:pPr>
    </w:p>
    <w:p w:rsidR="00C20E1F" w:rsidRDefault="00C20E1F">
      <w:pPr>
        <w:spacing w:line="500" w:lineRule="exact"/>
        <w:jc w:val="center"/>
        <w:rPr>
          <w:rFonts w:ascii="宋体" w:hAnsi="宋体"/>
          <w:b/>
          <w:sz w:val="32"/>
          <w:szCs w:val="32"/>
        </w:rPr>
      </w:pPr>
    </w:p>
    <w:p w:rsidR="00C20E1F" w:rsidRDefault="00C20E1F">
      <w:pPr>
        <w:spacing w:line="500" w:lineRule="exact"/>
        <w:jc w:val="center"/>
        <w:rPr>
          <w:rFonts w:ascii="宋体" w:hAnsi="宋体"/>
          <w:b/>
          <w:sz w:val="32"/>
          <w:szCs w:val="32"/>
        </w:rPr>
      </w:pPr>
    </w:p>
    <w:p w:rsidR="00C20E1F" w:rsidRDefault="00101AAF">
      <w:pPr>
        <w:spacing w:line="500" w:lineRule="exact"/>
        <w:jc w:val="center"/>
        <w:rPr>
          <w:rFonts w:ascii="宋体" w:hAnsi="宋体"/>
          <w:b/>
          <w:sz w:val="32"/>
          <w:szCs w:val="32"/>
        </w:rPr>
      </w:pPr>
      <w:r>
        <w:rPr>
          <w:rFonts w:ascii="宋体" w:hAnsi="宋体" w:hint="eastAsia"/>
          <w:b/>
          <w:sz w:val="32"/>
          <w:szCs w:val="32"/>
        </w:rPr>
        <w:lastRenderedPageBreak/>
        <w:t>政府采购项目履约保证金退付意见书</w:t>
      </w:r>
    </w:p>
    <w:p w:rsidR="00C20E1F" w:rsidRDefault="00C20E1F">
      <w:pPr>
        <w:spacing w:line="500" w:lineRule="exact"/>
        <w:jc w:val="center"/>
        <w:rPr>
          <w:rFonts w:ascii="宋体" w:hAnsi="宋体"/>
          <w:b/>
          <w:sz w:val="32"/>
          <w:szCs w:val="32"/>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045"/>
      </w:tblGrid>
      <w:tr w:rsidR="00C20E1F">
        <w:trPr>
          <w:trHeight w:val="663"/>
          <w:jc w:val="center"/>
        </w:trPr>
        <w:tc>
          <w:tcPr>
            <w:tcW w:w="720" w:type="dxa"/>
            <w:vMerge w:val="restart"/>
            <w:vAlign w:val="center"/>
          </w:tcPr>
          <w:p w:rsidR="00C20E1F" w:rsidRDefault="00101AAF">
            <w:pPr>
              <w:spacing w:line="500" w:lineRule="exact"/>
              <w:jc w:val="center"/>
              <w:rPr>
                <w:rFonts w:ascii="宋体" w:hAnsi="宋体"/>
                <w:sz w:val="24"/>
                <w:szCs w:val="24"/>
              </w:rPr>
            </w:pPr>
            <w:r>
              <w:rPr>
                <w:rFonts w:ascii="宋体" w:hAnsi="宋体" w:hint="eastAsia"/>
                <w:sz w:val="24"/>
                <w:szCs w:val="24"/>
              </w:rPr>
              <w:t>供应商申请</w:t>
            </w:r>
          </w:p>
        </w:tc>
        <w:tc>
          <w:tcPr>
            <w:tcW w:w="9045" w:type="dxa"/>
            <w:vAlign w:val="center"/>
          </w:tcPr>
          <w:p w:rsidR="00C20E1F" w:rsidRDefault="00101AAF">
            <w:pPr>
              <w:spacing w:line="500" w:lineRule="exact"/>
              <w:rPr>
                <w:rFonts w:ascii="宋体" w:hAnsi="宋体"/>
                <w:sz w:val="24"/>
                <w:szCs w:val="24"/>
              </w:rPr>
            </w:pPr>
            <w:r>
              <w:rPr>
                <w:rFonts w:ascii="宋体" w:hAnsi="宋体" w:hint="eastAsia"/>
                <w:sz w:val="24"/>
                <w:szCs w:val="24"/>
              </w:rPr>
              <w:t>项目名称：</w:t>
            </w:r>
          </w:p>
        </w:tc>
      </w:tr>
      <w:tr w:rsidR="00C20E1F">
        <w:trPr>
          <w:trHeight w:val="615"/>
          <w:jc w:val="center"/>
        </w:trPr>
        <w:tc>
          <w:tcPr>
            <w:tcW w:w="720" w:type="dxa"/>
            <w:vMerge/>
            <w:vAlign w:val="center"/>
          </w:tcPr>
          <w:p w:rsidR="00C20E1F" w:rsidRDefault="00C20E1F">
            <w:pPr>
              <w:spacing w:line="500" w:lineRule="exact"/>
              <w:jc w:val="center"/>
              <w:rPr>
                <w:rFonts w:ascii="宋体" w:hAnsi="宋体"/>
                <w:sz w:val="24"/>
                <w:szCs w:val="24"/>
              </w:rPr>
            </w:pPr>
          </w:p>
        </w:tc>
        <w:tc>
          <w:tcPr>
            <w:tcW w:w="9045" w:type="dxa"/>
            <w:vAlign w:val="center"/>
          </w:tcPr>
          <w:p w:rsidR="00C20E1F" w:rsidRDefault="00101AAF">
            <w:pPr>
              <w:spacing w:line="500" w:lineRule="exact"/>
              <w:rPr>
                <w:rFonts w:ascii="宋体" w:hAnsi="宋体"/>
                <w:sz w:val="24"/>
                <w:szCs w:val="24"/>
              </w:rPr>
            </w:pPr>
            <w:r>
              <w:rPr>
                <w:rFonts w:ascii="宋体" w:hAnsi="宋体" w:hint="eastAsia"/>
                <w:sz w:val="24"/>
                <w:szCs w:val="24"/>
              </w:rPr>
              <w:t>项目编号：</w:t>
            </w:r>
          </w:p>
        </w:tc>
      </w:tr>
      <w:tr w:rsidR="00C20E1F">
        <w:trPr>
          <w:trHeight w:val="6838"/>
          <w:jc w:val="center"/>
        </w:trPr>
        <w:tc>
          <w:tcPr>
            <w:tcW w:w="720" w:type="dxa"/>
            <w:vMerge/>
            <w:vAlign w:val="center"/>
          </w:tcPr>
          <w:p w:rsidR="00C20E1F" w:rsidRDefault="00C20E1F">
            <w:pPr>
              <w:spacing w:line="500" w:lineRule="exact"/>
              <w:jc w:val="center"/>
              <w:rPr>
                <w:rFonts w:ascii="宋体" w:hAnsi="宋体"/>
                <w:sz w:val="24"/>
                <w:szCs w:val="24"/>
              </w:rPr>
            </w:pPr>
          </w:p>
        </w:tc>
        <w:tc>
          <w:tcPr>
            <w:tcW w:w="9045" w:type="dxa"/>
          </w:tcPr>
          <w:p w:rsidR="00C20E1F" w:rsidRDefault="00C20E1F">
            <w:pPr>
              <w:spacing w:line="300" w:lineRule="exact"/>
              <w:ind w:firstLineChars="191" w:firstLine="458"/>
              <w:rPr>
                <w:rFonts w:ascii="宋体" w:hAnsi="宋体"/>
                <w:sz w:val="24"/>
                <w:szCs w:val="24"/>
              </w:rPr>
            </w:pPr>
          </w:p>
          <w:p w:rsidR="00C20E1F" w:rsidRDefault="00101AAF">
            <w:pPr>
              <w:spacing w:line="500" w:lineRule="exact"/>
              <w:ind w:firstLineChars="191" w:firstLine="458"/>
              <w:rPr>
                <w:rFonts w:ascii="宋体" w:hAnsi="宋体"/>
                <w:sz w:val="24"/>
                <w:szCs w:val="24"/>
              </w:rPr>
            </w:pPr>
            <w:r>
              <w:rPr>
                <w:rFonts w:ascii="宋体" w:hAnsi="宋体" w:hint="eastAsia"/>
                <w:sz w:val="24"/>
                <w:szCs w:val="24"/>
              </w:rPr>
              <w:t>该项目已于年月日验收并交付使用。根据合同规定，该项目的履约保证金期限于年月日已满，请将履约保证金（大写）人民币(￥)退付到以下</w:t>
            </w:r>
            <w:proofErr w:type="gramStart"/>
            <w:r>
              <w:rPr>
                <w:rFonts w:ascii="宋体" w:hAnsi="宋体" w:hint="eastAsia"/>
                <w:sz w:val="24"/>
                <w:szCs w:val="24"/>
              </w:rPr>
              <w:t>帐户</w:t>
            </w:r>
            <w:proofErr w:type="gramEnd"/>
            <w:r>
              <w:rPr>
                <w:rFonts w:ascii="宋体" w:hAnsi="宋体" w:hint="eastAsia"/>
                <w:sz w:val="24"/>
                <w:szCs w:val="24"/>
              </w:rPr>
              <w:t>：</w:t>
            </w:r>
          </w:p>
          <w:p w:rsidR="00C20E1F" w:rsidRDefault="00C20E1F">
            <w:pPr>
              <w:spacing w:line="500" w:lineRule="exact"/>
              <w:rPr>
                <w:rFonts w:ascii="宋体" w:hAnsi="宋体"/>
                <w:sz w:val="24"/>
                <w:szCs w:val="24"/>
              </w:rPr>
            </w:pPr>
          </w:p>
          <w:p w:rsidR="00C20E1F" w:rsidRDefault="00101AAF">
            <w:pPr>
              <w:spacing w:line="500" w:lineRule="exact"/>
              <w:rPr>
                <w:rFonts w:ascii="宋体" w:hAnsi="宋体"/>
                <w:sz w:val="24"/>
                <w:szCs w:val="24"/>
              </w:rPr>
            </w:pPr>
            <w:r>
              <w:rPr>
                <w:rFonts w:ascii="宋体" w:hAnsi="宋体" w:hint="eastAsia"/>
                <w:sz w:val="24"/>
                <w:szCs w:val="24"/>
              </w:rPr>
              <w:t>单位名称：</w:t>
            </w:r>
          </w:p>
          <w:p w:rsidR="00C20E1F" w:rsidRDefault="00101AAF">
            <w:pPr>
              <w:spacing w:line="500" w:lineRule="exact"/>
              <w:rPr>
                <w:rFonts w:ascii="宋体" w:hAnsi="宋体"/>
                <w:sz w:val="24"/>
                <w:szCs w:val="24"/>
              </w:rPr>
            </w:pPr>
            <w:r>
              <w:rPr>
                <w:rFonts w:ascii="宋体" w:hAnsi="宋体" w:hint="eastAsia"/>
                <w:sz w:val="24"/>
                <w:szCs w:val="24"/>
              </w:rPr>
              <w:t>开户银行：</w:t>
            </w:r>
          </w:p>
          <w:p w:rsidR="00C20E1F" w:rsidRDefault="00101AAF">
            <w:pPr>
              <w:spacing w:line="500" w:lineRule="exact"/>
              <w:rPr>
                <w:rFonts w:ascii="宋体" w:hAnsi="宋体"/>
                <w:sz w:val="24"/>
                <w:szCs w:val="24"/>
              </w:rPr>
            </w:pPr>
            <w:r>
              <w:rPr>
                <w:rFonts w:ascii="宋体" w:hAnsi="宋体" w:hint="eastAsia"/>
                <w:sz w:val="24"/>
                <w:szCs w:val="24"/>
              </w:rPr>
              <w:t>银行账号：</w:t>
            </w:r>
          </w:p>
          <w:p w:rsidR="00C20E1F" w:rsidRDefault="00C20E1F">
            <w:pPr>
              <w:spacing w:line="500" w:lineRule="exact"/>
              <w:rPr>
                <w:rFonts w:ascii="宋体" w:hAnsi="宋体"/>
                <w:sz w:val="24"/>
                <w:szCs w:val="24"/>
              </w:rPr>
            </w:pPr>
          </w:p>
          <w:p w:rsidR="00C20E1F" w:rsidRDefault="00101AAF">
            <w:pPr>
              <w:spacing w:line="500" w:lineRule="exact"/>
              <w:rPr>
                <w:rFonts w:ascii="宋体" w:hAnsi="宋体"/>
                <w:sz w:val="24"/>
                <w:szCs w:val="24"/>
              </w:rPr>
            </w:pPr>
            <w:r>
              <w:rPr>
                <w:rFonts w:ascii="宋体" w:hAnsi="宋体" w:hint="eastAsia"/>
                <w:sz w:val="24"/>
                <w:szCs w:val="24"/>
              </w:rPr>
              <w:t>联系人：</w:t>
            </w:r>
          </w:p>
          <w:p w:rsidR="00C20E1F" w:rsidRDefault="00101AAF">
            <w:pPr>
              <w:spacing w:line="500" w:lineRule="exact"/>
              <w:rPr>
                <w:rFonts w:ascii="宋体" w:hAnsi="宋体"/>
                <w:sz w:val="24"/>
                <w:szCs w:val="24"/>
              </w:rPr>
            </w:pPr>
            <w:r>
              <w:rPr>
                <w:rFonts w:ascii="宋体" w:hAnsi="宋体" w:hint="eastAsia"/>
                <w:sz w:val="24"/>
                <w:szCs w:val="24"/>
              </w:rPr>
              <w:t>联系电话：</w:t>
            </w:r>
          </w:p>
          <w:p w:rsidR="00C20E1F" w:rsidRDefault="00101AAF">
            <w:pPr>
              <w:spacing w:line="500" w:lineRule="exact"/>
              <w:ind w:leftChars="2348" w:left="4931"/>
              <w:rPr>
                <w:rFonts w:ascii="宋体" w:hAnsi="宋体"/>
                <w:sz w:val="24"/>
                <w:szCs w:val="24"/>
              </w:rPr>
            </w:pPr>
            <w:r>
              <w:rPr>
                <w:rFonts w:ascii="宋体" w:hAnsi="宋体" w:hint="eastAsia"/>
                <w:sz w:val="24"/>
                <w:szCs w:val="24"/>
              </w:rPr>
              <w:t>供应商签章</w:t>
            </w:r>
          </w:p>
          <w:p w:rsidR="00C20E1F" w:rsidRDefault="00101AAF">
            <w:pPr>
              <w:spacing w:line="500" w:lineRule="exact"/>
              <w:ind w:leftChars="2348" w:left="4931"/>
              <w:rPr>
                <w:rFonts w:ascii="宋体" w:hAnsi="宋体"/>
                <w:sz w:val="24"/>
                <w:szCs w:val="24"/>
              </w:rPr>
            </w:pPr>
            <w:r>
              <w:rPr>
                <w:rFonts w:ascii="宋体" w:hAnsi="宋体" w:hint="eastAsia"/>
                <w:sz w:val="24"/>
                <w:szCs w:val="24"/>
              </w:rPr>
              <w:t>年  月   日</w:t>
            </w:r>
          </w:p>
        </w:tc>
      </w:tr>
      <w:tr w:rsidR="00C20E1F">
        <w:trPr>
          <w:trHeight w:val="4081"/>
          <w:jc w:val="center"/>
        </w:trPr>
        <w:tc>
          <w:tcPr>
            <w:tcW w:w="720" w:type="dxa"/>
            <w:vAlign w:val="center"/>
          </w:tcPr>
          <w:p w:rsidR="00C20E1F" w:rsidRDefault="00101AAF">
            <w:pPr>
              <w:spacing w:line="500" w:lineRule="exact"/>
              <w:jc w:val="center"/>
              <w:rPr>
                <w:rFonts w:ascii="宋体" w:hAnsi="宋体"/>
                <w:sz w:val="24"/>
                <w:szCs w:val="24"/>
              </w:rPr>
            </w:pPr>
            <w:r>
              <w:rPr>
                <w:rFonts w:ascii="宋体" w:hAnsi="宋体" w:hint="eastAsia"/>
                <w:sz w:val="24"/>
                <w:szCs w:val="24"/>
              </w:rPr>
              <w:t>采购单位意见</w:t>
            </w:r>
          </w:p>
        </w:tc>
        <w:tc>
          <w:tcPr>
            <w:tcW w:w="9045" w:type="dxa"/>
          </w:tcPr>
          <w:p w:rsidR="00C20E1F" w:rsidRDefault="00101AAF">
            <w:pPr>
              <w:spacing w:line="500" w:lineRule="exact"/>
              <w:rPr>
                <w:rFonts w:ascii="宋体" w:hAnsi="宋体"/>
                <w:sz w:val="24"/>
                <w:szCs w:val="24"/>
              </w:rPr>
            </w:pPr>
            <w:r>
              <w:rPr>
                <w:rFonts w:ascii="宋体" w:hAnsi="宋体" w:hint="eastAsia"/>
                <w:sz w:val="24"/>
                <w:szCs w:val="24"/>
              </w:rPr>
              <w:t>验收意见：是否同意退付履约保证金及退付金额</w:t>
            </w:r>
          </w:p>
          <w:p w:rsidR="00C20E1F" w:rsidRDefault="00C20E1F">
            <w:pPr>
              <w:spacing w:line="500" w:lineRule="exact"/>
              <w:rPr>
                <w:rFonts w:ascii="宋体" w:hAnsi="宋体"/>
                <w:sz w:val="24"/>
                <w:szCs w:val="24"/>
              </w:rPr>
            </w:pPr>
          </w:p>
          <w:p w:rsidR="00C20E1F" w:rsidRDefault="00C20E1F">
            <w:pPr>
              <w:spacing w:line="500" w:lineRule="exact"/>
              <w:rPr>
                <w:rFonts w:ascii="宋体" w:hAnsi="宋体"/>
                <w:sz w:val="24"/>
                <w:szCs w:val="24"/>
              </w:rPr>
            </w:pPr>
          </w:p>
          <w:p w:rsidR="00C20E1F" w:rsidRDefault="00C20E1F">
            <w:pPr>
              <w:spacing w:line="500" w:lineRule="exact"/>
              <w:rPr>
                <w:rFonts w:ascii="宋体" w:hAnsi="宋体"/>
                <w:sz w:val="24"/>
                <w:szCs w:val="24"/>
              </w:rPr>
            </w:pPr>
          </w:p>
          <w:p w:rsidR="00C20E1F" w:rsidRDefault="00C20E1F">
            <w:pPr>
              <w:spacing w:line="500" w:lineRule="exact"/>
              <w:rPr>
                <w:rFonts w:ascii="宋体" w:hAnsi="宋体"/>
                <w:sz w:val="24"/>
                <w:szCs w:val="24"/>
              </w:rPr>
            </w:pPr>
          </w:p>
          <w:p w:rsidR="00C20E1F" w:rsidRDefault="00101AAF">
            <w:pPr>
              <w:spacing w:line="500" w:lineRule="exact"/>
              <w:rPr>
                <w:rFonts w:ascii="宋体" w:hAnsi="宋体"/>
                <w:sz w:val="24"/>
                <w:szCs w:val="24"/>
              </w:rPr>
            </w:pPr>
            <w:r>
              <w:rPr>
                <w:rFonts w:ascii="宋体" w:hAnsi="宋体" w:hint="eastAsia"/>
                <w:sz w:val="24"/>
                <w:szCs w:val="24"/>
              </w:rPr>
              <w:t>联系人：</w:t>
            </w:r>
          </w:p>
          <w:p w:rsidR="00C20E1F" w:rsidRDefault="00101AAF">
            <w:pPr>
              <w:spacing w:line="500" w:lineRule="exact"/>
              <w:rPr>
                <w:rFonts w:ascii="宋体" w:hAnsi="宋体"/>
                <w:sz w:val="24"/>
                <w:szCs w:val="24"/>
              </w:rPr>
            </w:pPr>
            <w:r>
              <w:rPr>
                <w:rFonts w:ascii="宋体" w:hAnsi="宋体" w:hint="eastAsia"/>
                <w:sz w:val="24"/>
                <w:szCs w:val="24"/>
              </w:rPr>
              <w:t>联系电话：</w:t>
            </w:r>
          </w:p>
          <w:p w:rsidR="00C20E1F" w:rsidRDefault="00101AAF">
            <w:pPr>
              <w:spacing w:line="500" w:lineRule="exact"/>
              <w:ind w:leftChars="2348" w:left="4931"/>
              <w:rPr>
                <w:rFonts w:ascii="宋体" w:hAnsi="宋体"/>
                <w:sz w:val="24"/>
                <w:szCs w:val="24"/>
              </w:rPr>
            </w:pPr>
            <w:r>
              <w:rPr>
                <w:rFonts w:ascii="宋体" w:hAnsi="宋体" w:hint="eastAsia"/>
                <w:sz w:val="24"/>
                <w:szCs w:val="24"/>
              </w:rPr>
              <w:t>采购单位签章</w:t>
            </w:r>
          </w:p>
          <w:p w:rsidR="00C20E1F" w:rsidRDefault="00101AAF">
            <w:pPr>
              <w:spacing w:line="500" w:lineRule="exact"/>
              <w:ind w:leftChars="2348" w:left="4931"/>
              <w:rPr>
                <w:rFonts w:ascii="宋体" w:hAnsi="宋体"/>
                <w:sz w:val="24"/>
                <w:szCs w:val="24"/>
              </w:rPr>
            </w:pPr>
            <w:r>
              <w:rPr>
                <w:rFonts w:ascii="宋体" w:hAnsi="宋体" w:hint="eastAsia"/>
                <w:sz w:val="24"/>
                <w:szCs w:val="24"/>
              </w:rPr>
              <w:t>年  月   日</w:t>
            </w:r>
          </w:p>
        </w:tc>
      </w:tr>
    </w:tbl>
    <w:p w:rsidR="00C20E1F" w:rsidRDefault="00C20E1F">
      <w:pPr>
        <w:rPr>
          <w:rFonts w:ascii="宋体" w:hAnsi="宋体"/>
        </w:rPr>
      </w:pPr>
    </w:p>
    <w:sectPr w:rsidR="00C20E1F" w:rsidSect="00C20E1F">
      <w:headerReference w:type="default" r:id="rId12"/>
      <w:footerReference w:type="even" r:id="rId13"/>
      <w:footerReference w:type="default" r:id="rId14"/>
      <w:footerReference w:type="first" r:id="rId15"/>
      <w:pgSz w:w="11906" w:h="16838"/>
      <w:pgMar w:top="1418" w:right="926" w:bottom="1246" w:left="1080" w:header="851" w:footer="992" w:gutter="0"/>
      <w:cols w:space="720"/>
      <w:rtlGutter/>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5AA" w:rsidRDefault="003E65AA" w:rsidP="00C20E1F">
      <w:r>
        <w:separator/>
      </w:r>
    </w:p>
  </w:endnote>
  <w:endnote w:type="continuationSeparator" w:id="1">
    <w:p w:rsidR="003E65AA" w:rsidRDefault="003E65AA" w:rsidP="00C20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AA" w:rsidRDefault="00224FAD">
    <w:pPr>
      <w:pStyle w:val="ae"/>
      <w:framePr w:wrap="around" w:vAnchor="text" w:hAnchor="margin" w:xAlign="center" w:y="1"/>
      <w:rPr>
        <w:rStyle w:val="af8"/>
      </w:rPr>
    </w:pPr>
    <w:r>
      <w:fldChar w:fldCharType="begin"/>
    </w:r>
    <w:r w:rsidR="003E65AA">
      <w:rPr>
        <w:rStyle w:val="af8"/>
      </w:rPr>
      <w:instrText xml:space="preserve">PAGE  </w:instrText>
    </w:r>
    <w:r>
      <w:fldChar w:fldCharType="end"/>
    </w:r>
  </w:p>
  <w:p w:rsidR="003E65AA" w:rsidRDefault="003E65A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AA" w:rsidRDefault="00224FAD">
    <w:pPr>
      <w:pStyle w:val="ae"/>
      <w:framePr w:wrap="around" w:vAnchor="text" w:hAnchor="margin" w:xAlign="center" w:y="1"/>
      <w:rPr>
        <w:rStyle w:val="af8"/>
      </w:rPr>
    </w:pPr>
    <w:r>
      <w:fldChar w:fldCharType="begin"/>
    </w:r>
    <w:r w:rsidR="003E65AA">
      <w:rPr>
        <w:rStyle w:val="af8"/>
      </w:rPr>
      <w:instrText xml:space="preserve">PAGE  </w:instrText>
    </w:r>
    <w:r>
      <w:fldChar w:fldCharType="separate"/>
    </w:r>
    <w:r w:rsidR="00B721C0">
      <w:rPr>
        <w:rStyle w:val="af8"/>
        <w:noProof/>
      </w:rPr>
      <w:t>13</w:t>
    </w:r>
    <w:r>
      <w:fldChar w:fldCharType="end"/>
    </w:r>
  </w:p>
  <w:p w:rsidR="003E65AA" w:rsidRDefault="003E65AA">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AA" w:rsidRDefault="003E65AA">
    <w:pPr>
      <w:pStyle w:val="ae"/>
      <w:ind w:right="360"/>
      <w:jc w:val="right"/>
    </w:pPr>
    <w:proofErr w:type="gramStart"/>
    <w:r>
      <w:rPr>
        <w:rFonts w:hint="eastAsia"/>
      </w:rPr>
      <w:t>广西建宇工程招标</w:t>
    </w:r>
    <w:proofErr w:type="gramEnd"/>
    <w:r>
      <w:rPr>
        <w:rFonts w:hint="eastAsia"/>
      </w:rPr>
      <w:t>有限公司</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AA" w:rsidRDefault="00224FAD">
    <w:pPr>
      <w:pStyle w:val="ae"/>
      <w:framePr w:wrap="around" w:vAnchor="text" w:hAnchor="margin" w:xAlign="center" w:y="1"/>
      <w:rPr>
        <w:rStyle w:val="af8"/>
      </w:rPr>
    </w:pPr>
    <w:r>
      <w:fldChar w:fldCharType="begin"/>
    </w:r>
    <w:r w:rsidR="003E65AA">
      <w:rPr>
        <w:rStyle w:val="af8"/>
      </w:rPr>
      <w:instrText xml:space="preserve">PAGE  </w:instrText>
    </w:r>
    <w:r>
      <w:fldChar w:fldCharType="end"/>
    </w:r>
  </w:p>
  <w:p w:rsidR="003E65AA" w:rsidRDefault="003E65AA">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AA" w:rsidRDefault="00224FAD">
    <w:pPr>
      <w:pStyle w:val="ae"/>
      <w:framePr w:wrap="around" w:vAnchor="text" w:hAnchor="margin" w:xAlign="center" w:y="1"/>
      <w:rPr>
        <w:rStyle w:val="af8"/>
      </w:rPr>
    </w:pPr>
    <w:r>
      <w:fldChar w:fldCharType="begin"/>
    </w:r>
    <w:r w:rsidR="003E65AA">
      <w:rPr>
        <w:rStyle w:val="af8"/>
      </w:rPr>
      <w:instrText xml:space="preserve">PAGE  </w:instrText>
    </w:r>
    <w:r>
      <w:fldChar w:fldCharType="separate"/>
    </w:r>
    <w:r w:rsidR="00B721C0">
      <w:rPr>
        <w:rStyle w:val="af8"/>
        <w:noProof/>
      </w:rPr>
      <w:t>50</w:t>
    </w:r>
    <w:r>
      <w:fldChar w:fldCharType="end"/>
    </w:r>
  </w:p>
  <w:p w:rsidR="003E65AA" w:rsidRDefault="003E65AA">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AA" w:rsidRDefault="003E65AA">
    <w:pPr>
      <w:pStyle w:val="ae"/>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5AA" w:rsidRDefault="003E65AA" w:rsidP="00C20E1F">
      <w:r>
        <w:separator/>
      </w:r>
    </w:p>
  </w:footnote>
  <w:footnote w:type="continuationSeparator" w:id="1">
    <w:p w:rsidR="003E65AA" w:rsidRDefault="003E65AA" w:rsidP="00C20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AA" w:rsidRDefault="003E65AA">
    <w:pPr>
      <w:pStyle w:val="af"/>
      <w:pBdr>
        <w:bottom w:val="none" w:sz="0" w:space="0" w:color="auto"/>
      </w:pBdr>
      <w:jc w:val="both"/>
    </w:pPr>
    <w:r>
      <w:rPr>
        <w:rFonts w:hint="eastAsia"/>
        <w:u w:val="single"/>
      </w:rPr>
      <w:t>昭平县卫生健康局基层卫生机构远程诊疗一体化系统项目</w:t>
    </w:r>
    <w:r>
      <w:rPr>
        <w:rFonts w:hint="eastAsia"/>
        <w:u w:val="single"/>
      </w:rPr>
      <w:t xml:space="preserve">                               </w:t>
    </w:r>
    <w:r>
      <w:rPr>
        <w:rFonts w:ascii="宋体" w:hAnsi="宋体"/>
        <w:bCs/>
        <w:u w:val="single"/>
      </w:rPr>
      <w:t>项目编号：</w:t>
    </w:r>
    <w:r>
      <w:rPr>
        <w:rFonts w:ascii="宋体" w:hAnsi="宋体" w:hint="eastAsia"/>
        <w:bCs/>
        <w:u w:val="single"/>
      </w:rPr>
      <w:t>ZPZFCG2020-H-003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AA" w:rsidRDefault="003E65AA">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6F1D"/>
    <w:multiLevelType w:val="multilevel"/>
    <w:tmpl w:val="18966F1D"/>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0BA38EA"/>
    <w:multiLevelType w:val="multilevel"/>
    <w:tmpl w:val="20BA38EA"/>
    <w:lvl w:ilvl="0">
      <w:start w:val="1"/>
      <w:numFmt w:val="decimal"/>
      <w:lvlText w:val="%1、"/>
      <w:lvlJc w:val="left"/>
      <w:pPr>
        <w:tabs>
          <w:tab w:val="left" w:pos="780"/>
        </w:tabs>
        <w:ind w:left="780" w:hanging="360"/>
      </w:pPr>
      <w:rPr>
        <w:rFonts w:hAnsi="Times New Roman"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38C35EEC"/>
    <w:multiLevelType w:val="multilevel"/>
    <w:tmpl w:val="38C35EEC"/>
    <w:lvl w:ilvl="0">
      <w:start w:val="1"/>
      <w:numFmt w:val="decimal"/>
      <w:lvlText w:val="%1、"/>
      <w:lvlJc w:val="left"/>
      <w:pPr>
        <w:ind w:left="360" w:hanging="360"/>
      </w:pPr>
      <w:rPr>
        <w:rFonts w:hint="default"/>
      </w:rPr>
    </w:lvl>
    <w:lvl w:ilvl="1">
      <w:start w:val="1"/>
      <w:numFmt w:val="decimal"/>
      <w:lvlText w:val="（%2）"/>
      <w:lvlJc w:val="left"/>
      <w:pPr>
        <w:tabs>
          <w:tab w:val="left" w:pos="1140"/>
        </w:tabs>
        <w:ind w:left="1140" w:hanging="720"/>
      </w:pPr>
      <w:rPr>
        <w:rFonts w:hint="default"/>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gutterAtTop/>
  <w:proofState w:grammar="clean"/>
  <w:defaultTabStop w:val="420"/>
  <w:drawingGridVerticalSpacing w:val="156"/>
  <w:noPunctuationKerning/>
  <w:characterSpacingControl w:val="compressPunctuation"/>
  <w:doNotValidateAgainstSchema/>
  <w:doNotDemarcateInvalidXml/>
  <w:hdrShapeDefaults>
    <o:shapedefaults v:ext="edit" spidmax="8193" fillcolor="white">
      <v:fill color="white"/>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3A21"/>
    <w:rsid w:val="0001231F"/>
    <w:rsid w:val="00014263"/>
    <w:rsid w:val="00032104"/>
    <w:rsid w:val="0003686C"/>
    <w:rsid w:val="0006189A"/>
    <w:rsid w:val="0008465B"/>
    <w:rsid w:val="0009427C"/>
    <w:rsid w:val="00094726"/>
    <w:rsid w:val="000A1C22"/>
    <w:rsid w:val="000A45EC"/>
    <w:rsid w:val="000A583D"/>
    <w:rsid w:val="000C12EE"/>
    <w:rsid w:val="000D330B"/>
    <w:rsid w:val="000D55ED"/>
    <w:rsid w:val="0010098C"/>
    <w:rsid w:val="00101AAF"/>
    <w:rsid w:val="00102314"/>
    <w:rsid w:val="00113A62"/>
    <w:rsid w:val="00137A44"/>
    <w:rsid w:val="00144E70"/>
    <w:rsid w:val="0014532F"/>
    <w:rsid w:val="00145424"/>
    <w:rsid w:val="00172A27"/>
    <w:rsid w:val="00182346"/>
    <w:rsid w:val="001A06EA"/>
    <w:rsid w:val="001A46BE"/>
    <w:rsid w:val="001A7262"/>
    <w:rsid w:val="001C187D"/>
    <w:rsid w:val="001D46AA"/>
    <w:rsid w:val="001E2186"/>
    <w:rsid w:val="001E346F"/>
    <w:rsid w:val="00201D45"/>
    <w:rsid w:val="00223F00"/>
    <w:rsid w:val="00224FAD"/>
    <w:rsid w:val="0023493C"/>
    <w:rsid w:val="00246AE2"/>
    <w:rsid w:val="002667F3"/>
    <w:rsid w:val="002A372E"/>
    <w:rsid w:val="002C02F3"/>
    <w:rsid w:val="002C1268"/>
    <w:rsid w:val="002C4850"/>
    <w:rsid w:val="002C7C5E"/>
    <w:rsid w:val="002D0772"/>
    <w:rsid w:val="002D3E3C"/>
    <w:rsid w:val="002F1784"/>
    <w:rsid w:val="00300D93"/>
    <w:rsid w:val="003200D7"/>
    <w:rsid w:val="00380B3E"/>
    <w:rsid w:val="00383AC7"/>
    <w:rsid w:val="00394486"/>
    <w:rsid w:val="003B796B"/>
    <w:rsid w:val="003C7A8C"/>
    <w:rsid w:val="003D3491"/>
    <w:rsid w:val="003E5E77"/>
    <w:rsid w:val="003E65AA"/>
    <w:rsid w:val="004007A8"/>
    <w:rsid w:val="00403294"/>
    <w:rsid w:val="00406B99"/>
    <w:rsid w:val="004156E2"/>
    <w:rsid w:val="00443A1D"/>
    <w:rsid w:val="004456E8"/>
    <w:rsid w:val="00457855"/>
    <w:rsid w:val="0046079D"/>
    <w:rsid w:val="00461C86"/>
    <w:rsid w:val="00466154"/>
    <w:rsid w:val="004752E3"/>
    <w:rsid w:val="0048454D"/>
    <w:rsid w:val="0049634D"/>
    <w:rsid w:val="004A4EBB"/>
    <w:rsid w:val="004B6FB1"/>
    <w:rsid w:val="004C49B8"/>
    <w:rsid w:val="004C759E"/>
    <w:rsid w:val="0050370B"/>
    <w:rsid w:val="005345A8"/>
    <w:rsid w:val="00551689"/>
    <w:rsid w:val="0055264A"/>
    <w:rsid w:val="005A1D39"/>
    <w:rsid w:val="005A5572"/>
    <w:rsid w:val="005D0CFA"/>
    <w:rsid w:val="005D178A"/>
    <w:rsid w:val="005D222D"/>
    <w:rsid w:val="005E49DF"/>
    <w:rsid w:val="005F7FDD"/>
    <w:rsid w:val="006110BC"/>
    <w:rsid w:val="00616713"/>
    <w:rsid w:val="006268A8"/>
    <w:rsid w:val="00627CF0"/>
    <w:rsid w:val="00630B09"/>
    <w:rsid w:val="006328C6"/>
    <w:rsid w:val="00637B8B"/>
    <w:rsid w:val="0065101E"/>
    <w:rsid w:val="00654641"/>
    <w:rsid w:val="00666C31"/>
    <w:rsid w:val="006A7D56"/>
    <w:rsid w:val="006C10EB"/>
    <w:rsid w:val="006D1F83"/>
    <w:rsid w:val="006D770E"/>
    <w:rsid w:val="006E596A"/>
    <w:rsid w:val="007055A7"/>
    <w:rsid w:val="00710257"/>
    <w:rsid w:val="007271C2"/>
    <w:rsid w:val="007275F5"/>
    <w:rsid w:val="00742F7B"/>
    <w:rsid w:val="00754298"/>
    <w:rsid w:val="00754DC0"/>
    <w:rsid w:val="007569B2"/>
    <w:rsid w:val="0075783F"/>
    <w:rsid w:val="00767BA4"/>
    <w:rsid w:val="00767BD4"/>
    <w:rsid w:val="00770199"/>
    <w:rsid w:val="007758B7"/>
    <w:rsid w:val="0079276F"/>
    <w:rsid w:val="007C0F68"/>
    <w:rsid w:val="007C5F06"/>
    <w:rsid w:val="007D58F6"/>
    <w:rsid w:val="007E3E44"/>
    <w:rsid w:val="007E4D95"/>
    <w:rsid w:val="007F74E1"/>
    <w:rsid w:val="0080161F"/>
    <w:rsid w:val="008107C9"/>
    <w:rsid w:val="0081143F"/>
    <w:rsid w:val="0081765B"/>
    <w:rsid w:val="0083265B"/>
    <w:rsid w:val="00834F32"/>
    <w:rsid w:val="0084515F"/>
    <w:rsid w:val="00863F4B"/>
    <w:rsid w:val="00872323"/>
    <w:rsid w:val="00880E6A"/>
    <w:rsid w:val="008A3CF8"/>
    <w:rsid w:val="008D2488"/>
    <w:rsid w:val="008F1939"/>
    <w:rsid w:val="008F605E"/>
    <w:rsid w:val="00910A65"/>
    <w:rsid w:val="009524B6"/>
    <w:rsid w:val="0095563B"/>
    <w:rsid w:val="0097067A"/>
    <w:rsid w:val="009B6FA1"/>
    <w:rsid w:val="009D3354"/>
    <w:rsid w:val="009E230A"/>
    <w:rsid w:val="009F3D81"/>
    <w:rsid w:val="009F480B"/>
    <w:rsid w:val="00A20163"/>
    <w:rsid w:val="00A216C1"/>
    <w:rsid w:val="00A659E3"/>
    <w:rsid w:val="00A71F76"/>
    <w:rsid w:val="00AD4274"/>
    <w:rsid w:val="00AD78FA"/>
    <w:rsid w:val="00AF5460"/>
    <w:rsid w:val="00B23089"/>
    <w:rsid w:val="00B33907"/>
    <w:rsid w:val="00B425F3"/>
    <w:rsid w:val="00B45301"/>
    <w:rsid w:val="00B503D5"/>
    <w:rsid w:val="00B721C0"/>
    <w:rsid w:val="00B92EAD"/>
    <w:rsid w:val="00BA1765"/>
    <w:rsid w:val="00BA1ACA"/>
    <w:rsid w:val="00BA21DA"/>
    <w:rsid w:val="00BA7B97"/>
    <w:rsid w:val="00BB272C"/>
    <w:rsid w:val="00BE1A7C"/>
    <w:rsid w:val="00BE37B9"/>
    <w:rsid w:val="00BE5A21"/>
    <w:rsid w:val="00BF2C69"/>
    <w:rsid w:val="00C07794"/>
    <w:rsid w:val="00C07AF0"/>
    <w:rsid w:val="00C20E1F"/>
    <w:rsid w:val="00C457B8"/>
    <w:rsid w:val="00C57DC4"/>
    <w:rsid w:val="00C71D54"/>
    <w:rsid w:val="00C9333E"/>
    <w:rsid w:val="00CB6B66"/>
    <w:rsid w:val="00CC17A9"/>
    <w:rsid w:val="00CC72FB"/>
    <w:rsid w:val="00CC7DE4"/>
    <w:rsid w:val="00D12DDF"/>
    <w:rsid w:val="00D326CE"/>
    <w:rsid w:val="00D35645"/>
    <w:rsid w:val="00D61B53"/>
    <w:rsid w:val="00D735EF"/>
    <w:rsid w:val="00D84ECE"/>
    <w:rsid w:val="00DA525A"/>
    <w:rsid w:val="00DB7120"/>
    <w:rsid w:val="00DD7A7F"/>
    <w:rsid w:val="00DE3265"/>
    <w:rsid w:val="00DF1654"/>
    <w:rsid w:val="00E00385"/>
    <w:rsid w:val="00E26861"/>
    <w:rsid w:val="00E30F86"/>
    <w:rsid w:val="00E330B8"/>
    <w:rsid w:val="00E33CF7"/>
    <w:rsid w:val="00E613E2"/>
    <w:rsid w:val="00E70F15"/>
    <w:rsid w:val="00E73A11"/>
    <w:rsid w:val="00E77ADE"/>
    <w:rsid w:val="00E91754"/>
    <w:rsid w:val="00EA12DE"/>
    <w:rsid w:val="00EA6044"/>
    <w:rsid w:val="00EA7A52"/>
    <w:rsid w:val="00EC2585"/>
    <w:rsid w:val="00EC3748"/>
    <w:rsid w:val="00EE0DE6"/>
    <w:rsid w:val="00F020AD"/>
    <w:rsid w:val="00F25D2F"/>
    <w:rsid w:val="00F34505"/>
    <w:rsid w:val="00F50997"/>
    <w:rsid w:val="00F51063"/>
    <w:rsid w:val="00F65C68"/>
    <w:rsid w:val="00F73BC4"/>
    <w:rsid w:val="00F96253"/>
    <w:rsid w:val="00FA58C0"/>
    <w:rsid w:val="00FB4077"/>
    <w:rsid w:val="00FC0BCF"/>
    <w:rsid w:val="00FC2E6E"/>
    <w:rsid w:val="00FD53CE"/>
    <w:rsid w:val="00FE66B8"/>
    <w:rsid w:val="00FF0BE9"/>
    <w:rsid w:val="037B6D1B"/>
    <w:rsid w:val="04151488"/>
    <w:rsid w:val="11537BFA"/>
    <w:rsid w:val="4EBB19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uiPriority="99" w:unhideWhenUsed="1"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lsdException w:name="List 2" w:uiPriority="0"/>
    <w:lsdException w:name="List 3" w:uiPriority="0" w:qFormat="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99" w:unhideWhenUsed="1"/>
    <w:lsdException w:name="Body Text Indent" w:uiPriority="0"/>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0" w:qFormat="1"/>
    <w:lsdException w:name="HTML Acronym" w:uiPriority="0"/>
    <w:lsdException w:name="HTML Address" w:semiHidden="1" w:unhideWhenUsed="1"/>
    <w:lsdException w:name="HTML Cite" w:uiPriority="0"/>
    <w:lsdException w:name="HTML Code" w:uiPriority="0"/>
    <w:lsdException w:name="HTML Definition" w:uiPriority="0"/>
    <w:lsdException w:name="HTML Keyboard" w:semiHidden="1" w:unhideWhenUsed="1"/>
    <w:lsdException w:name="HTML Preformatted" w:uiPriority="0"/>
    <w:lsdException w:name="HTML Sample" w:semiHidden="1" w:unhideWhenUsed="1"/>
    <w:lsdException w:name="HTML Typewriter" w:semiHidden="1" w:unhideWhenUsed="1"/>
    <w:lsdException w:name="HTML Variable" w:uiPriority="0"/>
    <w:lsdException w:name="Normal Table" w:semiHidden="1" w:uiPriority="99" w:unhideWhenUsed="1" w:qFormat="1"/>
    <w:lsdException w:name="annotation subject" w:uiPriority="0"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E1F"/>
    <w:pPr>
      <w:widowControl w:val="0"/>
      <w:jc w:val="both"/>
    </w:pPr>
    <w:rPr>
      <w:kern w:val="2"/>
      <w:sz w:val="21"/>
      <w:szCs w:val="22"/>
    </w:rPr>
  </w:style>
  <w:style w:type="paragraph" w:styleId="1">
    <w:name w:val="heading 1"/>
    <w:basedOn w:val="a"/>
    <w:next w:val="a"/>
    <w:link w:val="1Char1"/>
    <w:qFormat/>
    <w:rsid w:val="00C20E1F"/>
    <w:pPr>
      <w:keepNext/>
      <w:keepLines/>
      <w:spacing w:line="480" w:lineRule="auto"/>
      <w:ind w:leftChars="100" w:left="100" w:rightChars="100" w:right="100"/>
      <w:jc w:val="center"/>
      <w:outlineLvl w:val="0"/>
    </w:pPr>
    <w:rPr>
      <w:b/>
      <w:bCs/>
      <w:kern w:val="44"/>
      <w:sz w:val="32"/>
      <w:szCs w:val="44"/>
    </w:rPr>
  </w:style>
  <w:style w:type="paragraph" w:styleId="2">
    <w:name w:val="heading 2"/>
    <w:basedOn w:val="a"/>
    <w:next w:val="a"/>
    <w:link w:val="2Char"/>
    <w:qFormat/>
    <w:rsid w:val="00C20E1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20E1F"/>
    <w:pPr>
      <w:keepNext/>
      <w:keepLines/>
      <w:spacing w:before="260" w:after="260" w:line="416" w:lineRule="auto"/>
      <w:outlineLvl w:val="2"/>
    </w:pPr>
    <w:rPr>
      <w:b/>
      <w:bCs/>
      <w:sz w:val="32"/>
      <w:szCs w:val="32"/>
    </w:rPr>
  </w:style>
  <w:style w:type="paragraph" w:styleId="4">
    <w:name w:val="heading 4"/>
    <w:basedOn w:val="a"/>
    <w:next w:val="a"/>
    <w:link w:val="4Char"/>
    <w:qFormat/>
    <w:rsid w:val="00C20E1F"/>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Char"/>
    <w:qFormat/>
    <w:rsid w:val="00C20E1F"/>
    <w:pPr>
      <w:keepNext/>
      <w:keepLines/>
      <w:spacing w:before="280" w:after="290" w:line="376" w:lineRule="auto"/>
      <w:outlineLvl w:val="4"/>
    </w:pPr>
    <w:rPr>
      <w:b/>
      <w:sz w:val="28"/>
      <w:szCs w:val="24"/>
    </w:rPr>
  </w:style>
  <w:style w:type="paragraph" w:styleId="6">
    <w:name w:val="heading 6"/>
    <w:basedOn w:val="a"/>
    <w:next w:val="a0"/>
    <w:link w:val="6Char"/>
    <w:qFormat/>
    <w:rsid w:val="00C20E1F"/>
    <w:pPr>
      <w:keepNext/>
      <w:keepLines/>
      <w:spacing w:before="240" w:after="64" w:line="320" w:lineRule="auto"/>
      <w:outlineLvl w:val="5"/>
    </w:pPr>
    <w:rPr>
      <w:rFonts w:ascii="Arial" w:eastAsia="黑体" w:hAnsi="Arial"/>
      <w:b/>
      <w:sz w:val="24"/>
      <w:szCs w:val="24"/>
    </w:rPr>
  </w:style>
  <w:style w:type="paragraph" w:styleId="7">
    <w:name w:val="heading 7"/>
    <w:basedOn w:val="a"/>
    <w:next w:val="a0"/>
    <w:link w:val="7Char"/>
    <w:qFormat/>
    <w:rsid w:val="00C20E1F"/>
    <w:pPr>
      <w:keepNext/>
      <w:keepLines/>
      <w:spacing w:before="240" w:after="64" w:line="320" w:lineRule="auto"/>
      <w:outlineLvl w:val="6"/>
    </w:pPr>
    <w:rPr>
      <w:b/>
      <w:sz w:val="24"/>
      <w:szCs w:val="24"/>
    </w:rPr>
  </w:style>
  <w:style w:type="paragraph" w:styleId="8">
    <w:name w:val="heading 8"/>
    <w:basedOn w:val="a"/>
    <w:next w:val="a0"/>
    <w:link w:val="8Char"/>
    <w:qFormat/>
    <w:rsid w:val="00C20E1F"/>
    <w:pPr>
      <w:keepNext/>
      <w:keepLines/>
      <w:spacing w:before="240" w:after="64" w:line="320" w:lineRule="auto"/>
      <w:outlineLvl w:val="7"/>
    </w:pPr>
    <w:rPr>
      <w:rFonts w:ascii="Arial" w:eastAsia="黑体" w:hAnsi="Arial"/>
      <w:sz w:val="24"/>
      <w:szCs w:val="24"/>
    </w:rPr>
  </w:style>
  <w:style w:type="paragraph" w:styleId="9">
    <w:name w:val="heading 9"/>
    <w:basedOn w:val="a"/>
    <w:next w:val="a0"/>
    <w:link w:val="9Char"/>
    <w:qFormat/>
    <w:rsid w:val="00C20E1F"/>
    <w:pPr>
      <w:keepNext/>
      <w:keepLines/>
      <w:spacing w:before="240" w:after="64" w:line="320" w:lineRule="auto"/>
      <w:outlineLvl w:val="8"/>
    </w:pPr>
    <w:rPr>
      <w:rFonts w:ascii="Arial" w:eastAsia="黑体" w:hAnsi="Arial"/>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C20E1F"/>
    <w:pPr>
      <w:ind w:firstLine="420"/>
    </w:pPr>
    <w:rPr>
      <w:szCs w:val="20"/>
    </w:rPr>
  </w:style>
  <w:style w:type="paragraph" w:styleId="30">
    <w:name w:val="List 3"/>
    <w:basedOn w:val="a"/>
    <w:qFormat/>
    <w:rsid w:val="00C20E1F"/>
    <w:pPr>
      <w:ind w:leftChars="400" w:left="100" w:hangingChars="200" w:hanging="200"/>
    </w:pPr>
    <w:rPr>
      <w:szCs w:val="24"/>
    </w:rPr>
  </w:style>
  <w:style w:type="paragraph" w:styleId="70">
    <w:name w:val="toc 7"/>
    <w:basedOn w:val="a"/>
    <w:next w:val="a"/>
    <w:rsid w:val="00C20E1F"/>
    <w:pPr>
      <w:tabs>
        <w:tab w:val="right" w:leader="dot" w:pos="9185"/>
      </w:tabs>
      <w:adjustRightInd w:val="0"/>
      <w:spacing w:line="312" w:lineRule="atLeast"/>
      <w:ind w:left="2520"/>
      <w:textAlignment w:val="baseline"/>
    </w:pPr>
    <w:rPr>
      <w:kern w:val="0"/>
      <w:szCs w:val="20"/>
    </w:rPr>
  </w:style>
  <w:style w:type="paragraph" w:styleId="a4">
    <w:name w:val="List Number"/>
    <w:basedOn w:val="a"/>
    <w:rsid w:val="00C20E1F"/>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rsid w:val="00C20E1F"/>
    <w:pPr>
      <w:spacing w:before="152" w:after="160"/>
    </w:pPr>
    <w:rPr>
      <w:rFonts w:ascii="Arial" w:eastAsia="黑体" w:hAnsi="Arial" w:cs="Arial"/>
      <w:sz w:val="20"/>
      <w:szCs w:val="20"/>
    </w:rPr>
  </w:style>
  <w:style w:type="paragraph" w:styleId="a6">
    <w:name w:val="Document Map"/>
    <w:basedOn w:val="a"/>
    <w:link w:val="Char0"/>
    <w:rsid w:val="00C20E1F"/>
    <w:pPr>
      <w:shd w:val="clear" w:color="auto" w:fill="000080"/>
      <w:adjustRightInd w:val="0"/>
      <w:spacing w:line="312" w:lineRule="atLeast"/>
      <w:textAlignment w:val="baseline"/>
    </w:pPr>
    <w:rPr>
      <w:kern w:val="0"/>
      <w:szCs w:val="20"/>
    </w:rPr>
  </w:style>
  <w:style w:type="paragraph" w:styleId="a7">
    <w:name w:val="annotation text"/>
    <w:basedOn w:val="a"/>
    <w:link w:val="Char1"/>
    <w:uiPriority w:val="99"/>
    <w:unhideWhenUsed/>
    <w:qFormat/>
    <w:rsid w:val="00C20E1F"/>
    <w:pPr>
      <w:jc w:val="left"/>
    </w:pPr>
  </w:style>
  <w:style w:type="paragraph" w:styleId="31">
    <w:name w:val="Body Text 3"/>
    <w:basedOn w:val="a"/>
    <w:link w:val="3Char0"/>
    <w:rsid w:val="00C20E1F"/>
    <w:pPr>
      <w:spacing w:line="500" w:lineRule="exact"/>
    </w:pPr>
    <w:rPr>
      <w:b/>
      <w:bCs/>
      <w:sz w:val="24"/>
      <w:szCs w:val="24"/>
    </w:rPr>
  </w:style>
  <w:style w:type="paragraph" w:styleId="a8">
    <w:name w:val="Body Text"/>
    <w:basedOn w:val="a"/>
    <w:link w:val="Char2"/>
    <w:uiPriority w:val="99"/>
    <w:unhideWhenUsed/>
    <w:rsid w:val="00C20E1F"/>
    <w:pPr>
      <w:spacing w:after="120"/>
    </w:pPr>
  </w:style>
  <w:style w:type="paragraph" w:styleId="a9">
    <w:name w:val="Body Text Indent"/>
    <w:basedOn w:val="a"/>
    <w:link w:val="Char3"/>
    <w:rsid w:val="00C20E1F"/>
    <w:pPr>
      <w:ind w:firstLineChars="352" w:firstLine="830"/>
    </w:pPr>
    <w:rPr>
      <w:rFonts w:ascii="仿宋_GB2312" w:eastAsia="仿宋_GB2312"/>
      <w:sz w:val="32"/>
      <w:szCs w:val="20"/>
    </w:rPr>
  </w:style>
  <w:style w:type="paragraph" w:styleId="32">
    <w:name w:val="List Number 3"/>
    <w:basedOn w:val="a"/>
    <w:rsid w:val="00C20E1F"/>
    <w:pPr>
      <w:tabs>
        <w:tab w:val="left" w:pos="1200"/>
      </w:tabs>
      <w:ind w:leftChars="400" w:left="1200" w:hangingChars="200" w:hanging="360"/>
    </w:pPr>
    <w:rPr>
      <w:szCs w:val="24"/>
    </w:rPr>
  </w:style>
  <w:style w:type="paragraph" w:styleId="20">
    <w:name w:val="List 2"/>
    <w:basedOn w:val="a"/>
    <w:rsid w:val="00C20E1F"/>
    <w:pPr>
      <w:ind w:leftChars="200" w:left="100" w:hangingChars="200" w:hanging="200"/>
    </w:pPr>
    <w:rPr>
      <w:sz w:val="28"/>
      <w:szCs w:val="24"/>
    </w:rPr>
  </w:style>
  <w:style w:type="paragraph" w:styleId="aa">
    <w:name w:val="Block Text"/>
    <w:basedOn w:val="a"/>
    <w:rsid w:val="00C20E1F"/>
    <w:pPr>
      <w:adjustRightInd w:val="0"/>
      <w:ind w:left="420" w:right="33"/>
      <w:jc w:val="left"/>
      <w:textAlignment w:val="baseline"/>
    </w:pPr>
    <w:rPr>
      <w:kern w:val="0"/>
      <w:sz w:val="24"/>
      <w:szCs w:val="20"/>
    </w:rPr>
  </w:style>
  <w:style w:type="paragraph" w:styleId="50">
    <w:name w:val="toc 5"/>
    <w:basedOn w:val="a"/>
    <w:next w:val="a"/>
    <w:rsid w:val="00C20E1F"/>
    <w:pPr>
      <w:tabs>
        <w:tab w:val="right" w:leader="dot" w:pos="9185"/>
      </w:tabs>
      <w:adjustRightInd w:val="0"/>
      <w:spacing w:line="312" w:lineRule="atLeast"/>
      <w:ind w:left="1680"/>
      <w:textAlignment w:val="baseline"/>
    </w:pPr>
    <w:rPr>
      <w:kern w:val="0"/>
      <w:szCs w:val="20"/>
    </w:rPr>
  </w:style>
  <w:style w:type="paragraph" w:styleId="33">
    <w:name w:val="toc 3"/>
    <w:basedOn w:val="a"/>
    <w:next w:val="a"/>
    <w:rsid w:val="00C20E1F"/>
    <w:pPr>
      <w:ind w:leftChars="400" w:left="840"/>
    </w:pPr>
    <w:rPr>
      <w:szCs w:val="24"/>
    </w:rPr>
  </w:style>
  <w:style w:type="paragraph" w:styleId="ab">
    <w:name w:val="Plain Text"/>
    <w:basedOn w:val="a"/>
    <w:link w:val="Char4"/>
    <w:qFormat/>
    <w:rsid w:val="00C20E1F"/>
    <w:rPr>
      <w:rFonts w:ascii="宋体" w:hAnsi="Courier New"/>
      <w:szCs w:val="21"/>
    </w:rPr>
  </w:style>
  <w:style w:type="paragraph" w:styleId="80">
    <w:name w:val="toc 8"/>
    <w:basedOn w:val="a"/>
    <w:next w:val="a"/>
    <w:rsid w:val="00C20E1F"/>
    <w:pPr>
      <w:tabs>
        <w:tab w:val="right" w:leader="dot" w:pos="9185"/>
      </w:tabs>
      <w:adjustRightInd w:val="0"/>
      <w:spacing w:line="312" w:lineRule="atLeast"/>
      <w:ind w:left="2940"/>
      <w:textAlignment w:val="baseline"/>
    </w:pPr>
    <w:rPr>
      <w:kern w:val="0"/>
      <w:szCs w:val="20"/>
    </w:rPr>
  </w:style>
  <w:style w:type="paragraph" w:styleId="ac">
    <w:name w:val="Date"/>
    <w:basedOn w:val="a"/>
    <w:next w:val="a"/>
    <w:link w:val="Char5"/>
    <w:rsid w:val="00C20E1F"/>
    <w:pPr>
      <w:ind w:leftChars="2500" w:left="100"/>
    </w:pPr>
    <w:rPr>
      <w:rFonts w:ascii="宋体" w:hAnsi="Courier New"/>
      <w:szCs w:val="21"/>
    </w:rPr>
  </w:style>
  <w:style w:type="paragraph" w:styleId="21">
    <w:name w:val="Body Text Indent 2"/>
    <w:basedOn w:val="a"/>
    <w:link w:val="2Char0"/>
    <w:rsid w:val="00C20E1F"/>
    <w:pPr>
      <w:ind w:firstLine="630"/>
    </w:pPr>
    <w:rPr>
      <w:sz w:val="32"/>
      <w:szCs w:val="20"/>
    </w:rPr>
  </w:style>
  <w:style w:type="paragraph" w:styleId="ad">
    <w:name w:val="Balloon Text"/>
    <w:basedOn w:val="a"/>
    <w:link w:val="Char6"/>
    <w:rsid w:val="00C20E1F"/>
    <w:rPr>
      <w:sz w:val="18"/>
      <w:szCs w:val="18"/>
    </w:rPr>
  </w:style>
  <w:style w:type="paragraph" w:styleId="ae">
    <w:name w:val="footer"/>
    <w:basedOn w:val="a"/>
    <w:link w:val="Char20"/>
    <w:rsid w:val="00C20E1F"/>
    <w:pPr>
      <w:tabs>
        <w:tab w:val="center" w:pos="4153"/>
        <w:tab w:val="right" w:pos="8306"/>
      </w:tabs>
      <w:snapToGrid w:val="0"/>
      <w:jc w:val="left"/>
    </w:pPr>
    <w:rPr>
      <w:sz w:val="18"/>
      <w:szCs w:val="18"/>
    </w:rPr>
  </w:style>
  <w:style w:type="paragraph" w:styleId="af">
    <w:name w:val="header"/>
    <w:basedOn w:val="a"/>
    <w:link w:val="Char7"/>
    <w:rsid w:val="00C20E1F"/>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C20E1F"/>
    <w:pPr>
      <w:tabs>
        <w:tab w:val="right" w:leader="dot" w:pos="8398"/>
      </w:tabs>
      <w:spacing w:before="120" w:after="120"/>
      <w:ind w:firstLineChars="100" w:firstLine="240"/>
      <w:jc w:val="left"/>
    </w:pPr>
    <w:rPr>
      <w:rFonts w:ascii="宋体" w:hAnsi="宋体"/>
      <w:b/>
      <w:bCs/>
      <w:caps/>
      <w:sz w:val="24"/>
      <w:szCs w:val="24"/>
    </w:rPr>
  </w:style>
  <w:style w:type="paragraph" w:styleId="40">
    <w:name w:val="toc 4"/>
    <w:basedOn w:val="a"/>
    <w:next w:val="a"/>
    <w:rsid w:val="00C20E1F"/>
    <w:pPr>
      <w:tabs>
        <w:tab w:val="right" w:leader="dot" w:pos="9185"/>
      </w:tabs>
      <w:adjustRightInd w:val="0"/>
      <w:spacing w:line="312" w:lineRule="atLeast"/>
      <w:ind w:left="1260"/>
      <w:textAlignment w:val="baseline"/>
    </w:pPr>
    <w:rPr>
      <w:kern w:val="0"/>
      <w:szCs w:val="20"/>
    </w:rPr>
  </w:style>
  <w:style w:type="paragraph" w:styleId="af0">
    <w:name w:val="Subtitle"/>
    <w:basedOn w:val="a"/>
    <w:next w:val="a"/>
    <w:qFormat/>
    <w:rsid w:val="00C20E1F"/>
    <w:pPr>
      <w:spacing w:before="240" w:after="60" w:line="312" w:lineRule="auto"/>
      <w:jc w:val="center"/>
      <w:outlineLvl w:val="1"/>
    </w:pPr>
    <w:rPr>
      <w:rFonts w:ascii="Cambria" w:hAnsi="Cambria"/>
      <w:b/>
      <w:bCs/>
      <w:kern w:val="28"/>
      <w:sz w:val="32"/>
      <w:szCs w:val="32"/>
    </w:rPr>
  </w:style>
  <w:style w:type="paragraph" w:styleId="af1">
    <w:name w:val="List"/>
    <w:basedOn w:val="a"/>
    <w:rsid w:val="00C20E1F"/>
    <w:pPr>
      <w:ind w:left="200" w:hangingChars="200" w:hanging="200"/>
    </w:pPr>
    <w:rPr>
      <w:sz w:val="28"/>
      <w:szCs w:val="24"/>
    </w:rPr>
  </w:style>
  <w:style w:type="paragraph" w:styleId="60">
    <w:name w:val="toc 6"/>
    <w:basedOn w:val="a"/>
    <w:next w:val="a"/>
    <w:rsid w:val="00C20E1F"/>
    <w:pPr>
      <w:tabs>
        <w:tab w:val="right" w:leader="dot" w:pos="9185"/>
      </w:tabs>
      <w:adjustRightInd w:val="0"/>
      <w:spacing w:line="312" w:lineRule="atLeast"/>
      <w:ind w:left="2100"/>
      <w:textAlignment w:val="baseline"/>
    </w:pPr>
    <w:rPr>
      <w:kern w:val="0"/>
      <w:szCs w:val="20"/>
    </w:rPr>
  </w:style>
  <w:style w:type="paragraph" w:styleId="51">
    <w:name w:val="List 5"/>
    <w:basedOn w:val="a"/>
    <w:rsid w:val="00C20E1F"/>
    <w:pPr>
      <w:ind w:left="2100" w:hanging="420"/>
    </w:pPr>
    <w:rPr>
      <w:szCs w:val="20"/>
    </w:rPr>
  </w:style>
  <w:style w:type="paragraph" w:styleId="34">
    <w:name w:val="Body Text Indent 3"/>
    <w:basedOn w:val="a"/>
    <w:link w:val="3Char1"/>
    <w:rsid w:val="00C20E1F"/>
    <w:pPr>
      <w:spacing w:after="120"/>
      <w:ind w:leftChars="200" w:left="420"/>
    </w:pPr>
    <w:rPr>
      <w:sz w:val="16"/>
      <w:szCs w:val="16"/>
    </w:rPr>
  </w:style>
  <w:style w:type="paragraph" w:styleId="22">
    <w:name w:val="toc 2"/>
    <w:basedOn w:val="a"/>
    <w:next w:val="a"/>
    <w:rsid w:val="00C20E1F"/>
    <w:pPr>
      <w:ind w:leftChars="200" w:left="420"/>
    </w:pPr>
    <w:rPr>
      <w:szCs w:val="24"/>
    </w:rPr>
  </w:style>
  <w:style w:type="paragraph" w:styleId="90">
    <w:name w:val="toc 9"/>
    <w:basedOn w:val="a"/>
    <w:next w:val="a"/>
    <w:rsid w:val="00C20E1F"/>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Char1"/>
    <w:rsid w:val="00C20E1F"/>
    <w:pPr>
      <w:spacing w:after="120" w:line="480" w:lineRule="auto"/>
    </w:pPr>
    <w:rPr>
      <w:szCs w:val="24"/>
    </w:rPr>
  </w:style>
  <w:style w:type="paragraph" w:styleId="41">
    <w:name w:val="List 4"/>
    <w:basedOn w:val="a"/>
    <w:rsid w:val="00C20E1F"/>
    <w:pPr>
      <w:ind w:leftChars="600" w:left="100" w:hangingChars="200" w:hanging="200"/>
    </w:pPr>
    <w:rPr>
      <w:szCs w:val="24"/>
    </w:rPr>
  </w:style>
  <w:style w:type="paragraph" w:styleId="24">
    <w:name w:val="List Continue 2"/>
    <w:basedOn w:val="a"/>
    <w:rsid w:val="00C20E1F"/>
    <w:pPr>
      <w:spacing w:after="120"/>
      <w:ind w:leftChars="400" w:left="840"/>
    </w:pPr>
    <w:rPr>
      <w:szCs w:val="24"/>
    </w:rPr>
  </w:style>
  <w:style w:type="paragraph" w:styleId="HTML">
    <w:name w:val="HTML Preformatted"/>
    <w:basedOn w:val="a"/>
    <w:link w:val="HTMLChar"/>
    <w:rsid w:val="00C20E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2">
    <w:name w:val="Normal (Web)"/>
    <w:basedOn w:val="a"/>
    <w:qFormat/>
    <w:rsid w:val="00C20E1F"/>
    <w:pPr>
      <w:widowControl/>
      <w:spacing w:before="100" w:beforeAutospacing="1" w:after="100" w:afterAutospacing="1"/>
      <w:jc w:val="left"/>
    </w:pPr>
    <w:rPr>
      <w:rFonts w:ascii="宋体" w:hAnsi="宋体"/>
      <w:kern w:val="0"/>
      <w:sz w:val="24"/>
      <w:szCs w:val="24"/>
    </w:rPr>
  </w:style>
  <w:style w:type="paragraph" w:styleId="11">
    <w:name w:val="index 1"/>
    <w:basedOn w:val="a"/>
    <w:next w:val="a"/>
    <w:rsid w:val="00C20E1F"/>
    <w:pPr>
      <w:spacing w:line="400" w:lineRule="exact"/>
      <w:ind w:firstLineChars="200" w:firstLine="420"/>
    </w:pPr>
    <w:rPr>
      <w:rFonts w:ascii="宋体" w:hAnsi="Courier New"/>
      <w:b/>
      <w:szCs w:val="20"/>
    </w:rPr>
  </w:style>
  <w:style w:type="paragraph" w:styleId="af3">
    <w:name w:val="Title"/>
    <w:basedOn w:val="a"/>
    <w:link w:val="Char8"/>
    <w:qFormat/>
    <w:rsid w:val="00C20E1F"/>
    <w:pPr>
      <w:jc w:val="center"/>
    </w:pPr>
    <w:rPr>
      <w:sz w:val="30"/>
      <w:szCs w:val="24"/>
    </w:rPr>
  </w:style>
  <w:style w:type="paragraph" w:styleId="af4">
    <w:name w:val="annotation subject"/>
    <w:basedOn w:val="a7"/>
    <w:next w:val="a7"/>
    <w:link w:val="Char9"/>
    <w:qFormat/>
    <w:rsid w:val="00C20E1F"/>
    <w:rPr>
      <w:b/>
      <w:bCs/>
      <w:szCs w:val="24"/>
    </w:rPr>
  </w:style>
  <w:style w:type="paragraph" w:styleId="af5">
    <w:name w:val="Body Text First Indent"/>
    <w:basedOn w:val="a8"/>
    <w:link w:val="Chara"/>
    <w:rsid w:val="00C20E1F"/>
    <w:pPr>
      <w:ind w:firstLineChars="100" w:firstLine="420"/>
    </w:pPr>
    <w:rPr>
      <w:szCs w:val="24"/>
    </w:rPr>
  </w:style>
  <w:style w:type="paragraph" w:styleId="25">
    <w:name w:val="Body Text First Indent 2"/>
    <w:basedOn w:val="a9"/>
    <w:link w:val="2Char2"/>
    <w:rsid w:val="00C20E1F"/>
    <w:pPr>
      <w:spacing w:after="120"/>
      <w:ind w:leftChars="200" w:left="420" w:firstLineChars="200" w:firstLine="420"/>
    </w:pPr>
    <w:rPr>
      <w:rFonts w:ascii="Times New Roman"/>
      <w:sz w:val="21"/>
      <w:szCs w:val="24"/>
    </w:rPr>
  </w:style>
  <w:style w:type="table" w:styleId="af6">
    <w:name w:val="Table Grid"/>
    <w:basedOn w:val="a2"/>
    <w:rsid w:val="00C20E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C20E1F"/>
    <w:rPr>
      <w:b/>
      <w:bCs/>
    </w:rPr>
  </w:style>
  <w:style w:type="character" w:styleId="af8">
    <w:name w:val="page number"/>
    <w:rsid w:val="00C20E1F"/>
  </w:style>
  <w:style w:type="character" w:styleId="af9">
    <w:name w:val="FollowedHyperlink"/>
    <w:rsid w:val="00C20E1F"/>
    <w:rPr>
      <w:color w:val="800080"/>
      <w:u w:val="single"/>
    </w:rPr>
  </w:style>
  <w:style w:type="character" w:styleId="afa">
    <w:name w:val="Emphasis"/>
    <w:qFormat/>
    <w:rsid w:val="00C20E1F"/>
  </w:style>
  <w:style w:type="character" w:styleId="HTML0">
    <w:name w:val="HTML Definition"/>
    <w:rsid w:val="00C20E1F"/>
  </w:style>
  <w:style w:type="character" w:styleId="HTML1">
    <w:name w:val="HTML Acronym"/>
    <w:basedOn w:val="a1"/>
    <w:rsid w:val="00C20E1F"/>
  </w:style>
  <w:style w:type="character" w:styleId="HTML2">
    <w:name w:val="HTML Variable"/>
    <w:rsid w:val="00C20E1F"/>
  </w:style>
  <w:style w:type="character" w:styleId="afb">
    <w:name w:val="Hyperlink"/>
    <w:rsid w:val="00C20E1F"/>
    <w:rPr>
      <w:color w:val="0000FF"/>
      <w:u w:val="single"/>
    </w:rPr>
  </w:style>
  <w:style w:type="character" w:styleId="HTML3">
    <w:name w:val="HTML Code"/>
    <w:rsid w:val="00C20E1F"/>
    <w:rPr>
      <w:rFonts w:ascii="宋体" w:eastAsia="宋体" w:hAnsi="宋体" w:cs="宋体"/>
      <w:sz w:val="24"/>
      <w:szCs w:val="24"/>
    </w:rPr>
  </w:style>
  <w:style w:type="character" w:styleId="afc">
    <w:name w:val="annotation reference"/>
    <w:rsid w:val="00C20E1F"/>
    <w:rPr>
      <w:sz w:val="21"/>
      <w:szCs w:val="21"/>
    </w:rPr>
  </w:style>
  <w:style w:type="character" w:styleId="HTML4">
    <w:name w:val="HTML Cite"/>
    <w:rsid w:val="00C20E1F"/>
  </w:style>
  <w:style w:type="character" w:customStyle="1" w:styleId="classifyword1">
    <w:name w:val="classify_word1"/>
    <w:basedOn w:val="a1"/>
    <w:rsid w:val="00C20E1F"/>
  </w:style>
  <w:style w:type="character" w:customStyle="1" w:styleId="curnum">
    <w:name w:val="curnum"/>
    <w:rsid w:val="00C20E1F"/>
    <w:rPr>
      <w:color w:val="333333"/>
    </w:rPr>
  </w:style>
  <w:style w:type="character" w:customStyle="1" w:styleId="fontshow">
    <w:name w:val="fontshow"/>
    <w:rsid w:val="00C20E1F"/>
    <w:rPr>
      <w:color w:val="666666"/>
      <w:bdr w:val="single" w:sz="6" w:space="0" w:color="DDDDDD"/>
      <w:shd w:val="clear" w:color="auto" w:fill="F8F8F8"/>
    </w:rPr>
  </w:style>
  <w:style w:type="character" w:customStyle="1" w:styleId="hover37">
    <w:name w:val="hover37"/>
    <w:rsid w:val="00C20E1F"/>
    <w:rPr>
      <w:shd w:val="clear" w:color="auto" w:fill="F0F0F0"/>
    </w:rPr>
  </w:style>
  <w:style w:type="character" w:customStyle="1" w:styleId="secured1">
    <w:name w:val="secured1"/>
    <w:basedOn w:val="a1"/>
    <w:rsid w:val="00C20E1F"/>
  </w:style>
  <w:style w:type="character" w:customStyle="1" w:styleId="i-cont-detail">
    <w:name w:val="i-cont-detail"/>
    <w:basedOn w:val="a1"/>
    <w:rsid w:val="00C20E1F"/>
  </w:style>
  <w:style w:type="character" w:customStyle="1" w:styleId="newintotab">
    <w:name w:val="newintotab"/>
    <w:basedOn w:val="a1"/>
    <w:rsid w:val="00C20E1F"/>
  </w:style>
  <w:style w:type="character" w:customStyle="1" w:styleId="2Char1">
    <w:name w:val="正文文本 2 Char"/>
    <w:link w:val="23"/>
    <w:rsid w:val="00C20E1F"/>
    <w:rPr>
      <w:rFonts w:ascii="Times New Roman" w:hAnsi="Times New Roman"/>
      <w:kern w:val="2"/>
      <w:sz w:val="21"/>
      <w:szCs w:val="24"/>
    </w:rPr>
  </w:style>
  <w:style w:type="character" w:customStyle="1" w:styleId="p-star">
    <w:name w:val="p-star"/>
    <w:basedOn w:val="a1"/>
    <w:rsid w:val="00C20E1F"/>
  </w:style>
  <w:style w:type="character" w:customStyle="1" w:styleId="linkinlineshort1">
    <w:name w:val="link_inline_short1"/>
    <w:rsid w:val="00C20E1F"/>
    <w:rPr>
      <w:b/>
    </w:rPr>
  </w:style>
  <w:style w:type="character" w:customStyle="1" w:styleId="linkinlinewhite">
    <w:name w:val="link_inline_white"/>
    <w:rsid w:val="00C20E1F"/>
    <w:rPr>
      <w:b/>
    </w:rPr>
  </w:style>
  <w:style w:type="character" w:customStyle="1" w:styleId="up">
    <w:name w:val="up"/>
    <w:basedOn w:val="a1"/>
    <w:rsid w:val="00C20E1F"/>
  </w:style>
  <w:style w:type="character" w:customStyle="1" w:styleId="ptitle">
    <w:name w:val="p_title"/>
    <w:basedOn w:val="a1"/>
    <w:rsid w:val="00C20E1F"/>
  </w:style>
  <w:style w:type="character" w:customStyle="1" w:styleId="txtover">
    <w:name w:val="txtover"/>
    <w:basedOn w:val="a1"/>
    <w:rsid w:val="00C20E1F"/>
  </w:style>
  <w:style w:type="character" w:customStyle="1" w:styleId="secured">
    <w:name w:val="secured"/>
    <w:basedOn w:val="a1"/>
    <w:rsid w:val="00C20E1F"/>
  </w:style>
  <w:style w:type="character" w:customStyle="1" w:styleId="Char7">
    <w:name w:val="页眉 Char"/>
    <w:link w:val="af"/>
    <w:rsid w:val="00C20E1F"/>
    <w:rPr>
      <w:kern w:val="2"/>
      <w:sz w:val="18"/>
      <w:szCs w:val="18"/>
    </w:rPr>
  </w:style>
  <w:style w:type="character" w:customStyle="1" w:styleId="i-title-ot">
    <w:name w:val="i-title-ot"/>
    <w:basedOn w:val="a1"/>
    <w:rsid w:val="00C20E1F"/>
  </w:style>
  <w:style w:type="character" w:customStyle="1" w:styleId="has-msg">
    <w:name w:val="has-msg"/>
    <w:basedOn w:val="a1"/>
    <w:rsid w:val="00C20E1F"/>
  </w:style>
  <w:style w:type="character" w:customStyle="1" w:styleId="subdtitblue">
    <w:name w:val="subdtit blue"/>
    <w:rsid w:val="00C20E1F"/>
  </w:style>
  <w:style w:type="character" w:customStyle="1" w:styleId="documentinline">
    <w:name w:val="document_inline"/>
    <w:rsid w:val="00C20E1F"/>
    <w:rPr>
      <w:b/>
    </w:rPr>
  </w:style>
  <w:style w:type="character" w:customStyle="1" w:styleId="Charb">
    <w:name w:val="副标题 Char"/>
    <w:rsid w:val="00C20E1F"/>
    <w:rPr>
      <w:rFonts w:ascii="Cambria" w:hAnsi="Cambria"/>
      <w:b/>
      <w:bCs/>
      <w:kern w:val="28"/>
      <w:sz w:val="32"/>
      <w:szCs w:val="32"/>
      <w:lang w:bidi="ar-SA"/>
    </w:rPr>
  </w:style>
  <w:style w:type="character" w:customStyle="1" w:styleId="price-down">
    <w:name w:val="price-down"/>
    <w:rsid w:val="00C20E1F"/>
    <w:rPr>
      <w:sz w:val="18"/>
      <w:szCs w:val="18"/>
    </w:rPr>
  </w:style>
  <w:style w:type="character" w:customStyle="1" w:styleId="arrowb">
    <w:name w:val="arrow_b"/>
    <w:basedOn w:val="a1"/>
    <w:rsid w:val="00C20E1F"/>
  </w:style>
  <w:style w:type="character" w:customStyle="1" w:styleId="Char1">
    <w:name w:val="批注文字 Char1"/>
    <w:link w:val="a7"/>
    <w:uiPriority w:val="99"/>
    <w:semiHidden/>
    <w:rsid w:val="00C20E1F"/>
    <w:rPr>
      <w:kern w:val="2"/>
      <w:sz w:val="21"/>
      <w:szCs w:val="22"/>
    </w:rPr>
  </w:style>
  <w:style w:type="character" w:customStyle="1" w:styleId="bdsnopic2">
    <w:name w:val="bds_nopic2"/>
    <w:basedOn w:val="a1"/>
    <w:rsid w:val="00C20E1F"/>
  </w:style>
  <w:style w:type="character" w:customStyle="1" w:styleId="linkinlineshort">
    <w:name w:val="link_inline_short"/>
    <w:rsid w:val="00C20E1F"/>
    <w:rPr>
      <w:b/>
    </w:rPr>
  </w:style>
  <w:style w:type="character" w:customStyle="1" w:styleId="Char8">
    <w:name w:val="标题 Char"/>
    <w:link w:val="af3"/>
    <w:rsid w:val="00C20E1F"/>
    <w:rPr>
      <w:rFonts w:ascii="Times New Roman" w:hAnsi="Times New Roman"/>
      <w:kern w:val="2"/>
      <w:sz w:val="30"/>
      <w:szCs w:val="24"/>
    </w:rPr>
  </w:style>
  <w:style w:type="character" w:customStyle="1" w:styleId="bdsmore">
    <w:name w:val="bds_more"/>
    <w:rsid w:val="00C20E1F"/>
    <w:rPr>
      <w:rFonts w:ascii="宋体" w:eastAsia="宋体" w:hAnsi="宋体" w:cs="宋体" w:hint="eastAsia"/>
    </w:rPr>
  </w:style>
  <w:style w:type="character" w:customStyle="1" w:styleId="font01">
    <w:name w:val="font01"/>
    <w:rsid w:val="00C20E1F"/>
    <w:rPr>
      <w:rFonts w:ascii="宋体" w:eastAsia="宋体" w:cs="宋体"/>
      <w:color w:val="000000"/>
      <w:sz w:val="21"/>
      <w:szCs w:val="21"/>
      <w:u w:val="single"/>
      <w:lang w:bidi="ar-SA"/>
    </w:rPr>
  </w:style>
  <w:style w:type="character" w:customStyle="1" w:styleId="font11">
    <w:name w:val="font11"/>
    <w:rsid w:val="00C20E1F"/>
    <w:rPr>
      <w:rFonts w:ascii="宋体" w:eastAsia="宋体" w:cs="宋体"/>
      <w:color w:val="000000"/>
      <w:sz w:val="21"/>
      <w:szCs w:val="21"/>
      <w:u w:val="none"/>
      <w:lang w:bidi="ar-SA"/>
    </w:rPr>
  </w:style>
  <w:style w:type="character" w:customStyle="1" w:styleId="CharChar25">
    <w:name w:val="Char Char25"/>
    <w:rsid w:val="00C20E1F"/>
    <w:rPr>
      <w:rFonts w:ascii="Arial" w:eastAsia="黑体" w:hAnsi="Arial"/>
      <w:kern w:val="2"/>
      <w:sz w:val="21"/>
      <w:szCs w:val="24"/>
      <w:lang w:val="en-US" w:eastAsia="zh-CN" w:bidi="ar-SA"/>
    </w:rPr>
  </w:style>
  <w:style w:type="character" w:customStyle="1" w:styleId="textfeld">
    <w:name w:val="textfeld"/>
    <w:rsid w:val="00C20E1F"/>
    <w:rPr>
      <w:sz w:val="21"/>
      <w:szCs w:val="21"/>
    </w:rPr>
  </w:style>
  <w:style w:type="character" w:customStyle="1" w:styleId="sbbx">
    <w:name w:val="s_bbx"/>
    <w:rsid w:val="00C20E1F"/>
    <w:rPr>
      <w:bdr w:val="single" w:sz="6" w:space="0" w:color="FF9000"/>
      <w:shd w:val="clear" w:color="auto" w:fill="FFFAF0"/>
    </w:rPr>
  </w:style>
  <w:style w:type="character" w:customStyle="1" w:styleId="classifyexcel">
    <w:name w:val="classify_excel"/>
    <w:basedOn w:val="a1"/>
    <w:rsid w:val="00C20E1F"/>
  </w:style>
  <w:style w:type="character" w:customStyle="1" w:styleId="CharChar31">
    <w:name w:val="Char Char31"/>
    <w:rsid w:val="00C20E1F"/>
    <w:rPr>
      <w:rFonts w:eastAsia="宋体"/>
      <w:b/>
      <w:bCs/>
      <w:kern w:val="2"/>
      <w:sz w:val="32"/>
      <w:szCs w:val="32"/>
      <w:lang w:bidi="ar-SA"/>
    </w:rPr>
  </w:style>
  <w:style w:type="character" w:customStyle="1" w:styleId="Char10">
    <w:name w:val="页脚 Char1"/>
    <w:uiPriority w:val="99"/>
    <w:semiHidden/>
    <w:rsid w:val="00C20E1F"/>
    <w:rPr>
      <w:kern w:val="2"/>
      <w:sz w:val="18"/>
      <w:szCs w:val="18"/>
    </w:rPr>
  </w:style>
  <w:style w:type="character" w:customStyle="1" w:styleId="Char21">
    <w:name w:val="纯文本 Char2"/>
    <w:rsid w:val="00C20E1F"/>
    <w:rPr>
      <w:rFonts w:ascii="宋体" w:eastAsia="宋体" w:hAnsi="Courier New"/>
      <w:kern w:val="2"/>
      <w:sz w:val="21"/>
      <w:szCs w:val="24"/>
      <w:lang w:val="en-US" w:eastAsia="zh-CN" w:bidi="ar-SA"/>
    </w:rPr>
  </w:style>
  <w:style w:type="character" w:customStyle="1" w:styleId="hover183">
    <w:name w:val="hover183"/>
    <w:rsid w:val="00C20E1F"/>
    <w:rPr>
      <w:color w:val="D50D00"/>
    </w:rPr>
  </w:style>
  <w:style w:type="character" w:customStyle="1" w:styleId="6Char">
    <w:name w:val="标题 6 Char"/>
    <w:link w:val="6"/>
    <w:rsid w:val="00C20E1F"/>
    <w:rPr>
      <w:rFonts w:ascii="Arial" w:eastAsia="黑体" w:hAnsi="Arial"/>
      <w:b/>
      <w:kern w:val="2"/>
      <w:sz w:val="24"/>
      <w:szCs w:val="24"/>
    </w:rPr>
  </w:style>
  <w:style w:type="character" w:customStyle="1" w:styleId="security">
    <w:name w:val="security"/>
    <w:basedOn w:val="a1"/>
    <w:qFormat/>
    <w:rsid w:val="00C20E1F"/>
  </w:style>
  <w:style w:type="character" w:customStyle="1" w:styleId="fixedwidth2">
    <w:name w:val="fixed_width2"/>
    <w:basedOn w:val="a1"/>
    <w:rsid w:val="00C20E1F"/>
  </w:style>
  <w:style w:type="character" w:customStyle="1" w:styleId="2Char2">
    <w:name w:val="正文首行缩进 2 Char"/>
    <w:link w:val="25"/>
    <w:rsid w:val="00C20E1F"/>
    <w:rPr>
      <w:rFonts w:ascii="Times New Roman" w:eastAsia="仿宋_GB2312" w:hAnsi="Times New Roman"/>
      <w:kern w:val="2"/>
      <w:sz w:val="21"/>
      <w:szCs w:val="24"/>
    </w:rPr>
  </w:style>
  <w:style w:type="character" w:customStyle="1" w:styleId="Charc">
    <w:name w:val="页脚 Char"/>
    <w:locked/>
    <w:rsid w:val="00C20E1F"/>
    <w:rPr>
      <w:rFonts w:ascii="Calibri" w:eastAsia="宋体" w:hAnsi="Calibri"/>
      <w:kern w:val="2"/>
      <w:sz w:val="18"/>
      <w:szCs w:val="18"/>
      <w:lang w:val="en-US" w:eastAsia="zh-CN" w:bidi="ar-SA"/>
    </w:rPr>
  </w:style>
  <w:style w:type="character" w:customStyle="1" w:styleId="dress">
    <w:name w:val="dress"/>
    <w:basedOn w:val="a1"/>
    <w:rsid w:val="00C20E1F"/>
  </w:style>
  <w:style w:type="character" w:customStyle="1" w:styleId="H2Char">
    <w:name w:val="H2 Char"/>
    <w:rsid w:val="00C20E1F"/>
    <w:rPr>
      <w:rFonts w:ascii="Arial" w:eastAsia="黑体" w:hAnsi="Arial"/>
      <w:b/>
      <w:bCs/>
      <w:kern w:val="2"/>
      <w:sz w:val="32"/>
      <w:szCs w:val="32"/>
    </w:rPr>
  </w:style>
  <w:style w:type="character" w:customStyle="1" w:styleId="omission">
    <w:name w:val="omission"/>
    <w:basedOn w:val="a1"/>
    <w:rsid w:val="00C20E1F"/>
  </w:style>
  <w:style w:type="character" w:customStyle="1" w:styleId="CharChar33">
    <w:name w:val="Char Char33"/>
    <w:rsid w:val="00C20E1F"/>
    <w:rPr>
      <w:rFonts w:eastAsia="宋体"/>
      <w:b/>
      <w:bCs/>
      <w:kern w:val="44"/>
      <w:sz w:val="32"/>
      <w:szCs w:val="44"/>
      <w:lang w:bidi="ar-SA"/>
    </w:rPr>
  </w:style>
  <w:style w:type="character" w:customStyle="1" w:styleId="linkinline">
    <w:name w:val="link_inline"/>
    <w:rsid w:val="00C20E1F"/>
    <w:rPr>
      <w:b/>
    </w:rPr>
  </w:style>
  <w:style w:type="character" w:customStyle="1" w:styleId="i-price-num">
    <w:name w:val="i-price-num"/>
    <w:rsid w:val="00C20E1F"/>
    <w:rPr>
      <w:b/>
      <w:color w:val="FF0000"/>
    </w:rPr>
  </w:style>
  <w:style w:type="character" w:customStyle="1" w:styleId="graytext1">
    <w:name w:val="graytext1"/>
    <w:rsid w:val="00C20E1F"/>
    <w:rPr>
      <w:color w:val="666666"/>
    </w:rPr>
  </w:style>
  <w:style w:type="character" w:customStyle="1" w:styleId="fonthide">
    <w:name w:val="fonthide"/>
    <w:rsid w:val="00C20E1F"/>
    <w:rPr>
      <w:color w:val="666666"/>
      <w:bdr w:val="single" w:sz="6" w:space="0" w:color="DDDDDD"/>
      <w:shd w:val="clear" w:color="auto" w:fill="F8F8F8"/>
    </w:rPr>
  </w:style>
  <w:style w:type="character" w:customStyle="1" w:styleId="showzss">
    <w:name w:val="show_zss"/>
    <w:rsid w:val="00C20E1F"/>
    <w:rPr>
      <w:vanish/>
      <w:color w:val="FF6600"/>
    </w:rPr>
  </w:style>
  <w:style w:type="character" w:customStyle="1" w:styleId="i-date">
    <w:name w:val="i-date"/>
    <w:basedOn w:val="a1"/>
    <w:rsid w:val="00C20E1F"/>
  </w:style>
  <w:style w:type="character" w:customStyle="1" w:styleId="arrow">
    <w:name w:val="arrow"/>
    <w:basedOn w:val="a1"/>
    <w:rsid w:val="00C20E1F"/>
  </w:style>
  <w:style w:type="character" w:customStyle="1" w:styleId="down1">
    <w:name w:val="down1"/>
    <w:rsid w:val="00C20E1F"/>
    <w:rPr>
      <w:bdr w:val="single" w:sz="36" w:space="0" w:color="666666"/>
    </w:rPr>
  </w:style>
  <w:style w:type="character" w:customStyle="1" w:styleId="mark8">
    <w:name w:val="mark8"/>
    <w:rsid w:val="00C20E1F"/>
    <w:rPr>
      <w:b/>
      <w:bCs/>
      <w:sz w:val="21"/>
      <w:szCs w:val="21"/>
    </w:rPr>
  </w:style>
  <w:style w:type="character" w:customStyle="1" w:styleId="Chard">
    <w:name w:val="我的正文 Char"/>
    <w:link w:val="afd"/>
    <w:rsid w:val="00C20E1F"/>
    <w:rPr>
      <w:rFonts w:ascii="宋体" w:eastAsia="宋体" w:hAnsi="宋体"/>
      <w:szCs w:val="24"/>
      <w:lang w:val="en-US" w:eastAsia="zh-CN" w:bidi="ar-SA"/>
    </w:rPr>
  </w:style>
  <w:style w:type="paragraph" w:customStyle="1" w:styleId="afd">
    <w:name w:val="我的正文"/>
    <w:basedOn w:val="a"/>
    <w:next w:val="a"/>
    <w:link w:val="Chard"/>
    <w:rsid w:val="00C20E1F"/>
    <w:pPr>
      <w:spacing w:line="360" w:lineRule="auto"/>
      <w:ind w:firstLineChars="200" w:firstLine="200"/>
      <w:jc w:val="left"/>
    </w:pPr>
    <w:rPr>
      <w:rFonts w:ascii="宋体" w:hAnsi="宋体"/>
      <w:kern w:val="0"/>
      <w:sz w:val="20"/>
      <w:szCs w:val="24"/>
    </w:rPr>
  </w:style>
  <w:style w:type="character" w:customStyle="1" w:styleId="Chare">
    <w:name w:val="产品介绍目录 Char"/>
    <w:link w:val="afe"/>
    <w:rsid w:val="00C20E1F"/>
    <w:rPr>
      <w:rFonts w:ascii="宋体" w:eastAsia="宋体" w:hAnsi="黑体"/>
      <w:sz w:val="21"/>
      <w:szCs w:val="21"/>
      <w:lang w:val="en-US" w:eastAsia="zh-CN" w:bidi="ar-SA"/>
    </w:rPr>
  </w:style>
  <w:style w:type="paragraph" w:customStyle="1" w:styleId="afe">
    <w:name w:val="产品介绍目录"/>
    <w:basedOn w:val="a"/>
    <w:link w:val="Chare"/>
    <w:rsid w:val="00C20E1F"/>
    <w:pPr>
      <w:spacing w:beforeLines="50" w:afterLines="50"/>
    </w:pPr>
    <w:rPr>
      <w:rFonts w:ascii="宋体" w:hAnsi="黑体"/>
      <w:kern w:val="0"/>
      <w:szCs w:val="21"/>
    </w:rPr>
  </w:style>
  <w:style w:type="character" w:customStyle="1" w:styleId="style61">
    <w:name w:val="style61"/>
    <w:rsid w:val="00C20E1F"/>
    <w:rPr>
      <w:sz w:val="21"/>
      <w:szCs w:val="21"/>
    </w:rPr>
  </w:style>
  <w:style w:type="character" w:customStyle="1" w:styleId="CharChar">
    <w:name w:val="正文文字 Char Char"/>
    <w:link w:val="aff"/>
    <w:rsid w:val="00C20E1F"/>
    <w:rPr>
      <w:kern w:val="2"/>
      <w:sz w:val="21"/>
      <w:szCs w:val="21"/>
      <w:lang w:bidi="ar-SA"/>
    </w:rPr>
  </w:style>
  <w:style w:type="paragraph" w:customStyle="1" w:styleId="aff">
    <w:name w:val="正文文字"/>
    <w:basedOn w:val="a"/>
    <w:link w:val="CharChar"/>
    <w:rsid w:val="00C20E1F"/>
    <w:pPr>
      <w:spacing w:line="360" w:lineRule="auto"/>
      <w:ind w:firstLineChars="200" w:firstLine="200"/>
    </w:pPr>
    <w:rPr>
      <w:szCs w:val="21"/>
    </w:rPr>
  </w:style>
  <w:style w:type="character" w:customStyle="1" w:styleId="highlight">
    <w:name w:val="highlight"/>
    <w:basedOn w:val="a1"/>
    <w:rsid w:val="00C20E1F"/>
  </w:style>
  <w:style w:type="character" w:customStyle="1" w:styleId="normal">
    <w:name w:val="normal"/>
    <w:basedOn w:val="a1"/>
    <w:rsid w:val="00C20E1F"/>
  </w:style>
  <w:style w:type="character" w:customStyle="1" w:styleId="text11">
    <w:name w:val="text11"/>
    <w:rsid w:val="00C20E1F"/>
    <w:rPr>
      <w:rFonts w:ascii="Verdana" w:hAnsi="Verdana" w:hint="default"/>
      <w:color w:val="4E4E4E"/>
      <w:sz w:val="18"/>
      <w:szCs w:val="18"/>
    </w:rPr>
  </w:style>
  <w:style w:type="character" w:customStyle="1" w:styleId="txtover1">
    <w:name w:val="txtover1"/>
    <w:basedOn w:val="a1"/>
    <w:rsid w:val="00C20E1F"/>
  </w:style>
  <w:style w:type="character" w:customStyle="1" w:styleId="font12view1">
    <w:name w:val="font12view1"/>
    <w:rsid w:val="00C20E1F"/>
    <w:rPr>
      <w:sz w:val="18"/>
      <w:szCs w:val="18"/>
    </w:rPr>
  </w:style>
  <w:style w:type="character" w:customStyle="1" w:styleId="like">
    <w:name w:val="like"/>
    <w:rsid w:val="00C20E1F"/>
    <w:rPr>
      <w:vanish/>
    </w:rPr>
  </w:style>
  <w:style w:type="character" w:customStyle="1" w:styleId="arrshow">
    <w:name w:val="arrshow"/>
    <w:basedOn w:val="a1"/>
    <w:rsid w:val="00C20E1F"/>
  </w:style>
  <w:style w:type="character" w:customStyle="1" w:styleId="fafaphone">
    <w:name w:val="fafa_phone"/>
    <w:basedOn w:val="a1"/>
    <w:qFormat/>
    <w:rsid w:val="00C20E1F"/>
  </w:style>
  <w:style w:type="character" w:customStyle="1" w:styleId="2Char0">
    <w:name w:val="正文文本缩进 2 Char"/>
    <w:link w:val="21"/>
    <w:rsid w:val="00C20E1F"/>
    <w:rPr>
      <w:rFonts w:ascii="Times New Roman" w:hAnsi="Times New Roman"/>
      <w:kern w:val="2"/>
      <w:sz w:val="32"/>
    </w:rPr>
  </w:style>
  <w:style w:type="character" w:customStyle="1" w:styleId="closed">
    <w:name w:val="close_d"/>
    <w:basedOn w:val="a1"/>
    <w:rsid w:val="00C20E1F"/>
  </w:style>
  <w:style w:type="character" w:customStyle="1" w:styleId="Charf">
    <w:name w:val="批注文字 Char"/>
    <w:rsid w:val="00C20E1F"/>
    <w:rPr>
      <w:rFonts w:eastAsia="宋体"/>
      <w:kern w:val="2"/>
      <w:sz w:val="21"/>
      <w:szCs w:val="24"/>
      <w:lang w:val="en-US" w:eastAsia="zh-CN" w:bidi="ar-SA"/>
    </w:rPr>
  </w:style>
  <w:style w:type="character" w:customStyle="1" w:styleId="headline-content2">
    <w:name w:val="headline-content2"/>
    <w:basedOn w:val="a1"/>
    <w:rsid w:val="00C20E1F"/>
  </w:style>
  <w:style w:type="character" w:customStyle="1" w:styleId="classifyexcel1">
    <w:name w:val="classify_excel1"/>
    <w:basedOn w:val="a1"/>
    <w:rsid w:val="00C20E1F"/>
  </w:style>
  <w:style w:type="character" w:customStyle="1" w:styleId="linkinlinepre2">
    <w:name w:val="link_inline_pre2"/>
    <w:rsid w:val="00C20E1F"/>
    <w:rPr>
      <w:b/>
    </w:rPr>
  </w:style>
  <w:style w:type="character" w:customStyle="1" w:styleId="5Char">
    <w:name w:val="标题 5 Char"/>
    <w:link w:val="5"/>
    <w:rsid w:val="00C20E1F"/>
    <w:rPr>
      <w:rFonts w:ascii="Times New Roman" w:hAnsi="Times New Roman"/>
      <w:b/>
      <w:kern w:val="2"/>
      <w:sz w:val="28"/>
      <w:szCs w:val="24"/>
    </w:rPr>
  </w:style>
  <w:style w:type="character" w:customStyle="1" w:styleId="i-title">
    <w:name w:val="i-title"/>
    <w:basedOn w:val="a1"/>
    <w:rsid w:val="00C20E1F"/>
  </w:style>
  <w:style w:type="character" w:customStyle="1" w:styleId="enable3">
    <w:name w:val="enable3"/>
    <w:basedOn w:val="a1"/>
    <w:rsid w:val="00C20E1F"/>
  </w:style>
  <w:style w:type="character" w:customStyle="1" w:styleId="Char5">
    <w:name w:val="日期 Char"/>
    <w:link w:val="ac"/>
    <w:rsid w:val="00C20E1F"/>
    <w:rPr>
      <w:rFonts w:ascii="宋体" w:hAnsi="Courier New" w:cs="Courier New"/>
      <w:kern w:val="2"/>
      <w:sz w:val="21"/>
      <w:szCs w:val="21"/>
    </w:rPr>
  </w:style>
  <w:style w:type="character" w:customStyle="1" w:styleId="bdsnopic1">
    <w:name w:val="bds_nopic1"/>
    <w:basedOn w:val="a1"/>
    <w:rsid w:val="00C20E1F"/>
  </w:style>
  <w:style w:type="character" w:customStyle="1" w:styleId="CharChar29">
    <w:name w:val="Char Char29"/>
    <w:rsid w:val="00C20E1F"/>
    <w:rPr>
      <w:rFonts w:ascii="Calibri" w:eastAsia="宋体" w:hAnsi="Calibri"/>
      <w:b/>
      <w:kern w:val="2"/>
      <w:sz w:val="28"/>
      <w:szCs w:val="24"/>
      <w:lang w:val="en-US" w:eastAsia="zh-CN" w:bidi="ar-SA"/>
    </w:rPr>
  </w:style>
  <w:style w:type="character" w:customStyle="1" w:styleId="linkinlinepre">
    <w:name w:val="link_inline_pre"/>
    <w:rsid w:val="00C20E1F"/>
    <w:rPr>
      <w:b/>
    </w:rPr>
  </w:style>
  <w:style w:type="character" w:customStyle="1" w:styleId="Char11">
    <w:name w:val="页眉 Char1"/>
    <w:uiPriority w:val="99"/>
    <w:semiHidden/>
    <w:rsid w:val="00C20E1F"/>
    <w:rPr>
      <w:kern w:val="2"/>
      <w:sz w:val="18"/>
      <w:szCs w:val="18"/>
    </w:rPr>
  </w:style>
  <w:style w:type="character" w:customStyle="1" w:styleId="Char12">
    <w:name w:val="纯文本 Char1"/>
    <w:qFormat/>
    <w:rsid w:val="00C20E1F"/>
    <w:rPr>
      <w:rFonts w:ascii="宋体" w:hAnsi="Courier New" w:cs="Courier New"/>
      <w:kern w:val="2"/>
      <w:sz w:val="21"/>
      <w:szCs w:val="21"/>
    </w:rPr>
  </w:style>
  <w:style w:type="character" w:customStyle="1" w:styleId="Chara">
    <w:name w:val="正文首行缩进 Char"/>
    <w:link w:val="af5"/>
    <w:rsid w:val="00C20E1F"/>
    <w:rPr>
      <w:rFonts w:ascii="Times New Roman" w:hAnsi="Times New Roman"/>
      <w:kern w:val="2"/>
      <w:sz w:val="21"/>
      <w:szCs w:val="24"/>
    </w:rPr>
  </w:style>
  <w:style w:type="character" w:customStyle="1" w:styleId="4Char">
    <w:name w:val="标题 4 Char"/>
    <w:link w:val="4"/>
    <w:rsid w:val="00C20E1F"/>
    <w:rPr>
      <w:rFonts w:ascii="Arial" w:eastAsia="黑体" w:hAnsi="Arial"/>
      <w:sz w:val="28"/>
    </w:rPr>
  </w:style>
  <w:style w:type="character" w:customStyle="1" w:styleId="3Char0">
    <w:name w:val="正文文本 3 Char"/>
    <w:link w:val="31"/>
    <w:rsid w:val="00C20E1F"/>
    <w:rPr>
      <w:rFonts w:ascii="Times New Roman" w:hAnsi="Times New Roman"/>
      <w:b/>
      <w:bCs/>
      <w:kern w:val="2"/>
      <w:sz w:val="24"/>
      <w:szCs w:val="24"/>
    </w:rPr>
  </w:style>
  <w:style w:type="character" w:customStyle="1" w:styleId="p-star-gray">
    <w:name w:val="p-star-gray"/>
    <w:basedOn w:val="a1"/>
    <w:rsid w:val="00C20E1F"/>
  </w:style>
  <w:style w:type="character" w:customStyle="1" w:styleId="Char13">
    <w:name w:val="正文文本缩进 Char1"/>
    <w:rsid w:val="00C20E1F"/>
    <w:rPr>
      <w:kern w:val="2"/>
      <w:sz w:val="21"/>
      <w:szCs w:val="24"/>
    </w:rPr>
  </w:style>
  <w:style w:type="character" w:customStyle="1" w:styleId="Char4">
    <w:name w:val="纯文本 Char"/>
    <w:link w:val="ab"/>
    <w:rsid w:val="00C20E1F"/>
    <w:rPr>
      <w:rFonts w:ascii="宋体" w:hAnsi="Courier New" w:cs="Courier New"/>
      <w:kern w:val="2"/>
      <w:sz w:val="21"/>
      <w:szCs w:val="21"/>
    </w:rPr>
  </w:style>
  <w:style w:type="character" w:customStyle="1" w:styleId="legend">
    <w:name w:val="legend"/>
    <w:basedOn w:val="a1"/>
    <w:rsid w:val="00C20E1F"/>
  </w:style>
  <w:style w:type="character" w:customStyle="1" w:styleId="bdsmore2">
    <w:name w:val="bds_more2"/>
    <w:basedOn w:val="a1"/>
    <w:rsid w:val="00C20E1F"/>
  </w:style>
  <w:style w:type="character" w:customStyle="1" w:styleId="apple-converted-space">
    <w:name w:val="apple-converted-space"/>
    <w:basedOn w:val="a1"/>
    <w:rsid w:val="00C20E1F"/>
  </w:style>
  <w:style w:type="character" w:customStyle="1" w:styleId="enable1">
    <w:name w:val="enable1"/>
    <w:basedOn w:val="a1"/>
    <w:rsid w:val="00C20E1F"/>
  </w:style>
  <w:style w:type="character" w:customStyle="1" w:styleId="3Char">
    <w:name w:val="标题 3 Char"/>
    <w:link w:val="3"/>
    <w:rsid w:val="00C20E1F"/>
    <w:rPr>
      <w:rFonts w:ascii="Times New Roman" w:hAnsi="Times New Roman"/>
      <w:b/>
      <w:bCs/>
      <w:kern w:val="2"/>
      <w:sz w:val="32"/>
      <w:szCs w:val="32"/>
    </w:rPr>
  </w:style>
  <w:style w:type="character" w:customStyle="1" w:styleId="Char20">
    <w:name w:val="页脚 Char2"/>
    <w:link w:val="ae"/>
    <w:rsid w:val="00C20E1F"/>
    <w:rPr>
      <w:kern w:val="2"/>
      <w:sz w:val="18"/>
      <w:szCs w:val="18"/>
    </w:rPr>
  </w:style>
  <w:style w:type="character" w:customStyle="1" w:styleId="hover38">
    <w:name w:val="hover38"/>
    <w:rsid w:val="00C20E1F"/>
    <w:rPr>
      <w:shd w:val="clear" w:color="auto" w:fill="F0F0F0"/>
    </w:rPr>
  </w:style>
  <w:style w:type="character" w:customStyle="1" w:styleId="enable2">
    <w:name w:val="enable2"/>
    <w:basedOn w:val="a1"/>
    <w:rsid w:val="00C20E1F"/>
  </w:style>
  <w:style w:type="character" w:customStyle="1" w:styleId="1Char">
    <w:name w:val="标题 1 Char"/>
    <w:rsid w:val="00C20E1F"/>
    <w:rPr>
      <w:b/>
      <w:bCs/>
      <w:kern w:val="44"/>
      <w:sz w:val="44"/>
      <w:szCs w:val="44"/>
    </w:rPr>
  </w:style>
  <w:style w:type="character" w:customStyle="1" w:styleId="fafaonline">
    <w:name w:val="fafa_online"/>
    <w:basedOn w:val="a1"/>
    <w:qFormat/>
    <w:rsid w:val="00C20E1F"/>
  </w:style>
  <w:style w:type="character" w:customStyle="1" w:styleId="apple-style-span">
    <w:name w:val="apple-style-span"/>
    <w:basedOn w:val="a1"/>
    <w:rsid w:val="00C20E1F"/>
  </w:style>
  <w:style w:type="character" w:customStyle="1" w:styleId="classifypdf">
    <w:name w:val="classify_pdf"/>
    <w:basedOn w:val="a1"/>
    <w:rsid w:val="00C20E1F"/>
  </w:style>
  <w:style w:type="character" w:customStyle="1" w:styleId="d-title">
    <w:name w:val="d-title"/>
    <w:rsid w:val="00C20E1F"/>
    <w:rPr>
      <w:b/>
    </w:rPr>
  </w:style>
  <w:style w:type="character" w:customStyle="1" w:styleId="b1">
    <w:name w:val="b1"/>
    <w:basedOn w:val="a1"/>
    <w:rsid w:val="00C20E1F"/>
  </w:style>
  <w:style w:type="character" w:customStyle="1" w:styleId="style31">
    <w:name w:val="style31"/>
    <w:rsid w:val="00C20E1F"/>
    <w:rPr>
      <w:b/>
      <w:bCs/>
      <w:color w:val="FF0000"/>
    </w:rPr>
  </w:style>
  <w:style w:type="character" w:customStyle="1" w:styleId="tdtwolines">
    <w:name w:val="tdtwolines"/>
    <w:basedOn w:val="a1"/>
    <w:rsid w:val="00C20E1F"/>
  </w:style>
  <w:style w:type="character" w:customStyle="1" w:styleId="pdanw">
    <w:name w:val="p_danw"/>
    <w:basedOn w:val="a1"/>
    <w:rsid w:val="00C20E1F"/>
  </w:style>
  <w:style w:type="character" w:customStyle="1" w:styleId="3Char1">
    <w:name w:val="正文文本缩进 3 Char"/>
    <w:link w:val="34"/>
    <w:rsid w:val="00C20E1F"/>
    <w:rPr>
      <w:rFonts w:ascii="Times New Roman" w:hAnsi="Times New Roman"/>
      <w:kern w:val="2"/>
      <w:sz w:val="16"/>
      <w:szCs w:val="16"/>
    </w:rPr>
  </w:style>
  <w:style w:type="character" w:customStyle="1" w:styleId="classifypdf1">
    <w:name w:val="classify_pdf1"/>
    <w:basedOn w:val="a1"/>
    <w:rsid w:val="00C20E1F"/>
  </w:style>
  <w:style w:type="character" w:customStyle="1" w:styleId="PlainTextChar">
    <w:name w:val="Plain Text Char"/>
    <w:locked/>
    <w:rsid w:val="00C20E1F"/>
    <w:rPr>
      <w:rFonts w:ascii="宋体" w:eastAsia="宋体" w:hAnsi="Courier New" w:cs="宋体"/>
      <w:sz w:val="20"/>
      <w:szCs w:val="20"/>
    </w:rPr>
  </w:style>
  <w:style w:type="character" w:customStyle="1" w:styleId="current1">
    <w:name w:val="current1"/>
    <w:rsid w:val="00C20E1F"/>
    <w:rPr>
      <w:b/>
      <w:color w:val="FFFFFF"/>
      <w:bdr w:val="single" w:sz="6" w:space="0" w:color="E83336"/>
      <w:shd w:val="clear" w:color="auto" w:fill="E83336"/>
    </w:rPr>
  </w:style>
  <w:style w:type="character" w:customStyle="1" w:styleId="bsharetext">
    <w:name w:val="bsharetext"/>
    <w:basedOn w:val="a1"/>
    <w:rsid w:val="00C20E1F"/>
  </w:style>
  <w:style w:type="character" w:customStyle="1" w:styleId="closed0">
    <w:name w:val="closed"/>
    <w:basedOn w:val="a1"/>
    <w:rsid w:val="00C20E1F"/>
  </w:style>
  <w:style w:type="character" w:customStyle="1" w:styleId="bdsnopic">
    <w:name w:val="bds_nopic"/>
    <w:basedOn w:val="a1"/>
    <w:rsid w:val="00C20E1F"/>
  </w:style>
  <w:style w:type="character" w:customStyle="1" w:styleId="hChar">
    <w:name w:val="h Char"/>
    <w:rsid w:val="00C20E1F"/>
    <w:rPr>
      <w:rFonts w:eastAsia="宋体"/>
      <w:kern w:val="2"/>
      <w:sz w:val="18"/>
      <w:szCs w:val="18"/>
      <w:lang w:val="en-US" w:eastAsia="zh-CN" w:bidi="ar-SA"/>
    </w:rPr>
  </w:style>
  <w:style w:type="character" w:customStyle="1" w:styleId="b4">
    <w:name w:val="b4"/>
    <w:basedOn w:val="a1"/>
    <w:rsid w:val="00C20E1F"/>
  </w:style>
  <w:style w:type="character" w:customStyle="1" w:styleId="strbbx">
    <w:name w:val="s_trbbx"/>
    <w:rsid w:val="00C20E1F"/>
    <w:rPr>
      <w:bdr w:val="single" w:sz="6" w:space="0" w:color="FF9000"/>
      <w:shd w:val="clear" w:color="auto" w:fill="FFFAF0"/>
    </w:rPr>
  </w:style>
  <w:style w:type="character" w:customStyle="1" w:styleId="9Char">
    <w:name w:val="标题 9 Char"/>
    <w:link w:val="9"/>
    <w:rsid w:val="00C20E1F"/>
    <w:rPr>
      <w:rFonts w:ascii="Arial" w:eastAsia="黑体" w:hAnsi="Arial"/>
      <w:kern w:val="2"/>
      <w:sz w:val="21"/>
      <w:szCs w:val="24"/>
    </w:rPr>
  </w:style>
  <w:style w:type="character" w:customStyle="1" w:styleId="fs">
    <w:name w:val="fs"/>
    <w:basedOn w:val="a1"/>
    <w:rsid w:val="00C20E1F"/>
  </w:style>
  <w:style w:type="character" w:customStyle="1" w:styleId="pagestart">
    <w:name w:val="page_start"/>
    <w:rsid w:val="00C20E1F"/>
    <w:rPr>
      <w:bdr w:val="single" w:sz="6" w:space="0" w:color="CCCCCC"/>
    </w:rPr>
  </w:style>
  <w:style w:type="character" w:customStyle="1" w:styleId="folder">
    <w:name w:val="folder"/>
    <w:rsid w:val="00C20E1F"/>
  </w:style>
  <w:style w:type="character" w:customStyle="1" w:styleId="111111Char">
    <w:name w:val="111111 Char"/>
    <w:link w:val="111111"/>
    <w:locked/>
    <w:rsid w:val="00C20E1F"/>
    <w:rPr>
      <w:rFonts w:ascii="宋体" w:eastAsia="黑体" w:hAnsi="宋体"/>
      <w:b/>
      <w:bCs/>
      <w:kern w:val="2"/>
      <w:sz w:val="21"/>
      <w:szCs w:val="21"/>
      <w:lang w:bidi="ar-SA"/>
    </w:rPr>
  </w:style>
  <w:style w:type="paragraph" w:customStyle="1" w:styleId="111111">
    <w:name w:val="111111"/>
    <w:basedOn w:val="a"/>
    <w:link w:val="111111Char"/>
    <w:rsid w:val="00C20E1F"/>
    <w:pPr>
      <w:spacing w:before="120" w:after="120"/>
      <w:jc w:val="center"/>
    </w:pPr>
    <w:rPr>
      <w:rFonts w:ascii="宋体" w:eastAsia="黑体" w:hAnsi="宋体"/>
      <w:b/>
      <w:bCs/>
      <w:szCs w:val="21"/>
    </w:rPr>
  </w:style>
  <w:style w:type="character" w:customStyle="1" w:styleId="8Char">
    <w:name w:val="标题 8 Char"/>
    <w:link w:val="8"/>
    <w:rsid w:val="00C20E1F"/>
    <w:rPr>
      <w:rFonts w:ascii="Arial" w:eastAsia="黑体" w:hAnsi="Arial"/>
      <w:kern w:val="2"/>
      <w:sz w:val="24"/>
      <w:szCs w:val="24"/>
    </w:rPr>
  </w:style>
  <w:style w:type="character" w:customStyle="1" w:styleId="style11">
    <w:name w:val="style11"/>
    <w:rsid w:val="00C20E1F"/>
    <w:rPr>
      <w:rFonts w:ascii="Arial" w:hAnsi="Arial" w:cs="Arial" w:hint="default"/>
    </w:rPr>
  </w:style>
  <w:style w:type="character" w:customStyle="1" w:styleId="i-cont">
    <w:name w:val="i-cont"/>
    <w:basedOn w:val="a1"/>
    <w:rsid w:val="00C20E1F"/>
  </w:style>
  <w:style w:type="character" w:customStyle="1" w:styleId="fixedwidth1">
    <w:name w:val="fixed_width1"/>
    <w:basedOn w:val="a1"/>
    <w:rsid w:val="00C20E1F"/>
  </w:style>
  <w:style w:type="character" w:customStyle="1" w:styleId="CharChar30">
    <w:name w:val="Char Char30"/>
    <w:rsid w:val="00C20E1F"/>
    <w:rPr>
      <w:rFonts w:ascii="Arial" w:eastAsia="黑体" w:hAnsi="Arial"/>
      <w:sz w:val="28"/>
      <w:lang w:bidi="ar-SA"/>
    </w:rPr>
  </w:style>
  <w:style w:type="character" w:customStyle="1" w:styleId="required">
    <w:name w:val="required"/>
    <w:rsid w:val="00C20E1F"/>
    <w:rPr>
      <w:color w:val="FF0000"/>
    </w:rPr>
  </w:style>
  <w:style w:type="character" w:customStyle="1" w:styleId="Char0">
    <w:name w:val="文档结构图 Char"/>
    <w:link w:val="a6"/>
    <w:rsid w:val="00C20E1F"/>
    <w:rPr>
      <w:rFonts w:ascii="Times New Roman" w:hAnsi="Times New Roman"/>
      <w:sz w:val="21"/>
      <w:shd w:val="clear" w:color="auto" w:fill="000080"/>
    </w:rPr>
  </w:style>
  <w:style w:type="character" w:customStyle="1" w:styleId="CharChar26">
    <w:name w:val="Char Char26"/>
    <w:qFormat/>
    <w:rsid w:val="00C20E1F"/>
    <w:rPr>
      <w:rFonts w:ascii="Arial" w:eastAsia="黑体" w:hAnsi="Arial"/>
      <w:kern w:val="2"/>
      <w:sz w:val="24"/>
      <w:szCs w:val="24"/>
      <w:lang w:val="en-US" w:eastAsia="zh-CN" w:bidi="ar-SA"/>
    </w:rPr>
  </w:style>
  <w:style w:type="character" w:customStyle="1" w:styleId="textediteditable-title">
    <w:name w:val="text_edit editable-title"/>
    <w:basedOn w:val="a1"/>
    <w:rsid w:val="00C20E1F"/>
  </w:style>
  <w:style w:type="character" w:customStyle="1" w:styleId="12">
    <w:name w:val="页码1"/>
    <w:basedOn w:val="a1"/>
    <w:rsid w:val="00C20E1F"/>
  </w:style>
  <w:style w:type="character" w:customStyle="1" w:styleId="fafanonline">
    <w:name w:val="fafa_nonline"/>
    <w:basedOn w:val="a1"/>
    <w:rsid w:val="00C20E1F"/>
  </w:style>
  <w:style w:type="character" w:customStyle="1" w:styleId="b3">
    <w:name w:val="b3"/>
    <w:basedOn w:val="a1"/>
    <w:rsid w:val="00C20E1F"/>
  </w:style>
  <w:style w:type="character" w:customStyle="1" w:styleId="Char">
    <w:name w:val="正文缩进 Char"/>
    <w:link w:val="a0"/>
    <w:locked/>
    <w:rsid w:val="00C20E1F"/>
    <w:rPr>
      <w:rFonts w:eastAsia="宋体"/>
      <w:kern w:val="2"/>
      <w:sz w:val="21"/>
      <w:lang w:val="en-US" w:eastAsia="zh-CN" w:bidi="ar-SA"/>
    </w:rPr>
  </w:style>
  <w:style w:type="character" w:customStyle="1" w:styleId="1051">
    <w:name w:val="1051"/>
    <w:rsid w:val="00C20E1F"/>
    <w:rPr>
      <w:sz w:val="21"/>
      <w:szCs w:val="21"/>
    </w:rPr>
  </w:style>
  <w:style w:type="character" w:customStyle="1" w:styleId="CharChar27">
    <w:name w:val="Char Char27"/>
    <w:rsid w:val="00C20E1F"/>
    <w:rPr>
      <w:rFonts w:ascii="Calibri" w:eastAsia="宋体" w:hAnsi="Calibri"/>
      <w:b/>
      <w:kern w:val="2"/>
      <w:sz w:val="24"/>
      <w:szCs w:val="24"/>
      <w:lang w:val="en-US" w:eastAsia="zh-CN" w:bidi="ar-SA"/>
    </w:rPr>
  </w:style>
  <w:style w:type="character" w:customStyle="1" w:styleId="foChar">
    <w:name w:val="fo Char"/>
    <w:rsid w:val="00C20E1F"/>
    <w:rPr>
      <w:rFonts w:eastAsia="宋体"/>
      <w:kern w:val="2"/>
      <w:sz w:val="18"/>
      <w:szCs w:val="18"/>
      <w:lang w:val="en-US" w:eastAsia="zh-CN" w:bidi="ar-SA"/>
    </w:rPr>
  </w:style>
  <w:style w:type="character" w:customStyle="1" w:styleId="i-d-text">
    <w:name w:val="i-d-text"/>
    <w:basedOn w:val="a1"/>
    <w:rsid w:val="00C20E1F"/>
  </w:style>
  <w:style w:type="character" w:customStyle="1" w:styleId="bdsmore1">
    <w:name w:val="bds_more1"/>
    <w:basedOn w:val="a1"/>
    <w:rsid w:val="00C20E1F"/>
  </w:style>
  <w:style w:type="character" w:customStyle="1" w:styleId="Charf0">
    <w:name w:val="合同标题 Char"/>
    <w:rsid w:val="00C20E1F"/>
    <w:rPr>
      <w:rFonts w:ascii="Times New Roman" w:hAnsi="Times New Roman"/>
      <w:b/>
      <w:bCs/>
      <w:kern w:val="44"/>
      <w:sz w:val="44"/>
      <w:szCs w:val="44"/>
    </w:rPr>
  </w:style>
  <w:style w:type="character" w:customStyle="1" w:styleId="enable">
    <w:name w:val="enable"/>
    <w:basedOn w:val="a1"/>
    <w:rsid w:val="00C20E1F"/>
  </w:style>
  <w:style w:type="character" w:customStyle="1" w:styleId="062">
    <w:name w:val="062"/>
    <w:rsid w:val="00C20E1F"/>
    <w:rPr>
      <w:rFonts w:ascii="宋体" w:hAnsi="宋体"/>
      <w:b/>
      <w:bCs/>
      <w:sz w:val="32"/>
    </w:rPr>
  </w:style>
  <w:style w:type="character" w:customStyle="1" w:styleId="bdsmore3">
    <w:name w:val="bds_more3"/>
    <w:basedOn w:val="a1"/>
    <w:rsid w:val="00C20E1F"/>
  </w:style>
  <w:style w:type="character" w:customStyle="1" w:styleId="style21">
    <w:name w:val="style21"/>
    <w:rsid w:val="00C20E1F"/>
    <w:rPr>
      <w:sz w:val="17"/>
      <w:szCs w:val="17"/>
    </w:rPr>
  </w:style>
  <w:style w:type="character" w:customStyle="1" w:styleId="b2">
    <w:name w:val="b2"/>
    <w:basedOn w:val="a1"/>
    <w:rsid w:val="00C20E1F"/>
  </w:style>
  <w:style w:type="character" w:customStyle="1" w:styleId="classifyword">
    <w:name w:val="classify_word"/>
    <w:basedOn w:val="a1"/>
    <w:rsid w:val="00C20E1F"/>
  </w:style>
  <w:style w:type="character" w:customStyle="1" w:styleId="style24">
    <w:name w:val="style24"/>
    <w:basedOn w:val="a1"/>
    <w:rsid w:val="00C20E1F"/>
  </w:style>
  <w:style w:type="character" w:customStyle="1" w:styleId="HeaderChar">
    <w:name w:val="Header Char"/>
    <w:locked/>
    <w:rsid w:val="00C20E1F"/>
    <w:rPr>
      <w:kern w:val="2"/>
      <w:sz w:val="18"/>
    </w:rPr>
  </w:style>
  <w:style w:type="character" w:customStyle="1" w:styleId="PlainTextChar2">
    <w:name w:val="Plain Text Char2"/>
    <w:semiHidden/>
    <w:locked/>
    <w:rsid w:val="00C20E1F"/>
    <w:rPr>
      <w:rFonts w:ascii="宋体" w:eastAsia="宋体" w:hAnsi="Courier New" w:cs="Courier New"/>
      <w:sz w:val="21"/>
      <w:szCs w:val="21"/>
    </w:rPr>
  </w:style>
  <w:style w:type="character" w:customStyle="1" w:styleId="linkbookmark">
    <w:name w:val="link_bookmark"/>
    <w:basedOn w:val="a1"/>
    <w:rsid w:val="00C20E1F"/>
  </w:style>
  <w:style w:type="character" w:customStyle="1" w:styleId="mid">
    <w:name w:val="mid"/>
    <w:basedOn w:val="a1"/>
    <w:rsid w:val="00C20E1F"/>
  </w:style>
  <w:style w:type="character" w:customStyle="1" w:styleId="liked">
    <w:name w:val="liked"/>
    <w:rsid w:val="00C20E1F"/>
    <w:rPr>
      <w:vanish/>
      <w:color w:val="E12605"/>
    </w:rPr>
  </w:style>
  <w:style w:type="character" w:customStyle="1" w:styleId="txtline">
    <w:name w:val="txtline"/>
    <w:basedOn w:val="a1"/>
    <w:rsid w:val="00C20E1F"/>
  </w:style>
  <w:style w:type="character" w:customStyle="1" w:styleId="CharChar28">
    <w:name w:val="Char Char28"/>
    <w:rsid w:val="00C20E1F"/>
    <w:rPr>
      <w:rFonts w:ascii="Arial" w:eastAsia="黑体" w:hAnsi="Arial"/>
      <w:b/>
      <w:kern w:val="2"/>
      <w:sz w:val="24"/>
      <w:szCs w:val="24"/>
      <w:lang w:val="en-US" w:eastAsia="zh-CN" w:bidi="ar-SA"/>
    </w:rPr>
  </w:style>
  <w:style w:type="character" w:customStyle="1" w:styleId="addpro">
    <w:name w:val="add_pro"/>
    <w:basedOn w:val="a1"/>
    <w:rsid w:val="00C20E1F"/>
  </w:style>
  <w:style w:type="character" w:customStyle="1" w:styleId="like1">
    <w:name w:val="like1"/>
    <w:basedOn w:val="a1"/>
    <w:rsid w:val="00C20E1F"/>
  </w:style>
  <w:style w:type="character" w:customStyle="1" w:styleId="1Char1">
    <w:name w:val="标题 1 Char1"/>
    <w:link w:val="1"/>
    <w:rsid w:val="00C20E1F"/>
    <w:rPr>
      <w:rFonts w:ascii="Times New Roman" w:hAnsi="Times New Roman"/>
      <w:b/>
      <w:bCs/>
      <w:kern w:val="44"/>
      <w:sz w:val="32"/>
      <w:szCs w:val="44"/>
    </w:rPr>
  </w:style>
  <w:style w:type="character" w:customStyle="1" w:styleId="7Char">
    <w:name w:val="标题 7 Char"/>
    <w:link w:val="7"/>
    <w:rsid w:val="00C20E1F"/>
    <w:rPr>
      <w:rFonts w:ascii="Times New Roman" w:hAnsi="Times New Roman"/>
      <w:b/>
      <w:kern w:val="2"/>
      <w:sz w:val="24"/>
      <w:szCs w:val="24"/>
    </w:rPr>
  </w:style>
  <w:style w:type="character" w:customStyle="1" w:styleId="fixedwidth">
    <w:name w:val="fixed_width"/>
    <w:basedOn w:val="a1"/>
    <w:rsid w:val="00C20E1F"/>
  </w:style>
  <w:style w:type="character" w:customStyle="1" w:styleId="CharChar1">
    <w:name w:val="普通文字 Char Char1"/>
    <w:qFormat/>
    <w:rsid w:val="00C20E1F"/>
    <w:rPr>
      <w:rFonts w:ascii="宋体" w:eastAsia="宋体" w:hAnsi="Courier New" w:cs="Courier New"/>
      <w:szCs w:val="21"/>
    </w:rPr>
  </w:style>
  <w:style w:type="character" w:customStyle="1" w:styleId="ca">
    <w:name w:val="ca"/>
    <w:rsid w:val="00C20E1F"/>
    <w:rPr>
      <w:b/>
      <w:sz w:val="21"/>
      <w:szCs w:val="21"/>
    </w:rPr>
  </w:style>
  <w:style w:type="character" w:customStyle="1" w:styleId="style5style8">
    <w:name w:val="style5 style8"/>
    <w:basedOn w:val="a1"/>
    <w:rsid w:val="00C20E1F"/>
  </w:style>
  <w:style w:type="character" w:customStyle="1" w:styleId="210">
    <w:name w:val="未命名21"/>
    <w:rsid w:val="00C20E1F"/>
    <w:rPr>
      <w:color w:val="000000"/>
      <w:sz w:val="18"/>
      <w:szCs w:val="18"/>
      <w:u w:val="none"/>
    </w:rPr>
  </w:style>
  <w:style w:type="character" w:customStyle="1" w:styleId="case31">
    <w:name w:val="case31"/>
    <w:rsid w:val="00C20E1F"/>
    <w:rPr>
      <w:rFonts w:hint="default"/>
      <w:sz w:val="21"/>
      <w:szCs w:val="21"/>
    </w:rPr>
  </w:style>
  <w:style w:type="character" w:customStyle="1" w:styleId="Char9">
    <w:name w:val="批注主题 Char"/>
    <w:link w:val="af4"/>
    <w:rsid w:val="00C20E1F"/>
    <w:rPr>
      <w:rFonts w:ascii="Times New Roman" w:hAnsi="Times New Roman"/>
      <w:b/>
      <w:bCs/>
      <w:kern w:val="2"/>
      <w:sz w:val="21"/>
      <w:szCs w:val="24"/>
    </w:rPr>
  </w:style>
  <w:style w:type="character" w:customStyle="1" w:styleId="down">
    <w:name w:val="down"/>
    <w:basedOn w:val="a1"/>
    <w:rsid w:val="00C20E1F"/>
  </w:style>
  <w:style w:type="character" w:customStyle="1" w:styleId="HTMLChar">
    <w:name w:val="HTML 预设格式 Char"/>
    <w:link w:val="HTML"/>
    <w:rsid w:val="00C20E1F"/>
    <w:rPr>
      <w:rFonts w:ascii="黑体" w:eastAsia="黑体" w:hAnsi="Courier New" w:cs="Courier New"/>
    </w:rPr>
  </w:style>
  <w:style w:type="character" w:customStyle="1" w:styleId="1jiCharChar">
    <w:name w:val="1ji Char Char"/>
    <w:link w:val="1ji"/>
    <w:rsid w:val="00C20E1F"/>
    <w:rPr>
      <w:rFonts w:ascii="宋体" w:hAnsi="宋体"/>
      <w:b/>
      <w:bCs/>
      <w:kern w:val="44"/>
      <w:sz w:val="36"/>
      <w:szCs w:val="44"/>
    </w:rPr>
  </w:style>
  <w:style w:type="paragraph" w:customStyle="1" w:styleId="1ji">
    <w:name w:val="1ji"/>
    <w:basedOn w:val="1"/>
    <w:link w:val="1jiCharChar"/>
    <w:rsid w:val="00C20E1F"/>
    <w:pPr>
      <w:keepLines w:val="0"/>
      <w:widowControl/>
      <w:spacing w:line="240" w:lineRule="auto"/>
    </w:pPr>
    <w:rPr>
      <w:rFonts w:ascii="宋体" w:hAnsi="宋体"/>
      <w:sz w:val="36"/>
    </w:rPr>
  </w:style>
  <w:style w:type="character" w:customStyle="1" w:styleId="CharChar32">
    <w:name w:val="Char Char32"/>
    <w:rsid w:val="00C20E1F"/>
    <w:rPr>
      <w:rFonts w:ascii="Arial" w:eastAsia="黑体" w:hAnsi="Arial"/>
      <w:b/>
      <w:bCs/>
      <w:kern w:val="2"/>
      <w:sz w:val="32"/>
      <w:szCs w:val="32"/>
      <w:lang w:bidi="ar-SA"/>
    </w:rPr>
  </w:style>
  <w:style w:type="character" w:customStyle="1" w:styleId="unsecured">
    <w:name w:val="unsecured"/>
    <w:basedOn w:val="a1"/>
    <w:rsid w:val="00C20E1F"/>
  </w:style>
  <w:style w:type="character" w:customStyle="1" w:styleId="Char2">
    <w:name w:val="正文文本 Char"/>
    <w:link w:val="a8"/>
    <w:uiPriority w:val="99"/>
    <w:semiHidden/>
    <w:rsid w:val="00C20E1F"/>
    <w:rPr>
      <w:kern w:val="2"/>
      <w:sz w:val="21"/>
      <w:szCs w:val="22"/>
    </w:rPr>
  </w:style>
  <w:style w:type="character" w:customStyle="1" w:styleId="linkinline1">
    <w:name w:val="link_inline1"/>
    <w:rsid w:val="00C20E1F"/>
    <w:rPr>
      <w:b/>
    </w:rPr>
  </w:style>
  <w:style w:type="character" w:customStyle="1" w:styleId="icondate">
    <w:name w:val="icon_date"/>
    <w:basedOn w:val="a1"/>
    <w:rsid w:val="00C20E1F"/>
  </w:style>
  <w:style w:type="character" w:customStyle="1" w:styleId="2Char">
    <w:name w:val="标题 2 Char"/>
    <w:link w:val="2"/>
    <w:rsid w:val="00C20E1F"/>
    <w:rPr>
      <w:rFonts w:ascii="Arial" w:eastAsia="黑体" w:hAnsi="Arial"/>
      <w:b/>
      <w:bCs/>
      <w:kern w:val="2"/>
      <w:sz w:val="32"/>
      <w:szCs w:val="32"/>
    </w:rPr>
  </w:style>
  <w:style w:type="character" w:customStyle="1" w:styleId="CharAttribute15">
    <w:name w:val="CharAttribute15"/>
    <w:rsid w:val="00C20E1F"/>
    <w:rPr>
      <w:rFonts w:ascii="Lucida Sans Unicode" w:eastAsia="Lucida Sans Unicode" w:hAnsi="Lucida Sans Unicode" w:cs="Lucida Sans Unicode" w:hint="default"/>
      <w:sz w:val="20"/>
    </w:rPr>
  </w:style>
  <w:style w:type="character" w:customStyle="1" w:styleId="Charf1">
    <w:name w:val="列出段落 Char"/>
    <w:link w:val="aff0"/>
    <w:uiPriority w:val="34"/>
    <w:rsid w:val="00C20E1F"/>
    <w:rPr>
      <w:rFonts w:ascii="Calibri" w:eastAsia="宋体" w:hAnsi="Calibri"/>
      <w:kern w:val="2"/>
      <w:sz w:val="21"/>
      <w:szCs w:val="22"/>
      <w:lang w:val="en-US" w:eastAsia="zh-CN" w:bidi="ar-SA"/>
    </w:rPr>
  </w:style>
  <w:style w:type="paragraph" w:styleId="aff0">
    <w:name w:val="List Paragraph"/>
    <w:basedOn w:val="a"/>
    <w:link w:val="Charf1"/>
    <w:uiPriority w:val="34"/>
    <w:qFormat/>
    <w:rsid w:val="00C20E1F"/>
    <w:pPr>
      <w:ind w:firstLineChars="200" w:firstLine="420"/>
    </w:pPr>
    <w:rPr>
      <w:rFonts w:ascii="Calibri" w:hAnsi="Calibri"/>
    </w:rPr>
  </w:style>
  <w:style w:type="character" w:customStyle="1" w:styleId="fafaonline2">
    <w:name w:val="fafa_online2"/>
    <w:basedOn w:val="a1"/>
    <w:rsid w:val="00C20E1F"/>
  </w:style>
  <w:style w:type="character" w:customStyle="1" w:styleId="mod-style-order">
    <w:name w:val="mod-style-order"/>
    <w:rsid w:val="00C20E1F"/>
    <w:rPr>
      <w:sz w:val="36"/>
      <w:szCs w:val="36"/>
    </w:rPr>
  </w:style>
  <w:style w:type="character" w:customStyle="1" w:styleId="f151">
    <w:name w:val="f151"/>
    <w:rsid w:val="00C20E1F"/>
    <w:rPr>
      <w:sz w:val="23"/>
      <w:szCs w:val="23"/>
    </w:rPr>
  </w:style>
  <w:style w:type="character" w:customStyle="1" w:styleId="Char3">
    <w:name w:val="正文文本缩进 Char"/>
    <w:link w:val="a9"/>
    <w:rsid w:val="00C20E1F"/>
    <w:rPr>
      <w:rFonts w:ascii="仿宋_GB2312" w:eastAsia="仿宋_GB2312" w:hAnsi="Times New Roman"/>
      <w:kern w:val="2"/>
      <w:sz w:val="32"/>
    </w:rPr>
  </w:style>
  <w:style w:type="character" w:customStyle="1" w:styleId="pin">
    <w:name w:val="p_in"/>
    <w:rsid w:val="00C20E1F"/>
    <w:rPr>
      <w:bdr w:val="single" w:sz="6" w:space="0" w:color="CCCCCC"/>
      <w:shd w:val="clear" w:color="auto" w:fill="FFFFFF"/>
    </w:rPr>
  </w:style>
  <w:style w:type="character" w:customStyle="1" w:styleId="Char6">
    <w:name w:val="批注框文本 Char"/>
    <w:link w:val="ad"/>
    <w:rsid w:val="00C20E1F"/>
    <w:rPr>
      <w:rFonts w:ascii="Times New Roman" w:hAnsi="Times New Roman"/>
      <w:kern w:val="2"/>
      <w:sz w:val="18"/>
      <w:szCs w:val="18"/>
    </w:rPr>
  </w:style>
  <w:style w:type="character" w:customStyle="1" w:styleId="liked1">
    <w:name w:val="liked1"/>
    <w:basedOn w:val="a1"/>
    <w:rsid w:val="00C20E1F"/>
  </w:style>
  <w:style w:type="paragraph" w:customStyle="1" w:styleId="nytxt">
    <w:name w:val="nytxt"/>
    <w:basedOn w:val="a"/>
    <w:rsid w:val="00C20E1F"/>
    <w:pPr>
      <w:widowControl/>
      <w:spacing w:before="100" w:beforeAutospacing="1" w:after="100" w:afterAutospacing="1" w:line="217" w:lineRule="atLeast"/>
      <w:jc w:val="left"/>
    </w:pPr>
    <w:rPr>
      <w:color w:val="000000"/>
      <w:kern w:val="0"/>
      <w:sz w:val="16"/>
      <w:szCs w:val="16"/>
    </w:rPr>
  </w:style>
  <w:style w:type="paragraph" w:customStyle="1" w:styleId="Charf2">
    <w:name w:val="Char"/>
    <w:basedOn w:val="a"/>
    <w:rsid w:val="00C20E1F"/>
    <w:pPr>
      <w:tabs>
        <w:tab w:val="left" w:pos="360"/>
      </w:tabs>
      <w:ind w:left="252" w:hangingChars="140" w:hanging="252"/>
    </w:pPr>
    <w:rPr>
      <w:rFonts w:ascii="宋体"/>
      <w:sz w:val="18"/>
      <w:szCs w:val="18"/>
    </w:rPr>
  </w:style>
  <w:style w:type="paragraph" w:customStyle="1" w:styleId="2-2ji">
    <w:name w:val="2-2ji"/>
    <w:basedOn w:val="2"/>
    <w:rsid w:val="00C20E1F"/>
    <w:pPr>
      <w:adjustRightInd w:val="0"/>
      <w:spacing w:before="0" w:after="0" w:line="360" w:lineRule="auto"/>
      <w:jc w:val="center"/>
      <w:textAlignment w:val="baseline"/>
    </w:pPr>
    <w:rPr>
      <w:rFonts w:ascii="宋体" w:eastAsia="宋体" w:hAnsi="宋体"/>
      <w:bCs w:val="0"/>
      <w:kern w:val="0"/>
      <w:sz w:val="36"/>
    </w:rPr>
  </w:style>
  <w:style w:type="paragraph" w:customStyle="1" w:styleId="CharCharCharCharCharCharCharCharCharChar">
    <w:name w:val="Char Char Char Char Char Char Char Char Char Char"/>
    <w:basedOn w:val="a6"/>
    <w:rsid w:val="00C20E1F"/>
    <w:pPr>
      <w:keepNext/>
      <w:adjustRightInd/>
      <w:spacing w:beforeLines="100" w:line="240" w:lineRule="auto"/>
      <w:textAlignment w:val="auto"/>
    </w:pPr>
    <w:rPr>
      <w:rFonts w:ascii="Tahoma" w:hAnsi="Tahoma"/>
      <w:kern w:val="2"/>
      <w:sz w:val="24"/>
      <w:szCs w:val="24"/>
    </w:rPr>
  </w:style>
  <w:style w:type="paragraph" w:customStyle="1" w:styleId="CharChar11CharCharCharChar">
    <w:name w:val="Char Char11 Char Char Char Char"/>
    <w:basedOn w:val="a6"/>
    <w:rsid w:val="00C20E1F"/>
    <w:pPr>
      <w:adjustRightInd/>
      <w:spacing w:line="240" w:lineRule="auto"/>
      <w:textAlignment w:val="auto"/>
    </w:pPr>
    <w:rPr>
      <w:rFonts w:ascii="Tahoma" w:hAnsi="Tahoma"/>
      <w:kern w:val="2"/>
      <w:sz w:val="24"/>
      <w:szCs w:val="24"/>
    </w:rPr>
  </w:style>
  <w:style w:type="paragraph" w:customStyle="1" w:styleId="style3">
    <w:name w:val="style3"/>
    <w:basedOn w:val="a"/>
    <w:rsid w:val="00C20E1F"/>
    <w:pPr>
      <w:widowControl/>
      <w:spacing w:before="100" w:beforeAutospacing="1" w:after="100" w:afterAutospacing="1"/>
      <w:jc w:val="left"/>
    </w:pPr>
    <w:rPr>
      <w:rFonts w:ascii="宋体" w:hAnsi="宋体" w:cs="宋体"/>
      <w:kern w:val="0"/>
      <w:sz w:val="18"/>
      <w:szCs w:val="18"/>
    </w:rPr>
  </w:style>
  <w:style w:type="paragraph" w:customStyle="1" w:styleId="Style2">
    <w:name w:val="_Style 2"/>
    <w:basedOn w:val="a"/>
    <w:qFormat/>
    <w:rsid w:val="00C20E1F"/>
    <w:pPr>
      <w:ind w:firstLineChars="200" w:firstLine="420"/>
    </w:pPr>
  </w:style>
  <w:style w:type="paragraph" w:customStyle="1" w:styleId="c1">
    <w:name w:val="c1"/>
    <w:basedOn w:val="a"/>
    <w:rsid w:val="00C20E1F"/>
    <w:pPr>
      <w:widowControl/>
      <w:spacing w:before="100" w:beforeAutospacing="1" w:after="100" w:afterAutospacing="1"/>
      <w:jc w:val="left"/>
    </w:pPr>
    <w:rPr>
      <w:rFonts w:ascii="宋体" w:hAnsi="宋体" w:cs="宋体"/>
      <w:kern w:val="0"/>
      <w:sz w:val="24"/>
      <w:szCs w:val="24"/>
    </w:rPr>
  </w:style>
  <w:style w:type="paragraph" w:customStyle="1" w:styleId="Mainheading">
    <w:name w:val="Main_heading"/>
    <w:basedOn w:val="a"/>
    <w:next w:val="a"/>
    <w:rsid w:val="00C20E1F"/>
    <w:pPr>
      <w:widowControl/>
      <w:spacing w:before="240" w:after="240" w:line="240" w:lineRule="atLeast"/>
      <w:jc w:val="left"/>
    </w:pPr>
    <w:rPr>
      <w:rFonts w:eastAsia="MS Mincho"/>
      <w:b/>
      <w:kern w:val="0"/>
      <w:sz w:val="28"/>
      <w:szCs w:val="20"/>
      <w:lang w:eastAsia="ja-JP"/>
    </w:rPr>
  </w:style>
  <w:style w:type="paragraph" w:customStyle="1" w:styleId="CharCharCharChar">
    <w:name w:val="Char Char Char Char"/>
    <w:basedOn w:val="a"/>
    <w:rsid w:val="00C20E1F"/>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rsid w:val="00C20E1F"/>
    <w:pPr>
      <w:ind w:firstLineChars="200" w:firstLine="420"/>
    </w:pPr>
    <w:rPr>
      <w:kern w:val="0"/>
      <w:sz w:val="24"/>
      <w:szCs w:val="20"/>
    </w:rPr>
  </w:style>
  <w:style w:type="paragraph" w:customStyle="1" w:styleId="CharCharCharCharCharChar1Char">
    <w:name w:val="Char Char Char Char Char Char1 Char"/>
    <w:basedOn w:val="a6"/>
    <w:rsid w:val="00C20E1F"/>
    <w:pPr>
      <w:adjustRightInd/>
      <w:spacing w:line="240" w:lineRule="auto"/>
      <w:textAlignment w:val="auto"/>
    </w:pPr>
    <w:rPr>
      <w:rFonts w:ascii="Tahoma" w:hAnsi="Tahoma"/>
      <w:kern w:val="2"/>
      <w:sz w:val="24"/>
      <w:szCs w:val="24"/>
    </w:rPr>
  </w:style>
  <w:style w:type="paragraph" w:customStyle="1" w:styleId="bttxtcopy">
    <w:name w:val="bttxtcopy"/>
    <w:basedOn w:val="a"/>
    <w:rsid w:val="00C20E1F"/>
    <w:pPr>
      <w:widowControl/>
      <w:spacing w:before="100" w:beforeAutospacing="1" w:after="100" w:afterAutospacing="1"/>
      <w:jc w:val="left"/>
    </w:pPr>
    <w:rPr>
      <w:color w:val="000000"/>
      <w:kern w:val="0"/>
      <w:sz w:val="19"/>
      <w:szCs w:val="19"/>
    </w:rPr>
  </w:style>
  <w:style w:type="paragraph" w:customStyle="1" w:styleId="font0">
    <w:name w:val="font0"/>
    <w:basedOn w:val="a"/>
    <w:rsid w:val="00C20E1F"/>
    <w:pPr>
      <w:widowControl/>
      <w:spacing w:before="100" w:beforeAutospacing="1" w:after="100" w:afterAutospacing="1"/>
      <w:jc w:val="left"/>
    </w:pPr>
    <w:rPr>
      <w:rFonts w:ascii="宋体" w:hAnsi="宋体"/>
      <w:kern w:val="0"/>
      <w:sz w:val="24"/>
      <w:szCs w:val="20"/>
    </w:rPr>
  </w:style>
  <w:style w:type="paragraph" w:customStyle="1" w:styleId="14">
    <w:name w:val="纯文本1"/>
    <w:basedOn w:val="a"/>
    <w:unhideWhenUsed/>
    <w:rsid w:val="00C20E1F"/>
    <w:rPr>
      <w:rFonts w:ascii="宋体" w:hAnsi="Courier New"/>
      <w:szCs w:val="20"/>
    </w:rPr>
  </w:style>
  <w:style w:type="paragraph" w:customStyle="1" w:styleId="pic-info">
    <w:name w:val="pic-info"/>
    <w:basedOn w:val="a"/>
    <w:rsid w:val="00C20E1F"/>
    <w:pPr>
      <w:widowControl/>
      <w:spacing w:before="100" w:beforeAutospacing="1" w:after="100" w:afterAutospacing="1"/>
      <w:jc w:val="left"/>
    </w:pPr>
    <w:rPr>
      <w:rFonts w:ascii="宋体" w:hAnsi="宋体" w:cs="宋体"/>
      <w:kern w:val="0"/>
      <w:sz w:val="24"/>
      <w:szCs w:val="24"/>
    </w:rPr>
  </w:style>
  <w:style w:type="paragraph" w:customStyle="1" w:styleId="aff1">
    <w:name w:val="图"/>
    <w:basedOn w:val="a"/>
    <w:rsid w:val="00C20E1F"/>
    <w:pPr>
      <w:keepNext/>
      <w:adjustRightInd w:val="0"/>
      <w:snapToGrid w:val="0"/>
      <w:spacing w:before="60" w:after="60" w:line="300" w:lineRule="auto"/>
      <w:jc w:val="center"/>
    </w:pPr>
    <w:rPr>
      <w:spacing w:val="20"/>
      <w:kern w:val="0"/>
      <w:sz w:val="24"/>
      <w:szCs w:val="20"/>
    </w:rPr>
  </w:style>
  <w:style w:type="paragraph" w:customStyle="1" w:styleId="444">
    <w:name w:val="444"/>
    <w:basedOn w:val="a"/>
    <w:rsid w:val="00C20E1F"/>
    <w:pPr>
      <w:adjustRightInd w:val="0"/>
      <w:spacing w:line="312" w:lineRule="atLeast"/>
      <w:jc w:val="center"/>
      <w:textAlignment w:val="baseline"/>
    </w:pPr>
    <w:rPr>
      <w:b/>
      <w:kern w:val="0"/>
      <w:sz w:val="36"/>
      <w:szCs w:val="36"/>
    </w:rPr>
  </w:style>
  <w:style w:type="paragraph" w:customStyle="1" w:styleId="26">
    <w:name w:val="样式 首行缩进:  2 字符"/>
    <w:basedOn w:val="a"/>
    <w:rsid w:val="00C20E1F"/>
    <w:pPr>
      <w:spacing w:line="400" w:lineRule="exact"/>
      <w:ind w:firstLineChars="200" w:firstLine="200"/>
    </w:pPr>
    <w:rPr>
      <w:rFonts w:cs="宋体"/>
      <w:sz w:val="24"/>
      <w:szCs w:val="24"/>
    </w:rPr>
  </w:style>
  <w:style w:type="paragraph" w:customStyle="1" w:styleId="CharChar1CharCharCharCharCharCharCharCharCharCharCharCharCharChar">
    <w:name w:val="Char Char1 Char Char Char Char Char Char Char Char Char Char Char Char Char Char"/>
    <w:basedOn w:val="a"/>
    <w:rsid w:val="00C20E1F"/>
    <w:pPr>
      <w:widowControl/>
      <w:spacing w:after="160" w:line="240" w:lineRule="exact"/>
      <w:jc w:val="left"/>
    </w:pPr>
    <w:rPr>
      <w:rFonts w:ascii="Verdana" w:hAnsi="Verdana"/>
      <w:kern w:val="0"/>
      <w:sz w:val="20"/>
      <w:szCs w:val="20"/>
      <w:lang w:eastAsia="en-US"/>
    </w:rPr>
  </w:style>
  <w:style w:type="paragraph" w:customStyle="1" w:styleId="2NewNewNew">
    <w:name w:val="标题 2 New New New"/>
    <w:rsid w:val="00C20E1F"/>
    <w:pPr>
      <w:keepNext/>
      <w:keepLines/>
      <w:spacing w:before="260" w:after="260" w:line="413" w:lineRule="auto"/>
      <w:outlineLvl w:val="1"/>
    </w:pPr>
    <w:rPr>
      <w:rFonts w:ascii="Cambria" w:hAnsi="Cambria"/>
      <w:b/>
      <w:bCs/>
      <w:sz w:val="32"/>
      <w:szCs w:val="32"/>
    </w:rPr>
  </w:style>
  <w:style w:type="paragraph" w:customStyle="1" w:styleId="ParaCharCharCharChar">
    <w:name w:val="默认段落字体 Para Char Char Char Char"/>
    <w:basedOn w:val="a"/>
    <w:rsid w:val="00C20E1F"/>
    <w:rPr>
      <w:rFonts w:ascii="Arial" w:hAnsi="Arial" w:cs="Arial"/>
      <w:szCs w:val="21"/>
    </w:rPr>
  </w:style>
  <w:style w:type="paragraph" w:customStyle="1" w:styleId="Char14">
    <w:name w:val="Char1"/>
    <w:basedOn w:val="a"/>
    <w:rsid w:val="00C20E1F"/>
    <w:pPr>
      <w:widowControl/>
      <w:tabs>
        <w:tab w:val="left" w:pos="509"/>
      </w:tabs>
      <w:spacing w:after="160" w:line="240" w:lineRule="exact"/>
      <w:ind w:left="252"/>
      <w:jc w:val="left"/>
    </w:pPr>
  </w:style>
  <w:style w:type="paragraph" w:customStyle="1" w:styleId="htzt">
    <w:name w:val="htzt"/>
    <w:basedOn w:val="a"/>
    <w:rsid w:val="00C20E1F"/>
    <w:pPr>
      <w:widowControl/>
      <w:spacing w:before="100" w:beforeAutospacing="1" w:after="100" w:afterAutospacing="1"/>
      <w:jc w:val="left"/>
    </w:pPr>
    <w:rPr>
      <w:color w:val="000000"/>
      <w:kern w:val="0"/>
      <w:sz w:val="19"/>
      <w:szCs w:val="19"/>
    </w:rPr>
  </w:style>
  <w:style w:type="paragraph" w:customStyle="1" w:styleId="F2">
    <w:name w:val="F2"/>
    <w:basedOn w:val="a"/>
    <w:rsid w:val="00C20E1F"/>
    <w:pPr>
      <w:autoSpaceDE w:val="0"/>
      <w:autoSpaceDN w:val="0"/>
      <w:adjustRightInd w:val="0"/>
      <w:ind w:firstLine="601"/>
      <w:textAlignment w:val="baseline"/>
    </w:pPr>
    <w:rPr>
      <w:kern w:val="0"/>
      <w:sz w:val="24"/>
      <w:szCs w:val="20"/>
    </w:rPr>
  </w:style>
  <w:style w:type="paragraph" w:customStyle="1" w:styleId="aff2">
    <w:name w:val="五号正文（标准）"/>
    <w:basedOn w:val="a"/>
    <w:rsid w:val="00C20E1F"/>
    <w:pPr>
      <w:spacing w:line="360" w:lineRule="auto"/>
      <w:ind w:right="55" w:firstLineChars="200" w:firstLine="560"/>
    </w:pPr>
    <w:rPr>
      <w:rFonts w:eastAsia="仿宋_GB2312"/>
      <w:sz w:val="28"/>
      <w:szCs w:val="20"/>
    </w:rPr>
  </w:style>
  <w:style w:type="paragraph" w:customStyle="1" w:styleId="tgt1">
    <w:name w:val="tgt1"/>
    <w:basedOn w:val="a"/>
    <w:rsid w:val="00C20E1F"/>
    <w:pPr>
      <w:widowControl/>
      <w:spacing w:after="150"/>
      <w:jc w:val="left"/>
    </w:pPr>
    <w:rPr>
      <w:rFonts w:ascii="宋体" w:hAnsi="宋体" w:cs="宋体"/>
      <w:kern w:val="0"/>
      <w:sz w:val="24"/>
      <w:szCs w:val="24"/>
    </w:rPr>
  </w:style>
  <w:style w:type="paragraph" w:customStyle="1" w:styleId="15">
    <w:name w:val="1"/>
    <w:basedOn w:val="a"/>
    <w:next w:val="ab"/>
    <w:rsid w:val="00C20E1F"/>
    <w:rPr>
      <w:rFonts w:ascii="宋体" w:hAnsi="Courier New"/>
      <w:szCs w:val="20"/>
    </w:rPr>
  </w:style>
  <w:style w:type="paragraph" w:customStyle="1" w:styleId="xl23">
    <w:name w:val="xl23"/>
    <w:basedOn w:val="a"/>
    <w:rsid w:val="00C20E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szCs w:val="24"/>
    </w:rPr>
  </w:style>
  <w:style w:type="paragraph" w:customStyle="1" w:styleId="2ji">
    <w:name w:val="2ji"/>
    <w:basedOn w:val="2"/>
    <w:rsid w:val="00C20E1F"/>
    <w:pPr>
      <w:adjustRightInd w:val="0"/>
      <w:spacing w:before="0" w:after="0" w:line="360" w:lineRule="auto"/>
      <w:textAlignment w:val="baseline"/>
    </w:pPr>
    <w:rPr>
      <w:rFonts w:ascii="宋体" w:eastAsia="宋体" w:hAnsi="宋体"/>
      <w:kern w:val="0"/>
      <w:sz w:val="21"/>
      <w:szCs w:val="21"/>
    </w:rPr>
  </w:style>
  <w:style w:type="paragraph" w:customStyle="1" w:styleId="2TimesNewRoman5020">
    <w:name w:val="样式 标题 2 + Times New Roman 四号 非加粗 段前: 5 磅 段后: 0 磅 行距: 固定值 20..."/>
    <w:basedOn w:val="2"/>
    <w:qFormat/>
    <w:rsid w:val="00C20E1F"/>
    <w:pPr>
      <w:spacing w:before="100" w:after="0" w:line="400" w:lineRule="exact"/>
    </w:pPr>
    <w:rPr>
      <w:rFonts w:ascii="Times New Roman" w:hAnsi="Times New Roman" w:cs="宋体"/>
      <w:b w:val="0"/>
      <w:bCs w:val="0"/>
      <w:sz w:val="28"/>
      <w:szCs w:val="20"/>
    </w:rPr>
  </w:style>
  <w:style w:type="paragraph" w:customStyle="1" w:styleId="pa-4">
    <w:name w:val="pa-4"/>
    <w:basedOn w:val="a"/>
    <w:rsid w:val="00C20E1F"/>
    <w:pPr>
      <w:widowControl/>
      <w:spacing w:line="280" w:lineRule="atLeast"/>
      <w:ind w:firstLine="20"/>
    </w:pPr>
    <w:rPr>
      <w:rFonts w:ascii="宋体" w:hAnsi="宋体" w:cs="宋体"/>
      <w:kern w:val="0"/>
      <w:sz w:val="24"/>
      <w:szCs w:val="24"/>
    </w:rPr>
  </w:style>
  <w:style w:type="paragraph" w:customStyle="1" w:styleId="p15">
    <w:name w:val="p15"/>
    <w:basedOn w:val="a"/>
    <w:rsid w:val="00C20E1F"/>
    <w:pPr>
      <w:widowControl/>
    </w:pPr>
    <w:rPr>
      <w:rFonts w:ascii="宋体" w:hAnsi="宋体" w:cs="宋体"/>
      <w:kern w:val="0"/>
      <w:szCs w:val="21"/>
    </w:rPr>
  </w:style>
  <w:style w:type="paragraph" w:customStyle="1" w:styleId="aff3">
    <w:name w:val="表格"/>
    <w:basedOn w:val="a"/>
    <w:rsid w:val="00C20E1F"/>
    <w:pPr>
      <w:spacing w:line="400" w:lineRule="exact"/>
    </w:pPr>
    <w:rPr>
      <w:sz w:val="24"/>
      <w:szCs w:val="24"/>
    </w:rPr>
  </w:style>
  <w:style w:type="paragraph" w:customStyle="1" w:styleId="aff4">
    <w:name w:val="缺省文本"/>
    <w:basedOn w:val="a"/>
    <w:rsid w:val="00C20E1F"/>
    <w:pPr>
      <w:autoSpaceDE w:val="0"/>
      <w:autoSpaceDN w:val="0"/>
      <w:adjustRightInd w:val="0"/>
      <w:spacing w:line="360" w:lineRule="auto"/>
      <w:jc w:val="left"/>
    </w:pPr>
    <w:rPr>
      <w:kern w:val="0"/>
      <w:sz w:val="24"/>
      <w:szCs w:val="20"/>
    </w:rPr>
  </w:style>
  <w:style w:type="paragraph" w:customStyle="1" w:styleId="CharCharChar">
    <w:name w:val="Char Char Char"/>
    <w:basedOn w:val="a6"/>
    <w:rsid w:val="00C20E1F"/>
    <w:pPr>
      <w:adjustRightInd/>
      <w:spacing w:line="240" w:lineRule="auto"/>
      <w:textAlignment w:val="auto"/>
    </w:pPr>
    <w:rPr>
      <w:rFonts w:ascii="Tahoma" w:hAnsi="Tahoma"/>
      <w:kern w:val="2"/>
      <w:sz w:val="24"/>
      <w:szCs w:val="24"/>
    </w:rPr>
  </w:style>
  <w:style w:type="paragraph" w:customStyle="1" w:styleId="aff5">
    <w:name w:val="正文段"/>
    <w:basedOn w:val="a"/>
    <w:rsid w:val="00C20E1F"/>
    <w:pPr>
      <w:widowControl/>
      <w:snapToGrid w:val="0"/>
      <w:spacing w:afterLines="50"/>
      <w:ind w:firstLineChars="200" w:firstLine="200"/>
    </w:pPr>
    <w:rPr>
      <w:kern w:val="0"/>
      <w:sz w:val="24"/>
      <w:szCs w:val="20"/>
    </w:rPr>
  </w:style>
  <w:style w:type="paragraph" w:customStyle="1" w:styleId="42">
    <w:name w:val="样式4"/>
    <w:basedOn w:val="a"/>
    <w:rsid w:val="00C20E1F"/>
    <w:pPr>
      <w:tabs>
        <w:tab w:val="left" w:pos="1984"/>
      </w:tabs>
      <w:ind w:left="1984"/>
    </w:pPr>
    <w:rPr>
      <w:szCs w:val="24"/>
    </w:rPr>
  </w:style>
  <w:style w:type="paragraph" w:customStyle="1" w:styleId="aaa">
    <w:name w:val="aaa"/>
    <w:basedOn w:val="a"/>
    <w:rsid w:val="00C20E1F"/>
    <w:pPr>
      <w:widowControl/>
      <w:spacing w:before="100" w:beforeAutospacing="1" w:after="100" w:afterAutospacing="1" w:line="300" w:lineRule="atLeast"/>
      <w:jc w:val="left"/>
    </w:pPr>
    <w:rPr>
      <w:color w:val="000000"/>
      <w:kern w:val="0"/>
      <w:sz w:val="20"/>
      <w:szCs w:val="20"/>
    </w:rPr>
  </w:style>
  <w:style w:type="paragraph" w:customStyle="1" w:styleId="ParaChar1">
    <w:name w:val="默认段落字体 Para Char1"/>
    <w:next w:val="a"/>
    <w:rsid w:val="00C20E1F"/>
    <w:pPr>
      <w:keepNext/>
      <w:keepLines/>
      <w:tabs>
        <w:tab w:val="left" w:pos="360"/>
      </w:tabs>
      <w:snapToGrid w:val="0"/>
      <w:spacing w:before="240" w:after="240"/>
      <w:outlineLvl w:val="7"/>
    </w:pPr>
    <w:rPr>
      <w:rFonts w:ascii="Arial" w:hAnsi="Arial" w:cs="Arial"/>
      <w:kern w:val="2"/>
    </w:rPr>
  </w:style>
  <w:style w:type="paragraph" w:customStyle="1" w:styleId="CharChar10">
    <w:name w:val="Char Char1"/>
    <w:basedOn w:val="a"/>
    <w:rsid w:val="00C20E1F"/>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
    <w:rsid w:val="00C20E1F"/>
    <w:rPr>
      <w:rFonts w:ascii="Tahoma" w:hAnsi="Tahoma"/>
      <w:sz w:val="24"/>
      <w:szCs w:val="20"/>
    </w:rPr>
  </w:style>
  <w:style w:type="paragraph" w:customStyle="1" w:styleId="CharChar1Char">
    <w:name w:val="Char Char1 Char"/>
    <w:basedOn w:val="a"/>
    <w:rsid w:val="00C20E1F"/>
    <w:rPr>
      <w:kern w:val="0"/>
      <w:sz w:val="20"/>
      <w:szCs w:val="20"/>
    </w:rPr>
  </w:style>
  <w:style w:type="paragraph" w:customStyle="1" w:styleId="CharCharCharCharCharChar1Char1">
    <w:name w:val="Char Char Char Char Char Char1 Char1"/>
    <w:basedOn w:val="a"/>
    <w:rsid w:val="00C20E1F"/>
    <w:pPr>
      <w:widowControl/>
      <w:spacing w:after="160" w:line="240" w:lineRule="exact"/>
      <w:jc w:val="left"/>
    </w:pPr>
    <w:rPr>
      <w:rFonts w:ascii="Arial" w:eastAsia="Times New Roman" w:hAnsi="Arial" w:cs="Verdana"/>
      <w:b/>
      <w:kern w:val="0"/>
      <w:sz w:val="24"/>
      <w:szCs w:val="20"/>
      <w:lang w:eastAsia="en-US"/>
    </w:rPr>
  </w:style>
  <w:style w:type="paragraph" w:customStyle="1" w:styleId="Char30">
    <w:name w:val="Char3"/>
    <w:basedOn w:val="a"/>
    <w:rsid w:val="00C20E1F"/>
    <w:pPr>
      <w:widowControl/>
      <w:spacing w:line="500" w:lineRule="exact"/>
      <w:outlineLvl w:val="2"/>
    </w:pPr>
    <w:rPr>
      <w:rFonts w:ascii="黑体" w:eastAsia="黑体" w:hAnsi="Verdana" w:cs="黑体"/>
      <w:kern w:val="0"/>
      <w:sz w:val="28"/>
      <w:szCs w:val="28"/>
      <w:lang w:eastAsia="en-US"/>
    </w:rPr>
  </w:style>
  <w:style w:type="paragraph" w:customStyle="1" w:styleId="xl24">
    <w:name w:val="xl24"/>
    <w:basedOn w:val="a"/>
    <w:rsid w:val="00C20E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Char1CharCharCharCharCharChar">
    <w:name w:val="Char1 Char Char Char Char Char Char"/>
    <w:basedOn w:val="a"/>
    <w:rsid w:val="00C20E1F"/>
    <w:rPr>
      <w:rFonts w:ascii="Tahoma" w:hAnsi="Tahoma"/>
      <w:sz w:val="24"/>
      <w:szCs w:val="20"/>
    </w:rPr>
  </w:style>
  <w:style w:type="paragraph" w:customStyle="1" w:styleId="aff6">
    <w:name w:val="表内文字"/>
    <w:basedOn w:val="a"/>
    <w:rsid w:val="00C20E1F"/>
    <w:pPr>
      <w:snapToGrid w:val="0"/>
      <w:spacing w:before="50" w:after="50"/>
      <w:jc w:val="center"/>
    </w:pPr>
    <w:rPr>
      <w:rFonts w:ascii="仿宋_GB2312" w:eastAsia="仿宋_GB2312" w:hAnsi="宋体"/>
      <w:b/>
      <w:color w:val="000000"/>
      <w:sz w:val="32"/>
      <w:szCs w:val="32"/>
    </w:rPr>
  </w:style>
  <w:style w:type="paragraph" w:customStyle="1" w:styleId="aff7">
    <w:name w:val="正文首行缩进两字符"/>
    <w:basedOn w:val="a"/>
    <w:rsid w:val="00C20E1F"/>
    <w:pPr>
      <w:spacing w:line="360" w:lineRule="auto"/>
      <w:ind w:firstLineChars="200" w:firstLine="200"/>
    </w:pPr>
    <w:rPr>
      <w:szCs w:val="24"/>
    </w:rPr>
  </w:style>
  <w:style w:type="paragraph" w:customStyle="1" w:styleId="CharCharCharCharCharCharChar">
    <w:name w:val="Char Char Char Char Char Char Char"/>
    <w:basedOn w:val="a"/>
    <w:rsid w:val="00C20E1F"/>
    <w:rPr>
      <w:szCs w:val="24"/>
    </w:rPr>
  </w:style>
  <w:style w:type="paragraph" w:customStyle="1" w:styleId="Default">
    <w:name w:val="Default"/>
    <w:rsid w:val="00C20E1F"/>
    <w:pPr>
      <w:widowControl w:val="0"/>
      <w:autoSpaceDE w:val="0"/>
      <w:autoSpaceDN w:val="0"/>
      <w:adjustRightInd w:val="0"/>
    </w:pPr>
    <w:rPr>
      <w:rFonts w:ascii="宋体" w:cs="宋体"/>
      <w:color w:val="000000"/>
      <w:sz w:val="24"/>
      <w:szCs w:val="24"/>
    </w:rPr>
  </w:style>
  <w:style w:type="paragraph" w:customStyle="1" w:styleId="nytxtcopy">
    <w:name w:val="nytxtcopy"/>
    <w:basedOn w:val="a"/>
    <w:rsid w:val="00C20E1F"/>
    <w:pPr>
      <w:widowControl/>
      <w:spacing w:before="100" w:beforeAutospacing="1" w:after="100" w:afterAutospacing="1" w:line="245" w:lineRule="atLeast"/>
      <w:jc w:val="left"/>
    </w:pPr>
    <w:rPr>
      <w:color w:val="000000"/>
      <w:kern w:val="0"/>
      <w:sz w:val="16"/>
      <w:szCs w:val="16"/>
    </w:rPr>
  </w:style>
  <w:style w:type="paragraph" w:customStyle="1" w:styleId="ParaChar">
    <w:name w:val="默认段落字体 Para Char"/>
    <w:basedOn w:val="a"/>
    <w:rsid w:val="00C20E1F"/>
    <w:pPr>
      <w:adjustRightInd w:val="0"/>
      <w:spacing w:line="360" w:lineRule="auto"/>
    </w:pPr>
    <w:rPr>
      <w:kern w:val="0"/>
      <w:sz w:val="24"/>
      <w:szCs w:val="20"/>
    </w:rPr>
  </w:style>
  <w:style w:type="paragraph" w:customStyle="1" w:styleId="aff8">
    <w:name w:val="图表"/>
    <w:basedOn w:val="a"/>
    <w:rsid w:val="00C20E1F"/>
    <w:pPr>
      <w:jc w:val="center"/>
    </w:pPr>
    <w:rPr>
      <w:rFonts w:ascii="宋体" w:hAnsi="宋体"/>
      <w:bCs/>
      <w:smallCaps/>
      <w:szCs w:val="36"/>
    </w:rPr>
  </w:style>
  <w:style w:type="paragraph" w:customStyle="1" w:styleId="16">
    <w:name w:val="样式1"/>
    <w:basedOn w:val="a"/>
    <w:rsid w:val="00C20E1F"/>
    <w:pPr>
      <w:spacing w:before="120" w:after="120" w:line="300" w:lineRule="auto"/>
    </w:pPr>
    <w:rPr>
      <w:rFonts w:ascii="宋体" w:hAnsi="宋体"/>
      <w:b/>
      <w:sz w:val="24"/>
      <w:szCs w:val="20"/>
    </w:rPr>
  </w:style>
  <w:style w:type="paragraph" w:customStyle="1" w:styleId="Charf3">
    <w:name w:val="次小点说明 Char"/>
    <w:basedOn w:val="a0"/>
    <w:rsid w:val="00C20E1F"/>
    <w:pPr>
      <w:ind w:firstLine="0"/>
    </w:pPr>
    <w:rPr>
      <w:sz w:val="24"/>
      <w:szCs w:val="24"/>
    </w:rPr>
  </w:style>
  <w:style w:type="paragraph" w:customStyle="1" w:styleId="CharCharCharCharCharCharChar1">
    <w:name w:val="Char Char Char Char Char Char Char1"/>
    <w:basedOn w:val="a"/>
    <w:rsid w:val="00C20E1F"/>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1">
    <w:name w:val="Char Char Char1"/>
    <w:basedOn w:val="a"/>
    <w:rsid w:val="00C20E1F"/>
    <w:rPr>
      <w:rFonts w:ascii="Tahoma" w:hAnsi="Tahoma"/>
      <w:sz w:val="24"/>
      <w:szCs w:val="20"/>
    </w:rPr>
  </w:style>
  <w:style w:type="paragraph" w:customStyle="1" w:styleId="Char110">
    <w:name w:val="Char11"/>
    <w:basedOn w:val="a"/>
    <w:rsid w:val="00C20E1F"/>
    <w:rPr>
      <w:szCs w:val="21"/>
    </w:rPr>
  </w:style>
  <w:style w:type="paragraph" w:customStyle="1" w:styleId="CharCharCharCharCharCharCharCharCharCharCharCharCharCharCharChar">
    <w:name w:val="Char Char Char Char Char Char Char Char Char Char Char Char Char Char Char Char"/>
    <w:basedOn w:val="a"/>
    <w:rsid w:val="00C20E1F"/>
    <w:pPr>
      <w:tabs>
        <w:tab w:val="left" w:pos="360"/>
      </w:tabs>
      <w:spacing w:line="360" w:lineRule="auto"/>
      <w:ind w:left="482" w:firstLineChars="200" w:firstLine="200"/>
    </w:pPr>
    <w:rPr>
      <w:rFonts w:ascii="宋体"/>
      <w:sz w:val="24"/>
      <w:szCs w:val="24"/>
    </w:rPr>
  </w:style>
  <w:style w:type="paragraph" w:customStyle="1" w:styleId="z-1">
    <w:name w:val="z-窗体顶端1"/>
    <w:basedOn w:val="a"/>
    <w:qFormat/>
    <w:rsid w:val="00C20E1F"/>
    <w:pPr>
      <w:ind w:firstLineChars="200" w:firstLine="420"/>
    </w:pPr>
    <w:rPr>
      <w:szCs w:val="24"/>
    </w:rPr>
  </w:style>
  <w:style w:type="paragraph" w:customStyle="1" w:styleId="Char22">
    <w:name w:val="Char2"/>
    <w:basedOn w:val="a"/>
    <w:rsid w:val="00C20E1F"/>
    <w:pPr>
      <w:widowControl/>
      <w:spacing w:after="160" w:line="240" w:lineRule="exact"/>
      <w:jc w:val="left"/>
    </w:pPr>
    <w:rPr>
      <w:rFonts w:ascii="Verdana" w:hAnsi="Verdana"/>
      <w:kern w:val="0"/>
      <w:szCs w:val="20"/>
      <w:lang w:eastAsia="en-US"/>
    </w:rPr>
  </w:style>
  <w:style w:type="paragraph" w:customStyle="1" w:styleId="ParaCharCharCharCharCharCharCharCharCharChar">
    <w:name w:val="默认段落字体 Para Char Char Char Char Char Char Char Char Char Char"/>
    <w:basedOn w:val="a"/>
    <w:rsid w:val="00C20E1F"/>
    <w:rPr>
      <w:szCs w:val="24"/>
    </w:rPr>
  </w:style>
  <w:style w:type="paragraph" w:customStyle="1" w:styleId="a90">
    <w:name w:val="a9"/>
    <w:basedOn w:val="a"/>
    <w:rsid w:val="00C20E1F"/>
    <w:pPr>
      <w:widowControl/>
      <w:spacing w:before="100" w:beforeAutospacing="1" w:after="100" w:afterAutospacing="1"/>
      <w:jc w:val="left"/>
    </w:pPr>
    <w:rPr>
      <w:rFonts w:ascii="宋体" w:hAnsi="宋体" w:cs="宋体"/>
      <w:kern w:val="0"/>
      <w:sz w:val="24"/>
      <w:szCs w:val="24"/>
    </w:rPr>
  </w:style>
  <w:style w:type="paragraph" w:customStyle="1" w:styleId="27">
    <w:name w:val="2级标题"/>
    <w:basedOn w:val="2"/>
    <w:next w:val="a"/>
    <w:rsid w:val="00C20E1F"/>
    <w:pPr>
      <w:keepNext w:val="0"/>
      <w:keepLines w:val="0"/>
      <w:widowControl/>
      <w:spacing w:before="200" w:after="0" w:line="560" w:lineRule="exact"/>
      <w:ind w:firstLineChars="180" w:firstLine="180"/>
      <w:jc w:val="left"/>
    </w:pPr>
    <w:rPr>
      <w:rFonts w:ascii="黑体" w:eastAsia="宋体" w:hAnsi="黑体"/>
      <w:bCs w:val="0"/>
      <w:smallCaps/>
      <w:color w:val="000000"/>
      <w:kern w:val="0"/>
      <w:sz w:val="36"/>
      <w:szCs w:val="28"/>
      <w:lang w:eastAsia="en-US" w:bidi="en-US"/>
    </w:rPr>
  </w:style>
  <w:style w:type="paragraph" w:customStyle="1" w:styleId="bttxt">
    <w:name w:val="bttxt"/>
    <w:basedOn w:val="a"/>
    <w:qFormat/>
    <w:rsid w:val="00C20E1F"/>
    <w:pPr>
      <w:widowControl/>
      <w:spacing w:before="100" w:beforeAutospacing="1" w:after="100" w:afterAutospacing="1"/>
      <w:jc w:val="left"/>
    </w:pPr>
    <w:rPr>
      <w:color w:val="000000"/>
      <w:kern w:val="0"/>
      <w:sz w:val="25"/>
      <w:szCs w:val="25"/>
    </w:rPr>
  </w:style>
  <w:style w:type="paragraph" w:customStyle="1" w:styleId="p0">
    <w:name w:val="p0"/>
    <w:basedOn w:val="a"/>
    <w:rsid w:val="00C20E1F"/>
    <w:pPr>
      <w:widowControl/>
      <w:spacing w:before="100" w:beforeAutospacing="1" w:after="100" w:afterAutospacing="1"/>
      <w:jc w:val="left"/>
    </w:pPr>
    <w:rPr>
      <w:rFonts w:ascii="宋体" w:hAnsi="宋体" w:cs="宋体"/>
      <w:kern w:val="0"/>
      <w:sz w:val="24"/>
      <w:szCs w:val="24"/>
    </w:rPr>
  </w:style>
  <w:style w:type="paragraph" w:customStyle="1" w:styleId="xl21">
    <w:name w:val="xl21"/>
    <w:basedOn w:val="a"/>
    <w:rsid w:val="00C20E1F"/>
    <w:pPr>
      <w:widowControl/>
      <w:spacing w:before="100" w:beforeAutospacing="1" w:after="100" w:afterAutospacing="1"/>
      <w:jc w:val="center"/>
    </w:pPr>
    <w:rPr>
      <w:rFonts w:ascii="宋体" w:hAnsi="宋体"/>
      <w:b/>
      <w:bCs/>
      <w:kern w:val="0"/>
      <w:sz w:val="28"/>
      <w:szCs w:val="28"/>
    </w:rPr>
  </w:style>
  <w:style w:type="paragraph" w:customStyle="1" w:styleId="17">
    <w:name w:val="无间隔1"/>
    <w:rsid w:val="00C20E1F"/>
    <w:pPr>
      <w:widowControl w:val="0"/>
      <w:jc w:val="both"/>
    </w:pPr>
    <w:rPr>
      <w:rFonts w:cs="Calibri"/>
      <w:kern w:val="2"/>
      <w:sz w:val="21"/>
    </w:rPr>
  </w:style>
  <w:style w:type="paragraph" w:customStyle="1" w:styleId="xl26">
    <w:name w:val="xl26"/>
    <w:basedOn w:val="a"/>
    <w:rsid w:val="00C20E1F"/>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28">
    <w:name w:val="无间隔2"/>
    <w:rsid w:val="00C20E1F"/>
    <w:pPr>
      <w:widowControl w:val="0"/>
      <w:jc w:val="both"/>
    </w:pPr>
    <w:rPr>
      <w:rFonts w:ascii="Cambria" w:hAnsi="Cambria"/>
      <w:kern w:val="2"/>
      <w:sz w:val="24"/>
      <w:szCs w:val="24"/>
    </w:rPr>
  </w:style>
  <w:style w:type="paragraph" w:customStyle="1" w:styleId="nytxtcopy1">
    <w:name w:val="nytxtcopy1"/>
    <w:basedOn w:val="a"/>
    <w:rsid w:val="00C20E1F"/>
    <w:pPr>
      <w:widowControl/>
      <w:spacing w:before="100" w:beforeAutospacing="1" w:after="100" w:afterAutospacing="1" w:line="299" w:lineRule="atLeast"/>
      <w:jc w:val="left"/>
    </w:pPr>
    <w:rPr>
      <w:color w:val="000000"/>
      <w:kern w:val="0"/>
      <w:sz w:val="19"/>
      <w:szCs w:val="19"/>
    </w:rPr>
  </w:style>
  <w:style w:type="paragraph" w:customStyle="1" w:styleId="aff9">
    <w:name w:val="样式"/>
    <w:rsid w:val="00C20E1F"/>
    <w:pPr>
      <w:widowControl w:val="0"/>
      <w:autoSpaceDE w:val="0"/>
      <w:autoSpaceDN w:val="0"/>
      <w:adjustRightInd w:val="0"/>
    </w:pPr>
    <w:rPr>
      <w:rFonts w:ascii="宋体" w:hAnsi="宋体" w:cs="宋体"/>
      <w:sz w:val="24"/>
      <w:szCs w:val="24"/>
    </w:rPr>
  </w:style>
  <w:style w:type="paragraph" w:customStyle="1" w:styleId="378020">
    <w:name w:val="样式 标题 3 + (中文) 黑体 小四 非加粗 段前: 7.8 磅 段后: 0 磅 行距: 固定值 20 磅"/>
    <w:basedOn w:val="3"/>
    <w:rsid w:val="00C20E1F"/>
    <w:pPr>
      <w:spacing w:before="0" w:after="0" w:line="400" w:lineRule="exact"/>
    </w:pPr>
    <w:rPr>
      <w:rFonts w:eastAsia="黑体" w:cs="宋体"/>
      <w:b w:val="0"/>
      <w:bCs w:val="0"/>
      <w:sz w:val="24"/>
      <w:szCs w:val="20"/>
    </w:rPr>
  </w:style>
  <w:style w:type="paragraph" w:customStyle="1" w:styleId="CharCharCharCharCharCharCharCharCharCharCharCharCharCharCharChar1">
    <w:name w:val="Char Char Char Char Char Char Char Char Char Char Char Char Char Char Char Char1"/>
    <w:basedOn w:val="a"/>
    <w:rsid w:val="00C20E1F"/>
    <w:pPr>
      <w:tabs>
        <w:tab w:val="left" w:pos="360"/>
      </w:tabs>
      <w:spacing w:line="360" w:lineRule="auto"/>
      <w:ind w:left="482" w:firstLineChars="200" w:firstLine="200"/>
    </w:pPr>
    <w:rPr>
      <w:szCs w:val="24"/>
    </w:rPr>
  </w:style>
  <w:style w:type="paragraph" w:customStyle="1" w:styleId="xl30">
    <w:name w:val="xl30"/>
    <w:basedOn w:val="a"/>
    <w:rsid w:val="00C20E1F"/>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8">
    <w:name w:val="修订1"/>
    <w:uiPriority w:val="99"/>
    <w:semiHidden/>
    <w:qFormat/>
    <w:rsid w:val="00C20E1F"/>
    <w:rPr>
      <w:kern w:val="2"/>
      <w:sz w:val="21"/>
      <w:szCs w:val="22"/>
    </w:rPr>
  </w:style>
  <w:style w:type="paragraph" w:customStyle="1" w:styleId="CharCharCharCharCharCharCharCharCharCharCharCharChar">
    <w:name w:val="Char Char Char Char Char Char Char Char Char Char Char Char Char"/>
    <w:basedOn w:val="a6"/>
    <w:rsid w:val="00C20E1F"/>
    <w:pPr>
      <w:adjustRightInd/>
      <w:spacing w:line="240" w:lineRule="auto"/>
      <w:textAlignment w:val="auto"/>
    </w:pPr>
    <w:rPr>
      <w:rFonts w:ascii="Tahoma" w:hAnsi="Tahoma"/>
      <w:kern w:val="2"/>
      <w:sz w:val="24"/>
      <w:szCs w:val="24"/>
    </w:rPr>
  </w:style>
  <w:style w:type="paragraph" w:customStyle="1" w:styleId="New">
    <w:name w:val="正文 New"/>
    <w:rsid w:val="00C20E1F"/>
    <w:pPr>
      <w:widowControl w:val="0"/>
      <w:jc w:val="both"/>
    </w:pPr>
    <w:rPr>
      <w:kern w:val="2"/>
      <w:sz w:val="21"/>
      <w:szCs w:val="24"/>
    </w:rPr>
  </w:style>
  <w:style w:type="paragraph" w:customStyle="1" w:styleId="nr1">
    <w:name w:val="nr1"/>
    <w:basedOn w:val="a"/>
    <w:rsid w:val="00C20E1F"/>
    <w:pPr>
      <w:widowControl/>
      <w:spacing w:line="420" w:lineRule="atLeast"/>
      <w:ind w:left="150" w:firstLine="480"/>
      <w:jc w:val="left"/>
    </w:pPr>
    <w:rPr>
      <w:rFonts w:ascii="宋体" w:hAnsi="宋体" w:cs="宋体"/>
      <w:kern w:val="0"/>
      <w:szCs w:val="21"/>
    </w:rPr>
  </w:style>
  <w:style w:type="paragraph" w:customStyle="1" w:styleId="xl31">
    <w:name w:val="xl31"/>
    <w:basedOn w:val="a"/>
    <w:rsid w:val="00C20E1F"/>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29">
    <w:name w:val="列出段落2"/>
    <w:basedOn w:val="a"/>
    <w:rsid w:val="00C20E1F"/>
    <w:pPr>
      <w:ind w:firstLineChars="200" w:firstLine="420"/>
    </w:pPr>
  </w:style>
  <w:style w:type="paragraph" w:customStyle="1" w:styleId="Web">
    <w:name w:val="普通 (Web)"/>
    <w:basedOn w:val="a"/>
    <w:rsid w:val="00C20E1F"/>
    <w:pPr>
      <w:widowControl/>
      <w:spacing w:before="100" w:beforeAutospacing="1" w:after="100" w:afterAutospacing="1"/>
      <w:jc w:val="left"/>
    </w:pPr>
    <w:rPr>
      <w:rFonts w:ascii="宋体" w:hAnsi="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52</Pages>
  <Words>32403</Words>
  <Characters>4466</Characters>
  <Application>Microsoft Office Word</Application>
  <DocSecurity>0</DocSecurity>
  <Lines>37</Lines>
  <Paragraphs>73</Paragraphs>
  <ScaleCrop>false</ScaleCrop>
  <Company>微软中国</Company>
  <LinksUpToDate>false</LinksUpToDate>
  <CharactersWithSpaces>36796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106</cp:revision>
  <cp:lastPrinted>2020-02-28T02:12:00Z</cp:lastPrinted>
  <dcterms:created xsi:type="dcterms:W3CDTF">2019-03-01T07:33:00Z</dcterms:created>
  <dcterms:modified xsi:type="dcterms:W3CDTF">2020-03-05T02:01:00Z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