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line="450" w:lineRule="atLeast"/>
        <w:jc w:val="center"/>
        <w:rPr>
          <w:rFonts w:hint="default" w:ascii="Times New Roman" w:hAnsi="Times New Roman" w:cs="Times New Roman"/>
          <w:b/>
          <w:bCs/>
          <w:kern w:val="0"/>
          <w:sz w:val="24"/>
          <w:szCs w:val="30"/>
          <w:shd w:val="clear" w:color="auto" w:fill="FFFFFF"/>
        </w:rPr>
      </w:pPr>
      <w:bookmarkStart w:id="0" w:name="_Toc27544"/>
      <w:bookmarkStart w:id="1" w:name="_Toc26702"/>
      <w:r>
        <w:rPr>
          <w:rFonts w:hint="eastAsia" w:cs="Times New Roman" w:eastAsiaTheme="majorEastAsia"/>
          <w:b/>
          <w:bCs/>
          <w:kern w:val="0"/>
          <w:sz w:val="24"/>
          <w:szCs w:val="30"/>
          <w:shd w:val="clear" w:color="auto" w:fill="FFFFFF"/>
          <w:lang w:val="en-US" w:eastAsia="zh-CN"/>
        </w:rPr>
        <w:t>新生儿运输用培养箱及其配套设备采购项目</w:t>
      </w:r>
      <w:r>
        <w:rPr>
          <w:rFonts w:hint="default" w:ascii="Times New Roman" w:hAnsi="Times New Roman" w:cs="Times New Roman" w:eastAsiaTheme="majorEastAsia"/>
          <w:b/>
          <w:bCs/>
          <w:kern w:val="0"/>
          <w:sz w:val="24"/>
          <w:szCs w:val="30"/>
          <w:shd w:val="clear" w:color="auto" w:fill="FFFFFF"/>
          <w:lang w:val="en-US" w:eastAsia="zh-CN"/>
        </w:rPr>
        <w:t>招标</w:t>
      </w:r>
      <w:r>
        <w:rPr>
          <w:rFonts w:hint="default" w:ascii="Times New Roman" w:hAnsi="Times New Roman" w:cs="Times New Roman"/>
          <w:b/>
          <w:bCs/>
          <w:kern w:val="0"/>
          <w:sz w:val="24"/>
          <w:szCs w:val="30"/>
          <w:shd w:val="clear" w:color="auto" w:fill="FFFFFF"/>
        </w:rPr>
        <w:t>公告</w:t>
      </w:r>
      <w:bookmarkEnd w:id="0"/>
      <w:bookmarkEnd w:id="1"/>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宋体" w:cs="Times New Roman"/>
          <w:i w:val="0"/>
          <w:caps w:val="0"/>
          <w:color w:val="000000"/>
          <w:spacing w:val="0"/>
          <w:sz w:val="19"/>
          <w:szCs w:val="19"/>
          <w:lang w:val="en-US" w:eastAsia="zh-CN"/>
        </w:rPr>
      </w:pPr>
      <w:r>
        <w:rPr>
          <w:rStyle w:val="8"/>
          <w:rFonts w:hint="default" w:ascii="Times New Roman" w:hAnsi="Times New Roman" w:eastAsia="sans-serif" w:cs="Times New Roman"/>
          <w:i w:val="0"/>
          <w:caps w:val="0"/>
          <w:color w:val="000000"/>
          <w:spacing w:val="0"/>
          <w:sz w:val="21"/>
          <w:szCs w:val="21"/>
        </w:rPr>
        <w:t>一、   招标项目编号：</w:t>
      </w:r>
      <w:r>
        <w:rPr>
          <w:rFonts w:hint="default" w:ascii="Times New Roman" w:hAnsi="Times New Roman" w:eastAsia="sans-serif" w:cs="Times New Roman"/>
          <w:i w:val="0"/>
          <w:caps w:val="0"/>
          <w:color w:val="000000"/>
          <w:spacing w:val="0"/>
          <w:sz w:val="21"/>
          <w:szCs w:val="21"/>
        </w:rPr>
        <w:t> </w:t>
      </w:r>
      <w:r>
        <w:rPr>
          <w:rFonts w:hint="eastAsia" w:ascii="Times New Roman" w:eastAsia="宋体" w:cs="Times New Roman"/>
          <w:i w:val="0"/>
          <w:caps w:val="0"/>
          <w:color w:val="000000"/>
          <w:spacing w:val="0"/>
          <w:sz w:val="21"/>
          <w:szCs w:val="21"/>
          <w:lang w:val="en-US" w:eastAsia="zh-CN"/>
        </w:rPr>
        <w:t>ZKGS-ZB-20200702</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Style w:val="8"/>
          <w:rFonts w:hint="default" w:ascii="Times New Roman" w:hAnsi="Times New Roman" w:eastAsia="sans-serif" w:cs="Times New Roman"/>
          <w:i w:val="0"/>
          <w:caps w:val="0"/>
          <w:color w:val="000000"/>
          <w:spacing w:val="0"/>
          <w:sz w:val="21"/>
          <w:szCs w:val="21"/>
        </w:rPr>
        <w:t>二、   采购组织类型：</w:t>
      </w:r>
      <w:r>
        <w:rPr>
          <w:rFonts w:hint="default" w:ascii="Times New Roman" w:hAnsi="Times New Roman" w:eastAsia="sans-serif" w:cs="Times New Roman"/>
          <w:i w:val="0"/>
          <w:caps w:val="0"/>
          <w:color w:val="000000"/>
          <w:spacing w:val="0"/>
          <w:sz w:val="21"/>
          <w:szCs w:val="21"/>
        </w:rPr>
        <w:t>  分散采购-分散委托中介 </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Style w:val="8"/>
          <w:rFonts w:hint="default" w:ascii="Times New Roman" w:hAnsi="Times New Roman" w:eastAsia="sans-serif" w:cs="Times New Roman"/>
          <w:i w:val="0"/>
          <w:caps w:val="0"/>
          <w:color w:val="000000"/>
          <w:spacing w:val="0"/>
          <w:sz w:val="21"/>
          <w:szCs w:val="21"/>
        </w:rPr>
        <w:t>三、   招标项目概况</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sz w:val="21"/>
          <w:szCs w:val="21"/>
        </w:rPr>
        <w:t xml:space="preserve">        </w:t>
      </w:r>
    </w:p>
    <w:tbl>
      <w:tblPr>
        <w:tblStyle w:val="6"/>
        <w:tblW w:w="5232"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autofit"/>
        <w:tblCellMar>
          <w:top w:w="15" w:type="dxa"/>
          <w:left w:w="15" w:type="dxa"/>
          <w:bottom w:w="15" w:type="dxa"/>
          <w:right w:w="15" w:type="dxa"/>
        </w:tblCellMar>
      </w:tblPr>
      <w:tblGrid>
        <w:gridCol w:w="1488"/>
        <w:gridCol w:w="1489"/>
        <w:gridCol w:w="1491"/>
        <w:gridCol w:w="1491"/>
        <w:gridCol w:w="1491"/>
        <w:gridCol w:w="149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15" w:type="dxa"/>
            <w:left w:w="15" w:type="dxa"/>
            <w:bottom w:w="15" w:type="dxa"/>
            <w:right w:w="15" w:type="dxa"/>
          </w:tblCellMar>
        </w:tblPrEx>
        <w:trPr>
          <w:trHeight w:val="762" w:hRule="atLeast"/>
        </w:trPr>
        <w:tc>
          <w:tcPr>
            <w:tcW w:w="832" w:type="pct"/>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ind w:left="0" w:firstLine="0"/>
              <w:jc w:val="center"/>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kern w:val="0"/>
                <w:sz w:val="19"/>
                <w:szCs w:val="19"/>
                <w:lang w:val="en-US" w:eastAsia="zh-CN" w:bidi="ar"/>
              </w:rPr>
              <w:t>标项序号</w:t>
            </w:r>
          </w:p>
        </w:tc>
        <w:tc>
          <w:tcPr>
            <w:tcW w:w="832" w:type="pct"/>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ind w:left="0" w:firstLine="0"/>
              <w:jc w:val="center"/>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kern w:val="0"/>
                <w:sz w:val="19"/>
                <w:szCs w:val="19"/>
                <w:lang w:val="en-US" w:eastAsia="zh-CN" w:bidi="ar"/>
              </w:rPr>
              <w:t>标项名称</w:t>
            </w:r>
          </w:p>
        </w:tc>
        <w:tc>
          <w:tcPr>
            <w:tcW w:w="833" w:type="pct"/>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ind w:left="0" w:firstLine="0"/>
              <w:jc w:val="center"/>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kern w:val="0"/>
                <w:sz w:val="19"/>
                <w:szCs w:val="19"/>
                <w:lang w:val="en-US" w:eastAsia="zh-CN" w:bidi="ar"/>
              </w:rPr>
              <w:t>数量</w:t>
            </w:r>
          </w:p>
        </w:tc>
        <w:tc>
          <w:tcPr>
            <w:tcW w:w="833" w:type="pct"/>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ind w:left="0" w:firstLine="0"/>
              <w:jc w:val="center"/>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kern w:val="0"/>
                <w:sz w:val="19"/>
                <w:szCs w:val="19"/>
                <w:lang w:val="en-US" w:eastAsia="zh-CN" w:bidi="ar"/>
              </w:rPr>
              <w:t>预算金额(元)</w:t>
            </w:r>
          </w:p>
        </w:tc>
        <w:tc>
          <w:tcPr>
            <w:tcW w:w="833" w:type="pct"/>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ind w:left="0" w:firstLine="0"/>
              <w:jc w:val="center"/>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kern w:val="0"/>
                <w:sz w:val="19"/>
                <w:szCs w:val="19"/>
                <w:lang w:val="en-US" w:eastAsia="zh-CN" w:bidi="ar"/>
              </w:rPr>
              <w:t>简要规格描述</w:t>
            </w:r>
          </w:p>
        </w:tc>
        <w:tc>
          <w:tcPr>
            <w:tcW w:w="834" w:type="pct"/>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ind w:left="0" w:firstLine="0"/>
              <w:jc w:val="center"/>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kern w:val="0"/>
                <w:sz w:val="19"/>
                <w:szCs w:val="19"/>
                <w:lang w:val="en-US" w:eastAsia="zh-CN" w:bidi="ar"/>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15" w:type="dxa"/>
            <w:left w:w="15" w:type="dxa"/>
            <w:bottom w:w="15" w:type="dxa"/>
            <w:right w:w="15" w:type="dxa"/>
          </w:tblCellMar>
        </w:tblPrEx>
        <w:trPr>
          <w:trHeight w:val="3715" w:hRule="atLeast"/>
        </w:trPr>
        <w:tc>
          <w:tcPr>
            <w:tcW w:w="832" w:type="pct"/>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ind w:left="0" w:firstLine="0"/>
              <w:jc w:val="center"/>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kern w:val="0"/>
                <w:sz w:val="19"/>
                <w:szCs w:val="19"/>
                <w:lang w:val="en-US" w:eastAsia="zh-CN" w:bidi="ar"/>
              </w:rPr>
              <w:t>1</w:t>
            </w:r>
          </w:p>
        </w:tc>
        <w:tc>
          <w:tcPr>
            <w:tcW w:w="832" w:type="pct"/>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ind w:left="0" w:firstLine="0"/>
              <w:jc w:val="center"/>
              <w:textAlignment w:val="auto"/>
              <w:rPr>
                <w:rFonts w:hint="default" w:ascii="Times New Roman" w:hAnsi="Times New Roman" w:eastAsia="sans-serif" w:cs="Times New Roman"/>
                <w:i w:val="0"/>
                <w:caps w:val="0"/>
                <w:color w:val="000000"/>
                <w:spacing w:val="0"/>
                <w:sz w:val="19"/>
                <w:szCs w:val="19"/>
              </w:rPr>
            </w:pPr>
            <w:r>
              <w:rPr>
                <w:rFonts w:hint="eastAsia" w:eastAsia="sans-serif" w:cs="Times New Roman"/>
                <w:i w:val="0"/>
                <w:caps w:val="0"/>
                <w:color w:val="000000"/>
                <w:spacing w:val="0"/>
                <w:kern w:val="0"/>
                <w:sz w:val="19"/>
                <w:szCs w:val="19"/>
                <w:lang w:val="en-US" w:eastAsia="zh-CN" w:bidi="ar"/>
              </w:rPr>
              <w:t>新生儿运输用培养箱及其配套设备（</w:t>
            </w:r>
            <w:r>
              <w:rPr>
                <w:rFonts w:hint="default" w:ascii="Times New Roman" w:hAnsi="Times New Roman" w:eastAsia="sans-serif" w:cs="Times New Roman"/>
                <w:i w:val="0"/>
                <w:caps w:val="0"/>
                <w:color w:val="000000"/>
                <w:spacing w:val="0"/>
                <w:kern w:val="0"/>
                <w:sz w:val="19"/>
                <w:szCs w:val="19"/>
                <w:lang w:val="en-US" w:eastAsia="zh-CN" w:bidi="ar"/>
              </w:rPr>
              <w:t>包括新生儿运输用培养箱、婴儿T-组合复苏器、监护仪、双通道注射泵、低负压吸引器、呼吸复苏(器)囊等</w:t>
            </w:r>
            <w:r>
              <w:rPr>
                <w:rFonts w:hint="eastAsia" w:eastAsia="sans-serif" w:cs="Times New Roman"/>
                <w:i w:val="0"/>
                <w:caps w:val="0"/>
                <w:color w:val="000000"/>
                <w:spacing w:val="0"/>
                <w:kern w:val="0"/>
                <w:sz w:val="19"/>
                <w:szCs w:val="19"/>
                <w:lang w:val="en-US" w:eastAsia="zh-CN" w:bidi="ar"/>
              </w:rPr>
              <w:t>）</w:t>
            </w:r>
          </w:p>
        </w:tc>
        <w:tc>
          <w:tcPr>
            <w:tcW w:w="833" w:type="pct"/>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ind w:left="0" w:firstLine="0"/>
              <w:jc w:val="center"/>
              <w:textAlignment w:val="auto"/>
              <w:rPr>
                <w:rFonts w:hint="default" w:ascii="Times New Roman" w:hAnsi="Times New Roman" w:eastAsia="sans-serif" w:cs="Times New Roman"/>
                <w:i w:val="0"/>
                <w:caps w:val="0"/>
                <w:color w:val="000000"/>
                <w:spacing w:val="0"/>
                <w:sz w:val="19"/>
                <w:szCs w:val="19"/>
                <w:lang w:val="en-US"/>
              </w:rPr>
            </w:pPr>
            <w:r>
              <w:rPr>
                <w:rFonts w:hint="eastAsia" w:eastAsia="sans-serif" w:cs="Times New Roman"/>
                <w:i w:val="0"/>
                <w:caps w:val="0"/>
                <w:color w:val="000000"/>
                <w:spacing w:val="0"/>
                <w:kern w:val="0"/>
                <w:sz w:val="19"/>
                <w:szCs w:val="19"/>
                <w:lang w:val="en-US" w:eastAsia="zh-CN" w:bidi="ar"/>
              </w:rPr>
              <w:t>33</w:t>
            </w:r>
            <w:r>
              <w:rPr>
                <w:rFonts w:hint="eastAsia" w:eastAsia="宋体" w:cs="Times New Roman"/>
                <w:i w:val="0"/>
                <w:caps w:val="0"/>
                <w:color w:val="000000"/>
                <w:spacing w:val="0"/>
                <w:sz w:val="19"/>
                <w:szCs w:val="19"/>
                <w:lang w:val="en-US" w:eastAsia="zh-CN"/>
              </w:rPr>
              <w:t>套</w:t>
            </w:r>
          </w:p>
        </w:tc>
        <w:tc>
          <w:tcPr>
            <w:tcW w:w="833" w:type="pct"/>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ind w:left="0" w:firstLine="0"/>
              <w:jc w:val="center"/>
              <w:textAlignment w:val="auto"/>
              <w:rPr>
                <w:rFonts w:hint="default" w:ascii="Times New Roman" w:hAnsi="Times New Roman" w:eastAsia="sans-serif" w:cs="Times New Roman"/>
                <w:i w:val="0"/>
                <w:caps w:val="0"/>
                <w:color w:val="000000"/>
                <w:spacing w:val="0"/>
                <w:sz w:val="19"/>
                <w:szCs w:val="19"/>
              </w:rPr>
            </w:pPr>
            <w:r>
              <w:rPr>
                <w:rFonts w:hint="eastAsia" w:eastAsia="sans-serif" w:cs="Times New Roman"/>
                <w:i w:val="0"/>
                <w:caps w:val="0"/>
                <w:color w:val="000000"/>
                <w:spacing w:val="0"/>
                <w:kern w:val="0"/>
                <w:sz w:val="19"/>
                <w:szCs w:val="19"/>
                <w:lang w:val="en-US" w:eastAsia="zh-CN" w:bidi="ar"/>
              </w:rPr>
              <w:t>650</w:t>
            </w:r>
            <w:r>
              <w:rPr>
                <w:rFonts w:hint="default" w:ascii="Times New Roman" w:hAnsi="Times New Roman" w:eastAsia="sans-serif" w:cs="Times New Roman"/>
                <w:i w:val="0"/>
                <w:caps w:val="0"/>
                <w:color w:val="000000"/>
                <w:spacing w:val="0"/>
                <w:kern w:val="0"/>
                <w:sz w:val="19"/>
                <w:szCs w:val="19"/>
                <w:lang w:val="en-US" w:eastAsia="zh-CN" w:bidi="ar"/>
              </w:rPr>
              <w:t>0000</w:t>
            </w:r>
          </w:p>
        </w:tc>
        <w:tc>
          <w:tcPr>
            <w:tcW w:w="833" w:type="pct"/>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ind w:left="0" w:firstLine="0"/>
              <w:jc w:val="center"/>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kern w:val="0"/>
                <w:sz w:val="19"/>
                <w:szCs w:val="19"/>
                <w:lang w:val="en-US" w:eastAsia="zh-CN" w:bidi="ar"/>
              </w:rPr>
              <w:t>包括新生儿运输用培养箱、婴儿T-组合复苏器、监护仪、双通道注射泵、低负压吸引器、呼吸复苏(器)囊等（具体技术参数详见招标文件）</w:t>
            </w:r>
          </w:p>
        </w:tc>
        <w:tc>
          <w:tcPr>
            <w:tcW w:w="834" w:type="pct"/>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ind w:left="0" w:firstLine="0"/>
              <w:jc w:val="center"/>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kern w:val="0"/>
                <w:sz w:val="19"/>
                <w:szCs w:val="19"/>
                <w:lang w:val="en-US" w:eastAsia="zh-CN" w:bidi="ar"/>
              </w:rPr>
              <w:t>无</w:t>
            </w:r>
          </w:p>
        </w:tc>
      </w:tr>
    </w:tbl>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sz w:val="19"/>
          <w:szCs w:val="19"/>
        </w:rPr>
        <w:t> </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Style w:val="8"/>
          <w:rFonts w:hint="default" w:ascii="Times New Roman" w:hAnsi="Times New Roman" w:eastAsia="sans-serif" w:cs="Times New Roman"/>
          <w:i w:val="0"/>
          <w:caps w:val="0"/>
          <w:color w:val="000000"/>
          <w:spacing w:val="0"/>
          <w:sz w:val="21"/>
          <w:szCs w:val="21"/>
        </w:rPr>
        <w:t>四、   投标供应商资格要求:</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sz w:val="21"/>
          <w:szCs w:val="21"/>
        </w:rPr>
        <w:t> 1、符合《中华人民共和国政府采购法》第二十二条款的规定；</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21"/>
          <w:szCs w:val="21"/>
          <w:highlight w:val="none"/>
        </w:rPr>
      </w:pPr>
      <w:r>
        <w:rPr>
          <w:rFonts w:hint="default" w:ascii="Times New Roman" w:hAnsi="Times New Roman" w:eastAsia="sans-serif" w:cs="Times New Roman"/>
          <w:i w:val="0"/>
          <w:caps w:val="0"/>
          <w:color w:val="000000"/>
          <w:spacing w:val="0"/>
          <w:sz w:val="21"/>
          <w:szCs w:val="21"/>
          <w:highlight w:val="none"/>
        </w:rPr>
        <w:t> 2、投标人需提供有效的行政主管部门颁发的医疗器械经营备案凭证（或医疗器械生产许可证或医疗器械经营许可</w:t>
      </w:r>
      <w:r>
        <w:rPr>
          <w:rFonts w:hint="eastAsia" w:ascii="Times New Roman" w:eastAsia="宋体" w:cs="Times New Roman"/>
          <w:i w:val="0"/>
          <w:caps w:val="0"/>
          <w:color w:val="000000"/>
          <w:spacing w:val="0"/>
          <w:sz w:val="21"/>
          <w:szCs w:val="21"/>
          <w:highlight w:val="none"/>
          <w:lang w:val="en-US" w:eastAsia="zh-CN"/>
        </w:rPr>
        <w:t>证</w:t>
      </w:r>
      <w:r>
        <w:rPr>
          <w:rFonts w:hint="eastAsia" w:ascii="Times New Roman" w:eastAsia="宋体" w:cs="Times New Roman"/>
          <w:i w:val="0"/>
          <w:caps w:val="0"/>
          <w:color w:val="000000"/>
          <w:spacing w:val="0"/>
          <w:sz w:val="21"/>
          <w:szCs w:val="21"/>
          <w:highlight w:val="none"/>
          <w:lang w:eastAsia="zh-CN"/>
        </w:rPr>
        <w:t>）</w:t>
      </w:r>
      <w:r>
        <w:rPr>
          <w:rFonts w:hint="default" w:ascii="Times New Roman" w:hAnsi="Times New Roman" w:eastAsia="sans-serif" w:cs="Times New Roman"/>
          <w:i w:val="0"/>
          <w:caps w:val="0"/>
          <w:color w:val="000000"/>
          <w:spacing w:val="0"/>
          <w:sz w:val="21"/>
          <w:szCs w:val="21"/>
          <w:highlight w:val="none"/>
        </w:rPr>
        <w:t>和货物生产厂家医疗器械注册证（含登记表）；</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highlight w:val="none"/>
        </w:rPr>
      </w:pPr>
      <w:r>
        <w:rPr>
          <w:rFonts w:hint="eastAsia" w:ascii="Times New Roman" w:eastAsia="宋体" w:cs="Times New Roman"/>
          <w:i w:val="0"/>
          <w:caps w:val="0"/>
          <w:color w:val="000000"/>
          <w:spacing w:val="0"/>
          <w:sz w:val="21"/>
          <w:szCs w:val="21"/>
          <w:highlight w:val="none"/>
          <w:lang w:val="en-US" w:eastAsia="zh-CN"/>
        </w:rPr>
        <w:t>3</w:t>
      </w:r>
      <w:r>
        <w:rPr>
          <w:rFonts w:hint="default" w:ascii="Times New Roman" w:hAnsi="Times New Roman" w:eastAsia="sans-serif" w:cs="Times New Roman"/>
          <w:i w:val="0"/>
          <w:caps w:val="0"/>
          <w:color w:val="000000"/>
          <w:spacing w:val="0"/>
          <w:sz w:val="21"/>
          <w:szCs w:val="21"/>
          <w:highlight w:val="none"/>
        </w:rPr>
        <w:t>、投标人具有相应的货物供货和安装、调试能力，并有良好的技术支持能力和较强的售后服务能力；</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21"/>
          <w:szCs w:val="21"/>
        </w:rPr>
      </w:pPr>
      <w:r>
        <w:rPr>
          <w:rFonts w:hint="eastAsia" w:ascii="Times New Roman" w:eastAsia="宋体" w:cs="Times New Roman"/>
          <w:i w:val="0"/>
          <w:caps w:val="0"/>
          <w:color w:val="000000"/>
          <w:spacing w:val="0"/>
          <w:sz w:val="21"/>
          <w:szCs w:val="21"/>
          <w:lang w:val="en-US" w:eastAsia="zh-CN"/>
        </w:rPr>
        <w:t>4</w:t>
      </w:r>
      <w:r>
        <w:rPr>
          <w:rFonts w:hint="default" w:ascii="Times New Roman" w:hAnsi="Times New Roman" w:eastAsia="sans-serif" w:cs="Times New Roman"/>
          <w:i w:val="0"/>
          <w:caps w:val="0"/>
          <w:color w:val="000000"/>
          <w:spacing w:val="0"/>
          <w:sz w:val="21"/>
          <w:szCs w:val="21"/>
        </w:rPr>
        <w:t>、未被“信用中国”（www.creditchina.gov.cn）、中国政府采购网（www.ccgp.gov.cn）列入失信被执行人、重大税收违法案件当事人名单、政府采购严重违法失信行为记录名单，未被国家企业信用信息公示系统（http://www.gsxt.gov.cn）列入行政处罚、经营异常、严重违法失信（尚在处罚期内的）；</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Fonts w:hint="eastAsia" w:ascii="Times New Roman" w:eastAsia="宋体" w:cs="Times New Roman"/>
          <w:i w:val="0"/>
          <w:caps w:val="0"/>
          <w:color w:val="000000"/>
          <w:spacing w:val="0"/>
          <w:sz w:val="21"/>
          <w:szCs w:val="21"/>
          <w:lang w:val="en-US" w:eastAsia="zh-CN"/>
        </w:rPr>
        <w:t>5、</w:t>
      </w:r>
      <w:r>
        <w:rPr>
          <w:rFonts w:hint="default" w:ascii="Times New Roman" w:hAnsi="Times New Roman" w:eastAsia="sans-serif" w:cs="Times New Roman"/>
          <w:i w:val="0"/>
          <w:caps w:val="0"/>
          <w:color w:val="000000"/>
          <w:spacing w:val="0"/>
          <w:sz w:val="21"/>
          <w:szCs w:val="21"/>
        </w:rPr>
        <w:t> 投标人近三年无因投标申请人违约或不恰当履约引起的合同终止、纠纷、争议、仲裁和公诉纪录；投标人必须提供无行贿犯罪记录证明（在中国裁判文书网（http://wenshu.court.gov.cn/）查询，查询时间必须在公告期内）</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Fonts w:hint="eastAsia" w:ascii="Times New Roman" w:eastAsia="宋体" w:cs="Times New Roman"/>
          <w:i w:val="0"/>
          <w:caps w:val="0"/>
          <w:color w:val="000000"/>
          <w:spacing w:val="0"/>
          <w:sz w:val="21"/>
          <w:szCs w:val="21"/>
          <w:lang w:val="en-US" w:eastAsia="zh-CN"/>
        </w:rPr>
        <w:t>6、</w:t>
      </w:r>
      <w:r>
        <w:rPr>
          <w:rFonts w:hint="default" w:ascii="Times New Roman" w:hAnsi="Times New Roman" w:eastAsia="sans-serif" w:cs="Times New Roman"/>
          <w:i w:val="0"/>
          <w:caps w:val="0"/>
          <w:color w:val="000000"/>
          <w:spacing w:val="0"/>
          <w:sz w:val="21"/>
          <w:szCs w:val="21"/>
        </w:rPr>
        <w:t>单位负责人为同一人或者存在直接控股、管理关系的不同供应商不得参加本项目同一包的招标； </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Fonts w:hint="eastAsia" w:ascii="Times New Roman" w:eastAsia="宋体" w:cs="Times New Roman"/>
          <w:i w:val="0"/>
          <w:caps w:val="0"/>
          <w:color w:val="000000"/>
          <w:spacing w:val="0"/>
          <w:sz w:val="21"/>
          <w:szCs w:val="21"/>
          <w:lang w:val="en-US" w:eastAsia="zh-CN"/>
        </w:rPr>
        <w:t>7</w:t>
      </w:r>
      <w:r>
        <w:rPr>
          <w:rFonts w:hint="default" w:ascii="Times New Roman" w:hAnsi="Times New Roman" w:eastAsia="sans-serif" w:cs="Times New Roman"/>
          <w:i w:val="0"/>
          <w:caps w:val="0"/>
          <w:color w:val="000000"/>
          <w:spacing w:val="0"/>
          <w:sz w:val="21"/>
          <w:szCs w:val="21"/>
        </w:rPr>
        <w:t>、本项目不接受联合体投标。  </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Style w:val="8"/>
          <w:rFonts w:hint="default" w:ascii="Times New Roman" w:hAnsi="Times New Roman" w:eastAsia="sans-serif" w:cs="Times New Roman"/>
          <w:i w:val="0"/>
          <w:caps w:val="0"/>
          <w:color w:val="000000"/>
          <w:spacing w:val="0"/>
          <w:sz w:val="21"/>
          <w:szCs w:val="21"/>
        </w:rPr>
        <w:t>五、   招标文件的获取/发售时间、地址、售价:</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Style w:val="8"/>
          <w:rFonts w:hint="default" w:ascii="Times New Roman" w:hAnsi="Times New Roman" w:eastAsia="sans-serif" w:cs="Times New Roman"/>
          <w:i w:val="0"/>
          <w:caps w:val="0"/>
          <w:color w:val="000000"/>
          <w:spacing w:val="0"/>
          <w:sz w:val="21"/>
          <w:szCs w:val="21"/>
        </w:rPr>
        <w:t>1．     获取（发售）时间：</w:t>
      </w:r>
      <w:r>
        <w:rPr>
          <w:rFonts w:hint="default" w:ascii="Times New Roman" w:hAnsi="Times New Roman" w:eastAsia="sans-serif" w:cs="Times New Roman"/>
          <w:i w:val="0"/>
          <w:caps w:val="0"/>
          <w:color w:val="000000"/>
          <w:spacing w:val="0"/>
          <w:sz w:val="21"/>
          <w:szCs w:val="21"/>
        </w:rPr>
        <w:t> 2020-0</w:t>
      </w:r>
      <w:r>
        <w:rPr>
          <w:rFonts w:hint="eastAsia" w:ascii="Times New Roman" w:eastAsia="宋体" w:cs="Times New Roman"/>
          <w:i w:val="0"/>
          <w:caps w:val="0"/>
          <w:color w:val="000000"/>
          <w:spacing w:val="0"/>
          <w:sz w:val="21"/>
          <w:szCs w:val="21"/>
          <w:lang w:val="en-US" w:eastAsia="zh-CN"/>
        </w:rPr>
        <w:t>7-</w:t>
      </w:r>
      <w:r>
        <w:rPr>
          <w:rFonts w:hint="eastAsia" w:ascii="Times New Roman" w:cs="Times New Roman"/>
          <w:i w:val="0"/>
          <w:caps w:val="0"/>
          <w:color w:val="000000"/>
          <w:spacing w:val="0"/>
          <w:sz w:val="21"/>
          <w:szCs w:val="21"/>
          <w:lang w:val="en-US" w:eastAsia="zh-CN"/>
        </w:rPr>
        <w:t>03</w:t>
      </w:r>
      <w:r>
        <w:rPr>
          <w:rFonts w:hint="eastAsia" w:ascii="Times New Roman" w:eastAsia="宋体" w:cs="Times New Roman"/>
          <w:i w:val="0"/>
          <w:caps w:val="0"/>
          <w:color w:val="000000"/>
          <w:spacing w:val="0"/>
          <w:sz w:val="21"/>
          <w:szCs w:val="21"/>
          <w:lang w:val="en-US" w:eastAsia="zh-CN"/>
        </w:rPr>
        <w:t xml:space="preserve">  </w:t>
      </w:r>
      <w:r>
        <w:rPr>
          <w:rFonts w:hint="default" w:ascii="Times New Roman" w:hAnsi="Times New Roman" w:eastAsia="sans-serif" w:cs="Times New Roman"/>
          <w:i w:val="0"/>
          <w:caps w:val="0"/>
          <w:color w:val="000000"/>
          <w:spacing w:val="0"/>
          <w:sz w:val="21"/>
          <w:szCs w:val="21"/>
        </w:rPr>
        <w:t>至 2020-0</w:t>
      </w:r>
      <w:r>
        <w:rPr>
          <w:rFonts w:hint="eastAsia" w:ascii="Times New Roman" w:eastAsia="宋体" w:cs="Times New Roman"/>
          <w:i w:val="0"/>
          <w:caps w:val="0"/>
          <w:color w:val="000000"/>
          <w:spacing w:val="0"/>
          <w:sz w:val="21"/>
          <w:szCs w:val="21"/>
          <w:lang w:val="en-US" w:eastAsia="zh-CN"/>
        </w:rPr>
        <w:t>7</w:t>
      </w:r>
      <w:r>
        <w:rPr>
          <w:rFonts w:hint="default" w:ascii="Times New Roman" w:hAnsi="Times New Roman" w:eastAsia="sans-serif" w:cs="Times New Roman"/>
          <w:i w:val="0"/>
          <w:caps w:val="0"/>
          <w:color w:val="000000"/>
          <w:spacing w:val="0"/>
          <w:sz w:val="21"/>
          <w:szCs w:val="21"/>
        </w:rPr>
        <w:t>-</w:t>
      </w:r>
      <w:r>
        <w:rPr>
          <w:rFonts w:hint="eastAsia" w:ascii="Times New Roman" w:eastAsia="宋体" w:cs="Times New Roman"/>
          <w:i w:val="0"/>
          <w:caps w:val="0"/>
          <w:color w:val="000000"/>
          <w:spacing w:val="0"/>
          <w:sz w:val="21"/>
          <w:szCs w:val="21"/>
          <w:lang w:val="en-US" w:eastAsia="zh-CN"/>
        </w:rPr>
        <w:t xml:space="preserve">09  </w:t>
      </w:r>
      <w:r>
        <w:rPr>
          <w:rFonts w:hint="default" w:ascii="Times New Roman" w:hAnsi="Times New Roman" w:eastAsia="sans-serif" w:cs="Times New Roman"/>
          <w:i w:val="0"/>
          <w:caps w:val="0"/>
          <w:color w:val="000000"/>
          <w:spacing w:val="0"/>
          <w:sz w:val="21"/>
          <w:szCs w:val="21"/>
        </w:rPr>
        <w:t xml:space="preserve"> （节假日除外）</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Style w:val="8"/>
          <w:rFonts w:hint="default" w:ascii="Times New Roman" w:hAnsi="Times New Roman" w:eastAsia="sans-serif" w:cs="Times New Roman"/>
          <w:i w:val="0"/>
          <w:caps w:val="0"/>
          <w:color w:val="000000"/>
          <w:spacing w:val="0"/>
          <w:sz w:val="21"/>
          <w:szCs w:val="21"/>
        </w:rPr>
        <w:t>上午：</w:t>
      </w:r>
      <w:r>
        <w:rPr>
          <w:rFonts w:hint="default" w:ascii="Times New Roman" w:hAnsi="Times New Roman" w:eastAsia="sans-serif" w:cs="Times New Roman"/>
          <w:i w:val="0"/>
          <w:caps w:val="0"/>
          <w:color w:val="000000"/>
          <w:spacing w:val="0"/>
          <w:sz w:val="21"/>
          <w:szCs w:val="21"/>
        </w:rPr>
        <w:t> 10:00-13:30 </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Style w:val="8"/>
          <w:rFonts w:hint="default" w:ascii="Times New Roman" w:hAnsi="Times New Roman" w:eastAsia="sans-serif" w:cs="Times New Roman"/>
          <w:i w:val="0"/>
          <w:caps w:val="0"/>
          <w:color w:val="000000"/>
          <w:spacing w:val="0"/>
          <w:sz w:val="21"/>
          <w:szCs w:val="21"/>
        </w:rPr>
        <w:t>下午：</w:t>
      </w:r>
      <w:r>
        <w:rPr>
          <w:rFonts w:hint="default" w:ascii="Times New Roman" w:hAnsi="Times New Roman" w:eastAsia="sans-serif" w:cs="Times New Roman"/>
          <w:i w:val="0"/>
          <w:caps w:val="0"/>
          <w:color w:val="000000"/>
          <w:spacing w:val="0"/>
          <w:sz w:val="21"/>
          <w:szCs w:val="21"/>
        </w:rPr>
        <w:t> 15:30-18:30 </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Style w:val="8"/>
          <w:rFonts w:hint="default" w:ascii="Times New Roman" w:hAnsi="Times New Roman" w:eastAsia="sans-serif" w:cs="Times New Roman"/>
          <w:i w:val="0"/>
          <w:caps w:val="0"/>
          <w:color w:val="000000"/>
          <w:spacing w:val="0"/>
          <w:sz w:val="21"/>
          <w:szCs w:val="21"/>
        </w:rPr>
        <w:t>2．获取（发售）地址：</w:t>
      </w:r>
      <w:r>
        <w:rPr>
          <w:rFonts w:hint="default" w:ascii="Times New Roman" w:hAnsi="Times New Roman" w:eastAsia="sans-serif" w:cs="Times New Roman"/>
          <w:i w:val="0"/>
          <w:caps w:val="0"/>
          <w:color w:val="000000"/>
          <w:spacing w:val="0"/>
          <w:sz w:val="21"/>
          <w:szCs w:val="21"/>
        </w:rPr>
        <w:t> 乌鲁木齐市水磨沟区红光山路2888号绿地·智海2008室</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Style w:val="8"/>
          <w:rFonts w:hint="default" w:ascii="Times New Roman" w:hAnsi="Times New Roman" w:eastAsia="sans-serif" w:cs="Times New Roman"/>
          <w:i w:val="0"/>
          <w:caps w:val="0"/>
          <w:color w:val="000000"/>
          <w:spacing w:val="0"/>
          <w:sz w:val="21"/>
          <w:szCs w:val="21"/>
        </w:rPr>
        <w:t>3．标书售价(元)：</w:t>
      </w:r>
      <w:r>
        <w:rPr>
          <w:rFonts w:hint="default" w:ascii="Times New Roman" w:hAnsi="Times New Roman" w:eastAsia="sans-serif" w:cs="Times New Roman"/>
          <w:i w:val="0"/>
          <w:caps w:val="0"/>
          <w:color w:val="000000"/>
          <w:spacing w:val="0"/>
          <w:sz w:val="21"/>
          <w:szCs w:val="21"/>
        </w:rPr>
        <w:t> 200，现场现金购买招标文件，文件售后不退</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Style w:val="8"/>
          <w:rFonts w:hint="default" w:ascii="Times New Roman" w:hAnsi="Times New Roman" w:eastAsia="sans-serif" w:cs="Times New Roman"/>
          <w:i w:val="0"/>
          <w:caps w:val="0"/>
          <w:color w:val="000000"/>
          <w:spacing w:val="0"/>
          <w:sz w:val="21"/>
          <w:szCs w:val="21"/>
        </w:rPr>
        <w:t>4．投标人购买标书时应提交的资料：</w:t>
      </w:r>
      <w:r>
        <w:rPr>
          <w:rFonts w:hint="default" w:ascii="Times New Roman" w:hAnsi="Times New Roman" w:eastAsia="sans-serif" w:cs="Times New Roman"/>
          <w:i w:val="0"/>
          <w:caps w:val="0"/>
          <w:color w:val="000000"/>
          <w:spacing w:val="0"/>
          <w:sz w:val="21"/>
          <w:szCs w:val="21"/>
        </w:rPr>
        <w:t>   </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sz w:val="21"/>
          <w:szCs w:val="21"/>
        </w:rPr>
        <w:t>凡符合资格要求，且有意参加投标的供应商请携带：</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sz w:val="21"/>
          <w:szCs w:val="21"/>
        </w:rPr>
        <w:t>（1）投标供应商提供营业执照副本原件（另带复印件加盖公章） </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sz w:val="21"/>
          <w:szCs w:val="21"/>
        </w:rPr>
        <w:t>（2）供应商需提供有效的行政主管部门颁发的医疗器械经营备案凭证（或医疗器械生产许可证或医疗器械经营许可证）和货物生产厂家医疗器械注册证（含登记表）（另带复印件加盖公章） </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sz w:val="21"/>
          <w:szCs w:val="21"/>
        </w:rPr>
        <w:t>（3）法人授权委托书原件、被授权人身份证原件、被授权委托人必须是投标单位正式员工需提供社保部门出具的单位缴纳的社保证明（另带复印件加盖公章） </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21"/>
          <w:szCs w:val="21"/>
        </w:rPr>
      </w:pPr>
      <w:r>
        <w:rPr>
          <w:rFonts w:hint="default" w:ascii="Times New Roman" w:hAnsi="Times New Roman" w:eastAsia="sans-serif" w:cs="Times New Roman"/>
          <w:i w:val="0"/>
          <w:caps w:val="0"/>
          <w:color w:val="000000"/>
          <w:spacing w:val="0"/>
          <w:sz w:val="21"/>
          <w:szCs w:val="21"/>
        </w:rPr>
        <w:t>（4）信用中国网站、国家企业信用信息公示系统、中国政府采购网网站查询结果截图（查询时间必须在公告期内并且加盖单位公章)</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rPr>
      </w:pPr>
      <w:r>
        <w:rPr>
          <w:rFonts w:hint="eastAsia" w:ascii="Times New Roman" w:eastAsia="宋体" w:cs="Times New Roman"/>
          <w:i w:val="0"/>
          <w:caps w:val="0"/>
          <w:color w:val="000000"/>
          <w:spacing w:val="0"/>
          <w:sz w:val="21"/>
          <w:szCs w:val="21"/>
          <w:lang w:eastAsia="zh-CN"/>
        </w:rPr>
        <w:t>（</w:t>
      </w:r>
      <w:r>
        <w:rPr>
          <w:rFonts w:hint="eastAsia" w:ascii="Times New Roman" w:eastAsia="宋体" w:cs="Times New Roman"/>
          <w:i w:val="0"/>
          <w:caps w:val="0"/>
          <w:color w:val="000000"/>
          <w:spacing w:val="0"/>
          <w:sz w:val="21"/>
          <w:szCs w:val="21"/>
          <w:lang w:val="en-US" w:eastAsia="zh-CN"/>
        </w:rPr>
        <w:t>5</w:t>
      </w:r>
      <w:r>
        <w:rPr>
          <w:rFonts w:hint="eastAsia" w:ascii="Times New Roman" w:eastAsia="宋体" w:cs="Times New Roman"/>
          <w:i w:val="0"/>
          <w:caps w:val="0"/>
          <w:color w:val="000000"/>
          <w:spacing w:val="0"/>
          <w:sz w:val="21"/>
          <w:szCs w:val="21"/>
          <w:lang w:eastAsia="zh-CN"/>
        </w:rPr>
        <w:t>）</w:t>
      </w:r>
      <w:r>
        <w:rPr>
          <w:rFonts w:hint="default" w:ascii="Times New Roman" w:hAnsi="Times New Roman" w:eastAsia="sans-serif" w:cs="Times New Roman"/>
          <w:i w:val="0"/>
          <w:caps w:val="0"/>
          <w:color w:val="000000"/>
          <w:spacing w:val="0"/>
          <w:sz w:val="21"/>
          <w:szCs w:val="21"/>
        </w:rPr>
        <w:t>“中国裁判文书网”网页查询截图（“中国裁判文书网”网站查询方法：刑事案件-案由-刑事案由-贪污贿赂-行贿-搜索栏输入单位全称-查询）。</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sz w:val="21"/>
          <w:szCs w:val="21"/>
          <w:u w:val="single"/>
        </w:rPr>
        <w:t> 以上证件不齐者不予购买招标文件。  </w:t>
      </w:r>
      <w:r>
        <w:rPr>
          <w:rFonts w:hint="default" w:ascii="Times New Roman" w:hAnsi="Times New Roman" w:eastAsia="sans-serif" w:cs="Times New Roman"/>
          <w:i w:val="0"/>
          <w:caps w:val="0"/>
          <w:color w:val="000000"/>
          <w:spacing w:val="0"/>
          <w:sz w:val="21"/>
          <w:szCs w:val="21"/>
        </w:rPr>
        <w:br w:type="textWrapping"/>
      </w:r>
      <w:r>
        <w:rPr>
          <w:rStyle w:val="8"/>
          <w:rFonts w:hint="default" w:ascii="Times New Roman" w:hAnsi="Times New Roman" w:eastAsia="sans-serif" w:cs="Times New Roman"/>
          <w:i w:val="0"/>
          <w:caps w:val="0"/>
          <w:color w:val="000000"/>
          <w:spacing w:val="0"/>
          <w:sz w:val="21"/>
          <w:szCs w:val="21"/>
        </w:rPr>
        <w:t>5.  获取采购文件方式： </w:t>
      </w:r>
      <w:r>
        <w:rPr>
          <w:rFonts w:hint="default" w:ascii="Times New Roman" w:hAnsi="Times New Roman" w:eastAsia="sans-serif" w:cs="Times New Roman"/>
          <w:i w:val="0"/>
          <w:caps w:val="0"/>
          <w:color w:val="000000"/>
          <w:spacing w:val="0"/>
          <w:sz w:val="21"/>
          <w:szCs w:val="21"/>
        </w:rPr>
        <w:t>携带上述企业原件及资料至中科高盛咨询集团有限公司购买。 </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Style w:val="8"/>
          <w:rFonts w:hint="default" w:ascii="Times New Roman" w:hAnsi="Times New Roman" w:eastAsia="sans-serif" w:cs="Times New Roman"/>
          <w:i w:val="0"/>
          <w:caps w:val="0"/>
          <w:color w:val="000000"/>
          <w:spacing w:val="0"/>
          <w:sz w:val="21"/>
          <w:szCs w:val="21"/>
        </w:rPr>
        <w:t>六、    投标截止时间：</w:t>
      </w:r>
      <w:r>
        <w:rPr>
          <w:rFonts w:hint="default" w:ascii="Times New Roman" w:hAnsi="Times New Roman" w:eastAsia="sans-serif" w:cs="Times New Roman"/>
          <w:i w:val="0"/>
          <w:caps w:val="0"/>
          <w:color w:val="000000"/>
          <w:spacing w:val="0"/>
          <w:sz w:val="21"/>
          <w:szCs w:val="21"/>
        </w:rPr>
        <w:t> 2020-</w:t>
      </w:r>
      <w:r>
        <w:rPr>
          <w:rFonts w:hint="eastAsia" w:ascii="Times New Roman" w:eastAsia="宋体" w:cs="Times New Roman"/>
          <w:i w:val="0"/>
          <w:caps w:val="0"/>
          <w:color w:val="000000"/>
          <w:spacing w:val="0"/>
          <w:sz w:val="21"/>
          <w:szCs w:val="21"/>
          <w:lang w:val="en-US" w:eastAsia="zh-CN"/>
        </w:rPr>
        <w:t>7</w:t>
      </w:r>
      <w:r>
        <w:rPr>
          <w:rFonts w:hint="default" w:ascii="Times New Roman" w:hAnsi="Times New Roman" w:eastAsia="sans-serif" w:cs="Times New Roman"/>
          <w:i w:val="0"/>
          <w:caps w:val="0"/>
          <w:color w:val="000000"/>
          <w:spacing w:val="0"/>
          <w:sz w:val="21"/>
          <w:szCs w:val="21"/>
        </w:rPr>
        <w:t>-</w:t>
      </w:r>
      <w:r>
        <w:rPr>
          <w:rFonts w:hint="eastAsia" w:ascii="Times New Roman" w:eastAsia="宋体" w:cs="Times New Roman"/>
          <w:i w:val="0"/>
          <w:caps w:val="0"/>
          <w:color w:val="000000"/>
          <w:spacing w:val="0"/>
          <w:sz w:val="21"/>
          <w:szCs w:val="21"/>
          <w:lang w:val="en-US" w:eastAsia="zh-CN"/>
        </w:rPr>
        <w:t>23</w:t>
      </w:r>
      <w:r>
        <w:rPr>
          <w:rFonts w:hint="eastAsia" w:ascii="Times New Roman" w:cs="Times New Roman"/>
          <w:i w:val="0"/>
          <w:caps w:val="0"/>
          <w:color w:val="000000"/>
          <w:spacing w:val="0"/>
          <w:sz w:val="21"/>
          <w:szCs w:val="21"/>
          <w:lang w:val="en-US" w:eastAsia="zh-CN"/>
        </w:rPr>
        <w:t xml:space="preserve">  </w:t>
      </w:r>
      <w:r>
        <w:rPr>
          <w:rFonts w:hint="default" w:ascii="Times New Roman" w:hAnsi="Times New Roman" w:eastAsia="sans-serif" w:cs="Times New Roman"/>
          <w:i w:val="0"/>
          <w:caps w:val="0"/>
          <w:color w:val="000000"/>
          <w:spacing w:val="0"/>
          <w:sz w:val="21"/>
          <w:szCs w:val="21"/>
        </w:rPr>
        <w:t xml:space="preserve"> 11:00:00 </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Style w:val="8"/>
          <w:rFonts w:hint="default" w:ascii="Times New Roman" w:hAnsi="Times New Roman" w:eastAsia="sans-serif" w:cs="Times New Roman"/>
          <w:i w:val="0"/>
          <w:caps w:val="0"/>
          <w:color w:val="000000"/>
          <w:spacing w:val="0"/>
          <w:sz w:val="21"/>
          <w:szCs w:val="21"/>
        </w:rPr>
        <w:t>七、    投标地址：</w:t>
      </w:r>
      <w:r>
        <w:rPr>
          <w:rFonts w:hint="default" w:ascii="Times New Roman" w:hAnsi="Times New Roman" w:eastAsia="sans-serif" w:cs="Times New Roman"/>
          <w:i w:val="0"/>
          <w:caps w:val="0"/>
          <w:color w:val="000000"/>
          <w:spacing w:val="0"/>
          <w:sz w:val="21"/>
          <w:szCs w:val="21"/>
        </w:rPr>
        <w:t> 乌鲁木齐市宝盈酒店8楼会议室（新疆乌鲁木齐市水磨沟区昆仑东路318号）  </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Style w:val="8"/>
          <w:rFonts w:hint="default" w:ascii="Times New Roman" w:hAnsi="Times New Roman" w:eastAsia="sans-serif" w:cs="Times New Roman"/>
          <w:i w:val="0"/>
          <w:caps w:val="0"/>
          <w:color w:val="000000"/>
          <w:spacing w:val="0"/>
          <w:sz w:val="21"/>
          <w:szCs w:val="21"/>
        </w:rPr>
        <w:t>八、    开标时间：</w:t>
      </w:r>
      <w:r>
        <w:rPr>
          <w:rFonts w:hint="default" w:ascii="Times New Roman" w:hAnsi="Times New Roman" w:eastAsia="sans-serif" w:cs="Times New Roman"/>
          <w:i w:val="0"/>
          <w:caps w:val="0"/>
          <w:color w:val="000000"/>
          <w:spacing w:val="0"/>
          <w:sz w:val="21"/>
          <w:szCs w:val="21"/>
        </w:rPr>
        <w:t> 2020-</w:t>
      </w:r>
      <w:r>
        <w:rPr>
          <w:rFonts w:hint="eastAsia" w:ascii="Times New Roman" w:eastAsia="宋体" w:cs="Times New Roman"/>
          <w:i w:val="0"/>
          <w:caps w:val="0"/>
          <w:color w:val="000000"/>
          <w:spacing w:val="0"/>
          <w:sz w:val="21"/>
          <w:szCs w:val="21"/>
          <w:lang w:val="en-US" w:eastAsia="zh-CN"/>
        </w:rPr>
        <w:t>7</w:t>
      </w:r>
      <w:r>
        <w:rPr>
          <w:rFonts w:hint="default" w:ascii="Times New Roman" w:hAnsi="Times New Roman" w:eastAsia="sans-serif" w:cs="Times New Roman"/>
          <w:i w:val="0"/>
          <w:caps w:val="0"/>
          <w:color w:val="000000"/>
          <w:spacing w:val="0"/>
          <w:sz w:val="21"/>
          <w:szCs w:val="21"/>
        </w:rPr>
        <w:t>-</w:t>
      </w:r>
      <w:r>
        <w:rPr>
          <w:rFonts w:hint="eastAsia" w:ascii="Times New Roman" w:eastAsia="宋体" w:cs="Times New Roman"/>
          <w:i w:val="0"/>
          <w:caps w:val="0"/>
          <w:color w:val="000000"/>
          <w:spacing w:val="0"/>
          <w:sz w:val="21"/>
          <w:szCs w:val="21"/>
          <w:lang w:val="en-US" w:eastAsia="zh-CN"/>
        </w:rPr>
        <w:t xml:space="preserve">23    </w:t>
      </w:r>
      <w:r>
        <w:rPr>
          <w:rFonts w:hint="default" w:ascii="Times New Roman" w:hAnsi="Times New Roman" w:eastAsia="sans-serif" w:cs="Times New Roman"/>
          <w:i w:val="0"/>
          <w:caps w:val="0"/>
          <w:color w:val="000000"/>
          <w:spacing w:val="0"/>
          <w:sz w:val="21"/>
          <w:szCs w:val="21"/>
        </w:rPr>
        <w:t xml:space="preserve"> 11:00:00 </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Style w:val="8"/>
          <w:rFonts w:hint="default" w:ascii="Times New Roman" w:hAnsi="Times New Roman" w:eastAsia="sans-serif" w:cs="Times New Roman"/>
          <w:i w:val="0"/>
          <w:caps w:val="0"/>
          <w:color w:val="000000"/>
          <w:spacing w:val="0"/>
          <w:sz w:val="21"/>
          <w:szCs w:val="21"/>
        </w:rPr>
        <w:t>九、    开标地址：</w:t>
      </w:r>
      <w:r>
        <w:rPr>
          <w:rFonts w:hint="default" w:ascii="Times New Roman" w:hAnsi="Times New Roman" w:eastAsia="sans-serif" w:cs="Times New Roman"/>
          <w:i w:val="0"/>
          <w:caps w:val="0"/>
          <w:color w:val="000000"/>
          <w:spacing w:val="0"/>
          <w:sz w:val="21"/>
          <w:szCs w:val="21"/>
        </w:rPr>
        <w:t> 乌鲁木齐市宝盈酒店8楼会议室（新疆乌鲁木齐市水磨沟区昆仑东路318号）  </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Style w:val="8"/>
          <w:rFonts w:hint="default" w:ascii="Times New Roman" w:hAnsi="Times New Roman" w:eastAsia="sans-serif" w:cs="Times New Roman"/>
          <w:i w:val="0"/>
          <w:caps w:val="0"/>
          <w:color w:val="000000"/>
          <w:spacing w:val="0"/>
          <w:sz w:val="21"/>
          <w:szCs w:val="21"/>
        </w:rPr>
        <w:t>十、    投标保证金：</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sz w:val="21"/>
          <w:szCs w:val="21"/>
        </w:rPr>
        <w:t>         </w:t>
      </w:r>
    </w:p>
    <w:tbl>
      <w:tblPr>
        <w:tblStyle w:val="6"/>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autofit"/>
        <w:tblCellMar>
          <w:top w:w="15" w:type="dxa"/>
          <w:left w:w="15" w:type="dxa"/>
          <w:bottom w:w="15" w:type="dxa"/>
          <w:right w:w="15" w:type="dxa"/>
        </w:tblCellMar>
      </w:tblPr>
      <w:tblGrid>
        <w:gridCol w:w="482"/>
        <w:gridCol w:w="1585"/>
        <w:gridCol w:w="1177"/>
        <w:gridCol w:w="1375"/>
        <w:gridCol w:w="850"/>
        <w:gridCol w:w="1512"/>
        <w:gridCol w:w="156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15" w:type="dxa"/>
            <w:left w:w="15" w:type="dxa"/>
            <w:bottom w:w="15" w:type="dxa"/>
            <w:right w:w="15" w:type="dxa"/>
          </w:tblCellMar>
        </w:tblPrEx>
        <w:tc>
          <w:tcPr>
            <w:tcW w:w="0" w:type="auto"/>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ind w:left="0" w:firstLine="0"/>
              <w:jc w:val="center"/>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kern w:val="0"/>
                <w:sz w:val="19"/>
                <w:szCs w:val="19"/>
                <w:lang w:val="en-US" w:eastAsia="zh-CN" w:bidi="ar"/>
              </w:rPr>
              <w:t>序号</w:t>
            </w:r>
          </w:p>
        </w:tc>
        <w:tc>
          <w:tcPr>
            <w:tcW w:w="0" w:type="auto"/>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ind w:left="0" w:firstLine="0"/>
              <w:jc w:val="center"/>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kern w:val="0"/>
                <w:sz w:val="19"/>
                <w:szCs w:val="19"/>
                <w:lang w:val="en-US" w:eastAsia="zh-CN" w:bidi="ar"/>
              </w:rPr>
              <w:t>标项名称</w:t>
            </w:r>
          </w:p>
        </w:tc>
        <w:tc>
          <w:tcPr>
            <w:tcW w:w="0" w:type="auto"/>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ind w:left="0" w:firstLine="0"/>
              <w:jc w:val="center"/>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kern w:val="0"/>
                <w:sz w:val="19"/>
                <w:szCs w:val="19"/>
                <w:lang w:val="en-US" w:eastAsia="zh-CN" w:bidi="ar"/>
              </w:rPr>
              <w:t>投标保证金金额（元）</w:t>
            </w:r>
          </w:p>
        </w:tc>
        <w:tc>
          <w:tcPr>
            <w:tcW w:w="0" w:type="auto"/>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ind w:left="0" w:firstLine="0"/>
              <w:jc w:val="center"/>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kern w:val="0"/>
                <w:sz w:val="19"/>
                <w:szCs w:val="19"/>
                <w:lang w:val="en-US" w:eastAsia="zh-CN" w:bidi="ar"/>
              </w:rPr>
              <w:t>开户银行</w:t>
            </w:r>
          </w:p>
        </w:tc>
        <w:tc>
          <w:tcPr>
            <w:tcW w:w="0" w:type="auto"/>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ind w:left="0" w:firstLine="0"/>
              <w:jc w:val="center"/>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kern w:val="0"/>
                <w:sz w:val="19"/>
                <w:szCs w:val="19"/>
                <w:lang w:val="en-US" w:eastAsia="zh-CN" w:bidi="ar"/>
              </w:rPr>
              <w:t>收款账号</w:t>
            </w:r>
          </w:p>
        </w:tc>
        <w:tc>
          <w:tcPr>
            <w:tcW w:w="0" w:type="auto"/>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ind w:left="0" w:firstLine="0"/>
              <w:jc w:val="center"/>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kern w:val="0"/>
                <w:sz w:val="19"/>
                <w:szCs w:val="19"/>
                <w:lang w:val="en-US" w:eastAsia="zh-CN" w:bidi="ar"/>
              </w:rPr>
              <w:t>交付方式</w:t>
            </w:r>
          </w:p>
        </w:tc>
        <w:tc>
          <w:tcPr>
            <w:tcW w:w="0" w:type="auto"/>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ind w:left="0" w:firstLine="0"/>
              <w:jc w:val="center"/>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kern w:val="0"/>
                <w:sz w:val="19"/>
                <w:szCs w:val="19"/>
                <w:lang w:val="en-US" w:eastAsia="zh-CN" w:bidi="ar"/>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15" w:type="dxa"/>
            <w:left w:w="15" w:type="dxa"/>
            <w:bottom w:w="15" w:type="dxa"/>
            <w:right w:w="15" w:type="dxa"/>
          </w:tblCellMar>
        </w:tblPrEx>
        <w:tc>
          <w:tcPr>
            <w:tcW w:w="0" w:type="auto"/>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ind w:left="0" w:firstLine="0"/>
              <w:jc w:val="center"/>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kern w:val="0"/>
                <w:sz w:val="19"/>
                <w:szCs w:val="19"/>
                <w:lang w:val="en-US" w:eastAsia="zh-CN" w:bidi="ar"/>
              </w:rPr>
              <w:t>1</w:t>
            </w:r>
          </w:p>
        </w:tc>
        <w:tc>
          <w:tcPr>
            <w:tcW w:w="0" w:type="auto"/>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ind w:left="0" w:firstLine="0"/>
              <w:jc w:val="center"/>
              <w:textAlignment w:val="auto"/>
              <w:rPr>
                <w:rFonts w:hint="default" w:ascii="Times New Roman" w:hAnsi="Times New Roman" w:eastAsia="sans-serif" w:cs="Times New Roman"/>
                <w:i w:val="0"/>
                <w:caps w:val="0"/>
                <w:color w:val="000000"/>
                <w:spacing w:val="0"/>
                <w:sz w:val="19"/>
                <w:szCs w:val="19"/>
              </w:rPr>
            </w:pPr>
            <w:r>
              <w:rPr>
                <w:rFonts w:hint="eastAsia" w:eastAsia="sans-serif" w:cs="Times New Roman"/>
                <w:i w:val="0"/>
                <w:caps w:val="0"/>
                <w:color w:val="000000"/>
                <w:spacing w:val="0"/>
                <w:kern w:val="0"/>
                <w:sz w:val="19"/>
                <w:szCs w:val="19"/>
                <w:lang w:val="en-US" w:eastAsia="zh-CN" w:bidi="ar"/>
              </w:rPr>
              <w:t>新生儿运输用培养箱及其配套设备采购项目</w:t>
            </w:r>
            <w:r>
              <w:rPr>
                <w:rFonts w:hint="default" w:ascii="Times New Roman" w:hAnsi="Times New Roman" w:eastAsia="sans-serif" w:cs="Times New Roman"/>
                <w:i w:val="0"/>
                <w:caps w:val="0"/>
                <w:color w:val="000000"/>
                <w:spacing w:val="0"/>
                <w:kern w:val="0"/>
                <w:sz w:val="19"/>
                <w:szCs w:val="19"/>
                <w:lang w:val="en-US" w:eastAsia="zh-CN" w:bidi="ar"/>
              </w:rPr>
              <w:t>招标公告</w:t>
            </w:r>
          </w:p>
        </w:tc>
        <w:tc>
          <w:tcPr>
            <w:tcW w:w="0" w:type="auto"/>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ind w:left="0" w:firstLine="0"/>
              <w:jc w:val="center"/>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kern w:val="0"/>
                <w:sz w:val="19"/>
                <w:szCs w:val="19"/>
                <w:lang w:val="en-US" w:eastAsia="zh-CN" w:bidi="ar"/>
              </w:rPr>
              <w:t>1</w:t>
            </w:r>
            <w:r>
              <w:rPr>
                <w:rFonts w:hint="eastAsia" w:eastAsia="sans-serif" w:cs="Times New Roman"/>
                <w:i w:val="0"/>
                <w:caps w:val="0"/>
                <w:color w:val="000000"/>
                <w:spacing w:val="0"/>
                <w:kern w:val="0"/>
                <w:sz w:val="19"/>
                <w:szCs w:val="19"/>
                <w:lang w:val="en-US" w:eastAsia="zh-CN" w:bidi="ar"/>
              </w:rPr>
              <w:t>3</w:t>
            </w:r>
            <w:r>
              <w:rPr>
                <w:rFonts w:hint="default" w:ascii="Times New Roman" w:hAnsi="Times New Roman" w:eastAsia="sans-serif" w:cs="Times New Roman"/>
                <w:i w:val="0"/>
                <w:caps w:val="0"/>
                <w:color w:val="000000"/>
                <w:spacing w:val="0"/>
                <w:kern w:val="0"/>
                <w:sz w:val="19"/>
                <w:szCs w:val="19"/>
                <w:lang w:val="en-US" w:eastAsia="zh-CN" w:bidi="ar"/>
              </w:rPr>
              <w:t>0000</w:t>
            </w:r>
          </w:p>
        </w:tc>
        <w:tc>
          <w:tcPr>
            <w:tcW w:w="0" w:type="auto"/>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ind w:left="0" w:firstLine="0"/>
              <w:jc w:val="center"/>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kern w:val="0"/>
                <w:sz w:val="19"/>
                <w:szCs w:val="19"/>
                <w:lang w:val="en-US" w:eastAsia="zh-CN" w:bidi="ar"/>
              </w:rPr>
              <w:t>兴业银行股份有限公司乌鲁木齐南湖路支行</w:t>
            </w:r>
          </w:p>
        </w:tc>
        <w:tc>
          <w:tcPr>
            <w:tcW w:w="0" w:type="auto"/>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ind w:left="0" w:firstLine="0"/>
              <w:jc w:val="center"/>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kern w:val="0"/>
                <w:sz w:val="19"/>
                <w:szCs w:val="19"/>
                <w:lang w:val="en-US" w:eastAsia="zh-CN" w:bidi="ar"/>
              </w:rPr>
              <w:t>512030100100192400</w:t>
            </w:r>
          </w:p>
        </w:tc>
        <w:tc>
          <w:tcPr>
            <w:tcW w:w="0" w:type="auto"/>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ind w:left="0" w:firstLine="0"/>
              <w:jc w:val="center"/>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kern w:val="0"/>
                <w:sz w:val="19"/>
                <w:szCs w:val="19"/>
                <w:lang w:val="en-US" w:eastAsia="zh-CN" w:bidi="ar"/>
              </w:rPr>
              <w:t>银行转账（必须由投标人的基本账户转出）</w:t>
            </w:r>
          </w:p>
        </w:tc>
        <w:tc>
          <w:tcPr>
            <w:tcW w:w="0" w:type="auto"/>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ind w:left="0" w:firstLine="0"/>
              <w:jc w:val="center"/>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kern w:val="0"/>
                <w:sz w:val="19"/>
                <w:szCs w:val="19"/>
                <w:lang w:val="en-US" w:eastAsia="zh-CN" w:bidi="ar"/>
              </w:rPr>
              <w:t>户名：中科高盛咨询集团有限公司新疆分公司</w:t>
            </w:r>
          </w:p>
        </w:tc>
      </w:tr>
    </w:tbl>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Style w:val="8"/>
          <w:rFonts w:hint="default" w:ascii="Times New Roman" w:hAnsi="Times New Roman" w:eastAsia="sans-serif" w:cs="Times New Roman"/>
          <w:i w:val="0"/>
          <w:caps w:val="0"/>
          <w:color w:val="000000"/>
          <w:spacing w:val="0"/>
          <w:sz w:val="21"/>
          <w:szCs w:val="21"/>
        </w:rPr>
        <w:t>十一、      其他事项：</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Fonts w:hint="default" w:ascii="Times New Roman" w:hAnsi="Times New Roman" w:eastAsia="sans-serif" w:cs="Times New Roman"/>
          <w:i w:val="0"/>
          <w:caps w:val="0"/>
          <w:color w:val="000000"/>
          <w:spacing w:val="0"/>
          <w:sz w:val="21"/>
          <w:szCs w:val="21"/>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Style w:val="8"/>
          <w:rFonts w:hint="default" w:ascii="Times New Roman" w:hAnsi="Times New Roman" w:eastAsia="sans-serif" w:cs="Times New Roman"/>
          <w:i w:val="0"/>
          <w:caps w:val="0"/>
          <w:color w:val="000000"/>
          <w:spacing w:val="0"/>
          <w:sz w:val="21"/>
          <w:szCs w:val="21"/>
        </w:rPr>
        <w:t>十二、      联系方式</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outlineLvl w:val="0"/>
        <w:rPr>
          <w:rFonts w:hint="default" w:ascii="Times New Roman" w:hAnsi="Times New Roman" w:eastAsia="sans-serif" w:cs="Times New Roman"/>
          <w:i w:val="0"/>
          <w:caps w:val="0"/>
          <w:color w:val="000000"/>
          <w:spacing w:val="0"/>
          <w:sz w:val="19"/>
          <w:szCs w:val="19"/>
        </w:rPr>
      </w:pPr>
      <w:bookmarkStart w:id="2" w:name="_Toc29218"/>
      <w:bookmarkStart w:id="3" w:name="_Toc9365"/>
      <w:bookmarkStart w:id="4" w:name="_Toc578"/>
      <w:r>
        <w:rPr>
          <w:rStyle w:val="8"/>
          <w:rFonts w:hint="default" w:ascii="Times New Roman" w:hAnsi="Times New Roman" w:eastAsia="sans-serif" w:cs="Times New Roman"/>
          <w:i w:val="0"/>
          <w:caps w:val="0"/>
          <w:color w:val="000000"/>
          <w:spacing w:val="0"/>
          <w:sz w:val="21"/>
          <w:szCs w:val="21"/>
        </w:rPr>
        <w:t>1、采购代理机构名称：</w:t>
      </w:r>
      <w:r>
        <w:rPr>
          <w:rFonts w:hint="default" w:ascii="Times New Roman" w:hAnsi="Times New Roman" w:eastAsia="sans-serif" w:cs="Times New Roman"/>
          <w:i w:val="0"/>
          <w:caps w:val="0"/>
          <w:color w:val="000000"/>
          <w:spacing w:val="0"/>
          <w:sz w:val="21"/>
          <w:szCs w:val="21"/>
        </w:rPr>
        <w:t>  中科高盛咨询集团有限公司 </w:t>
      </w:r>
      <w:bookmarkEnd w:id="2"/>
      <w:bookmarkEnd w:id="3"/>
      <w:bookmarkEnd w:id="4"/>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Style w:val="8"/>
          <w:rFonts w:hint="default" w:ascii="Times New Roman" w:hAnsi="Times New Roman" w:eastAsia="sans-serif" w:cs="Times New Roman"/>
          <w:i w:val="0"/>
          <w:caps w:val="0"/>
          <w:color w:val="000000"/>
          <w:spacing w:val="0"/>
          <w:sz w:val="21"/>
          <w:szCs w:val="21"/>
        </w:rPr>
        <w:t>联系人：</w:t>
      </w:r>
      <w:r>
        <w:rPr>
          <w:rFonts w:hint="default" w:ascii="Times New Roman" w:hAnsi="Times New Roman" w:eastAsia="sans-serif" w:cs="Times New Roman"/>
          <w:i w:val="0"/>
          <w:caps w:val="0"/>
          <w:color w:val="000000"/>
          <w:spacing w:val="0"/>
          <w:sz w:val="21"/>
          <w:szCs w:val="21"/>
        </w:rPr>
        <w:t> 邱奕霏 </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Style w:val="8"/>
          <w:rFonts w:hint="default" w:ascii="Times New Roman" w:hAnsi="Times New Roman" w:eastAsia="sans-serif" w:cs="Times New Roman"/>
          <w:i w:val="0"/>
          <w:caps w:val="0"/>
          <w:color w:val="000000"/>
          <w:spacing w:val="0"/>
          <w:sz w:val="21"/>
          <w:szCs w:val="21"/>
        </w:rPr>
        <w:t>联系电话：</w:t>
      </w:r>
      <w:r>
        <w:rPr>
          <w:rFonts w:hint="default" w:ascii="Times New Roman" w:hAnsi="Times New Roman" w:eastAsia="sans-serif" w:cs="Times New Roman"/>
          <w:i w:val="0"/>
          <w:caps w:val="0"/>
          <w:color w:val="000000"/>
          <w:spacing w:val="0"/>
          <w:sz w:val="21"/>
          <w:szCs w:val="21"/>
        </w:rPr>
        <w:t> 15099331657 </w:t>
      </w:r>
    </w:p>
    <w:p>
      <w:pPr>
        <w:pStyle w:val="5"/>
        <w:keepNext w:val="0"/>
        <w:keepLines w:val="0"/>
        <w:pageBreakBefore w:val="0"/>
        <w:widowControl/>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Style w:val="8"/>
          <w:rFonts w:hint="default" w:ascii="Times New Roman" w:hAnsi="Times New Roman" w:eastAsia="sans-serif" w:cs="Times New Roman"/>
          <w:i w:val="0"/>
          <w:caps w:val="0"/>
          <w:color w:val="000000"/>
          <w:spacing w:val="0"/>
          <w:sz w:val="21"/>
          <w:szCs w:val="21"/>
        </w:rPr>
        <w:t>地址：</w:t>
      </w:r>
      <w:r>
        <w:rPr>
          <w:rFonts w:hint="default" w:ascii="Times New Roman" w:hAnsi="Times New Roman" w:eastAsia="sans-serif" w:cs="Times New Roman"/>
          <w:i w:val="0"/>
          <w:caps w:val="0"/>
          <w:color w:val="000000"/>
          <w:spacing w:val="0"/>
          <w:sz w:val="21"/>
          <w:szCs w:val="21"/>
        </w:rPr>
        <w:t>  乌鲁木齐市水磨沟区红光山路2888号绿地·智海2008室</w:t>
      </w:r>
    </w:p>
    <w:p>
      <w:pPr>
        <w:pStyle w:val="5"/>
        <w:keepNext w:val="0"/>
        <w:keepLines w:val="0"/>
        <w:pageBreakBefore w:val="0"/>
        <w:widowControl/>
        <w:numPr>
          <w:ilvl w:val="0"/>
          <w:numId w:val="1"/>
        </w:numPr>
        <w:suppressLineNumbers w:val="0"/>
        <w:kinsoku/>
        <w:overflowPunct/>
        <w:topLinePunct w:val="0"/>
        <w:autoSpaceDE/>
        <w:autoSpaceDN/>
        <w:bidi w:val="0"/>
        <w:adjustRightInd/>
        <w:snapToGrid/>
        <w:spacing w:before="60" w:beforeAutospacing="0" w:after="60" w:afterAutospacing="0" w:line="400" w:lineRule="exact"/>
        <w:ind w:left="0" w:right="0" w:firstLine="0"/>
        <w:textAlignment w:val="auto"/>
        <w:outlineLvl w:val="0"/>
        <w:rPr>
          <w:rFonts w:hint="default" w:ascii="Times New Roman" w:hAnsi="Times New Roman" w:eastAsia="sans-serif" w:cs="Times New Roman"/>
          <w:i w:val="0"/>
          <w:caps w:val="0"/>
          <w:color w:val="000000"/>
          <w:spacing w:val="0"/>
          <w:sz w:val="21"/>
          <w:szCs w:val="21"/>
        </w:rPr>
      </w:pPr>
      <w:bookmarkStart w:id="5" w:name="_Toc22417"/>
      <w:bookmarkStart w:id="6" w:name="_Toc11476"/>
      <w:bookmarkStart w:id="7" w:name="_Toc6821"/>
      <w:r>
        <w:rPr>
          <w:rStyle w:val="8"/>
          <w:rFonts w:hint="default" w:ascii="Times New Roman" w:hAnsi="Times New Roman" w:eastAsia="sans-serif" w:cs="Times New Roman"/>
          <w:i w:val="0"/>
          <w:caps w:val="0"/>
          <w:color w:val="000000"/>
          <w:spacing w:val="0"/>
          <w:sz w:val="21"/>
          <w:szCs w:val="21"/>
        </w:rPr>
        <w:t>采购人名称：</w:t>
      </w:r>
      <w:r>
        <w:rPr>
          <w:rFonts w:hint="default" w:ascii="Times New Roman" w:hAnsi="Times New Roman" w:eastAsia="sans-serif" w:cs="Times New Roman"/>
          <w:i w:val="0"/>
          <w:caps w:val="0"/>
          <w:color w:val="000000"/>
          <w:spacing w:val="0"/>
          <w:sz w:val="21"/>
          <w:szCs w:val="21"/>
        </w:rPr>
        <w:t> 新疆维吾尔自治区卫生健康委员会 </w:t>
      </w:r>
      <w:bookmarkEnd w:id="5"/>
      <w:bookmarkEnd w:id="6"/>
      <w:bookmarkEnd w:id="7"/>
    </w:p>
    <w:p>
      <w:pPr>
        <w:pStyle w:val="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400" w:lineRule="exact"/>
        <w:ind w:left="0" w:right="0" w:firstLine="0"/>
        <w:textAlignment w:val="auto"/>
        <w:outlineLvl w:val="0"/>
        <w:rPr>
          <w:rFonts w:hint="default" w:ascii="Times New Roman" w:hAnsi="Times New Roman" w:eastAsia="sans-serif" w:cs="Times New Roman"/>
          <w:i w:val="0"/>
          <w:caps w:val="0"/>
          <w:color w:val="000000"/>
          <w:spacing w:val="0"/>
          <w:sz w:val="19"/>
          <w:szCs w:val="19"/>
        </w:rPr>
      </w:pPr>
      <w:bookmarkStart w:id="8" w:name="_Toc5099"/>
      <w:bookmarkStart w:id="9" w:name="_Toc24292"/>
      <w:bookmarkStart w:id="10" w:name="_Toc21772"/>
      <w:r>
        <w:rPr>
          <w:rStyle w:val="8"/>
          <w:rFonts w:hint="default" w:ascii="Times New Roman" w:hAnsi="Times New Roman" w:eastAsia="sans-serif" w:cs="Times New Roman"/>
          <w:i w:val="0"/>
          <w:caps w:val="0"/>
          <w:color w:val="000000"/>
          <w:spacing w:val="0"/>
          <w:sz w:val="21"/>
          <w:szCs w:val="21"/>
        </w:rPr>
        <w:t>3、同级政府采购监督管理部门名称：</w:t>
      </w:r>
      <w:r>
        <w:rPr>
          <w:rFonts w:hint="default" w:ascii="Times New Roman" w:hAnsi="Times New Roman" w:eastAsia="sans-serif" w:cs="Times New Roman"/>
          <w:i w:val="0"/>
          <w:caps w:val="0"/>
          <w:color w:val="000000"/>
          <w:spacing w:val="0"/>
          <w:sz w:val="21"/>
          <w:szCs w:val="21"/>
        </w:rPr>
        <w:t> 自治区财政厅政府采购管理处 </w:t>
      </w:r>
      <w:bookmarkEnd w:id="8"/>
      <w:bookmarkEnd w:id="9"/>
      <w:bookmarkEnd w:id="10"/>
    </w:p>
    <w:p>
      <w:pPr>
        <w:pStyle w:val="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Style w:val="8"/>
          <w:rFonts w:hint="default" w:ascii="Times New Roman" w:hAnsi="Times New Roman" w:eastAsia="sans-serif" w:cs="Times New Roman"/>
          <w:i w:val="0"/>
          <w:caps w:val="0"/>
          <w:color w:val="000000"/>
          <w:spacing w:val="0"/>
          <w:sz w:val="21"/>
          <w:szCs w:val="21"/>
        </w:rPr>
        <w:t>联系人：</w:t>
      </w:r>
      <w:r>
        <w:rPr>
          <w:rFonts w:hint="default" w:ascii="Times New Roman" w:hAnsi="Times New Roman" w:eastAsia="sans-serif" w:cs="Times New Roman"/>
          <w:i w:val="0"/>
          <w:caps w:val="0"/>
          <w:color w:val="000000"/>
          <w:spacing w:val="0"/>
          <w:sz w:val="21"/>
          <w:szCs w:val="21"/>
        </w:rPr>
        <w:t> 包文泉 </w:t>
      </w:r>
    </w:p>
    <w:p>
      <w:pPr>
        <w:pStyle w:val="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400" w:lineRule="exact"/>
        <w:ind w:left="0" w:right="0" w:firstLine="0"/>
        <w:textAlignment w:val="auto"/>
        <w:rPr>
          <w:rFonts w:hint="default" w:ascii="Times New Roman" w:hAnsi="Times New Roman" w:eastAsia="sans-serif" w:cs="Times New Roman"/>
          <w:i w:val="0"/>
          <w:caps w:val="0"/>
          <w:color w:val="000000"/>
          <w:spacing w:val="0"/>
          <w:sz w:val="19"/>
          <w:szCs w:val="19"/>
        </w:rPr>
      </w:pPr>
      <w:r>
        <w:rPr>
          <w:rStyle w:val="8"/>
          <w:rFonts w:hint="default" w:ascii="Times New Roman" w:hAnsi="Times New Roman" w:eastAsia="sans-serif" w:cs="Times New Roman"/>
          <w:i w:val="0"/>
          <w:caps w:val="0"/>
          <w:color w:val="000000"/>
          <w:spacing w:val="0"/>
          <w:sz w:val="21"/>
          <w:szCs w:val="21"/>
        </w:rPr>
        <w:t>监督投诉电话：</w:t>
      </w:r>
      <w:r>
        <w:rPr>
          <w:rFonts w:hint="default" w:ascii="Times New Roman" w:hAnsi="Times New Roman" w:eastAsia="sans-serif" w:cs="Times New Roman"/>
          <w:i w:val="0"/>
          <w:caps w:val="0"/>
          <w:color w:val="000000"/>
          <w:spacing w:val="0"/>
          <w:sz w:val="21"/>
          <w:szCs w:val="21"/>
        </w:rPr>
        <w:t> 0991-2359482</w:t>
      </w:r>
    </w:p>
    <w:p>
      <w:bookmarkStart w:id="11" w:name="_GoBack"/>
      <w:bookmarkEnd w:id="1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BCA34"/>
    <w:multiLevelType w:val="singleLevel"/>
    <w:tmpl w:val="2FFBCA34"/>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002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widowControl w:val="0"/>
      <w:spacing w:before="340" w:beforeLines="0" w:after="330" w:afterLines="0" w:line="576" w:lineRule="auto"/>
      <w:outlineLvl w:val="0"/>
    </w:pPr>
    <w:rPr>
      <w:b/>
      <w:kern w:val="44"/>
      <w:sz w:val="44"/>
      <w:szCs w:val="20"/>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List"/>
    <w:basedOn w:val="1"/>
    <w:qFormat/>
    <w:uiPriority w:val="0"/>
    <w:pPr>
      <w:adjustRightInd w:val="0"/>
      <w:spacing w:line="312" w:lineRule="atLeast"/>
      <w:ind w:left="200" w:hanging="200" w:hangingChars="200"/>
      <w:textAlignment w:val="baseline"/>
    </w:pPr>
    <w:rPr>
      <w:rFonts w:eastAsia="仿宋"/>
      <w:kern w:val="0"/>
      <w:sz w:val="32"/>
      <w:szCs w:val="20"/>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next w:val="4"/>
    <w:qFormat/>
    <w:uiPriority w:val="99"/>
    <w:pPr>
      <w:widowControl/>
      <w:jc w:val="left"/>
    </w:pPr>
    <w:rPr>
      <w:rFonts w:ascii="宋体" w:cs="宋体"/>
      <w:kern w:val="0"/>
      <w:sz w:val="24"/>
      <w:lang w:bidi="ar-SA"/>
    </w:rPr>
  </w:style>
  <w:style w:type="character" w:styleId="8">
    <w:name w:val="Strong"/>
    <w:basedOn w:val="7"/>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2020-07-02T11:04:00Z</dcterms:created>
  <dc:creator>20342</dc:creator>
  <cp:lastModifiedBy>。二飞</cp:lastModifiedBy>
  <dcterms:modified xsi:type="dcterms:W3CDTF">2020-07-02T11:04:04Z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