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5" w:line="460" w:lineRule="exact"/>
        <w:ind w:firstLine="420"/>
        <w:jc w:val="center"/>
        <w:rPr>
          <w:rStyle w:val="8"/>
          <w:rFonts w:hint="eastAsia" w:ascii="宋体" w:hAnsi="宋体" w:eastAsia="宋体" w:cs="宋体"/>
          <w:sz w:val="21"/>
          <w:szCs w:val="21"/>
        </w:rPr>
      </w:pPr>
      <w:r>
        <w:rPr>
          <w:rFonts w:hint="eastAsia" w:ascii="宋体" w:hAnsi="宋体"/>
          <w:b/>
          <w:color w:val="auto"/>
          <w:sz w:val="30"/>
          <w:szCs w:val="72"/>
          <w:highlight w:val="none"/>
        </w:rPr>
        <w:t>广西元强建设项目管理有限公司关于良庆区秸秆禁烧智能化视频监控监管服务项目（</w:t>
      </w:r>
      <w:r>
        <w:rPr>
          <w:rFonts w:hint="eastAsia" w:ascii="宋体" w:hAnsi="宋体"/>
          <w:b/>
          <w:color w:val="auto"/>
          <w:sz w:val="30"/>
          <w:szCs w:val="72"/>
          <w:highlight w:val="none"/>
          <w:lang w:eastAsia="zh-CN"/>
        </w:rPr>
        <w:t>LQZC2020-G3-00194-GXYQ（重）</w:t>
      </w:r>
      <w:r>
        <w:rPr>
          <w:rFonts w:hint="eastAsia" w:ascii="宋体" w:hAnsi="宋体"/>
          <w:b/>
          <w:color w:val="auto"/>
          <w:sz w:val="30"/>
          <w:szCs w:val="72"/>
          <w:highlight w:val="none"/>
        </w:rPr>
        <w:t>）公开招标公告</w:t>
      </w:r>
    </w:p>
    <w:p>
      <w:pPr>
        <w:pStyle w:val="5"/>
        <w:keepNext w:val="0"/>
        <w:keepLines w:val="0"/>
        <w:widowControl/>
        <w:suppressLineNumbers w:val="0"/>
        <w:spacing w:line="360" w:lineRule="auto"/>
        <w:ind w:left="0" w:firstLine="420"/>
      </w:pPr>
      <w:r>
        <w:rPr>
          <w:rStyle w:val="8"/>
          <w:rFonts w:hint="eastAsia" w:ascii="宋体" w:hAnsi="宋体" w:eastAsia="宋体" w:cs="宋体"/>
          <w:sz w:val="21"/>
          <w:szCs w:val="21"/>
        </w:rPr>
        <w:t>项目概况</w:t>
      </w:r>
    </w:p>
    <w:p>
      <w:pPr>
        <w:pStyle w:val="5"/>
        <w:keepNext w:val="0"/>
        <w:keepLines w:val="0"/>
        <w:widowControl/>
        <w:suppressLineNumbers w:val="0"/>
        <w:spacing w:line="360" w:lineRule="auto"/>
        <w:ind w:left="0" w:firstLine="420"/>
      </w:pPr>
      <w:r>
        <w:rPr>
          <w:rFonts w:hint="eastAsia" w:ascii="宋体" w:hAnsi="宋体" w:eastAsia="宋体" w:cs="宋体"/>
          <w:sz w:val="21"/>
          <w:szCs w:val="21"/>
          <w:u w:val="single"/>
          <w:lang w:eastAsia="zh-CN"/>
        </w:rPr>
        <w:t>良庆区秸秆禁烧智能化视频监控监管服务项目</w:t>
      </w:r>
      <w:r>
        <w:rPr>
          <w:rFonts w:hint="eastAsia" w:ascii="宋体" w:hAnsi="宋体" w:eastAsia="宋体" w:cs="宋体"/>
          <w:sz w:val="21"/>
          <w:szCs w:val="21"/>
        </w:rPr>
        <w:t>招标项目的潜在投标人应在</w:t>
      </w:r>
      <w:r>
        <w:rPr>
          <w:rFonts w:hint="eastAsia" w:ascii="宋体" w:hAnsi="宋体" w:eastAsia="宋体" w:cs="宋体"/>
          <w:sz w:val="21"/>
          <w:szCs w:val="21"/>
          <w:u w:val="single"/>
        </w:rPr>
        <w:t>南宁市公共资源交易平台（http：// www.nnggzy.org.cn/gxnnzbw/）免费下载招标（采购）文件</w:t>
      </w:r>
      <w:r>
        <w:rPr>
          <w:rFonts w:hint="eastAsia" w:ascii="宋体" w:hAnsi="宋体" w:eastAsia="宋体" w:cs="宋体"/>
          <w:sz w:val="21"/>
          <w:szCs w:val="21"/>
        </w:rPr>
        <w:t>，并于</w:t>
      </w:r>
      <w:r>
        <w:rPr>
          <w:rFonts w:hint="eastAsia" w:ascii="宋体" w:hAnsi="宋体" w:eastAsia="宋体" w:cs="宋体"/>
          <w:sz w:val="21"/>
          <w:szCs w:val="21"/>
          <w:u w:val="single"/>
        </w:rPr>
        <w:t> 2020年7月2</w:t>
      </w:r>
      <w:r>
        <w:rPr>
          <w:rFonts w:hint="eastAsia" w:ascii="宋体" w:hAnsi="宋体" w:eastAsia="宋体" w:cs="宋体"/>
          <w:sz w:val="21"/>
          <w:szCs w:val="21"/>
          <w:u w:val="single"/>
          <w:lang w:val="en-US" w:eastAsia="zh-CN"/>
        </w:rPr>
        <w:t>8</w:t>
      </w:r>
      <w:r>
        <w:rPr>
          <w:rFonts w:hint="eastAsia" w:ascii="宋体" w:hAnsi="宋体" w:eastAsia="宋体" w:cs="宋体"/>
          <w:sz w:val="21"/>
          <w:szCs w:val="21"/>
          <w:u w:val="single"/>
        </w:rPr>
        <w:t>日9点30分（北京时间）</w:t>
      </w:r>
      <w:r>
        <w:rPr>
          <w:rFonts w:hint="eastAsia" w:ascii="宋体" w:hAnsi="宋体" w:eastAsia="宋体" w:cs="宋体"/>
          <w:sz w:val="21"/>
          <w:szCs w:val="21"/>
        </w:rPr>
        <w:t>前递交投标文件。</w:t>
      </w:r>
    </w:p>
    <w:p>
      <w:pPr>
        <w:pStyle w:val="3"/>
        <w:keepNext w:val="0"/>
        <w:keepLines w:val="0"/>
        <w:widowControl/>
        <w:suppressLineNumbers w:val="0"/>
        <w:spacing w:before="0" w:beforeAutospacing="0" w:after="0" w:afterAutospacing="0" w:line="360" w:lineRule="auto"/>
        <w:ind w:left="0"/>
      </w:pPr>
      <w:r>
        <w:rPr>
          <w:rStyle w:val="8"/>
          <w:rFonts w:hint="eastAsia" w:ascii="宋体" w:hAnsi="宋体" w:eastAsia="宋体" w:cs="宋体"/>
          <w:b/>
          <w:sz w:val="21"/>
          <w:szCs w:val="21"/>
        </w:rPr>
        <w:t>一、项目基本情况</w:t>
      </w:r>
    </w:p>
    <w:p>
      <w:pPr>
        <w:pStyle w:val="5"/>
        <w:keepNext w:val="0"/>
        <w:keepLines w:val="0"/>
        <w:widowControl/>
        <w:suppressLineNumbers w:val="0"/>
        <w:spacing w:line="360" w:lineRule="auto"/>
        <w:ind w:left="0" w:firstLine="420"/>
        <w:rPr>
          <w:rFonts w:hint="eastAsia" w:eastAsia="宋体"/>
          <w:lang w:eastAsia="zh-CN"/>
        </w:rPr>
      </w:pPr>
      <w:r>
        <w:rPr>
          <w:rFonts w:hint="eastAsia" w:ascii="宋体" w:hAnsi="宋体" w:eastAsia="宋体" w:cs="宋体"/>
          <w:sz w:val="21"/>
          <w:szCs w:val="21"/>
        </w:rPr>
        <w:t>项目编号：</w:t>
      </w:r>
      <w:r>
        <w:rPr>
          <w:rFonts w:hint="eastAsia" w:ascii="宋体" w:hAnsi="宋体" w:eastAsia="宋体" w:cs="宋体"/>
          <w:sz w:val="21"/>
          <w:szCs w:val="21"/>
          <w:lang w:eastAsia="zh-CN"/>
        </w:rPr>
        <w:t>LQZC2020-G3-00194-GXYQ（重）</w:t>
      </w:r>
    </w:p>
    <w:p>
      <w:pPr>
        <w:pStyle w:val="5"/>
        <w:keepNext w:val="0"/>
        <w:keepLines w:val="0"/>
        <w:widowControl/>
        <w:suppressLineNumbers w:val="0"/>
        <w:spacing w:line="360" w:lineRule="auto"/>
        <w:ind w:left="0" w:firstLine="420"/>
      </w:pPr>
      <w:r>
        <w:rPr>
          <w:rFonts w:hint="eastAsia" w:ascii="宋体" w:hAnsi="宋体" w:eastAsia="宋体" w:cs="宋体"/>
          <w:sz w:val="21"/>
          <w:szCs w:val="21"/>
        </w:rPr>
        <w:t>政府采购计划编号：</w:t>
      </w:r>
      <w:r>
        <w:rPr>
          <w:rFonts w:hint="eastAsia" w:ascii="宋体" w:hAnsi="宋体" w:eastAsia="宋体" w:cs="宋体"/>
          <w:sz w:val="21"/>
          <w:szCs w:val="21"/>
          <w:lang w:eastAsia="zh-CN"/>
        </w:rPr>
        <w:t>LQZC2020-G3-00194</w:t>
      </w:r>
    </w:p>
    <w:p>
      <w:pPr>
        <w:pStyle w:val="5"/>
        <w:keepNext w:val="0"/>
        <w:keepLines w:val="0"/>
        <w:widowControl/>
        <w:suppressLineNumbers w:val="0"/>
        <w:spacing w:line="360" w:lineRule="auto"/>
        <w:ind w:left="0" w:firstLine="420"/>
        <w:rPr>
          <w:rFonts w:hint="eastAsia" w:eastAsia="宋体"/>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良庆区秸秆禁烧智能化视频监控监管服务项目</w:t>
      </w:r>
    </w:p>
    <w:p>
      <w:pPr>
        <w:pStyle w:val="5"/>
        <w:keepNext w:val="0"/>
        <w:keepLines w:val="0"/>
        <w:widowControl/>
        <w:suppressLineNumbers w:val="0"/>
        <w:spacing w:line="360" w:lineRule="auto"/>
        <w:ind w:left="0" w:firstLine="420"/>
      </w:pPr>
      <w:r>
        <w:rPr>
          <w:rFonts w:hint="eastAsia" w:ascii="宋体" w:hAnsi="宋体" w:eastAsia="宋体" w:cs="宋体"/>
          <w:sz w:val="21"/>
          <w:szCs w:val="21"/>
        </w:rPr>
        <w:t>预算金额：</w:t>
      </w:r>
      <w:r>
        <w:rPr>
          <w:rFonts w:hint="eastAsia" w:ascii="宋体" w:hAnsi="宋体" w:eastAsia="宋体" w:cs="宋体"/>
          <w:sz w:val="21"/>
          <w:szCs w:val="21"/>
          <w:lang w:val="en-US" w:eastAsia="zh-CN"/>
        </w:rPr>
        <w:t>210.15</w:t>
      </w:r>
      <w:r>
        <w:rPr>
          <w:rFonts w:hint="eastAsia" w:ascii="宋体" w:hAnsi="宋体" w:eastAsia="宋体" w:cs="宋体"/>
          <w:sz w:val="21"/>
          <w:szCs w:val="21"/>
        </w:rPr>
        <w:t>万元</w:t>
      </w:r>
    </w:p>
    <w:p>
      <w:pPr>
        <w:pStyle w:val="5"/>
        <w:keepNext w:val="0"/>
        <w:keepLines w:val="0"/>
        <w:widowControl/>
        <w:suppressLineNumbers w:val="0"/>
        <w:spacing w:line="360" w:lineRule="auto"/>
        <w:ind w:left="0" w:firstLine="420"/>
      </w:pPr>
      <w:r>
        <w:rPr>
          <w:rFonts w:hint="eastAsia" w:ascii="宋体" w:hAnsi="宋体" w:eastAsia="宋体" w:cs="宋体"/>
          <w:sz w:val="21"/>
          <w:szCs w:val="21"/>
        </w:rPr>
        <w:t>最高限价：与预算金额一致</w:t>
      </w:r>
    </w:p>
    <w:p>
      <w:pPr>
        <w:pStyle w:val="5"/>
        <w:keepNext w:val="0"/>
        <w:keepLines w:val="0"/>
        <w:widowControl/>
        <w:suppressLineNumbers w:val="0"/>
        <w:spacing w:line="360" w:lineRule="auto"/>
        <w:ind w:left="0" w:firstLine="420"/>
        <w:rPr>
          <w:rFonts w:hint="eastAsia" w:ascii="宋体" w:hAnsi="宋体" w:eastAsia="宋体" w:cs="宋体"/>
          <w:sz w:val="21"/>
          <w:szCs w:val="21"/>
        </w:rPr>
      </w:pPr>
      <w:r>
        <w:rPr>
          <w:rFonts w:hint="eastAsia" w:ascii="宋体" w:hAnsi="宋体" w:eastAsia="宋体" w:cs="宋体"/>
          <w:sz w:val="21"/>
          <w:szCs w:val="21"/>
        </w:rPr>
        <w:t>采购需求：</w:t>
      </w:r>
    </w:p>
    <w:tbl>
      <w:tblPr>
        <w:tblStyle w:val="6"/>
        <w:tblW w:w="101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08"/>
        <w:gridCol w:w="4250"/>
        <w:gridCol w:w="23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3508" w:type="dxa"/>
            <w:tcBorders>
              <w:top w:val="single" w:color="auto" w:sz="4" w:space="0"/>
              <w:left w:val="single" w:color="auto" w:sz="4" w:space="0"/>
              <w:bottom w:val="single" w:color="auto" w:sz="4" w:space="0"/>
              <w:right w:val="single" w:color="auto" w:sz="4" w:space="0"/>
            </w:tcBorders>
            <w:noWrap w:val="0"/>
            <w:vAlign w:val="center"/>
          </w:tcPr>
          <w:p>
            <w:pPr>
              <w:pStyle w:val="4"/>
              <w:shd w:val="clear" w:color="auto" w:fill="FFFFFF"/>
              <w:adjustRightInd w:val="0"/>
              <w:snapToGrid w:val="0"/>
              <w:spacing w:before="156" w:beforeLines="50" w:line="500" w:lineRule="exact"/>
              <w:jc w:val="center"/>
              <w:rPr>
                <w:rFonts w:hAnsi="宋体"/>
                <w:color w:val="auto"/>
                <w:kern w:val="0"/>
                <w:szCs w:val="21"/>
                <w:highlight w:val="none"/>
              </w:rPr>
            </w:pPr>
            <w:r>
              <w:rPr>
                <w:rFonts w:hint="eastAsia" w:hAnsi="宋体"/>
                <w:color w:val="auto"/>
                <w:kern w:val="0"/>
                <w:szCs w:val="21"/>
                <w:highlight w:val="none"/>
              </w:rPr>
              <w:t>采购名称</w:t>
            </w:r>
          </w:p>
        </w:tc>
        <w:tc>
          <w:tcPr>
            <w:tcW w:w="4250" w:type="dxa"/>
            <w:tcBorders>
              <w:top w:val="single" w:color="auto" w:sz="4" w:space="0"/>
              <w:left w:val="single" w:color="auto" w:sz="4" w:space="0"/>
              <w:bottom w:val="single" w:color="auto" w:sz="4" w:space="0"/>
              <w:right w:val="single" w:color="auto" w:sz="4" w:space="0"/>
            </w:tcBorders>
            <w:noWrap w:val="0"/>
            <w:vAlign w:val="center"/>
          </w:tcPr>
          <w:p>
            <w:pPr>
              <w:pStyle w:val="4"/>
              <w:shd w:val="clear" w:color="auto" w:fill="FFFFFF"/>
              <w:adjustRightInd w:val="0"/>
              <w:snapToGrid w:val="0"/>
              <w:spacing w:before="156" w:beforeLines="50" w:line="500" w:lineRule="exact"/>
              <w:jc w:val="center"/>
              <w:rPr>
                <w:rFonts w:hAnsi="宋体"/>
                <w:color w:val="auto"/>
                <w:kern w:val="0"/>
                <w:szCs w:val="21"/>
                <w:highlight w:val="none"/>
              </w:rPr>
            </w:pPr>
            <w:r>
              <w:rPr>
                <w:rFonts w:hint="eastAsia" w:hAnsi="宋体"/>
                <w:color w:val="auto"/>
                <w:kern w:val="0"/>
                <w:szCs w:val="21"/>
                <w:highlight w:val="none"/>
              </w:rPr>
              <w:t>采购内容</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pStyle w:val="4"/>
              <w:shd w:val="clear" w:color="auto" w:fill="FFFFFF"/>
              <w:adjustRightInd w:val="0"/>
              <w:snapToGrid w:val="0"/>
              <w:spacing w:before="156" w:beforeLines="50" w:line="500" w:lineRule="exact"/>
              <w:jc w:val="center"/>
              <w:rPr>
                <w:rFonts w:hint="eastAsia" w:hAnsi="宋体" w:eastAsiaTheme="minorEastAsia"/>
                <w:color w:val="auto"/>
                <w:kern w:val="0"/>
                <w:szCs w:val="21"/>
                <w:highlight w:val="none"/>
                <w:lang w:eastAsia="zh-CN"/>
              </w:rPr>
            </w:pPr>
            <w:r>
              <w:rPr>
                <w:rFonts w:hint="eastAsia" w:hAnsi="宋体"/>
                <w:color w:val="auto"/>
                <w:kern w:val="0"/>
                <w:szCs w:val="21"/>
                <w:highlight w:val="none"/>
                <w:lang w:eastAsia="zh-CN"/>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3508" w:type="dxa"/>
            <w:tcBorders>
              <w:top w:val="single" w:color="auto" w:sz="4" w:space="0"/>
              <w:left w:val="single" w:color="auto" w:sz="4" w:space="0"/>
              <w:bottom w:val="single" w:color="auto" w:sz="4" w:space="0"/>
              <w:right w:val="single" w:color="auto" w:sz="4" w:space="0"/>
            </w:tcBorders>
            <w:noWrap w:val="0"/>
            <w:vAlign w:val="center"/>
          </w:tcPr>
          <w:p>
            <w:pPr>
              <w:pStyle w:val="4"/>
              <w:shd w:val="clear" w:color="auto" w:fill="FFFFFF"/>
              <w:adjustRightInd w:val="0"/>
              <w:snapToGrid w:val="0"/>
              <w:spacing w:line="500" w:lineRule="exact"/>
              <w:jc w:val="center"/>
              <w:rPr>
                <w:rFonts w:hint="eastAsia" w:hAnsi="宋体"/>
                <w:color w:val="auto"/>
                <w:kern w:val="0"/>
                <w:szCs w:val="21"/>
                <w:highlight w:val="none"/>
              </w:rPr>
            </w:pPr>
            <w:r>
              <w:rPr>
                <w:rFonts w:hint="eastAsia" w:hAnsi="宋体"/>
                <w:color w:val="auto"/>
                <w:kern w:val="0"/>
                <w:szCs w:val="21"/>
                <w:highlight w:val="none"/>
              </w:rPr>
              <w:t>良庆区秸秆禁烧智能化视频监控监管服务项目</w:t>
            </w:r>
          </w:p>
        </w:tc>
        <w:tc>
          <w:tcPr>
            <w:tcW w:w="42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1、秸秆禁烧监管平台使用服务（APP+PC端应用）； 2、高塔使用服务（中国铁塔基站）； 3、数据传输服务（10M专用数据传输网络）； 4、2KM热成像双光谱球机视频服务（1、设备:前端摄像机及辅材；2、平台：污染源可视化监测与管控系统、污染源网格化智能管理系统手机APP端接入秸秆禁烧监管平台；3、算法：秸秆禁烧、扬尘污染、工业烟羽等三个AI分析算法；4、 运营：线上数据分析报告服务、平台运营与设备运维服务）； 5、日常维护维修服务（设备、平台、塔 桅）； 6、供电服务（设备用电及市电接电、发电野外市电供电，平均投资分摊）</w:t>
            </w:r>
            <w:r>
              <w:rPr>
                <w:rFonts w:hint="eastAsia" w:ascii="宋体" w:hAnsi="宋体" w:cs="宋体"/>
                <w:color w:val="auto"/>
                <w:kern w:val="0"/>
                <w:szCs w:val="21"/>
                <w:highlight w:val="none"/>
              </w:rPr>
              <w:t>，</w:t>
            </w:r>
            <w:r>
              <w:rPr>
                <w:rFonts w:hint="eastAsia" w:ascii="宋体" w:hAnsi="宋体"/>
                <w:color w:val="auto"/>
                <w:szCs w:val="21"/>
                <w:highlight w:val="none"/>
              </w:rPr>
              <w:t>详见招标文件。</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pStyle w:val="4"/>
              <w:shd w:val="clear" w:color="auto" w:fill="FFFFFF"/>
              <w:adjustRightInd w:val="0"/>
              <w:snapToGrid w:val="0"/>
              <w:spacing w:line="500" w:lineRule="exact"/>
              <w:jc w:val="center"/>
              <w:rPr>
                <w:rFonts w:hint="eastAsia" w:hAnsi="宋体" w:eastAsiaTheme="minorEastAsia"/>
                <w:color w:val="auto"/>
                <w:kern w:val="0"/>
                <w:szCs w:val="21"/>
                <w:highlight w:val="none"/>
                <w:lang w:eastAsia="zh-CN"/>
              </w:rPr>
            </w:pPr>
            <w:r>
              <w:rPr>
                <w:rFonts w:hint="eastAsia" w:hAnsi="宋体"/>
                <w:color w:val="auto"/>
                <w:kern w:val="0"/>
                <w:szCs w:val="21"/>
                <w:highlight w:val="none"/>
                <w:lang w:val="en-US" w:eastAsia="zh-CN"/>
              </w:rPr>
              <w:t>3年</w:t>
            </w:r>
          </w:p>
        </w:tc>
      </w:tr>
    </w:tbl>
    <w:p>
      <w:pPr>
        <w:pStyle w:val="5"/>
        <w:keepNext w:val="0"/>
        <w:keepLines w:val="0"/>
        <w:widowControl/>
        <w:suppressLineNumbers w:val="0"/>
        <w:spacing w:line="360" w:lineRule="auto"/>
      </w:pPr>
      <w:r>
        <w:rPr>
          <w:rFonts w:hint="eastAsia" w:ascii="宋体" w:hAnsi="宋体" w:eastAsia="宋体" w:cs="宋体"/>
          <w:sz w:val="21"/>
          <w:szCs w:val="21"/>
        </w:rPr>
        <w:t> 合同履行期限：具体详见招标文件</w:t>
      </w:r>
    </w:p>
    <w:p>
      <w:pPr>
        <w:pStyle w:val="5"/>
        <w:keepNext w:val="0"/>
        <w:keepLines w:val="0"/>
        <w:widowControl/>
        <w:suppressLineNumbers w:val="0"/>
        <w:spacing w:line="315" w:lineRule="atLeast"/>
        <w:ind w:left="0" w:firstLine="375"/>
        <w:rPr>
          <w:rFonts w:hint="eastAsia" w:eastAsia="宋体"/>
          <w:lang w:eastAsia="zh-CN"/>
        </w:rPr>
      </w:pPr>
      <w:r>
        <w:rPr>
          <w:rFonts w:hint="eastAsia" w:ascii="宋体" w:hAnsi="宋体" w:eastAsia="宋体" w:cs="宋体"/>
          <w:spacing w:val="0"/>
          <w:sz w:val="21"/>
          <w:szCs w:val="21"/>
          <w:bdr w:val="none" w:color="auto" w:sz="0" w:space="0"/>
        </w:rPr>
        <w:t>本项目（</w:t>
      </w:r>
      <w:r>
        <w:rPr>
          <w:rStyle w:val="9"/>
          <w:rFonts w:hint="eastAsia" w:ascii="宋体" w:hAnsi="宋体" w:eastAsia="宋体" w:cs="宋体"/>
          <w:spacing w:val="0"/>
          <w:sz w:val="21"/>
          <w:szCs w:val="21"/>
          <w:bdr w:val="none" w:color="auto" w:sz="0" w:space="0"/>
        </w:rPr>
        <w:t>是/否</w:t>
      </w:r>
      <w:r>
        <w:rPr>
          <w:rFonts w:hint="eastAsia" w:ascii="宋体" w:hAnsi="宋体" w:eastAsia="宋体" w:cs="宋体"/>
          <w:spacing w:val="0"/>
          <w:sz w:val="21"/>
          <w:szCs w:val="21"/>
          <w:bdr w:val="none" w:color="auto" w:sz="0" w:space="0"/>
        </w:rPr>
        <w:t>）接受联合体投标：</w:t>
      </w:r>
      <w:r>
        <w:rPr>
          <w:rFonts w:hint="eastAsia" w:ascii="宋体" w:hAnsi="宋体" w:eastAsia="宋体" w:cs="宋体"/>
          <w:spacing w:val="0"/>
          <w:sz w:val="21"/>
          <w:szCs w:val="21"/>
          <w:bdr w:val="none" w:color="auto" w:sz="0" w:space="0"/>
          <w:lang w:eastAsia="zh-CN"/>
        </w:rPr>
        <w:t>否</w:t>
      </w:r>
    </w:p>
    <w:p>
      <w:pPr>
        <w:pStyle w:val="3"/>
        <w:keepNext w:val="0"/>
        <w:keepLines w:val="0"/>
        <w:widowControl/>
        <w:suppressLineNumbers w:val="0"/>
        <w:spacing w:before="0" w:beforeAutospacing="0" w:after="0" w:afterAutospacing="0" w:line="360" w:lineRule="auto"/>
        <w:ind w:left="0"/>
      </w:pPr>
      <w:r>
        <w:rPr>
          <w:rStyle w:val="8"/>
          <w:rFonts w:hint="eastAsia" w:ascii="宋体" w:hAnsi="宋体" w:eastAsia="宋体" w:cs="宋体"/>
          <w:b/>
          <w:sz w:val="21"/>
          <w:szCs w:val="21"/>
        </w:rPr>
        <w:t>二、申请人的资格要求：</w:t>
      </w:r>
    </w:p>
    <w:p>
      <w:pPr>
        <w:spacing w:line="500" w:lineRule="exact"/>
        <w:ind w:firstLine="420" w:firstLineChars="200"/>
        <w:rPr>
          <w:rFonts w:ascii="宋体" w:hAnsi="宋体"/>
          <w:color w:val="auto"/>
          <w:kern w:val="0"/>
          <w:highlight w:val="none"/>
        </w:rPr>
      </w:pPr>
      <w:r>
        <w:rPr>
          <w:rFonts w:hint="eastAsia" w:ascii="宋体" w:hAnsi="宋体"/>
          <w:color w:val="auto"/>
          <w:kern w:val="0"/>
          <w:highlight w:val="none"/>
        </w:rPr>
        <w:t>1.符合《中华人民共和国政府采购法》第二十二条规定，且为国内注册（指按国家有关规定要求注册的），具备合法资格的供应商；</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具有国内法人资格或其授权下属分支机构（分公司）</w:t>
      </w:r>
      <w:r>
        <w:rPr>
          <w:rFonts w:hint="eastAsia" w:ascii="宋体" w:hAnsi="宋体" w:cs="宋体"/>
          <w:color w:val="auto"/>
          <w:szCs w:val="21"/>
          <w:highlight w:val="none"/>
        </w:rPr>
        <w:t>。</w:t>
      </w:r>
    </w:p>
    <w:p>
      <w:pPr>
        <w:spacing w:line="500" w:lineRule="exact"/>
        <w:ind w:firstLine="420" w:firstLineChars="200"/>
        <w:rPr>
          <w:rFonts w:hint="eastAsia" w:ascii="宋体" w:hAnsi="宋体"/>
          <w:color w:val="auto"/>
          <w:kern w:val="0"/>
          <w:highlight w:val="none"/>
        </w:rPr>
      </w:pPr>
      <w:r>
        <w:rPr>
          <w:rFonts w:hint="eastAsia" w:ascii="宋体" w:hAnsi="宋体"/>
          <w:color w:val="auto"/>
          <w:kern w:val="0"/>
          <w:highlight w:val="none"/>
        </w:rPr>
        <w:t>3.根据《财政部关于在政府采购活动中查询及使用信用记录有关问题的通知》（财库〔2016〕125号）规定，投标人不得为被“列入失信被执行人”、“ 重大税收违法案件当事人名单”、“政府采购严重违法失信行为记录名单”及其他不符合《中华人民共和国政府采购法》第二十二条规定条件的供应商, 供应商在投标时应如实提供有关信用的书面声明；</w:t>
      </w:r>
    </w:p>
    <w:p>
      <w:pPr>
        <w:spacing w:line="500" w:lineRule="exact"/>
        <w:ind w:firstLine="420" w:firstLineChars="200"/>
        <w:rPr>
          <w:rFonts w:hint="eastAsia" w:ascii="宋体" w:hAnsi="宋体"/>
          <w:color w:val="auto"/>
          <w:kern w:val="0"/>
          <w:highlight w:val="none"/>
        </w:rPr>
      </w:pPr>
      <w:r>
        <w:rPr>
          <w:rFonts w:hint="eastAsia" w:ascii="宋体" w:hAnsi="宋体"/>
          <w:color w:val="auto"/>
          <w:kern w:val="0"/>
          <w:highlight w:val="none"/>
        </w:rPr>
        <w:t>4.单位负责人为同一人或者存在直接控股、管理关系的不同的投标人，不得参加同一合同项下的政府采购活动。除单一来源采购项目外，为采购项目提供整体设计、规范编制或者项目管理、监理、检测等服务的供应商，不得再参加该采购项目的其他采购活动。同一生产厂家不得同一合同项目经销授权不同的竞标人；</w:t>
      </w:r>
    </w:p>
    <w:p>
      <w:pPr>
        <w:pStyle w:val="3"/>
        <w:keepNext w:val="0"/>
        <w:keepLines w:val="0"/>
        <w:widowControl/>
        <w:suppressLineNumbers w:val="0"/>
        <w:spacing w:before="0" w:beforeAutospacing="0" w:after="0" w:afterAutospacing="0" w:line="360" w:lineRule="auto"/>
        <w:ind w:left="0"/>
      </w:pPr>
      <w:r>
        <w:rPr>
          <w:rStyle w:val="8"/>
          <w:rFonts w:hint="eastAsia" w:ascii="宋体" w:hAnsi="宋体" w:eastAsia="宋体" w:cs="宋体"/>
          <w:b/>
          <w:sz w:val="21"/>
          <w:szCs w:val="21"/>
        </w:rPr>
        <w:t>三、获取招标文件</w:t>
      </w:r>
    </w:p>
    <w:p>
      <w:pPr>
        <w:pStyle w:val="5"/>
        <w:keepNext w:val="0"/>
        <w:keepLines w:val="0"/>
        <w:widowControl/>
        <w:suppressLineNumbers w:val="0"/>
        <w:spacing w:line="360" w:lineRule="auto"/>
        <w:ind w:left="0" w:firstLine="540"/>
      </w:pPr>
      <w:r>
        <w:rPr>
          <w:rFonts w:hint="eastAsia" w:ascii="宋体" w:hAnsi="宋体" w:eastAsia="宋体" w:cs="宋体"/>
          <w:sz w:val="21"/>
          <w:szCs w:val="21"/>
        </w:rPr>
        <w:t>时间：</w:t>
      </w:r>
      <w:r>
        <w:rPr>
          <w:rFonts w:hint="eastAsia" w:ascii="宋体" w:hAnsi="宋体" w:eastAsia="宋体" w:cs="宋体"/>
          <w:sz w:val="21"/>
          <w:szCs w:val="21"/>
          <w:u w:val="single"/>
        </w:rPr>
        <w:t>2020年7月</w:t>
      </w:r>
      <w:r>
        <w:rPr>
          <w:rFonts w:hint="eastAsia" w:ascii="宋体" w:hAnsi="宋体" w:eastAsia="宋体" w:cs="宋体"/>
          <w:sz w:val="21"/>
          <w:szCs w:val="21"/>
          <w:u w:val="single"/>
          <w:lang w:val="en-US" w:eastAsia="zh-CN"/>
        </w:rPr>
        <w:t>28</w:t>
      </w:r>
      <w:r>
        <w:rPr>
          <w:rFonts w:hint="eastAsia" w:ascii="宋体" w:hAnsi="宋体" w:eastAsia="宋体" w:cs="宋体"/>
          <w:sz w:val="21"/>
          <w:szCs w:val="21"/>
          <w:u w:val="single"/>
        </w:rPr>
        <w:t>日前</w:t>
      </w:r>
    </w:p>
    <w:p>
      <w:pPr>
        <w:pStyle w:val="5"/>
        <w:keepNext w:val="0"/>
        <w:keepLines w:val="0"/>
        <w:widowControl/>
        <w:suppressLineNumbers w:val="0"/>
        <w:spacing w:line="360" w:lineRule="auto"/>
        <w:ind w:left="0" w:firstLine="540"/>
      </w:pPr>
      <w:r>
        <w:rPr>
          <w:rFonts w:hint="eastAsia" w:ascii="宋体" w:hAnsi="宋体" w:eastAsia="宋体" w:cs="宋体"/>
          <w:sz w:val="21"/>
          <w:szCs w:val="21"/>
        </w:rPr>
        <w:t>方式：</w:t>
      </w:r>
      <w:r>
        <w:rPr>
          <w:rFonts w:hint="eastAsia" w:ascii="宋体" w:hAnsi="宋体" w:eastAsia="宋体" w:cs="宋体"/>
          <w:sz w:val="21"/>
          <w:szCs w:val="21"/>
          <w:u w:val="single"/>
        </w:rPr>
        <w:t>南宁市公共资源交易平台（http://www.nnggzy .org.cn/gxnnzbw/）免费下载招标（采购）文件</w:t>
      </w:r>
    </w:p>
    <w:p>
      <w:pPr>
        <w:pStyle w:val="3"/>
        <w:keepNext w:val="0"/>
        <w:keepLines w:val="0"/>
        <w:widowControl/>
        <w:suppressLineNumbers w:val="0"/>
        <w:spacing w:before="0" w:beforeAutospacing="0" w:after="0" w:afterAutospacing="0" w:line="360" w:lineRule="auto"/>
        <w:ind w:left="0"/>
      </w:pPr>
      <w:r>
        <w:rPr>
          <w:rStyle w:val="8"/>
          <w:rFonts w:hint="eastAsia" w:ascii="宋体" w:hAnsi="宋体" w:eastAsia="宋体" w:cs="宋体"/>
          <w:b/>
          <w:sz w:val="21"/>
          <w:szCs w:val="21"/>
        </w:rPr>
        <w:t>四、提交投标文件截止时间、开标时间和地点</w:t>
      </w:r>
    </w:p>
    <w:p>
      <w:pPr>
        <w:pStyle w:val="5"/>
        <w:keepNext w:val="0"/>
        <w:keepLines w:val="0"/>
        <w:widowControl/>
        <w:suppressLineNumbers w:val="0"/>
        <w:spacing w:line="360" w:lineRule="auto"/>
        <w:ind w:left="0" w:firstLine="420"/>
      </w:pPr>
      <w:r>
        <w:rPr>
          <w:rFonts w:hint="eastAsia" w:ascii="宋体" w:hAnsi="宋体" w:eastAsia="宋体" w:cs="宋体"/>
          <w:sz w:val="21"/>
          <w:szCs w:val="21"/>
          <w:u w:val="single"/>
        </w:rPr>
        <w:t> 2020年7月</w:t>
      </w:r>
      <w:r>
        <w:rPr>
          <w:rFonts w:hint="eastAsia" w:ascii="宋体" w:hAnsi="宋体" w:eastAsia="宋体" w:cs="宋体"/>
          <w:sz w:val="21"/>
          <w:szCs w:val="21"/>
          <w:u w:val="single"/>
          <w:lang w:val="en-US" w:eastAsia="zh-CN"/>
        </w:rPr>
        <w:t>28</w:t>
      </w:r>
      <w:r>
        <w:rPr>
          <w:rFonts w:hint="eastAsia" w:ascii="宋体" w:hAnsi="宋体" w:eastAsia="宋体" w:cs="宋体"/>
          <w:sz w:val="21"/>
          <w:szCs w:val="21"/>
          <w:u w:val="single"/>
        </w:rPr>
        <w:t>日9点30分（北京时间）</w:t>
      </w:r>
    </w:p>
    <w:p>
      <w:pPr>
        <w:pStyle w:val="5"/>
        <w:keepNext w:val="0"/>
        <w:keepLines w:val="0"/>
        <w:widowControl/>
        <w:suppressLineNumbers w:val="0"/>
        <w:spacing w:line="360" w:lineRule="auto"/>
        <w:ind w:left="0" w:firstLine="420"/>
      </w:pPr>
      <w:r>
        <w:rPr>
          <w:rFonts w:hint="eastAsia" w:ascii="宋体" w:hAnsi="宋体" w:eastAsia="宋体" w:cs="宋体"/>
          <w:sz w:val="21"/>
          <w:szCs w:val="21"/>
        </w:rPr>
        <w:t>地点：</w:t>
      </w:r>
      <w:r>
        <w:rPr>
          <w:rFonts w:hint="eastAsia" w:ascii="宋体" w:hAnsi="宋体" w:eastAsia="宋体" w:cs="宋体"/>
          <w:sz w:val="21"/>
          <w:szCs w:val="21"/>
          <w:u w:val="single"/>
        </w:rPr>
        <w:t>南宁市良庆区玉洞大道33号（市青少年活动中心旁）南宁市市民中心9楼南宁市公共资源交易中心（具体详见9楼电子显示屏场地安排）</w:t>
      </w:r>
    </w:p>
    <w:p>
      <w:pPr>
        <w:pStyle w:val="3"/>
        <w:keepNext w:val="0"/>
        <w:keepLines w:val="0"/>
        <w:widowControl/>
        <w:suppressLineNumbers w:val="0"/>
        <w:spacing w:before="0" w:beforeAutospacing="0" w:after="0" w:afterAutospacing="0" w:line="360" w:lineRule="auto"/>
        <w:ind w:left="0"/>
      </w:pPr>
      <w:r>
        <w:rPr>
          <w:rStyle w:val="8"/>
          <w:rFonts w:hint="eastAsia" w:ascii="宋体" w:hAnsi="宋体" w:eastAsia="宋体" w:cs="宋体"/>
          <w:b/>
          <w:sz w:val="21"/>
          <w:szCs w:val="21"/>
        </w:rPr>
        <w:t>五、公告期限</w:t>
      </w:r>
    </w:p>
    <w:p>
      <w:pPr>
        <w:pStyle w:val="5"/>
        <w:keepNext w:val="0"/>
        <w:keepLines w:val="0"/>
        <w:widowControl/>
        <w:suppressLineNumbers w:val="0"/>
        <w:spacing w:line="360" w:lineRule="auto"/>
        <w:ind w:left="0" w:firstLine="420"/>
      </w:pPr>
      <w:r>
        <w:rPr>
          <w:rFonts w:hint="eastAsia" w:ascii="宋体" w:hAnsi="宋体" w:eastAsia="宋体" w:cs="宋体"/>
          <w:sz w:val="21"/>
          <w:szCs w:val="21"/>
        </w:rPr>
        <w:t>自本公告发布之日起5个工作日。</w:t>
      </w:r>
    </w:p>
    <w:p>
      <w:pPr>
        <w:pStyle w:val="3"/>
        <w:keepNext w:val="0"/>
        <w:keepLines w:val="0"/>
        <w:widowControl/>
        <w:suppressLineNumbers w:val="0"/>
        <w:spacing w:before="0" w:beforeAutospacing="0" w:after="0" w:afterAutospacing="0" w:line="360" w:lineRule="auto"/>
        <w:ind w:left="0"/>
      </w:pPr>
      <w:r>
        <w:rPr>
          <w:rStyle w:val="8"/>
          <w:rFonts w:hint="eastAsia" w:ascii="宋体" w:hAnsi="宋体" w:eastAsia="宋体" w:cs="宋体"/>
          <w:b/>
          <w:sz w:val="21"/>
          <w:szCs w:val="21"/>
        </w:rPr>
        <w:t>六、其他补充事宜</w:t>
      </w:r>
    </w:p>
    <w:p>
      <w:pPr>
        <w:pStyle w:val="5"/>
        <w:keepNext w:val="0"/>
        <w:keepLines w:val="0"/>
        <w:widowControl/>
        <w:suppressLineNumbers w:val="0"/>
        <w:spacing w:line="360" w:lineRule="auto"/>
        <w:ind w:left="0" w:firstLine="420"/>
      </w:pPr>
      <w:r>
        <w:rPr>
          <w:rFonts w:hint="eastAsia" w:ascii="宋体" w:hAnsi="宋体" w:eastAsia="宋体" w:cs="宋体"/>
          <w:spacing w:val="0"/>
          <w:sz w:val="21"/>
          <w:szCs w:val="21"/>
          <w:bdr w:val="none" w:color="auto" w:sz="0" w:space="0"/>
        </w:rPr>
        <w:t>（</w:t>
      </w:r>
      <w:r>
        <w:rPr>
          <w:rFonts w:hint="eastAsia" w:ascii="宋体" w:hAnsi="宋体" w:eastAsia="宋体" w:cs="宋体"/>
          <w:spacing w:val="0"/>
          <w:sz w:val="21"/>
          <w:szCs w:val="21"/>
          <w:bdr w:val="none" w:color="auto" w:sz="0" w:space="0"/>
          <w:lang w:eastAsia="zh-CN"/>
        </w:rPr>
        <w:t>一</w:t>
      </w:r>
      <w:r>
        <w:rPr>
          <w:rFonts w:hint="eastAsia" w:ascii="宋体" w:hAnsi="宋体" w:eastAsia="宋体" w:cs="宋体"/>
          <w:spacing w:val="0"/>
          <w:sz w:val="21"/>
          <w:szCs w:val="21"/>
          <w:bdr w:val="none" w:color="auto" w:sz="0" w:space="0"/>
        </w:rPr>
        <w:t>）关于疫情期间投标人不能来现场投标的要求：</w:t>
      </w:r>
    </w:p>
    <w:p>
      <w:pPr>
        <w:pStyle w:val="4"/>
        <w:shd w:val="clear" w:color="auto" w:fill="FFFFFF"/>
        <w:adjustRightInd w:val="0"/>
        <w:snapToGrid w:val="0"/>
        <w:spacing w:line="360" w:lineRule="auto"/>
        <w:ind w:firstLine="420" w:firstLineChars="200"/>
        <w:rPr>
          <w:rFonts w:hint="eastAsia" w:hAnsi="宋体"/>
          <w:color w:val="auto"/>
          <w:kern w:val="0"/>
          <w:highlight w:val="none"/>
        </w:rPr>
      </w:pPr>
      <w:r>
        <w:rPr>
          <w:rFonts w:hint="eastAsia" w:hAnsi="宋体"/>
          <w:color w:val="auto"/>
          <w:kern w:val="0"/>
          <w:highlight w:val="none"/>
        </w:rPr>
        <w:t>1、投标文件递交截止时间（投标截止时间）：2020年7月</w:t>
      </w:r>
      <w:r>
        <w:rPr>
          <w:rFonts w:hint="eastAsia" w:hAnsi="宋体"/>
          <w:color w:val="auto"/>
          <w:kern w:val="0"/>
          <w:highlight w:val="none"/>
          <w:lang w:val="en-US" w:eastAsia="zh-CN"/>
        </w:rPr>
        <w:t>28</w:t>
      </w:r>
      <w:r>
        <w:rPr>
          <w:rFonts w:hint="eastAsia" w:hAnsi="宋体"/>
          <w:color w:val="auto"/>
          <w:kern w:val="0"/>
          <w:highlight w:val="none"/>
        </w:rPr>
        <w:t>日上午9时30分</w:t>
      </w:r>
    </w:p>
    <w:p>
      <w:pPr>
        <w:pStyle w:val="4"/>
        <w:shd w:val="clear" w:color="auto" w:fill="FFFFFF"/>
        <w:adjustRightInd w:val="0"/>
        <w:snapToGrid w:val="0"/>
        <w:spacing w:line="360" w:lineRule="auto"/>
        <w:ind w:firstLine="420" w:firstLineChars="200"/>
        <w:rPr>
          <w:rFonts w:hint="eastAsia" w:hAnsi="宋体"/>
          <w:color w:val="auto"/>
          <w:kern w:val="0"/>
          <w:highlight w:val="none"/>
        </w:rPr>
      </w:pPr>
      <w:r>
        <w:rPr>
          <w:rFonts w:hint="eastAsia" w:hAnsi="宋体"/>
          <w:color w:val="auto"/>
          <w:kern w:val="0"/>
          <w:highlight w:val="none"/>
        </w:rPr>
        <w:t>2、递交方式：根据南宁市财政局《关于做好疫情防控期间政府采购工作有关事项的通知》（南财采〔2020〕12号）要求，本项目实行“不见面”开标方式，本项目的投标文件原则上应通过邮寄快递的方式送达。</w:t>
      </w:r>
    </w:p>
    <w:p>
      <w:pPr>
        <w:pStyle w:val="4"/>
        <w:shd w:val="clear" w:color="auto" w:fill="FFFFFF"/>
        <w:adjustRightInd w:val="0"/>
        <w:snapToGrid w:val="0"/>
        <w:spacing w:line="360" w:lineRule="auto"/>
        <w:ind w:firstLine="420" w:firstLineChars="200"/>
        <w:rPr>
          <w:rFonts w:hint="eastAsia" w:hAnsi="宋体"/>
          <w:color w:val="auto"/>
          <w:kern w:val="0"/>
          <w:highlight w:val="none"/>
        </w:rPr>
      </w:pPr>
      <w:r>
        <w:rPr>
          <w:rFonts w:hint="eastAsia" w:hAnsi="宋体"/>
          <w:color w:val="auto"/>
          <w:kern w:val="0"/>
          <w:highlight w:val="none"/>
        </w:rPr>
        <w:t>（1）接收邮寄快递包裹的时间为工作日8：00～12：00,15:00～</w:t>
      </w:r>
      <w:r>
        <w:rPr>
          <w:rFonts w:hint="eastAsia" w:hAnsi="宋体"/>
          <w:color w:val="auto"/>
          <w:kern w:val="0"/>
          <w:highlight w:val="none"/>
          <w:lang w:val="en-US" w:eastAsia="zh-CN"/>
        </w:rPr>
        <w:t>17</w:t>
      </w:r>
      <w:r>
        <w:rPr>
          <w:rFonts w:hint="eastAsia" w:hAnsi="宋体"/>
          <w:color w:val="auto"/>
          <w:kern w:val="0"/>
          <w:highlight w:val="none"/>
        </w:rPr>
        <w:t>:</w:t>
      </w:r>
      <w:r>
        <w:rPr>
          <w:rFonts w:hint="eastAsia" w:hAnsi="宋体"/>
          <w:color w:val="auto"/>
          <w:kern w:val="0"/>
          <w:highlight w:val="none"/>
          <w:lang w:val="en-US" w:eastAsia="zh-CN"/>
        </w:rPr>
        <w:t>3</w:t>
      </w:r>
      <w:r>
        <w:rPr>
          <w:rFonts w:hint="eastAsia" w:hAnsi="宋体"/>
          <w:color w:val="auto"/>
          <w:kern w:val="0"/>
          <w:highlight w:val="none"/>
        </w:rPr>
        <w:t>0。投标文件必须在投标截止时间前送达。采购代理机构签收邮寄包裹的时间即为投标人投标文件的送达时间，逾期送达的投标文件无效，后果由投标人自行承担。</w:t>
      </w:r>
    </w:p>
    <w:p>
      <w:pPr>
        <w:pStyle w:val="4"/>
        <w:shd w:val="clear" w:color="auto" w:fill="FFFFFF"/>
        <w:adjustRightInd w:val="0"/>
        <w:snapToGrid w:val="0"/>
        <w:spacing w:line="360" w:lineRule="auto"/>
        <w:ind w:firstLine="420" w:firstLineChars="200"/>
        <w:rPr>
          <w:rFonts w:hint="eastAsia" w:hAnsi="宋体"/>
          <w:color w:val="auto"/>
          <w:kern w:val="0"/>
          <w:highlight w:val="none"/>
        </w:rPr>
      </w:pPr>
      <w:r>
        <w:rPr>
          <w:rFonts w:hint="eastAsia" w:hAnsi="宋体"/>
          <w:color w:val="auto"/>
          <w:kern w:val="0"/>
          <w:highlight w:val="none"/>
        </w:rPr>
        <w:t>（2）采购代理机构将在投标截止时间前1.5小时（即8时00分）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1日前送达。</w:t>
      </w:r>
    </w:p>
    <w:p>
      <w:pPr>
        <w:pStyle w:val="4"/>
        <w:shd w:val="clear" w:color="auto" w:fill="FFFFFF"/>
        <w:adjustRightInd w:val="0"/>
        <w:snapToGrid w:val="0"/>
        <w:spacing w:line="360" w:lineRule="auto"/>
        <w:ind w:firstLine="420" w:firstLineChars="200"/>
        <w:rPr>
          <w:rFonts w:hint="eastAsia" w:hAnsi="宋体"/>
          <w:color w:val="auto"/>
          <w:kern w:val="0"/>
          <w:highlight w:val="none"/>
        </w:rPr>
      </w:pPr>
      <w:r>
        <w:rPr>
          <w:rFonts w:hint="eastAsia" w:hAnsi="宋体"/>
          <w:color w:val="auto"/>
          <w:kern w:val="0"/>
          <w:highlight w:val="none"/>
        </w:rPr>
        <w:t>（3）投标人在按照招标文件的要求装订、密封好投标文件后，应使用不透明、防水的邮寄袋（或箱）再次包裹已密封好的投标文件，并在邮寄袋（或箱）上粘牢注明项目名称、项目编号、有效的电子邮箱等内容的纸质表格（表格格式自拟），如投标文件在运送过程中发生破损、受潮等情况，后果由投标人自行承担。</w:t>
      </w:r>
    </w:p>
    <w:p>
      <w:pPr>
        <w:pStyle w:val="4"/>
        <w:shd w:val="clear" w:color="auto" w:fill="FFFFFF"/>
        <w:adjustRightInd w:val="0"/>
        <w:snapToGrid w:val="0"/>
        <w:spacing w:line="360" w:lineRule="auto"/>
        <w:ind w:firstLine="420" w:firstLineChars="200"/>
        <w:rPr>
          <w:rFonts w:hint="eastAsia" w:hAnsi="宋体"/>
          <w:color w:val="auto"/>
          <w:kern w:val="0"/>
          <w:highlight w:val="none"/>
        </w:rPr>
      </w:pPr>
      <w:r>
        <w:rPr>
          <w:rFonts w:hint="eastAsia" w:hAnsi="宋体"/>
          <w:color w:val="auto"/>
          <w:kern w:val="0"/>
          <w:highlight w:val="none"/>
        </w:rPr>
        <w:t>（4）采购代理机构工作人员在收到投标文件的邮寄包裹后，第一时间按照投标人在邮寄包裹上所预留的电子邮箱告知投标文件收件情况，请投标人务必确保所预留的电子邮箱的有效性，并注意查收邮件。</w:t>
      </w:r>
    </w:p>
    <w:p>
      <w:pPr>
        <w:pStyle w:val="4"/>
        <w:shd w:val="clear" w:color="auto" w:fill="FFFFFF"/>
        <w:adjustRightInd w:val="0"/>
        <w:snapToGrid w:val="0"/>
        <w:spacing w:line="360" w:lineRule="auto"/>
        <w:ind w:firstLine="420" w:firstLineChars="200"/>
        <w:rPr>
          <w:rFonts w:hint="eastAsia" w:hAnsi="宋体"/>
          <w:color w:val="auto"/>
          <w:kern w:val="0"/>
          <w:highlight w:val="none"/>
        </w:rPr>
      </w:pPr>
      <w:r>
        <w:rPr>
          <w:rFonts w:hint="eastAsia" w:hAnsi="宋体"/>
          <w:color w:val="auto"/>
          <w:kern w:val="0"/>
          <w:highlight w:val="none"/>
        </w:rPr>
        <w:t>（5）投标文件邮寄地址：</w:t>
      </w:r>
      <w:r>
        <w:rPr>
          <w:rFonts w:hint="eastAsia" w:hAnsi="宋体"/>
          <w:color w:val="auto"/>
          <w:kern w:val="0"/>
          <w:highlight w:val="none"/>
          <w:lang w:eastAsia="zh-CN"/>
        </w:rPr>
        <w:t>南宁市兴宁区昆仑大道169号南宁金桥农产品批发市场3号楼二楼东侧208室</w:t>
      </w:r>
      <w:r>
        <w:rPr>
          <w:rFonts w:hint="eastAsia" w:hAnsi="宋体"/>
          <w:color w:val="auto"/>
          <w:kern w:val="0"/>
          <w:highlight w:val="none"/>
        </w:rPr>
        <w:t>（</w:t>
      </w:r>
      <w:r>
        <w:rPr>
          <w:rFonts w:hint="eastAsia" w:hAnsi="宋体"/>
          <w:color w:val="auto"/>
          <w:kern w:val="0"/>
          <w:highlight w:val="none"/>
          <w:lang w:eastAsia="zh-CN"/>
        </w:rPr>
        <w:t>广西元强建设项目管理有限公司</w:t>
      </w:r>
      <w:r>
        <w:rPr>
          <w:rFonts w:hint="eastAsia" w:hAnsi="宋体"/>
          <w:color w:val="auto"/>
          <w:kern w:val="0"/>
          <w:highlight w:val="none"/>
        </w:rPr>
        <w:t>），收件人：</w:t>
      </w:r>
      <w:r>
        <w:rPr>
          <w:rFonts w:hint="eastAsia" w:hAnsi="宋体"/>
          <w:color w:val="auto"/>
          <w:kern w:val="0"/>
          <w:highlight w:val="none"/>
          <w:lang w:eastAsia="zh-CN"/>
        </w:rPr>
        <w:t>韦怡</w:t>
      </w:r>
      <w:r>
        <w:rPr>
          <w:rFonts w:hint="eastAsia" w:hAnsi="宋体"/>
          <w:color w:val="auto"/>
          <w:kern w:val="0"/>
          <w:highlight w:val="none"/>
        </w:rPr>
        <w:t>，联系电话：</w:t>
      </w:r>
      <w:r>
        <w:rPr>
          <w:rFonts w:hint="eastAsia" w:hAnsi="宋体"/>
          <w:color w:val="auto"/>
          <w:kern w:val="0"/>
          <w:highlight w:val="none"/>
          <w:lang w:eastAsia="zh-CN"/>
        </w:rPr>
        <w:t>0771-3863001</w:t>
      </w:r>
    </w:p>
    <w:p>
      <w:pPr>
        <w:pStyle w:val="3"/>
        <w:keepNext w:val="0"/>
        <w:keepLines w:val="0"/>
        <w:widowControl/>
        <w:suppressLineNumbers w:val="0"/>
        <w:spacing w:before="0" w:beforeAutospacing="0" w:after="0" w:afterAutospacing="0" w:line="360" w:lineRule="auto"/>
        <w:ind w:left="0"/>
      </w:pPr>
      <w:r>
        <w:rPr>
          <w:rStyle w:val="8"/>
          <w:rFonts w:hint="eastAsia" w:ascii="宋体" w:hAnsi="宋体" w:eastAsia="宋体" w:cs="宋体"/>
          <w:b/>
          <w:sz w:val="21"/>
          <w:szCs w:val="21"/>
        </w:rPr>
        <w:t>七、对本次招标提出询问，请按以下方式联系。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1、采购人名称：南宁市良庆区城市管理局</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地址：南宁市良庆区歌海路9号良庆区行政办公中心14楼1415  联系人及电话：吕工  07714508506</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2、招标代理机构：广西元强建设项目管理有限公司</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 南宁市兴宁区昆仑大道169号南宁金桥农产品批发市场3号楼二楼东侧208室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代理机构联系人及电话：韦工  电话：0771-3863001</w:t>
      </w:r>
    </w:p>
    <w:p>
      <w:pPr>
        <w:pStyle w:val="5"/>
        <w:keepNext w:val="0"/>
        <w:keepLines w:val="0"/>
        <w:widowControl/>
        <w:suppressLineNumbers w:val="0"/>
        <w:spacing w:line="360" w:lineRule="auto"/>
        <w:ind w:left="0" w:firstLine="555"/>
      </w:pPr>
      <w:r>
        <w:rPr>
          <w:rFonts w:hint="eastAsia" w:ascii="宋体" w:hAnsi="宋体" w:eastAsia="宋体" w:cs="宋体"/>
          <w:sz w:val="21"/>
          <w:szCs w:val="21"/>
        </w:rPr>
        <w:t>3.项目联系方式</w:t>
      </w:r>
    </w:p>
    <w:p>
      <w:pPr>
        <w:pStyle w:val="5"/>
        <w:keepNext w:val="0"/>
        <w:keepLines w:val="0"/>
        <w:widowControl/>
        <w:suppressLineNumbers w:val="0"/>
        <w:spacing w:line="360" w:lineRule="auto"/>
        <w:ind w:left="0" w:firstLine="555"/>
      </w:pPr>
      <w:r>
        <w:rPr>
          <w:rFonts w:hint="eastAsia" w:ascii="宋体" w:hAnsi="宋体" w:eastAsia="宋体" w:cs="宋体"/>
          <w:sz w:val="21"/>
          <w:szCs w:val="21"/>
        </w:rPr>
        <w:t>项目联系人：韦工  电话：0771-3863001</w:t>
      </w:r>
    </w:p>
    <w:p>
      <w:pPr>
        <w:pStyle w:val="5"/>
        <w:keepNext w:val="0"/>
        <w:keepLines w:val="0"/>
        <w:widowControl/>
        <w:suppressLineNumbers w:val="0"/>
        <w:spacing w:line="360" w:lineRule="auto"/>
        <w:ind w:left="0" w:firstLine="4545"/>
      </w:pPr>
      <w:r>
        <w:rPr>
          <w:rFonts w:hint="eastAsia" w:ascii="宋体" w:hAnsi="宋体" w:eastAsia="宋体" w:cs="宋体"/>
          <w:sz w:val="21"/>
          <w:szCs w:val="21"/>
        </w:rPr>
        <w:t> </w:t>
      </w:r>
    </w:p>
    <w:p>
      <w:pPr>
        <w:spacing w:line="400" w:lineRule="exact"/>
        <w:ind w:firstLine="420" w:firstLineChars="200"/>
        <w:jc w:val="right"/>
        <w:rPr>
          <w:rFonts w:hint="eastAsia" w:ascii="宋体" w:hAnsi="宋体" w:cs="宋体"/>
          <w:color w:val="auto"/>
          <w:szCs w:val="21"/>
          <w:highlight w:val="none"/>
          <w:lang w:val="en-US" w:eastAsia="zh-CN"/>
        </w:rPr>
      </w:pPr>
      <w:r>
        <w:rPr>
          <w:rFonts w:hint="eastAsia" w:ascii="宋体" w:hAnsi="宋体" w:cs="宋体"/>
          <w:color w:val="auto"/>
          <w:szCs w:val="21"/>
          <w:highlight w:val="none"/>
        </w:rPr>
        <w:t>广西元强建设项目管理有限公司</w:t>
      </w:r>
      <w:r>
        <w:rPr>
          <w:rFonts w:hint="eastAsia" w:ascii="宋体" w:hAnsi="宋体" w:cs="宋体"/>
          <w:color w:val="auto"/>
          <w:szCs w:val="21"/>
          <w:highlight w:val="none"/>
          <w:lang w:val="en-US" w:eastAsia="zh-CN"/>
        </w:rPr>
        <w:t xml:space="preserve">                                       </w:t>
      </w:r>
    </w:p>
    <w:p>
      <w:pPr>
        <w:spacing w:line="40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2020年7月7日</w:t>
      </w:r>
    </w:p>
    <w:p>
      <w:pPr>
        <w:rPr>
          <w:rFonts w:hint="eastAsia" w:eastAsiaTheme="minorEastAsia"/>
          <w:lang w:val="en-US" w:eastAsia="zh-CN"/>
        </w:rPr>
      </w:pPr>
      <w:r>
        <w:rPr>
          <w:rFonts w:hint="eastAsia"/>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92235"/>
    <w:rsid w:val="29D9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0"/>
      <w:sz w:val="18"/>
      <w:szCs w:val="18"/>
      <w:lang w:bidi="ar-SA"/>
    </w:rPr>
  </w:style>
  <w:style w:type="paragraph" w:styleId="4">
    <w:name w:val="Plain Text"/>
    <w:basedOn w:val="1"/>
    <w:next w:val="1"/>
    <w:qFormat/>
    <w:uiPriority w:val="0"/>
    <w:rPr>
      <w:rFonts w:ascii="宋体" w:hAnsi="Courier New" w:cs="Times New Roman"/>
      <w:szCs w:val="20"/>
    </w:rPr>
  </w:style>
  <w:style w:type="paragraph" w:styleId="5">
    <w:name w:val="Normal (Web)"/>
    <w:basedOn w:val="1"/>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2020-07-07T08:33:00Z</dcterms:created>
  <dc:creator>胜</dc:creator>
  <cp:lastModifiedBy>胜</cp:lastModifiedBy>
  <dcterms:modified xsi:type="dcterms:W3CDTF">2020-07-07T08:43:23Z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