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35"/>
      </w:pPr>
    </w:p>
    <w:p>
      <w:pPr>
        <w:spacing w:line="276" w:lineRule="auto"/>
        <w:ind w:firstLine="562" w:firstLineChars="200"/>
        <w:jc w:val="center"/>
        <w:rPr>
          <w:sz w:val="28"/>
          <w:szCs w:val="28"/>
        </w:rPr>
      </w:pPr>
      <w:bookmarkStart w:id="0" w:name="_Toc389065121"/>
      <w:bookmarkStart w:id="1" w:name="OLE_LINK1"/>
      <w:r>
        <w:rPr>
          <w:b/>
          <w:bCs/>
          <w:sz w:val="28"/>
          <w:szCs w:val="28"/>
        </w:rPr>
        <w:t>广西欣宝工程咨询有限公司</w:t>
      </w:r>
      <w:r>
        <w:rPr>
          <w:rFonts w:hint="eastAsia"/>
          <w:b/>
          <w:bCs/>
          <w:sz w:val="28"/>
          <w:szCs w:val="28"/>
          <w:lang w:eastAsia="zh-CN"/>
        </w:rPr>
        <w:t>德保县城关镇实验小学教学综合楼工程项目</w:t>
      </w:r>
      <w:r>
        <w:rPr>
          <w:rFonts w:hint="eastAsia"/>
          <w:b/>
          <w:bCs/>
          <w:sz w:val="28"/>
          <w:szCs w:val="28"/>
        </w:rPr>
        <w:t>(项目招标编号：</w:t>
      </w:r>
      <w:r>
        <w:rPr>
          <w:rFonts w:hint="eastAsia"/>
          <w:b/>
          <w:bCs/>
          <w:sz w:val="28"/>
          <w:szCs w:val="28"/>
          <w:lang w:val="zh-CN"/>
        </w:rPr>
        <w:t>BSZC2020-G2-240227-XBGS</w:t>
      </w:r>
      <w:r>
        <w:rPr>
          <w:rFonts w:hint="eastAsia"/>
          <w:b/>
          <w:bCs/>
          <w:sz w:val="28"/>
          <w:szCs w:val="28"/>
        </w:rPr>
        <w:t>)</w:t>
      </w:r>
      <w:r>
        <w:rPr>
          <w:rFonts w:hint="eastAsia" w:cs="宋体"/>
          <w:b/>
          <w:bCs/>
          <w:sz w:val="28"/>
          <w:szCs w:val="28"/>
        </w:rPr>
        <w:t>招标控制价公告</w:t>
      </w:r>
      <w:bookmarkEnd w:id="0"/>
    </w:p>
    <w:p>
      <w:pPr>
        <w:spacing w:line="400" w:lineRule="exact"/>
      </w:pPr>
    </w:p>
    <w:p>
      <w:pPr>
        <w:widowControl/>
        <w:shd w:val="clear" w:color="auto" w:fill="FFFFFF"/>
        <w:spacing w:line="440" w:lineRule="atLeast"/>
        <w:ind w:firstLine="437"/>
        <w:jc w:val="left"/>
        <w:rPr>
          <w:rFonts w:ascii="仿宋" w:hAnsi="仿宋" w:eastAsia="仿宋" w:cs="宋体"/>
          <w:color w:val="000000"/>
          <w:kern w:val="0"/>
          <w:sz w:val="23"/>
          <w:szCs w:val="23"/>
        </w:rPr>
      </w:pP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受德保县教育局委托，我公司就</w:t>
      </w:r>
      <w:r>
        <w:rPr>
          <w:rFonts w:hint="eastAsia" w:ascii="仿宋" w:hAnsi="仿宋" w:eastAsia="仿宋" w:cs="宋体"/>
          <w:b/>
          <w:bCs/>
          <w:color w:val="000000"/>
          <w:kern w:val="0"/>
          <w:sz w:val="24"/>
          <w:szCs w:val="24"/>
          <w:lang w:eastAsia="zh-CN"/>
        </w:rPr>
        <w:t>德保县城关镇实验小学教学综合楼工程项目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进行国内公开招标，现将本项目招标控制价公告如下。</w:t>
      </w:r>
    </w:p>
    <w:p>
      <w:pPr>
        <w:widowControl/>
        <w:shd w:val="clear" w:color="auto" w:fill="FFFFFF"/>
        <w:spacing w:line="440" w:lineRule="atLeast"/>
        <w:ind w:firstLine="437"/>
        <w:jc w:val="left"/>
        <w:rPr>
          <w:rFonts w:ascii="仿宋" w:hAnsi="仿宋" w:eastAsia="仿宋" w:cs="宋体"/>
          <w:color w:val="000000"/>
          <w:kern w:val="0"/>
          <w:sz w:val="23"/>
          <w:szCs w:val="23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24"/>
          <w:szCs w:val="24"/>
        </w:rPr>
        <w:t>一、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项目名称：</w:t>
      </w:r>
      <w:r>
        <w:rPr>
          <w:rFonts w:hint="eastAsia" w:cs="宋体"/>
          <w:b/>
          <w:bCs/>
          <w:lang w:val="zh-CN"/>
        </w:rPr>
        <w:t>德保县城关镇实验小学教学综合楼工程项目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；</w:t>
      </w:r>
    </w:p>
    <w:p>
      <w:pPr>
        <w:widowControl/>
        <w:shd w:val="clear" w:color="auto" w:fill="FFFFFF"/>
        <w:spacing w:line="440" w:lineRule="atLeast"/>
        <w:ind w:firstLine="437"/>
        <w:jc w:val="left"/>
        <w:rPr>
          <w:rFonts w:ascii="仿宋" w:hAnsi="仿宋" w:eastAsia="仿宋" w:cs="宋体"/>
          <w:color w:val="000000"/>
          <w:kern w:val="0"/>
          <w:sz w:val="23"/>
          <w:szCs w:val="23"/>
        </w:rPr>
      </w:pP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二、项目编号：</w:t>
      </w:r>
      <w:r>
        <w:rPr>
          <w:rFonts w:hint="eastAsia" w:ascii="仿宋" w:hAnsi="仿宋" w:eastAsia="仿宋" w:cs="宋体"/>
          <w:b/>
          <w:bCs/>
          <w:color w:val="000000"/>
          <w:kern w:val="0"/>
          <w:sz w:val="24"/>
          <w:szCs w:val="24"/>
          <w:lang w:val="zh-CN"/>
        </w:rPr>
        <w:t>BSZC2020-G2-240227-XBGS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；</w:t>
      </w:r>
    </w:p>
    <w:p>
      <w:pPr>
        <w:widowControl/>
        <w:shd w:val="clear" w:color="auto" w:fill="FFFFFF"/>
        <w:spacing w:line="440" w:lineRule="atLeast"/>
        <w:ind w:firstLine="437"/>
        <w:jc w:val="left"/>
        <w:rPr>
          <w:rFonts w:ascii="仿宋" w:hAnsi="仿宋" w:eastAsia="仿宋" w:cs="宋体"/>
          <w:color w:val="auto"/>
          <w:kern w:val="0"/>
          <w:sz w:val="23"/>
          <w:szCs w:val="23"/>
        </w:rPr>
      </w:pP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三、项目公告时间</w:t>
      </w:r>
      <w:r>
        <w:rPr>
          <w:rFonts w:hint="eastAsia" w:ascii="仿宋" w:hAnsi="仿宋" w:eastAsia="仿宋" w:cs="宋体"/>
          <w:color w:val="auto"/>
          <w:kern w:val="0"/>
          <w:sz w:val="24"/>
          <w:szCs w:val="24"/>
        </w:rPr>
        <w:t>：</w:t>
      </w:r>
      <w:r>
        <w:rPr>
          <w:rFonts w:hint="eastAsia" w:ascii="仿宋" w:hAnsi="仿宋" w:eastAsia="仿宋" w:cs="宋体"/>
          <w:color w:val="auto"/>
          <w:kern w:val="0"/>
          <w:sz w:val="24"/>
          <w:szCs w:val="24"/>
          <w:u w:val="single"/>
        </w:rPr>
        <w:t>20</w:t>
      </w:r>
      <w:r>
        <w:rPr>
          <w:rFonts w:hint="eastAsia" w:ascii="仿宋" w:hAnsi="仿宋" w:eastAsia="仿宋" w:cs="宋体"/>
          <w:color w:val="auto"/>
          <w:kern w:val="0"/>
          <w:sz w:val="24"/>
          <w:szCs w:val="24"/>
          <w:u w:val="single"/>
          <w:lang w:val="en-US" w:eastAsia="zh-CN"/>
        </w:rPr>
        <w:t>20</w:t>
      </w:r>
      <w:r>
        <w:rPr>
          <w:rFonts w:hint="eastAsia" w:ascii="仿宋" w:hAnsi="仿宋" w:eastAsia="仿宋" w:cs="宋体"/>
          <w:color w:val="auto"/>
          <w:kern w:val="0"/>
          <w:sz w:val="24"/>
          <w:szCs w:val="24"/>
        </w:rPr>
        <w:t>年</w:t>
      </w:r>
      <w:r>
        <w:rPr>
          <w:rFonts w:hint="eastAsia" w:ascii="仿宋" w:hAnsi="仿宋" w:eastAsia="仿宋" w:cs="宋体"/>
          <w:color w:val="auto"/>
          <w:kern w:val="0"/>
          <w:sz w:val="24"/>
          <w:szCs w:val="24"/>
          <w:u w:val="single"/>
          <w:lang w:val="en-US" w:eastAsia="zh-CN"/>
        </w:rPr>
        <w:t>10</w:t>
      </w:r>
      <w:r>
        <w:rPr>
          <w:rFonts w:hint="eastAsia" w:ascii="仿宋" w:hAnsi="仿宋" w:eastAsia="仿宋" w:cs="宋体"/>
          <w:color w:val="auto"/>
          <w:kern w:val="0"/>
          <w:sz w:val="24"/>
          <w:szCs w:val="24"/>
        </w:rPr>
        <w:t>月</w:t>
      </w:r>
      <w:r>
        <w:rPr>
          <w:rFonts w:hint="eastAsia" w:ascii="仿宋" w:hAnsi="仿宋" w:eastAsia="仿宋" w:cs="宋体"/>
          <w:color w:val="auto"/>
          <w:kern w:val="0"/>
          <w:sz w:val="24"/>
          <w:szCs w:val="24"/>
          <w:u w:val="single"/>
          <w:lang w:val="en-US" w:eastAsia="zh-CN"/>
        </w:rPr>
        <w:t>15</w:t>
      </w:r>
      <w:r>
        <w:rPr>
          <w:rFonts w:hint="eastAsia" w:ascii="仿宋" w:hAnsi="仿宋" w:eastAsia="仿宋" w:cs="宋体"/>
          <w:color w:val="auto"/>
          <w:kern w:val="0"/>
          <w:sz w:val="24"/>
          <w:szCs w:val="24"/>
        </w:rPr>
        <w:t>日；</w:t>
      </w:r>
    </w:p>
    <w:p>
      <w:pPr>
        <w:widowControl/>
        <w:shd w:val="clear" w:color="auto" w:fill="FFFFFF"/>
        <w:spacing w:line="440" w:lineRule="atLeast"/>
        <w:ind w:firstLine="437"/>
        <w:jc w:val="left"/>
        <w:rPr>
          <w:rFonts w:ascii="仿宋" w:hAnsi="仿宋" w:eastAsia="仿宋" w:cs="宋体"/>
          <w:color w:val="000000"/>
          <w:kern w:val="0"/>
          <w:sz w:val="23"/>
          <w:szCs w:val="23"/>
        </w:rPr>
      </w:pPr>
      <w:r>
        <w:rPr>
          <w:rFonts w:hint="eastAsia" w:ascii="仿宋" w:hAnsi="仿宋" w:eastAsia="仿宋" w:cs="宋体"/>
          <w:color w:val="auto"/>
          <w:kern w:val="0"/>
          <w:sz w:val="24"/>
          <w:szCs w:val="24"/>
        </w:rPr>
        <w:t>四、投标文件递交的截止时间及投标截止时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间：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  <w:u w:val="single"/>
        </w:rPr>
        <w:t>20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  <w:u w:val="single"/>
          <w:lang w:val="en-US" w:eastAsia="zh-CN"/>
        </w:rPr>
        <w:t>20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  <w:u w:val="single"/>
        </w:rPr>
        <w:t>年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  <w:u w:val="single"/>
          <w:lang w:val="en-US" w:eastAsia="zh-CN"/>
        </w:rPr>
        <w:t>11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  <w:u w:val="single"/>
        </w:rPr>
        <w:t>月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  <w:u w:val="single"/>
          <w:lang w:val="en-US" w:eastAsia="zh-CN"/>
        </w:rPr>
        <w:t>5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  <w:u w:val="single"/>
        </w:rPr>
        <w:t>日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  <w:u w:val="single"/>
          <w:lang w:val="en-US" w:eastAsia="zh-CN"/>
        </w:rPr>
        <w:t>09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  <w:u w:val="single"/>
        </w:rPr>
        <w:t>时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  <w:u w:val="single"/>
          <w:lang w:val="en-US" w:eastAsia="zh-CN"/>
        </w:rPr>
        <w:t>30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  <w:u w:val="single"/>
        </w:rPr>
        <w:t>分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；</w:t>
      </w:r>
    </w:p>
    <w:p>
      <w:pPr>
        <w:widowControl/>
        <w:shd w:val="clear" w:color="auto" w:fill="FFFFFF"/>
        <w:spacing w:line="440" w:lineRule="atLeast"/>
        <w:ind w:firstLine="437"/>
        <w:jc w:val="left"/>
        <w:rPr>
          <w:rFonts w:ascii="仿宋" w:hAnsi="仿宋" w:eastAsia="仿宋" w:cs="宋体"/>
          <w:color w:val="000000"/>
          <w:kern w:val="0"/>
          <w:sz w:val="23"/>
          <w:szCs w:val="23"/>
        </w:rPr>
      </w:pP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五、开标地点：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  <w:u w:val="single"/>
        </w:rPr>
        <w:t>百色市公共资源交易中心开标厅（百色市右江区园博园主展馆新政务中心三楼）；</w:t>
      </w:r>
    </w:p>
    <w:p>
      <w:pPr>
        <w:widowControl/>
        <w:shd w:val="clear" w:color="auto" w:fill="FFFFFF"/>
        <w:spacing w:line="440" w:lineRule="atLeast"/>
        <w:ind w:hanging="271"/>
        <w:jc w:val="left"/>
        <w:rPr>
          <w:rFonts w:ascii="仿宋" w:hAnsi="仿宋" w:eastAsia="仿宋" w:cs="宋体"/>
          <w:color w:val="000000"/>
          <w:kern w:val="0"/>
          <w:sz w:val="23"/>
          <w:szCs w:val="23"/>
        </w:rPr>
      </w:pP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六、公告内容：</w:t>
      </w:r>
    </w:p>
    <w:p>
      <w:pPr>
        <w:widowControl/>
        <w:shd w:val="clear" w:color="auto" w:fill="FFFFFF"/>
        <w:spacing w:line="440" w:lineRule="atLeast"/>
        <w:ind w:firstLine="569"/>
        <w:jc w:val="left"/>
        <w:rPr>
          <w:rFonts w:ascii="仿宋" w:hAnsi="仿宋" w:eastAsia="仿宋" w:cs="宋体"/>
          <w:color w:val="000000"/>
          <w:kern w:val="0"/>
          <w:sz w:val="23"/>
          <w:szCs w:val="23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24"/>
          <w:szCs w:val="24"/>
        </w:rPr>
        <w:t>本工程最高投标限价为：（大写）</w:t>
      </w:r>
      <w:r>
        <w:rPr>
          <w:rFonts w:hint="eastAsia" w:ascii="仿宋" w:hAnsi="仿宋" w:eastAsia="仿宋" w:cs="宋体"/>
          <w:b/>
          <w:bCs/>
          <w:color w:val="000000"/>
          <w:kern w:val="0"/>
          <w:sz w:val="24"/>
          <w:szCs w:val="24"/>
          <w:u w:val="single"/>
          <w:lang w:eastAsia="zh-CN"/>
        </w:rPr>
        <w:t>柒佰柒拾陆万元整</w:t>
      </w:r>
      <w:r>
        <w:rPr>
          <w:rFonts w:hint="eastAsia" w:ascii="仿宋" w:hAnsi="仿宋" w:eastAsia="仿宋" w:cs="宋体"/>
          <w:b/>
          <w:bCs/>
          <w:color w:val="000000"/>
          <w:kern w:val="0"/>
          <w:sz w:val="24"/>
          <w:szCs w:val="24"/>
          <w:u w:val="single"/>
        </w:rPr>
        <w:t>（￥</w:t>
      </w:r>
      <w:r>
        <w:rPr>
          <w:rFonts w:hint="eastAsia" w:ascii="仿宋" w:hAnsi="仿宋" w:eastAsia="仿宋" w:cs="宋体"/>
          <w:b/>
          <w:bCs/>
          <w:color w:val="000000"/>
          <w:kern w:val="0"/>
          <w:sz w:val="24"/>
          <w:szCs w:val="24"/>
          <w:u w:val="single"/>
          <w:lang w:val="en-US" w:eastAsia="zh-CN"/>
        </w:rPr>
        <w:t>776</w:t>
      </w:r>
      <w:r>
        <w:rPr>
          <w:rFonts w:hint="eastAsia" w:ascii="仿宋" w:hAnsi="仿宋" w:eastAsia="仿宋" w:cs="宋体"/>
          <w:b/>
          <w:bCs/>
          <w:color w:val="000000"/>
          <w:kern w:val="0"/>
          <w:sz w:val="24"/>
          <w:szCs w:val="24"/>
          <w:u w:val="single"/>
        </w:rPr>
        <w:t>0000.00元）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  <w:u w:val="single"/>
        </w:rPr>
        <w:t>。</w:t>
      </w:r>
    </w:p>
    <w:p>
      <w:pPr>
        <w:widowControl/>
        <w:shd w:val="clear" w:color="auto" w:fill="FFFFFF"/>
        <w:spacing w:line="440" w:lineRule="atLeast"/>
        <w:ind w:hanging="271"/>
        <w:jc w:val="left"/>
        <w:rPr>
          <w:rFonts w:ascii="仿宋" w:hAnsi="仿宋" w:eastAsia="仿宋" w:cs="宋体"/>
          <w:color w:val="000000"/>
          <w:kern w:val="0"/>
          <w:sz w:val="23"/>
          <w:szCs w:val="23"/>
        </w:rPr>
      </w:pP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七、发布公告的媒介：本次公告同时在广西壮族自治区招标投标公共服务平台ztb.gxi.gov.cn、广西壮族自治区政府采购网（http://www.gxzfcg.gov.cn）、中国政府采购网(http://www.ccgp.gov.cn) 、百色市公共资源交易中心网(http://www.bsggzy.cn）、</w:t>
      </w:r>
      <w:r>
        <w:rPr>
          <w:rFonts w:hint="eastAsia" w:ascii="仿宋" w:hAnsi="仿宋" w:eastAsia="仿宋" w:cs="宋体"/>
          <w:bCs/>
          <w:color w:val="000000"/>
          <w:kern w:val="0"/>
          <w:sz w:val="24"/>
          <w:szCs w:val="24"/>
        </w:rPr>
        <w:t>百色市住房和城乡建设局</w:t>
      </w:r>
      <w:r>
        <w:rPr>
          <w:rFonts w:ascii="仿宋" w:hAnsi="仿宋" w:eastAsia="仿宋" w:cs="宋体"/>
          <w:bCs/>
          <w:color w:val="000000"/>
          <w:kern w:val="0"/>
          <w:sz w:val="24"/>
          <w:szCs w:val="24"/>
        </w:rPr>
        <w:t>（http://zjw.baise.gov.cn）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。</w:t>
      </w:r>
    </w:p>
    <w:p>
      <w:pPr>
        <w:widowControl/>
        <w:shd w:val="clear" w:color="auto" w:fill="FFFFFF"/>
        <w:spacing w:line="440" w:lineRule="atLeast"/>
        <w:ind w:firstLine="75"/>
        <w:jc w:val="left"/>
        <w:rPr>
          <w:rFonts w:ascii="仿宋" w:hAnsi="仿宋" w:eastAsia="仿宋" w:cs="宋体"/>
          <w:color w:val="000000"/>
          <w:kern w:val="0"/>
          <w:sz w:val="23"/>
          <w:szCs w:val="23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24"/>
          <w:szCs w:val="24"/>
        </w:rPr>
        <w:t>八、联系方式：</w:t>
      </w:r>
    </w:p>
    <w:p>
      <w:pPr>
        <w:widowControl/>
        <w:shd w:val="clear" w:color="auto" w:fill="FFFFFF"/>
        <w:spacing w:line="440" w:lineRule="atLeast"/>
        <w:ind w:firstLine="633"/>
        <w:jc w:val="left"/>
        <w:rPr>
          <w:rFonts w:ascii="仿宋" w:hAnsi="仿宋" w:eastAsia="仿宋" w:cs="宋体"/>
          <w:color w:val="000000"/>
          <w:kern w:val="0"/>
          <w:sz w:val="23"/>
          <w:szCs w:val="23"/>
        </w:rPr>
      </w:pP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招标代理单位：</w:t>
      </w:r>
      <w:r>
        <w:rPr>
          <w:rFonts w:ascii="仿宋" w:hAnsi="仿宋" w:eastAsia="仿宋" w:cs="宋体"/>
          <w:color w:val="000000"/>
          <w:kern w:val="0"/>
          <w:sz w:val="24"/>
          <w:szCs w:val="24"/>
        </w:rPr>
        <w:t>广西欣宝工程咨询有限公司</w:t>
      </w:r>
    </w:p>
    <w:p>
      <w:pPr>
        <w:widowControl/>
        <w:shd w:val="clear" w:color="auto" w:fill="FFFFFF"/>
        <w:spacing w:line="440" w:lineRule="atLeast"/>
        <w:ind w:firstLine="480"/>
        <w:jc w:val="left"/>
        <w:rPr>
          <w:rFonts w:ascii="仿宋" w:hAnsi="仿宋" w:eastAsia="仿宋" w:cs="宋体"/>
          <w:color w:val="000000"/>
          <w:kern w:val="0"/>
          <w:sz w:val="23"/>
          <w:szCs w:val="23"/>
        </w:rPr>
      </w:pP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地址：</w:t>
      </w:r>
      <w:r>
        <w:rPr>
          <w:rFonts w:ascii="仿宋" w:hAnsi="仿宋" w:eastAsia="仿宋" w:cs="宋体"/>
          <w:color w:val="000000"/>
          <w:kern w:val="0"/>
          <w:sz w:val="24"/>
          <w:szCs w:val="24"/>
        </w:rPr>
        <w:t>百色市右江区龙景名都7栋2单元27层2706号（1-4楼）</w:t>
      </w:r>
    </w:p>
    <w:p>
      <w:pPr>
        <w:widowControl/>
        <w:shd w:val="clear" w:color="auto" w:fill="FFFFFF"/>
        <w:spacing w:line="440" w:lineRule="atLeast"/>
        <w:ind w:firstLine="480" w:firstLineChars="200"/>
        <w:jc w:val="left"/>
        <w:rPr>
          <w:rFonts w:ascii="仿宋" w:hAnsi="仿宋" w:eastAsia="仿宋" w:cs="宋体"/>
          <w:color w:val="000000"/>
          <w:kern w:val="0"/>
          <w:sz w:val="23"/>
          <w:szCs w:val="23"/>
        </w:rPr>
      </w:pP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联系人：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  <w:lang w:eastAsia="zh-CN"/>
        </w:rPr>
        <w:t>吴裕秋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 xml:space="preserve">            电话：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  <w:lang w:val="en-US" w:eastAsia="zh-CN"/>
        </w:rPr>
        <w:t>18376091286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 xml:space="preserve"> </w:t>
      </w:r>
    </w:p>
    <w:p>
      <w:pPr>
        <w:widowControl/>
        <w:shd w:val="clear" w:color="auto" w:fill="FFFFFF"/>
        <w:spacing w:line="440" w:lineRule="atLeast"/>
        <w:ind w:firstLine="480"/>
        <w:jc w:val="center"/>
        <w:rPr>
          <w:rFonts w:ascii="仿宋" w:hAnsi="仿宋" w:eastAsia="仿宋" w:cs="宋体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 xml:space="preserve">　　　　　　　　 </w:t>
      </w:r>
    </w:p>
    <w:p>
      <w:pPr>
        <w:widowControl/>
        <w:shd w:val="clear" w:color="auto" w:fill="FFFFFF"/>
        <w:spacing w:line="440" w:lineRule="atLeast"/>
        <w:ind w:firstLine="480"/>
        <w:jc w:val="center"/>
        <w:rPr>
          <w:rFonts w:ascii="仿宋" w:hAnsi="仿宋" w:eastAsia="仿宋" w:cs="宋体"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spacing w:line="440" w:lineRule="atLeast"/>
        <w:ind w:firstLine="480"/>
        <w:jc w:val="center"/>
        <w:rPr>
          <w:rFonts w:ascii="仿宋" w:hAnsi="仿宋" w:eastAsia="仿宋" w:cs="宋体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 xml:space="preserve"> </w:t>
      </w:r>
    </w:p>
    <w:p>
      <w:pPr>
        <w:widowControl/>
        <w:shd w:val="clear" w:color="auto" w:fill="FFFFFF"/>
        <w:spacing w:line="440" w:lineRule="atLeast"/>
        <w:ind w:firstLine="1200" w:firstLineChars="500"/>
        <w:jc w:val="both"/>
        <w:rPr>
          <w:rFonts w:hint="eastAsia" w:ascii="仿宋" w:hAnsi="仿宋" w:eastAsia="仿宋" w:cs="宋体"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spacing w:line="440" w:lineRule="atLeast"/>
        <w:ind w:firstLine="1200" w:firstLineChars="500"/>
        <w:jc w:val="both"/>
        <w:rPr>
          <w:rFonts w:hint="eastAsia" w:ascii="仿宋" w:hAnsi="仿宋" w:eastAsia="仿宋" w:cs="宋体"/>
          <w:color w:val="000000"/>
          <w:kern w:val="0"/>
          <w:sz w:val="24"/>
          <w:szCs w:val="24"/>
          <w:lang w:val="zh-CN"/>
        </w:rPr>
      </w:pPr>
    </w:p>
    <w:p>
      <w:pPr>
        <w:widowControl/>
        <w:shd w:val="clear" w:color="auto" w:fill="FFFFFF"/>
        <w:spacing w:line="440" w:lineRule="atLeast"/>
        <w:ind w:firstLine="1024" w:firstLineChars="427"/>
        <w:jc w:val="both"/>
        <w:rPr>
          <w:rFonts w:ascii="仿宋" w:hAnsi="仿宋" w:eastAsia="仿宋" w:cs="宋体"/>
          <w:color w:val="000000"/>
          <w:kern w:val="0"/>
          <w:sz w:val="23"/>
          <w:szCs w:val="23"/>
        </w:rPr>
      </w:pPr>
      <w:r>
        <w:rPr>
          <w:rFonts w:hint="eastAsia" w:ascii="仿宋" w:hAnsi="仿宋" w:eastAsia="仿宋" w:cs="宋体"/>
          <w:color w:val="000000"/>
          <w:kern w:val="0"/>
          <w:sz w:val="24"/>
          <w:szCs w:val="24"/>
          <w:lang w:val="en-US" w:eastAsia="zh-CN"/>
        </w:rPr>
        <w:t xml:space="preserve">     </w:t>
      </w:r>
      <w:r>
        <w:rPr>
          <w:rFonts w:ascii="仿宋" w:hAnsi="仿宋" w:eastAsia="仿宋" w:cs="宋体"/>
          <w:color w:val="000000"/>
          <w:kern w:val="0"/>
          <w:sz w:val="24"/>
          <w:szCs w:val="24"/>
        </w:rPr>
        <w:t>广西欣宝工程咨询有限公司</w:t>
      </w:r>
    </w:p>
    <w:p>
      <w:pPr>
        <w:widowControl/>
        <w:shd w:val="clear" w:color="auto" w:fill="FFFFFF"/>
        <w:spacing w:line="440" w:lineRule="atLeast"/>
        <w:ind w:firstLine="1024" w:firstLineChars="427"/>
        <w:jc w:val="both"/>
        <w:rPr>
          <w:rFonts w:ascii="仿宋" w:hAnsi="仿宋" w:eastAsia="仿宋" w:cs="宋体"/>
          <w:color w:val="000000"/>
          <w:kern w:val="0"/>
          <w:sz w:val="23"/>
          <w:szCs w:val="23"/>
        </w:rPr>
      </w:pP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 xml:space="preserve">       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  <w:lang w:val="en-US" w:eastAsia="zh-CN"/>
        </w:rPr>
        <w:t xml:space="preserve">   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 xml:space="preserve"> 20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  <w:lang w:val="en-US" w:eastAsia="zh-CN"/>
        </w:rPr>
        <w:t>20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年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  <w:lang w:val="en-US" w:eastAsia="zh-CN"/>
        </w:rPr>
        <w:t>10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月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  <w:lang w:val="en-US" w:eastAsia="zh-CN"/>
        </w:rPr>
        <w:t>15</w:t>
      </w:r>
      <w:bookmarkStart w:id="2" w:name="_GoBack"/>
      <w:bookmarkEnd w:id="2"/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日</w:t>
      </w:r>
      <w:bookmarkEnd w:id="1"/>
    </w:p>
    <w:sectPr>
      <w:foot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563060010"/>
      <w:docPartObj>
        <w:docPartGallery w:val="autotext"/>
      </w:docPartObj>
    </w:sdtPr>
    <w:sdtEndPr>
      <w:rPr>
        <w:sz w:val="24"/>
        <w:szCs w:val="24"/>
      </w:rPr>
    </w:sdtEndPr>
    <w:sdtContent>
      <w:p>
        <w:pPr>
          <w:pStyle w:val="4"/>
          <w:jc w:val="right"/>
          <w:rPr>
            <w:sz w:val="24"/>
            <w:szCs w:val="24"/>
          </w:rPr>
        </w:pP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806"/>
    <w:rsid w:val="0000503E"/>
    <w:rsid w:val="00040A45"/>
    <w:rsid w:val="0010464A"/>
    <w:rsid w:val="002C3594"/>
    <w:rsid w:val="002D66D0"/>
    <w:rsid w:val="003534A2"/>
    <w:rsid w:val="00354140"/>
    <w:rsid w:val="003677F2"/>
    <w:rsid w:val="0039206B"/>
    <w:rsid w:val="003D162A"/>
    <w:rsid w:val="0040536F"/>
    <w:rsid w:val="00411130"/>
    <w:rsid w:val="004307E5"/>
    <w:rsid w:val="00434B2F"/>
    <w:rsid w:val="004514F5"/>
    <w:rsid w:val="004F32BA"/>
    <w:rsid w:val="00535CD0"/>
    <w:rsid w:val="00594378"/>
    <w:rsid w:val="005A59A9"/>
    <w:rsid w:val="005C2BA3"/>
    <w:rsid w:val="005E4225"/>
    <w:rsid w:val="006227BC"/>
    <w:rsid w:val="00666B3F"/>
    <w:rsid w:val="006B6886"/>
    <w:rsid w:val="00702194"/>
    <w:rsid w:val="007414D9"/>
    <w:rsid w:val="00755174"/>
    <w:rsid w:val="007D0CFE"/>
    <w:rsid w:val="007D5171"/>
    <w:rsid w:val="007E2756"/>
    <w:rsid w:val="00805ABF"/>
    <w:rsid w:val="00810C70"/>
    <w:rsid w:val="00833888"/>
    <w:rsid w:val="008B443C"/>
    <w:rsid w:val="009215BE"/>
    <w:rsid w:val="00955DE8"/>
    <w:rsid w:val="0099311D"/>
    <w:rsid w:val="009A1151"/>
    <w:rsid w:val="009D6E39"/>
    <w:rsid w:val="00A21ED3"/>
    <w:rsid w:val="00A22C0D"/>
    <w:rsid w:val="00A262A1"/>
    <w:rsid w:val="00A445D8"/>
    <w:rsid w:val="00AA4D1D"/>
    <w:rsid w:val="00AC567E"/>
    <w:rsid w:val="00AF7FEC"/>
    <w:rsid w:val="00B4161B"/>
    <w:rsid w:val="00B45296"/>
    <w:rsid w:val="00C0268F"/>
    <w:rsid w:val="00C24B7E"/>
    <w:rsid w:val="00C35FEC"/>
    <w:rsid w:val="00C45806"/>
    <w:rsid w:val="00CA7CF3"/>
    <w:rsid w:val="00CE42D4"/>
    <w:rsid w:val="00CF61B4"/>
    <w:rsid w:val="00D04A91"/>
    <w:rsid w:val="00D22B85"/>
    <w:rsid w:val="00D67E76"/>
    <w:rsid w:val="00DD2AFC"/>
    <w:rsid w:val="00E77DDC"/>
    <w:rsid w:val="00E90926"/>
    <w:rsid w:val="00EB54C3"/>
    <w:rsid w:val="00F354D7"/>
    <w:rsid w:val="00F64B61"/>
    <w:rsid w:val="00F86CD4"/>
    <w:rsid w:val="0A1C23DE"/>
    <w:rsid w:val="24461B21"/>
    <w:rsid w:val="4A770D0A"/>
    <w:rsid w:val="4B25429C"/>
    <w:rsid w:val="6416398C"/>
    <w:rsid w:val="71FC2B32"/>
    <w:rsid w:val="76754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9"/>
    <w:pPr>
      <w:keepNext/>
      <w:keepLines/>
      <w:spacing w:line="360" w:lineRule="auto"/>
      <w:outlineLvl w:val="0"/>
    </w:pPr>
    <w:rPr>
      <w:rFonts w:eastAsia="黑体"/>
      <w:b/>
      <w:bCs/>
      <w:kern w:val="44"/>
      <w:sz w:val="44"/>
      <w:szCs w:val="44"/>
      <w:lang w:val="zh-CN"/>
    </w:rPr>
  </w:style>
  <w:style w:type="paragraph" w:styleId="3">
    <w:name w:val="heading 2"/>
    <w:basedOn w:val="1"/>
    <w:next w:val="1"/>
    <w:link w:val="13"/>
    <w:qFormat/>
    <w:uiPriority w:val="99"/>
    <w:pPr>
      <w:keepNext/>
      <w:keepLines/>
      <w:spacing w:before="60" w:after="60" w:line="413" w:lineRule="auto"/>
      <w:outlineLvl w:val="1"/>
    </w:pPr>
    <w:rPr>
      <w:rFonts w:ascii="Arial" w:hAnsi="Arial" w:eastAsia="黑体"/>
      <w:b/>
      <w:bCs/>
      <w:sz w:val="32"/>
      <w:szCs w:val="32"/>
      <w:lang w:val="zh-CN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8">
    <w:name w:val="page number"/>
    <w:basedOn w:val="7"/>
    <w:qFormat/>
    <w:uiPriority w:val="99"/>
  </w:style>
  <w:style w:type="character" w:styleId="9">
    <w:name w:val="Hyperlink"/>
    <w:basedOn w:val="7"/>
    <w:unhideWhenUsed/>
    <w:qFormat/>
    <w:uiPriority w:val="99"/>
    <w:rPr>
      <w:color w:val="0000FF" w:themeColor="hyperlink"/>
      <w:u w:val="single"/>
    </w:rPr>
  </w:style>
  <w:style w:type="character" w:customStyle="1" w:styleId="10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2">
    <w:name w:val="标题 1 Char"/>
    <w:basedOn w:val="7"/>
    <w:link w:val="2"/>
    <w:qFormat/>
    <w:uiPriority w:val="99"/>
    <w:rPr>
      <w:rFonts w:ascii="Times New Roman" w:hAnsi="Times New Roman" w:eastAsia="黑体" w:cs="Times New Roman"/>
      <w:b/>
      <w:bCs/>
      <w:kern w:val="44"/>
      <w:sz w:val="44"/>
      <w:szCs w:val="44"/>
      <w:lang w:val="zh-CN"/>
    </w:rPr>
  </w:style>
  <w:style w:type="character" w:customStyle="1" w:styleId="13">
    <w:name w:val="标题 2 Char"/>
    <w:basedOn w:val="7"/>
    <w:link w:val="3"/>
    <w:qFormat/>
    <w:uiPriority w:val="99"/>
    <w:rPr>
      <w:rFonts w:ascii="Arial" w:hAnsi="Arial" w:eastAsia="黑体" w:cs="Times New Roman"/>
      <w:b/>
      <w:bCs/>
      <w:sz w:val="32"/>
      <w:szCs w:val="32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109</Words>
  <Characters>627</Characters>
  <Lines>5</Lines>
  <Paragraphs>1</Paragraphs>
  <TotalTime>3</TotalTime>
  <ScaleCrop>false</ScaleCrop>
  <LinksUpToDate>false</LinksUpToDate>
  <CharactersWithSpaces>735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2017-11-28T06:11:00Z</dcterms:created>
  <dc:creator>NTKO</dc:creator>
  <cp:lastModifiedBy>Administrator</cp:lastModifiedBy>
  <cp:lastPrinted>2018-02-09T07:30:00Z</cp:lastPrinted>
  <dcterms:modified xsi:type="dcterms:W3CDTF">2020-10-15T09:04:58Z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