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ourier New" w:cs="Courier New"/>
          <w:b/>
          <w:color w:val="000000"/>
          <w:sz w:val="21"/>
          <w:szCs w:val="21"/>
        </w:rPr>
      </w:pPr>
      <w:bookmarkStart w:id="0" w:name="_Toc32052"/>
      <w:bookmarkStart w:id="1" w:name="_Toc24819"/>
      <w:bookmarkStart w:id="2" w:name="_Toc25287"/>
      <w:r>
        <w:rPr>
          <w:rFonts w:hint="eastAsia" w:ascii="Courier New" w:cs="Courier New"/>
          <w:b/>
          <w:color w:val="000000"/>
          <w:sz w:val="21"/>
          <w:szCs w:val="21"/>
        </w:rPr>
        <w:t>广西</w:t>
      </w:r>
      <w:r>
        <w:rPr>
          <w:rFonts w:hint="eastAsia" w:ascii="Courier New" w:cs="Courier New"/>
          <w:b/>
          <w:color w:val="000000"/>
          <w:sz w:val="21"/>
          <w:szCs w:val="21"/>
          <w:lang w:eastAsia="zh-CN"/>
        </w:rPr>
        <w:t>坤雨采购代理</w:t>
      </w:r>
      <w:r>
        <w:rPr>
          <w:rFonts w:hint="eastAsia" w:ascii="Courier New" w:cs="Courier New"/>
          <w:b/>
          <w:color w:val="000000"/>
          <w:sz w:val="21"/>
          <w:szCs w:val="21"/>
        </w:rPr>
        <w:t>有限公司</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hAnsi="宋体" w:cs="Courier New"/>
          <w:b/>
          <w:color w:val="000000"/>
          <w:sz w:val="21"/>
          <w:szCs w:val="21"/>
          <w:lang w:val="en-US"/>
        </w:rPr>
      </w:pPr>
      <w:r>
        <w:rPr>
          <w:rFonts w:hint="eastAsia" w:hAnsi="宋体"/>
          <w:b/>
          <w:kern w:val="2"/>
          <w:sz w:val="21"/>
          <w:szCs w:val="21"/>
          <w:lang w:val="zh-CN" w:eastAsia="zh-CN" w:bidi="ar-SA"/>
        </w:rPr>
        <w:t>玉林市军分区东侧围墙塌方抢险工程</w:t>
      </w:r>
      <w:r>
        <w:rPr>
          <w:rFonts w:hint="eastAsia" w:ascii="宋体" w:hAnsi="宋体"/>
          <w:b/>
          <w:kern w:val="2"/>
          <w:sz w:val="21"/>
          <w:szCs w:val="21"/>
          <w:lang w:val="en-US" w:eastAsia="zh-CN" w:bidi="ar-SA"/>
        </w:rPr>
        <w:t xml:space="preserve"> (</w:t>
      </w:r>
      <w:r>
        <w:rPr>
          <w:rFonts w:hint="eastAsia" w:ascii="宋体" w:hAnsi="宋体"/>
          <w:b/>
          <w:kern w:val="2"/>
          <w:sz w:val="21"/>
          <w:szCs w:val="21"/>
          <w:lang w:val="zh-CN" w:eastAsia="zh-CN" w:bidi="ar-SA"/>
        </w:rPr>
        <w:t>YLZC20</w:t>
      </w:r>
      <w:r>
        <w:rPr>
          <w:rFonts w:hint="eastAsia" w:hAnsi="宋体"/>
          <w:b/>
          <w:kern w:val="2"/>
          <w:sz w:val="21"/>
          <w:szCs w:val="21"/>
          <w:lang w:val="en-US" w:eastAsia="zh-CN" w:bidi="ar-SA"/>
        </w:rPr>
        <w:t>20</w:t>
      </w:r>
      <w:r>
        <w:rPr>
          <w:rFonts w:hint="eastAsia" w:ascii="宋体" w:hAnsi="宋体"/>
          <w:b/>
          <w:kern w:val="2"/>
          <w:sz w:val="21"/>
          <w:szCs w:val="21"/>
          <w:lang w:val="zh-CN" w:eastAsia="zh-CN" w:bidi="ar-SA"/>
        </w:rPr>
        <w:t>-J</w:t>
      </w:r>
      <w:r>
        <w:rPr>
          <w:rFonts w:hint="eastAsia" w:ascii="宋体" w:hAnsi="宋体"/>
          <w:b/>
          <w:kern w:val="2"/>
          <w:sz w:val="21"/>
          <w:szCs w:val="21"/>
          <w:lang w:val="en-US" w:eastAsia="zh-CN" w:bidi="ar-SA"/>
        </w:rPr>
        <w:t>2</w:t>
      </w:r>
      <w:r>
        <w:rPr>
          <w:rFonts w:hint="eastAsia" w:ascii="宋体" w:hAnsi="宋体"/>
          <w:b/>
          <w:kern w:val="2"/>
          <w:sz w:val="21"/>
          <w:szCs w:val="21"/>
          <w:lang w:val="zh-CN" w:eastAsia="zh-CN" w:bidi="ar-SA"/>
        </w:rPr>
        <w:t>-</w:t>
      </w:r>
      <w:r>
        <w:rPr>
          <w:rFonts w:hint="eastAsia" w:ascii="宋体" w:hAnsi="宋体"/>
          <w:b/>
          <w:kern w:val="2"/>
          <w:sz w:val="21"/>
          <w:szCs w:val="21"/>
          <w:lang w:val="en-US" w:eastAsia="zh-CN" w:bidi="ar-SA"/>
        </w:rPr>
        <w:t>90</w:t>
      </w:r>
      <w:r>
        <w:rPr>
          <w:rFonts w:hint="eastAsia" w:hAnsi="宋体"/>
          <w:b/>
          <w:kern w:val="2"/>
          <w:sz w:val="21"/>
          <w:szCs w:val="21"/>
          <w:lang w:val="en-US" w:eastAsia="zh-CN" w:bidi="ar-SA"/>
        </w:rPr>
        <w:t>008</w:t>
      </w:r>
      <w:r>
        <w:rPr>
          <w:rFonts w:hint="eastAsia" w:ascii="宋体" w:hAnsi="宋体"/>
          <w:b/>
          <w:kern w:val="2"/>
          <w:sz w:val="21"/>
          <w:szCs w:val="21"/>
          <w:lang w:val="en-US" w:eastAsia="zh-CN" w:bidi="ar-SA"/>
        </w:rPr>
        <w:t>-</w:t>
      </w:r>
      <w:r>
        <w:rPr>
          <w:rFonts w:hint="eastAsia" w:ascii="宋体" w:hAnsi="宋体"/>
          <w:b/>
          <w:kern w:val="2"/>
          <w:sz w:val="21"/>
          <w:szCs w:val="21"/>
          <w:lang w:val="zh-CN" w:eastAsia="zh-CN" w:bidi="ar-SA"/>
        </w:rPr>
        <w:t>KYCG</w:t>
      </w:r>
      <w:r>
        <w:rPr>
          <w:rFonts w:hint="eastAsia" w:ascii="宋体" w:hAnsi="宋体"/>
          <w:b/>
          <w:kern w:val="2"/>
          <w:sz w:val="21"/>
          <w:szCs w:val="21"/>
          <w:lang w:val="en-US" w:eastAsia="zh-CN" w:bidi="ar-SA"/>
        </w:rPr>
        <w:t>)</w:t>
      </w:r>
    </w:p>
    <w:bookmarkEnd w:id="0"/>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宋体" w:hAnsi="宋体"/>
          <w:b/>
          <w:sz w:val="21"/>
          <w:szCs w:val="21"/>
        </w:rPr>
      </w:pPr>
      <w:bookmarkStart w:id="3" w:name="_Toc19110"/>
      <w:r>
        <w:rPr>
          <w:rFonts w:hint="eastAsia" w:ascii="宋体" w:hAnsi="宋体"/>
          <w:b/>
          <w:sz w:val="21"/>
          <w:szCs w:val="21"/>
        </w:rPr>
        <w:t>竞争性谈判公告</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b/>
          <w:sz w:val="21"/>
          <w:szCs w:val="21"/>
        </w:rPr>
      </w:pPr>
      <w:r>
        <w:rPr>
          <w:rFonts w:hint="eastAsia" w:ascii="宋体" w:hAnsi="宋体" w:eastAsia="宋体" w:cs="宋体"/>
          <w:sz w:val="21"/>
          <w:szCs w:val="21"/>
        </w:rPr>
        <w:t>广西</w:t>
      </w:r>
      <w:r>
        <w:rPr>
          <w:rFonts w:hint="eastAsia" w:ascii="宋体" w:hAnsi="宋体" w:eastAsia="宋体" w:cs="宋体"/>
          <w:sz w:val="21"/>
          <w:szCs w:val="21"/>
          <w:lang w:eastAsia="zh-CN"/>
        </w:rPr>
        <w:t>坤雨采购代理</w:t>
      </w:r>
      <w:r>
        <w:rPr>
          <w:rFonts w:hint="eastAsia" w:ascii="宋体" w:hAnsi="宋体" w:eastAsia="宋体" w:cs="宋体"/>
          <w:sz w:val="21"/>
          <w:szCs w:val="21"/>
        </w:rPr>
        <w:t>有限公司受</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zh-CN" w:eastAsia="zh-CN"/>
        </w:rPr>
        <w:t xml:space="preserve">玉林市玉东新区房屋产权登记交易服务中心 </w:t>
      </w:r>
      <w:r>
        <w:rPr>
          <w:rFonts w:hint="eastAsia" w:ascii="宋体" w:hAnsi="宋体" w:eastAsia="宋体" w:cs="宋体"/>
          <w:sz w:val="21"/>
          <w:szCs w:val="21"/>
        </w:rPr>
        <w:t>委托，根据《中华人民共和国政府采购法》等</w:t>
      </w:r>
      <w:r>
        <w:rPr>
          <w:rFonts w:hint="eastAsia" w:ascii="宋体" w:hAnsi="宋体" w:eastAsia="宋体" w:cs="宋体"/>
          <w:sz w:val="21"/>
          <w:szCs w:val="21"/>
          <w:lang w:eastAsia="zh-CN"/>
        </w:rPr>
        <w:t>有关</w:t>
      </w:r>
      <w:r>
        <w:rPr>
          <w:rFonts w:hint="eastAsia" w:ascii="宋体" w:hAnsi="宋体" w:eastAsia="宋体" w:cs="宋体"/>
          <w:sz w:val="21"/>
          <w:szCs w:val="21"/>
        </w:rPr>
        <w:t>规定，现就</w:t>
      </w:r>
      <w:r>
        <w:rPr>
          <w:rFonts w:hint="eastAsia" w:ascii="宋体" w:hAnsi="宋体" w:eastAsia="宋体" w:cs="宋体"/>
          <w:sz w:val="21"/>
          <w:szCs w:val="21"/>
          <w:u w:val="single"/>
          <w:lang w:val="zh-CN" w:eastAsia="zh-CN"/>
        </w:rPr>
        <w:t xml:space="preserve">玉林市军分区东侧围墙塌方抢险工程 </w:t>
      </w:r>
      <w:r>
        <w:rPr>
          <w:rFonts w:hint="eastAsia" w:ascii="宋体" w:hAnsi="宋体" w:eastAsia="宋体" w:cs="宋体"/>
          <w:sz w:val="21"/>
          <w:szCs w:val="21"/>
        </w:rPr>
        <w:t>进行竞争性谈判，欢迎符合条件的供应商前来参加谈判活动。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一、采购项目名称：</w:t>
      </w:r>
      <w:r>
        <w:rPr>
          <w:rFonts w:hint="eastAsia" w:ascii="宋体" w:hAnsi="宋体" w:eastAsia="宋体" w:cs="宋体"/>
          <w:b w:val="0"/>
          <w:bCs w:val="0"/>
          <w:sz w:val="21"/>
          <w:szCs w:val="21"/>
          <w:lang w:val="zh-CN" w:eastAsia="zh-CN"/>
        </w:rPr>
        <w:t>玉林市军分区东侧围墙塌方抢险工程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二、采购项目编号：</w:t>
      </w:r>
      <w:r>
        <w:rPr>
          <w:rFonts w:hint="eastAsia" w:ascii="宋体" w:hAnsi="宋体" w:eastAsia="宋体" w:cs="宋体"/>
          <w:b w:val="0"/>
          <w:bCs w:val="0"/>
          <w:sz w:val="21"/>
          <w:szCs w:val="21"/>
          <w:lang w:val="zh-CN" w:eastAsia="zh-CN"/>
        </w:rPr>
        <w:t>YLZC20</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lang w:val="zh-CN" w:eastAsia="zh-CN"/>
        </w:rPr>
        <w:t>-J</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zh-CN" w:eastAsia="zh-CN"/>
        </w:rPr>
        <w:t>-</w:t>
      </w:r>
      <w:r>
        <w:rPr>
          <w:rFonts w:hint="eastAsia" w:ascii="宋体" w:hAnsi="宋体" w:eastAsia="宋体" w:cs="宋体"/>
          <w:b w:val="0"/>
          <w:bCs w:val="0"/>
          <w:sz w:val="21"/>
          <w:szCs w:val="21"/>
          <w:lang w:val="en-US" w:eastAsia="zh-CN"/>
        </w:rPr>
        <w:t>90008-</w:t>
      </w:r>
      <w:r>
        <w:rPr>
          <w:rFonts w:hint="eastAsia" w:ascii="宋体" w:hAnsi="宋体" w:eastAsia="宋体" w:cs="宋体"/>
          <w:b w:val="0"/>
          <w:bCs w:val="0"/>
          <w:sz w:val="21"/>
          <w:szCs w:val="21"/>
          <w:lang w:val="zh-CN" w:eastAsia="zh-CN"/>
        </w:rPr>
        <w:t>KYCG</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三、采购项目名称、数量、简要规格描述或项目基本概况介绍：</w:t>
      </w:r>
      <w:r>
        <w:rPr>
          <w:rFonts w:hint="eastAsia" w:ascii="宋体" w:hAnsi="宋体" w:eastAsia="宋体" w:cs="宋体"/>
          <w:b w:val="0"/>
          <w:bCs w:val="0"/>
          <w:sz w:val="21"/>
          <w:szCs w:val="21"/>
          <w:lang w:val="zh-CN" w:eastAsia="zh-CN"/>
        </w:rPr>
        <w:t>玉林市军分区东侧围墙塌方抢险工程</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zh-CN" w:eastAsia="zh-CN"/>
        </w:rPr>
        <w:t>项</w:t>
      </w:r>
      <w:r>
        <w:rPr>
          <w:rFonts w:hint="eastAsia" w:ascii="宋体" w:hAnsi="宋体" w:eastAsia="宋体" w:cs="宋体"/>
          <w:b w:val="0"/>
          <w:bCs w:val="0"/>
          <w:sz w:val="21"/>
          <w:szCs w:val="21"/>
          <w:lang w:val="en-US" w:eastAsia="zh-CN"/>
        </w:rPr>
        <w:t>采购，军分区东侧毛石围墙塌方30米，修复原貌，</w:t>
      </w:r>
      <w:r>
        <w:rPr>
          <w:rFonts w:hint="eastAsia" w:ascii="宋体" w:hAnsi="宋体"/>
          <w:szCs w:val="20"/>
          <w:lang w:val="en-US" w:eastAsia="zh-CN"/>
        </w:rPr>
        <w:t>具体施工内容详见施工设计图纸</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四、采购项目预算金额（人民币）</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10.002558</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五、本项目需要落实的政府采购政策：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1.政府采购促进中小企业发展</w:t>
      </w:r>
      <w:r>
        <w:rPr>
          <w:rFonts w:hint="eastAsia" w:ascii="宋体" w:hAnsi="宋体" w:eastAsia="宋体" w:cs="宋体"/>
          <w:sz w:val="21"/>
          <w:szCs w:val="21"/>
          <w:lang w:eastAsia="zh-CN"/>
        </w:rPr>
        <w:t>，</w:t>
      </w:r>
      <w:r>
        <w:rPr>
          <w:rFonts w:hint="eastAsia" w:ascii="宋体" w:hAnsi="宋体" w:eastAsia="宋体" w:cs="宋体"/>
          <w:sz w:val="21"/>
          <w:szCs w:val="21"/>
        </w:rPr>
        <w:t>2.政府采购支持采用本国产品的政策</w:t>
      </w:r>
      <w:r>
        <w:rPr>
          <w:rFonts w:hint="eastAsia" w:ascii="宋体" w:hAnsi="宋体" w:eastAsia="宋体" w:cs="宋体"/>
          <w:sz w:val="21"/>
          <w:szCs w:val="21"/>
          <w:lang w:eastAsia="zh-CN"/>
        </w:rPr>
        <w:t>，</w:t>
      </w:r>
      <w:r>
        <w:rPr>
          <w:rFonts w:hint="eastAsia" w:ascii="宋体" w:hAnsi="宋体" w:eastAsia="宋体" w:cs="宋体"/>
          <w:sz w:val="21"/>
          <w:szCs w:val="21"/>
        </w:rPr>
        <w:t>3.强制采购、优先采购环境标志产品、节能产品</w:t>
      </w:r>
      <w:r>
        <w:rPr>
          <w:rFonts w:hint="eastAsia" w:ascii="宋体" w:hAnsi="宋体" w:eastAsia="宋体" w:cs="宋体"/>
          <w:sz w:val="21"/>
          <w:szCs w:val="21"/>
          <w:lang w:eastAsia="zh-CN"/>
        </w:rPr>
        <w:t>，</w:t>
      </w:r>
      <w:r>
        <w:rPr>
          <w:rFonts w:hint="eastAsia" w:ascii="宋体" w:hAnsi="宋体" w:eastAsia="宋体" w:cs="宋体"/>
          <w:sz w:val="21"/>
          <w:szCs w:val="21"/>
        </w:rPr>
        <w:t>4.政府采购促进残疾人就业政策</w:t>
      </w:r>
      <w:r>
        <w:rPr>
          <w:rFonts w:hint="eastAsia" w:ascii="宋体" w:hAnsi="宋体" w:eastAsia="宋体" w:cs="宋体"/>
          <w:sz w:val="21"/>
          <w:szCs w:val="21"/>
          <w:lang w:eastAsia="zh-CN"/>
        </w:rPr>
        <w:t>，</w:t>
      </w:r>
      <w:r>
        <w:rPr>
          <w:rFonts w:hint="eastAsia" w:ascii="宋体" w:hAnsi="宋体" w:eastAsia="宋体" w:cs="宋体"/>
          <w:sz w:val="21"/>
          <w:szCs w:val="21"/>
        </w:rPr>
        <w:t>5.政府采购支持监狱企业发展</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六、供应商资格要求：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 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 具</w:t>
      </w:r>
      <w:r>
        <w:rPr>
          <w:rFonts w:hint="eastAsia" w:ascii="宋体" w:hAnsi="宋体" w:eastAsia="宋体" w:cs="宋体"/>
          <w:sz w:val="21"/>
          <w:szCs w:val="21"/>
          <w:lang w:eastAsia="zh-CN"/>
        </w:rPr>
        <w:t>有建筑</w:t>
      </w:r>
      <w:r>
        <w:rPr>
          <w:rFonts w:hint="eastAsia" w:ascii="宋体" w:hAnsi="宋体" w:eastAsia="宋体" w:cs="宋体"/>
          <w:sz w:val="21"/>
          <w:szCs w:val="21"/>
        </w:rPr>
        <w:t>工程施工总承包叁级</w:t>
      </w:r>
      <w:r>
        <w:rPr>
          <w:rFonts w:hint="eastAsia" w:ascii="宋体" w:hAnsi="宋体" w:eastAsia="宋体" w:cs="宋体"/>
          <w:sz w:val="21"/>
          <w:szCs w:val="21"/>
          <w:lang w:eastAsia="zh-CN"/>
        </w:rPr>
        <w:t>和环保工程专业承包叁级</w:t>
      </w:r>
      <w:r>
        <w:rPr>
          <w:rFonts w:hint="eastAsia" w:ascii="宋体" w:hAnsi="宋体" w:eastAsia="宋体" w:cs="宋体"/>
          <w:sz w:val="21"/>
          <w:szCs w:val="21"/>
        </w:rPr>
        <w:t>及以上资质</w:t>
      </w:r>
      <w:r>
        <w:rPr>
          <w:rFonts w:hint="eastAsia" w:ascii="宋体" w:hAnsi="宋体" w:eastAsia="宋体" w:cs="宋体"/>
          <w:sz w:val="21"/>
          <w:szCs w:val="21"/>
          <w:lang w:eastAsia="zh-CN"/>
        </w:rPr>
        <w:t>的具备独立法人资格的企业</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拟投入的项目经理须具有</w:t>
      </w:r>
      <w:r>
        <w:rPr>
          <w:rFonts w:hint="eastAsia" w:ascii="宋体" w:hAnsi="宋体" w:cs="宋体"/>
          <w:sz w:val="21"/>
          <w:szCs w:val="21"/>
          <w:lang w:val="en-US" w:eastAsia="zh-CN"/>
        </w:rPr>
        <w:t>建筑</w:t>
      </w:r>
      <w:r>
        <w:rPr>
          <w:rFonts w:hint="eastAsia" w:ascii="宋体" w:hAnsi="宋体" w:eastAsia="宋体" w:cs="宋体"/>
          <w:sz w:val="21"/>
          <w:szCs w:val="21"/>
          <w:lang w:val="en-US" w:eastAsia="zh-CN"/>
        </w:rPr>
        <w:t>二级及以上注册建造师证，并获得安全生产考核合格证；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 对在“信用中国”网站、中国政府采购网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rPr>
        <w:t>本项目</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不接受</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联合体竞标。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七、竞争性谈判文件的获取：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1.发售时间：</w:t>
      </w: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01</w:t>
      </w:r>
      <w:r>
        <w:rPr>
          <w:rFonts w:hint="eastAsia" w:ascii="宋体" w:hAnsi="宋体" w:eastAsia="宋体" w:cs="宋体"/>
          <w:color w:val="000000"/>
          <w:sz w:val="21"/>
          <w:szCs w:val="21"/>
        </w:rPr>
        <w:t xml:space="preserve"> 月</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日公告发布之时起至 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日</w:t>
      </w:r>
      <w:r>
        <w:rPr>
          <w:rFonts w:hint="eastAsia" w:ascii="宋体" w:hAnsi="宋体" w:eastAsia="宋体" w:cs="宋体"/>
          <w:color w:val="000000"/>
          <w:sz w:val="21"/>
          <w:szCs w:val="21"/>
        </w:rPr>
        <w:t>止（工作日），每日上午8时</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～12时</w:t>
      </w:r>
      <w:r>
        <w:rPr>
          <w:rFonts w:hint="eastAsia" w:ascii="宋体" w:hAnsi="宋体" w:eastAsia="宋体" w:cs="宋体"/>
          <w:color w:val="000000"/>
          <w:sz w:val="21"/>
          <w:szCs w:val="21"/>
          <w:lang w:val="en-US" w:eastAsia="zh-CN"/>
        </w:rPr>
        <w:t>00</w:t>
      </w:r>
      <w:r>
        <w:rPr>
          <w:rFonts w:hint="eastAsia" w:ascii="宋体" w:hAnsi="宋体" w:eastAsia="宋体" w:cs="宋体"/>
          <w:color w:val="000000"/>
          <w:sz w:val="21"/>
          <w:szCs w:val="21"/>
        </w:rPr>
        <w:t>，下午1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时</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0分～1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时</w:t>
      </w:r>
      <w:r>
        <w:rPr>
          <w:rFonts w:hint="eastAsia" w:ascii="宋体" w:hAnsi="宋体" w:eastAsia="宋体" w:cs="宋体"/>
          <w:color w:val="000000"/>
          <w:sz w:val="21"/>
          <w:szCs w:val="21"/>
          <w:lang w:val="en-US" w:eastAsia="zh-CN"/>
        </w:rPr>
        <w:t>0</w:t>
      </w:r>
      <w:r>
        <w:rPr>
          <w:rFonts w:hint="eastAsia" w:ascii="宋体" w:hAnsi="宋体" w:eastAsia="宋体" w:cs="宋体"/>
          <w:color w:val="000000"/>
          <w:sz w:val="21"/>
          <w:szCs w:val="21"/>
        </w:rPr>
        <w:t>0分，双休日和法定节假日不办理业务。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2.发售地点：</w:t>
      </w:r>
      <w:r>
        <w:rPr>
          <w:rFonts w:hint="eastAsia" w:ascii="宋体" w:hAnsi="宋体" w:cs="宋体"/>
          <w:szCs w:val="21"/>
          <w:u w:val="single"/>
        </w:rPr>
        <w:t>玉林市公共资源交易中心（玉林市玉东新区秀水路2号玉林市政务服务中心办公楼五楼）</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sz w:val="21"/>
          <w:szCs w:val="21"/>
        </w:rPr>
        <w:t>3.售价：</w:t>
      </w:r>
      <w:r>
        <w:rPr>
          <w:rFonts w:hint="eastAsia" w:ascii="宋体" w:hAnsi="宋体" w:eastAsia="宋体" w:cs="宋体"/>
          <w:color w:val="000000"/>
          <w:sz w:val="21"/>
          <w:szCs w:val="21"/>
          <w:lang w:val="en-US" w:eastAsia="zh-CN"/>
        </w:rPr>
        <w:t>竞争性谈判文件工本费每本250元，售后不退。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pPr>
      <w:r>
        <w:rPr>
          <w:rFonts w:hint="eastAsia" w:ascii="宋体" w:hAnsi="宋体" w:eastAsia="宋体" w:cs="宋体"/>
          <w:color w:val="000000"/>
          <w:sz w:val="21"/>
          <w:szCs w:val="21"/>
          <w:lang w:val="en-US" w:eastAsia="zh-CN"/>
        </w:rPr>
        <w:t>4.获取谈判文件的方式：由潜在投标人拟投入的项目经理和法定代表人持本人身份证原件及以下材料：营业执照复印件、资质证书复印件、安全生产许可证复印件、建造师证（含B证）原件、单位介绍信原件，授权委托书原件、近半年的社保证明（含五险明细、缴费凭证）原件（复印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八、</w:t>
      </w:r>
      <w:r>
        <w:rPr>
          <w:rFonts w:hint="eastAsia" w:ascii="宋体" w:hAnsi="宋体" w:eastAsia="宋体" w:cs="宋体"/>
          <w:b/>
          <w:bCs/>
          <w:color w:val="000000"/>
          <w:sz w:val="21"/>
          <w:szCs w:val="21"/>
        </w:rPr>
        <w:t>竞标保证金（人民币）</w:t>
      </w:r>
      <w:r>
        <w:rPr>
          <w:rFonts w:hint="eastAsia" w:ascii="宋体" w:hAnsi="宋体" w:eastAsia="宋体" w:cs="宋体"/>
          <w:b/>
          <w:bCs/>
          <w:color w:val="000000"/>
          <w:sz w:val="21"/>
          <w:szCs w:val="21"/>
          <w:lang w:eastAsia="zh-CN"/>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2000.00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元整。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竞标人应于</w:t>
      </w:r>
      <w:r>
        <w:rPr>
          <w:rFonts w:hint="eastAsia" w:ascii="宋体" w:hAnsi="宋体" w:eastAsia="宋体" w:cs="宋体"/>
          <w:color w:val="000000"/>
          <w:sz w:val="21"/>
          <w:szCs w:val="21"/>
          <w:lang w:eastAsia="zh-CN"/>
        </w:rPr>
        <w:t>响应文件递交</w:t>
      </w:r>
      <w:r>
        <w:rPr>
          <w:rFonts w:hint="eastAsia" w:ascii="宋体" w:hAnsi="宋体" w:eastAsia="宋体" w:cs="宋体"/>
          <w:color w:val="000000"/>
          <w:sz w:val="21"/>
          <w:szCs w:val="21"/>
        </w:rPr>
        <w:t>截止时间前将竞标保证金以电汇、转账、汇票等非现金形式交至以下账户：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开户名称：</w:t>
      </w:r>
      <w:r>
        <w:rPr>
          <w:rFonts w:hint="eastAsia" w:ascii="宋体" w:hAnsi="宋体" w:eastAsia="宋体" w:cs="宋体"/>
          <w:sz w:val="21"/>
          <w:szCs w:val="21"/>
        </w:rPr>
        <w:t>广西</w:t>
      </w:r>
      <w:r>
        <w:rPr>
          <w:rFonts w:hint="eastAsia" w:ascii="宋体" w:hAnsi="宋体" w:eastAsia="宋体" w:cs="宋体"/>
          <w:sz w:val="21"/>
          <w:szCs w:val="21"/>
          <w:lang w:eastAsia="zh-CN"/>
        </w:rPr>
        <w:t>坤雨采购代理有限公司，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cs="宋体"/>
          <w:b w:val="0"/>
          <w:bCs/>
          <w:sz w:val="21"/>
          <w:szCs w:val="21"/>
          <w:lang w:eastAsia="zh-CN"/>
        </w:rPr>
        <w:t>中</w:t>
      </w:r>
      <w:r>
        <w:rPr>
          <w:rFonts w:hint="eastAsia" w:ascii="宋体" w:hAnsi="宋体" w:eastAsia="宋体" w:cs="宋体"/>
          <w:sz w:val="21"/>
          <w:szCs w:val="21"/>
        </w:rPr>
        <w:t>国农业银行</w:t>
      </w:r>
      <w:r>
        <w:rPr>
          <w:rFonts w:hint="eastAsia" w:ascii="宋体" w:hAnsi="宋体" w:eastAsia="宋体" w:cs="宋体"/>
          <w:sz w:val="21"/>
          <w:szCs w:val="21"/>
          <w:lang w:eastAsia="zh-CN"/>
        </w:rPr>
        <w:t>股份有限公司玉林广场东路分理处，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银行账号：</w:t>
      </w:r>
      <w:r>
        <w:rPr>
          <w:rFonts w:hint="eastAsia" w:ascii="宋体" w:hAnsi="宋体" w:eastAsia="宋体" w:cs="宋体"/>
          <w:b w:val="0"/>
          <w:bCs/>
          <w:sz w:val="21"/>
          <w:szCs w:val="21"/>
          <w:lang w:val="en-US" w:eastAsia="zh-CN"/>
        </w:rPr>
        <w:t>20410801040005725。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九、响应文件递交截止时间和地点：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谈判供应商应于20</w:t>
      </w:r>
      <w:r>
        <w:rPr>
          <w:rFonts w:hint="eastAsia" w:ascii="宋体" w:hAnsi="宋体" w:eastAsia="宋体" w:cs="宋体"/>
          <w:sz w:val="21"/>
          <w:szCs w:val="21"/>
          <w:lang w:val="en-US" w:eastAsia="zh-CN"/>
        </w:rPr>
        <w:t>20</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lang w:val="en-US" w:eastAsia="zh-CN"/>
        </w:rPr>
        <w:t>04</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 xml:space="preserve"> 时</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30</w:t>
      </w:r>
      <w:r>
        <w:rPr>
          <w:rFonts w:hint="eastAsia" w:ascii="宋体" w:hAnsi="宋体" w:eastAsia="宋体" w:cs="宋体"/>
          <w:sz w:val="21"/>
          <w:szCs w:val="21"/>
        </w:rPr>
        <w:t xml:space="preserve"> 分止，将响应文件密封提交到</w:t>
      </w:r>
      <w:r>
        <w:rPr>
          <w:rFonts w:hint="eastAsia" w:ascii="宋体" w:hAnsi="宋体" w:cs="宋体"/>
          <w:szCs w:val="21"/>
          <w:u w:val="single"/>
        </w:rPr>
        <w:t>玉林市公共资源交易中心（玉林市玉东新区秀水路2号玉林市政务服务中心办公楼五楼）</w:t>
      </w:r>
      <w:r>
        <w:rPr>
          <w:rFonts w:hint="eastAsia" w:ascii="宋体" w:hAnsi="宋体" w:eastAsia="宋体" w:cs="宋体"/>
          <w:sz w:val="21"/>
          <w:szCs w:val="21"/>
          <w:lang w:eastAsia="zh-CN"/>
        </w:rPr>
        <w:t>地点</w:t>
      </w:r>
      <w:r>
        <w:rPr>
          <w:rFonts w:hint="eastAsia" w:ascii="宋体" w:hAnsi="宋体" w:eastAsia="宋体" w:cs="宋体"/>
          <w:sz w:val="21"/>
          <w:szCs w:val="21"/>
        </w:rPr>
        <w:t xml:space="preserve">，逾期送达的将予以拒收。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十、谈判时间及地点：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02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04</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 xml:space="preserve"> 1</w:t>
      </w:r>
      <w:r>
        <w:rPr>
          <w:rFonts w:hint="eastAsia" w:ascii="宋体" w:hAnsi="宋体" w:eastAsia="宋体" w:cs="宋体"/>
          <w:sz w:val="21"/>
          <w:szCs w:val="21"/>
          <w:lang w:val="en-US" w:eastAsia="zh-CN"/>
        </w:rPr>
        <w:t>5</w:t>
      </w: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 30 </w:t>
      </w:r>
      <w:r>
        <w:rPr>
          <w:rFonts w:hint="eastAsia" w:ascii="宋体" w:hAnsi="宋体" w:eastAsia="宋体" w:cs="宋体"/>
          <w:sz w:val="21"/>
          <w:szCs w:val="21"/>
        </w:rPr>
        <w:t>分截止后为谈判小组与谈判供应商谈判时间，具体时间由采购代理机构另行通知。地点：</w:t>
      </w:r>
      <w:r>
        <w:rPr>
          <w:rFonts w:hint="eastAsia" w:ascii="宋体" w:hAnsi="宋体" w:cs="宋体"/>
          <w:szCs w:val="21"/>
          <w:u w:val="single"/>
        </w:rPr>
        <w:t>玉林市公共资源交易中心（玉林市玉东新区秀水路2号玉林市政务服务中心办公楼五楼）</w:t>
      </w:r>
      <w:r>
        <w:rPr>
          <w:rFonts w:hint="eastAsia" w:ascii="宋体" w:hAnsi="宋体" w:eastAsia="宋体" w:cs="宋体"/>
          <w:sz w:val="21"/>
          <w:szCs w:val="21"/>
        </w:rPr>
        <w:t>。参加谈判的法定代表人或委托代理人必须持有效证件[法定代表人凭身份证或委托代理人凭法人授权委托书原件和身份证]依时到达指定地点等候当面谈判。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eastAsia="zh-CN"/>
        </w:rPr>
        <w:t>一</w:t>
      </w:r>
      <w:r>
        <w:rPr>
          <w:rFonts w:hint="eastAsia" w:ascii="宋体" w:hAnsi="宋体" w:eastAsia="宋体" w:cs="宋体"/>
          <w:b/>
          <w:bCs/>
          <w:sz w:val="21"/>
          <w:szCs w:val="21"/>
        </w:rPr>
        <w:t>、信息公告发布媒体：</w:t>
      </w:r>
      <w:r>
        <w:rPr>
          <w:rFonts w:hint="eastAsia" w:ascii="宋体" w:hAnsi="宋体" w:eastAsia="宋体" w:cs="宋体"/>
          <w:b w:val="0"/>
          <w:bCs w:val="0"/>
          <w:sz w:val="21"/>
          <w:szCs w:val="21"/>
          <w:lang w:val="en-US" w:eastAsia="zh-CN"/>
        </w:rPr>
        <w:t>中国政府采购网（</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"http://www.ccgp.gov.cn、"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www.ccgp.gov.cn）、</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广西壮族自治区政府采购网（www.gxzfcg.gov.cn）、</w:t>
      </w:r>
      <w:r>
        <w:rPr>
          <w:rFonts w:hint="eastAsia" w:ascii="宋体" w:hAnsi="宋体" w:eastAsia="宋体" w:cs="宋体"/>
          <w:b w:val="0"/>
          <w:bCs w:val="0"/>
          <w:sz w:val="21"/>
          <w:szCs w:val="21"/>
        </w:rPr>
        <w:t>中国玉林政府门户网（</w:t>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"http://www.yulin.gov.cn"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www.yulin.gov.cn</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w:t>
      </w:r>
      <w:r>
        <w:rPr>
          <w:rFonts w:hint="eastAsia" w:ascii="宋体" w:hAnsi="宋体" w:cs="宋体"/>
          <w:bCs/>
          <w:szCs w:val="21"/>
          <w:lang w:val="en-US" w:eastAsia="zh-CN"/>
        </w:rPr>
        <w:t>玉林市公共资源交易平台（http://ggzy.yulin.gov.cn/）</w:t>
      </w:r>
      <w:r>
        <w:rPr>
          <w:rFonts w:hint="eastAsia" w:ascii="宋体" w:hAnsi="宋体" w:eastAsia="宋体" w:cs="宋体"/>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eastAsia="zh-CN"/>
        </w:rPr>
        <w:t>二</w:t>
      </w:r>
      <w:r>
        <w:rPr>
          <w:rFonts w:hint="eastAsia" w:ascii="宋体" w:hAnsi="宋体" w:eastAsia="宋体" w:cs="宋体"/>
          <w:b/>
          <w:bCs/>
          <w:sz w:val="21"/>
          <w:szCs w:val="21"/>
        </w:rPr>
        <w:t>、联系事项：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15" w:firstLineChars="15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1.采购人名称：</w:t>
      </w:r>
      <w:r>
        <w:rPr>
          <w:rFonts w:hint="eastAsia" w:ascii="宋体" w:hAnsi="宋体" w:eastAsia="宋体" w:cs="宋体"/>
          <w:sz w:val="21"/>
          <w:szCs w:val="21"/>
          <w:lang w:val="zh-CN" w:eastAsia="zh-CN"/>
        </w:rPr>
        <w:t>玉林市玉东新区房屋产权登记交易服务中心</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地址：玉林市</w:t>
      </w:r>
      <w:r>
        <w:rPr>
          <w:rFonts w:hint="eastAsia" w:ascii="宋体" w:hAnsi="宋体" w:eastAsia="宋体" w:cs="宋体"/>
          <w:sz w:val="21"/>
          <w:szCs w:val="21"/>
          <w:lang w:eastAsia="zh-CN"/>
        </w:rPr>
        <w:t>国防大厦</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联系人及电话:</w:t>
      </w:r>
      <w:r>
        <w:rPr>
          <w:rFonts w:hint="eastAsia" w:ascii="宋体" w:hAnsi="宋体" w:eastAsia="宋体" w:cs="宋体"/>
          <w:sz w:val="21"/>
          <w:szCs w:val="21"/>
          <w:lang w:val="en-US" w:eastAsia="zh-CN"/>
        </w:rPr>
        <w:t>林世孟，13617851606；</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2. 采购代理机构：广西</w:t>
      </w:r>
      <w:r>
        <w:rPr>
          <w:rFonts w:hint="eastAsia" w:ascii="宋体" w:hAnsi="宋体" w:eastAsia="宋体" w:cs="宋体"/>
          <w:sz w:val="21"/>
          <w:szCs w:val="21"/>
          <w:lang w:eastAsia="zh-CN"/>
        </w:rPr>
        <w:t>坤雨采购代理</w:t>
      </w:r>
      <w:r>
        <w:rPr>
          <w:rFonts w:hint="eastAsia" w:ascii="宋体" w:hAnsi="宋体" w:eastAsia="宋体" w:cs="宋体"/>
          <w:sz w:val="21"/>
          <w:szCs w:val="21"/>
        </w:rPr>
        <w:t>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地址：玉林市</w:t>
      </w:r>
      <w:r>
        <w:rPr>
          <w:rFonts w:hint="eastAsia" w:ascii="宋体" w:hAnsi="宋体" w:eastAsia="宋体" w:cs="宋体"/>
          <w:sz w:val="21"/>
          <w:szCs w:val="21"/>
          <w:lang w:eastAsia="zh-CN"/>
        </w:rPr>
        <w:t>江口里</w:t>
      </w:r>
      <w:r>
        <w:rPr>
          <w:rFonts w:hint="eastAsia" w:ascii="宋体" w:hAnsi="宋体" w:eastAsia="宋体" w:cs="宋体"/>
          <w:sz w:val="21"/>
          <w:szCs w:val="21"/>
          <w:lang w:val="en-US" w:eastAsia="zh-CN"/>
        </w:rPr>
        <w:t>48号</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项目联系人：</w:t>
      </w:r>
      <w:r>
        <w:rPr>
          <w:rFonts w:hint="eastAsia" w:ascii="宋体" w:hAnsi="宋体" w:eastAsia="宋体" w:cs="宋体"/>
          <w:sz w:val="21"/>
          <w:szCs w:val="21"/>
          <w:lang w:eastAsia="zh-CN"/>
        </w:rPr>
        <w:t>叶工</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none"/>
          <w:lang w:val="en-US" w:eastAsia="zh-CN"/>
        </w:rPr>
        <w:t>0775-2690512</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3. 政府采购监督管理机构：</w:t>
      </w:r>
      <w:r>
        <w:rPr>
          <w:rFonts w:hint="eastAsia" w:ascii="宋体" w:hAnsi="宋体" w:cs="宋体"/>
          <w:szCs w:val="21"/>
        </w:rPr>
        <w:t>玉林市玉东新区行政审批局</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textAlignment w:val="auto"/>
        <w:outlineLvl w:val="9"/>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cs="宋体"/>
          <w:szCs w:val="21"/>
        </w:rPr>
        <w:t>0775-2695757</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采购</w:t>
      </w:r>
      <w:r>
        <w:rPr>
          <w:rFonts w:hint="eastAsia" w:ascii="宋体" w:hAnsi="宋体" w:eastAsia="宋体" w:cs="宋体"/>
          <w:sz w:val="21"/>
          <w:szCs w:val="21"/>
        </w:rPr>
        <w:t>代理机构：广西</w:t>
      </w:r>
      <w:r>
        <w:rPr>
          <w:rFonts w:hint="eastAsia" w:ascii="宋体" w:hAnsi="宋体" w:eastAsia="宋体" w:cs="宋体"/>
          <w:sz w:val="21"/>
          <w:szCs w:val="21"/>
          <w:lang w:eastAsia="zh-CN"/>
        </w:rPr>
        <w:t>坤雨采购代理</w:t>
      </w:r>
      <w:r>
        <w:rPr>
          <w:rFonts w:hint="eastAsia" w:ascii="宋体" w:hAnsi="宋体" w:eastAsia="宋体" w:cs="宋体"/>
          <w:sz w:val="21"/>
          <w:szCs w:val="21"/>
        </w:rPr>
        <w:t xml:space="preserve">有限公司                                  </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napToGrid w:val="0"/>
          <w:color w:val="auto"/>
          <w:kern w:val="0"/>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日</w:t>
      </w:r>
    </w:p>
    <w:p>
      <w:bookmarkStart w:id="4" w:name="_GoBack"/>
      <w:bookmarkEnd w:id="4"/>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87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D2A32"/>
    <w:rsid w:val="01D955D6"/>
    <w:rsid w:val="12845C4F"/>
    <w:rsid w:val="3CB15A2E"/>
    <w:rsid w:val="504E0B9C"/>
    <w:rsid w:val="66D57912"/>
    <w:rsid w:val="66F155B2"/>
    <w:rsid w:val="67562D58"/>
    <w:rsid w:val="67B31CCB"/>
    <w:rsid w:val="6AA03635"/>
    <w:rsid w:val="6E5E7AD0"/>
    <w:rsid w:val="742D2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2017-06-13T07:12:00Z</dcterms:created>
  <dc:creator>blck</dc:creator>
  <cp:lastModifiedBy>！</cp:lastModifiedBy>
  <dcterms:modified xsi:type="dcterms:W3CDTF">2020-01-16T08:42:22Z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