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33" w:beforeLines="10" w:line="400" w:lineRule="exact"/>
        <w:rPr>
          <w:rFonts w:eastAsia="华康简魏碑"/>
          <w:b/>
          <w:bCs/>
          <w:color w:val="000000" w:themeColor="text1"/>
          <w:spacing w:val="80"/>
          <w:sz w:val="28"/>
          <w:szCs w:val="28"/>
          <w14:textFill>
            <w14:solidFill>
              <w14:schemeClr w14:val="tx1"/>
            </w14:solidFill>
          </w14:textFill>
        </w:rPr>
      </w:pPr>
    </w:p>
    <w:p>
      <w:pPr>
        <w:pStyle w:val="18"/>
        <w:adjustRightInd/>
        <w:spacing w:line="240" w:lineRule="auto"/>
        <w:jc w:val="center"/>
        <w:textAlignment w:val="auto"/>
        <w:rPr>
          <w:rFonts w:ascii="华康简魏碑" w:eastAsia="华康简魏碑"/>
          <w:b/>
          <w:bCs/>
          <w:color w:val="000000" w:themeColor="text1"/>
          <w:spacing w:val="80"/>
          <w:sz w:val="64"/>
          <w14:textFill>
            <w14:solidFill>
              <w14:schemeClr w14:val="tx1"/>
            </w14:solidFill>
          </w14:textFill>
        </w:rPr>
      </w:pPr>
      <w:r>
        <w:rPr>
          <w:rFonts w:hint="eastAsia" w:ascii="华康简魏碑" w:eastAsia="华康简魏碑"/>
          <w:b/>
          <w:bCs/>
          <w:color w:val="000000" w:themeColor="text1"/>
          <w:spacing w:val="80"/>
          <w:sz w:val="64"/>
          <w14:textFill>
            <w14:solidFill>
              <w14:schemeClr w14:val="tx1"/>
            </w14:solidFill>
          </w14:textFill>
        </w:rPr>
        <w:t>南宁市</w:t>
      </w:r>
      <w:bookmarkStart w:id="91" w:name="_GoBack"/>
      <w:bookmarkEnd w:id="91"/>
      <w:r>
        <w:rPr>
          <w:rFonts w:hint="eastAsia" w:ascii="华康简魏碑" w:eastAsia="华康简魏碑"/>
          <w:b/>
          <w:bCs/>
          <w:color w:val="000000" w:themeColor="text1"/>
          <w:spacing w:val="80"/>
          <w:sz w:val="64"/>
          <w14:textFill>
            <w14:solidFill>
              <w14:schemeClr w14:val="tx1"/>
            </w14:solidFill>
          </w14:textFill>
        </w:rPr>
        <w:t>政府采购</w:t>
      </w:r>
    </w:p>
    <w:p>
      <w:pPr>
        <w:pStyle w:val="18"/>
        <w:jc w:val="center"/>
        <w:rPr>
          <w:rFonts w:ascii="楷体_GB2312" w:eastAsia="楷体_GB2312"/>
          <w:b/>
          <w:bCs/>
          <w:color w:val="000000" w:themeColor="text1"/>
          <w:sz w:val="44"/>
          <w:szCs w:val="44"/>
          <w14:textFill>
            <w14:solidFill>
              <w14:schemeClr w14:val="tx1"/>
            </w14:solidFill>
          </w14:textFill>
        </w:rPr>
      </w:pPr>
    </w:p>
    <w:p>
      <w:pPr>
        <w:pStyle w:val="18"/>
        <w:adjustRightInd/>
        <w:spacing w:line="240" w:lineRule="auto"/>
        <w:jc w:val="center"/>
        <w:textAlignment w:val="auto"/>
        <w:rPr>
          <w:color w:val="000000" w:themeColor="text1"/>
          <w:sz w:val="96"/>
          <w:szCs w:val="96"/>
          <w14:textFill>
            <w14:solidFill>
              <w14:schemeClr w14:val="tx1"/>
            </w14:solidFill>
          </w14:textFill>
        </w:rPr>
      </w:pPr>
      <w:r>
        <w:rPr>
          <w:rFonts w:hint="eastAsia"/>
          <w:color w:val="000000" w:themeColor="text1"/>
          <w:sz w:val="96"/>
          <w:szCs w:val="96"/>
          <w14:textFill>
            <w14:solidFill>
              <w14:schemeClr w14:val="tx1"/>
            </w14:solidFill>
          </w14:textFill>
        </w:rPr>
        <w:t>公开招标文件</w:t>
      </w:r>
    </w:p>
    <w:p>
      <w:pPr>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(A、B分标服务类、C分标货物类交易)</w:t>
      </w:r>
    </w:p>
    <w:p>
      <w:pPr>
        <w:jc w:val="center"/>
        <w:rPr>
          <w:rFonts w:ascii="宋体" w:hAnsi="宋体"/>
          <w:b/>
          <w:color w:val="000000" w:themeColor="text1"/>
          <w:sz w:val="32"/>
          <w:szCs w:val="32"/>
          <w14:textFill>
            <w14:solidFill>
              <w14:schemeClr w14:val="tx1"/>
            </w14:solidFill>
          </w14:textFill>
        </w:rPr>
      </w:pPr>
    </w:p>
    <w:p>
      <w:pPr>
        <w:pStyle w:val="18"/>
        <w:rPr>
          <w:color w:val="000000" w:themeColor="text1"/>
          <w14:textFill>
            <w14:solidFill>
              <w14:schemeClr w14:val="tx1"/>
            </w14:solidFill>
          </w14:textFill>
        </w:rPr>
      </w:pPr>
    </w:p>
    <w:p>
      <w:pPr>
        <w:tabs>
          <w:tab w:val="left" w:pos="7665"/>
        </w:tabs>
        <w:ind w:right="-94" w:rightChars="-45"/>
        <w:rPr>
          <w:rFonts w:ascii="宋体" w:hAnsi="Courier New"/>
          <w:color w:val="000000" w:themeColor="text1"/>
          <w:szCs w:val="20"/>
          <w14:textFill>
            <w14:solidFill>
              <w14:schemeClr w14:val="tx1"/>
            </w14:solidFill>
          </w14:textFill>
        </w:rPr>
      </w:pPr>
    </w:p>
    <w:p>
      <w:pPr>
        <w:adjustRightInd/>
        <w:spacing w:line="240" w:lineRule="auto"/>
        <w:ind w:left="1807" w:hanging="1807" w:hangingChars="500"/>
        <w:jc w:val="left"/>
        <w:textAlignment w:val="auto"/>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项目名称：南宁职业技术学院网上办事大厅开发、迎新系统及24小时智能图书馆采购</w:t>
      </w:r>
    </w:p>
    <w:p>
      <w:pPr>
        <w:adjustRightInd/>
        <w:spacing w:line="240" w:lineRule="auto"/>
        <w:jc w:val="left"/>
        <w:textAlignment w:val="auto"/>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项目编号：</w:t>
      </w:r>
      <w:r>
        <w:rPr>
          <w:rFonts w:ascii="宋体" w:hAnsi="宋体"/>
          <w:b/>
          <w:color w:val="000000" w:themeColor="text1"/>
          <w:sz w:val="36"/>
          <w:szCs w:val="36"/>
          <w14:textFill>
            <w14:solidFill>
              <w14:schemeClr w14:val="tx1"/>
            </w14:solidFill>
          </w14:textFill>
        </w:rPr>
        <w:t>ZXGJG202002</w:t>
      </w:r>
      <w:r>
        <w:rPr>
          <w:rFonts w:hint="eastAsia" w:ascii="宋体" w:hAnsi="宋体"/>
          <w:b/>
          <w:color w:val="000000" w:themeColor="text1"/>
          <w:sz w:val="36"/>
          <w:szCs w:val="36"/>
          <w14:textFill>
            <w14:solidFill>
              <w14:schemeClr w14:val="tx1"/>
            </w14:solidFill>
          </w14:textFill>
        </w:rPr>
        <w:t>0</w:t>
      </w:r>
      <w:r>
        <w:rPr>
          <w:rFonts w:ascii="宋体" w:hAnsi="宋体"/>
          <w:b/>
          <w:color w:val="000000" w:themeColor="text1"/>
          <w:sz w:val="36"/>
          <w:szCs w:val="36"/>
          <w14:textFill>
            <w14:solidFill>
              <w14:schemeClr w14:val="tx1"/>
            </w14:solidFill>
          </w14:textFill>
        </w:rPr>
        <w:t>-NC</w:t>
      </w:r>
    </w:p>
    <w:p>
      <w:pPr>
        <w:adjustRightInd/>
        <w:spacing w:line="240" w:lineRule="auto"/>
        <w:jc w:val="left"/>
        <w:textAlignment w:val="auto"/>
        <w:rPr>
          <w:color w:val="000000" w:themeColor="text1"/>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审批编号：[2020]NCCJW567-001</w:t>
      </w:r>
    </w:p>
    <w:p>
      <w:pPr>
        <w:adjustRightInd/>
        <w:spacing w:line="240" w:lineRule="auto"/>
        <w:ind w:firstLine="1050" w:firstLineChars="500"/>
        <w:jc w:val="left"/>
        <w:textAlignment w:val="auto"/>
        <w:rPr>
          <w:rFonts w:ascii="宋体" w:hAnsi="宋体"/>
          <w:b/>
          <w:color w:val="000000" w:themeColor="text1"/>
          <w:sz w:val="36"/>
          <w:szCs w:val="36"/>
          <w14:textFill>
            <w14:solidFill>
              <w14:schemeClr w14:val="tx1"/>
            </w14:solidFill>
          </w14:textFill>
        </w:rPr>
      </w:pPr>
      <w:r>
        <w:fldChar w:fldCharType="begin"/>
      </w:r>
      <w:r>
        <w:instrText xml:space="preserve"> HYPERLINK "https://pay.zcygov.cn/purchaseplan_front/" \l "/order/orderDetail/6724530028634540296/_blank" \t "https://www.zcygov.cn/bidding-entrust/" \o "[2020]NCCJW568-001" </w:instrText>
      </w:r>
      <w:r>
        <w:fldChar w:fldCharType="separate"/>
      </w:r>
      <w:r>
        <w:rPr>
          <w:rFonts w:hint="eastAsia" w:ascii="宋体" w:hAnsi="宋体"/>
          <w:b/>
          <w:color w:val="000000" w:themeColor="text1"/>
          <w:sz w:val="36"/>
          <w:szCs w:val="36"/>
          <w14:textFill>
            <w14:solidFill>
              <w14:schemeClr w14:val="tx1"/>
            </w14:solidFill>
          </w14:textFill>
        </w:rPr>
        <w:t>[2020]NCCJW568-001</w:t>
      </w:r>
      <w:r>
        <w:rPr>
          <w:rFonts w:hint="eastAsia" w:ascii="宋体" w:hAnsi="宋体"/>
          <w:b/>
          <w:color w:val="000000" w:themeColor="text1"/>
          <w:sz w:val="36"/>
          <w:szCs w:val="36"/>
          <w14:textFill>
            <w14:solidFill>
              <w14:schemeClr w14:val="tx1"/>
            </w14:solidFill>
          </w14:textFill>
        </w:rPr>
        <w:fldChar w:fldCharType="end"/>
      </w:r>
    </w:p>
    <w:p>
      <w:pPr>
        <w:adjustRightInd/>
        <w:spacing w:line="240" w:lineRule="auto"/>
        <w:ind w:firstLine="1050" w:firstLineChars="500"/>
        <w:jc w:val="left"/>
        <w:textAlignment w:val="auto"/>
        <w:rPr>
          <w:rFonts w:ascii="宋体" w:hAnsi="宋体"/>
          <w:b/>
          <w:color w:val="000000" w:themeColor="text1"/>
          <w:sz w:val="36"/>
          <w:szCs w:val="36"/>
          <w14:textFill>
            <w14:solidFill>
              <w14:schemeClr w14:val="tx1"/>
            </w14:solidFill>
          </w14:textFill>
        </w:rPr>
      </w:pPr>
      <w:r>
        <w:fldChar w:fldCharType="begin"/>
      </w:r>
      <w:r>
        <w:instrText xml:space="preserve"> HYPERLINK "https://pay.zcygov.cn/purchaseplan_front/" \l "/order/orderDetail/6724530028634540296/_blank" \t "https://www.zcygov.cn/bidding-entrust/" \o "[2020]NCCJW569-001" </w:instrText>
      </w:r>
      <w:r>
        <w:fldChar w:fldCharType="separate"/>
      </w:r>
      <w:r>
        <w:rPr>
          <w:rFonts w:hint="eastAsia" w:ascii="宋体" w:hAnsi="宋体"/>
          <w:b/>
          <w:color w:val="000000" w:themeColor="text1"/>
          <w:sz w:val="36"/>
          <w:szCs w:val="36"/>
          <w14:textFill>
            <w14:solidFill>
              <w14:schemeClr w14:val="tx1"/>
            </w14:solidFill>
          </w14:textFill>
        </w:rPr>
        <w:t>[2020]NCCJW569-001</w:t>
      </w:r>
      <w:r>
        <w:rPr>
          <w:rFonts w:hint="eastAsia" w:ascii="宋体" w:hAnsi="宋体"/>
          <w:b/>
          <w:color w:val="000000" w:themeColor="text1"/>
          <w:sz w:val="36"/>
          <w:szCs w:val="36"/>
          <w14:textFill>
            <w14:solidFill>
              <w14:schemeClr w14:val="tx1"/>
            </w14:solidFill>
          </w14:textFill>
        </w:rPr>
        <w:fldChar w:fldCharType="end"/>
      </w:r>
    </w:p>
    <w:p>
      <w:pPr>
        <w:jc w:val="center"/>
        <w:rPr>
          <w:b/>
          <w:color w:val="000000" w:themeColor="text1"/>
          <w:sz w:val="36"/>
          <w:szCs w:val="36"/>
          <w14:textFill>
            <w14:solidFill>
              <w14:schemeClr w14:val="tx1"/>
            </w14:solidFill>
          </w14:textFill>
        </w:rPr>
      </w:pPr>
    </w:p>
    <w:p>
      <w:pPr>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采购人：南宁职业技术学院</w:t>
      </w:r>
    </w:p>
    <w:p>
      <w:pPr>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采购代理机构：中昕国际项目管理有限公司</w:t>
      </w:r>
    </w:p>
    <w:p>
      <w:pPr>
        <w:ind w:firstLine="1890" w:firstLineChars="523"/>
        <w:rPr>
          <w:b/>
          <w:color w:val="000000" w:themeColor="text1"/>
          <w:sz w:val="36"/>
          <w:szCs w:val="36"/>
          <w14:textFill>
            <w14:solidFill>
              <w14:schemeClr w14:val="tx1"/>
            </w14:solidFill>
          </w14:textFill>
        </w:rPr>
      </w:pPr>
    </w:p>
    <w:p>
      <w:pPr>
        <w:widowControl/>
        <w:jc w:val="center"/>
        <w:rPr>
          <w:rFonts w:eastAsia="华康简魏碑"/>
          <w:b/>
          <w:bCs/>
          <w:color w:val="000000" w:themeColor="text1"/>
          <w:spacing w:val="80"/>
          <w:sz w:val="28"/>
          <w:szCs w:val="28"/>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2020年10月</w:t>
      </w:r>
    </w:p>
    <w:p>
      <w:pPr>
        <w:rPr>
          <w:rFonts w:eastAsia="华康简魏碑"/>
          <w:b/>
          <w:bCs/>
          <w:color w:val="000000" w:themeColor="text1"/>
          <w:spacing w:val="80"/>
          <w:sz w:val="28"/>
          <w:szCs w:val="28"/>
          <w14:textFill>
            <w14:solidFill>
              <w14:schemeClr w14:val="tx1"/>
            </w14:solidFill>
          </w14:textFill>
        </w:rPr>
      </w:pPr>
    </w:p>
    <w:p>
      <w:pPr>
        <w:pStyle w:val="2"/>
        <w:rPr>
          <w:color w:val="000000" w:themeColor="text1"/>
          <w14:textFill>
            <w14:solidFill>
              <w14:schemeClr w14:val="tx1"/>
            </w14:solidFill>
          </w14:textFill>
        </w:rPr>
      </w:pPr>
    </w:p>
    <w:p>
      <w:pPr>
        <w:pStyle w:val="18"/>
        <w:jc w:val="center"/>
        <w:rPr>
          <w:rFonts w:ascii="Times New Roman" w:hAnsi="Times New Roman"/>
          <w:b/>
          <w:color w:val="000000" w:themeColor="text1"/>
          <w:sz w:val="48"/>
          <w:szCs w:val="48"/>
          <w14:textFill>
            <w14:solidFill>
              <w14:schemeClr w14:val="tx1"/>
            </w14:solidFill>
          </w14:textFill>
        </w:rPr>
        <w:sectPr>
          <w:headerReference r:id="rId4" w:type="first"/>
          <w:headerReference r:id="rId3" w:type="default"/>
          <w:footerReference r:id="rId5" w:type="default"/>
          <w:pgSz w:w="11906" w:h="16838"/>
          <w:pgMar w:top="1134" w:right="1134" w:bottom="1134" w:left="1134" w:header="720" w:footer="720" w:gutter="0"/>
          <w:pgNumType w:start="1"/>
          <w:cols w:space="720" w:num="1"/>
          <w:titlePg/>
          <w:docGrid w:type="lines" w:linePitch="331" w:charSpace="0"/>
        </w:sectPr>
      </w:pPr>
    </w:p>
    <w:p>
      <w:pPr>
        <w:pStyle w:val="18"/>
        <w:jc w:val="center"/>
        <w:rPr>
          <w:rFonts w:ascii="Times New Roman" w:hAnsi="Times New Roman"/>
          <w:b/>
          <w:color w:val="000000" w:themeColor="text1"/>
          <w:sz w:val="48"/>
          <w:szCs w:val="48"/>
          <w14:textFill>
            <w14:solidFill>
              <w14:schemeClr w14:val="tx1"/>
            </w14:solidFill>
          </w14:textFill>
        </w:rPr>
      </w:pPr>
      <w:r>
        <w:rPr>
          <w:rFonts w:hint="eastAsia" w:ascii="Times New Roman" w:hAnsi="Times New Roman"/>
          <w:b/>
          <w:color w:val="000000" w:themeColor="text1"/>
          <w:sz w:val="48"/>
          <w:szCs w:val="48"/>
          <w14:textFill>
            <w14:solidFill>
              <w14:schemeClr w14:val="tx1"/>
            </w14:solidFill>
          </w14:textFill>
        </w:rPr>
        <w:t>目     录</w:t>
      </w:r>
    </w:p>
    <w:p>
      <w:pPr>
        <w:pStyle w:val="18"/>
        <w:spacing w:line="240" w:lineRule="auto"/>
        <w:jc w:val="center"/>
        <w:rPr>
          <w:rFonts w:ascii="Times New Roman" w:hAnsi="Times New Roman"/>
          <w:b/>
          <w:color w:val="000000" w:themeColor="text1"/>
          <w:sz w:val="28"/>
          <w:szCs w:val="28"/>
          <w14:textFill>
            <w14:solidFill>
              <w14:schemeClr w14:val="tx1"/>
            </w14:solidFill>
          </w14:textFill>
        </w:rPr>
      </w:pPr>
    </w:p>
    <w:p>
      <w:pPr>
        <w:pStyle w:val="24"/>
        <w:tabs>
          <w:tab w:val="right" w:leader="dot" w:pos="9628"/>
        </w:tabs>
        <w:spacing w:line="480" w:lineRule="auto"/>
        <w:rPr>
          <w:rFonts w:ascii="宋体" w:hAnsi="宋体"/>
          <w:b w:val="0"/>
          <w:bCs w:val="0"/>
          <w:caps w:val="0"/>
          <w:color w:val="000000" w:themeColor="text1"/>
          <w:sz w:val="24"/>
          <w:szCs w:val="24"/>
          <w14:textFill>
            <w14:solidFill>
              <w14:schemeClr w14:val="tx1"/>
            </w14:solidFill>
          </w14:textFill>
        </w:rPr>
      </w:pPr>
      <w:bookmarkStart w:id="0" w:name="_Toc139966433"/>
      <w:bookmarkStart w:id="1" w:name="_Toc213206171"/>
      <w:bookmarkStart w:id="2" w:name="_Toc139967217"/>
      <w:bookmarkStart w:id="3" w:name="_Toc139967210"/>
      <w:bookmarkStart w:id="4" w:name="_Toc139966426"/>
      <w:r>
        <w:rPr>
          <w:rFonts w:ascii="宋体" w:hAnsi="宋体"/>
          <w:b w:val="0"/>
          <w:bCs w:val="0"/>
          <w:caps w:val="0"/>
          <w:color w:val="000000" w:themeColor="text1"/>
          <w:sz w:val="24"/>
          <w:szCs w:val="24"/>
          <w14:textFill>
            <w14:solidFill>
              <w14:schemeClr w14:val="tx1"/>
            </w14:solidFill>
          </w14:textFill>
        </w:rPr>
        <w:fldChar w:fldCharType="begin"/>
      </w:r>
      <w:r>
        <w:rPr>
          <w:rFonts w:ascii="宋体" w:hAnsi="宋体"/>
          <w:b w:val="0"/>
          <w:bCs w:val="0"/>
          <w:caps w:val="0"/>
          <w:color w:val="000000" w:themeColor="text1"/>
          <w:sz w:val="24"/>
          <w:szCs w:val="24"/>
          <w14:textFill>
            <w14:solidFill>
              <w14:schemeClr w14:val="tx1"/>
            </w14:solidFill>
          </w14:textFill>
        </w:rPr>
        <w:instrText xml:space="preserve"> TOC \o "1-3" \h \z \u </w:instrText>
      </w:r>
      <w:r>
        <w:rPr>
          <w:rFonts w:ascii="宋体" w:hAnsi="宋体"/>
          <w:b w:val="0"/>
          <w:bCs w:val="0"/>
          <w:caps w:val="0"/>
          <w:color w:val="000000" w:themeColor="text1"/>
          <w:sz w:val="24"/>
          <w:szCs w:val="24"/>
          <w14:textFill>
            <w14:solidFill>
              <w14:schemeClr w14:val="tx1"/>
            </w14:solidFill>
          </w14:textFill>
        </w:rPr>
        <w:fldChar w:fldCharType="separate"/>
      </w:r>
      <w:r>
        <w:fldChar w:fldCharType="begin"/>
      </w:r>
      <w:r>
        <w:instrText xml:space="preserve"> HYPERLINK \l "_Toc495996892" </w:instrText>
      </w:r>
      <w:r>
        <w:fldChar w:fldCharType="separate"/>
      </w:r>
      <w:r>
        <w:rPr>
          <w:rStyle w:val="40"/>
          <w:rFonts w:hint="eastAsia" w:ascii="宋体" w:hAnsi="宋体"/>
          <w:color w:val="000000" w:themeColor="text1"/>
          <w:sz w:val="24"/>
          <w:szCs w:val="24"/>
          <w14:textFill>
            <w14:solidFill>
              <w14:schemeClr w14:val="tx1"/>
            </w14:solidFill>
          </w14:textFill>
        </w:rPr>
        <w:t>第一章</w:t>
      </w:r>
      <w:r>
        <w:rPr>
          <w:rStyle w:val="40"/>
          <w:rFonts w:ascii="宋体" w:hAnsi="宋体"/>
          <w:color w:val="000000" w:themeColor="text1"/>
          <w:sz w:val="24"/>
          <w:szCs w:val="24"/>
          <w14:textFill>
            <w14:solidFill>
              <w14:schemeClr w14:val="tx1"/>
            </w14:solidFill>
          </w14:textFill>
        </w:rPr>
        <w:t xml:space="preserve">  </w:t>
      </w:r>
      <w:r>
        <w:rPr>
          <w:rStyle w:val="40"/>
          <w:rFonts w:hint="eastAsia" w:ascii="宋体" w:hAnsi="宋体"/>
          <w:color w:val="000000" w:themeColor="text1"/>
          <w:sz w:val="24"/>
          <w:szCs w:val="24"/>
          <w14:textFill>
            <w14:solidFill>
              <w14:schemeClr w14:val="tx1"/>
            </w14:solidFill>
          </w14:textFill>
        </w:rPr>
        <w:t>公告</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PAGEREF _Toc495996892 \h </w:instrText>
      </w:r>
      <w:r>
        <w:rPr>
          <w:rFonts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3</w:t>
      </w:r>
      <w:r>
        <w:rPr>
          <w:rFonts w:ascii="宋体" w:hAnsi="宋体"/>
          <w:color w:val="000000" w:themeColor="text1"/>
          <w:sz w:val="24"/>
          <w:szCs w:val="24"/>
          <w14:textFill>
            <w14:solidFill>
              <w14:schemeClr w14:val="tx1"/>
            </w14:solidFill>
          </w14:textFill>
        </w:rPr>
        <w:fldChar w:fldCharType="end"/>
      </w:r>
      <w:r>
        <w:rPr>
          <w:rFonts w:ascii="宋体" w:hAnsi="宋体"/>
          <w:color w:val="000000" w:themeColor="text1"/>
          <w:sz w:val="24"/>
          <w:szCs w:val="24"/>
          <w14:textFill>
            <w14:solidFill>
              <w14:schemeClr w14:val="tx1"/>
            </w14:solidFill>
          </w14:textFill>
        </w:rPr>
        <w:fldChar w:fldCharType="end"/>
      </w:r>
    </w:p>
    <w:p>
      <w:pPr>
        <w:pStyle w:val="24"/>
        <w:tabs>
          <w:tab w:val="right" w:leader="dot" w:pos="9628"/>
        </w:tabs>
        <w:spacing w:line="480" w:lineRule="auto"/>
        <w:rPr>
          <w:rFonts w:ascii="宋体" w:hAnsi="宋体"/>
          <w:b w:val="0"/>
          <w:bCs w:val="0"/>
          <w:caps w:val="0"/>
          <w:color w:val="000000" w:themeColor="text1"/>
          <w:sz w:val="24"/>
          <w:szCs w:val="24"/>
          <w14:textFill>
            <w14:solidFill>
              <w14:schemeClr w14:val="tx1"/>
            </w14:solidFill>
          </w14:textFill>
        </w:rPr>
      </w:pPr>
      <w:r>
        <w:fldChar w:fldCharType="begin"/>
      </w:r>
      <w:r>
        <w:instrText xml:space="preserve"> HYPERLINK \l "_Toc495996893" </w:instrText>
      </w:r>
      <w:r>
        <w:fldChar w:fldCharType="separate"/>
      </w:r>
      <w:r>
        <w:rPr>
          <w:rStyle w:val="40"/>
          <w:rFonts w:hint="eastAsia" w:ascii="宋体" w:hAnsi="宋体"/>
          <w:color w:val="000000" w:themeColor="text1"/>
          <w:sz w:val="24"/>
          <w:szCs w:val="24"/>
          <w14:textFill>
            <w14:solidFill>
              <w14:schemeClr w14:val="tx1"/>
            </w14:solidFill>
          </w14:textFill>
        </w:rPr>
        <w:t>第二章</w:t>
      </w:r>
      <w:r>
        <w:rPr>
          <w:rStyle w:val="40"/>
          <w:rFonts w:ascii="宋体" w:hAnsi="宋体"/>
          <w:color w:val="000000" w:themeColor="text1"/>
          <w:sz w:val="24"/>
          <w:szCs w:val="24"/>
          <w14:textFill>
            <w14:solidFill>
              <w14:schemeClr w14:val="tx1"/>
            </w14:solidFill>
          </w14:textFill>
        </w:rPr>
        <w:t xml:space="preserve">  </w:t>
      </w:r>
      <w:r>
        <w:rPr>
          <w:rStyle w:val="40"/>
          <w:rFonts w:hint="eastAsia" w:ascii="宋体" w:hAnsi="宋体"/>
          <w:color w:val="000000" w:themeColor="text1"/>
          <w:sz w:val="24"/>
          <w:szCs w:val="24"/>
          <w14:textFill>
            <w14:solidFill>
              <w14:schemeClr w14:val="tx1"/>
            </w14:solidFill>
          </w14:textFill>
        </w:rPr>
        <w:t>项目需求一览表</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PAGEREF _Toc495996893 \h </w:instrText>
      </w:r>
      <w:r>
        <w:rPr>
          <w:rFonts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9</w:t>
      </w:r>
      <w:r>
        <w:rPr>
          <w:rFonts w:ascii="宋体" w:hAnsi="宋体"/>
          <w:color w:val="000000" w:themeColor="text1"/>
          <w:sz w:val="24"/>
          <w:szCs w:val="24"/>
          <w14:textFill>
            <w14:solidFill>
              <w14:schemeClr w14:val="tx1"/>
            </w14:solidFill>
          </w14:textFill>
        </w:rPr>
        <w:fldChar w:fldCharType="end"/>
      </w:r>
      <w:r>
        <w:rPr>
          <w:rFonts w:ascii="宋体" w:hAnsi="宋体"/>
          <w:color w:val="000000" w:themeColor="text1"/>
          <w:sz w:val="24"/>
          <w:szCs w:val="24"/>
          <w14:textFill>
            <w14:solidFill>
              <w14:schemeClr w14:val="tx1"/>
            </w14:solidFill>
          </w14:textFill>
        </w:rPr>
        <w:fldChar w:fldCharType="end"/>
      </w:r>
    </w:p>
    <w:p>
      <w:pPr>
        <w:pStyle w:val="24"/>
        <w:tabs>
          <w:tab w:val="right" w:leader="dot" w:pos="9628"/>
        </w:tabs>
        <w:spacing w:line="480" w:lineRule="auto"/>
        <w:rPr>
          <w:rFonts w:ascii="宋体" w:hAnsi="宋体"/>
          <w:b w:val="0"/>
          <w:bCs w:val="0"/>
          <w:caps w:val="0"/>
          <w:color w:val="000000" w:themeColor="text1"/>
          <w:sz w:val="24"/>
          <w:szCs w:val="24"/>
          <w14:textFill>
            <w14:solidFill>
              <w14:schemeClr w14:val="tx1"/>
            </w14:solidFill>
          </w14:textFill>
        </w:rPr>
      </w:pPr>
      <w:r>
        <w:fldChar w:fldCharType="begin"/>
      </w:r>
      <w:r>
        <w:instrText xml:space="preserve"> HYPERLINK \l "_Toc495996894" </w:instrText>
      </w:r>
      <w:r>
        <w:fldChar w:fldCharType="separate"/>
      </w:r>
      <w:r>
        <w:rPr>
          <w:rStyle w:val="40"/>
          <w:rFonts w:hint="eastAsia" w:ascii="宋体" w:hAnsi="宋体"/>
          <w:color w:val="000000" w:themeColor="text1"/>
          <w:sz w:val="24"/>
          <w:szCs w:val="24"/>
          <w14:textFill>
            <w14:solidFill>
              <w14:schemeClr w14:val="tx1"/>
            </w14:solidFill>
          </w14:textFill>
        </w:rPr>
        <w:t>第三章</w:t>
      </w:r>
      <w:r>
        <w:rPr>
          <w:rStyle w:val="40"/>
          <w:rFonts w:ascii="宋体" w:hAnsi="宋体"/>
          <w:color w:val="000000" w:themeColor="text1"/>
          <w:sz w:val="24"/>
          <w:szCs w:val="24"/>
          <w14:textFill>
            <w14:solidFill>
              <w14:schemeClr w14:val="tx1"/>
            </w14:solidFill>
          </w14:textFill>
        </w:rPr>
        <w:t xml:space="preserve"> </w:t>
      </w:r>
      <w:r>
        <w:rPr>
          <w:rStyle w:val="40"/>
          <w:rFonts w:hint="eastAsia" w:ascii="宋体" w:hAnsi="宋体"/>
          <w:color w:val="000000" w:themeColor="text1"/>
          <w:sz w:val="24"/>
          <w:szCs w:val="24"/>
          <w14:textFill>
            <w14:solidFill>
              <w14:schemeClr w14:val="tx1"/>
            </w14:solidFill>
          </w14:textFill>
        </w:rPr>
        <w:t xml:space="preserve"> 评标办法</w:t>
      </w:r>
      <w:bookmarkStart w:id="5" w:name="_Hlt2950625"/>
      <w:bookmarkStart w:id="6" w:name="_Hlt2950624"/>
      <w:r>
        <w:rPr>
          <w:rFonts w:ascii="宋体" w:hAnsi="宋体"/>
          <w:color w:val="000000" w:themeColor="text1"/>
          <w:sz w:val="24"/>
          <w:szCs w:val="24"/>
          <w14:textFill>
            <w14:solidFill>
              <w14:schemeClr w14:val="tx1"/>
            </w14:solidFill>
          </w14:textFill>
        </w:rPr>
        <w:tab/>
      </w:r>
      <w:bookmarkEnd w:id="5"/>
      <w:bookmarkEnd w:id="6"/>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PAGEREF _Toc495996894 \h </w:instrText>
      </w:r>
      <w:r>
        <w:rPr>
          <w:rFonts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29</w:t>
      </w:r>
      <w:r>
        <w:rPr>
          <w:rFonts w:ascii="宋体" w:hAnsi="宋体"/>
          <w:color w:val="000000" w:themeColor="text1"/>
          <w:sz w:val="24"/>
          <w:szCs w:val="24"/>
          <w14:textFill>
            <w14:solidFill>
              <w14:schemeClr w14:val="tx1"/>
            </w14:solidFill>
          </w14:textFill>
        </w:rPr>
        <w:fldChar w:fldCharType="end"/>
      </w:r>
      <w:r>
        <w:rPr>
          <w:rFonts w:ascii="宋体" w:hAnsi="宋体"/>
          <w:color w:val="000000" w:themeColor="text1"/>
          <w:sz w:val="24"/>
          <w:szCs w:val="24"/>
          <w14:textFill>
            <w14:solidFill>
              <w14:schemeClr w14:val="tx1"/>
            </w14:solidFill>
          </w14:textFill>
        </w:rPr>
        <w:fldChar w:fldCharType="end"/>
      </w:r>
    </w:p>
    <w:p>
      <w:pPr>
        <w:pStyle w:val="24"/>
        <w:tabs>
          <w:tab w:val="right" w:leader="dot" w:pos="9628"/>
        </w:tabs>
        <w:spacing w:line="480" w:lineRule="auto"/>
        <w:rPr>
          <w:rFonts w:ascii="宋体" w:hAnsi="宋体"/>
          <w:b w:val="0"/>
          <w:bCs w:val="0"/>
          <w:caps w:val="0"/>
          <w:color w:val="000000" w:themeColor="text1"/>
          <w:sz w:val="24"/>
          <w:szCs w:val="24"/>
          <w14:textFill>
            <w14:solidFill>
              <w14:schemeClr w14:val="tx1"/>
            </w14:solidFill>
          </w14:textFill>
        </w:rPr>
      </w:pPr>
      <w:r>
        <w:fldChar w:fldCharType="begin"/>
      </w:r>
      <w:r>
        <w:instrText xml:space="preserve"> HYPERLINK \l "_Toc495996907" </w:instrText>
      </w:r>
      <w:r>
        <w:fldChar w:fldCharType="separate"/>
      </w:r>
      <w:r>
        <w:rPr>
          <w:rStyle w:val="40"/>
          <w:rFonts w:hint="eastAsia" w:ascii="宋体" w:hAnsi="宋体"/>
          <w:color w:val="000000" w:themeColor="text1"/>
          <w:sz w:val="24"/>
          <w:szCs w:val="24"/>
          <w14:textFill>
            <w14:solidFill>
              <w14:schemeClr w14:val="tx1"/>
            </w14:solidFill>
          </w14:textFill>
        </w:rPr>
        <w:t>第四章</w:t>
      </w:r>
      <w:r>
        <w:rPr>
          <w:rStyle w:val="40"/>
          <w:rFonts w:ascii="宋体" w:hAnsi="宋体"/>
          <w:color w:val="000000" w:themeColor="text1"/>
          <w:sz w:val="24"/>
          <w:szCs w:val="24"/>
          <w14:textFill>
            <w14:solidFill>
              <w14:schemeClr w14:val="tx1"/>
            </w14:solidFill>
          </w14:textFill>
        </w:rPr>
        <w:t xml:space="preserve">  </w:t>
      </w:r>
      <w:r>
        <w:rPr>
          <w:rStyle w:val="40"/>
          <w:rFonts w:hint="eastAsia" w:ascii="宋体" w:hAnsi="宋体"/>
          <w:color w:val="000000" w:themeColor="text1"/>
          <w:sz w:val="24"/>
          <w:szCs w:val="24"/>
          <w14:textFill>
            <w14:solidFill>
              <w14:schemeClr w14:val="tx1"/>
            </w14:solidFill>
          </w14:textFill>
        </w:rPr>
        <w:t>投标</w:t>
      </w:r>
      <w:bookmarkStart w:id="7" w:name="_Hlt496000532"/>
      <w:r>
        <w:rPr>
          <w:rStyle w:val="40"/>
          <w:rFonts w:hint="eastAsia" w:ascii="宋体" w:hAnsi="宋体"/>
          <w:color w:val="000000" w:themeColor="text1"/>
          <w:sz w:val="24"/>
          <w:szCs w:val="24"/>
          <w14:textFill>
            <w14:solidFill>
              <w14:schemeClr w14:val="tx1"/>
            </w14:solidFill>
          </w14:textFill>
        </w:rPr>
        <w:t>人</w:t>
      </w:r>
      <w:bookmarkEnd w:id="7"/>
      <w:r>
        <w:rPr>
          <w:rStyle w:val="40"/>
          <w:rFonts w:hint="eastAsia" w:ascii="宋体" w:hAnsi="宋体"/>
          <w:color w:val="000000" w:themeColor="text1"/>
          <w:sz w:val="24"/>
          <w:szCs w:val="24"/>
          <w14:textFill>
            <w14:solidFill>
              <w14:schemeClr w14:val="tx1"/>
            </w14:solidFill>
          </w14:textFill>
        </w:rPr>
        <w:t>须知</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PAGEREF _Toc495996907 \h </w:instrText>
      </w:r>
      <w:r>
        <w:rPr>
          <w:rFonts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29</w:t>
      </w:r>
      <w:r>
        <w:rPr>
          <w:rFonts w:ascii="宋体" w:hAnsi="宋体"/>
          <w:color w:val="000000" w:themeColor="text1"/>
          <w:sz w:val="24"/>
          <w:szCs w:val="24"/>
          <w14:textFill>
            <w14:solidFill>
              <w14:schemeClr w14:val="tx1"/>
            </w14:solidFill>
          </w14:textFill>
        </w:rPr>
        <w:fldChar w:fldCharType="end"/>
      </w:r>
      <w:r>
        <w:rPr>
          <w:rFonts w:ascii="宋体" w:hAnsi="宋体"/>
          <w:color w:val="000000" w:themeColor="text1"/>
          <w:sz w:val="24"/>
          <w:szCs w:val="24"/>
          <w14:textFill>
            <w14:solidFill>
              <w14:schemeClr w14:val="tx1"/>
            </w14:solidFill>
          </w14:textFill>
        </w:rPr>
        <w:fldChar w:fldCharType="end"/>
      </w:r>
    </w:p>
    <w:p>
      <w:pPr>
        <w:pStyle w:val="27"/>
        <w:spacing w:line="480" w:lineRule="auto"/>
        <w:rPr>
          <w:rFonts w:ascii="宋体" w:hAnsi="宋体"/>
          <w:smallCaps w:val="0"/>
          <w:color w:val="000000" w:themeColor="text1"/>
          <w:sz w:val="24"/>
          <w:szCs w:val="24"/>
          <w14:textFill>
            <w14:solidFill>
              <w14:schemeClr w14:val="tx1"/>
            </w14:solidFill>
          </w14:textFill>
        </w:rPr>
      </w:pPr>
      <w:r>
        <w:fldChar w:fldCharType="begin"/>
      </w:r>
      <w:r>
        <w:instrText xml:space="preserve"> HYPERLINK \l "_Toc495996908" </w:instrText>
      </w:r>
      <w:r>
        <w:fldChar w:fldCharType="separate"/>
      </w:r>
      <w:r>
        <w:rPr>
          <w:rStyle w:val="40"/>
          <w:rFonts w:hint="eastAsia" w:ascii="宋体" w:hAnsi="宋体"/>
          <w:b/>
          <w:color w:val="000000" w:themeColor="text1"/>
          <w:sz w:val="24"/>
          <w:szCs w:val="24"/>
          <w14:textFill>
            <w14:solidFill>
              <w14:schemeClr w14:val="tx1"/>
            </w14:solidFill>
          </w14:textFill>
        </w:rPr>
        <w:t>一</w:t>
      </w:r>
      <w:r>
        <w:rPr>
          <w:rStyle w:val="40"/>
          <w:rFonts w:ascii="宋体" w:hAnsi="宋体"/>
          <w:b/>
          <w:color w:val="000000" w:themeColor="text1"/>
          <w:sz w:val="24"/>
          <w:szCs w:val="24"/>
          <w14:textFill>
            <w14:solidFill>
              <w14:schemeClr w14:val="tx1"/>
            </w14:solidFill>
          </w14:textFill>
        </w:rPr>
        <w:t xml:space="preserve">    </w:t>
      </w:r>
      <w:r>
        <w:rPr>
          <w:rStyle w:val="40"/>
          <w:rFonts w:hint="eastAsia" w:ascii="宋体" w:hAnsi="宋体"/>
          <w:b/>
          <w:color w:val="000000" w:themeColor="text1"/>
          <w:sz w:val="24"/>
          <w:szCs w:val="24"/>
          <w14:textFill>
            <w14:solidFill>
              <w14:schemeClr w14:val="tx1"/>
            </w14:solidFill>
          </w14:textFill>
        </w:rPr>
        <w:t>总</w:t>
      </w:r>
      <w:r>
        <w:rPr>
          <w:rStyle w:val="40"/>
          <w:rFonts w:ascii="宋体" w:hAnsi="宋体"/>
          <w:b/>
          <w:color w:val="000000" w:themeColor="text1"/>
          <w:sz w:val="24"/>
          <w:szCs w:val="24"/>
          <w14:textFill>
            <w14:solidFill>
              <w14:schemeClr w14:val="tx1"/>
            </w14:solidFill>
          </w14:textFill>
        </w:rPr>
        <w:t xml:space="preserve">  </w:t>
      </w:r>
      <w:r>
        <w:rPr>
          <w:rStyle w:val="40"/>
          <w:rFonts w:hint="eastAsia" w:ascii="宋体" w:hAnsi="宋体"/>
          <w:b/>
          <w:color w:val="000000" w:themeColor="text1"/>
          <w:sz w:val="24"/>
          <w:szCs w:val="24"/>
          <w14:textFill>
            <w14:solidFill>
              <w14:schemeClr w14:val="tx1"/>
            </w14:solidFill>
          </w14:textFill>
        </w:rPr>
        <w:t>则</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PAGEREF _Toc495996908 \h </w:instrText>
      </w:r>
      <w:r>
        <w:rPr>
          <w:rFonts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35</w:t>
      </w:r>
      <w:r>
        <w:rPr>
          <w:rFonts w:ascii="宋体" w:hAnsi="宋体"/>
          <w:color w:val="000000" w:themeColor="text1"/>
          <w:sz w:val="24"/>
          <w:szCs w:val="24"/>
          <w14:textFill>
            <w14:solidFill>
              <w14:schemeClr w14:val="tx1"/>
            </w14:solidFill>
          </w14:textFill>
        </w:rPr>
        <w:fldChar w:fldCharType="end"/>
      </w:r>
      <w:r>
        <w:rPr>
          <w:rFonts w:ascii="宋体" w:hAnsi="宋体"/>
          <w:color w:val="000000" w:themeColor="text1"/>
          <w:sz w:val="24"/>
          <w:szCs w:val="24"/>
          <w14:textFill>
            <w14:solidFill>
              <w14:schemeClr w14:val="tx1"/>
            </w14:solidFill>
          </w14:textFill>
        </w:rPr>
        <w:fldChar w:fldCharType="end"/>
      </w:r>
    </w:p>
    <w:p>
      <w:pPr>
        <w:pStyle w:val="27"/>
        <w:spacing w:line="480" w:lineRule="auto"/>
        <w:rPr>
          <w:rFonts w:ascii="宋体" w:hAnsi="宋体"/>
          <w:smallCaps w:val="0"/>
          <w:color w:val="000000" w:themeColor="text1"/>
          <w:sz w:val="24"/>
          <w:szCs w:val="24"/>
          <w14:textFill>
            <w14:solidFill>
              <w14:schemeClr w14:val="tx1"/>
            </w14:solidFill>
          </w14:textFill>
        </w:rPr>
      </w:pPr>
      <w:r>
        <w:fldChar w:fldCharType="begin"/>
      </w:r>
      <w:r>
        <w:instrText xml:space="preserve"> HYPERLINK \l "_Toc495996909" </w:instrText>
      </w:r>
      <w:r>
        <w:fldChar w:fldCharType="separate"/>
      </w:r>
      <w:r>
        <w:rPr>
          <w:rStyle w:val="40"/>
          <w:rFonts w:hint="eastAsia" w:ascii="宋体" w:hAnsi="宋体"/>
          <w:b/>
          <w:color w:val="000000" w:themeColor="text1"/>
          <w:sz w:val="24"/>
          <w:szCs w:val="24"/>
          <w14:textFill>
            <w14:solidFill>
              <w14:schemeClr w14:val="tx1"/>
            </w14:solidFill>
          </w14:textFill>
        </w:rPr>
        <w:t>二</w:t>
      </w:r>
      <w:r>
        <w:rPr>
          <w:rStyle w:val="40"/>
          <w:rFonts w:ascii="宋体" w:hAnsi="宋体"/>
          <w:b/>
          <w:color w:val="000000" w:themeColor="text1"/>
          <w:sz w:val="24"/>
          <w:szCs w:val="24"/>
          <w14:textFill>
            <w14:solidFill>
              <w14:schemeClr w14:val="tx1"/>
            </w14:solidFill>
          </w14:textFill>
        </w:rPr>
        <w:t xml:space="preserve">    </w:t>
      </w:r>
      <w:r>
        <w:rPr>
          <w:rStyle w:val="40"/>
          <w:rFonts w:hint="eastAsia" w:ascii="宋体" w:hAnsi="宋体"/>
          <w:b/>
          <w:color w:val="000000" w:themeColor="text1"/>
          <w:sz w:val="24"/>
          <w:szCs w:val="24"/>
          <w14:textFill>
            <w14:solidFill>
              <w14:schemeClr w14:val="tx1"/>
            </w14:solidFill>
          </w14:textFill>
        </w:rPr>
        <w:t>公开招标文件</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PAGEREF _Toc495996909 \h </w:instrText>
      </w:r>
      <w:r>
        <w:rPr>
          <w:rFonts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38</w:t>
      </w:r>
      <w:r>
        <w:rPr>
          <w:rFonts w:ascii="宋体" w:hAnsi="宋体"/>
          <w:color w:val="000000" w:themeColor="text1"/>
          <w:sz w:val="24"/>
          <w:szCs w:val="24"/>
          <w14:textFill>
            <w14:solidFill>
              <w14:schemeClr w14:val="tx1"/>
            </w14:solidFill>
          </w14:textFill>
        </w:rPr>
        <w:fldChar w:fldCharType="end"/>
      </w:r>
      <w:r>
        <w:rPr>
          <w:rFonts w:ascii="宋体" w:hAnsi="宋体"/>
          <w:color w:val="000000" w:themeColor="text1"/>
          <w:sz w:val="24"/>
          <w:szCs w:val="24"/>
          <w14:textFill>
            <w14:solidFill>
              <w14:schemeClr w14:val="tx1"/>
            </w14:solidFill>
          </w14:textFill>
        </w:rPr>
        <w:fldChar w:fldCharType="end"/>
      </w:r>
    </w:p>
    <w:p>
      <w:pPr>
        <w:pStyle w:val="27"/>
        <w:spacing w:line="480" w:lineRule="auto"/>
        <w:rPr>
          <w:rFonts w:ascii="宋体" w:hAnsi="宋体"/>
          <w:smallCaps w:val="0"/>
          <w:color w:val="000000" w:themeColor="text1"/>
          <w:sz w:val="24"/>
          <w:szCs w:val="24"/>
          <w14:textFill>
            <w14:solidFill>
              <w14:schemeClr w14:val="tx1"/>
            </w14:solidFill>
          </w14:textFill>
        </w:rPr>
      </w:pPr>
      <w:r>
        <w:fldChar w:fldCharType="begin"/>
      </w:r>
      <w:r>
        <w:instrText xml:space="preserve"> HYPERLINK \l "_Toc495996910" </w:instrText>
      </w:r>
      <w:r>
        <w:fldChar w:fldCharType="separate"/>
      </w:r>
      <w:r>
        <w:rPr>
          <w:rStyle w:val="40"/>
          <w:rFonts w:hint="eastAsia" w:ascii="宋体" w:hAnsi="宋体"/>
          <w:b/>
          <w:color w:val="000000" w:themeColor="text1"/>
          <w:sz w:val="24"/>
          <w:szCs w:val="24"/>
          <w14:textFill>
            <w14:solidFill>
              <w14:schemeClr w14:val="tx1"/>
            </w14:solidFill>
          </w14:textFill>
        </w:rPr>
        <w:t>三</w:t>
      </w:r>
      <w:r>
        <w:rPr>
          <w:rStyle w:val="40"/>
          <w:rFonts w:ascii="宋体" w:hAnsi="宋体"/>
          <w:b/>
          <w:color w:val="000000" w:themeColor="text1"/>
          <w:sz w:val="24"/>
          <w:szCs w:val="24"/>
          <w14:textFill>
            <w14:solidFill>
              <w14:schemeClr w14:val="tx1"/>
            </w14:solidFill>
          </w14:textFill>
        </w:rPr>
        <w:t xml:space="preserve">    </w:t>
      </w:r>
      <w:r>
        <w:rPr>
          <w:rStyle w:val="40"/>
          <w:rFonts w:hint="eastAsia" w:ascii="宋体" w:hAnsi="宋体"/>
          <w:b/>
          <w:color w:val="000000" w:themeColor="text1"/>
          <w:sz w:val="24"/>
          <w:szCs w:val="24"/>
          <w14:textFill>
            <w14:solidFill>
              <w14:schemeClr w14:val="tx1"/>
            </w14:solidFill>
          </w14:textFill>
        </w:rPr>
        <w:t>投标文件</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PAGEREF _Toc495996910 \h </w:instrText>
      </w:r>
      <w:r>
        <w:rPr>
          <w:rFonts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39</w:t>
      </w:r>
      <w:r>
        <w:rPr>
          <w:rFonts w:ascii="宋体" w:hAnsi="宋体"/>
          <w:color w:val="000000" w:themeColor="text1"/>
          <w:sz w:val="24"/>
          <w:szCs w:val="24"/>
          <w14:textFill>
            <w14:solidFill>
              <w14:schemeClr w14:val="tx1"/>
            </w14:solidFill>
          </w14:textFill>
        </w:rPr>
        <w:fldChar w:fldCharType="end"/>
      </w:r>
      <w:r>
        <w:rPr>
          <w:rFonts w:ascii="宋体" w:hAnsi="宋体"/>
          <w:color w:val="000000" w:themeColor="text1"/>
          <w:sz w:val="24"/>
          <w:szCs w:val="24"/>
          <w14:textFill>
            <w14:solidFill>
              <w14:schemeClr w14:val="tx1"/>
            </w14:solidFill>
          </w14:textFill>
        </w:rPr>
        <w:fldChar w:fldCharType="end"/>
      </w:r>
    </w:p>
    <w:p>
      <w:pPr>
        <w:pStyle w:val="27"/>
        <w:spacing w:line="480" w:lineRule="auto"/>
        <w:rPr>
          <w:rFonts w:ascii="宋体" w:hAnsi="宋体"/>
          <w:smallCaps w:val="0"/>
          <w:color w:val="000000" w:themeColor="text1"/>
          <w:sz w:val="24"/>
          <w:szCs w:val="24"/>
          <w14:textFill>
            <w14:solidFill>
              <w14:schemeClr w14:val="tx1"/>
            </w14:solidFill>
          </w14:textFill>
        </w:rPr>
      </w:pPr>
      <w:r>
        <w:fldChar w:fldCharType="begin"/>
      </w:r>
      <w:r>
        <w:instrText xml:space="preserve"> HYPERLINK \l "_Toc495996911" </w:instrText>
      </w:r>
      <w:r>
        <w:fldChar w:fldCharType="separate"/>
      </w:r>
      <w:r>
        <w:rPr>
          <w:rStyle w:val="40"/>
          <w:rFonts w:hint="eastAsia" w:ascii="宋体" w:hAnsi="宋体"/>
          <w:b/>
          <w:color w:val="000000" w:themeColor="text1"/>
          <w:sz w:val="24"/>
          <w:szCs w:val="24"/>
          <w14:textFill>
            <w14:solidFill>
              <w14:schemeClr w14:val="tx1"/>
            </w14:solidFill>
          </w14:textFill>
        </w:rPr>
        <w:t>四</w:t>
      </w:r>
      <w:r>
        <w:rPr>
          <w:rStyle w:val="40"/>
          <w:rFonts w:ascii="宋体" w:hAnsi="宋体"/>
          <w:b/>
          <w:color w:val="000000" w:themeColor="text1"/>
          <w:sz w:val="24"/>
          <w:szCs w:val="24"/>
          <w14:textFill>
            <w14:solidFill>
              <w14:schemeClr w14:val="tx1"/>
            </w14:solidFill>
          </w14:textFill>
        </w:rPr>
        <w:t xml:space="preserve">    </w:t>
      </w:r>
      <w:r>
        <w:rPr>
          <w:rStyle w:val="40"/>
          <w:rFonts w:hint="eastAsia" w:ascii="宋体" w:hAnsi="宋体"/>
          <w:b/>
          <w:color w:val="000000" w:themeColor="text1"/>
          <w:sz w:val="24"/>
          <w:szCs w:val="24"/>
          <w14:textFill>
            <w14:solidFill>
              <w14:schemeClr w14:val="tx1"/>
            </w14:solidFill>
          </w14:textFill>
        </w:rPr>
        <w:t>投标</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PAGEREF _Toc495996911 \h </w:instrText>
      </w:r>
      <w:r>
        <w:rPr>
          <w:rFonts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42</w:t>
      </w:r>
      <w:r>
        <w:rPr>
          <w:rFonts w:ascii="宋体" w:hAnsi="宋体"/>
          <w:color w:val="000000" w:themeColor="text1"/>
          <w:sz w:val="24"/>
          <w:szCs w:val="24"/>
          <w14:textFill>
            <w14:solidFill>
              <w14:schemeClr w14:val="tx1"/>
            </w14:solidFill>
          </w14:textFill>
        </w:rPr>
        <w:fldChar w:fldCharType="end"/>
      </w:r>
      <w:r>
        <w:rPr>
          <w:rFonts w:ascii="宋体" w:hAnsi="宋体"/>
          <w:color w:val="000000" w:themeColor="text1"/>
          <w:sz w:val="24"/>
          <w:szCs w:val="24"/>
          <w14:textFill>
            <w14:solidFill>
              <w14:schemeClr w14:val="tx1"/>
            </w14:solidFill>
          </w14:textFill>
        </w:rPr>
        <w:fldChar w:fldCharType="end"/>
      </w:r>
    </w:p>
    <w:p>
      <w:pPr>
        <w:pStyle w:val="27"/>
        <w:spacing w:line="480" w:lineRule="auto"/>
        <w:rPr>
          <w:rFonts w:ascii="宋体" w:hAnsi="宋体"/>
          <w:smallCaps w:val="0"/>
          <w:color w:val="000000" w:themeColor="text1"/>
          <w:sz w:val="24"/>
          <w:szCs w:val="24"/>
          <w14:textFill>
            <w14:solidFill>
              <w14:schemeClr w14:val="tx1"/>
            </w14:solidFill>
          </w14:textFill>
        </w:rPr>
      </w:pPr>
      <w:r>
        <w:fldChar w:fldCharType="begin"/>
      </w:r>
      <w:r>
        <w:instrText xml:space="preserve"> HYPERLINK \l "_Toc495996912" </w:instrText>
      </w:r>
      <w:r>
        <w:fldChar w:fldCharType="separate"/>
      </w:r>
      <w:r>
        <w:rPr>
          <w:rStyle w:val="40"/>
          <w:rFonts w:hint="eastAsia" w:ascii="宋体" w:hAnsi="宋体"/>
          <w:b/>
          <w:color w:val="000000" w:themeColor="text1"/>
          <w:sz w:val="24"/>
          <w:szCs w:val="24"/>
          <w14:textFill>
            <w14:solidFill>
              <w14:schemeClr w14:val="tx1"/>
            </w14:solidFill>
          </w14:textFill>
        </w:rPr>
        <w:t>五</w:t>
      </w:r>
      <w:r>
        <w:rPr>
          <w:rStyle w:val="40"/>
          <w:rFonts w:ascii="宋体" w:hAnsi="宋体"/>
          <w:b/>
          <w:color w:val="000000" w:themeColor="text1"/>
          <w:sz w:val="24"/>
          <w:szCs w:val="24"/>
          <w14:textFill>
            <w14:solidFill>
              <w14:schemeClr w14:val="tx1"/>
            </w14:solidFill>
          </w14:textFill>
        </w:rPr>
        <w:t xml:space="preserve">    </w:t>
      </w:r>
      <w:r>
        <w:rPr>
          <w:rStyle w:val="40"/>
          <w:rFonts w:hint="eastAsia" w:ascii="宋体" w:hAnsi="宋体"/>
          <w:b/>
          <w:color w:val="000000" w:themeColor="text1"/>
          <w:sz w:val="24"/>
          <w:szCs w:val="24"/>
          <w14:textFill>
            <w14:solidFill>
              <w14:schemeClr w14:val="tx1"/>
            </w14:solidFill>
          </w14:textFill>
        </w:rPr>
        <w:t>开标与评标</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PAGEREF _Toc495996912 \h </w:instrText>
      </w:r>
      <w:r>
        <w:rPr>
          <w:rFonts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42</w:t>
      </w:r>
      <w:r>
        <w:rPr>
          <w:rFonts w:ascii="宋体" w:hAnsi="宋体"/>
          <w:color w:val="000000" w:themeColor="text1"/>
          <w:sz w:val="24"/>
          <w:szCs w:val="24"/>
          <w14:textFill>
            <w14:solidFill>
              <w14:schemeClr w14:val="tx1"/>
            </w14:solidFill>
          </w14:textFill>
        </w:rPr>
        <w:fldChar w:fldCharType="end"/>
      </w:r>
      <w:r>
        <w:rPr>
          <w:rFonts w:ascii="宋体" w:hAnsi="宋体"/>
          <w:color w:val="000000" w:themeColor="text1"/>
          <w:sz w:val="24"/>
          <w:szCs w:val="24"/>
          <w14:textFill>
            <w14:solidFill>
              <w14:schemeClr w14:val="tx1"/>
            </w14:solidFill>
          </w14:textFill>
        </w:rPr>
        <w:fldChar w:fldCharType="end"/>
      </w:r>
    </w:p>
    <w:p>
      <w:pPr>
        <w:pStyle w:val="27"/>
        <w:spacing w:line="480" w:lineRule="auto"/>
        <w:rPr>
          <w:rFonts w:ascii="宋体" w:hAnsi="宋体"/>
          <w:smallCaps w:val="0"/>
          <w:color w:val="000000" w:themeColor="text1"/>
          <w:sz w:val="24"/>
          <w:szCs w:val="24"/>
          <w14:textFill>
            <w14:solidFill>
              <w14:schemeClr w14:val="tx1"/>
            </w14:solidFill>
          </w14:textFill>
        </w:rPr>
      </w:pPr>
      <w:r>
        <w:fldChar w:fldCharType="begin"/>
      </w:r>
      <w:r>
        <w:instrText xml:space="preserve"> HYPERLINK \l "_Toc495996913" </w:instrText>
      </w:r>
      <w:r>
        <w:fldChar w:fldCharType="separate"/>
      </w:r>
      <w:r>
        <w:rPr>
          <w:rStyle w:val="40"/>
          <w:rFonts w:hint="eastAsia" w:ascii="宋体" w:hAnsi="宋体"/>
          <w:b/>
          <w:color w:val="000000" w:themeColor="text1"/>
          <w:sz w:val="24"/>
          <w:szCs w:val="24"/>
          <w14:textFill>
            <w14:solidFill>
              <w14:schemeClr w14:val="tx1"/>
            </w14:solidFill>
          </w14:textFill>
        </w:rPr>
        <w:t>六</w:t>
      </w:r>
      <w:r>
        <w:rPr>
          <w:rStyle w:val="40"/>
          <w:rFonts w:ascii="宋体" w:hAnsi="宋体"/>
          <w:b/>
          <w:color w:val="000000" w:themeColor="text1"/>
          <w:sz w:val="24"/>
          <w:szCs w:val="24"/>
          <w14:textFill>
            <w14:solidFill>
              <w14:schemeClr w14:val="tx1"/>
            </w14:solidFill>
          </w14:textFill>
        </w:rPr>
        <w:t xml:space="preserve">    </w:t>
      </w:r>
      <w:r>
        <w:rPr>
          <w:rStyle w:val="40"/>
          <w:rFonts w:hint="eastAsia" w:ascii="宋体" w:hAnsi="宋体"/>
          <w:b/>
          <w:color w:val="000000" w:themeColor="text1"/>
          <w:sz w:val="24"/>
          <w:szCs w:val="24"/>
          <w14:textFill>
            <w14:solidFill>
              <w14:schemeClr w14:val="tx1"/>
            </w14:solidFill>
          </w14:textFill>
        </w:rPr>
        <w:t>合同授予</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PAGEREF _Toc495996913 \h </w:instrText>
      </w:r>
      <w:r>
        <w:rPr>
          <w:rFonts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47</w:t>
      </w:r>
      <w:r>
        <w:rPr>
          <w:rFonts w:ascii="宋体" w:hAnsi="宋体"/>
          <w:color w:val="000000" w:themeColor="text1"/>
          <w:sz w:val="24"/>
          <w:szCs w:val="24"/>
          <w14:textFill>
            <w14:solidFill>
              <w14:schemeClr w14:val="tx1"/>
            </w14:solidFill>
          </w14:textFill>
        </w:rPr>
        <w:fldChar w:fldCharType="end"/>
      </w:r>
      <w:r>
        <w:rPr>
          <w:rFonts w:ascii="宋体" w:hAnsi="宋体"/>
          <w:color w:val="000000" w:themeColor="text1"/>
          <w:sz w:val="24"/>
          <w:szCs w:val="24"/>
          <w14:textFill>
            <w14:solidFill>
              <w14:schemeClr w14:val="tx1"/>
            </w14:solidFill>
          </w14:textFill>
        </w:rPr>
        <w:fldChar w:fldCharType="end"/>
      </w:r>
    </w:p>
    <w:p>
      <w:pPr>
        <w:pStyle w:val="27"/>
        <w:spacing w:line="480" w:lineRule="auto"/>
        <w:rPr>
          <w:rFonts w:ascii="宋体" w:hAnsi="宋体"/>
          <w:smallCaps w:val="0"/>
          <w:color w:val="000000" w:themeColor="text1"/>
          <w:sz w:val="24"/>
          <w:szCs w:val="24"/>
          <w14:textFill>
            <w14:solidFill>
              <w14:schemeClr w14:val="tx1"/>
            </w14:solidFill>
          </w14:textFill>
        </w:rPr>
      </w:pPr>
      <w:r>
        <w:fldChar w:fldCharType="begin"/>
      </w:r>
      <w:r>
        <w:instrText xml:space="preserve"> HYPERLINK \l "_Toc495996914" </w:instrText>
      </w:r>
      <w:r>
        <w:fldChar w:fldCharType="separate"/>
      </w:r>
      <w:r>
        <w:rPr>
          <w:rStyle w:val="40"/>
          <w:rFonts w:hint="eastAsia" w:ascii="宋体" w:hAnsi="宋体"/>
          <w:b/>
          <w:color w:val="000000" w:themeColor="text1"/>
          <w:sz w:val="24"/>
          <w:szCs w:val="24"/>
          <w14:textFill>
            <w14:solidFill>
              <w14:schemeClr w14:val="tx1"/>
            </w14:solidFill>
          </w14:textFill>
        </w:rPr>
        <w:t>七</w:t>
      </w:r>
      <w:r>
        <w:rPr>
          <w:rStyle w:val="40"/>
          <w:rFonts w:ascii="宋体" w:hAnsi="宋体"/>
          <w:b/>
          <w:color w:val="000000" w:themeColor="text1"/>
          <w:sz w:val="24"/>
          <w:szCs w:val="24"/>
          <w14:textFill>
            <w14:solidFill>
              <w14:schemeClr w14:val="tx1"/>
            </w14:solidFill>
          </w14:textFill>
        </w:rPr>
        <w:t xml:space="preserve">    </w:t>
      </w:r>
      <w:r>
        <w:rPr>
          <w:rStyle w:val="40"/>
          <w:rFonts w:hint="eastAsia" w:ascii="宋体" w:hAnsi="宋体"/>
          <w:b/>
          <w:color w:val="000000" w:themeColor="text1"/>
          <w:sz w:val="24"/>
          <w:szCs w:val="24"/>
          <w14:textFill>
            <w14:solidFill>
              <w14:schemeClr w14:val="tx1"/>
            </w14:solidFill>
          </w14:textFill>
        </w:rPr>
        <w:t>其他事项</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PAGEREF _Toc495996914 \h </w:instrText>
      </w:r>
      <w:r>
        <w:rPr>
          <w:rFonts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48</w:t>
      </w:r>
      <w:r>
        <w:rPr>
          <w:rFonts w:ascii="宋体" w:hAnsi="宋体"/>
          <w:color w:val="000000" w:themeColor="text1"/>
          <w:sz w:val="24"/>
          <w:szCs w:val="24"/>
          <w14:textFill>
            <w14:solidFill>
              <w14:schemeClr w14:val="tx1"/>
            </w14:solidFill>
          </w14:textFill>
        </w:rPr>
        <w:fldChar w:fldCharType="end"/>
      </w:r>
      <w:r>
        <w:rPr>
          <w:rFonts w:ascii="宋体" w:hAnsi="宋体"/>
          <w:color w:val="000000" w:themeColor="text1"/>
          <w:sz w:val="24"/>
          <w:szCs w:val="24"/>
          <w14:textFill>
            <w14:solidFill>
              <w14:schemeClr w14:val="tx1"/>
            </w14:solidFill>
          </w14:textFill>
        </w:rPr>
        <w:fldChar w:fldCharType="end"/>
      </w:r>
    </w:p>
    <w:p>
      <w:pPr>
        <w:pStyle w:val="24"/>
        <w:tabs>
          <w:tab w:val="right" w:leader="dot" w:pos="9628"/>
        </w:tabs>
        <w:spacing w:line="480" w:lineRule="auto"/>
        <w:rPr>
          <w:rFonts w:ascii="宋体" w:hAnsi="宋体"/>
          <w:b w:val="0"/>
          <w:bCs w:val="0"/>
          <w:caps w:val="0"/>
          <w:color w:val="000000" w:themeColor="text1"/>
          <w:sz w:val="24"/>
          <w:szCs w:val="24"/>
          <w14:textFill>
            <w14:solidFill>
              <w14:schemeClr w14:val="tx1"/>
            </w14:solidFill>
          </w14:textFill>
        </w:rPr>
      </w:pPr>
      <w:r>
        <w:fldChar w:fldCharType="begin"/>
      </w:r>
      <w:r>
        <w:instrText xml:space="preserve"> HYPERLINK \l "_Toc495996915" </w:instrText>
      </w:r>
      <w:r>
        <w:fldChar w:fldCharType="separate"/>
      </w:r>
      <w:r>
        <w:rPr>
          <w:rStyle w:val="40"/>
          <w:rFonts w:hint="eastAsia" w:ascii="宋体" w:hAnsi="宋体"/>
          <w:color w:val="000000" w:themeColor="text1"/>
          <w:sz w:val="24"/>
          <w:szCs w:val="24"/>
          <w14:textFill>
            <w14:solidFill>
              <w14:schemeClr w14:val="tx1"/>
            </w14:solidFill>
          </w14:textFill>
        </w:rPr>
        <w:t>第五章</w:t>
      </w:r>
      <w:r>
        <w:rPr>
          <w:rStyle w:val="40"/>
          <w:rFonts w:ascii="宋体" w:hAnsi="宋体"/>
          <w:color w:val="000000" w:themeColor="text1"/>
          <w:sz w:val="24"/>
          <w:szCs w:val="24"/>
          <w14:textFill>
            <w14:solidFill>
              <w14:schemeClr w14:val="tx1"/>
            </w14:solidFill>
          </w14:textFill>
        </w:rPr>
        <w:t xml:space="preserve">  </w:t>
      </w:r>
      <w:r>
        <w:rPr>
          <w:rStyle w:val="40"/>
          <w:rFonts w:hint="eastAsia" w:ascii="宋体" w:hAnsi="宋体"/>
          <w:color w:val="000000" w:themeColor="text1"/>
          <w:sz w:val="24"/>
          <w:szCs w:val="24"/>
          <w14:textFill>
            <w14:solidFill>
              <w14:schemeClr w14:val="tx1"/>
            </w14:solidFill>
          </w14:textFill>
        </w:rPr>
        <w:t>投标</w:t>
      </w:r>
      <w:bookmarkStart w:id="8" w:name="_Hlt503818242"/>
      <w:bookmarkStart w:id="9" w:name="_Hlt503818241"/>
      <w:r>
        <w:rPr>
          <w:rStyle w:val="40"/>
          <w:rFonts w:hint="eastAsia" w:ascii="宋体" w:hAnsi="宋体"/>
          <w:color w:val="000000" w:themeColor="text1"/>
          <w:sz w:val="24"/>
          <w:szCs w:val="24"/>
          <w14:textFill>
            <w14:solidFill>
              <w14:schemeClr w14:val="tx1"/>
            </w14:solidFill>
          </w14:textFill>
        </w:rPr>
        <w:t>文</w:t>
      </w:r>
      <w:bookmarkEnd w:id="8"/>
      <w:bookmarkEnd w:id="9"/>
      <w:r>
        <w:rPr>
          <w:rStyle w:val="40"/>
          <w:rFonts w:hint="eastAsia" w:ascii="宋体" w:hAnsi="宋体"/>
          <w:color w:val="000000" w:themeColor="text1"/>
          <w:sz w:val="24"/>
          <w:szCs w:val="24"/>
          <w14:textFill>
            <w14:solidFill>
              <w14:schemeClr w14:val="tx1"/>
            </w14:solidFill>
          </w14:textFill>
        </w:rPr>
        <w:t>件格式</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PAGEREF _Toc495996915 \h </w:instrText>
      </w:r>
      <w:r>
        <w:rPr>
          <w:rFonts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50</w:t>
      </w:r>
      <w:r>
        <w:rPr>
          <w:rFonts w:ascii="宋体" w:hAnsi="宋体"/>
          <w:color w:val="000000" w:themeColor="text1"/>
          <w:sz w:val="24"/>
          <w:szCs w:val="24"/>
          <w14:textFill>
            <w14:solidFill>
              <w14:schemeClr w14:val="tx1"/>
            </w14:solidFill>
          </w14:textFill>
        </w:rPr>
        <w:fldChar w:fldCharType="end"/>
      </w:r>
      <w:r>
        <w:rPr>
          <w:rFonts w:ascii="宋体" w:hAnsi="宋体"/>
          <w:color w:val="000000" w:themeColor="text1"/>
          <w:sz w:val="24"/>
          <w:szCs w:val="24"/>
          <w14:textFill>
            <w14:solidFill>
              <w14:schemeClr w14:val="tx1"/>
            </w14:solidFill>
          </w14:textFill>
        </w:rPr>
        <w:fldChar w:fldCharType="end"/>
      </w:r>
    </w:p>
    <w:p>
      <w:pPr>
        <w:pStyle w:val="24"/>
        <w:tabs>
          <w:tab w:val="right" w:leader="dot" w:pos="9628"/>
        </w:tabs>
        <w:spacing w:line="480" w:lineRule="auto"/>
        <w:rPr>
          <w:rFonts w:ascii="宋体" w:hAnsi="宋体"/>
          <w:color w:val="000000" w:themeColor="text1"/>
          <w:sz w:val="24"/>
          <w:szCs w:val="24"/>
          <w14:textFill>
            <w14:solidFill>
              <w14:schemeClr w14:val="tx1"/>
            </w14:solidFill>
          </w14:textFill>
        </w:rPr>
      </w:pPr>
      <w:r>
        <w:fldChar w:fldCharType="begin"/>
      </w:r>
      <w:r>
        <w:instrText xml:space="preserve"> HYPERLINK \l "_Toc495996918" </w:instrText>
      </w:r>
      <w:r>
        <w:fldChar w:fldCharType="separate"/>
      </w:r>
      <w:r>
        <w:rPr>
          <w:rStyle w:val="40"/>
          <w:rFonts w:hint="eastAsia" w:ascii="宋体" w:hAnsi="宋体"/>
          <w:color w:val="000000" w:themeColor="text1"/>
          <w:sz w:val="24"/>
          <w:szCs w:val="24"/>
          <w14:textFill>
            <w14:solidFill>
              <w14:schemeClr w14:val="tx1"/>
            </w14:solidFill>
          </w14:textFill>
        </w:rPr>
        <w:t>第六章</w:t>
      </w:r>
      <w:r>
        <w:rPr>
          <w:rStyle w:val="40"/>
          <w:rFonts w:ascii="宋体" w:hAnsi="宋体"/>
          <w:color w:val="000000" w:themeColor="text1"/>
          <w:sz w:val="24"/>
          <w:szCs w:val="24"/>
          <w14:textFill>
            <w14:solidFill>
              <w14:schemeClr w14:val="tx1"/>
            </w14:solidFill>
          </w14:textFill>
        </w:rPr>
        <w:t xml:space="preserve">  </w:t>
      </w:r>
      <w:r>
        <w:rPr>
          <w:rStyle w:val="40"/>
          <w:rFonts w:hint="eastAsia" w:ascii="宋体" w:hAnsi="宋体"/>
          <w:color w:val="000000" w:themeColor="text1"/>
          <w:sz w:val="24"/>
          <w:szCs w:val="24"/>
          <w14:textFill>
            <w14:solidFill>
              <w14:schemeClr w14:val="tx1"/>
            </w14:solidFill>
          </w14:textFill>
        </w:rPr>
        <w:t>合同条款及格式</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14:textFill>
            <w14:solidFill>
              <w14:schemeClr w14:val="tx1"/>
            </w14:solidFill>
          </w14:textFill>
        </w:rPr>
        <w:t>62</w:t>
      </w:r>
    </w:p>
    <w:p>
      <w:pPr>
        <w:pStyle w:val="24"/>
        <w:tabs>
          <w:tab w:val="right" w:leader="dot" w:pos="9638"/>
        </w:tabs>
        <w:spacing w:line="48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第七章</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质疑材料格式</w:t>
      </w:r>
      <w:r>
        <w:rPr>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68</w:t>
      </w:r>
    </w:p>
    <w:p>
      <w:pPr>
        <w:pStyle w:val="18"/>
        <w:spacing w:line="480" w:lineRule="auto"/>
        <w:jc w:val="center"/>
        <w:outlineLvl w:val="0"/>
        <w:rPr>
          <w:rFonts w:hAnsi="宋体"/>
          <w:b/>
          <w:bCs/>
          <w:caps/>
          <w:color w:val="000000" w:themeColor="text1"/>
          <w:sz w:val="28"/>
          <w:szCs w:val="28"/>
          <w14:textFill>
            <w14:solidFill>
              <w14:schemeClr w14:val="tx1"/>
            </w14:solidFill>
          </w14:textFill>
        </w:rPr>
      </w:pPr>
      <w:r>
        <w:rPr>
          <w:rFonts w:hAnsi="宋体"/>
          <w:b/>
          <w:bCs/>
          <w:caps/>
          <w:color w:val="000000" w:themeColor="text1"/>
          <w:sz w:val="24"/>
          <w14:textFill>
            <w14:solidFill>
              <w14:schemeClr w14:val="tx1"/>
            </w14:solidFill>
          </w14:textFill>
        </w:rPr>
        <w:fldChar w:fldCharType="end"/>
      </w:r>
      <w:bookmarkStart w:id="10" w:name="_Toc213325920"/>
    </w:p>
    <w:p>
      <w:pPr>
        <w:pStyle w:val="18"/>
        <w:jc w:val="center"/>
        <w:outlineLvl w:val="0"/>
        <w:rPr>
          <w:rFonts w:hAnsi="宋体"/>
          <w:b/>
          <w:bCs/>
          <w:caps/>
          <w:color w:val="000000" w:themeColor="text1"/>
          <w:sz w:val="28"/>
          <w:szCs w:val="28"/>
          <w14:textFill>
            <w14:solidFill>
              <w14:schemeClr w14:val="tx1"/>
            </w14:solidFill>
          </w14:textFill>
        </w:rPr>
      </w:pPr>
    </w:p>
    <w:p>
      <w:pPr>
        <w:pStyle w:val="18"/>
        <w:jc w:val="center"/>
        <w:outlineLvl w:val="0"/>
        <w:rPr>
          <w:rFonts w:hAnsi="宋体"/>
          <w:b/>
          <w:color w:val="000000" w:themeColor="text1"/>
          <w:sz w:val="36"/>
          <w:szCs w:val="36"/>
          <w14:textFill>
            <w14:solidFill>
              <w14:schemeClr w14:val="tx1"/>
            </w14:solidFill>
          </w14:textFill>
        </w:rPr>
      </w:pPr>
      <w:bookmarkStart w:id="11" w:name="_Toc495996892"/>
      <w:r>
        <w:rPr>
          <w:rFonts w:ascii="Times New Roman" w:hAnsi="Times New Roman"/>
          <w:b/>
          <w:color w:val="000000" w:themeColor="text1"/>
          <w:sz w:val="36"/>
          <w14:textFill>
            <w14:solidFill>
              <w14:schemeClr w14:val="tx1"/>
            </w14:solidFill>
          </w14:textFill>
        </w:rPr>
        <w:br w:type="page"/>
      </w:r>
      <w:r>
        <w:rPr>
          <w:rFonts w:hint="eastAsia" w:ascii="Times New Roman" w:hAnsi="Times New Roman"/>
          <w:b/>
          <w:color w:val="000000" w:themeColor="text1"/>
          <w:sz w:val="36"/>
          <w14:textFill>
            <w14:solidFill>
              <w14:schemeClr w14:val="tx1"/>
            </w14:solidFill>
          </w14:textFill>
        </w:rPr>
        <w:t>第一章  招标公告</w:t>
      </w:r>
      <w:bookmarkEnd w:id="0"/>
      <w:bookmarkEnd w:id="1"/>
      <w:bookmarkEnd w:id="2"/>
      <w:bookmarkEnd w:id="10"/>
      <w:bookmarkEnd w:id="11"/>
    </w:p>
    <w:p>
      <w:pPr>
        <w:pBdr>
          <w:top w:val="single" w:color="auto" w:sz="4" w:space="1"/>
          <w:left w:val="single" w:color="auto" w:sz="4" w:space="4"/>
          <w:bottom w:val="single" w:color="auto" w:sz="4" w:space="12"/>
          <w:right w:val="single" w:color="auto" w:sz="4" w:space="4"/>
        </w:pBdr>
        <w:spacing w:line="320" w:lineRule="exact"/>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项目概况</w:t>
      </w:r>
    </w:p>
    <w:p>
      <w:pPr>
        <w:pBdr>
          <w:top w:val="single" w:color="auto" w:sz="4" w:space="1"/>
          <w:left w:val="single" w:color="auto" w:sz="4" w:space="4"/>
          <w:bottom w:val="single" w:color="auto" w:sz="4" w:space="12"/>
          <w:right w:val="single" w:color="auto" w:sz="4" w:space="4"/>
        </w:pBdr>
        <w:spacing w:line="320" w:lineRule="exact"/>
        <w:ind w:firstLine="422" w:firstLineChars="200"/>
        <w:rPr>
          <w:rFonts w:ascii="宋体" w:hAnsi="宋体"/>
          <w:b/>
          <w:i/>
          <w:iCs/>
          <w:color w:val="000000" w:themeColor="text1"/>
          <w:szCs w:val="21"/>
          <w:u w:val="single"/>
          <w14:textFill>
            <w14:solidFill>
              <w14:schemeClr w14:val="tx1"/>
            </w14:solidFill>
          </w14:textFill>
        </w:rPr>
      </w:pPr>
      <w:r>
        <w:rPr>
          <w:rFonts w:hint="eastAsia" w:ascii="宋体" w:hAnsi="宋体"/>
          <w:b/>
          <w:bCs/>
          <w:color w:val="000000" w:themeColor="text1"/>
          <w:szCs w:val="21"/>
          <w:u w:val="single"/>
          <w14:textFill>
            <w14:solidFill>
              <w14:schemeClr w14:val="tx1"/>
            </w14:solidFill>
          </w14:textFill>
        </w:rPr>
        <w:t>南宁职业技术学院网上办事大厅开发、迎新系统及24小时智能图书馆采购</w:t>
      </w:r>
      <w:r>
        <w:rPr>
          <w:rFonts w:hint="eastAsia" w:ascii="宋体" w:hAnsi="宋体"/>
          <w:color w:val="000000" w:themeColor="text1"/>
          <w:szCs w:val="21"/>
          <w14:textFill>
            <w14:solidFill>
              <w14:schemeClr w14:val="tx1"/>
            </w14:solidFill>
          </w14:textFill>
        </w:rPr>
        <w:t>招标项目的潜在投标人应在</w:t>
      </w:r>
      <w:r>
        <w:rPr>
          <w:rFonts w:ascii="宋体" w:hAnsi="宋体"/>
          <w:color w:val="000000" w:themeColor="text1"/>
          <w:szCs w:val="21"/>
          <w:u w:val="single"/>
          <w14:textFill>
            <w14:solidFill>
              <w14:schemeClr w14:val="tx1"/>
            </w14:solidFill>
          </w14:textFill>
        </w:rPr>
        <w:t>南宁市公共资源交易中心网上</w:t>
      </w:r>
      <w:r>
        <w:rPr>
          <w:rFonts w:hint="eastAsia" w:ascii="宋体" w:hAnsi="宋体"/>
          <w:color w:val="000000" w:themeColor="text1"/>
          <w:szCs w:val="21"/>
          <w:u w:val="single"/>
          <w14:textFill>
            <w14:solidFill>
              <w14:schemeClr w14:val="tx1"/>
            </w14:solidFill>
          </w14:textFill>
        </w:rPr>
        <w:t>自行</w:t>
      </w:r>
      <w:r>
        <w:rPr>
          <w:rFonts w:ascii="宋体" w:hAnsi="宋体"/>
          <w:color w:val="000000" w:themeColor="text1"/>
          <w:szCs w:val="21"/>
          <w:u w:val="single"/>
          <w14:textFill>
            <w14:solidFill>
              <w14:schemeClr w14:val="tx1"/>
            </w14:solidFill>
          </w14:textFill>
        </w:rPr>
        <w:t>下载</w:t>
      </w:r>
      <w:r>
        <w:rPr>
          <w:rFonts w:hint="eastAsia" w:ascii="宋体" w:hAnsi="宋体"/>
          <w:color w:val="000000" w:themeColor="text1"/>
          <w:szCs w:val="21"/>
          <w14:textFill>
            <w14:solidFill>
              <w14:schemeClr w14:val="tx1"/>
            </w14:solidFill>
          </w14:textFill>
        </w:rPr>
        <w:t>获取招标文件，并于</w:t>
      </w:r>
      <w:r>
        <w:rPr>
          <w:rFonts w:hint="eastAsia" w:ascii="宋体" w:hAnsi="宋体"/>
          <w:color w:val="000000" w:themeColor="text1"/>
          <w:szCs w:val="21"/>
          <w:u w:val="single"/>
          <w14:textFill>
            <w14:solidFill>
              <w14:schemeClr w14:val="tx1"/>
            </w14:solidFill>
          </w14:textFill>
        </w:rPr>
        <w:t>2020</w:t>
      </w:r>
      <w:r>
        <w:rPr>
          <w:rFonts w:hint="eastAsia" w:ascii="宋体" w:hAnsi="宋体"/>
          <w:bCs/>
          <w:color w:val="000000" w:themeColor="text1"/>
          <w:szCs w:val="21"/>
          <w:u w:val="single"/>
          <w14:textFill>
            <w14:solidFill>
              <w14:schemeClr w14:val="tx1"/>
            </w14:solidFill>
          </w14:textFill>
        </w:rPr>
        <w:t>年</w:t>
      </w:r>
      <w:r>
        <w:rPr>
          <w:rFonts w:hint="eastAsia" w:ascii="宋体" w:hAnsi="宋体"/>
          <w:bCs/>
          <w:color w:val="000000" w:themeColor="text1"/>
          <w:szCs w:val="21"/>
          <w:u w:val="single"/>
          <w:lang w:val="en-US" w:eastAsia="zh-CN"/>
          <w14:textFill>
            <w14:solidFill>
              <w14:schemeClr w14:val="tx1"/>
            </w14:solidFill>
          </w14:textFill>
        </w:rPr>
        <w:t>11</w:t>
      </w:r>
      <w:r>
        <w:rPr>
          <w:rFonts w:hint="eastAsia" w:ascii="宋体" w:hAnsi="宋体"/>
          <w:bCs/>
          <w:color w:val="000000" w:themeColor="text1"/>
          <w:szCs w:val="21"/>
          <w:u w:val="single"/>
          <w14:textFill>
            <w14:solidFill>
              <w14:schemeClr w14:val="tx1"/>
            </w14:solidFill>
          </w14:textFill>
        </w:rPr>
        <w:t>月</w:t>
      </w:r>
      <w:r>
        <w:rPr>
          <w:rFonts w:hint="eastAsia" w:ascii="宋体" w:hAnsi="宋体"/>
          <w:bCs/>
          <w:color w:val="000000" w:themeColor="text1"/>
          <w:szCs w:val="21"/>
          <w:u w:val="single"/>
          <w:lang w:val="en-US" w:eastAsia="zh-CN"/>
          <w14:textFill>
            <w14:solidFill>
              <w14:schemeClr w14:val="tx1"/>
            </w14:solidFill>
          </w14:textFill>
        </w:rPr>
        <w:t>17</w:t>
      </w:r>
      <w:r>
        <w:rPr>
          <w:rFonts w:hint="eastAsia" w:ascii="宋体" w:hAnsi="宋体"/>
          <w:bCs/>
          <w:color w:val="000000" w:themeColor="text1"/>
          <w:szCs w:val="21"/>
          <w:u w:val="single"/>
          <w14:textFill>
            <w14:solidFill>
              <w14:schemeClr w14:val="tx1"/>
            </w14:solidFill>
          </w14:textFill>
        </w:rPr>
        <w:t>日09 时30分（</w:t>
      </w:r>
      <w:r>
        <w:rPr>
          <w:rFonts w:hint="eastAsia" w:ascii="宋体" w:hAnsi="宋体"/>
          <w:bCs/>
          <w:color w:val="000000" w:themeColor="text1"/>
          <w:szCs w:val="21"/>
          <w14:textFill>
            <w14:solidFill>
              <w14:schemeClr w14:val="tx1"/>
            </w14:solidFill>
          </w14:textFill>
        </w:rPr>
        <w:t>北京时间）前递交投标</w:t>
      </w:r>
      <w:r>
        <w:rPr>
          <w:rFonts w:ascii="宋体" w:hAnsi="宋体"/>
          <w:bCs/>
          <w:color w:val="000000" w:themeColor="text1"/>
          <w:szCs w:val="21"/>
          <w14:textFill>
            <w14:solidFill>
              <w14:schemeClr w14:val="tx1"/>
            </w14:solidFill>
          </w14:textFill>
        </w:rPr>
        <w:t>文件</w:t>
      </w:r>
      <w:r>
        <w:rPr>
          <w:rFonts w:hint="eastAsia" w:ascii="宋体" w:hAnsi="宋体"/>
          <w:color w:val="000000" w:themeColor="text1"/>
          <w:szCs w:val="21"/>
          <w14:textFill>
            <w14:solidFill>
              <w14:schemeClr w14:val="tx1"/>
            </w14:solidFill>
          </w14:textFill>
        </w:rPr>
        <w:t>。</w:t>
      </w:r>
    </w:p>
    <w:p>
      <w:pPr>
        <w:spacing w:line="500" w:lineRule="exact"/>
        <w:ind w:firstLine="422"/>
        <w:rPr>
          <w:rFonts w:ascii="宋体" w:hAnsi="宋体" w:cs="Arial"/>
          <w:b/>
          <w:color w:val="000000" w:themeColor="text1"/>
          <w:kern w:val="1"/>
          <w:szCs w:val="21"/>
          <w14:textFill>
            <w14:solidFill>
              <w14:schemeClr w14:val="tx1"/>
            </w14:solidFill>
          </w14:textFill>
        </w:rPr>
      </w:pPr>
      <w:bookmarkStart w:id="12" w:name="_Toc28359079"/>
      <w:bookmarkStart w:id="13" w:name="_Toc44405601"/>
      <w:bookmarkStart w:id="14" w:name="_Toc35393790"/>
      <w:bookmarkStart w:id="15" w:name="_Toc28359002"/>
      <w:bookmarkStart w:id="16" w:name="_Toc35393621"/>
      <w:bookmarkStart w:id="17" w:name="_Hlk24379207"/>
      <w:r>
        <w:rPr>
          <w:rFonts w:hint="eastAsia" w:ascii="宋体" w:hAnsi="宋体" w:cs="Arial"/>
          <w:b/>
          <w:color w:val="000000" w:themeColor="text1"/>
          <w:kern w:val="1"/>
          <w:szCs w:val="21"/>
          <w14:textFill>
            <w14:solidFill>
              <w14:schemeClr w14:val="tx1"/>
            </w14:solidFill>
          </w14:textFill>
        </w:rPr>
        <w:t>一、项目基本情况</w:t>
      </w:r>
      <w:bookmarkEnd w:id="12"/>
      <w:bookmarkEnd w:id="13"/>
      <w:bookmarkEnd w:id="14"/>
      <w:bookmarkEnd w:id="15"/>
      <w:bookmarkEnd w:id="16"/>
    </w:p>
    <w:p>
      <w:pPr>
        <w:spacing w:line="500" w:lineRule="exact"/>
        <w:ind w:firstLine="422"/>
        <w:rPr>
          <w:rFonts w:ascii="宋体" w:hAnsi="宋体" w:cs="Arial"/>
          <w:bCs/>
          <w:color w:val="000000" w:themeColor="text1"/>
          <w:kern w:val="1"/>
          <w:szCs w:val="21"/>
          <w14:textFill>
            <w14:solidFill>
              <w14:schemeClr w14:val="tx1"/>
            </w14:solidFill>
          </w14:textFill>
        </w:rPr>
      </w:pPr>
      <w:r>
        <w:rPr>
          <w:rFonts w:hint="eastAsia" w:ascii="宋体" w:hAnsi="宋体" w:cs="Arial"/>
          <w:b/>
          <w:color w:val="000000" w:themeColor="text1"/>
          <w:kern w:val="1"/>
          <w:szCs w:val="21"/>
          <w14:textFill>
            <w14:solidFill>
              <w14:schemeClr w14:val="tx1"/>
            </w14:solidFill>
          </w14:textFill>
        </w:rPr>
        <w:t>项目编号：</w:t>
      </w:r>
      <w:r>
        <w:rPr>
          <w:rFonts w:ascii="宋体" w:hAnsi="宋体" w:cs="Arial"/>
          <w:b/>
          <w:bCs/>
          <w:color w:val="000000" w:themeColor="text1"/>
          <w:szCs w:val="21"/>
          <w14:textFill>
            <w14:solidFill>
              <w14:schemeClr w14:val="tx1"/>
            </w14:solidFill>
          </w14:textFill>
        </w:rPr>
        <w:t>ZXGJG20200</w:t>
      </w:r>
      <w:r>
        <w:rPr>
          <w:rFonts w:hint="eastAsia" w:ascii="宋体" w:hAnsi="宋体" w:cs="Arial"/>
          <w:b/>
          <w:bCs/>
          <w:color w:val="000000" w:themeColor="text1"/>
          <w:szCs w:val="21"/>
          <w14:textFill>
            <w14:solidFill>
              <w14:schemeClr w14:val="tx1"/>
            </w14:solidFill>
          </w14:textFill>
        </w:rPr>
        <w:t>20</w:t>
      </w:r>
      <w:r>
        <w:rPr>
          <w:rFonts w:ascii="宋体" w:hAnsi="宋体" w:cs="Arial"/>
          <w:b/>
          <w:bCs/>
          <w:color w:val="000000" w:themeColor="text1"/>
          <w:szCs w:val="21"/>
          <w14:textFill>
            <w14:solidFill>
              <w14:schemeClr w14:val="tx1"/>
            </w14:solidFill>
          </w14:textFill>
        </w:rPr>
        <w:t>-NC</w:t>
      </w:r>
    </w:p>
    <w:p>
      <w:pPr>
        <w:spacing w:line="500" w:lineRule="exact"/>
        <w:ind w:firstLine="422"/>
        <w:rPr>
          <w:rFonts w:ascii="宋体" w:hAnsi="宋体" w:cs="Arial"/>
          <w:b/>
          <w:bCs/>
          <w:color w:val="000000" w:themeColor="text1"/>
          <w:kern w:val="1"/>
          <w:szCs w:val="21"/>
          <w14:textFill>
            <w14:solidFill>
              <w14:schemeClr w14:val="tx1"/>
            </w14:solidFill>
          </w14:textFill>
        </w:rPr>
      </w:pPr>
      <w:r>
        <w:rPr>
          <w:rFonts w:ascii="宋体" w:hAnsi="宋体" w:cs="Arial"/>
          <w:b/>
          <w:bCs/>
          <w:color w:val="000000" w:themeColor="text1"/>
          <w:kern w:val="1"/>
          <w:szCs w:val="21"/>
          <w14:textFill>
            <w14:solidFill>
              <w14:schemeClr w14:val="tx1"/>
            </w14:solidFill>
          </w14:textFill>
        </w:rPr>
        <w:t>审批编号：</w:t>
      </w:r>
      <w:r>
        <w:rPr>
          <w:rFonts w:hint="eastAsia" w:ascii="宋体" w:hAnsi="宋体" w:cs="Arial"/>
          <w:b/>
          <w:bCs/>
          <w:color w:val="000000" w:themeColor="text1"/>
          <w:kern w:val="1"/>
          <w:szCs w:val="21"/>
          <w14:textFill>
            <w14:solidFill>
              <w14:schemeClr w14:val="tx1"/>
            </w14:solidFill>
          </w14:textFill>
        </w:rPr>
        <w:t>[2020]NCCJW567-001</w:t>
      </w:r>
    </w:p>
    <w:p>
      <w:pPr>
        <w:spacing w:line="500" w:lineRule="exact"/>
        <w:ind w:firstLine="1476" w:firstLineChars="700"/>
        <w:rPr>
          <w:rFonts w:ascii="宋体" w:hAnsi="宋体" w:cs="Arial"/>
          <w:b/>
          <w:bCs/>
          <w:color w:val="000000" w:themeColor="text1"/>
          <w:kern w:val="1"/>
          <w:szCs w:val="21"/>
          <w14:textFill>
            <w14:solidFill>
              <w14:schemeClr w14:val="tx1"/>
            </w14:solidFill>
          </w14:textFill>
        </w:rPr>
      </w:pPr>
      <w:r>
        <w:rPr>
          <w:rFonts w:hint="eastAsia" w:ascii="宋体" w:hAnsi="宋体" w:cs="Arial"/>
          <w:b/>
          <w:bCs/>
          <w:color w:val="000000" w:themeColor="text1"/>
          <w:kern w:val="1"/>
          <w:szCs w:val="21"/>
          <w14:textFill>
            <w14:solidFill>
              <w14:schemeClr w14:val="tx1"/>
            </w14:solidFill>
          </w14:textFill>
        </w:rPr>
        <w:t>[2020]NCCJW568-001</w:t>
      </w:r>
    </w:p>
    <w:p>
      <w:pPr>
        <w:spacing w:line="500" w:lineRule="exact"/>
        <w:ind w:firstLine="1476" w:firstLineChars="700"/>
        <w:rPr>
          <w:rFonts w:ascii="宋体" w:hAnsi="宋体" w:cs="Arial"/>
          <w:b/>
          <w:bCs/>
          <w:color w:val="000000" w:themeColor="text1"/>
          <w:kern w:val="1"/>
          <w:szCs w:val="21"/>
          <w14:textFill>
            <w14:solidFill>
              <w14:schemeClr w14:val="tx1"/>
            </w14:solidFill>
          </w14:textFill>
        </w:rPr>
      </w:pPr>
      <w:r>
        <w:rPr>
          <w:rFonts w:hint="eastAsia" w:ascii="宋体" w:hAnsi="宋体" w:cs="Arial"/>
          <w:b/>
          <w:bCs/>
          <w:color w:val="000000" w:themeColor="text1"/>
          <w:kern w:val="1"/>
          <w:szCs w:val="21"/>
          <w14:textFill>
            <w14:solidFill>
              <w14:schemeClr w14:val="tx1"/>
            </w14:solidFill>
          </w14:textFill>
        </w:rPr>
        <w:t>[2020]NCCJW569-001</w:t>
      </w:r>
    </w:p>
    <w:p>
      <w:pPr>
        <w:spacing w:line="500" w:lineRule="exact"/>
        <w:ind w:firstLine="422"/>
        <w:rPr>
          <w:rFonts w:ascii="宋体" w:hAnsi="宋体" w:cs="Arial"/>
          <w:b/>
          <w:color w:val="000000" w:themeColor="text1"/>
          <w:kern w:val="1"/>
          <w:szCs w:val="21"/>
          <w14:textFill>
            <w14:solidFill>
              <w14:schemeClr w14:val="tx1"/>
            </w14:solidFill>
          </w14:textFill>
        </w:rPr>
      </w:pPr>
      <w:r>
        <w:rPr>
          <w:rFonts w:hint="eastAsia" w:ascii="宋体" w:hAnsi="宋体" w:cs="Arial"/>
          <w:b/>
          <w:color w:val="000000" w:themeColor="text1"/>
          <w:kern w:val="1"/>
          <w:szCs w:val="21"/>
          <w14:textFill>
            <w14:solidFill>
              <w14:schemeClr w14:val="tx1"/>
            </w14:solidFill>
          </w14:textFill>
        </w:rPr>
        <w:t>项目名称：</w:t>
      </w:r>
      <w:r>
        <w:rPr>
          <w:rFonts w:hint="eastAsia" w:ascii="宋体" w:hAnsi="宋体" w:cs="Arial"/>
          <w:b/>
          <w:bCs/>
          <w:color w:val="000000" w:themeColor="text1"/>
          <w:kern w:val="1"/>
          <w:szCs w:val="21"/>
          <w14:textFill>
            <w14:solidFill>
              <w14:schemeClr w14:val="tx1"/>
            </w14:solidFill>
          </w14:textFill>
        </w:rPr>
        <w:t>南宁职业技术学院网上办事大厅开发、迎新系统及24小时智能图书馆采购</w:t>
      </w:r>
    </w:p>
    <w:bookmarkEnd w:id="17"/>
    <w:p>
      <w:pPr>
        <w:spacing w:line="500" w:lineRule="exact"/>
        <w:ind w:firstLine="422"/>
        <w:rPr>
          <w:rFonts w:ascii="宋体" w:hAnsi="宋体" w:cs="Arial"/>
          <w:b/>
          <w:bCs/>
          <w:color w:val="000000" w:themeColor="text1"/>
          <w:kern w:val="1"/>
          <w:szCs w:val="21"/>
          <w14:textFill>
            <w14:solidFill>
              <w14:schemeClr w14:val="tx1"/>
            </w14:solidFill>
          </w14:textFill>
        </w:rPr>
      </w:pPr>
      <w:r>
        <w:rPr>
          <w:rFonts w:hint="eastAsia" w:ascii="宋体" w:hAnsi="宋体" w:cs="Arial"/>
          <w:b/>
          <w:color w:val="000000" w:themeColor="text1"/>
          <w:kern w:val="1"/>
          <w:szCs w:val="21"/>
          <w14:textFill>
            <w14:solidFill>
              <w14:schemeClr w14:val="tx1"/>
            </w14:solidFill>
          </w14:textFill>
        </w:rPr>
        <w:t>预算金额：A</w:t>
      </w:r>
      <w:r>
        <w:rPr>
          <w:rFonts w:hint="eastAsia" w:ascii="宋体" w:hAnsi="宋体" w:cs="Arial"/>
          <w:b/>
          <w:bCs/>
          <w:color w:val="000000" w:themeColor="text1"/>
          <w:kern w:val="1"/>
          <w:szCs w:val="21"/>
          <w14:textFill>
            <w14:solidFill>
              <w14:schemeClr w14:val="tx1"/>
            </w14:solidFill>
          </w14:textFill>
        </w:rPr>
        <w:t>分标：叁拾贰万元整（￥320,000.00）；B分标：贰拾捌万元整（￥280,000.00）；</w:t>
      </w:r>
    </w:p>
    <w:p>
      <w:pPr>
        <w:spacing w:line="500" w:lineRule="exact"/>
        <w:ind w:firstLine="1476" w:firstLineChars="700"/>
        <w:rPr>
          <w:rFonts w:ascii="宋体" w:hAnsi="宋体" w:cs="Arial"/>
          <w:b/>
          <w:bCs/>
          <w:color w:val="000000" w:themeColor="text1"/>
          <w:kern w:val="1"/>
          <w:szCs w:val="21"/>
          <w14:textFill>
            <w14:solidFill>
              <w14:schemeClr w14:val="tx1"/>
            </w14:solidFill>
          </w14:textFill>
        </w:rPr>
      </w:pPr>
      <w:r>
        <w:rPr>
          <w:rFonts w:hint="eastAsia" w:ascii="宋体" w:hAnsi="宋体" w:cs="Arial"/>
          <w:b/>
          <w:bCs/>
          <w:color w:val="000000" w:themeColor="text1"/>
          <w:kern w:val="1"/>
          <w:szCs w:val="21"/>
          <w14:textFill>
            <w14:solidFill>
              <w14:schemeClr w14:val="tx1"/>
            </w14:solidFill>
          </w14:textFill>
        </w:rPr>
        <w:t>C分标：壹拾伍万元整（￥150,000.00）</w:t>
      </w:r>
    </w:p>
    <w:p>
      <w:pPr>
        <w:spacing w:line="500" w:lineRule="exact"/>
        <w:ind w:firstLine="422"/>
        <w:rPr>
          <w:rFonts w:ascii="宋体" w:hAnsi="宋体" w:cs="Arial"/>
          <w:b/>
          <w:color w:val="000000" w:themeColor="text1"/>
          <w:kern w:val="1"/>
          <w:szCs w:val="21"/>
          <w14:textFill>
            <w14:solidFill>
              <w14:schemeClr w14:val="tx1"/>
            </w14:solidFill>
          </w14:textFill>
        </w:rPr>
      </w:pPr>
      <w:r>
        <w:rPr>
          <w:rFonts w:hint="eastAsia" w:ascii="宋体" w:hAnsi="宋体" w:cs="Arial"/>
          <w:b/>
          <w:color w:val="000000" w:themeColor="text1"/>
          <w:kern w:val="1"/>
          <w:szCs w:val="21"/>
          <w14:textFill>
            <w14:solidFill>
              <w14:schemeClr w14:val="tx1"/>
            </w14:solidFill>
          </w14:textFill>
        </w:rPr>
        <w:t>最高限价（如有）：</w:t>
      </w:r>
      <w:r>
        <w:rPr>
          <w:rFonts w:hint="eastAsia" w:ascii="宋体" w:hAnsi="宋体" w:cs="Arial"/>
          <w:bCs/>
          <w:color w:val="000000" w:themeColor="text1"/>
          <w:kern w:val="1"/>
          <w:szCs w:val="21"/>
          <w14:textFill>
            <w14:solidFill>
              <w14:schemeClr w14:val="tx1"/>
            </w14:solidFill>
          </w14:textFill>
        </w:rPr>
        <w:t>无</w:t>
      </w:r>
    </w:p>
    <w:p>
      <w:pPr>
        <w:spacing w:line="500" w:lineRule="exact"/>
        <w:ind w:firstLine="422"/>
        <w:rPr>
          <w:rFonts w:ascii="宋体" w:hAnsi="宋体" w:cs="Arial"/>
          <w:b/>
          <w:color w:val="000000" w:themeColor="text1"/>
          <w:kern w:val="1"/>
          <w:szCs w:val="21"/>
          <w14:textFill>
            <w14:solidFill>
              <w14:schemeClr w14:val="tx1"/>
            </w14:solidFill>
          </w14:textFill>
        </w:rPr>
      </w:pPr>
      <w:r>
        <w:rPr>
          <w:rFonts w:hint="eastAsia" w:ascii="宋体" w:hAnsi="宋体" w:cs="Arial"/>
          <w:b/>
          <w:color w:val="000000" w:themeColor="text1"/>
          <w:kern w:val="1"/>
          <w:szCs w:val="21"/>
          <w14:textFill>
            <w14:solidFill>
              <w14:schemeClr w14:val="tx1"/>
            </w14:solidFill>
          </w14:textFill>
        </w:rPr>
        <w:t>采购需求：（包括但不限于标的名称、数量及单位、简要技术需求或服务要求等）</w:t>
      </w:r>
    </w:p>
    <w:p>
      <w:pPr>
        <w:pStyle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A分标</w:t>
      </w:r>
    </w:p>
    <w:tbl>
      <w:tblPr>
        <w:tblStyle w:val="33"/>
        <w:tblpPr w:leftFromText="180" w:rightFromText="180" w:vertAnchor="text" w:tblpY="1"/>
        <w:tblOverlap w:val="never"/>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2"/>
        <w:gridCol w:w="1276"/>
        <w:gridCol w:w="850"/>
        <w:gridCol w:w="69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92" w:type="dxa"/>
            <w:tcBorders>
              <w:top w:val="single" w:color="auto" w:sz="4" w:space="0"/>
              <w:left w:val="single" w:color="auto" w:sz="4" w:space="0"/>
              <w:bottom w:val="single" w:color="auto" w:sz="4" w:space="0"/>
              <w:right w:val="single" w:color="auto" w:sz="4" w:space="0"/>
            </w:tcBorders>
          </w:tcPr>
          <w:p>
            <w:pPr>
              <w:spacing w:line="500" w:lineRule="exact"/>
              <w:rPr>
                <w:rFonts w:ascii="宋体" w:hAnsi="宋体" w:cs="Arial"/>
                <w:b/>
                <w:color w:val="000000" w:themeColor="text1"/>
                <w:kern w:val="1"/>
                <w:szCs w:val="21"/>
                <w14:textFill>
                  <w14:solidFill>
                    <w14:schemeClr w14:val="tx1"/>
                  </w14:solidFill>
                </w14:textFill>
              </w:rPr>
            </w:pPr>
            <w:r>
              <w:rPr>
                <w:rFonts w:hint="eastAsia" w:ascii="宋体" w:hAnsi="宋体" w:cs="Arial"/>
                <w:b/>
                <w:color w:val="000000" w:themeColor="text1"/>
                <w:kern w:val="1"/>
                <w:szCs w:val="21"/>
                <w14:textFill>
                  <w14:solidFill>
                    <w14:schemeClr w14:val="tx1"/>
                  </w14:solidFill>
                </w14:textFill>
              </w:rPr>
              <w:t>序号</w:t>
            </w:r>
          </w:p>
        </w:tc>
        <w:tc>
          <w:tcPr>
            <w:tcW w:w="1276" w:type="dxa"/>
            <w:tcBorders>
              <w:top w:val="single" w:color="auto" w:sz="4" w:space="0"/>
              <w:left w:val="single" w:color="auto" w:sz="4" w:space="0"/>
              <w:bottom w:val="single" w:color="auto" w:sz="4" w:space="0"/>
              <w:right w:val="single" w:color="auto" w:sz="4" w:space="0"/>
            </w:tcBorders>
          </w:tcPr>
          <w:p>
            <w:pPr>
              <w:spacing w:line="500" w:lineRule="exact"/>
              <w:rPr>
                <w:rFonts w:ascii="宋体" w:hAnsi="宋体" w:cs="Arial"/>
                <w:b/>
                <w:color w:val="000000" w:themeColor="text1"/>
                <w:kern w:val="1"/>
                <w:szCs w:val="21"/>
                <w14:textFill>
                  <w14:solidFill>
                    <w14:schemeClr w14:val="tx1"/>
                  </w14:solidFill>
                </w14:textFill>
              </w:rPr>
            </w:pPr>
            <w:r>
              <w:rPr>
                <w:rFonts w:hint="eastAsia" w:ascii="宋体" w:hAnsi="宋体" w:cs="Arial"/>
                <w:b/>
                <w:color w:val="000000" w:themeColor="text1"/>
                <w:kern w:val="1"/>
                <w:szCs w:val="21"/>
                <w14:textFill>
                  <w14:solidFill>
                    <w14:schemeClr w14:val="tx1"/>
                  </w14:solidFill>
                </w14:textFill>
              </w:rPr>
              <w:t>标的名称</w:t>
            </w:r>
          </w:p>
        </w:tc>
        <w:tc>
          <w:tcPr>
            <w:tcW w:w="850" w:type="dxa"/>
            <w:tcBorders>
              <w:top w:val="single" w:color="auto" w:sz="4" w:space="0"/>
              <w:left w:val="single" w:color="auto" w:sz="4" w:space="0"/>
              <w:bottom w:val="single" w:color="auto" w:sz="4" w:space="0"/>
              <w:right w:val="single" w:color="auto" w:sz="4" w:space="0"/>
            </w:tcBorders>
          </w:tcPr>
          <w:p>
            <w:pPr>
              <w:spacing w:line="500" w:lineRule="exact"/>
              <w:rPr>
                <w:rFonts w:ascii="宋体" w:hAnsi="宋体" w:cs="Arial"/>
                <w:b/>
                <w:color w:val="000000" w:themeColor="text1"/>
                <w:kern w:val="1"/>
                <w:szCs w:val="21"/>
                <w14:textFill>
                  <w14:solidFill>
                    <w14:schemeClr w14:val="tx1"/>
                  </w14:solidFill>
                </w14:textFill>
              </w:rPr>
            </w:pPr>
            <w:r>
              <w:rPr>
                <w:rFonts w:hint="eastAsia" w:ascii="宋体" w:hAnsi="宋体" w:cs="Arial"/>
                <w:b/>
                <w:color w:val="000000" w:themeColor="text1"/>
                <w:kern w:val="1"/>
                <w:szCs w:val="21"/>
                <w14:textFill>
                  <w14:solidFill>
                    <w14:schemeClr w14:val="tx1"/>
                  </w14:solidFill>
                </w14:textFill>
              </w:rPr>
              <w:t>数量及单位</w:t>
            </w:r>
          </w:p>
        </w:tc>
        <w:tc>
          <w:tcPr>
            <w:tcW w:w="6946" w:type="dxa"/>
            <w:tcBorders>
              <w:top w:val="single" w:color="auto" w:sz="4" w:space="0"/>
              <w:left w:val="single" w:color="auto" w:sz="4" w:space="0"/>
              <w:bottom w:val="single" w:color="auto" w:sz="4" w:space="0"/>
              <w:right w:val="single" w:color="auto" w:sz="4" w:space="0"/>
            </w:tcBorders>
          </w:tcPr>
          <w:p>
            <w:pPr>
              <w:spacing w:line="500" w:lineRule="exact"/>
              <w:rPr>
                <w:rFonts w:ascii="宋体" w:hAnsi="宋体" w:cs="Arial"/>
                <w:b/>
                <w:color w:val="000000" w:themeColor="text1"/>
                <w:kern w:val="1"/>
                <w:szCs w:val="21"/>
                <w14:textFill>
                  <w14:solidFill>
                    <w14:schemeClr w14:val="tx1"/>
                  </w14:solidFill>
                </w14:textFill>
              </w:rPr>
            </w:pPr>
            <w:r>
              <w:rPr>
                <w:rFonts w:hint="eastAsia" w:ascii="宋体" w:hAnsi="宋体" w:cs="Arial"/>
                <w:b/>
                <w:color w:val="000000" w:themeColor="text1"/>
                <w:kern w:val="1"/>
                <w:szCs w:val="21"/>
                <w14:textFill>
                  <w14:solidFill>
                    <w14:schemeClr w14:val="tx1"/>
                  </w14:solidFill>
                </w14:textFill>
              </w:rPr>
              <w:t>简要技术需求或服务要求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92"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kern w:val="1"/>
                <w:szCs w:val="21"/>
                <w14:textFill>
                  <w14:solidFill>
                    <w14:schemeClr w14:val="tx1"/>
                  </w14:solidFill>
                </w14:textFill>
              </w:rPr>
            </w:pPr>
          </w:p>
          <w:p>
            <w:pPr>
              <w:jc w:val="center"/>
              <w:rPr>
                <w:rFonts w:ascii="宋体" w:hAnsi="宋体" w:cs="Arial"/>
                <w:color w:val="000000" w:themeColor="text1"/>
                <w:kern w:val="1"/>
                <w:szCs w:val="21"/>
                <w14:textFill>
                  <w14:solidFill>
                    <w14:schemeClr w14:val="tx1"/>
                  </w14:solidFill>
                </w14:textFill>
              </w:rPr>
            </w:pPr>
            <w:r>
              <w:rPr>
                <w:rFonts w:hint="eastAsia" w:ascii="宋体" w:hAnsi="宋体" w:cs="Arial"/>
                <w:color w:val="000000" w:themeColor="text1"/>
                <w:kern w:val="1"/>
                <w:szCs w:val="21"/>
                <w14:textFill>
                  <w14:solidFill>
                    <w14:schemeClr w14:val="tx1"/>
                  </w14:solidFill>
                </w14:textFill>
              </w:rPr>
              <w:t>1</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kern w:val="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网上办事大厅开发</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kern w:val="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1项</w:t>
            </w:r>
          </w:p>
        </w:tc>
        <w:tc>
          <w:tcPr>
            <w:tcW w:w="6946" w:type="dxa"/>
            <w:tcBorders>
              <w:top w:val="single" w:color="auto" w:sz="4" w:space="0"/>
              <w:left w:val="single" w:color="auto" w:sz="4" w:space="0"/>
              <w:bottom w:val="single" w:color="auto" w:sz="4" w:space="0"/>
              <w:right w:val="single" w:color="auto" w:sz="4" w:space="0"/>
            </w:tcBorders>
          </w:tcPr>
          <w:p>
            <w:pPr>
              <w:spacing w:line="320" w:lineRule="exact"/>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一、技术要求</w:t>
            </w:r>
          </w:p>
          <w:p>
            <w:pPr>
              <w:spacing w:line="320" w:lineRule="exact"/>
              <w:rPr>
                <w:rFonts w:ascii="宋体" w:hAnsi="宋体" w:cs="宋体"/>
                <w:color w:val="000000" w:themeColor="text1"/>
                <w:kern w:val="0"/>
                <w:szCs w:val="21"/>
                <w:u w:color="000000"/>
                <w14:textFill>
                  <w14:solidFill>
                    <w14:schemeClr w14:val="tx1"/>
                  </w14:solidFill>
                </w14:textFill>
              </w:rPr>
            </w:pPr>
            <w:r>
              <w:rPr>
                <w:rFonts w:hint="eastAsia" w:ascii="宋体" w:hAnsi="宋体" w:cs="宋体"/>
                <w:color w:val="000000" w:themeColor="text1"/>
                <w:kern w:val="0"/>
                <w:szCs w:val="21"/>
                <w:u w:color="000000"/>
                <w14:textFill>
                  <w14:solidFill>
                    <w14:schemeClr w14:val="tx1"/>
                  </w14:solidFill>
                </w14:textFill>
              </w:rPr>
              <w:t>1、管理端基于B/S架构，提供PC系统、手机端web应用。支持在Wifi、3G、4G、GPRS等多种网络环境下进行应用访问。支持主流智能手机，屏幕构件根据实际移动终端的尺寸和分辨率自动采用最合适的尺寸，使应用具有良好的用户体验。</w:t>
            </w:r>
            <w:r>
              <w:rPr>
                <w:rFonts w:hint="eastAsia" w:ascii="宋体" w:hAnsi="宋体" w:cs="宋体"/>
                <w:color w:val="000000" w:themeColor="text1"/>
                <w:kern w:val="0"/>
                <w:szCs w:val="21"/>
                <w:u w:color="000000"/>
                <w14:textFill>
                  <w14:solidFill>
                    <w14:schemeClr w14:val="tx1"/>
                  </w14:solidFill>
                </w14:textFill>
              </w:rPr>
              <w:br w:type="textWrapping"/>
            </w:r>
            <w:r>
              <w:rPr>
                <w:rFonts w:hint="eastAsia" w:ascii="宋体" w:hAnsi="宋体" w:cs="宋体"/>
                <w:color w:val="000000" w:themeColor="text1"/>
                <w:kern w:val="0"/>
                <w:szCs w:val="21"/>
                <w:u w:color="000000"/>
                <w14:textFill>
                  <w14:solidFill>
                    <w14:schemeClr w14:val="tx1"/>
                  </w14:solidFill>
                </w14:textFill>
              </w:rPr>
              <w:t>2、按教育部最新的信息标准和学校管理信息标准建设，通过接口与学校现有平台整合，以便与其它系统进行数据交换共享，对于不符合要求或者无法同步共享的数据要做相应的修改。</w:t>
            </w:r>
            <w:r>
              <w:rPr>
                <w:rFonts w:hint="eastAsia" w:ascii="宋体" w:hAnsi="宋体" w:cs="宋体"/>
                <w:color w:val="000000" w:themeColor="text1"/>
                <w:kern w:val="0"/>
                <w:szCs w:val="21"/>
                <w:u w:color="000000"/>
                <w14:textFill>
                  <w14:solidFill>
                    <w14:schemeClr w14:val="tx1"/>
                  </w14:solidFill>
                </w14:textFill>
              </w:rPr>
              <w:br w:type="textWrapping"/>
            </w:r>
            <w:r>
              <w:rPr>
                <w:rFonts w:hint="eastAsia" w:ascii="宋体" w:hAnsi="宋体" w:cs="宋体"/>
                <w:color w:val="000000" w:themeColor="text1"/>
                <w:kern w:val="0"/>
                <w:szCs w:val="21"/>
                <w:u w:color="000000"/>
                <w14:textFill>
                  <w14:solidFill>
                    <w14:schemeClr w14:val="tx1"/>
                  </w14:solidFill>
                </w14:textFill>
              </w:rPr>
              <w:t>★3、系统使用java、html5开发语言，采用主流框架开发。</w:t>
            </w:r>
            <w:r>
              <w:rPr>
                <w:rFonts w:hint="eastAsia" w:ascii="宋体" w:hAnsi="宋体" w:cs="宋体"/>
                <w:color w:val="000000" w:themeColor="text1"/>
                <w:kern w:val="0"/>
                <w:szCs w:val="21"/>
                <w:u w:color="000000"/>
                <w14:textFill>
                  <w14:solidFill>
                    <w14:schemeClr w14:val="tx1"/>
                  </w14:solidFill>
                </w14:textFill>
              </w:rPr>
              <w:br w:type="textWrapping"/>
            </w:r>
            <w:r>
              <w:rPr>
                <w:rFonts w:hint="eastAsia" w:ascii="宋体" w:hAnsi="宋体" w:cs="宋体"/>
                <w:color w:val="000000" w:themeColor="text1"/>
                <w:kern w:val="0"/>
                <w:szCs w:val="21"/>
                <w:u w:color="000000"/>
                <w14:textFill>
                  <w14:solidFill>
                    <w14:schemeClr w14:val="tx1"/>
                  </w14:solidFill>
                </w14:textFill>
              </w:rPr>
              <w:t>4、系统管理端，能够兼容Windows XP版本以上操作系统。兼容主流浏览器，如Chrome、火狐，其它基于IE内核的浏览器等。</w:t>
            </w:r>
          </w:p>
          <w:p>
            <w:pPr>
              <w:spacing w:line="320" w:lineRule="exact"/>
              <w:rPr>
                <w:rFonts w:ascii="宋体" w:hAnsi="宋体" w:cs="宋体"/>
                <w:color w:val="000000" w:themeColor="text1"/>
                <w:kern w:val="0"/>
                <w:szCs w:val="21"/>
                <w:u w:color="000000"/>
                <w14:textFill>
                  <w14:solidFill>
                    <w14:schemeClr w14:val="tx1"/>
                  </w14:solidFill>
                </w14:textFill>
              </w:rPr>
            </w:pPr>
            <w:r>
              <w:rPr>
                <w:rFonts w:hint="eastAsia" w:ascii="宋体" w:hAnsi="宋体" w:cs="宋体"/>
                <w:color w:val="000000" w:themeColor="text1"/>
                <w:kern w:val="0"/>
                <w:szCs w:val="21"/>
                <w:u w:color="000000"/>
                <w14:textFill>
                  <w14:solidFill>
                    <w14:schemeClr w14:val="tx1"/>
                  </w14:solidFill>
                </w14:textFill>
              </w:rPr>
              <w:t>5、在学校网上办事大厅一期项目的基础上建设，设计规范必须与一期建设项目所用的流程引擎平台和数据库相匹配,新增的各类流程风格与原流程统一……</w:t>
            </w:r>
            <w:r>
              <w:rPr>
                <w:rFonts w:hint="eastAsia" w:ascii="宋体" w:hAnsi="宋体" w:cs="Arial"/>
                <w:color w:val="000000" w:themeColor="text1"/>
                <w:kern w:val="1"/>
                <w:szCs w:val="21"/>
                <w14:textFill>
                  <w14:solidFill>
                    <w14:schemeClr w14:val="tx1"/>
                  </w14:solidFill>
                </w14:textFill>
              </w:rPr>
              <w:t>（具体内容详见本公告附件：采购需求）</w:t>
            </w:r>
          </w:p>
        </w:tc>
      </w:tr>
    </w:tbl>
    <w:p>
      <w:pPr>
        <w:spacing w:line="500" w:lineRule="exact"/>
        <w:ind w:firstLine="422"/>
        <w:rPr>
          <w:rFonts w:ascii="宋体" w:hAnsi="宋体" w:cs="Arial"/>
          <w:b/>
          <w:color w:val="000000" w:themeColor="text1"/>
          <w:kern w:val="1"/>
          <w:szCs w:val="21"/>
          <w14:textFill>
            <w14:solidFill>
              <w14:schemeClr w14:val="tx1"/>
            </w14:solidFill>
          </w14:textFill>
        </w:rPr>
      </w:pPr>
      <w:r>
        <w:rPr>
          <w:rFonts w:hint="eastAsia" w:ascii="宋体" w:hAnsi="宋体" w:cs="Arial"/>
          <w:b/>
          <w:color w:val="000000" w:themeColor="text1"/>
          <w:kern w:val="1"/>
          <w:szCs w:val="21"/>
          <w14:textFill>
            <w14:solidFill>
              <w14:schemeClr w14:val="tx1"/>
            </w14:solidFill>
          </w14:textFill>
        </w:rPr>
        <w:t>B分标</w:t>
      </w:r>
    </w:p>
    <w:tbl>
      <w:tblPr>
        <w:tblStyle w:val="33"/>
        <w:tblpPr w:leftFromText="180" w:rightFromText="180" w:vertAnchor="text" w:tblpY="1"/>
        <w:tblOverlap w:val="never"/>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2"/>
        <w:gridCol w:w="1276"/>
        <w:gridCol w:w="850"/>
        <w:gridCol w:w="69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392" w:type="dxa"/>
            <w:tcBorders>
              <w:top w:val="single" w:color="auto" w:sz="4" w:space="0"/>
              <w:left w:val="single" w:color="auto" w:sz="4" w:space="0"/>
              <w:bottom w:val="single" w:color="auto" w:sz="4" w:space="0"/>
              <w:right w:val="single" w:color="auto" w:sz="4" w:space="0"/>
            </w:tcBorders>
          </w:tcPr>
          <w:p>
            <w:pPr>
              <w:spacing w:line="500" w:lineRule="exact"/>
              <w:rPr>
                <w:rFonts w:ascii="宋体" w:hAnsi="宋体" w:cs="Arial"/>
                <w:b/>
                <w:color w:val="000000" w:themeColor="text1"/>
                <w:kern w:val="1"/>
                <w:szCs w:val="21"/>
                <w14:textFill>
                  <w14:solidFill>
                    <w14:schemeClr w14:val="tx1"/>
                  </w14:solidFill>
                </w14:textFill>
              </w:rPr>
            </w:pPr>
            <w:r>
              <w:rPr>
                <w:rFonts w:hint="eastAsia" w:ascii="宋体" w:hAnsi="宋体" w:cs="Arial"/>
                <w:b/>
                <w:color w:val="000000" w:themeColor="text1"/>
                <w:kern w:val="1"/>
                <w:szCs w:val="21"/>
                <w14:textFill>
                  <w14:solidFill>
                    <w14:schemeClr w14:val="tx1"/>
                  </w14:solidFill>
                </w14:textFill>
              </w:rPr>
              <w:t>序号</w:t>
            </w:r>
          </w:p>
        </w:tc>
        <w:tc>
          <w:tcPr>
            <w:tcW w:w="1276" w:type="dxa"/>
            <w:tcBorders>
              <w:top w:val="single" w:color="auto" w:sz="4" w:space="0"/>
              <w:left w:val="single" w:color="auto" w:sz="4" w:space="0"/>
              <w:bottom w:val="single" w:color="auto" w:sz="4" w:space="0"/>
              <w:right w:val="single" w:color="auto" w:sz="4" w:space="0"/>
            </w:tcBorders>
          </w:tcPr>
          <w:p>
            <w:pPr>
              <w:spacing w:line="500" w:lineRule="exact"/>
              <w:rPr>
                <w:rFonts w:ascii="宋体" w:hAnsi="宋体" w:cs="Arial"/>
                <w:b/>
                <w:color w:val="000000" w:themeColor="text1"/>
                <w:kern w:val="1"/>
                <w:szCs w:val="21"/>
                <w14:textFill>
                  <w14:solidFill>
                    <w14:schemeClr w14:val="tx1"/>
                  </w14:solidFill>
                </w14:textFill>
              </w:rPr>
            </w:pPr>
            <w:r>
              <w:rPr>
                <w:rFonts w:hint="eastAsia" w:ascii="宋体" w:hAnsi="宋体" w:cs="Arial"/>
                <w:b/>
                <w:color w:val="000000" w:themeColor="text1"/>
                <w:kern w:val="1"/>
                <w:szCs w:val="21"/>
                <w14:textFill>
                  <w14:solidFill>
                    <w14:schemeClr w14:val="tx1"/>
                  </w14:solidFill>
                </w14:textFill>
              </w:rPr>
              <w:t>标的名称</w:t>
            </w:r>
          </w:p>
        </w:tc>
        <w:tc>
          <w:tcPr>
            <w:tcW w:w="850" w:type="dxa"/>
            <w:tcBorders>
              <w:top w:val="single" w:color="auto" w:sz="4" w:space="0"/>
              <w:left w:val="single" w:color="auto" w:sz="4" w:space="0"/>
              <w:bottom w:val="single" w:color="auto" w:sz="4" w:space="0"/>
              <w:right w:val="single" w:color="auto" w:sz="4" w:space="0"/>
            </w:tcBorders>
          </w:tcPr>
          <w:p>
            <w:pPr>
              <w:spacing w:line="500" w:lineRule="exact"/>
              <w:rPr>
                <w:rFonts w:ascii="宋体" w:hAnsi="宋体" w:cs="Arial"/>
                <w:b/>
                <w:color w:val="000000" w:themeColor="text1"/>
                <w:kern w:val="1"/>
                <w:szCs w:val="21"/>
                <w14:textFill>
                  <w14:solidFill>
                    <w14:schemeClr w14:val="tx1"/>
                  </w14:solidFill>
                </w14:textFill>
              </w:rPr>
            </w:pPr>
            <w:r>
              <w:rPr>
                <w:rFonts w:hint="eastAsia" w:ascii="宋体" w:hAnsi="宋体" w:cs="Arial"/>
                <w:b/>
                <w:color w:val="000000" w:themeColor="text1"/>
                <w:kern w:val="1"/>
                <w:szCs w:val="21"/>
                <w14:textFill>
                  <w14:solidFill>
                    <w14:schemeClr w14:val="tx1"/>
                  </w14:solidFill>
                </w14:textFill>
              </w:rPr>
              <w:t>数量及单位</w:t>
            </w:r>
          </w:p>
        </w:tc>
        <w:tc>
          <w:tcPr>
            <w:tcW w:w="6946" w:type="dxa"/>
            <w:tcBorders>
              <w:top w:val="single" w:color="auto" w:sz="4" w:space="0"/>
              <w:left w:val="single" w:color="auto" w:sz="4" w:space="0"/>
              <w:bottom w:val="single" w:color="auto" w:sz="4" w:space="0"/>
              <w:right w:val="single" w:color="auto" w:sz="4" w:space="0"/>
            </w:tcBorders>
          </w:tcPr>
          <w:p>
            <w:pPr>
              <w:spacing w:line="500" w:lineRule="exact"/>
              <w:rPr>
                <w:rFonts w:ascii="宋体" w:hAnsi="宋体" w:cs="Arial"/>
                <w:b/>
                <w:color w:val="000000" w:themeColor="text1"/>
                <w:kern w:val="1"/>
                <w:szCs w:val="21"/>
                <w14:textFill>
                  <w14:solidFill>
                    <w14:schemeClr w14:val="tx1"/>
                  </w14:solidFill>
                </w14:textFill>
              </w:rPr>
            </w:pPr>
            <w:r>
              <w:rPr>
                <w:rFonts w:hint="eastAsia" w:ascii="宋体" w:hAnsi="宋体" w:cs="Arial"/>
                <w:b/>
                <w:color w:val="000000" w:themeColor="text1"/>
                <w:kern w:val="1"/>
                <w:szCs w:val="21"/>
                <w14:textFill>
                  <w14:solidFill>
                    <w14:schemeClr w14:val="tx1"/>
                  </w14:solidFill>
                </w14:textFill>
              </w:rPr>
              <w:t>简要技术需求或服务要求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92"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kern w:val="1"/>
                <w:szCs w:val="21"/>
                <w14:textFill>
                  <w14:solidFill>
                    <w14:schemeClr w14:val="tx1"/>
                  </w14:solidFill>
                </w14:textFill>
              </w:rPr>
            </w:pPr>
            <w:r>
              <w:rPr>
                <w:rFonts w:hint="eastAsia" w:ascii="宋体" w:hAnsi="宋体" w:cs="Arial"/>
                <w:color w:val="000000" w:themeColor="text1"/>
                <w:kern w:val="1"/>
                <w:szCs w:val="21"/>
                <w14:textFill>
                  <w14:solidFill>
                    <w14:schemeClr w14:val="tx1"/>
                  </w14:solidFill>
                </w14:textFill>
              </w:rPr>
              <w:t>1</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kern w:val="1"/>
                <w:szCs w:val="21"/>
                <w14:textFill>
                  <w14:solidFill>
                    <w14:schemeClr w14:val="tx1"/>
                  </w14:solidFill>
                </w14:textFill>
              </w:rPr>
            </w:pPr>
            <w:r>
              <w:rPr>
                <w:rFonts w:hint="eastAsia" w:hAnsi="Arial"/>
                <w:bCs/>
                <w:color w:val="000000" w:themeColor="text1"/>
                <w:szCs w:val="21"/>
                <w14:textFill>
                  <w14:solidFill>
                    <w14:schemeClr w14:val="tx1"/>
                  </w14:solidFill>
                </w14:textFill>
              </w:rPr>
              <w:t>迎新系统</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kern w:val="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1项</w:t>
            </w:r>
          </w:p>
        </w:tc>
        <w:tc>
          <w:tcPr>
            <w:tcW w:w="6946" w:type="dxa"/>
            <w:tcBorders>
              <w:top w:val="single" w:color="auto" w:sz="4" w:space="0"/>
              <w:left w:val="single" w:color="auto" w:sz="4" w:space="0"/>
              <w:bottom w:val="single" w:color="auto" w:sz="4" w:space="0"/>
              <w:right w:val="single" w:color="auto" w:sz="4" w:space="0"/>
            </w:tcBorders>
          </w:tcPr>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一、总体要求</w:t>
            </w:r>
          </w:p>
          <w:p>
            <w:pPr>
              <w:spacing w:line="320" w:lineRule="exact"/>
              <w:rPr>
                <w:rFonts w:ascii="宋体" w:hAnsi="宋体" w:cs="宋体"/>
                <w:color w:val="000000" w:themeColor="text1"/>
                <w:kern w:val="0"/>
                <w:szCs w:val="21"/>
                <w:u w:color="000000"/>
                <w14:textFill>
                  <w14:solidFill>
                    <w14:schemeClr w14:val="tx1"/>
                  </w14:solidFill>
                </w14:textFill>
              </w:rPr>
            </w:pPr>
            <w:r>
              <w:rPr>
                <w:rFonts w:hint="eastAsia"/>
                <w:color w:val="000000" w:themeColor="text1"/>
                <w14:textFill>
                  <w14:solidFill>
                    <w14:schemeClr w14:val="tx1"/>
                  </w14:solidFill>
                </w14:textFill>
              </w:rPr>
              <w:t>支持学生入学前通过移动端完成各种环节的办理，到校后直接报到，简化现场流程；同时能够作为一个应用集成到学校官方APP中，为学生提供移动迎新服务，为迎新老师提供迎新管理和迎新统计服务</w:t>
            </w:r>
            <w:r>
              <w:rPr>
                <w:rFonts w:hint="eastAsia" w:ascii="宋体" w:hAnsi="宋体" w:cs="宋体"/>
                <w:color w:val="000000" w:themeColor="text1"/>
                <w:kern w:val="0"/>
                <w:szCs w:val="21"/>
                <w:u w:color="000000"/>
                <w14:textFill>
                  <w14:solidFill>
                    <w14:schemeClr w14:val="tx1"/>
                  </w14:solidFill>
                </w14:textFill>
              </w:rPr>
              <w:t>……</w:t>
            </w:r>
            <w:r>
              <w:rPr>
                <w:rFonts w:hint="eastAsia" w:ascii="宋体" w:hAnsi="宋体" w:cs="Arial"/>
                <w:color w:val="000000" w:themeColor="text1"/>
                <w:kern w:val="1"/>
                <w:szCs w:val="21"/>
                <w14:textFill>
                  <w14:solidFill>
                    <w14:schemeClr w14:val="tx1"/>
                  </w14:solidFill>
                </w14:textFill>
              </w:rPr>
              <w:t>（具体内容详见本公告附件：采购需求）</w:t>
            </w:r>
          </w:p>
        </w:tc>
      </w:tr>
    </w:tbl>
    <w:p>
      <w:pPr>
        <w:spacing w:line="500" w:lineRule="exact"/>
        <w:ind w:firstLine="422"/>
        <w:rPr>
          <w:rFonts w:ascii="宋体" w:hAnsi="宋体" w:cs="Arial"/>
          <w:b/>
          <w:color w:val="000000" w:themeColor="text1"/>
          <w:kern w:val="1"/>
          <w:szCs w:val="21"/>
          <w14:textFill>
            <w14:solidFill>
              <w14:schemeClr w14:val="tx1"/>
            </w14:solidFill>
          </w14:textFill>
        </w:rPr>
      </w:pPr>
      <w:r>
        <w:rPr>
          <w:rFonts w:hint="eastAsia" w:ascii="宋体" w:hAnsi="宋体" w:cs="Arial"/>
          <w:b/>
          <w:color w:val="000000" w:themeColor="text1"/>
          <w:kern w:val="1"/>
          <w:szCs w:val="21"/>
          <w14:textFill>
            <w14:solidFill>
              <w14:schemeClr w14:val="tx1"/>
            </w14:solidFill>
          </w14:textFill>
        </w:rPr>
        <w:t>C分标</w:t>
      </w:r>
    </w:p>
    <w:tbl>
      <w:tblPr>
        <w:tblStyle w:val="33"/>
        <w:tblpPr w:leftFromText="180" w:rightFromText="180" w:vertAnchor="text" w:tblpY="1"/>
        <w:tblOverlap w:val="never"/>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2"/>
        <w:gridCol w:w="1276"/>
        <w:gridCol w:w="850"/>
        <w:gridCol w:w="69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92" w:type="dxa"/>
            <w:tcBorders>
              <w:top w:val="single" w:color="auto" w:sz="4" w:space="0"/>
              <w:left w:val="single" w:color="auto" w:sz="4" w:space="0"/>
              <w:bottom w:val="single" w:color="auto" w:sz="4" w:space="0"/>
              <w:right w:val="single" w:color="auto" w:sz="4" w:space="0"/>
            </w:tcBorders>
          </w:tcPr>
          <w:p>
            <w:pPr>
              <w:spacing w:line="500" w:lineRule="exact"/>
              <w:rPr>
                <w:rFonts w:ascii="宋体" w:hAnsi="宋体" w:cs="Arial"/>
                <w:b/>
                <w:color w:val="000000" w:themeColor="text1"/>
                <w:kern w:val="1"/>
                <w:szCs w:val="21"/>
                <w14:textFill>
                  <w14:solidFill>
                    <w14:schemeClr w14:val="tx1"/>
                  </w14:solidFill>
                </w14:textFill>
              </w:rPr>
            </w:pPr>
            <w:r>
              <w:rPr>
                <w:rFonts w:hint="eastAsia" w:ascii="宋体" w:hAnsi="宋体" w:cs="Arial"/>
                <w:b/>
                <w:color w:val="000000" w:themeColor="text1"/>
                <w:kern w:val="1"/>
                <w:szCs w:val="21"/>
                <w14:textFill>
                  <w14:solidFill>
                    <w14:schemeClr w14:val="tx1"/>
                  </w14:solidFill>
                </w14:textFill>
              </w:rPr>
              <w:t>序号</w:t>
            </w:r>
          </w:p>
        </w:tc>
        <w:tc>
          <w:tcPr>
            <w:tcW w:w="1276" w:type="dxa"/>
            <w:tcBorders>
              <w:top w:val="single" w:color="auto" w:sz="4" w:space="0"/>
              <w:left w:val="single" w:color="auto" w:sz="4" w:space="0"/>
              <w:bottom w:val="single" w:color="auto" w:sz="4" w:space="0"/>
              <w:right w:val="single" w:color="auto" w:sz="4" w:space="0"/>
            </w:tcBorders>
          </w:tcPr>
          <w:p>
            <w:pPr>
              <w:spacing w:line="500" w:lineRule="exact"/>
              <w:rPr>
                <w:rFonts w:ascii="宋体" w:hAnsi="宋体" w:cs="Arial"/>
                <w:b/>
                <w:color w:val="000000" w:themeColor="text1"/>
                <w:kern w:val="1"/>
                <w:szCs w:val="21"/>
                <w14:textFill>
                  <w14:solidFill>
                    <w14:schemeClr w14:val="tx1"/>
                  </w14:solidFill>
                </w14:textFill>
              </w:rPr>
            </w:pPr>
            <w:r>
              <w:rPr>
                <w:rFonts w:hint="eastAsia" w:ascii="宋体" w:hAnsi="宋体" w:cs="Arial"/>
                <w:b/>
                <w:color w:val="000000" w:themeColor="text1"/>
                <w:kern w:val="1"/>
                <w:szCs w:val="21"/>
                <w14:textFill>
                  <w14:solidFill>
                    <w14:schemeClr w14:val="tx1"/>
                  </w14:solidFill>
                </w14:textFill>
              </w:rPr>
              <w:t>标的名称</w:t>
            </w:r>
          </w:p>
        </w:tc>
        <w:tc>
          <w:tcPr>
            <w:tcW w:w="850" w:type="dxa"/>
            <w:tcBorders>
              <w:top w:val="single" w:color="auto" w:sz="4" w:space="0"/>
              <w:left w:val="single" w:color="auto" w:sz="4" w:space="0"/>
              <w:bottom w:val="single" w:color="auto" w:sz="4" w:space="0"/>
              <w:right w:val="single" w:color="auto" w:sz="4" w:space="0"/>
            </w:tcBorders>
          </w:tcPr>
          <w:p>
            <w:pPr>
              <w:spacing w:line="500" w:lineRule="exact"/>
              <w:rPr>
                <w:rFonts w:ascii="宋体" w:hAnsi="宋体" w:cs="Arial"/>
                <w:b/>
                <w:color w:val="000000" w:themeColor="text1"/>
                <w:kern w:val="1"/>
                <w:szCs w:val="21"/>
                <w14:textFill>
                  <w14:solidFill>
                    <w14:schemeClr w14:val="tx1"/>
                  </w14:solidFill>
                </w14:textFill>
              </w:rPr>
            </w:pPr>
            <w:r>
              <w:rPr>
                <w:rFonts w:hint="eastAsia" w:ascii="宋体" w:hAnsi="宋体" w:cs="Arial"/>
                <w:b/>
                <w:color w:val="000000" w:themeColor="text1"/>
                <w:kern w:val="1"/>
                <w:szCs w:val="21"/>
                <w14:textFill>
                  <w14:solidFill>
                    <w14:schemeClr w14:val="tx1"/>
                  </w14:solidFill>
                </w14:textFill>
              </w:rPr>
              <w:t>数量及单位</w:t>
            </w:r>
          </w:p>
        </w:tc>
        <w:tc>
          <w:tcPr>
            <w:tcW w:w="6946" w:type="dxa"/>
            <w:tcBorders>
              <w:top w:val="single" w:color="auto" w:sz="4" w:space="0"/>
              <w:left w:val="single" w:color="auto" w:sz="4" w:space="0"/>
              <w:bottom w:val="single" w:color="auto" w:sz="4" w:space="0"/>
              <w:right w:val="single" w:color="auto" w:sz="4" w:space="0"/>
            </w:tcBorders>
          </w:tcPr>
          <w:p>
            <w:pPr>
              <w:spacing w:line="500" w:lineRule="exact"/>
              <w:rPr>
                <w:rFonts w:ascii="宋体" w:hAnsi="宋体" w:cs="Arial"/>
                <w:b/>
                <w:color w:val="000000" w:themeColor="text1"/>
                <w:kern w:val="1"/>
                <w:szCs w:val="21"/>
                <w14:textFill>
                  <w14:solidFill>
                    <w14:schemeClr w14:val="tx1"/>
                  </w14:solidFill>
                </w14:textFill>
              </w:rPr>
            </w:pPr>
            <w:r>
              <w:rPr>
                <w:rFonts w:hint="eastAsia" w:ascii="宋体" w:hAnsi="宋体" w:cs="Arial"/>
                <w:b/>
                <w:color w:val="000000" w:themeColor="text1"/>
                <w:kern w:val="1"/>
                <w:szCs w:val="21"/>
                <w14:textFill>
                  <w14:solidFill>
                    <w14:schemeClr w14:val="tx1"/>
                  </w14:solidFill>
                </w14:textFill>
              </w:rPr>
              <w:t>简要技术需求或服务要求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92"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kern w:val="1"/>
                <w:szCs w:val="21"/>
                <w14:textFill>
                  <w14:solidFill>
                    <w14:schemeClr w14:val="tx1"/>
                  </w14:solidFill>
                </w14:textFill>
              </w:rPr>
            </w:pPr>
            <w:r>
              <w:rPr>
                <w:rFonts w:hint="eastAsia" w:ascii="宋体" w:hAnsi="宋体" w:cs="Arial"/>
                <w:color w:val="000000" w:themeColor="text1"/>
                <w:kern w:val="1"/>
                <w:szCs w:val="21"/>
                <w14:textFill>
                  <w14:solidFill>
                    <w14:schemeClr w14:val="tx1"/>
                  </w14:solidFill>
                </w14:textFill>
              </w:rPr>
              <w:t>1</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kern w:val="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24小时智能图书馆</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kern w:val="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1项</w:t>
            </w:r>
          </w:p>
        </w:tc>
        <w:tc>
          <w:tcPr>
            <w:tcW w:w="6946" w:type="dxa"/>
            <w:tcBorders>
              <w:top w:val="single" w:color="auto" w:sz="4" w:space="0"/>
              <w:left w:val="single" w:color="auto" w:sz="4" w:space="0"/>
              <w:bottom w:val="single" w:color="auto" w:sz="4" w:space="0"/>
              <w:right w:val="single" w:color="auto" w:sz="4" w:space="0"/>
            </w:tcBorders>
          </w:tcPr>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功能参数：</w:t>
            </w:r>
          </w:p>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1、通过书架天线对图书分层、分面扫描，可完成图书清点、读书行为分析、图书实时状态监控等功能，具有性能稳定、抗干扰能力强等特点。</w:t>
            </w:r>
          </w:p>
          <w:p>
            <w:pPr>
              <w:jc w:val="left"/>
              <w:rPr>
                <w:rFonts w:ascii="宋体" w:hAnsi="宋体" w:cs="Arial"/>
                <w:color w:val="000000" w:themeColor="text1"/>
                <w:kern w:val="1"/>
                <w:szCs w:val="21"/>
                <w14:textFill>
                  <w14:solidFill>
                    <w14:schemeClr w14:val="tx1"/>
                  </w14:solidFill>
                </w14:textFill>
              </w:rPr>
            </w:pPr>
            <w:r>
              <w:rPr>
                <w:rFonts w:hint="eastAsia"/>
                <w:color w:val="000000" w:themeColor="text1"/>
                <w14:textFill>
                  <w14:solidFill>
                    <w14:schemeClr w14:val="tx1"/>
                  </w14:solidFill>
                </w14:textFill>
              </w:rPr>
              <w:t>2、支持设置两个时间段的定时开关机，方便设备日常管理</w:t>
            </w:r>
            <w:r>
              <w:rPr>
                <w:rFonts w:hint="eastAsia" w:ascii="宋体" w:hAnsi="宋体" w:cs="宋体"/>
                <w:color w:val="000000" w:themeColor="text1"/>
                <w:kern w:val="0"/>
                <w:szCs w:val="21"/>
                <w:u w:color="000000"/>
                <w14:textFill>
                  <w14:solidFill>
                    <w14:schemeClr w14:val="tx1"/>
                  </w14:solidFill>
                </w14:textFill>
              </w:rPr>
              <w:t>……</w:t>
            </w:r>
            <w:r>
              <w:rPr>
                <w:rFonts w:hint="eastAsia" w:ascii="宋体" w:hAnsi="宋体" w:cs="Arial"/>
                <w:color w:val="000000" w:themeColor="text1"/>
                <w:kern w:val="1"/>
                <w:szCs w:val="21"/>
                <w14:textFill>
                  <w14:solidFill>
                    <w14:schemeClr w14:val="tx1"/>
                  </w14:solidFill>
                </w14:textFill>
              </w:rPr>
              <w:t>（具体内容详见本公告附件：采购需求）</w:t>
            </w:r>
          </w:p>
        </w:tc>
      </w:tr>
    </w:tbl>
    <w:p>
      <w:pPr>
        <w:spacing w:line="440" w:lineRule="exact"/>
        <w:ind w:firstLine="422"/>
        <w:rPr>
          <w:rFonts w:ascii="宋体" w:hAnsi="宋体" w:cs="Arial"/>
          <w:b/>
          <w:color w:val="000000" w:themeColor="text1"/>
          <w:kern w:val="1"/>
          <w:szCs w:val="21"/>
          <w14:textFill>
            <w14:solidFill>
              <w14:schemeClr w14:val="tx1"/>
            </w14:solidFill>
          </w14:textFill>
        </w:rPr>
      </w:pPr>
      <w:r>
        <w:rPr>
          <w:rFonts w:hint="eastAsia" w:ascii="宋体" w:hAnsi="宋体" w:cs="Arial"/>
          <w:b/>
          <w:color w:val="000000" w:themeColor="text1"/>
          <w:kern w:val="1"/>
          <w:szCs w:val="21"/>
          <w14:textFill>
            <w14:solidFill>
              <w14:schemeClr w14:val="tx1"/>
            </w14:solidFill>
          </w14:textFill>
        </w:rPr>
        <w:t>合同履行期限：</w:t>
      </w:r>
    </w:p>
    <w:p>
      <w:pPr>
        <w:spacing w:line="440" w:lineRule="exact"/>
        <w:ind w:firstLine="316" w:firstLineChars="150"/>
        <w:rPr>
          <w:rFonts w:ascii="宋体" w:hAnsi="宋体" w:cs="Arial"/>
          <w:color w:val="000000" w:themeColor="text1"/>
          <w:kern w:val="1"/>
          <w:szCs w:val="21"/>
          <w14:textFill>
            <w14:solidFill>
              <w14:schemeClr w14:val="tx1"/>
            </w14:solidFill>
          </w14:textFill>
        </w:rPr>
      </w:pPr>
      <w:r>
        <w:rPr>
          <w:rFonts w:hint="eastAsia" w:ascii="宋体" w:hAnsi="宋体" w:cs="Arial"/>
          <w:b/>
          <w:color w:val="000000" w:themeColor="text1"/>
          <w:kern w:val="1"/>
          <w:szCs w:val="21"/>
          <w14:textFill>
            <w14:solidFill>
              <w14:schemeClr w14:val="tx1"/>
            </w14:solidFill>
          </w14:textFill>
        </w:rPr>
        <w:t>A分标：</w:t>
      </w:r>
      <w:r>
        <w:rPr>
          <w:rFonts w:hint="eastAsia" w:ascii="宋体" w:hAnsi="宋体" w:cs="Arial"/>
          <w:color w:val="000000" w:themeColor="text1"/>
          <w:kern w:val="1"/>
          <w:szCs w:val="21"/>
          <w14:textFill>
            <w14:solidFill>
              <w14:schemeClr w14:val="tx1"/>
            </w14:solidFill>
          </w14:textFill>
        </w:rPr>
        <w:t>自合同签订之日起至项目验收合格。</w:t>
      </w:r>
    </w:p>
    <w:p>
      <w:pPr>
        <w:spacing w:line="440" w:lineRule="exact"/>
        <w:ind w:firstLine="316" w:firstLineChars="150"/>
        <w:rPr>
          <w:rFonts w:ascii="宋体" w:hAnsi="宋体" w:cs="Arial"/>
          <w:b/>
          <w:color w:val="000000" w:themeColor="text1"/>
          <w:kern w:val="1"/>
          <w:szCs w:val="21"/>
          <w14:textFill>
            <w14:solidFill>
              <w14:schemeClr w14:val="tx1"/>
            </w14:solidFill>
          </w14:textFill>
        </w:rPr>
      </w:pPr>
      <w:r>
        <w:rPr>
          <w:rFonts w:hint="eastAsia" w:ascii="宋体" w:hAnsi="宋体" w:cs="Arial"/>
          <w:b/>
          <w:color w:val="000000" w:themeColor="text1"/>
          <w:kern w:val="1"/>
          <w:szCs w:val="21"/>
          <w14:textFill>
            <w14:solidFill>
              <w14:schemeClr w14:val="tx1"/>
            </w14:solidFill>
          </w14:textFill>
        </w:rPr>
        <w:t>B分标：</w:t>
      </w:r>
      <w:r>
        <w:rPr>
          <w:rFonts w:hint="eastAsia" w:ascii="宋体" w:hAnsi="宋体" w:cs="Arial"/>
          <w:color w:val="000000" w:themeColor="text1"/>
          <w:kern w:val="1"/>
          <w:szCs w:val="21"/>
          <w14:textFill>
            <w14:solidFill>
              <w14:schemeClr w14:val="tx1"/>
            </w14:solidFill>
          </w14:textFill>
        </w:rPr>
        <w:t>自合同签订之日起至项目验收合格。</w:t>
      </w:r>
    </w:p>
    <w:p>
      <w:pPr>
        <w:spacing w:line="440" w:lineRule="exact"/>
        <w:ind w:firstLine="316" w:firstLineChars="150"/>
        <w:rPr>
          <w:rFonts w:ascii="宋体" w:hAnsi="宋体" w:cs="Arial"/>
          <w:b/>
          <w:color w:val="000000" w:themeColor="text1"/>
          <w:kern w:val="1"/>
          <w:szCs w:val="21"/>
          <w14:textFill>
            <w14:solidFill>
              <w14:schemeClr w14:val="tx1"/>
            </w14:solidFill>
          </w14:textFill>
        </w:rPr>
      </w:pPr>
      <w:r>
        <w:rPr>
          <w:rFonts w:hint="eastAsia" w:ascii="宋体" w:hAnsi="宋体" w:cs="Arial"/>
          <w:b/>
          <w:color w:val="000000" w:themeColor="text1"/>
          <w:kern w:val="1"/>
          <w:szCs w:val="21"/>
          <w14:textFill>
            <w14:solidFill>
              <w14:schemeClr w14:val="tx1"/>
            </w14:solidFill>
          </w14:textFill>
        </w:rPr>
        <w:t>C分标：</w:t>
      </w:r>
      <w:r>
        <w:rPr>
          <w:rFonts w:hint="eastAsia" w:ascii="宋体" w:hAnsi="宋体" w:cs="Arial"/>
          <w:color w:val="000000" w:themeColor="text1"/>
          <w:kern w:val="1"/>
          <w:szCs w:val="21"/>
          <w14:textFill>
            <w14:solidFill>
              <w14:schemeClr w14:val="tx1"/>
            </w14:solidFill>
          </w14:textFill>
        </w:rPr>
        <w:t>自合同签订之日起至项目验收合格。</w:t>
      </w:r>
    </w:p>
    <w:p>
      <w:pPr>
        <w:spacing w:line="440" w:lineRule="exact"/>
        <w:ind w:firstLine="422"/>
        <w:rPr>
          <w:rFonts w:ascii="宋体" w:hAnsi="宋体" w:cs="Arial"/>
          <w:b/>
          <w:color w:val="000000" w:themeColor="text1"/>
          <w:kern w:val="1"/>
          <w:szCs w:val="21"/>
          <w14:textFill>
            <w14:solidFill>
              <w14:schemeClr w14:val="tx1"/>
            </w14:solidFill>
          </w14:textFill>
        </w:rPr>
      </w:pPr>
      <w:r>
        <w:rPr>
          <w:rFonts w:hint="eastAsia" w:ascii="宋体" w:hAnsi="宋体" w:cs="Arial"/>
          <w:b/>
          <w:color w:val="000000" w:themeColor="text1"/>
          <w:kern w:val="1"/>
          <w:szCs w:val="21"/>
          <w14:textFill>
            <w14:solidFill>
              <w14:schemeClr w14:val="tx1"/>
            </w14:solidFill>
          </w14:textFill>
        </w:rPr>
        <w:t>本项目不接受联合体投标。</w:t>
      </w:r>
    </w:p>
    <w:p>
      <w:pPr>
        <w:spacing w:line="440" w:lineRule="exact"/>
        <w:ind w:firstLine="422"/>
        <w:rPr>
          <w:rFonts w:ascii="宋体" w:hAnsi="宋体" w:cs="Arial"/>
          <w:b/>
          <w:bCs/>
          <w:color w:val="000000" w:themeColor="text1"/>
          <w:kern w:val="1"/>
          <w:szCs w:val="21"/>
          <w14:textFill>
            <w14:solidFill>
              <w14:schemeClr w14:val="tx1"/>
            </w14:solidFill>
          </w14:textFill>
        </w:rPr>
      </w:pPr>
      <w:bookmarkStart w:id="18" w:name="_Toc28359080"/>
      <w:bookmarkStart w:id="19" w:name="_Toc35393622"/>
      <w:bookmarkStart w:id="20" w:name="_Toc44405602"/>
      <w:bookmarkStart w:id="21" w:name="_Toc28359003"/>
      <w:bookmarkStart w:id="22" w:name="_Toc35393791"/>
      <w:r>
        <w:rPr>
          <w:rFonts w:hint="eastAsia" w:ascii="宋体" w:hAnsi="宋体" w:cs="Arial"/>
          <w:b/>
          <w:bCs/>
          <w:color w:val="000000" w:themeColor="text1"/>
          <w:kern w:val="1"/>
          <w:szCs w:val="21"/>
          <w14:textFill>
            <w14:solidFill>
              <w14:schemeClr w14:val="tx1"/>
            </w14:solidFill>
          </w14:textFill>
        </w:rPr>
        <w:t>二、投标人的资格要求：</w:t>
      </w:r>
      <w:bookmarkEnd w:id="18"/>
      <w:bookmarkEnd w:id="19"/>
      <w:bookmarkEnd w:id="20"/>
      <w:bookmarkEnd w:id="21"/>
      <w:bookmarkEnd w:id="22"/>
    </w:p>
    <w:p>
      <w:pPr>
        <w:spacing w:line="440" w:lineRule="exact"/>
        <w:ind w:firstLine="422"/>
        <w:rPr>
          <w:rFonts w:ascii="宋体" w:hAnsi="宋体" w:cs="Arial"/>
          <w:color w:val="000000" w:themeColor="text1"/>
          <w:kern w:val="1"/>
          <w:szCs w:val="21"/>
          <w14:textFill>
            <w14:solidFill>
              <w14:schemeClr w14:val="tx1"/>
            </w14:solidFill>
          </w14:textFill>
        </w:rPr>
      </w:pPr>
      <w:r>
        <w:rPr>
          <w:rFonts w:hint="eastAsia" w:ascii="宋体" w:hAnsi="宋体" w:cs="Arial"/>
          <w:color w:val="000000" w:themeColor="text1"/>
          <w:kern w:val="1"/>
          <w:szCs w:val="21"/>
          <w14:textFill>
            <w14:solidFill>
              <w14:schemeClr w14:val="tx1"/>
            </w14:solidFill>
          </w14:textFill>
        </w:rPr>
        <w:t>1.满足《中华人民共和国政府采购法》第二十二条规定；</w:t>
      </w:r>
    </w:p>
    <w:p>
      <w:pPr>
        <w:spacing w:line="440" w:lineRule="exact"/>
        <w:ind w:firstLine="420"/>
        <w:rPr>
          <w:rFonts w:ascii="宋体" w:hAnsi="宋体" w:cs="Arial"/>
          <w:color w:val="000000" w:themeColor="text1"/>
          <w:kern w:val="1"/>
          <w:szCs w:val="21"/>
          <w14:textFill>
            <w14:solidFill>
              <w14:schemeClr w14:val="tx1"/>
            </w14:solidFill>
          </w14:textFill>
        </w:rPr>
      </w:pPr>
      <w:r>
        <w:rPr>
          <w:rFonts w:hint="eastAsia" w:ascii="宋体" w:hAnsi="宋体" w:cs="Arial"/>
          <w:color w:val="000000" w:themeColor="text1"/>
          <w:kern w:val="1"/>
          <w:szCs w:val="21"/>
          <w14:textFill>
            <w14:solidFill>
              <w14:schemeClr w14:val="tx1"/>
            </w14:solidFill>
          </w14:textFill>
        </w:rPr>
        <w:t>2. 落实政府采购政策需满足的资格要求：无</w:t>
      </w:r>
    </w:p>
    <w:p>
      <w:pPr>
        <w:spacing w:line="440" w:lineRule="exact"/>
        <w:ind w:firstLine="420"/>
        <w:rPr>
          <w:rFonts w:ascii="宋体" w:hAnsi="宋体" w:cs="Arial"/>
          <w:color w:val="000000" w:themeColor="text1"/>
          <w:kern w:val="1"/>
          <w:szCs w:val="21"/>
          <w14:textFill>
            <w14:solidFill>
              <w14:schemeClr w14:val="tx1"/>
            </w14:solidFill>
          </w14:textFill>
        </w:rPr>
      </w:pPr>
      <w:r>
        <w:rPr>
          <w:rFonts w:hint="eastAsia" w:ascii="宋体" w:hAnsi="宋体" w:cs="Arial"/>
          <w:color w:val="000000" w:themeColor="text1"/>
          <w:kern w:val="1"/>
          <w:szCs w:val="21"/>
          <w14:textFill>
            <w14:solidFill>
              <w14:schemeClr w14:val="tx1"/>
            </w14:solidFill>
          </w14:textFill>
        </w:rPr>
        <w:t>3.本项目的特定资格要求：无</w:t>
      </w:r>
    </w:p>
    <w:p>
      <w:pPr>
        <w:spacing w:line="440" w:lineRule="exact"/>
        <w:ind w:firstLine="420"/>
        <w:rPr>
          <w:rFonts w:ascii="宋体" w:hAnsi="宋体" w:cs="Arial"/>
          <w:color w:val="000000" w:themeColor="text1"/>
          <w:kern w:val="1"/>
          <w:szCs w:val="21"/>
          <w14:textFill>
            <w14:solidFill>
              <w14:schemeClr w14:val="tx1"/>
            </w14:solidFill>
          </w14:textFill>
        </w:rPr>
      </w:pPr>
      <w:r>
        <w:rPr>
          <w:rFonts w:hint="eastAsia" w:ascii="宋体" w:hAnsi="宋体" w:cs="Arial"/>
          <w:color w:val="000000" w:themeColor="text1"/>
          <w:kern w:val="1"/>
          <w:szCs w:val="21"/>
          <w14:textFill>
            <w14:solidFill>
              <w14:schemeClr w14:val="tx1"/>
            </w14:solidFill>
          </w14:textFill>
        </w:rPr>
        <w:t>4.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pPr>
        <w:spacing w:line="440" w:lineRule="exact"/>
        <w:ind w:firstLine="420"/>
        <w:rPr>
          <w:rFonts w:ascii="宋体" w:hAnsi="宋体" w:cs="Arial"/>
          <w:color w:val="000000" w:themeColor="text1"/>
          <w:kern w:val="1"/>
          <w:szCs w:val="21"/>
          <w14:textFill>
            <w14:solidFill>
              <w14:schemeClr w14:val="tx1"/>
            </w14:solidFill>
          </w14:textFill>
        </w:rPr>
      </w:pPr>
      <w:r>
        <w:rPr>
          <w:rFonts w:hint="eastAsia" w:ascii="宋体" w:hAnsi="宋体" w:cs="Arial"/>
          <w:color w:val="000000" w:themeColor="text1"/>
          <w:kern w:val="1"/>
          <w:szCs w:val="21"/>
          <w14:textFill>
            <w14:solidFill>
              <w14:schemeClr w14:val="tx1"/>
            </w14:solidFill>
          </w14:textFill>
        </w:rPr>
        <w:t>5.对在“信用中国”网站(www.creditchina.gov.cn)、中国政府采购网(www.ccgp.gov.cn)等渠道列入失信被执行人、重大税收违法案件当事人名单、采购严重违法失信行为记录名单及其他不符合法律规定条件的供应商，不得参与采购活动；</w:t>
      </w:r>
      <w:r>
        <w:rPr>
          <w:rFonts w:ascii="宋体" w:hAnsi="宋体" w:cs="Arial"/>
          <w:color w:val="000000" w:themeColor="text1"/>
          <w:kern w:val="1"/>
          <w:szCs w:val="21"/>
          <w14:textFill>
            <w14:solidFill>
              <w14:schemeClr w14:val="tx1"/>
            </w14:solidFill>
          </w14:textFill>
        </w:rPr>
        <w:t xml:space="preserve"> </w:t>
      </w:r>
    </w:p>
    <w:p>
      <w:pPr>
        <w:spacing w:line="440" w:lineRule="exact"/>
        <w:ind w:firstLine="422"/>
        <w:rPr>
          <w:rFonts w:ascii="宋体" w:hAnsi="宋体" w:cs="Arial"/>
          <w:b/>
          <w:bCs/>
          <w:color w:val="000000" w:themeColor="text1"/>
          <w:kern w:val="1"/>
          <w:szCs w:val="21"/>
          <w14:textFill>
            <w14:solidFill>
              <w14:schemeClr w14:val="tx1"/>
            </w14:solidFill>
          </w14:textFill>
        </w:rPr>
      </w:pPr>
      <w:bookmarkStart w:id="23" w:name="_Toc44405603"/>
      <w:bookmarkStart w:id="24" w:name="_Toc35393792"/>
      <w:bookmarkStart w:id="25" w:name="_Toc35393623"/>
      <w:r>
        <w:rPr>
          <w:rFonts w:hint="eastAsia" w:ascii="宋体" w:hAnsi="宋体" w:cs="Arial"/>
          <w:b/>
          <w:bCs/>
          <w:color w:val="000000" w:themeColor="text1"/>
          <w:kern w:val="1"/>
          <w:szCs w:val="21"/>
          <w14:textFill>
            <w14:solidFill>
              <w14:schemeClr w14:val="tx1"/>
            </w14:solidFill>
          </w14:textFill>
        </w:rPr>
        <w:t>三、获取招标文件</w:t>
      </w:r>
      <w:bookmarkEnd w:id="23"/>
      <w:bookmarkEnd w:id="24"/>
      <w:bookmarkEnd w:id="25"/>
    </w:p>
    <w:p>
      <w:pPr>
        <w:spacing w:line="440" w:lineRule="exact"/>
        <w:ind w:firstLine="495"/>
        <w:rPr>
          <w:rFonts w:ascii="宋体" w:hAnsi="宋体" w:cs="Arial"/>
          <w:color w:val="000000" w:themeColor="text1"/>
          <w:kern w:val="1"/>
          <w:szCs w:val="21"/>
          <w14:textFill>
            <w14:solidFill>
              <w14:schemeClr w14:val="tx1"/>
            </w14:solidFill>
          </w14:textFill>
        </w:rPr>
      </w:pPr>
      <w:r>
        <w:rPr>
          <w:rFonts w:hint="eastAsia" w:ascii="宋体" w:hAnsi="宋体" w:cs="Arial"/>
          <w:color w:val="000000" w:themeColor="text1"/>
          <w:kern w:val="1"/>
          <w:szCs w:val="21"/>
          <w14:textFill>
            <w14:solidFill>
              <w14:schemeClr w14:val="tx1"/>
            </w14:solidFill>
          </w14:textFill>
        </w:rPr>
        <w:t>在</w:t>
      </w:r>
      <w:r>
        <w:rPr>
          <w:rFonts w:ascii="宋体" w:hAnsi="宋体" w:cs="Arial"/>
          <w:color w:val="000000" w:themeColor="text1"/>
          <w:kern w:val="1"/>
          <w:szCs w:val="21"/>
          <w14:textFill>
            <w14:solidFill>
              <w14:schemeClr w14:val="tx1"/>
            </w14:solidFill>
          </w14:textFill>
        </w:rPr>
        <w:t>南宁市公共资源交易中心网上</w:t>
      </w:r>
      <w:r>
        <w:rPr>
          <w:rFonts w:hint="eastAsia" w:ascii="宋体" w:hAnsi="宋体" w:cs="Arial"/>
          <w:color w:val="000000" w:themeColor="text1"/>
          <w:kern w:val="1"/>
          <w:szCs w:val="21"/>
          <w14:textFill>
            <w14:solidFill>
              <w14:schemeClr w14:val="tx1"/>
            </w14:solidFill>
          </w14:textFill>
        </w:rPr>
        <w:t>自行</w:t>
      </w:r>
      <w:r>
        <w:rPr>
          <w:rFonts w:ascii="宋体" w:hAnsi="宋体" w:cs="Arial"/>
          <w:color w:val="000000" w:themeColor="text1"/>
          <w:kern w:val="1"/>
          <w:szCs w:val="21"/>
          <w14:textFill>
            <w14:solidFill>
              <w14:schemeClr w14:val="tx1"/>
            </w14:solidFill>
          </w14:textFill>
        </w:rPr>
        <w:t>下载</w:t>
      </w:r>
      <w:r>
        <w:rPr>
          <w:rFonts w:hint="eastAsia" w:ascii="宋体" w:hAnsi="宋体" w:cs="Arial"/>
          <w:color w:val="000000" w:themeColor="text1"/>
          <w:kern w:val="1"/>
          <w:szCs w:val="21"/>
          <w14:textFill>
            <w14:solidFill>
              <w14:schemeClr w14:val="tx1"/>
            </w14:solidFill>
          </w14:textFill>
        </w:rPr>
        <w:t>，登陆南宁市公共资源交易中心网站（网址：</w:t>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"http://www.nnggzy.org.cn），在南宁市公共资源交易中心或各分支机构的采购公告栏内查找相关项目的采购公告，并点击该公告的附件，即可免费浏览或下载项目的招标" </w:instrText>
      </w:r>
      <w:r>
        <w:rPr>
          <w:rFonts w:hint="eastAsia"/>
          <w:color w:val="000000" w:themeColor="text1"/>
          <w14:textFill>
            <w14:solidFill>
              <w14:schemeClr w14:val="tx1"/>
            </w14:solidFill>
          </w14:textFill>
        </w:rPr>
        <w:fldChar w:fldCharType="separate"/>
      </w:r>
      <w:r>
        <w:rPr>
          <w:rFonts w:hint="eastAsia" w:ascii="宋体" w:hAnsi="宋体" w:cs="Arial"/>
          <w:color w:val="000000" w:themeColor="text1"/>
          <w:kern w:val="1"/>
          <w:szCs w:val="21"/>
          <w14:textFill>
            <w14:solidFill>
              <w14:schemeClr w14:val="tx1"/>
            </w14:solidFill>
          </w14:textFill>
        </w:rPr>
        <w:t>www.nnggzy.org.cn），在南宁市公共资源交易中心或各分支机构的采购公告栏内查找相关项目的采购公告，并点击该公告的附件，即可免费浏览或下载项目的招标</w:t>
      </w:r>
      <w:r>
        <w:rPr>
          <w:rFonts w:hint="eastAsia" w:ascii="宋体" w:hAnsi="宋体" w:cs="Arial"/>
          <w:color w:val="000000" w:themeColor="text1"/>
          <w:kern w:val="1"/>
          <w:szCs w:val="21"/>
          <w14:textFill>
            <w14:solidFill>
              <w14:schemeClr w14:val="tx1"/>
            </w14:solidFill>
          </w14:textFill>
        </w:rPr>
        <w:fldChar w:fldCharType="end"/>
      </w:r>
      <w:r>
        <w:rPr>
          <w:rFonts w:hint="eastAsia" w:ascii="宋体" w:hAnsi="宋体" w:cs="Arial"/>
          <w:color w:val="000000" w:themeColor="text1"/>
          <w:kern w:val="1"/>
          <w:szCs w:val="21"/>
          <w14:textFill>
            <w14:solidFill>
              <w14:schemeClr w14:val="tx1"/>
            </w14:solidFill>
          </w14:textFill>
        </w:rPr>
        <w:t>文件。</w:t>
      </w:r>
    </w:p>
    <w:p>
      <w:pPr>
        <w:spacing w:line="440" w:lineRule="exact"/>
        <w:ind w:firstLine="422"/>
        <w:rPr>
          <w:rFonts w:ascii="宋体" w:hAnsi="宋体" w:cs="Arial"/>
          <w:b/>
          <w:bCs/>
          <w:color w:val="000000" w:themeColor="text1"/>
          <w:kern w:val="1"/>
          <w:szCs w:val="21"/>
          <w14:textFill>
            <w14:solidFill>
              <w14:schemeClr w14:val="tx1"/>
            </w14:solidFill>
          </w14:textFill>
        </w:rPr>
      </w:pPr>
      <w:bookmarkStart w:id="26" w:name="_Toc28359082"/>
      <w:bookmarkStart w:id="27" w:name="_Toc28359005"/>
      <w:bookmarkStart w:id="28" w:name="_Toc35393793"/>
      <w:bookmarkStart w:id="29" w:name="_Toc44405604"/>
      <w:bookmarkStart w:id="30" w:name="_Toc35393624"/>
      <w:r>
        <w:rPr>
          <w:rFonts w:hint="eastAsia" w:ascii="宋体" w:hAnsi="宋体" w:cs="Arial"/>
          <w:b/>
          <w:bCs/>
          <w:color w:val="000000" w:themeColor="text1"/>
          <w:kern w:val="1"/>
          <w:szCs w:val="21"/>
          <w14:textFill>
            <w14:solidFill>
              <w14:schemeClr w14:val="tx1"/>
            </w14:solidFill>
          </w14:textFill>
        </w:rPr>
        <w:t>四、提交投标文件</w:t>
      </w:r>
      <w:bookmarkEnd w:id="26"/>
      <w:bookmarkEnd w:id="27"/>
      <w:r>
        <w:rPr>
          <w:rFonts w:hint="eastAsia" w:ascii="宋体" w:hAnsi="宋体" w:cs="Arial"/>
          <w:b/>
          <w:bCs/>
          <w:color w:val="000000" w:themeColor="text1"/>
          <w:kern w:val="1"/>
          <w:szCs w:val="21"/>
          <w14:textFill>
            <w14:solidFill>
              <w14:schemeClr w14:val="tx1"/>
            </w14:solidFill>
          </w14:textFill>
        </w:rPr>
        <w:t>截止时间、开标时间和地点</w:t>
      </w:r>
      <w:bookmarkEnd w:id="28"/>
      <w:bookmarkEnd w:id="29"/>
      <w:bookmarkEnd w:id="30"/>
    </w:p>
    <w:p>
      <w:pPr>
        <w:spacing w:line="440" w:lineRule="exact"/>
        <w:ind w:firstLine="422"/>
        <w:rPr>
          <w:rFonts w:ascii="宋体" w:hAnsi="宋体" w:cs="Arial"/>
          <w:color w:val="000000" w:themeColor="text1"/>
          <w:kern w:val="1"/>
          <w:szCs w:val="21"/>
          <w14:textFill>
            <w14:solidFill>
              <w14:schemeClr w14:val="tx1"/>
            </w14:solidFill>
          </w14:textFill>
        </w:rPr>
      </w:pPr>
      <w:r>
        <w:rPr>
          <w:rFonts w:hint="eastAsia" w:ascii="宋体" w:hAnsi="宋体" w:cs="Arial"/>
          <w:color w:val="000000" w:themeColor="text1"/>
          <w:kern w:val="1"/>
          <w:szCs w:val="21"/>
          <w14:textFill>
            <w14:solidFill>
              <w14:schemeClr w14:val="tx1"/>
            </w14:solidFill>
          </w14:textFill>
        </w:rPr>
        <w:t>1.投标截止时间：2020年</w:t>
      </w:r>
      <w:r>
        <w:rPr>
          <w:rFonts w:ascii="宋体" w:hAnsi="宋体" w:cs="Arial"/>
          <w:color w:val="000000" w:themeColor="text1"/>
          <w:kern w:val="1"/>
          <w:szCs w:val="21"/>
          <w14:textFill>
            <w14:solidFill>
              <w14:schemeClr w14:val="tx1"/>
            </w14:solidFill>
          </w14:textFill>
        </w:rPr>
        <w:t>11</w:t>
      </w:r>
      <w:r>
        <w:rPr>
          <w:rFonts w:hint="eastAsia" w:ascii="宋体" w:hAnsi="宋体" w:cs="Arial"/>
          <w:color w:val="000000" w:themeColor="text1"/>
          <w:kern w:val="1"/>
          <w:szCs w:val="21"/>
          <w14:textFill>
            <w14:solidFill>
              <w14:schemeClr w14:val="tx1"/>
            </w14:solidFill>
          </w14:textFill>
        </w:rPr>
        <w:t>月</w:t>
      </w:r>
      <w:r>
        <w:rPr>
          <w:rFonts w:ascii="宋体" w:hAnsi="宋体" w:cs="Arial"/>
          <w:color w:val="000000" w:themeColor="text1"/>
          <w:kern w:val="1"/>
          <w:szCs w:val="21"/>
          <w14:textFill>
            <w14:solidFill>
              <w14:schemeClr w14:val="tx1"/>
            </w14:solidFill>
          </w14:textFill>
        </w:rPr>
        <w:t>17</w:t>
      </w:r>
      <w:r>
        <w:rPr>
          <w:rFonts w:hint="eastAsia" w:ascii="宋体" w:hAnsi="宋体" w:cs="Arial"/>
          <w:color w:val="000000" w:themeColor="text1"/>
          <w:kern w:val="1"/>
          <w:szCs w:val="21"/>
          <w14:textFill>
            <w14:solidFill>
              <w14:schemeClr w14:val="tx1"/>
            </w14:solidFill>
          </w14:textFill>
        </w:rPr>
        <w:t>日上午9时30分</w:t>
      </w:r>
    </w:p>
    <w:p>
      <w:pPr>
        <w:spacing w:line="440" w:lineRule="exact"/>
        <w:ind w:firstLine="422"/>
        <w:rPr>
          <w:rFonts w:ascii="宋体" w:hAnsi="宋体" w:cs="Arial"/>
          <w:color w:val="000000" w:themeColor="text1"/>
          <w:kern w:val="1"/>
          <w:szCs w:val="21"/>
          <w14:textFill>
            <w14:solidFill>
              <w14:schemeClr w14:val="tx1"/>
            </w14:solidFill>
          </w14:textFill>
        </w:rPr>
      </w:pPr>
      <w:r>
        <w:rPr>
          <w:rFonts w:hint="eastAsia" w:ascii="宋体" w:hAnsi="宋体" w:cs="Arial"/>
          <w:color w:val="000000" w:themeColor="text1"/>
          <w:kern w:val="1"/>
          <w:szCs w:val="21"/>
          <w14:textFill>
            <w14:solidFill>
              <w14:schemeClr w14:val="tx1"/>
            </w14:solidFill>
          </w14:textFill>
        </w:rPr>
        <w:t>2.为做好新型冠状病毒肺炎疫情防控工作，根据南宁市财政局《关于做好疫情防控期间政府采购工作有关事项的通知》（南财采〔2020〕12号）要求，本项目的投标文件通过邮寄快递的方式送达。具体要求如下：</w:t>
      </w:r>
    </w:p>
    <w:p>
      <w:pPr>
        <w:spacing w:line="440" w:lineRule="exact"/>
        <w:ind w:firstLine="422"/>
        <w:rPr>
          <w:rFonts w:ascii="宋体" w:hAnsi="宋体" w:cs="Arial"/>
          <w:color w:val="000000" w:themeColor="text1"/>
          <w:kern w:val="1"/>
          <w:szCs w:val="21"/>
          <w14:textFill>
            <w14:solidFill>
              <w14:schemeClr w14:val="tx1"/>
            </w14:solidFill>
          </w14:textFill>
        </w:rPr>
      </w:pPr>
      <w:r>
        <w:rPr>
          <w:rFonts w:hint="eastAsia" w:ascii="宋体" w:hAnsi="宋体" w:cs="Arial"/>
          <w:color w:val="000000" w:themeColor="text1"/>
          <w:kern w:val="1"/>
          <w:szCs w:val="21"/>
          <w14:textFill>
            <w14:solidFill>
              <w14:schemeClr w14:val="tx1"/>
            </w14:solidFill>
          </w14:textFill>
        </w:rPr>
        <w:t>2.1投标文件必须在投标截止时间前送达。采购代理机构工作人员签收邮寄包裹的时间即为投标人投标文件的送达时间，逾期送达的投标文件无效，后果由投标人自行承担。</w:t>
      </w:r>
    </w:p>
    <w:p>
      <w:pPr>
        <w:spacing w:line="440" w:lineRule="exact"/>
        <w:ind w:firstLine="422"/>
        <w:rPr>
          <w:rFonts w:ascii="宋体" w:hAnsi="宋体" w:cs="Arial"/>
          <w:color w:val="000000" w:themeColor="text1"/>
          <w:kern w:val="1"/>
          <w:szCs w:val="21"/>
          <w14:textFill>
            <w14:solidFill>
              <w14:schemeClr w14:val="tx1"/>
            </w14:solidFill>
          </w14:textFill>
        </w:rPr>
      </w:pPr>
      <w:r>
        <w:rPr>
          <w:rFonts w:hint="eastAsia" w:ascii="宋体" w:hAnsi="宋体" w:cs="Arial"/>
          <w:color w:val="000000" w:themeColor="text1"/>
          <w:kern w:val="1"/>
          <w:szCs w:val="21"/>
          <w14:textFill>
            <w14:solidFill>
              <w14:schemeClr w14:val="tx1"/>
            </w14:solidFill>
          </w14:textFill>
        </w:rPr>
        <w:t>2.2投标人应充分预留投标文件邮寄、送达所需要的时间。为确保疫情防控期间邮寄包裹能及时送达，投标人应选择邮寄运送时间有保障的快递公司寄送投标文件。</w:t>
      </w:r>
    </w:p>
    <w:p>
      <w:pPr>
        <w:spacing w:line="440" w:lineRule="exact"/>
        <w:ind w:firstLine="422"/>
        <w:rPr>
          <w:rFonts w:ascii="宋体" w:hAnsi="宋体" w:cs="Arial"/>
          <w:color w:val="000000" w:themeColor="text1"/>
          <w:kern w:val="1"/>
          <w:szCs w:val="21"/>
          <w14:textFill>
            <w14:solidFill>
              <w14:schemeClr w14:val="tx1"/>
            </w14:solidFill>
          </w14:textFill>
        </w:rPr>
      </w:pPr>
      <w:r>
        <w:rPr>
          <w:rFonts w:hint="eastAsia" w:ascii="宋体" w:hAnsi="宋体" w:cs="Arial"/>
          <w:color w:val="000000" w:themeColor="text1"/>
          <w:kern w:val="1"/>
          <w:szCs w:val="21"/>
          <w14:textFill>
            <w14:solidFill>
              <w14:schemeClr w14:val="tx1"/>
            </w14:solidFill>
          </w14:textFill>
        </w:rPr>
        <w:t>2.3投标人按照招标文件要求装订密封好投标文件后，应使用不透明、防水的邮寄袋或箱子再次包裹已密封的投标文件，并在邮寄袋或箱子上粘牢注明项目名称、项目编号、有效的电子邮箱、联系人及联系方式的纸质表格。</w:t>
      </w:r>
    </w:p>
    <w:p>
      <w:pPr>
        <w:spacing w:line="440" w:lineRule="exact"/>
        <w:ind w:firstLine="422"/>
        <w:rPr>
          <w:rFonts w:ascii="宋体" w:hAnsi="宋体" w:cs="Arial"/>
          <w:color w:val="000000" w:themeColor="text1"/>
          <w:kern w:val="1"/>
          <w:szCs w:val="21"/>
          <w14:textFill>
            <w14:solidFill>
              <w14:schemeClr w14:val="tx1"/>
            </w14:solidFill>
          </w14:textFill>
        </w:rPr>
      </w:pPr>
      <w:r>
        <w:rPr>
          <w:rFonts w:hint="eastAsia" w:ascii="宋体" w:hAnsi="宋体" w:cs="Arial"/>
          <w:color w:val="000000" w:themeColor="text1"/>
          <w:kern w:val="1"/>
          <w:szCs w:val="21"/>
          <w14:textFill>
            <w14:solidFill>
              <w14:schemeClr w14:val="tx1"/>
            </w14:solidFill>
          </w14:textFill>
        </w:rPr>
        <w:t>2.4投标文件邮寄地址：广西南宁市青秀区枫林路11号枫林蓝岸1栋一单元1101号（中昕国际项目管理有限公司），收件人：蒋工，联系电话：0771-5670450。</w:t>
      </w:r>
    </w:p>
    <w:p>
      <w:pPr>
        <w:spacing w:line="440" w:lineRule="exact"/>
        <w:ind w:firstLine="422"/>
        <w:rPr>
          <w:rFonts w:ascii="宋体" w:hAnsi="宋体" w:cs="Arial"/>
          <w:color w:val="000000" w:themeColor="text1"/>
          <w:kern w:val="1"/>
          <w:szCs w:val="21"/>
          <w14:textFill>
            <w14:solidFill>
              <w14:schemeClr w14:val="tx1"/>
            </w14:solidFill>
          </w14:textFill>
        </w:rPr>
      </w:pPr>
      <w:r>
        <w:rPr>
          <w:rFonts w:hint="eastAsia" w:ascii="宋体" w:hAnsi="宋体" w:cs="Arial"/>
          <w:color w:val="000000" w:themeColor="text1"/>
          <w:kern w:val="1"/>
          <w:szCs w:val="21"/>
          <w14:textFill>
            <w14:solidFill>
              <w14:schemeClr w14:val="tx1"/>
            </w14:solidFill>
          </w14:textFill>
        </w:rPr>
        <w:t>3.</w:t>
      </w:r>
      <w:r>
        <w:rPr>
          <w:rFonts w:ascii="宋体" w:hAnsi="宋体" w:cs="Arial"/>
          <w:color w:val="000000" w:themeColor="text1"/>
          <w:kern w:val="1"/>
          <w:szCs w:val="21"/>
          <w14:textFill>
            <w14:solidFill>
              <w14:schemeClr w14:val="tx1"/>
            </w14:solidFill>
          </w14:textFill>
        </w:rPr>
        <w:t xml:space="preserve"> 开标时间及地点：</w:t>
      </w:r>
    </w:p>
    <w:p>
      <w:pPr>
        <w:spacing w:line="440" w:lineRule="exact"/>
        <w:ind w:firstLine="422"/>
        <w:rPr>
          <w:rFonts w:ascii="宋体" w:hAnsi="宋体" w:cs="Arial"/>
          <w:bCs/>
          <w:color w:val="000000" w:themeColor="text1"/>
          <w:kern w:val="1"/>
          <w:szCs w:val="21"/>
          <w14:textFill>
            <w14:solidFill>
              <w14:schemeClr w14:val="tx1"/>
            </w14:solidFill>
          </w14:textFill>
        </w:rPr>
      </w:pPr>
      <w:r>
        <w:rPr>
          <w:rFonts w:hint="eastAsia" w:ascii="宋体" w:hAnsi="宋体" w:cs="Arial"/>
          <w:bCs/>
          <w:color w:val="000000" w:themeColor="text1"/>
          <w:kern w:val="1"/>
          <w:szCs w:val="21"/>
          <w14:textFill>
            <w14:solidFill>
              <w14:schemeClr w14:val="tx1"/>
            </w14:solidFill>
          </w14:textFill>
        </w:rPr>
        <w:t>3.1本次招标将于2020年</w:t>
      </w:r>
      <w:r>
        <w:rPr>
          <w:rFonts w:ascii="宋体" w:hAnsi="宋体" w:cs="Arial"/>
          <w:bCs/>
          <w:color w:val="000000" w:themeColor="text1"/>
          <w:kern w:val="1"/>
          <w:szCs w:val="21"/>
          <w14:textFill>
            <w14:solidFill>
              <w14:schemeClr w14:val="tx1"/>
            </w14:solidFill>
          </w14:textFill>
        </w:rPr>
        <w:t>11</w:t>
      </w:r>
      <w:r>
        <w:rPr>
          <w:rFonts w:hint="eastAsia" w:ascii="宋体" w:hAnsi="宋体" w:cs="Arial"/>
          <w:bCs/>
          <w:color w:val="000000" w:themeColor="text1"/>
          <w:kern w:val="1"/>
          <w:szCs w:val="21"/>
          <w14:textFill>
            <w14:solidFill>
              <w14:schemeClr w14:val="tx1"/>
            </w14:solidFill>
          </w14:textFill>
        </w:rPr>
        <w:t>月</w:t>
      </w:r>
      <w:r>
        <w:rPr>
          <w:rFonts w:ascii="宋体" w:hAnsi="宋体" w:cs="Arial"/>
          <w:bCs/>
          <w:color w:val="000000" w:themeColor="text1"/>
          <w:kern w:val="1"/>
          <w:szCs w:val="21"/>
          <w14:textFill>
            <w14:solidFill>
              <w14:schemeClr w14:val="tx1"/>
            </w14:solidFill>
          </w14:textFill>
        </w:rPr>
        <w:t>17</w:t>
      </w:r>
      <w:r>
        <w:rPr>
          <w:rFonts w:hint="eastAsia" w:ascii="宋体" w:hAnsi="宋体" w:cs="Arial"/>
          <w:bCs/>
          <w:color w:val="000000" w:themeColor="text1"/>
          <w:kern w:val="1"/>
          <w:szCs w:val="21"/>
          <w14:textFill>
            <w14:solidFill>
              <w14:schemeClr w14:val="tx1"/>
            </w14:solidFill>
          </w14:textFill>
        </w:rPr>
        <w:t>日上午9时30分在南宁市良庆区玉洞大道33号（市青少年活动中心旁）南宁市公共资源交易中心开标厅（具体详见9楼电子显示屏场地安排）开标。</w:t>
      </w:r>
    </w:p>
    <w:p>
      <w:pPr>
        <w:spacing w:line="440" w:lineRule="exact"/>
        <w:ind w:firstLine="422"/>
        <w:rPr>
          <w:rFonts w:ascii="宋体" w:hAnsi="宋体" w:cs="Arial"/>
          <w:bCs/>
          <w:color w:val="000000" w:themeColor="text1"/>
          <w:kern w:val="1"/>
          <w:szCs w:val="21"/>
          <w14:textFill>
            <w14:solidFill>
              <w14:schemeClr w14:val="tx1"/>
            </w14:solidFill>
          </w14:textFill>
        </w:rPr>
      </w:pPr>
      <w:r>
        <w:rPr>
          <w:rFonts w:hint="eastAsia" w:ascii="宋体" w:hAnsi="宋体" w:cs="Arial"/>
          <w:bCs/>
          <w:color w:val="000000" w:themeColor="text1"/>
          <w:kern w:val="1"/>
          <w:szCs w:val="21"/>
          <w14:textFill>
            <w14:solidFill>
              <w14:schemeClr w14:val="tx1"/>
            </w14:solidFill>
          </w14:textFill>
        </w:rPr>
        <w:t>3.2投标人不参加现场开标活动。</w:t>
      </w:r>
    </w:p>
    <w:p>
      <w:pPr>
        <w:spacing w:line="440" w:lineRule="exact"/>
        <w:ind w:firstLine="422"/>
        <w:rPr>
          <w:rFonts w:ascii="宋体" w:hAnsi="宋体" w:cs="Arial"/>
          <w:bCs/>
          <w:color w:val="000000" w:themeColor="text1"/>
          <w:kern w:val="1"/>
          <w:szCs w:val="21"/>
          <w14:textFill>
            <w14:solidFill>
              <w14:schemeClr w14:val="tx1"/>
            </w14:solidFill>
          </w14:textFill>
        </w:rPr>
      </w:pPr>
      <w:r>
        <w:rPr>
          <w:rFonts w:hint="eastAsia" w:ascii="宋体" w:hAnsi="宋体" w:cs="Arial"/>
          <w:bCs/>
          <w:color w:val="000000" w:themeColor="text1"/>
          <w:kern w:val="1"/>
          <w:szCs w:val="21"/>
          <w14:textFill>
            <w14:solidFill>
              <w14:schemeClr w14:val="tx1"/>
            </w14:solidFill>
          </w14:textFill>
        </w:rPr>
        <w:t>3.3投标文件拆封及密封性检查：截标后，采购代理机构工作人员在公共资源交易中心工作人员和采购人的见证下拆开投标文件包封，采购人对投标文件密封性和投标文件正副本数量进行签字确认。</w:t>
      </w:r>
    </w:p>
    <w:p>
      <w:pPr>
        <w:spacing w:line="440" w:lineRule="exact"/>
        <w:ind w:firstLine="422"/>
        <w:rPr>
          <w:rFonts w:ascii="宋体" w:hAnsi="宋体" w:cs="Arial"/>
          <w:bCs/>
          <w:color w:val="000000" w:themeColor="text1"/>
          <w:kern w:val="1"/>
          <w:szCs w:val="21"/>
          <w14:textFill>
            <w14:solidFill>
              <w14:schemeClr w14:val="tx1"/>
            </w14:solidFill>
          </w14:textFill>
        </w:rPr>
      </w:pPr>
      <w:r>
        <w:rPr>
          <w:rFonts w:hint="eastAsia" w:ascii="宋体" w:hAnsi="宋体" w:cs="Arial"/>
          <w:bCs/>
          <w:color w:val="000000" w:themeColor="text1"/>
          <w:kern w:val="1"/>
          <w:szCs w:val="21"/>
          <w14:textFill>
            <w14:solidFill>
              <w14:schemeClr w14:val="tx1"/>
            </w14:solidFill>
          </w14:textFill>
        </w:rPr>
        <w:t>3.4关于投标人的报价：由采购代理机构在投标文件商务技术符合性审查结束后，根据投标人的投标报价情况填写开标记录表，交由评标委员会对投标人的报价、交货期等内容进行签字确认。</w:t>
      </w:r>
    </w:p>
    <w:p>
      <w:pPr>
        <w:spacing w:line="440" w:lineRule="exact"/>
        <w:ind w:firstLine="422"/>
        <w:rPr>
          <w:rFonts w:ascii="宋体" w:hAnsi="宋体" w:cs="Arial"/>
          <w:bCs/>
          <w:color w:val="000000" w:themeColor="text1"/>
          <w:kern w:val="1"/>
          <w:szCs w:val="21"/>
          <w14:textFill>
            <w14:solidFill>
              <w14:schemeClr w14:val="tx1"/>
            </w14:solidFill>
          </w14:textFill>
        </w:rPr>
      </w:pPr>
      <w:r>
        <w:rPr>
          <w:rFonts w:hint="eastAsia" w:ascii="宋体" w:hAnsi="宋体" w:cs="Arial"/>
          <w:bCs/>
          <w:color w:val="000000" w:themeColor="text1"/>
          <w:kern w:val="1"/>
          <w:szCs w:val="21"/>
          <w14:textFill>
            <w14:solidFill>
              <w14:schemeClr w14:val="tx1"/>
            </w14:solidFill>
          </w14:textFill>
        </w:rPr>
        <w:t>3.5关于投标文件澄清的有关要求</w:t>
      </w:r>
    </w:p>
    <w:p>
      <w:pPr>
        <w:spacing w:line="440" w:lineRule="exact"/>
        <w:ind w:firstLine="422"/>
        <w:rPr>
          <w:rFonts w:ascii="宋体" w:hAnsi="宋体" w:cs="Arial"/>
          <w:bCs/>
          <w:color w:val="000000" w:themeColor="text1"/>
          <w:kern w:val="1"/>
          <w:szCs w:val="21"/>
          <w14:textFill>
            <w14:solidFill>
              <w14:schemeClr w14:val="tx1"/>
            </w14:solidFill>
          </w14:textFill>
        </w:rPr>
      </w:pPr>
      <w:r>
        <w:rPr>
          <w:rFonts w:hint="eastAsia" w:ascii="宋体" w:hAnsi="宋体" w:cs="Arial"/>
          <w:bCs/>
          <w:color w:val="000000" w:themeColor="text1"/>
          <w:kern w:val="1"/>
          <w:szCs w:val="21"/>
          <w14:textFill>
            <w14:solidFill>
              <w14:schemeClr w14:val="tx1"/>
            </w14:solidFill>
          </w14:textFill>
        </w:rPr>
        <w:t>3.5.1为便于采购代理机构或评标委员会在项目评标期间与投标人取得联系，做好评标过程中投标人对投标文件的澄清、说明或者补正等工作，投标人务必做到：招标文件“第五章投标文件格式”中“投标函（格式）”落款处的“电话”务必填写法定代表人或委托代理人的电话联系方式。</w:t>
      </w:r>
    </w:p>
    <w:p>
      <w:pPr>
        <w:spacing w:line="440" w:lineRule="exact"/>
        <w:ind w:firstLine="422"/>
        <w:rPr>
          <w:rFonts w:ascii="宋体" w:hAnsi="宋体" w:cs="Arial"/>
          <w:bCs/>
          <w:color w:val="000000" w:themeColor="text1"/>
          <w:kern w:val="1"/>
          <w:szCs w:val="21"/>
          <w14:textFill>
            <w14:solidFill>
              <w14:schemeClr w14:val="tx1"/>
            </w14:solidFill>
          </w14:textFill>
        </w:rPr>
      </w:pPr>
      <w:r>
        <w:rPr>
          <w:rFonts w:hint="eastAsia" w:ascii="宋体" w:hAnsi="宋体" w:cs="Arial"/>
          <w:bCs/>
          <w:color w:val="000000" w:themeColor="text1"/>
          <w:kern w:val="1"/>
          <w:szCs w:val="21"/>
          <w14:textFill>
            <w14:solidFill>
              <w14:schemeClr w14:val="tx1"/>
            </w14:solidFill>
          </w14:textFill>
        </w:rPr>
        <w:t>3.5.2开标当天投标人务必保持电话畅通。如果评标过程中需要投标人对投标文件作出澄清、说明或者补正的，评标委员会将通知投标人在规定的时间内通过电子邮件、传真等方式提交。投标人所提交的澄清、说明或者补正等材料必须加盖投标人的公章确认。</w:t>
      </w:r>
    </w:p>
    <w:p>
      <w:pPr>
        <w:spacing w:line="440" w:lineRule="exact"/>
        <w:ind w:firstLine="422"/>
        <w:rPr>
          <w:rFonts w:ascii="宋体" w:hAnsi="宋体" w:cs="Arial"/>
          <w:bCs/>
          <w:color w:val="000000" w:themeColor="text1"/>
          <w:kern w:val="1"/>
          <w:szCs w:val="21"/>
          <w14:textFill>
            <w14:solidFill>
              <w14:schemeClr w14:val="tx1"/>
            </w14:solidFill>
          </w14:textFill>
        </w:rPr>
      </w:pPr>
      <w:r>
        <w:rPr>
          <w:rFonts w:hint="eastAsia" w:ascii="宋体" w:hAnsi="宋体" w:cs="Arial"/>
          <w:bCs/>
          <w:color w:val="000000" w:themeColor="text1"/>
          <w:kern w:val="1"/>
          <w:szCs w:val="21"/>
          <w14:textFill>
            <w14:solidFill>
              <w14:schemeClr w14:val="tx1"/>
            </w14:solidFill>
          </w14:textFill>
        </w:rPr>
        <w:t>3.5.3如投标人未按上述要求提供联系方式，致使采购代理机构或评标委员会在项目评标期间无法与投标人取得联系的，或因自身原因未能保持电话畅通或未按评标委员会要求提交澄清、说明或者补正的，后果由投标人自行承担。</w:t>
      </w:r>
    </w:p>
    <w:p>
      <w:pPr>
        <w:spacing w:line="440" w:lineRule="exact"/>
        <w:ind w:firstLine="422"/>
        <w:rPr>
          <w:rFonts w:ascii="宋体" w:hAnsi="宋体" w:cs="Arial"/>
          <w:b/>
          <w:bCs/>
          <w:color w:val="000000" w:themeColor="text1"/>
          <w:kern w:val="1"/>
          <w:szCs w:val="21"/>
          <w14:textFill>
            <w14:solidFill>
              <w14:schemeClr w14:val="tx1"/>
            </w14:solidFill>
          </w14:textFill>
        </w:rPr>
      </w:pPr>
      <w:bookmarkStart w:id="31" w:name="_Toc44405605"/>
      <w:bookmarkStart w:id="32" w:name="_Toc35393794"/>
      <w:bookmarkStart w:id="33" w:name="_Toc28359084"/>
      <w:bookmarkStart w:id="34" w:name="_Toc28359007"/>
      <w:bookmarkStart w:id="35" w:name="_Toc35393625"/>
      <w:r>
        <w:rPr>
          <w:rFonts w:hint="eastAsia" w:ascii="宋体" w:hAnsi="宋体" w:cs="Arial"/>
          <w:b/>
          <w:bCs/>
          <w:color w:val="000000" w:themeColor="text1"/>
          <w:kern w:val="1"/>
          <w:szCs w:val="21"/>
          <w14:textFill>
            <w14:solidFill>
              <w14:schemeClr w14:val="tx1"/>
            </w14:solidFill>
          </w14:textFill>
        </w:rPr>
        <w:t>五、公告期限</w:t>
      </w:r>
      <w:bookmarkEnd w:id="31"/>
      <w:bookmarkEnd w:id="32"/>
      <w:bookmarkEnd w:id="33"/>
      <w:bookmarkEnd w:id="34"/>
      <w:bookmarkEnd w:id="35"/>
    </w:p>
    <w:p>
      <w:pPr>
        <w:spacing w:line="44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自本公告发布之日起5个工作日。</w:t>
      </w:r>
    </w:p>
    <w:p>
      <w:pPr>
        <w:spacing w:line="440" w:lineRule="exact"/>
        <w:ind w:firstLine="422"/>
        <w:rPr>
          <w:rFonts w:ascii="宋体" w:hAnsi="宋体" w:cs="Arial"/>
          <w:b/>
          <w:bCs/>
          <w:color w:val="000000" w:themeColor="text1"/>
          <w:kern w:val="1"/>
          <w:szCs w:val="21"/>
          <w14:textFill>
            <w14:solidFill>
              <w14:schemeClr w14:val="tx1"/>
            </w14:solidFill>
          </w14:textFill>
        </w:rPr>
      </w:pPr>
      <w:bookmarkStart w:id="36" w:name="_Toc35393626"/>
      <w:bookmarkStart w:id="37" w:name="_Toc44405606"/>
      <w:bookmarkStart w:id="38" w:name="_Toc35393795"/>
      <w:r>
        <w:rPr>
          <w:rFonts w:hint="eastAsia" w:ascii="宋体" w:hAnsi="宋体" w:cs="Arial"/>
          <w:b/>
          <w:bCs/>
          <w:color w:val="000000" w:themeColor="text1"/>
          <w:kern w:val="1"/>
          <w:szCs w:val="21"/>
          <w14:textFill>
            <w14:solidFill>
              <w14:schemeClr w14:val="tx1"/>
            </w14:solidFill>
          </w14:textFill>
        </w:rPr>
        <w:t>六、其他补充事宜</w:t>
      </w:r>
      <w:bookmarkEnd w:id="36"/>
      <w:bookmarkEnd w:id="37"/>
      <w:bookmarkEnd w:id="38"/>
    </w:p>
    <w:p>
      <w:pPr>
        <w:spacing w:line="440" w:lineRule="exact"/>
        <w:ind w:firstLine="474"/>
        <w:rPr>
          <w:rFonts w:ascii="宋体" w:hAnsi="宋体" w:cs="Arial"/>
          <w:color w:val="000000" w:themeColor="text1"/>
          <w:kern w:val="1"/>
          <w:szCs w:val="21"/>
          <w14:textFill>
            <w14:solidFill>
              <w14:schemeClr w14:val="tx1"/>
            </w14:solidFill>
          </w14:textFill>
        </w:rPr>
      </w:pPr>
      <w:r>
        <w:rPr>
          <w:rFonts w:hint="eastAsia" w:ascii="宋体" w:hAnsi="宋体" w:cs="Arial"/>
          <w:b/>
          <w:bCs/>
          <w:color w:val="000000" w:themeColor="text1"/>
          <w:kern w:val="1"/>
          <w:szCs w:val="21"/>
          <w14:textFill>
            <w14:solidFill>
              <w14:schemeClr w14:val="tx1"/>
            </w14:solidFill>
          </w14:textFill>
        </w:rPr>
        <w:t>1.</w:t>
      </w:r>
      <w:r>
        <w:rPr>
          <w:rFonts w:ascii="宋体" w:hAnsi="宋体" w:cs="Arial"/>
          <w:b/>
          <w:bCs/>
          <w:color w:val="000000" w:themeColor="text1"/>
          <w:kern w:val="1"/>
          <w:szCs w:val="21"/>
          <w14:textFill>
            <w14:solidFill>
              <w14:schemeClr w14:val="tx1"/>
            </w14:solidFill>
          </w14:textFill>
        </w:rPr>
        <w:t>投标保证金</w:t>
      </w:r>
      <w:r>
        <w:rPr>
          <w:rFonts w:ascii="宋体" w:hAnsi="宋体" w:cs="Arial"/>
          <w:color w:val="000000" w:themeColor="text1"/>
          <w:kern w:val="1"/>
          <w:szCs w:val="21"/>
          <w14:textFill>
            <w14:solidFill>
              <w14:schemeClr w14:val="tx1"/>
            </w14:solidFill>
          </w14:textFill>
        </w:rPr>
        <w:t>：</w:t>
      </w:r>
    </w:p>
    <w:p>
      <w:pPr>
        <w:spacing w:line="440" w:lineRule="exact"/>
        <w:ind w:firstLine="422"/>
        <w:rPr>
          <w:rFonts w:ascii="宋体" w:hAnsi="宋体" w:cs="Arial"/>
          <w:b/>
          <w:color w:val="000000" w:themeColor="text1"/>
          <w:kern w:val="1"/>
          <w:szCs w:val="21"/>
          <w14:textFill>
            <w14:solidFill>
              <w14:schemeClr w14:val="tx1"/>
            </w14:solidFill>
          </w14:textFill>
        </w:rPr>
      </w:pPr>
      <w:r>
        <w:rPr>
          <w:rFonts w:ascii="宋体" w:hAnsi="宋体" w:cs="Arial"/>
          <w:color w:val="000000" w:themeColor="text1"/>
          <w:kern w:val="1"/>
          <w:szCs w:val="21"/>
          <w14:textFill>
            <w14:solidFill>
              <w14:schemeClr w14:val="tx1"/>
            </w14:solidFill>
          </w14:textFill>
        </w:rPr>
        <w:t>投标保证金（人民币）：</w:t>
      </w:r>
      <w:r>
        <w:rPr>
          <w:rFonts w:hint="eastAsia" w:ascii="宋体" w:hAnsi="宋体" w:cs="Arial"/>
          <w:b/>
          <w:bCs/>
          <w:color w:val="000000" w:themeColor="text1"/>
          <w:kern w:val="1"/>
          <w:szCs w:val="21"/>
          <w14:textFill>
            <w14:solidFill>
              <w14:schemeClr w14:val="tx1"/>
            </w14:solidFill>
          </w14:textFill>
        </w:rPr>
        <w:t>无</w:t>
      </w:r>
    </w:p>
    <w:p>
      <w:pPr>
        <w:spacing w:line="440" w:lineRule="exact"/>
        <w:ind w:firstLine="422"/>
        <w:rPr>
          <w:rFonts w:ascii="宋体" w:hAnsi="宋体" w:cs="Arial"/>
          <w:b/>
          <w:color w:val="000000" w:themeColor="text1"/>
          <w:kern w:val="1"/>
          <w:szCs w:val="21"/>
          <w14:textFill>
            <w14:solidFill>
              <w14:schemeClr w14:val="tx1"/>
            </w14:solidFill>
          </w14:textFill>
        </w:rPr>
      </w:pPr>
      <w:r>
        <w:rPr>
          <w:rFonts w:hint="eastAsia" w:ascii="宋体" w:hAnsi="宋体" w:cs="Arial"/>
          <w:b/>
          <w:color w:val="000000" w:themeColor="text1"/>
          <w:kern w:val="1"/>
          <w:szCs w:val="21"/>
          <w14:textFill>
            <w14:solidFill>
              <w14:schemeClr w14:val="tx1"/>
            </w14:solidFill>
          </w14:textFill>
        </w:rPr>
        <w:t>2.</w:t>
      </w:r>
      <w:r>
        <w:rPr>
          <w:rFonts w:ascii="宋体" w:hAnsi="宋体" w:cs="Arial"/>
          <w:b/>
          <w:color w:val="000000" w:themeColor="text1"/>
          <w:kern w:val="1"/>
          <w:szCs w:val="21"/>
          <w14:textFill>
            <w14:solidFill>
              <w14:schemeClr w14:val="tx1"/>
            </w14:solidFill>
          </w14:textFill>
        </w:rPr>
        <w:t xml:space="preserve"> 网上查询地址：</w:t>
      </w:r>
    </w:p>
    <w:p>
      <w:pPr>
        <w:spacing w:line="440" w:lineRule="exact"/>
        <w:ind w:firstLine="420"/>
        <w:rPr>
          <w:rFonts w:ascii="宋体" w:hAnsi="宋体" w:cs="宋体"/>
          <w:color w:val="000000" w:themeColor="text1"/>
          <w:kern w:val="1"/>
          <w:szCs w:val="21"/>
          <w14:textFill>
            <w14:solidFill>
              <w14:schemeClr w14:val="tx1"/>
            </w14:solidFill>
          </w14:textFill>
        </w:rPr>
      </w:pPr>
      <w:r>
        <w:fldChar w:fldCharType="begin"/>
      </w:r>
      <w:r>
        <w:instrText xml:space="preserve"> HYPERLINK "http://www.ccgp.gov.cn" </w:instrText>
      </w:r>
      <w:r>
        <w:fldChar w:fldCharType="separate"/>
      </w:r>
      <w:r>
        <w:rPr>
          <w:rFonts w:hint="eastAsia" w:ascii="宋体" w:hAnsi="宋体"/>
          <w:color w:val="000000" w:themeColor="text1"/>
          <w14:textFill>
            <w14:solidFill>
              <w14:schemeClr w14:val="tx1"/>
            </w14:solidFill>
          </w14:textFill>
        </w:rPr>
        <w:t xml:space="preserve"> www.ccgp.gov.cn（中国政府采购网），www.gxzfcg.gov.cn（广西壮族自治区政府采购网）， http://zfcg.nanning.gov.cn/index.do（南宁政府采购网），</w:t>
      </w:r>
      <w:r>
        <w:rPr>
          <w:rFonts w:ascii="宋体" w:hAnsi="宋体"/>
          <w:color w:val="000000" w:themeColor="text1"/>
          <w14:textFill>
            <w14:solidFill>
              <w14:schemeClr w14:val="tx1"/>
            </w14:solidFill>
          </w14:textFill>
        </w:rPr>
        <w:t>www.nnggzy.org.cn</w:t>
      </w:r>
      <w:r>
        <w:rPr>
          <w:rFonts w:hint="eastAsia" w:ascii="宋体" w:hAnsi="宋体"/>
          <w:color w:val="000000" w:themeColor="text1"/>
          <w14:textFill>
            <w14:solidFill>
              <w14:schemeClr w14:val="tx1"/>
            </w14:solidFill>
          </w14:textFill>
        </w:rPr>
        <w:t>（南宁市公共资源交易中心网）</w:t>
      </w:r>
      <w:r>
        <w:rPr>
          <w:rFonts w:ascii="宋体" w:hAnsi="宋体" w:cs="宋体"/>
          <w:color w:val="000000" w:themeColor="text1"/>
          <w:kern w:val="1"/>
          <w:szCs w:val="21"/>
          <w14:textFill>
            <w14:solidFill>
              <w14:schemeClr w14:val="tx1"/>
            </w14:solidFill>
          </w14:textFill>
        </w:rPr>
        <w:t>。</w:t>
      </w:r>
      <w:r>
        <w:rPr>
          <w:rFonts w:ascii="宋体" w:hAnsi="宋体" w:cs="宋体"/>
          <w:color w:val="000000" w:themeColor="text1"/>
          <w:kern w:val="1"/>
          <w:szCs w:val="21"/>
          <w14:textFill>
            <w14:solidFill>
              <w14:schemeClr w14:val="tx1"/>
            </w14:solidFill>
          </w14:textFill>
        </w:rPr>
        <w:fldChar w:fldCharType="end"/>
      </w:r>
    </w:p>
    <w:p>
      <w:pPr>
        <w:snapToGrid w:val="0"/>
        <w:spacing w:line="44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cs="Arial"/>
          <w:b/>
          <w:color w:val="000000" w:themeColor="text1"/>
          <w:kern w:val="1"/>
          <w:szCs w:val="21"/>
          <w14:textFill>
            <w14:solidFill>
              <w14:schemeClr w14:val="tx1"/>
            </w14:solidFill>
          </w14:textFill>
        </w:rPr>
        <w:t>3.</w:t>
      </w:r>
      <w:r>
        <w:rPr>
          <w:rFonts w:hint="eastAsia" w:ascii="宋体" w:hAnsi="宋体"/>
          <w:b/>
          <w:color w:val="000000" w:themeColor="text1"/>
          <w:szCs w:val="21"/>
          <w14:textFill>
            <w14:solidFill>
              <w14:schemeClr w14:val="tx1"/>
            </w14:solidFill>
          </w14:textFill>
        </w:rPr>
        <w:t xml:space="preserve"> 本项目需要落实的政府采购政策：</w:t>
      </w:r>
    </w:p>
    <w:p>
      <w:pPr>
        <w:snapToGrid w:val="0"/>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1.《政府采购促进中小企业发展暂行办法》（财库〔2011〕181号）。</w:t>
      </w:r>
    </w:p>
    <w:p>
      <w:pPr>
        <w:snapToGrid w:val="0"/>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2.政府采购支持采用本国产品的政策。</w:t>
      </w:r>
    </w:p>
    <w:p>
      <w:pPr>
        <w:snapToGrid w:val="0"/>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3.强制采购、优先采购环境标志产品、节能产品。 </w:t>
      </w:r>
    </w:p>
    <w:p>
      <w:pPr>
        <w:snapToGrid w:val="0"/>
        <w:spacing w:line="440" w:lineRule="exact"/>
        <w:ind w:firstLine="420" w:firstLineChars="200"/>
        <w:rPr>
          <w:rFonts w:ascii="宋体" w:hAnsi="宋体"/>
          <w:bCs/>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hint="eastAsia" w:ascii="宋体" w:hAnsi="宋体"/>
          <w:bCs/>
          <w:color w:val="000000" w:themeColor="text1"/>
          <w14:textFill>
            <w14:solidFill>
              <w14:schemeClr w14:val="tx1"/>
            </w14:solidFill>
          </w14:textFill>
        </w:rPr>
        <w:t>《财政部、司法部关于政府采购支持监狱企业发展有关问题的通知》（财库〔2014〕68号）。</w:t>
      </w:r>
    </w:p>
    <w:p>
      <w:pPr>
        <w:snapToGrid w:val="0"/>
        <w:spacing w:line="440" w:lineRule="exact"/>
        <w:ind w:firstLine="420" w:firstLineChars="200"/>
        <w:rPr>
          <w:rFonts w:ascii="宋体" w:hAnsi="宋体"/>
          <w:color w:val="000000" w:themeColor="text1"/>
          <w:szCs w:val="21"/>
          <w:shd w:val="clear" w:color="auto" w:fill="FFFFFF"/>
          <w14:textFill>
            <w14:solidFill>
              <w14:schemeClr w14:val="tx1"/>
            </w14:solidFill>
          </w14:textFill>
        </w:rPr>
      </w:pPr>
      <w:r>
        <w:rPr>
          <w:rFonts w:hint="eastAsia" w:ascii="宋体" w:hAnsi="宋体"/>
          <w:bCs/>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《关于促进残疾人就业政府采购政策的通知》（财库〔2017〕141号）。</w:t>
      </w:r>
    </w:p>
    <w:p>
      <w:pPr>
        <w:spacing w:line="440" w:lineRule="exact"/>
        <w:ind w:firstLine="422"/>
        <w:rPr>
          <w:rFonts w:ascii="宋体" w:hAnsi="宋体" w:cs="Arial"/>
          <w:b/>
          <w:bCs/>
          <w:color w:val="000000" w:themeColor="text1"/>
          <w:kern w:val="1"/>
          <w:szCs w:val="21"/>
          <w14:textFill>
            <w14:solidFill>
              <w14:schemeClr w14:val="tx1"/>
            </w14:solidFill>
          </w14:textFill>
        </w:rPr>
      </w:pPr>
      <w:bookmarkStart w:id="39" w:name="_Toc35393627"/>
      <w:bookmarkStart w:id="40" w:name="_Toc44405607"/>
      <w:bookmarkStart w:id="41" w:name="_Toc35393796"/>
      <w:bookmarkStart w:id="42" w:name="_Toc28359085"/>
      <w:bookmarkStart w:id="43" w:name="_Toc28359008"/>
      <w:r>
        <w:rPr>
          <w:rFonts w:hint="eastAsia" w:ascii="宋体" w:hAnsi="宋体" w:cs="Arial"/>
          <w:b/>
          <w:bCs/>
          <w:color w:val="000000" w:themeColor="text1"/>
          <w:kern w:val="1"/>
          <w:szCs w:val="21"/>
          <w14:textFill>
            <w14:solidFill>
              <w14:schemeClr w14:val="tx1"/>
            </w14:solidFill>
          </w14:textFill>
        </w:rPr>
        <w:t>七、对本次招标提出询问，请按</w:t>
      </w:r>
      <w:r>
        <w:rPr>
          <w:rFonts w:ascii="宋体" w:hAnsi="宋体" w:cs="Arial"/>
          <w:b/>
          <w:bCs/>
          <w:color w:val="000000" w:themeColor="text1"/>
          <w:kern w:val="1"/>
          <w:szCs w:val="21"/>
          <w14:textFill>
            <w14:solidFill>
              <w14:schemeClr w14:val="tx1"/>
            </w14:solidFill>
          </w14:textFill>
        </w:rPr>
        <w:t>以下方式</w:t>
      </w:r>
      <w:r>
        <w:rPr>
          <w:rFonts w:hint="eastAsia" w:ascii="宋体" w:hAnsi="宋体" w:cs="Arial"/>
          <w:b/>
          <w:bCs/>
          <w:color w:val="000000" w:themeColor="text1"/>
          <w:kern w:val="1"/>
          <w:szCs w:val="21"/>
          <w14:textFill>
            <w14:solidFill>
              <w14:schemeClr w14:val="tx1"/>
            </w14:solidFill>
          </w14:textFill>
        </w:rPr>
        <w:t>联系。</w:t>
      </w:r>
      <w:bookmarkEnd w:id="39"/>
      <w:bookmarkEnd w:id="40"/>
      <w:bookmarkEnd w:id="41"/>
      <w:bookmarkEnd w:id="42"/>
      <w:bookmarkEnd w:id="43"/>
    </w:p>
    <w:p>
      <w:pPr>
        <w:spacing w:line="440" w:lineRule="exact"/>
        <w:ind w:firstLine="420"/>
        <w:rPr>
          <w:rFonts w:ascii="宋体" w:hAnsi="宋体" w:cs="Arial"/>
          <w:color w:val="000000" w:themeColor="text1"/>
          <w:kern w:val="1"/>
          <w:szCs w:val="21"/>
          <w14:textFill>
            <w14:solidFill>
              <w14:schemeClr w14:val="tx1"/>
            </w14:solidFill>
          </w14:textFill>
        </w:rPr>
      </w:pPr>
      <w:r>
        <w:rPr>
          <w:rFonts w:ascii="宋体" w:hAnsi="宋体" w:cs="Arial"/>
          <w:color w:val="000000" w:themeColor="text1"/>
          <w:kern w:val="1"/>
          <w:szCs w:val="21"/>
          <w14:textFill>
            <w14:solidFill>
              <w14:schemeClr w14:val="tx1"/>
            </w14:solidFill>
          </w14:textFill>
        </w:rPr>
        <w:t>1、</w:t>
      </w:r>
      <w:r>
        <w:rPr>
          <w:rFonts w:hint="eastAsia" w:ascii="宋体" w:hAnsi="宋体" w:cs="Arial"/>
          <w:color w:val="000000" w:themeColor="text1"/>
          <w:kern w:val="1"/>
          <w:szCs w:val="21"/>
          <w14:textFill>
            <w14:solidFill>
              <w14:schemeClr w14:val="tx1"/>
            </w14:solidFill>
          </w14:textFill>
        </w:rPr>
        <w:t>采购人：南宁职业技术学院</w:t>
      </w:r>
    </w:p>
    <w:p>
      <w:pPr>
        <w:spacing w:line="440" w:lineRule="exact"/>
        <w:ind w:firstLine="420"/>
        <w:rPr>
          <w:rFonts w:ascii="宋体" w:hAnsi="宋体" w:cs="Arial"/>
          <w:color w:val="000000" w:themeColor="text1"/>
          <w:kern w:val="1"/>
          <w:szCs w:val="21"/>
          <w14:textFill>
            <w14:solidFill>
              <w14:schemeClr w14:val="tx1"/>
            </w14:solidFill>
          </w14:textFill>
        </w:rPr>
      </w:pPr>
      <w:r>
        <w:rPr>
          <w:rFonts w:hint="eastAsia" w:ascii="宋体" w:hAnsi="宋体" w:cs="Arial"/>
          <w:color w:val="000000" w:themeColor="text1"/>
          <w:kern w:val="1"/>
          <w:szCs w:val="21"/>
          <w14:textFill>
            <w14:solidFill>
              <w14:schemeClr w14:val="tx1"/>
            </w14:solidFill>
          </w14:textFill>
        </w:rPr>
        <w:t xml:space="preserve">联系人：莫老师  联系电话：0771-2029355  联系地址：广西南宁市西乡塘区大学西路169号  </w:t>
      </w:r>
    </w:p>
    <w:p>
      <w:pPr>
        <w:spacing w:line="440" w:lineRule="exact"/>
        <w:ind w:firstLine="420"/>
        <w:rPr>
          <w:rFonts w:ascii="宋体" w:hAnsi="宋体" w:cs="Arial"/>
          <w:color w:val="000000" w:themeColor="text1"/>
          <w:kern w:val="1"/>
          <w:szCs w:val="21"/>
          <w14:textFill>
            <w14:solidFill>
              <w14:schemeClr w14:val="tx1"/>
            </w14:solidFill>
          </w14:textFill>
        </w:rPr>
      </w:pPr>
      <w:r>
        <w:rPr>
          <w:rFonts w:ascii="宋体" w:hAnsi="宋体" w:cs="Arial"/>
          <w:color w:val="000000" w:themeColor="text1"/>
          <w:kern w:val="1"/>
          <w:szCs w:val="21"/>
          <w14:textFill>
            <w14:solidFill>
              <w14:schemeClr w14:val="tx1"/>
            </w14:solidFill>
          </w14:textFill>
        </w:rPr>
        <w:t>2、采购代理机构：</w:t>
      </w:r>
      <w:r>
        <w:rPr>
          <w:rFonts w:hint="eastAsia" w:ascii="宋体" w:hAnsi="宋体" w:cs="Arial"/>
          <w:color w:val="000000" w:themeColor="text1"/>
          <w:kern w:val="1"/>
          <w:szCs w:val="21"/>
          <w14:textFill>
            <w14:solidFill>
              <w14:schemeClr w14:val="tx1"/>
            </w14:solidFill>
          </w14:textFill>
        </w:rPr>
        <w:t>中昕国际项目管理有限公司</w:t>
      </w:r>
      <w:r>
        <w:rPr>
          <w:rFonts w:ascii="宋体" w:hAnsi="宋体" w:cs="Arial"/>
          <w:color w:val="000000" w:themeColor="text1"/>
          <w:kern w:val="1"/>
          <w:szCs w:val="21"/>
          <w14:textFill>
            <w14:solidFill>
              <w14:schemeClr w14:val="tx1"/>
            </w14:solidFill>
          </w14:textFill>
        </w:rPr>
        <w:t>；</w:t>
      </w:r>
    </w:p>
    <w:p>
      <w:pPr>
        <w:spacing w:line="440" w:lineRule="exact"/>
        <w:ind w:firstLine="420"/>
        <w:rPr>
          <w:rFonts w:ascii="宋体" w:hAnsi="宋体" w:cs="Arial"/>
          <w:color w:val="000000" w:themeColor="text1"/>
          <w:kern w:val="1"/>
          <w:szCs w:val="21"/>
          <w14:textFill>
            <w14:solidFill>
              <w14:schemeClr w14:val="tx1"/>
            </w14:solidFill>
          </w14:textFill>
        </w:rPr>
      </w:pPr>
      <w:r>
        <w:rPr>
          <w:rFonts w:ascii="宋体" w:hAnsi="宋体" w:cs="Arial"/>
          <w:color w:val="000000" w:themeColor="text1"/>
          <w:kern w:val="1"/>
          <w:szCs w:val="21"/>
          <w14:textFill>
            <w14:solidFill>
              <w14:schemeClr w14:val="tx1"/>
            </w14:solidFill>
          </w14:textFill>
        </w:rPr>
        <w:t>项目联系人：</w:t>
      </w:r>
      <w:r>
        <w:rPr>
          <w:rFonts w:hint="eastAsia" w:ascii="宋体" w:hAnsi="宋体" w:cs="Arial"/>
          <w:color w:val="000000" w:themeColor="text1"/>
          <w:kern w:val="1"/>
          <w:szCs w:val="21"/>
          <w14:textFill>
            <w14:solidFill>
              <w14:schemeClr w14:val="tx1"/>
            </w14:solidFill>
          </w14:textFill>
        </w:rPr>
        <w:t>余晖</w:t>
      </w:r>
      <w:r>
        <w:rPr>
          <w:rFonts w:ascii="宋体" w:hAnsi="宋体" w:cs="Arial"/>
          <w:color w:val="000000" w:themeColor="text1"/>
          <w:kern w:val="1"/>
          <w:szCs w:val="21"/>
          <w14:textFill>
            <w14:solidFill>
              <w14:schemeClr w14:val="tx1"/>
            </w14:solidFill>
          </w14:textFill>
        </w:rPr>
        <w:t>；联系电话：0771-</w:t>
      </w:r>
      <w:r>
        <w:rPr>
          <w:rFonts w:hint="eastAsia" w:ascii="宋体" w:hAnsi="宋体" w:cs="Arial"/>
          <w:color w:val="000000" w:themeColor="text1"/>
          <w:kern w:val="1"/>
          <w:szCs w:val="21"/>
          <w14:textFill>
            <w14:solidFill>
              <w14:schemeClr w14:val="tx1"/>
            </w14:solidFill>
          </w14:textFill>
        </w:rPr>
        <w:t>5670450</w:t>
      </w:r>
      <w:r>
        <w:rPr>
          <w:rFonts w:ascii="宋体" w:hAnsi="宋体" w:cs="Arial"/>
          <w:color w:val="000000" w:themeColor="text1"/>
          <w:kern w:val="1"/>
          <w:szCs w:val="21"/>
          <w14:textFill>
            <w14:solidFill>
              <w14:schemeClr w14:val="tx1"/>
            </w14:solidFill>
          </w14:textFill>
        </w:rPr>
        <w:t>传真：0771-</w:t>
      </w:r>
      <w:r>
        <w:rPr>
          <w:rFonts w:hint="eastAsia" w:ascii="宋体" w:hAnsi="宋体" w:cs="Arial"/>
          <w:color w:val="000000" w:themeColor="text1"/>
          <w:kern w:val="1"/>
          <w:szCs w:val="21"/>
          <w14:textFill>
            <w14:solidFill>
              <w14:schemeClr w14:val="tx1"/>
            </w14:solidFill>
          </w14:textFill>
        </w:rPr>
        <w:t>5670645</w:t>
      </w:r>
      <w:r>
        <w:rPr>
          <w:rFonts w:ascii="宋体" w:hAnsi="宋体" w:cs="Arial"/>
          <w:color w:val="000000" w:themeColor="text1"/>
          <w:kern w:val="1"/>
          <w:szCs w:val="21"/>
          <w14:textFill>
            <w14:solidFill>
              <w14:schemeClr w14:val="tx1"/>
            </w14:solidFill>
          </w14:textFill>
        </w:rPr>
        <w:t>；</w:t>
      </w:r>
    </w:p>
    <w:p>
      <w:pPr>
        <w:spacing w:line="440" w:lineRule="exact"/>
        <w:ind w:firstLine="420"/>
        <w:rPr>
          <w:rFonts w:ascii="宋体" w:hAnsi="宋体" w:cs="Arial"/>
          <w:color w:val="000000" w:themeColor="text1"/>
          <w:kern w:val="1"/>
          <w:szCs w:val="21"/>
          <w14:textFill>
            <w14:solidFill>
              <w14:schemeClr w14:val="tx1"/>
            </w14:solidFill>
          </w14:textFill>
        </w:rPr>
      </w:pPr>
      <w:r>
        <w:rPr>
          <w:rFonts w:ascii="宋体" w:hAnsi="宋体" w:cs="Arial"/>
          <w:color w:val="000000" w:themeColor="text1"/>
          <w:kern w:val="1"/>
          <w:szCs w:val="21"/>
          <w14:textFill>
            <w14:solidFill>
              <w14:schemeClr w14:val="tx1"/>
            </w14:solidFill>
          </w14:textFill>
        </w:rPr>
        <w:t>联系地址：</w:t>
      </w:r>
      <w:r>
        <w:rPr>
          <w:rFonts w:hint="eastAsia" w:ascii="宋体" w:hAnsi="宋体" w:cs="Arial"/>
          <w:color w:val="000000" w:themeColor="text1"/>
          <w:kern w:val="1"/>
          <w:szCs w:val="21"/>
          <w14:textFill>
            <w14:solidFill>
              <w14:schemeClr w14:val="tx1"/>
            </w14:solidFill>
          </w14:textFill>
        </w:rPr>
        <w:t>南宁市青秀区枫林路11号枫林蓝岸1号楼1单元1101号 。</w:t>
      </w:r>
    </w:p>
    <w:p>
      <w:pPr>
        <w:snapToGrid w:val="0"/>
        <w:spacing w:line="440" w:lineRule="exact"/>
        <w:ind w:firstLine="420"/>
        <w:jc w:val="lef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3、政府采购监督管理部门：南宁市财政局政府采购监督管理办公室；联系电话：0771-2189091；</w:t>
      </w:r>
    </w:p>
    <w:p>
      <w:pPr>
        <w:spacing w:line="440" w:lineRule="exact"/>
        <w:ind w:firstLine="422"/>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联系地址：南宁市东葛路129号。</w:t>
      </w:r>
    </w:p>
    <w:p>
      <w:pPr>
        <w:spacing w:line="440" w:lineRule="exact"/>
        <w:ind w:firstLine="422"/>
        <w:rPr>
          <w:rFonts w:ascii="宋体" w:hAnsi="宋体" w:cs="Arial"/>
          <w:color w:val="000000" w:themeColor="text1"/>
          <w:szCs w:val="21"/>
          <w14:textFill>
            <w14:solidFill>
              <w14:schemeClr w14:val="tx1"/>
            </w14:solidFill>
          </w14:textFill>
        </w:rPr>
      </w:pPr>
    </w:p>
    <w:p>
      <w:pPr>
        <w:spacing w:line="440" w:lineRule="exact"/>
        <w:ind w:firstLine="422"/>
        <w:rPr>
          <w:rFonts w:ascii="宋体" w:hAnsi="宋体" w:cs="Arial"/>
          <w:color w:val="000000" w:themeColor="text1"/>
          <w:szCs w:val="21"/>
          <w14:textFill>
            <w14:solidFill>
              <w14:schemeClr w14:val="tx1"/>
            </w14:solidFill>
          </w14:textFill>
        </w:rPr>
      </w:pPr>
    </w:p>
    <w:p>
      <w:pPr>
        <w:spacing w:line="440" w:lineRule="exact"/>
        <w:ind w:firstLine="422"/>
        <w:rPr>
          <w:rFonts w:ascii="宋体" w:hAnsi="宋体" w:cs="Arial"/>
          <w:b/>
          <w:color w:val="000000" w:themeColor="text1"/>
          <w:kern w:val="1"/>
          <w:szCs w:val="21"/>
          <w14:textFill>
            <w14:solidFill>
              <w14:schemeClr w14:val="tx1"/>
            </w14:solidFill>
          </w14:textFill>
        </w:rPr>
      </w:pPr>
    </w:p>
    <w:p>
      <w:pPr>
        <w:snapToGrid w:val="0"/>
        <w:spacing w:line="440" w:lineRule="exact"/>
        <w:ind w:right="420" w:firstLine="420"/>
        <w:jc w:val="right"/>
        <w:rPr>
          <w:rFonts w:ascii="宋体" w:hAnsi="宋体" w:cs="Arial"/>
          <w:color w:val="000000" w:themeColor="text1"/>
          <w:kern w:val="1"/>
          <w:szCs w:val="21"/>
          <w14:textFill>
            <w14:solidFill>
              <w14:schemeClr w14:val="tx1"/>
            </w14:solidFill>
          </w14:textFill>
        </w:rPr>
      </w:pPr>
    </w:p>
    <w:p>
      <w:pPr>
        <w:snapToGrid w:val="0"/>
        <w:spacing w:line="440" w:lineRule="exact"/>
        <w:ind w:firstLine="420"/>
        <w:jc w:val="right"/>
        <w:rPr>
          <w:rFonts w:ascii="宋体" w:hAnsi="宋体" w:cs="宋体"/>
          <w:color w:val="000000" w:themeColor="text1"/>
          <w:kern w:val="1"/>
          <w:szCs w:val="21"/>
          <w14:textFill>
            <w14:solidFill>
              <w14:schemeClr w14:val="tx1"/>
            </w14:solidFill>
          </w14:textFill>
        </w:rPr>
      </w:pPr>
      <w:r>
        <w:rPr>
          <w:rFonts w:hint="eastAsia" w:ascii="宋体" w:hAnsi="宋体" w:cs="Arial"/>
          <w:color w:val="000000" w:themeColor="text1"/>
          <w:kern w:val="1"/>
          <w:szCs w:val="21"/>
          <w14:textFill>
            <w14:solidFill>
              <w14:schemeClr w14:val="tx1"/>
            </w14:solidFill>
          </w14:textFill>
        </w:rPr>
        <w:t>中昕国际项目管理有限公司</w:t>
      </w:r>
    </w:p>
    <w:p>
      <w:pPr>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w:t>
      </w:r>
      <w:r>
        <w:rPr>
          <w:rFonts w:ascii="宋体" w:hAnsi="宋体" w:cs="宋体"/>
          <w:color w:val="000000" w:themeColor="text1"/>
          <w:szCs w:val="21"/>
          <w14:textFill>
            <w14:solidFill>
              <w14:schemeClr w14:val="tx1"/>
            </w14:solidFill>
          </w14:textFill>
        </w:rPr>
        <w:t xml:space="preserve"> </w:t>
      </w:r>
      <w:r>
        <w:rPr>
          <w:rFonts w:ascii="宋体" w:hAnsi="宋体" w:cs="宋体"/>
          <w:color w:val="000000" w:themeColor="text1"/>
          <w:szCs w:val="21"/>
          <w:u w:val="single"/>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20</w:t>
      </w:r>
      <w:r>
        <w:rPr>
          <w:rFonts w:ascii="宋体" w:hAnsi="宋体" w:cs="宋体"/>
          <w:color w:val="000000" w:themeColor="text1"/>
          <w:szCs w:val="21"/>
          <w14:textFill>
            <w14:solidFill>
              <w14:schemeClr w14:val="tx1"/>
            </w14:solidFill>
          </w14:textFill>
        </w:rPr>
        <w:t>年</w:t>
      </w:r>
      <w:r>
        <w:rPr>
          <w:rFonts w:ascii="宋体" w:hAnsi="宋体" w:cs="宋体"/>
          <w:color w:val="000000" w:themeColor="text1"/>
          <w:szCs w:val="21"/>
          <w:u w:val="single"/>
          <w14:textFill>
            <w14:solidFill>
              <w14:schemeClr w14:val="tx1"/>
            </w14:solidFill>
          </w14:textFill>
        </w:rPr>
        <w:t>10</w:t>
      </w:r>
      <w:r>
        <w:rPr>
          <w:rFonts w:ascii="宋体" w:hAnsi="宋体" w:cs="宋体"/>
          <w:color w:val="000000" w:themeColor="text1"/>
          <w:szCs w:val="21"/>
          <w14:textFill>
            <w14:solidFill>
              <w14:schemeClr w14:val="tx1"/>
            </w14:solidFill>
          </w14:textFill>
        </w:rPr>
        <w:t>月</w:t>
      </w:r>
      <w:r>
        <w:rPr>
          <w:rFonts w:ascii="宋体" w:hAnsi="宋体" w:cs="宋体"/>
          <w:color w:val="000000" w:themeColor="text1"/>
          <w:szCs w:val="21"/>
          <w:u w:val="single"/>
          <w14:textFill>
            <w14:solidFill>
              <w14:schemeClr w14:val="tx1"/>
            </w14:solidFill>
          </w14:textFill>
        </w:rPr>
        <w:t>27</w:t>
      </w:r>
      <w:r>
        <w:rPr>
          <w:rFonts w:hint="eastAsia" w:ascii="宋体" w:hAnsi="宋体" w:cs="宋体"/>
          <w:color w:val="000000" w:themeColor="text1"/>
          <w:szCs w:val="21"/>
          <w:u w:val="single"/>
          <w14:textFill>
            <w14:solidFill>
              <w14:schemeClr w14:val="tx1"/>
            </w14:solidFill>
          </w14:textFill>
        </w:rPr>
        <w:t xml:space="preserve"> </w:t>
      </w:r>
      <w:r>
        <w:rPr>
          <w:rFonts w:ascii="宋体" w:hAnsi="宋体" w:cs="宋体"/>
          <w:color w:val="000000" w:themeColor="text1"/>
          <w:szCs w:val="21"/>
          <w14:textFill>
            <w14:solidFill>
              <w14:schemeClr w14:val="tx1"/>
            </w14:solidFill>
          </w14:textFill>
        </w:rPr>
        <w:t>日</w:t>
      </w:r>
    </w:p>
    <w:p>
      <w:pPr>
        <w:pStyle w:val="18"/>
        <w:jc w:val="center"/>
        <w:rPr>
          <w:rFonts w:ascii="Times New Roman" w:hAnsi="Times New Roman"/>
          <w:b/>
          <w:color w:val="000000" w:themeColor="text1"/>
          <w:sz w:val="30"/>
          <w:szCs w:val="30"/>
          <w14:textFill>
            <w14:solidFill>
              <w14:schemeClr w14:val="tx1"/>
            </w14:solidFill>
          </w14:textFill>
        </w:rPr>
      </w:pPr>
    </w:p>
    <w:p>
      <w:pPr>
        <w:pStyle w:val="18"/>
        <w:jc w:val="center"/>
        <w:rPr>
          <w:rFonts w:ascii="Times New Roman" w:hAnsi="Times New Roman"/>
          <w:b/>
          <w:color w:val="000000" w:themeColor="text1"/>
          <w:sz w:val="30"/>
          <w:szCs w:val="30"/>
          <w14:textFill>
            <w14:solidFill>
              <w14:schemeClr w14:val="tx1"/>
            </w14:solidFill>
          </w14:textFill>
        </w:rPr>
      </w:pPr>
    </w:p>
    <w:p>
      <w:pPr>
        <w:pStyle w:val="18"/>
        <w:spacing w:line="360" w:lineRule="auto"/>
        <w:outlineLvl w:val="0"/>
        <w:rPr>
          <w:rFonts w:ascii="Times New Roman" w:hAnsi="Times New Roman"/>
          <w:b/>
          <w:color w:val="000000" w:themeColor="text1"/>
          <w:sz w:val="36"/>
          <w14:textFill>
            <w14:solidFill>
              <w14:schemeClr w14:val="tx1"/>
            </w14:solidFill>
          </w14:textFill>
        </w:rPr>
      </w:pPr>
      <w:bookmarkStart w:id="44" w:name="_Toc213325921"/>
      <w:bookmarkStart w:id="45" w:name="_Toc495996893"/>
      <w:bookmarkStart w:id="46" w:name="_Toc139967215"/>
      <w:bookmarkStart w:id="47" w:name="_Toc139966431"/>
      <w:bookmarkStart w:id="48" w:name="_Toc213206172"/>
    </w:p>
    <w:p>
      <w:pPr>
        <w:pStyle w:val="18"/>
        <w:spacing w:line="360" w:lineRule="auto"/>
        <w:outlineLvl w:val="0"/>
        <w:rPr>
          <w:rFonts w:ascii="Times New Roman" w:hAnsi="Times New Roman"/>
          <w:b/>
          <w:color w:val="000000" w:themeColor="text1"/>
          <w:sz w:val="36"/>
          <w14:textFill>
            <w14:solidFill>
              <w14:schemeClr w14:val="tx1"/>
            </w14:solidFill>
          </w14:textFill>
        </w:rPr>
      </w:pPr>
    </w:p>
    <w:p>
      <w:pPr>
        <w:pStyle w:val="18"/>
        <w:spacing w:line="360" w:lineRule="auto"/>
        <w:jc w:val="center"/>
        <w:outlineLvl w:val="0"/>
        <w:rPr>
          <w:rFonts w:ascii="Times New Roman" w:hAnsi="Times New Roman"/>
          <w:b/>
          <w:color w:val="000000" w:themeColor="text1"/>
          <w:sz w:val="36"/>
          <w14:textFill>
            <w14:solidFill>
              <w14:schemeClr w14:val="tx1"/>
            </w14:solidFill>
          </w14:textFill>
        </w:rPr>
      </w:pPr>
      <w:r>
        <w:rPr>
          <w:rFonts w:hint="eastAsia" w:ascii="Times New Roman" w:hAnsi="Times New Roman"/>
          <w:b/>
          <w:color w:val="000000" w:themeColor="text1"/>
          <w:sz w:val="36"/>
          <w14:textFill>
            <w14:solidFill>
              <w14:schemeClr w14:val="tx1"/>
            </w14:solidFill>
          </w14:textFill>
        </w:rPr>
        <w:t>第二章  项目需求一览表</w:t>
      </w:r>
      <w:bookmarkEnd w:id="44"/>
      <w:bookmarkEnd w:id="45"/>
      <w:bookmarkEnd w:id="46"/>
      <w:bookmarkEnd w:id="47"/>
      <w:bookmarkEnd w:id="48"/>
    </w:p>
    <w:p>
      <w:pPr>
        <w:spacing w:line="360" w:lineRule="exact"/>
        <w:rPr>
          <w:rFonts w:hAnsi="宋体"/>
          <w:b/>
          <w:color w:val="000000" w:themeColor="text1"/>
          <w:szCs w:val="21"/>
          <w14:textFill>
            <w14:solidFill>
              <w14:schemeClr w14:val="tx1"/>
            </w14:solidFill>
          </w14:textFill>
        </w:rPr>
      </w:pPr>
      <w:bookmarkStart w:id="49" w:name="_Toc213325922"/>
      <w:bookmarkStart w:id="50" w:name="_Toc213206173"/>
      <w:bookmarkStart w:id="51" w:name="_Toc139966432"/>
      <w:bookmarkStart w:id="52" w:name="_Toc139967216"/>
      <w:r>
        <w:rPr>
          <w:rFonts w:hint="eastAsia" w:hAnsi="宋体"/>
          <w:b/>
          <w:color w:val="000000" w:themeColor="text1"/>
          <w:szCs w:val="21"/>
          <w14:textFill>
            <w14:solidFill>
              <w14:schemeClr w14:val="tx1"/>
            </w14:solidFill>
          </w14:textFill>
        </w:rPr>
        <w:t>说明：</w:t>
      </w:r>
    </w:p>
    <w:p>
      <w:pPr>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供应商应对投标内容所涉及的专利承担法律责任，并负责保护甲方的利益不受任何损害。一切由于文字、商标、技术和软件专利授权引起的法律裁决、诉讼和赔偿费用均由中标人负责。同时，具有产品专利的供应商应在其投标文件中提供与其自有产品专利相关的有效证明材料，否则，不能就其产品的专利在本项目招标过程中被侵权问题而提出异议。</w:t>
      </w:r>
    </w:p>
    <w:p>
      <w:pPr>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2、供应商应注意下列内容：</w:t>
      </w:r>
    </w:p>
    <w:p>
      <w:pPr>
        <w:spacing w:line="32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招标文件中带“★ ”的条款为本次采购的实质性的商务、技术或服务要求，供应商须满足或响应，若无法完全满足，将会被认定为无效投标，非实质性参数条款负偏离超过3项无法满足视为无效应标。</w:t>
      </w:r>
    </w:p>
    <w:p>
      <w:pPr>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3、本项目需求一览表中的内容如与第六章“合同条款及格式”相关条款不一致的，以本表为准。</w:t>
      </w:r>
    </w:p>
    <w:p>
      <w:pPr>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4、供应商应承诺投标文件中提供的证明材料和资质文件真实，如出现虚假应标情况，供应商除了应接受有关部门的处罚外，还应依据《中华人民共和国合同法》的相关条款来确定赔偿金额。</w:t>
      </w:r>
    </w:p>
    <w:p>
      <w:pPr>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 。若采购货物含有此类产品时，投标人的投标货物必须使用政府强制采购的节能产品，投标人在投标文件中必须提供所投产品有效的认证证书（加盖投标人公章），否则相应投标无效。</w:t>
      </w:r>
    </w:p>
    <w:p>
      <w:pPr>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6、A、B分标为服务类项目无核心产品。</w:t>
      </w:r>
    </w:p>
    <w:p>
      <w:pPr>
        <w:spacing w:line="320" w:lineRule="exact"/>
        <w:ind w:firstLine="422" w:firstLineChars="150"/>
        <w:rPr>
          <w:rFonts w:hAnsi="宋体"/>
          <w:b/>
          <w:bCs/>
          <w:color w:val="000000" w:themeColor="text1"/>
          <w:sz w:val="28"/>
          <w14:textFill>
            <w14:solidFill>
              <w14:schemeClr w14:val="tx1"/>
            </w14:solidFill>
          </w14:textFill>
        </w:rPr>
      </w:pPr>
    </w:p>
    <w:p>
      <w:pPr>
        <w:spacing w:line="320" w:lineRule="exact"/>
        <w:ind w:firstLine="422" w:firstLineChars="150"/>
        <w:rPr>
          <w:rFonts w:hAnsi="宋体"/>
          <w:b/>
          <w:bCs/>
          <w:color w:val="000000" w:themeColor="text1"/>
          <w:sz w:val="28"/>
          <w14:textFill>
            <w14:solidFill>
              <w14:schemeClr w14:val="tx1"/>
            </w14:solidFill>
          </w14:textFill>
        </w:rPr>
      </w:pPr>
      <w:r>
        <w:rPr>
          <w:rFonts w:hint="eastAsia" w:hAnsi="宋体"/>
          <w:b/>
          <w:bCs/>
          <w:color w:val="000000" w:themeColor="text1"/>
          <w:sz w:val="28"/>
          <w14:textFill>
            <w14:solidFill>
              <w14:schemeClr w14:val="tx1"/>
            </w14:solidFill>
          </w14:textFill>
        </w:rPr>
        <w:t>A分标</w:t>
      </w:r>
    </w:p>
    <w:tbl>
      <w:tblPr>
        <w:tblStyle w:val="33"/>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360"/>
        <w:gridCol w:w="980"/>
        <w:gridCol w:w="6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1360"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服务名称</w:t>
            </w:r>
          </w:p>
        </w:tc>
        <w:tc>
          <w:tcPr>
            <w:tcW w:w="980"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数量</w:t>
            </w:r>
          </w:p>
        </w:tc>
        <w:tc>
          <w:tcPr>
            <w:tcW w:w="6971"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服务内容及具体要求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3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网上办事大厅开发</w:t>
            </w:r>
          </w:p>
        </w:tc>
        <w:tc>
          <w:tcPr>
            <w:tcW w:w="980"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ascii="宋体" w:hAnsi="宋体" w:cs="宋体"/>
                <w:b/>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1项</w:t>
            </w:r>
          </w:p>
        </w:tc>
        <w:tc>
          <w:tcPr>
            <w:tcW w:w="6971" w:type="dxa"/>
            <w:tcBorders>
              <w:top w:val="single" w:color="auto" w:sz="4" w:space="0"/>
              <w:left w:val="single" w:color="auto" w:sz="4" w:space="0"/>
              <w:bottom w:val="single" w:color="auto" w:sz="4" w:space="0"/>
              <w:right w:val="single" w:color="auto" w:sz="4" w:space="0"/>
            </w:tcBorders>
            <w:vAlign w:val="center"/>
          </w:tcPr>
          <w:p>
            <w:pPr>
              <w:spacing w:line="440" w:lineRule="exact"/>
              <w:rPr>
                <w:b/>
                <w:bCs/>
                <w:color w:val="000000" w:themeColor="text1"/>
                <w:szCs w:val="21"/>
                <w14:textFill>
                  <w14:solidFill>
                    <w14:schemeClr w14:val="tx1"/>
                  </w14:solidFill>
                </w14:textFill>
              </w:rPr>
            </w:pPr>
            <w:r>
              <w:rPr>
                <w:rFonts w:ascii="Arial" w:hAnsi="Arial" w:cs="Arial"/>
                <w:bCs/>
                <w:color w:val="000000" w:themeColor="text1"/>
                <w:kern w:val="0"/>
                <w:szCs w:val="21"/>
                <w14:textFill>
                  <w14:solidFill>
                    <w14:schemeClr w14:val="tx1"/>
                  </w14:solidFill>
                </w14:textFill>
              </w:rPr>
              <w:t> </w:t>
            </w:r>
            <w:r>
              <w:rPr>
                <w:rFonts w:hint="eastAsia"/>
                <w:b/>
                <w:bCs/>
                <w:color w:val="000000" w:themeColor="text1"/>
                <w:szCs w:val="21"/>
                <w14:textFill>
                  <w14:solidFill>
                    <w14:schemeClr w14:val="tx1"/>
                  </w14:solidFill>
                </w14:textFill>
              </w:rPr>
              <w:t>一、技术要求</w:t>
            </w:r>
          </w:p>
          <w:p>
            <w:pPr>
              <w:spacing w:line="440" w:lineRule="exact"/>
              <w:rPr>
                <w:rFonts w:ascii="宋体" w:hAnsi="宋体" w:cs="宋体"/>
                <w:color w:val="000000" w:themeColor="text1"/>
                <w:kern w:val="0"/>
                <w:szCs w:val="21"/>
                <w:u w:color="000000"/>
                <w14:textFill>
                  <w14:solidFill>
                    <w14:schemeClr w14:val="tx1"/>
                  </w14:solidFill>
                </w14:textFill>
              </w:rPr>
            </w:pPr>
            <w:r>
              <w:rPr>
                <w:rFonts w:hint="eastAsia" w:ascii="宋体" w:hAnsi="宋体" w:cs="宋体"/>
                <w:color w:val="000000" w:themeColor="text1"/>
                <w:kern w:val="0"/>
                <w:szCs w:val="21"/>
                <w:u w:color="000000"/>
                <w14:textFill>
                  <w14:solidFill>
                    <w14:schemeClr w14:val="tx1"/>
                  </w14:solidFill>
                </w14:textFill>
              </w:rPr>
              <w:t>1、管理端基于B/S架构，提供PC系统、手机端web应用。支持在Wifi、3G、4G、GPRS等多种网络环境下进行应用访问。支持主流智能手机，屏幕构件根据实际移动终端的尺寸和分辨率自动采用最合适的尺寸，使应用具有良好的用户体验。</w:t>
            </w:r>
            <w:r>
              <w:rPr>
                <w:rFonts w:hint="eastAsia" w:ascii="宋体" w:hAnsi="宋体" w:cs="宋体"/>
                <w:color w:val="000000" w:themeColor="text1"/>
                <w:kern w:val="0"/>
                <w:szCs w:val="21"/>
                <w:u w:color="000000"/>
                <w14:textFill>
                  <w14:solidFill>
                    <w14:schemeClr w14:val="tx1"/>
                  </w14:solidFill>
                </w14:textFill>
              </w:rPr>
              <w:br w:type="textWrapping"/>
            </w:r>
            <w:r>
              <w:rPr>
                <w:rFonts w:hint="eastAsia" w:ascii="宋体" w:hAnsi="宋体" w:cs="宋体"/>
                <w:color w:val="000000" w:themeColor="text1"/>
                <w:kern w:val="0"/>
                <w:szCs w:val="21"/>
                <w:u w:color="000000"/>
                <w14:textFill>
                  <w14:solidFill>
                    <w14:schemeClr w14:val="tx1"/>
                  </w14:solidFill>
                </w14:textFill>
              </w:rPr>
              <w:t>2、按教育部最新的信息标准和学校管理信息标准建设，通过接口与学校现有平台整合，以便与其它系统进行数据交换共享，对于不符合要求或者无法同步共享的数据要做相应的修改。</w:t>
            </w:r>
            <w:r>
              <w:rPr>
                <w:rFonts w:hint="eastAsia" w:ascii="宋体" w:hAnsi="宋体" w:cs="宋体"/>
                <w:color w:val="000000" w:themeColor="text1"/>
                <w:kern w:val="0"/>
                <w:szCs w:val="21"/>
                <w:u w:color="000000"/>
                <w14:textFill>
                  <w14:solidFill>
                    <w14:schemeClr w14:val="tx1"/>
                  </w14:solidFill>
                </w14:textFill>
              </w:rPr>
              <w:br w:type="textWrapping"/>
            </w:r>
            <w:r>
              <w:rPr>
                <w:rFonts w:hint="eastAsia" w:ascii="宋体" w:hAnsi="宋体" w:cs="宋体"/>
                <w:color w:val="000000" w:themeColor="text1"/>
                <w:kern w:val="0"/>
                <w:szCs w:val="21"/>
                <w:u w:color="000000"/>
                <w14:textFill>
                  <w14:solidFill>
                    <w14:schemeClr w14:val="tx1"/>
                  </w14:solidFill>
                </w14:textFill>
              </w:rPr>
              <w:t>★3、系统使用java、html5开发语言，采用主流框架开发。</w:t>
            </w:r>
            <w:r>
              <w:rPr>
                <w:rFonts w:hint="eastAsia" w:ascii="宋体" w:hAnsi="宋体" w:cs="宋体"/>
                <w:color w:val="000000" w:themeColor="text1"/>
                <w:kern w:val="0"/>
                <w:szCs w:val="21"/>
                <w:u w:color="000000"/>
                <w14:textFill>
                  <w14:solidFill>
                    <w14:schemeClr w14:val="tx1"/>
                  </w14:solidFill>
                </w14:textFill>
              </w:rPr>
              <w:br w:type="textWrapping"/>
            </w:r>
            <w:r>
              <w:rPr>
                <w:rFonts w:hint="eastAsia" w:ascii="宋体" w:hAnsi="宋体" w:cs="宋体"/>
                <w:color w:val="000000" w:themeColor="text1"/>
                <w:kern w:val="0"/>
                <w:szCs w:val="21"/>
                <w:u w:color="000000"/>
                <w14:textFill>
                  <w14:solidFill>
                    <w14:schemeClr w14:val="tx1"/>
                  </w14:solidFill>
                </w14:textFill>
              </w:rPr>
              <w:t>4、系统管理端，能够兼容Windows XP版本以上操作系统。兼容主流浏览器，如Chrome、火狐，其它基于IE内核的浏览器等。</w:t>
            </w:r>
          </w:p>
          <w:p>
            <w:pPr>
              <w:spacing w:line="440" w:lineRule="exact"/>
              <w:rPr>
                <w:rFonts w:ascii="宋体" w:hAnsi="宋体" w:cs="宋体"/>
                <w:color w:val="000000" w:themeColor="text1"/>
                <w:kern w:val="0"/>
                <w:szCs w:val="21"/>
                <w:u w:color="000000"/>
                <w14:textFill>
                  <w14:solidFill>
                    <w14:schemeClr w14:val="tx1"/>
                  </w14:solidFill>
                </w14:textFill>
              </w:rPr>
            </w:pPr>
            <w:r>
              <w:rPr>
                <w:rFonts w:hint="eastAsia" w:ascii="宋体" w:hAnsi="宋体" w:cs="宋体"/>
                <w:color w:val="000000" w:themeColor="text1"/>
                <w:kern w:val="0"/>
                <w:szCs w:val="21"/>
                <w:u w:color="000000"/>
                <w14:textFill>
                  <w14:solidFill>
                    <w14:schemeClr w14:val="tx1"/>
                  </w14:solidFill>
                </w14:textFill>
              </w:rPr>
              <w:t>5、在学校网上办事大厅一期项目的基础上建设，设计规范必须与一期建设项目所用的流程引擎平台和数据库相匹配,新增的各类流程风格与原流程统一。</w:t>
            </w:r>
          </w:p>
          <w:p>
            <w:pPr>
              <w:spacing w:line="440" w:lineRule="exact"/>
              <w:rPr>
                <w:rFonts w:ascii="宋体" w:hAnsi="宋体" w:cs="宋体"/>
                <w:color w:val="000000" w:themeColor="text1"/>
                <w:kern w:val="0"/>
                <w:szCs w:val="21"/>
                <w:u w:color="000000"/>
                <w14:textFill>
                  <w14:solidFill>
                    <w14:schemeClr w14:val="tx1"/>
                  </w14:solidFill>
                </w14:textFill>
              </w:rPr>
            </w:pPr>
            <w:r>
              <w:rPr>
                <w:rFonts w:hint="eastAsia"/>
                <w:b/>
                <w:bCs/>
                <w:color w:val="000000" w:themeColor="text1"/>
                <w:szCs w:val="21"/>
                <w14:textFill>
                  <w14:solidFill>
                    <w14:schemeClr w14:val="tx1"/>
                  </w14:solidFill>
                </w14:textFill>
              </w:rPr>
              <w:t>二、性能要求</w:t>
            </w:r>
            <w:r>
              <w:rPr>
                <w:rFonts w:ascii="宋体" w:hAnsi="宋体" w:cs="宋体"/>
                <w:color w:val="000000" w:themeColor="text1"/>
                <w:kern w:val="0"/>
                <w:szCs w:val="21"/>
                <w:u w:color="000000"/>
                <w14:textFill>
                  <w14:solidFill>
                    <w14:schemeClr w14:val="tx1"/>
                  </w14:solidFill>
                </w14:textFill>
              </w:rPr>
              <w:t xml:space="preserve"> </w:t>
            </w:r>
          </w:p>
          <w:p>
            <w:pPr>
              <w:spacing w:line="440" w:lineRule="exact"/>
              <w:rPr>
                <w:rFonts w:ascii="宋体" w:hAnsi="宋体" w:cs="宋体"/>
                <w:color w:val="000000" w:themeColor="text1"/>
                <w:kern w:val="0"/>
                <w:szCs w:val="21"/>
                <w:u w:color="000000"/>
                <w14:textFill>
                  <w14:solidFill>
                    <w14:schemeClr w14:val="tx1"/>
                  </w14:solidFill>
                </w14:textFill>
              </w:rPr>
            </w:pPr>
            <w:r>
              <w:rPr>
                <w:rFonts w:hint="eastAsia" w:ascii="宋体" w:hAnsi="宋体" w:cs="宋体"/>
                <w:color w:val="000000" w:themeColor="text1"/>
                <w:kern w:val="0"/>
                <w:szCs w:val="21"/>
                <w:u w:color="000000"/>
                <w14:textFill>
                  <w14:solidFill>
                    <w14:schemeClr w14:val="tx1"/>
                  </w14:solidFill>
                </w14:textFill>
              </w:rPr>
              <w:t>1、安全架构要求</w:t>
            </w:r>
          </w:p>
          <w:p>
            <w:pPr>
              <w:spacing w:line="440" w:lineRule="exact"/>
              <w:rPr>
                <w:rFonts w:ascii="宋体" w:hAnsi="宋体" w:cs="宋体"/>
                <w:color w:val="000000" w:themeColor="text1"/>
                <w:kern w:val="0"/>
                <w:szCs w:val="21"/>
                <w:u w:color="000000"/>
                <w14:textFill>
                  <w14:solidFill>
                    <w14:schemeClr w14:val="tx1"/>
                  </w14:solidFill>
                </w14:textFill>
              </w:rPr>
            </w:pPr>
            <w:r>
              <w:rPr>
                <w:rFonts w:hint="eastAsia" w:ascii="宋体" w:hAnsi="宋体" w:cs="宋体"/>
                <w:color w:val="000000" w:themeColor="text1"/>
                <w:kern w:val="0"/>
                <w:szCs w:val="21"/>
                <w:u w:color="000000"/>
                <w14:textFill>
                  <w14:solidFill>
                    <w14:schemeClr w14:val="tx1"/>
                  </w14:solidFill>
                </w14:textFill>
              </w:rPr>
              <w:t>（1）系统保密性，只有授权用户才能进行相关浏览和操作，防止信息非法和非授权泄漏。</w:t>
            </w:r>
          </w:p>
          <w:p>
            <w:pPr>
              <w:spacing w:line="440" w:lineRule="exact"/>
              <w:rPr>
                <w:rFonts w:ascii="宋体" w:hAnsi="宋体"/>
                <w:snapToGrid w:val="0"/>
                <w:color w:val="000000" w:themeColor="text1"/>
                <w:spacing w:val="2"/>
                <w:kern w:val="0"/>
                <w:szCs w:val="21"/>
                <w14:textFill>
                  <w14:solidFill>
                    <w14:schemeClr w14:val="tx1"/>
                  </w14:solidFill>
                </w14:textFill>
              </w:rPr>
            </w:pPr>
            <w:r>
              <w:rPr>
                <w:rFonts w:hint="eastAsia" w:ascii="宋体" w:hAnsi="宋体" w:cs="宋体"/>
                <w:color w:val="000000" w:themeColor="text1"/>
                <w:kern w:val="0"/>
                <w:szCs w:val="21"/>
                <w:u w:color="000000"/>
                <w14:textFill>
                  <w14:solidFill>
                    <w14:schemeClr w14:val="tx1"/>
                  </w14:solidFill>
                </w14:textFill>
              </w:rPr>
              <w:t>（2）系统整体结构需要在用户使用便捷性、系统安全性、可扩展性、可修改性、可维护性、可移植性、可靠性等方面有良好表现。</w:t>
            </w:r>
          </w:p>
          <w:p>
            <w:pPr>
              <w:spacing w:line="440" w:lineRule="exact"/>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三、功能集成</w:t>
            </w:r>
          </w:p>
          <w:p>
            <w:pPr>
              <w:spacing w:line="440" w:lineRule="exact"/>
              <w:rPr>
                <w:rFonts w:ascii="宋体" w:hAnsi="宋体" w:cs="宋体"/>
                <w:color w:val="000000" w:themeColor="text1"/>
                <w:kern w:val="0"/>
                <w:szCs w:val="21"/>
                <w:u w:color="000000"/>
                <w14:textFill>
                  <w14:solidFill>
                    <w14:schemeClr w14:val="tx1"/>
                  </w14:solidFill>
                </w14:textFill>
              </w:rPr>
            </w:pPr>
            <w:r>
              <w:rPr>
                <w:rFonts w:hint="eastAsia" w:ascii="宋体" w:hAnsi="宋体" w:cs="宋体"/>
                <w:color w:val="000000" w:themeColor="text1"/>
                <w:kern w:val="0"/>
                <w:szCs w:val="21"/>
                <w:u w:color="000000"/>
                <w14:textFill>
                  <w14:solidFill>
                    <w14:schemeClr w14:val="tx1"/>
                  </w14:solidFill>
                </w14:textFill>
              </w:rPr>
              <w:t>★1、PC端集成：系统与我校现有网上办事大厅无缝对接，实现统一身份认证、数据共享、单点登录。</w:t>
            </w:r>
          </w:p>
          <w:p>
            <w:pPr>
              <w:spacing w:line="440" w:lineRule="exact"/>
              <w:rPr>
                <w:rFonts w:ascii="宋体" w:hAnsi="宋体" w:cs="宋体"/>
                <w:color w:val="000000" w:themeColor="text1"/>
                <w:kern w:val="0"/>
                <w:szCs w:val="21"/>
                <w:u w:color="000000"/>
                <w14:textFill>
                  <w14:solidFill>
                    <w14:schemeClr w14:val="tx1"/>
                  </w14:solidFill>
                </w14:textFill>
              </w:rPr>
            </w:pPr>
            <w:r>
              <w:rPr>
                <w:rFonts w:hint="eastAsia" w:ascii="宋体" w:hAnsi="宋体" w:cs="宋体"/>
                <w:color w:val="000000" w:themeColor="text1"/>
                <w:kern w:val="0"/>
                <w:szCs w:val="21"/>
                <w:u w:color="000000"/>
                <w14:textFill>
                  <w14:solidFill>
                    <w14:schemeClr w14:val="tx1"/>
                  </w14:solidFill>
                </w14:textFill>
              </w:rPr>
              <w:t>2、移动端集成：与我校现有移动端网上办事大厅无缝对接，实现统一身份认证、数据共享、单点登录。支持发起流程、审批。</w:t>
            </w:r>
          </w:p>
          <w:p>
            <w:pPr>
              <w:spacing w:line="440" w:lineRule="exact"/>
              <w:rPr>
                <w:rFonts w:ascii="宋体" w:hAnsi="宋体"/>
                <w:b/>
                <w:snapToGrid w:val="0"/>
                <w:color w:val="000000" w:themeColor="text1"/>
                <w:spacing w:val="2"/>
                <w:kern w:val="0"/>
                <w:szCs w:val="21"/>
                <w14:textFill>
                  <w14:solidFill>
                    <w14:schemeClr w14:val="tx1"/>
                  </w14:solidFill>
                </w14:textFill>
              </w:rPr>
            </w:pPr>
            <w:r>
              <w:rPr>
                <w:rFonts w:hint="eastAsia" w:ascii="宋体" w:hAnsi="宋体"/>
                <w:b/>
                <w:snapToGrid w:val="0"/>
                <w:color w:val="000000" w:themeColor="text1"/>
                <w:spacing w:val="2"/>
                <w:kern w:val="0"/>
                <w:szCs w:val="21"/>
                <w14:textFill>
                  <w14:solidFill>
                    <w14:schemeClr w14:val="tx1"/>
                  </w14:solidFill>
                </w14:textFill>
              </w:rPr>
              <w:t>四、学工管理流程</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cs="宋体"/>
                <w:color w:val="000000" w:themeColor="text1"/>
                <w:kern w:val="0"/>
                <w:szCs w:val="21"/>
                <w:u w:color="000000"/>
                <w14:textFill>
                  <w14:solidFill>
                    <w14:schemeClr w14:val="tx1"/>
                  </w14:solidFill>
                </w14:textFill>
              </w:rPr>
              <w:t>★</w:t>
            </w:r>
            <w:r>
              <w:rPr>
                <w:rFonts w:hint="eastAsia" w:ascii="宋体" w:hAnsi="宋体"/>
                <w:snapToGrid w:val="0"/>
                <w:color w:val="000000" w:themeColor="text1"/>
                <w:spacing w:val="2"/>
                <w:kern w:val="0"/>
                <w:szCs w:val="21"/>
                <w14:textFill>
                  <w14:solidFill>
                    <w14:schemeClr w14:val="tx1"/>
                  </w14:solidFill>
                </w14:textFill>
              </w:rPr>
              <w:t>1.</w:t>
            </w:r>
            <w:r>
              <w:rPr>
                <w:rFonts w:hint="eastAsia" w:ascii="仿宋_GB2312" w:hAnsi="仿宋_GB2312" w:eastAsia="仿宋_GB2312" w:cs="仿宋_GB2312"/>
                <w:color w:val="000000" w:themeColor="text1"/>
                <w:kern w:val="0"/>
                <w:szCs w:val="21"/>
                <w14:textFill>
                  <w14:solidFill>
                    <w14:schemeClr w14:val="tx1"/>
                  </w14:solidFill>
                </w14:textFill>
              </w:rPr>
              <w:t xml:space="preserve"> </w:t>
            </w:r>
            <w:r>
              <w:rPr>
                <w:rFonts w:hint="eastAsia" w:ascii="宋体" w:hAnsi="宋体"/>
                <w:snapToGrid w:val="0"/>
                <w:color w:val="000000" w:themeColor="text1"/>
                <w:spacing w:val="2"/>
                <w:szCs w:val="21"/>
                <w14:textFill>
                  <w14:solidFill>
                    <w14:schemeClr w14:val="tx1"/>
                  </w14:solidFill>
                </w14:textFill>
              </w:rPr>
              <w:t>班级学生集体外出活动审批：</w:t>
            </w:r>
            <w:r>
              <w:rPr>
                <w:rFonts w:hint="eastAsia" w:ascii="宋体" w:hAnsi="宋体"/>
                <w:snapToGrid w:val="0"/>
                <w:color w:val="000000" w:themeColor="text1"/>
                <w:spacing w:val="2"/>
                <w:kern w:val="0"/>
                <w:szCs w:val="21"/>
                <w14:textFill>
                  <w14:solidFill>
                    <w14:schemeClr w14:val="tx1"/>
                  </w14:solidFill>
                </w14:textFill>
              </w:rPr>
              <w:t>支持学生发起外出活动审批流程，系统自动从后台数据库获取班级名称、班级人数等信息；支持学生填写外出时间、活动地点、活动内容及安全预案等信息；支持学生选择带队教师；支持上传、删除附件；支持打印流程表单；支持流程节点配置，灵活配置审批环节，审批环节初始设置如下：学生申请－&gt;辅导员/班主任审核－&gt;二级学院学生工作负责人审批－&gt;办理完毕。</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2.学生请假销假审批：支持学生发起请假销假审批流程，系统自动从后台数据库获取姓名、学号、学院、班级、性别、宿舍、联系电话等基本信息。支持申请人填写请假事由、请假时间、上传照片文件等相关佐证材料；支持流程批量审批，默认启动个人签章；支持打印流程表单。支持流程节点配置，灵活配置审批环节，流程可根据申请人的请假天数选择相应的审批环节，审批环节初始设置如下：申请－&gt;辅导员/班主任审批（1天以内）－&gt;学生管理中心主任审批（2~3天）－&gt;二级学院学生工作负责人审批（4~5天）－&gt;学生工作部（处）审批（6~10天）－&gt;分管学生工作校领导审批（11~28天）－&gt;学生返校后销假－&gt;辅导员/班主任确认销假－&gt;办理完毕。</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★3.学生先进个人审批：支持学生发起学生先进个人审批流程，系统自动从后台数据库获取姓名、学号、学院、班级等基本信息；</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支持对接教务系统、违纪管理系统、第二课学堂管理系统，自动获取专业人数、排名、违纪信息和二课成绩等数据；支持发起人填写获奖情况、个人表现等信息，支持上传照片文件等相关佐证材料；支持流程批量审批，默认启动个人签章；支持打印流程表单；支持流程节点配置，灵活配置审批环节,审批环节初始设置如下：申请－&gt;辅导员/班主任审批－&gt;二级学院审批－&gt;学生工作处审批－&gt;办理完毕。</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4.先进班集体审批：支持学生发起先进班集体审批流程，系统自动从后台数据库获取班级、人数等基本信息；支持对接教务系统、违纪管理系统，自动获取班级违纪人次信息和课程再修人次；支持发起人填写班级参加社会活动情况、班集体主要先进事迹、班级实践报告上缴率、各项评优人数百分比等信息，支持上传照片文件等相关佐证材料；支持流程批量审批，默认启动个人签章；支持打印流程表单；支持流程节点配置，灵活配置审批环节，审批环节初始设置如下：申请－&gt;二级学院审批－&gt;学生工作处审批－&gt;办理完毕。</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5.优秀毕业生审批：支持学生发起优秀毕业生审批流程，系统自动从后台数据库获取姓名、学号、学院、班级、民族、家庭住址等基本信息；支持对接违纪管理系统，自动获取个人违纪信息；支持发起人填写实训评定、获奖情况、学生干部任职等信息；支持上传照片文件等相关佐证材料；支持流程批量审批，默认启动个人签章；</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支持打印流程表单；支持流程节点配置，灵活配置审批环节，审批环节初始设置如下：申请－&gt;二级学院审批－&gt;学生工作处审批－&gt;办理完毕。</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6.国家励志奖学金申请：支持学生发起国家励志奖学金申请流程，系统自动从后台数据库获取姓名、性别、学号、学院、专业、班级、民族、政治面貌、身份证号等基本信息；支持对接教务系统，获取学习平均成绩、最低成绩、成绩排名等信息；支持对接“第二课堂成绩单”系统，获取“第二课堂成绩单成绩”排名信息。支持填写学生获奖情况、申请理由等信息；支持从“违纪处分查询”中自动识别该生是否受到过违纪处分。学校学生资助管理中心审批环节支持流程批量审批，默认启动个人签章。支持打印流程表单；支持流程节点配置，灵活配置审批环节，审批环节初始设置如下：申请－&gt;辅导员或班主任推荐－&gt;二级学院审核－&gt;学校学生资助管理中心审批－&gt;办理完毕。</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7.国家助学金申请：支持学生发起国家助学金申请流程，系统自动从后台数据库获取姓名、性别、学号、学院、专业、班级、民族、政治面貌、身份证号等基本信息；支持从“违纪处分查询”中自动识别该生是否受到过违纪处分。支持填写学生获得过何种资助、困难类型、家庭经济情况、家庭成员情况、申请理由、申请等级等信息。支持上传照片文件等相关佐证材料。学校学生资助管理中心审批环节支持流程批量审批，默认启动个人签章；“申请等级”设置下拉菜单选项：一等国家助学金、二等国家助学金。“困难类型”根据申请表中的类型，由学生进行勾选。支持打印流程表单；支持流程节点配置，灵活配置审批环节，审批环节初始设置如下：申请－&gt;辅导员或班主任评议－&gt;二级学院审核－&gt;学校学生资助管理中心审批－&gt;办理完毕。</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8.自治区人民政府奖学金申请：支持学生发起区人民政府奖学金申请流程，系统自动从后台数据库获取姓名、学号、学院、专业、班级、民族、政治面貌、身份证号等基本信息；支持对接教务系统，获取学习课程数量、平均成绩、最低成绩、成绩排名等信息；支持对接“第二课堂成绩单”系统，获取“第二课堂成绩单成绩”排名信息；支持从“违纪处分查询”中自动识别该生是否受到过违纪处分。支持填写学生获奖情况、申请理由、家庭情况等信息。支持上传照片文件等相关佐证材料；学校学生资助管理中心审批环节支持流程批量审批，默认启动个人签章</w:t>
            </w:r>
            <w:r>
              <w:rPr>
                <w:rFonts w:hint="eastAsia"/>
                <w:color w:val="000000" w:themeColor="text1"/>
                <w:szCs w:val="21"/>
                <w14:textFill>
                  <w14:solidFill>
                    <w14:schemeClr w14:val="tx1"/>
                  </w14:solidFill>
                </w14:textFill>
              </w:rPr>
              <w:t>。</w:t>
            </w:r>
            <w:r>
              <w:rPr>
                <w:rFonts w:hint="eastAsia" w:ascii="宋体" w:hAnsi="宋体"/>
                <w:snapToGrid w:val="0"/>
                <w:color w:val="000000" w:themeColor="text1"/>
                <w:spacing w:val="2"/>
                <w:kern w:val="0"/>
                <w:szCs w:val="21"/>
                <w14:textFill>
                  <w14:solidFill>
                    <w14:schemeClr w14:val="tx1"/>
                  </w14:solidFill>
                </w14:textFill>
              </w:rPr>
              <w:t>支持打印流程表单；支持流程节点配置，灵活配置审批环节，审批环节初始设置如下：申请－&gt;辅导员或班主任推荐－&gt;二级学院审核－&gt;学校学生资助管理中心审批－&gt;办理完毕。</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9.特殊困难补助申请：支持学生发起特殊困难补助申请流程，系统自动从后台数据库获取姓名、学号、学院、专业、班级、民族、政治面貌、身份证号等基本信息；支持填写家庭经济情况、申请理由等信息。支持上传照片文件等相关佐证材料；学校学生资助管理中心审批环节支持流程批量审批，默认启动个人签章；支持打印流程表单；支持流程节点配置，灵活配置审批环节，审批环节初始设置如下：申请－&gt;辅导员或班主任推荐－&gt;二级学院审核－&gt;学校学生资助管理中心审批－&gt;办理完毕。</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10.学业奖学金审批：支持学生发起学业奖学金审批流程，系统自动从后台数据库获取姓名、学号、学院、班级、性别、政治面貌等基本信息；支持对接教务系统、违纪管理系统、第二课学堂管理系统，自动获取专业加权平均分排名、违纪信息和二课成绩等数据；</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支持学生填写个人表现、获奖情况等信息；支持流程批量审批，默认启动个人签章；支持打印流程表单；支持流程节点配置，灵活配置审批环节，审批环节初始设置如下：申请－&gt;辅导员或班主任审批－&gt;二级学院审批－&gt;学生工作处审批－&gt;办理完毕。</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★11.个人创新创业奖学金审批：支持学生发起个人创新创业奖学金审批流程，系统自动从后台数据库获取姓名、学号、学院、班级、性别等基本信息；　支持发起人填写个人事迹简介，支持上传照片文件等相关材料；支持流程批量审批，默认启动个人签章；支持打印流程表单；支持流程节点配置，灵活配置审批环节，审批环节初始设置如下：申请－&gt;二级学院审批－&gt;学生工作处审批－&gt;办理完毕。</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12.团队创新创业奖学金审批：支持学生发起团队创新创业奖学金审批流程，支持学生填写团队名称、团队成员、主要事迹、获奖情况、联系方式等基本信息；支持流程批量审批，默认启动个人签章；支持打印流程表单。支持流程节点配置，灵活配置审批环节，审批环节初始设置如下：申请－&gt;指导老师审批－&gt;学生工作处审批－&gt;学校分管校领导审批－&gt;办理完毕；</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13.留学生奖学金审批：支持学生发起留学生奖学金审批流程，系统自动从后台数据库获取姓名、学号、学院、班级、性别等基本信息；　</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支持发起人填写个人事迹简介，支持上传照片文件等相关材料；支持流程批量审批，默认启动个人签章；支持打印流程表单;支持流程节点配置，灵活配置审批环节，审批环节初始设置如下：申请－&gt;二级学院审批－&gt;学生工作处审批－&gt;办理完毕；</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14.辅导员科研、培训信息填报：支持辅导员发起科研、培训信息填报审批流程，系统自动从后台数据库获取姓名、学院、政治面貌、性别等基本信息；支持发起人填写所带班级、校外培训情况、科研项目、获奖情况、论文情况等信息；支持流程批量审批，默认启动个人签章；支持流程节点配置，灵活配置审批环节，审批环节初始设置如下：申请－&gt;二级学院审批－&gt;学生工作处审批－&gt;办理完毕；</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支持打印流程表单。</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15.年度优秀辅导员、班主任审批：支持辅导员发起年度优秀辅导员、班主任审批流程，系统自动从后台数据库获取姓名、学院、学位、职称、政治面貌、性别等基本信息；支持发起人填写所带班级名称、人数、班级学生奖惩、近五年年度考核情况及再修情况、学习及工作培训简历、个人主要事迹、本人奖惩等信息；支持流程批量审批，默认启动个人签章；支持打印流程表单；支持流程节点配置，灵活配置审批环节，审批环节初始设置如下：申请－&gt;二级学院审批－&gt;学生工作处审批－&gt;办理完毕。</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16.学生证办理审批：支持学生发起学生证办理流程，系统自动从后台数据库获取姓名、性别、学院、专业、班级、民族、学号、出生日期、入学时间、家庭住址等基本信息，可编辑填写乘车区间、补办事由等信息，可修改家庭住址，支持上传证明附件；支持流程批量审批，默认启动个人签章；支持打印流程表单；支持流程节点配置，灵活配置审批环节，审批环节初始设置如下：申请－&gt;二级学院审批－&gt;学生工作处审批－&gt;办理完毕。</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17.家庭经济困难学生认定：支持学生发起经济困难学生认定流程，系统自动从后台数据库获取姓名、性别、学号、学院、专业、班级、身份证号、性别、籍贯等基本信息；支持发起人填写家庭成员信息、家庭经济状况等家庭信息、入学前户籍所在地，支持填写申请理由。支持上传照片文件等相关材料；学校学生资助管理中心审批环节支持流程批量审批，默认启动个人签章；支持打印流程表单。支持流程节点配置，灵活配置审批环节，审批环节初始设置如下：申请－&gt;评议小组组长审批（辅导员、班主任）－&gt;增加一个隐形环节“二级学院负责学生资助工作汇总的辅导员审核”－&gt;二级学院认定工作组（二级学院分管学生工作负责人签批；支持“打印”功能，二级学院分管学生工作负责人签批后，学生即可在个人页面进行打印）－&gt;学校学生资助管理中心审核－&gt;办理完毕。</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18.勤工助学上岗申请：支持学生发起勤工助学上岗申请流程，系统自动从后台数据库获取姓名、学号、学院、专业、班级、性别等基本信息；支持学生填写岗位、空闲时间、是否服从岗位安排、家庭经济情况、岗位优势和特长等信息；支持流程批量审批，默认启动个人签章；支持打印流程表单；支持流程节点配置，灵活配置审批环节，审批环节初始设置如下：申请－&gt;工作部门审批－&gt;学生资助管理审批－&gt;办理完毕；</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19.勤工助学设（变更）岗申请：支持教师发起勤工助学设（变更）岗申请流程，系统自动获取部门名称，支持发起人填写负责老师，缺省值为发起人，支持填写招聘人数据、退岗人数、设岗时间、变更理由、招聘要求等信息；支持流程批量审批，默认启动个人签章；</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支持打印流程表单；支持流程节点配置，灵活配置审批环节，审批环节初始设置如下：申请－&gt;用工单位领导审批－&gt;人事处审批－&gt;学生工作处审批－&gt;办理完毕。</w:t>
            </w:r>
          </w:p>
          <w:p>
            <w:pPr>
              <w:spacing w:line="440" w:lineRule="exact"/>
              <w:rPr>
                <w:rFonts w:ascii="宋体" w:hAnsi="宋体"/>
                <w:b/>
                <w:snapToGrid w:val="0"/>
                <w:color w:val="000000" w:themeColor="text1"/>
                <w:spacing w:val="2"/>
                <w:kern w:val="0"/>
                <w:szCs w:val="21"/>
                <w14:textFill>
                  <w14:solidFill>
                    <w14:schemeClr w14:val="tx1"/>
                  </w14:solidFill>
                </w14:textFill>
              </w:rPr>
            </w:pPr>
            <w:r>
              <w:rPr>
                <w:rFonts w:hint="eastAsia" w:ascii="宋体" w:hAnsi="宋体"/>
                <w:b/>
                <w:snapToGrid w:val="0"/>
                <w:color w:val="000000" w:themeColor="text1"/>
                <w:spacing w:val="2"/>
                <w:kern w:val="0"/>
                <w:szCs w:val="21"/>
                <w14:textFill>
                  <w14:solidFill>
                    <w14:schemeClr w14:val="tx1"/>
                  </w14:solidFill>
                </w14:textFill>
              </w:rPr>
              <w:t>五、学籍管理审批</w:t>
            </w:r>
          </w:p>
          <w:p>
            <w:pPr>
              <w:spacing w:line="440" w:lineRule="exac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★1.</w:t>
            </w:r>
            <w:r>
              <w:rPr>
                <w:rFonts w:hint="eastAsia"/>
                <w:color w:val="000000" w:themeColor="text1"/>
                <w14:textFill>
                  <w14:solidFill>
                    <w14:schemeClr w14:val="tx1"/>
                  </w14:solidFill>
                </w14:textFill>
              </w:rPr>
              <w:t xml:space="preserve"> </w:t>
            </w:r>
            <w:r>
              <w:rPr>
                <w:rFonts w:hint="eastAsia" w:ascii="宋体" w:hAnsi="宋体"/>
                <w:snapToGrid w:val="0"/>
                <w:color w:val="000000" w:themeColor="text1"/>
                <w:spacing w:val="2"/>
                <w:kern w:val="0"/>
                <w:szCs w:val="21"/>
                <w14:textFill>
                  <w14:solidFill>
                    <w14:schemeClr w14:val="tx1"/>
                  </w14:solidFill>
                </w14:textFill>
              </w:rPr>
              <w:t>放弃入学资格申请：支持学生发起放弃入学资格申请流程，系统自动从后台数据库获取姓名、学号、学院、专业、考生号、性别、家庭住址等基本信息；支持学生填写放弃入学资格理由；支持上传附件；支持老师填写家长意见；</w:t>
            </w:r>
            <w:r>
              <w:rPr>
                <w:rFonts w:hint="eastAsia" w:ascii="宋体" w:hAnsi="宋体"/>
                <w:snapToGrid w:val="0"/>
                <w:color w:val="000000" w:themeColor="text1"/>
                <w:spacing w:val="2"/>
                <w:szCs w:val="21"/>
                <w14:textFill>
                  <w14:solidFill>
                    <w14:schemeClr w14:val="tx1"/>
                  </w14:solidFill>
                </w14:textFill>
              </w:rPr>
              <w:t>支持打印流程表单；</w:t>
            </w:r>
            <w:r>
              <w:rPr>
                <w:rFonts w:hint="eastAsia" w:ascii="宋体" w:hAnsi="宋体"/>
                <w:snapToGrid w:val="0"/>
                <w:color w:val="000000" w:themeColor="text1"/>
                <w:spacing w:val="2"/>
                <w:kern w:val="0"/>
                <w:szCs w:val="21"/>
                <w14:textFill>
                  <w14:solidFill>
                    <w14:schemeClr w14:val="tx1"/>
                  </w14:solidFill>
                </w14:textFill>
              </w:rPr>
              <w:t>支持流程节点配置，灵活配置审批环节，审批环节初始设置如下：申请－&gt;辅导员、班主任审批－&gt;二级学院审批－财务处审批－&gt;招生或教务处审批－&gt;校领导审批－&gt;办理完毕。</w:t>
            </w:r>
          </w:p>
          <w:p>
            <w:pPr>
              <w:spacing w:line="440" w:lineRule="exac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2.学生休学申请：支持学生发起休学申请流程，系统自动从后台数据库获取姓名、学号、学院、专业、班级、性别等基本信息；支持学生填写异动原因等信息；支持上传附件；支持打印流程表单；支持流程节点配置，灵活配置审批环节，审批环节初始设置如下：申请－&gt;辅导员、班主任审批－&gt;二级学院审批－&gt;办理完毕。</w:t>
            </w:r>
          </w:p>
          <w:p>
            <w:pPr>
              <w:spacing w:line="440" w:lineRule="exac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3.学生退学申请：支持学生发起退学申请流程，系统自动从后台数据库获取姓名、学号、学院、专业、班级、性别等基本信息；支持学生填写异动原因等信息；支持上传附件；支持打印流程表单；支持流程节点配置，灵活配置审批环节，审批环节初始设置如下：申请－&gt;辅导员、班主任审批－&gt;二级学院审批－&gt;图书馆审批－&gt;财务处审批－&gt;学生工作处审批－&gt;教务处审批－&gt;校领导审批－&gt;办理完毕。</w:t>
            </w:r>
          </w:p>
          <w:p>
            <w:pPr>
              <w:spacing w:line="440" w:lineRule="exac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★4. 学生转专业申请：支持学生发起转专业申请流程，系统自动从后台数据库获取姓名、学号、现所在学院、现所在专业、现所在班级、性别等基本信息；支持学生选择申请转入学院、转入专业、转入年级、转入班级；支持填写转专业理由；支持上传家长意见附件；</w:t>
            </w:r>
            <w:r>
              <w:rPr>
                <w:rFonts w:hint="eastAsia" w:ascii="宋体" w:hAnsi="宋体"/>
                <w:snapToGrid w:val="0"/>
                <w:color w:val="000000" w:themeColor="text1"/>
                <w:spacing w:val="2"/>
                <w:szCs w:val="21"/>
                <w14:textFill>
                  <w14:solidFill>
                    <w14:schemeClr w14:val="tx1"/>
                  </w14:solidFill>
                </w14:textFill>
              </w:rPr>
              <w:t>支持打印流程表单；</w:t>
            </w:r>
            <w:r>
              <w:rPr>
                <w:rFonts w:hint="eastAsia" w:ascii="宋体" w:hAnsi="宋体"/>
                <w:snapToGrid w:val="0"/>
                <w:color w:val="000000" w:themeColor="text1"/>
                <w:spacing w:val="2"/>
                <w:kern w:val="0"/>
                <w:szCs w:val="21"/>
                <w14:textFill>
                  <w14:solidFill>
                    <w14:schemeClr w14:val="tx1"/>
                  </w14:solidFill>
                </w14:textFill>
              </w:rPr>
              <w:t>支持流程节点配置，灵活配置审批环节，审批环节初始设置如下：申请－&gt;辅导员、班主任审批－&gt;二级学院教务科审批－&gt;现二级学院审批－转入二级学院审批－&gt;招生就业处审批－&gt;教务处审批－&gt;校领导审批－&gt;办理完毕。</w:t>
            </w:r>
          </w:p>
          <w:p>
            <w:pPr>
              <w:spacing w:line="440" w:lineRule="exact"/>
              <w:rPr>
                <w:rFonts w:ascii="宋体" w:hAnsi="宋体"/>
                <w:snapToGrid w:val="0"/>
                <w:color w:val="000000" w:themeColor="text1"/>
                <w:spacing w:val="2"/>
                <w:kern w:val="0"/>
                <w:szCs w:val="21"/>
                <w14:textFill>
                  <w14:solidFill>
                    <w14:schemeClr w14:val="tx1"/>
                  </w14:solidFill>
                </w14:textFill>
              </w:rPr>
            </w:pPr>
            <w:r>
              <w:rPr>
                <w:rFonts w:hint="eastAsia" w:ascii="宋体" w:hAnsi="宋体"/>
                <w:b/>
                <w:snapToGrid w:val="0"/>
                <w:color w:val="000000" w:themeColor="text1"/>
                <w:spacing w:val="2"/>
                <w:kern w:val="0"/>
                <w:szCs w:val="21"/>
                <w14:textFill>
                  <w14:solidFill>
                    <w14:schemeClr w14:val="tx1"/>
                  </w14:solidFill>
                </w14:textFill>
              </w:rPr>
              <w:t>六、人事管理审批</w:t>
            </w:r>
            <w:r>
              <w:rPr>
                <w:rFonts w:hint="eastAsia" w:ascii="宋体" w:hAnsi="宋体"/>
                <w:snapToGrid w:val="0"/>
                <w:color w:val="000000" w:themeColor="text1"/>
                <w:spacing w:val="2"/>
                <w:kern w:val="0"/>
                <w:szCs w:val="21"/>
                <w14:textFill>
                  <w14:solidFill>
                    <w14:schemeClr w14:val="tx1"/>
                  </w14:solidFill>
                </w14:textFill>
              </w:rPr>
              <w:tab/>
            </w:r>
          </w:p>
          <w:p>
            <w:pPr>
              <w:spacing w:line="440" w:lineRule="exact"/>
              <w:rPr>
                <w:rFonts w:ascii="宋体" w:hAnsi="宋体"/>
                <w:snapToGrid w:val="0"/>
                <w:color w:val="000000" w:themeColor="text1"/>
                <w:spacing w:val="2"/>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★1. 新员工入职报到通知：支持新员工发起新员工入职报到通知流程，系统自动从后台数据库获取姓名、工号、身份证号、联系电话等基本信息；支持打印流程表单；支持流程节点配置，灵活配置审批环节，审批环节初始设置如下：发起－&gt;人事处确认（填写岗位）－&gt;二级学院、部门办理－&gt;组织部办理（转接党组织关系）－&gt;工会办理－&gt;财务处办理－&gt;后勤办理－&gt;图书馆办理－&gt;办理完毕。</w:t>
            </w:r>
          </w:p>
          <w:p>
            <w:pPr>
              <w:spacing w:line="440" w:lineRule="exac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★2.教职工离职申请：支持教职工发起离职登记流程，系统自动从后台数据库获取姓名、部门、工号、入职日期等基本信息；支持发起人填写申请离职日期和本人意见，选择离职类别等信息；</w:t>
            </w:r>
            <w:r>
              <w:rPr>
                <w:rFonts w:hint="eastAsia" w:ascii="宋体" w:hAnsi="宋体"/>
                <w:snapToGrid w:val="0"/>
                <w:color w:val="000000" w:themeColor="text1"/>
                <w:spacing w:val="2"/>
                <w:szCs w:val="21"/>
                <w14:textFill>
                  <w14:solidFill>
                    <w14:schemeClr w14:val="tx1"/>
                  </w14:solidFill>
                </w14:textFill>
              </w:rPr>
              <w:t>支持打印流程表单；</w:t>
            </w:r>
            <w:r>
              <w:rPr>
                <w:rFonts w:hint="eastAsia" w:ascii="宋体" w:hAnsi="宋体"/>
                <w:snapToGrid w:val="0"/>
                <w:color w:val="000000" w:themeColor="text1"/>
                <w:spacing w:val="2"/>
                <w:kern w:val="0"/>
                <w:szCs w:val="21"/>
                <w14:textFill>
                  <w14:solidFill>
                    <w14:schemeClr w14:val="tx1"/>
                  </w14:solidFill>
                </w14:textFill>
              </w:rPr>
              <w:t>支持流程节点配置，灵活配置审批环节，审批环节初始设置如下：发起－&gt;部门领导审批－&gt;人事处审批－&gt;校领导审批－&gt;工作交接办理（接收人确认）－&gt;后后勤办理确认－&gt;资产部门办理确认－&gt;图书馆办理确认－&gt;工会办理确认－&gt;组织部办理（关系转移）－&gt;财务处办理确认－&gt;教务处办理确认－&gt;科技处办理确认－&gt;本人确认－&gt;办理完毕。</w:t>
            </w:r>
          </w:p>
          <w:p>
            <w:pPr>
              <w:spacing w:line="440" w:lineRule="exact"/>
              <w:rPr>
                <w:rFonts w:ascii="宋体" w:hAnsi="宋体"/>
                <w:b/>
                <w:snapToGrid w:val="0"/>
                <w:color w:val="000000" w:themeColor="text1"/>
                <w:spacing w:val="2"/>
                <w:kern w:val="0"/>
                <w:szCs w:val="21"/>
                <w14:textFill>
                  <w14:solidFill>
                    <w14:schemeClr w14:val="tx1"/>
                  </w14:solidFill>
                </w14:textFill>
              </w:rPr>
            </w:pPr>
            <w:r>
              <w:rPr>
                <w:rFonts w:hint="eastAsia" w:ascii="宋体" w:hAnsi="宋体"/>
                <w:b/>
                <w:snapToGrid w:val="0"/>
                <w:color w:val="000000" w:themeColor="text1"/>
                <w:spacing w:val="2"/>
                <w:kern w:val="0"/>
                <w:szCs w:val="21"/>
                <w14:textFill>
                  <w14:solidFill>
                    <w14:schemeClr w14:val="tx1"/>
                  </w14:solidFill>
                </w14:textFill>
              </w:rPr>
              <w:t>七、流程查询模块</w:t>
            </w:r>
          </w:p>
          <w:p>
            <w:pPr>
              <w:spacing w:line="4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1、建设学工管理流程查询模块，流程审批人员可根据需求，按照关键字升序顺序下载相关字段的本人已办理过或正在办理的流程excel统计文件。具体包含以下流程：学生外出活动审批、学生请假销假审批、学生先进个人审批、先进班集体审批、优秀毕业生审批、国家奖学金申请、国家励志奖学金申请、国家助学金申请、自治区人民政府奖学金申请、特殊困难补助申请、学业奖学金审批、个人创新创业奖学金审批、团队创新创业奖学金审批、留学生奖学金审批、辅导员科研和培训信息填报、年度优秀辅导员、班主任审批、学生证办理审批、家庭经济困难学生认定、勤工助学上岗申请、勤工助学设（变更）岗申请。</w:t>
            </w:r>
          </w:p>
          <w:p>
            <w:pPr>
              <w:spacing w:line="4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2、建设学籍管理流程查询模块，流程管理人员可根据需求下载相关字段的流程excel统计文件。具体包含以下流程：</w:t>
            </w:r>
            <w:r>
              <w:rPr>
                <w:rFonts w:hint="eastAsia" w:ascii="宋体" w:hAnsi="宋体"/>
                <w:snapToGrid w:val="0"/>
                <w:color w:val="000000" w:themeColor="text1"/>
                <w:spacing w:val="2"/>
                <w:kern w:val="0"/>
                <w:szCs w:val="21"/>
                <w14:textFill>
                  <w14:solidFill>
                    <w14:schemeClr w14:val="tx1"/>
                  </w14:solidFill>
                </w14:textFill>
              </w:rPr>
              <w:t>学生休学申请</w:t>
            </w:r>
            <w:r>
              <w:rPr>
                <w:rFonts w:hint="eastAsia"/>
                <w:color w:val="000000" w:themeColor="text1"/>
                <w14:textFill>
                  <w14:solidFill>
                    <w14:schemeClr w14:val="tx1"/>
                  </w14:solidFill>
                </w14:textFill>
              </w:rPr>
              <w:t>、学生退学申请、学生转专业申请、放弃入学资格申请。</w:t>
            </w:r>
          </w:p>
          <w:p>
            <w:pPr>
              <w:spacing w:line="4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3、建设人事管理流程查询模块，流程管理人员可根据需求下载相关字段的流程excel统计文件。具体包含以下流程：新员工入职报到通知、教职工离职申请。</w:t>
            </w:r>
          </w:p>
          <w:p>
            <w:pPr>
              <w:spacing w:line="440" w:lineRule="exact"/>
              <w:rPr>
                <w:rFonts w:ascii="宋体" w:hAnsi="宋体"/>
                <w:b/>
                <w:snapToGrid w:val="0"/>
                <w:color w:val="000000" w:themeColor="text1"/>
                <w:spacing w:val="2"/>
                <w:kern w:val="0"/>
                <w:szCs w:val="21"/>
                <w14:textFill>
                  <w14:solidFill>
                    <w14:schemeClr w14:val="tx1"/>
                  </w14:solidFill>
                </w14:textFill>
              </w:rPr>
            </w:pPr>
            <w:r>
              <w:rPr>
                <w:rFonts w:hint="eastAsia" w:ascii="宋体" w:hAnsi="宋体"/>
                <w:b/>
                <w:snapToGrid w:val="0"/>
                <w:color w:val="000000" w:themeColor="text1"/>
                <w:spacing w:val="2"/>
                <w:kern w:val="0"/>
                <w:szCs w:val="21"/>
                <w14:textFill>
                  <w14:solidFill>
                    <w14:schemeClr w14:val="tx1"/>
                  </w14:solidFill>
                </w14:textFill>
              </w:rPr>
              <w:t>八、数据集成</w:t>
            </w:r>
          </w:p>
          <w:p>
            <w:pPr>
              <w:spacing w:line="440" w:lineRule="exac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★1.业务系统数据接入：系统所需基础信息数据或其他所需数据必须与学校数据中心进行数据对接，从数据中心获取用户、机构、资产等基本信息，满足系统实时同步要求；</w:t>
            </w:r>
          </w:p>
          <w:p>
            <w:pPr>
              <w:spacing w:line="440" w:lineRule="exac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★2. 数据共享开放：系统数据必须提供数据接口或开放数据库，供学校后续进行二次开发。同时将系统产生的业务数据以数据接口或视图的方式提供给学校数据中心；</w:t>
            </w:r>
          </w:p>
          <w:p>
            <w:pPr>
              <w:spacing w:line="440" w:lineRule="exac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w:t>
            </w:r>
            <w:r>
              <w:rPr>
                <w:rFonts w:hint="eastAsia" w:ascii="宋体" w:hAnsi="宋体"/>
                <w:snapToGrid w:val="0"/>
                <w:color w:val="000000" w:themeColor="text1"/>
                <w:spacing w:val="2"/>
                <w:szCs w:val="21"/>
                <w14:textFill>
                  <w14:solidFill>
                    <w14:schemeClr w14:val="tx1"/>
                  </w14:solidFill>
                </w14:textFill>
              </w:rPr>
              <w:t>3.由中标商负责与第三方协调接口及费用问题，本项目包含所有</w:t>
            </w:r>
            <w:r>
              <w:rPr>
                <w:rFonts w:hint="eastAsia" w:ascii="宋体" w:hAnsi="宋体"/>
                <w:snapToGrid w:val="0"/>
                <w:color w:val="000000" w:themeColor="text1"/>
                <w:spacing w:val="2"/>
                <w:kern w:val="0"/>
                <w:szCs w:val="21"/>
                <w14:textFill>
                  <w14:solidFill>
                    <w14:schemeClr w14:val="tx1"/>
                  </w14:solidFill>
                </w14:textFill>
              </w:rPr>
              <w:t>集成费用；</w:t>
            </w:r>
          </w:p>
          <w:p>
            <w:pPr>
              <w:spacing w:line="440" w:lineRule="exact"/>
              <w:rPr>
                <w:rFonts w:ascii="宋体" w:hAnsi="宋体"/>
                <w:b/>
                <w:snapToGrid w:val="0"/>
                <w:color w:val="000000" w:themeColor="text1"/>
                <w:spacing w:val="2"/>
                <w:kern w:val="0"/>
                <w:szCs w:val="21"/>
                <w14:textFill>
                  <w14:solidFill>
                    <w14:schemeClr w14:val="tx1"/>
                  </w14:solidFill>
                </w14:textFill>
              </w:rPr>
            </w:pPr>
            <w:r>
              <w:rPr>
                <w:rFonts w:hint="eastAsia" w:ascii="宋体" w:hAnsi="宋体"/>
                <w:b/>
                <w:snapToGrid w:val="0"/>
                <w:color w:val="000000" w:themeColor="text1"/>
                <w:spacing w:val="2"/>
                <w:kern w:val="0"/>
                <w:szCs w:val="21"/>
                <w14:textFill>
                  <w14:solidFill>
                    <w14:schemeClr w14:val="tx1"/>
                  </w14:solidFill>
                </w14:textFill>
              </w:rPr>
              <w:t>九、移动端功能</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★1.</w:t>
            </w:r>
            <w:r>
              <w:rPr>
                <w:rFonts w:ascii="宋体" w:hAnsi="宋体"/>
                <w:snapToGrid w:val="0"/>
                <w:color w:val="000000" w:themeColor="text1"/>
                <w:spacing w:val="2"/>
                <w:kern w:val="0"/>
                <w:szCs w:val="21"/>
                <w14:textFill>
                  <w14:solidFill>
                    <w14:schemeClr w14:val="tx1"/>
                  </w14:solidFill>
                </w14:textFill>
              </w:rPr>
              <w:t xml:space="preserve"> </w:t>
            </w:r>
            <w:r>
              <w:rPr>
                <w:rFonts w:hint="eastAsia" w:ascii="宋体" w:hAnsi="宋体"/>
                <w:snapToGrid w:val="0"/>
                <w:color w:val="000000" w:themeColor="text1"/>
                <w:spacing w:val="2"/>
                <w:kern w:val="0"/>
                <w:szCs w:val="21"/>
                <w14:textFill>
                  <w14:solidFill>
                    <w14:schemeClr w14:val="tx1"/>
                  </w14:solidFill>
                </w14:textFill>
              </w:rPr>
              <w:t>移动平台有与PC相同的事务流程模块，具体如下：学生外出活动审批、学生请假销假审批、学生先进个人审批、先进班集体审批、优秀毕业生审批、国家奖学金申请、国家励志奖学金申请、国家助学金申请、自治区人民政府奖学金申请、特殊困难补助申请、学业奖学金审批、个人创新创业奖学金审批、团队创新创业奖学金审批、留学生奖学金审批、辅导员科研和培训信息填报、年度优秀辅导员、班主任审批、学生证办理审批、家庭经济困难学生认定、勤工助学上岗申请、勤工助学设（变更）岗申请、学生休学申请、学生退学申请、学生转专业申请、放弃入学资格申请、新员工入职报到通知、教职工离职申请</w:t>
            </w:r>
          </w:p>
          <w:p>
            <w:pPr>
              <w:rPr>
                <w:rFonts w:ascii="宋体" w:hAnsi="宋体" w:cs="宋体"/>
                <w:color w:val="000000" w:themeColor="text1"/>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★2.能完成发起、审批操作，同一事项与PC端处理同步。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tcBorders>
              <w:top w:val="single" w:color="auto" w:sz="4" w:space="0"/>
              <w:left w:val="single" w:color="auto" w:sz="4" w:space="0"/>
              <w:bottom w:val="single" w:color="auto" w:sz="4" w:space="0"/>
              <w:right w:val="single" w:color="auto" w:sz="4" w:space="0"/>
            </w:tcBorders>
            <w:vAlign w:val="center"/>
          </w:tcPr>
          <w:p>
            <w:pPr>
              <w:shd w:val="clear" w:color="auto" w:fill="FFFFFF"/>
              <w:rPr>
                <w:rFonts w:ascii="宋体" w:hAnsi="宋体" w:cs="宋体"/>
                <w:b/>
                <w:bCs/>
                <w:strike/>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商务条款</w:t>
            </w:r>
          </w:p>
        </w:tc>
        <w:tc>
          <w:tcPr>
            <w:tcW w:w="9311" w:type="dxa"/>
            <w:gridSpan w:val="3"/>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★一、签定合同日期：自中标通知书发出之日起7个工作日内</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★二、交货期：自合同签订之日起 20 日历天内（含安装）</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三、交货地点：南宁职业技术学院</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四、交货方式：现场交货</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五、售后服务要求：</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★1、质保期1年（自交货并验收合格之日起计）；</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2、按国家规定的厂家承诺实行"三包",免费送货上门、免费安装、调试及相应人员培训；</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3、故障响应时间：中标供应商接到硬件故障通知后在1小时内到达采购人指定现场并及时排除故障；</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六、其他要求：</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★1、投标报价为采购人指定地点的现场交货价，包括：</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（1）货物的价格；</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（2）货物的标准附件、备品备件、专用工具的价格；</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（3）运输、装卸、安装、综合布线、调试、培训、技术支持、售后服务等费用；</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（4）必要的保险费用和各项税费；</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（5）包含安装费用。</w:t>
            </w:r>
          </w:p>
          <w:p>
            <w:pPr>
              <w:rPr>
                <w:rFonts w:ascii="宋体" w:hAnsi="宋体" w:cs="宋体"/>
                <w:color w:val="000000" w:themeColor="text1"/>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★2、付款方式：本项目无预付款，供应商交货完毕并经验收合格后，一次性支付合同款。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tcBorders>
              <w:top w:val="single" w:color="auto" w:sz="4" w:space="0"/>
              <w:left w:val="single" w:color="auto" w:sz="4" w:space="0"/>
              <w:bottom w:val="single" w:color="auto" w:sz="4" w:space="0"/>
              <w:right w:val="single" w:color="auto" w:sz="4" w:space="0"/>
            </w:tcBorders>
            <w:vAlign w:val="center"/>
          </w:tcPr>
          <w:p>
            <w:pPr>
              <w:shd w:val="clear" w:color="auto" w:fill="FFFFFF"/>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原型系统演示</w:t>
            </w:r>
          </w:p>
          <w:p>
            <w:pPr>
              <w:shd w:val="clear" w:color="auto" w:fill="FFFFFF"/>
              <w:rPr>
                <w:rFonts w:ascii="宋体" w:hAnsi="宋体" w:cs="宋体"/>
                <w:color w:val="000000" w:themeColor="text1"/>
                <w:szCs w:val="21"/>
                <w14:textFill>
                  <w14:solidFill>
                    <w14:schemeClr w14:val="tx1"/>
                  </w14:solidFill>
                </w14:textFill>
              </w:rPr>
            </w:pPr>
          </w:p>
        </w:tc>
        <w:tc>
          <w:tcPr>
            <w:tcW w:w="9311"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1、原型系统演示内容</w:t>
            </w:r>
          </w:p>
          <w:p>
            <w:pPr>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投标时投标人自备所投产品的原型系统，评标委员会根据其自备的原型系统的响应本章“服务内容及具体要求”的实际情况进行评分，具体内容详见“第三章 评标办法”。</w:t>
            </w:r>
          </w:p>
          <w:p>
            <w:pPr>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2、演示评审的相关事宜</w:t>
            </w:r>
          </w:p>
          <w:p>
            <w:pPr>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投标人</w:t>
            </w:r>
            <w:r>
              <w:rPr>
                <w:rFonts w:ascii="宋体" w:hAnsi="宋体"/>
                <w:snapToGrid w:val="0"/>
                <w:color w:val="000000" w:themeColor="text1"/>
                <w:spacing w:val="2"/>
                <w:kern w:val="0"/>
                <w:szCs w:val="21"/>
                <w14:textFill>
                  <w14:solidFill>
                    <w14:schemeClr w14:val="tx1"/>
                  </w14:solidFill>
                </w14:textFill>
              </w:rPr>
              <w:t>提供U盘或光盘演示客户案例系统或完整系统</w:t>
            </w:r>
            <w:r>
              <w:rPr>
                <w:rFonts w:hint="eastAsia" w:ascii="宋体" w:hAnsi="宋体"/>
                <w:snapToGrid w:val="0"/>
                <w:color w:val="000000" w:themeColor="text1"/>
                <w:spacing w:val="2"/>
                <w:kern w:val="0"/>
                <w:szCs w:val="21"/>
                <w14:textFill>
                  <w14:solidFill>
                    <w14:schemeClr w14:val="tx1"/>
                  </w14:solidFill>
                </w14:textFill>
              </w:rPr>
              <w:t>（</w:t>
            </w:r>
            <w:r>
              <w:rPr>
                <w:rFonts w:ascii="宋体" w:hAnsi="宋体"/>
                <w:snapToGrid w:val="0"/>
                <w:color w:val="000000" w:themeColor="text1"/>
                <w:spacing w:val="2"/>
                <w:kern w:val="0"/>
                <w:szCs w:val="21"/>
                <w14:textFill>
                  <w14:solidFill>
                    <w14:schemeClr w14:val="tx1"/>
                  </w14:solidFill>
                </w14:textFill>
              </w:rPr>
              <w:t>使用录屏演示真实系统操作，不接受PPT、截图等非真实软件系统操作演示</w:t>
            </w:r>
            <w:r>
              <w:rPr>
                <w:rFonts w:hint="eastAsia" w:ascii="宋体" w:hAnsi="宋体"/>
                <w:snapToGrid w:val="0"/>
                <w:color w:val="000000" w:themeColor="text1"/>
                <w:spacing w:val="2"/>
                <w:kern w:val="0"/>
                <w:szCs w:val="21"/>
                <w14:textFill>
                  <w14:solidFill>
                    <w14:schemeClr w14:val="tx1"/>
                  </w14:solidFill>
                </w14:textFill>
              </w:rPr>
              <w:t>），</w:t>
            </w:r>
            <w:r>
              <w:rPr>
                <w:rFonts w:ascii="宋体" w:hAnsi="宋体"/>
                <w:snapToGrid w:val="0"/>
                <w:color w:val="000000" w:themeColor="text1"/>
                <w:spacing w:val="2"/>
                <w:kern w:val="0"/>
                <w:szCs w:val="21"/>
                <w14:textFill>
                  <w14:solidFill>
                    <w14:schemeClr w14:val="tx1"/>
                  </w14:solidFill>
                </w14:textFill>
              </w:rPr>
              <w:t>U盘或光盘</w:t>
            </w:r>
            <w:r>
              <w:rPr>
                <w:rFonts w:hint="eastAsia" w:ascii="宋体" w:hAnsi="宋体"/>
                <w:snapToGrid w:val="0"/>
                <w:color w:val="000000" w:themeColor="text1"/>
                <w:spacing w:val="2"/>
                <w:kern w:val="0"/>
                <w:szCs w:val="21"/>
                <w14:textFill>
                  <w14:solidFill>
                    <w14:schemeClr w14:val="tx1"/>
                  </w14:solidFill>
                </w14:textFill>
              </w:rPr>
              <w:t>须随投标文件一起提交。</w:t>
            </w:r>
            <w:r>
              <w:rPr>
                <w:rFonts w:ascii="宋体" w:hAnsi="宋体"/>
                <w:snapToGrid w:val="0"/>
                <w:color w:val="000000" w:themeColor="text1"/>
                <w:spacing w:val="2"/>
                <w:kern w:val="0"/>
                <w:szCs w:val="21"/>
                <w14:textFill>
                  <w14:solidFill>
                    <w14:schemeClr w14:val="tx1"/>
                  </w14:solidFill>
                </w14:textFill>
              </w:rPr>
              <w:t>录屏内容演示时间(20分钟)内，必须基于真实系统演示投标产品核心功能。</w:t>
            </w:r>
            <w:r>
              <w:rPr>
                <w:rFonts w:hint="eastAsia" w:ascii="宋体" w:hAnsi="宋体"/>
                <w:snapToGrid w:val="0"/>
                <w:color w:val="000000" w:themeColor="text1"/>
                <w:spacing w:val="2"/>
                <w:kern w:val="0"/>
                <w:szCs w:val="21"/>
                <w14:textFill>
                  <w14:solidFill>
                    <w14:schemeClr w14:val="tx1"/>
                  </w14:solidFill>
                </w14:textFill>
              </w:rPr>
              <w:t>投标人无须到现场进行演示，评标委员会根据投标人提供的</w:t>
            </w:r>
            <w:r>
              <w:rPr>
                <w:rFonts w:ascii="宋体" w:hAnsi="宋体"/>
                <w:snapToGrid w:val="0"/>
                <w:color w:val="000000" w:themeColor="text1"/>
                <w:spacing w:val="2"/>
                <w:kern w:val="0"/>
                <w:szCs w:val="21"/>
                <w14:textFill>
                  <w14:solidFill>
                    <w14:schemeClr w14:val="tx1"/>
                  </w14:solidFill>
                </w14:textFill>
              </w:rPr>
              <w:t>U盘或光盘</w:t>
            </w:r>
            <w:r>
              <w:rPr>
                <w:rFonts w:hint="eastAsia" w:ascii="宋体" w:hAnsi="宋体"/>
                <w:snapToGrid w:val="0"/>
                <w:color w:val="000000" w:themeColor="text1"/>
                <w:spacing w:val="2"/>
                <w:kern w:val="0"/>
                <w:szCs w:val="21"/>
                <w14:textFill>
                  <w14:solidFill>
                    <w14:schemeClr w14:val="tx1"/>
                  </w14:solidFill>
                </w14:textFill>
              </w:rPr>
              <w:t>中</w:t>
            </w:r>
            <w:r>
              <w:rPr>
                <w:rFonts w:ascii="宋体" w:hAnsi="宋体"/>
                <w:snapToGrid w:val="0"/>
                <w:color w:val="000000" w:themeColor="text1"/>
                <w:spacing w:val="2"/>
                <w:kern w:val="0"/>
                <w:szCs w:val="21"/>
                <w14:textFill>
                  <w14:solidFill>
                    <w14:schemeClr w14:val="tx1"/>
                  </w14:solidFill>
                </w14:textFill>
              </w:rPr>
              <w:t>录屏演示</w:t>
            </w:r>
            <w:r>
              <w:rPr>
                <w:rFonts w:hint="eastAsia" w:ascii="宋体" w:hAnsi="宋体"/>
                <w:snapToGrid w:val="0"/>
                <w:color w:val="000000" w:themeColor="text1"/>
                <w:spacing w:val="2"/>
                <w:kern w:val="0"/>
                <w:szCs w:val="21"/>
                <w14:textFill>
                  <w14:solidFill>
                    <w14:schemeClr w14:val="tx1"/>
                  </w14:solidFill>
                </w14:textFill>
              </w:rPr>
              <w:t>系统的情况根据“第三章 评标办法”的规定进行评分。</w:t>
            </w:r>
          </w:p>
          <w:p>
            <w:pPr>
              <w:rPr>
                <w:rFonts w:ascii="宋体" w:hAnsi="宋体"/>
                <w:snapToGrid w:val="0"/>
                <w:color w:val="000000" w:themeColor="text1"/>
                <w:spacing w:val="2"/>
                <w:kern w:val="0"/>
                <w:szCs w:val="21"/>
                <w14:textFill>
                  <w14:solidFill>
                    <w14:schemeClr w14:val="tx1"/>
                  </w14:solidFill>
                </w14:textFill>
              </w:rPr>
            </w:pPr>
            <w:r>
              <w:rPr>
                <w:rFonts w:hint="eastAsia" w:ascii="宋体" w:hAnsi="宋体"/>
                <w:b/>
                <w:bCs/>
                <w:snapToGrid w:val="0"/>
                <w:color w:val="000000" w:themeColor="text1"/>
                <w:spacing w:val="2"/>
                <w:kern w:val="0"/>
                <w:szCs w:val="21"/>
                <w14:textFill>
                  <w14:solidFill>
                    <w14:schemeClr w14:val="tx1"/>
                  </w14:solidFill>
                </w14:textFill>
              </w:rPr>
              <w:t>投标人须确认U盘或光盘中内容的完整和准确性，因演示载体原因导致演示不成功或无法演示的，由投标人自行承担因此产生的后果。</w:t>
            </w:r>
          </w:p>
        </w:tc>
      </w:tr>
    </w:tbl>
    <w:p>
      <w:pPr>
        <w:spacing w:line="360" w:lineRule="exact"/>
        <w:ind w:firstLine="640" w:firstLineChars="200"/>
        <w:rPr>
          <w:rFonts w:ascii="宋体" w:hAnsi="宋体"/>
          <w:color w:val="000000" w:themeColor="text1"/>
          <w:sz w:val="32"/>
          <w:szCs w:val="32"/>
          <w14:textFill>
            <w14:solidFill>
              <w14:schemeClr w14:val="tx1"/>
            </w14:solidFill>
          </w14:textFill>
        </w:rPr>
      </w:pPr>
    </w:p>
    <w:p>
      <w:pPr>
        <w:pStyle w:val="2"/>
        <w:rPr>
          <w:color w:val="000000" w:themeColor="text1"/>
          <w14:textFill>
            <w14:solidFill>
              <w14:schemeClr w14:val="tx1"/>
            </w14:solidFill>
          </w14:textFill>
        </w:rPr>
      </w:pPr>
    </w:p>
    <w:p>
      <w:pPr>
        <w:spacing w:line="360" w:lineRule="exact"/>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B分标</w:t>
      </w:r>
    </w:p>
    <w:tbl>
      <w:tblPr>
        <w:tblStyle w:val="33"/>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360"/>
        <w:gridCol w:w="980"/>
        <w:gridCol w:w="6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1360"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服务名称</w:t>
            </w:r>
          </w:p>
        </w:tc>
        <w:tc>
          <w:tcPr>
            <w:tcW w:w="980"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数量</w:t>
            </w:r>
          </w:p>
        </w:tc>
        <w:tc>
          <w:tcPr>
            <w:tcW w:w="6971"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服务内容及具体要求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3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迎新系统</w:t>
            </w:r>
          </w:p>
        </w:tc>
        <w:tc>
          <w:tcPr>
            <w:tcW w:w="980"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ascii="宋体" w:hAnsi="宋体" w:cs="宋体"/>
                <w:b/>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1套</w:t>
            </w:r>
          </w:p>
        </w:tc>
        <w:tc>
          <w:tcPr>
            <w:tcW w:w="6971" w:type="dxa"/>
            <w:tcBorders>
              <w:top w:val="single" w:color="auto" w:sz="4" w:space="0"/>
              <w:left w:val="single" w:color="auto" w:sz="4" w:space="0"/>
              <w:bottom w:val="single" w:color="auto" w:sz="4" w:space="0"/>
              <w:right w:val="single" w:color="auto" w:sz="4" w:space="0"/>
            </w:tcBorders>
            <w:vAlign w:val="center"/>
          </w:tcPr>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一、总体要求</w:t>
            </w:r>
          </w:p>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支持学生入学前通过移动端完成各种环节的办理，到校后直接报到，简化现场流程；同时能够作为一个应用集成到学校官方APP中，为学生提供移动迎新服务，为迎新老师提供迎新管理和迎新统计服务。</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二、系统功能要求</w:t>
            </w:r>
          </w:p>
          <w:p>
            <w:pPr>
              <w:tabs>
                <w:tab w:val="left" w:pos="1440"/>
              </w:tabs>
              <w:spacing w:line="360" w:lineRule="auto"/>
              <w:jc w:val="left"/>
              <w:rPr>
                <w:color w:val="000000" w:themeColor="text1"/>
                <w14:textFill>
                  <w14:solidFill>
                    <w14:schemeClr w14:val="tx1"/>
                  </w14:solidFill>
                </w14:textFill>
              </w:rPr>
            </w:pPr>
            <w:r>
              <w:rPr>
                <w:color w:val="000000" w:themeColor="text1"/>
                <w14:textFill>
                  <w14:solidFill>
                    <w14:schemeClr w14:val="tx1"/>
                  </w14:solidFill>
                </w14:textFill>
              </w:rPr>
              <w:t>1.基本要求</w:t>
            </w:r>
            <w:r>
              <w:rPr>
                <w:color w:val="000000" w:themeColor="text1"/>
                <w14:textFill>
                  <w14:solidFill>
                    <w14:schemeClr w14:val="tx1"/>
                  </w14:solidFill>
                </w14:textFill>
              </w:rPr>
              <w:br w:type="textWrapping"/>
            </w:r>
            <w:r>
              <w:rPr>
                <w:color w:val="000000" w:themeColor="text1"/>
                <w14:textFill>
                  <w14:solidFill>
                    <w14:schemeClr w14:val="tx1"/>
                  </w14:solidFill>
                </w14:textFill>
              </w:rPr>
              <w:t>学生在线进行迎新报到时，通过环节解锁的方式进行，完成解锁环节才可开启下一个环节，解锁配置在后台完成。迎新环节包括</w:t>
            </w:r>
            <w:r>
              <w:rPr>
                <w:rFonts w:hint="eastAsia"/>
                <w:color w:val="000000" w:themeColor="text1"/>
                <w14:textFill>
                  <w14:solidFill>
                    <w14:schemeClr w14:val="tx1"/>
                  </w14:solidFill>
                </w14:textFill>
              </w:rPr>
              <w:t>个人信息录入、</w:t>
            </w:r>
            <w:r>
              <w:rPr>
                <w:color w:val="000000" w:themeColor="text1"/>
                <w14:textFill>
                  <w14:solidFill>
                    <w14:schemeClr w14:val="tx1"/>
                  </w14:solidFill>
                </w14:textFill>
              </w:rPr>
              <w:t>报到方式、入学须知、人脸采集、问卷调研、安全知识测试、完善信息、保险购买、绿色通道、选宿舍、报到交通、网上缴费、人脸自助报到、现场报到、宿舍办理，迎新教师可通过迎新统计实时查看学生环节完成情况及报到情况，</w:t>
            </w:r>
            <w:r>
              <w:rPr>
                <w:rFonts w:hint="eastAsia"/>
                <w:color w:val="000000" w:themeColor="text1"/>
                <w14:textFill>
                  <w14:solidFill>
                    <w14:schemeClr w14:val="tx1"/>
                  </w14:solidFill>
                </w14:textFill>
              </w:rPr>
              <w:t>并</w:t>
            </w:r>
            <w:r>
              <w:rPr>
                <w:color w:val="000000" w:themeColor="text1"/>
                <w14:textFill>
                  <w14:solidFill>
                    <w14:schemeClr w14:val="tx1"/>
                  </w14:solidFill>
                </w14:textFill>
              </w:rPr>
              <w:t>将数据推送至</w:t>
            </w:r>
            <w:r>
              <w:rPr>
                <w:rFonts w:hint="eastAsia"/>
                <w:color w:val="000000" w:themeColor="text1"/>
                <w14:textFill>
                  <w14:solidFill>
                    <w14:schemeClr w14:val="tx1"/>
                  </w14:solidFill>
                </w14:textFill>
              </w:rPr>
              <w:t>学</w:t>
            </w:r>
            <w:r>
              <w:rPr>
                <w:color w:val="000000" w:themeColor="text1"/>
                <w14:textFill>
                  <w14:solidFill>
                    <w14:schemeClr w14:val="tx1"/>
                  </w14:solidFill>
                </w14:textFill>
              </w:rPr>
              <w:t>校数据中心</w:t>
            </w:r>
            <w:r>
              <w:rPr>
                <w:rFonts w:hint="eastAsia"/>
                <w:color w:val="000000" w:themeColor="text1"/>
                <w14:textFill>
                  <w14:solidFill>
                    <w14:schemeClr w14:val="tx1"/>
                  </w14:solidFill>
                </w14:textFill>
              </w:rPr>
              <w:t>，实现与现有宿舍系统、收费系统的对接集成</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满足并发1万人以上。</w:t>
            </w:r>
            <w:r>
              <w:rPr>
                <w:color w:val="000000" w:themeColor="text1"/>
                <w14:textFill>
                  <w14:solidFill>
                    <w14:schemeClr w14:val="tx1"/>
                  </w14:solidFill>
                </w14:textFill>
              </w:rPr>
              <w:br w:type="textWrapping"/>
            </w:r>
            <w:r>
              <w:rPr>
                <w:color w:val="000000" w:themeColor="text1"/>
                <w14:textFill>
                  <w14:solidFill>
                    <w14:schemeClr w14:val="tx1"/>
                  </w14:solidFill>
                </w14:textFill>
              </w:rPr>
              <w:t>2.账号生成</w:t>
            </w:r>
            <w:r>
              <w:rPr>
                <w:color w:val="000000" w:themeColor="text1"/>
                <w14:textFill>
                  <w14:solidFill>
                    <w14:schemeClr w14:val="tx1"/>
                  </w14:solidFill>
                </w14:textFill>
              </w:rPr>
              <w:br w:type="textWrapping"/>
            </w:r>
            <w:r>
              <w:rPr>
                <w:color w:val="000000" w:themeColor="text1"/>
                <w14:textFill>
                  <w14:solidFill>
                    <w14:schemeClr w14:val="tx1"/>
                  </w14:solidFill>
                </w14:textFill>
              </w:rPr>
              <w:t>系统要能够从招生系统导入数据，并自动给应届学生生成初始账号</w:t>
            </w:r>
            <w:r>
              <w:rPr>
                <w:rFonts w:hint="eastAsia"/>
                <w:color w:val="000000" w:themeColor="text1"/>
                <w14:textFill>
                  <w14:solidFill>
                    <w14:schemeClr w14:val="tx1"/>
                  </w14:solidFill>
                </w14:textFill>
              </w:rPr>
              <w:t>,系统可自动生成学号</w:t>
            </w:r>
            <w:r>
              <w:rPr>
                <w:color w:val="000000" w:themeColor="text1"/>
                <w14:textFill>
                  <w14:solidFill>
                    <w14:schemeClr w14:val="tx1"/>
                  </w14:solidFill>
                </w14:textFill>
              </w:rPr>
              <w:t>，学生通过下载学校官方APP后通过登录后进入迎新系统移动平台。</w:t>
            </w:r>
          </w:p>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3.个人信息录入</w:t>
            </w:r>
          </w:p>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学生登录迎新系统，录入姓名、身份证信息，系统自动与录入信息比对，信息一致解锁下一环节。否则，有两次机会重新录入。重新录入信息正确则解锁下一环节。两次都不正确则提醒学生联系招生办。保存学生录入信息日志。</w:t>
            </w:r>
          </w:p>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报到方式</w:t>
            </w:r>
          </w:p>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新生进入报到时，需要选择报到方式：入学报到、请假或保留入学资格；</w:t>
            </w:r>
          </w:p>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选择入学报到时正常进入报到流程；</w:t>
            </w:r>
          </w:p>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选择请假时根据后台配置的是否需要审核，进行审核流程，不需要审核时直接提交请假时间、请假原因和申请材料可进入报到流程，需要审核时，需要提交资料后学校审核成功才可进入报到流程；</w:t>
            </w:r>
          </w:p>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选择保留入学资格，需要选择保留入学资格原因，提交申请材料，学校进行审核，若审核通过则结束迎新报到，若审核未通过则需重新选择提交。</w:t>
            </w:r>
          </w:p>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（5）已办理</w:t>
            </w:r>
            <w:r>
              <w:rPr>
                <w:color w:val="000000" w:themeColor="text1"/>
                <w14:textFill>
                  <w14:solidFill>
                    <w14:schemeClr w14:val="tx1"/>
                  </w14:solidFill>
                </w14:textFill>
              </w:rPr>
              <w:t>保留入学资格</w:t>
            </w:r>
            <w:r>
              <w:rPr>
                <w:rFonts w:hint="eastAsia"/>
                <w:color w:val="000000" w:themeColor="text1"/>
                <w14:textFill>
                  <w14:solidFill>
                    <w14:schemeClr w14:val="tx1"/>
                  </w14:solidFill>
                </w14:textFill>
              </w:rPr>
              <w:t>的新生返校报到时，老师可通过系统完成该生报到流程，将该学生转为在校生</w:t>
            </w:r>
            <w:r>
              <w:rPr>
                <w:color w:val="000000" w:themeColor="text1"/>
                <w14:textFill>
                  <w14:solidFill>
                    <w14:schemeClr w14:val="tx1"/>
                  </w14:solidFill>
                </w14:textFill>
              </w:rPr>
              <w:t>。</w:t>
            </w:r>
          </w:p>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个人信息展示</w:t>
            </w:r>
            <w:r>
              <w:rPr>
                <w:color w:val="000000" w:themeColor="text1"/>
                <w14:textFill>
                  <w14:solidFill>
                    <w14:schemeClr w14:val="tx1"/>
                  </w14:solidFill>
                </w14:textFill>
              </w:rPr>
              <w:br w:type="textWrapping"/>
            </w:r>
            <w:r>
              <w:rPr>
                <w:color w:val="000000" w:themeColor="text1"/>
                <w14:textFill>
                  <w14:solidFill>
                    <w14:schemeClr w14:val="tx1"/>
                  </w14:solidFill>
                </w14:textFill>
              </w:rPr>
              <w:t>新生要能在迎新系统中查看录取信息，包括录取校区、学院、专业、班级等，同时可了解自己的入学缴费明细及缴费状态、个人寝室分配情况、录取通知书快递信息。</w:t>
            </w:r>
          </w:p>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color w:val="000000" w:themeColor="text1"/>
                <w14:textFill>
                  <w14:solidFill>
                    <w14:schemeClr w14:val="tx1"/>
                  </w14:solidFill>
                </w14:textFill>
              </w:rPr>
              <w:t>.入学须知</w:t>
            </w:r>
          </w:p>
          <w:p>
            <w:pPr>
              <w:tabs>
                <w:tab w:val="left" w:pos="1440"/>
              </w:tabs>
              <w:spacing w:line="360" w:lineRule="auto"/>
              <w:jc w:val="left"/>
              <w:rPr>
                <w:color w:val="000000" w:themeColor="text1"/>
                <w14:textFill>
                  <w14:solidFill>
                    <w14:schemeClr w14:val="tx1"/>
                  </w14:solidFill>
                </w14:textFill>
              </w:rPr>
            </w:pPr>
            <w:r>
              <w:rPr>
                <w:color w:val="000000" w:themeColor="text1"/>
                <w14:textFill>
                  <w14:solidFill>
                    <w14:schemeClr w14:val="tx1"/>
                  </w14:solidFill>
                </w14:textFill>
              </w:rPr>
              <w:t>新生可在线查看入学须知内容，包括：入学准备材料、入学报到流程、新生辅导员联络、入学安全教育等宣传内容。</w:t>
            </w:r>
          </w:p>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color w:val="000000" w:themeColor="text1"/>
                <w14:textFill>
                  <w14:solidFill>
                    <w14:schemeClr w14:val="tx1"/>
                  </w14:solidFill>
                </w14:textFill>
              </w:rPr>
              <w:t>人脸采集</w:t>
            </w:r>
          </w:p>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（1）学生照片支持导入教育厅招生系统提供的学生照片；</w:t>
            </w:r>
          </w:p>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新生可通过迎新系统进行人脸采集，采集时需要进行人脸判断、活体判断，判断成功才可上传</w:t>
            </w:r>
            <w:r>
              <w:rPr>
                <w:rFonts w:hint="eastAsia"/>
                <w:color w:val="000000" w:themeColor="text1"/>
                <w14:textFill>
                  <w14:solidFill>
                    <w14:schemeClr w14:val="tx1"/>
                  </w14:solidFill>
                </w14:textFill>
              </w:rPr>
              <w:t>，该功能可设定启动或关闭</w:t>
            </w:r>
            <w:r>
              <w:rPr>
                <w:color w:val="000000" w:themeColor="text1"/>
                <w14:textFill>
                  <w14:solidFill>
                    <w14:schemeClr w14:val="tx1"/>
                  </w14:solidFill>
                </w14:textFill>
              </w:rPr>
              <w:t>。</w:t>
            </w:r>
          </w:p>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8.</w:t>
            </w:r>
            <w:r>
              <w:rPr>
                <w:color w:val="000000" w:themeColor="text1"/>
                <w14:textFill>
                  <w14:solidFill>
                    <w14:schemeClr w14:val="tx1"/>
                  </w14:solidFill>
                </w14:textFill>
              </w:rPr>
              <w:t>问卷调研</w:t>
            </w:r>
          </w:p>
          <w:p>
            <w:pPr>
              <w:tabs>
                <w:tab w:val="left" w:pos="1440"/>
              </w:tabs>
              <w:spacing w:line="360" w:lineRule="auto"/>
              <w:jc w:val="left"/>
              <w:rPr>
                <w:color w:val="000000" w:themeColor="text1"/>
                <w14:textFill>
                  <w14:solidFill>
                    <w14:schemeClr w14:val="tx1"/>
                  </w14:solidFill>
                </w14:textFill>
              </w:rPr>
            </w:pPr>
            <w:r>
              <w:rPr>
                <w:color w:val="000000" w:themeColor="text1"/>
                <w14:textFill>
                  <w14:solidFill>
                    <w14:schemeClr w14:val="tx1"/>
                  </w14:solidFill>
                </w14:textFill>
              </w:rPr>
              <w:t>新生可以根据学校配置好的问卷调研，完成相关调研，支持单项选择题、多项选择题、主观问答题，学校可导出学生填写的调研信息，进行统计。</w:t>
            </w:r>
          </w:p>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★9.</w:t>
            </w:r>
            <w:r>
              <w:rPr>
                <w:color w:val="000000" w:themeColor="text1"/>
                <w14:textFill>
                  <w14:solidFill>
                    <w14:schemeClr w14:val="tx1"/>
                  </w14:solidFill>
                </w14:textFill>
              </w:rPr>
              <w:t>安全知识测试</w:t>
            </w:r>
          </w:p>
          <w:p>
            <w:pPr>
              <w:tabs>
                <w:tab w:val="left" w:pos="1440"/>
              </w:tabs>
              <w:spacing w:line="360" w:lineRule="auto"/>
              <w:jc w:val="left"/>
              <w:rPr>
                <w:color w:val="000000" w:themeColor="text1"/>
                <w14:textFill>
                  <w14:solidFill>
                    <w14:schemeClr w14:val="tx1"/>
                  </w14:solidFill>
                </w14:textFill>
              </w:rPr>
            </w:pPr>
            <w:r>
              <w:rPr>
                <w:color w:val="000000" w:themeColor="text1"/>
                <w14:textFill>
                  <w14:solidFill>
                    <w14:schemeClr w14:val="tx1"/>
                  </w14:solidFill>
                </w14:textFill>
              </w:rPr>
              <w:t>新生可以根据学校配置好的安全知识测试环节进行测试，在进行测试的过程中，若回答错误，显示正确答案，间隔几秒后需要重新选择正确答案，直到完成测试。</w:t>
            </w:r>
          </w:p>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10.</w:t>
            </w:r>
            <w:r>
              <w:rPr>
                <w:color w:val="000000" w:themeColor="text1"/>
                <w14:textFill>
                  <w14:solidFill>
                    <w14:schemeClr w14:val="tx1"/>
                  </w14:solidFill>
                </w14:textFill>
              </w:rPr>
              <w:t>完善信息</w:t>
            </w:r>
          </w:p>
          <w:p>
            <w:pPr>
              <w:tabs>
                <w:tab w:val="left" w:pos="1440"/>
              </w:tabs>
              <w:spacing w:line="360" w:lineRule="auto"/>
              <w:jc w:val="left"/>
              <w:rPr>
                <w:color w:val="000000" w:themeColor="text1"/>
                <w14:textFill>
                  <w14:solidFill>
                    <w14:schemeClr w14:val="tx1"/>
                  </w14:solidFill>
                </w14:textFill>
              </w:rPr>
            </w:pPr>
            <w:r>
              <w:rPr>
                <w:color w:val="000000" w:themeColor="text1"/>
                <w14:textFill>
                  <w14:solidFill>
                    <w14:schemeClr w14:val="tx1"/>
                  </w14:solidFill>
                </w14:textFill>
              </w:rPr>
              <w:t>新生根据学校要求采集的学生信息、家庭成员信息、家庭信息进行填写，采集的字段可由学校在后台配置及控制是否必填。</w:t>
            </w:r>
          </w:p>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★11.</w:t>
            </w:r>
            <w:r>
              <w:rPr>
                <w:color w:val="000000" w:themeColor="text1"/>
                <w14:textFill>
                  <w14:solidFill>
                    <w14:schemeClr w14:val="tx1"/>
                  </w14:solidFill>
                </w14:textFill>
              </w:rPr>
              <w:t>保险购买</w:t>
            </w:r>
          </w:p>
          <w:p>
            <w:pPr>
              <w:tabs>
                <w:tab w:val="left" w:pos="1440"/>
              </w:tabs>
              <w:spacing w:line="360" w:lineRule="auto"/>
              <w:jc w:val="left"/>
              <w:rPr>
                <w:color w:val="000000" w:themeColor="text1"/>
                <w14:textFill>
                  <w14:solidFill>
                    <w14:schemeClr w14:val="tx1"/>
                  </w14:solidFill>
                </w14:textFill>
              </w:rPr>
            </w:pPr>
            <w:r>
              <w:rPr>
                <w:color w:val="000000" w:themeColor="text1"/>
                <w14:textFill>
                  <w14:solidFill>
                    <w14:schemeClr w14:val="tx1"/>
                  </w14:solidFill>
                </w14:textFill>
              </w:rPr>
              <w:t>新生可查看大学生医保政策，选择是否需要申请购买保险，若购买则选择购买的档次进行登记；若放弃购买，系统会自动发送短信给监护人，监护人同意后，学生输入监护人手机中的短信验证码，即可完成放弃购买，放弃购买后可重新申请购买；</w:t>
            </w:r>
            <w:r>
              <w:rPr>
                <w:rFonts w:hint="eastAsia"/>
                <w:color w:val="000000" w:themeColor="text1"/>
                <w14:textFill>
                  <w14:solidFill>
                    <w14:schemeClr w14:val="tx1"/>
                  </w14:solidFill>
                </w14:textFill>
              </w:rPr>
              <w:t>支持导出学生购买信息。</w:t>
            </w:r>
          </w:p>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12.</w:t>
            </w:r>
            <w:r>
              <w:rPr>
                <w:color w:val="000000" w:themeColor="text1"/>
                <w14:textFill>
                  <w14:solidFill>
                    <w14:schemeClr w14:val="tx1"/>
                  </w14:solidFill>
                </w14:textFill>
              </w:rPr>
              <w:t>绿色通道</w:t>
            </w:r>
          </w:p>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学校可以自主配置绿色通道政策和该环节是否需要审核；</w:t>
            </w:r>
          </w:p>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若需要审核，学生查看学校绿色通道的政策与办理条件等信息后，选择申请绿色通道方式，若选择已申请生源地贷款，则需要填写回执校验码、贷款金额、证明材料，若选择学校支持的其它绿色通道方式，则需要填写申请金额、申请理由和证明材料；申请提交后，需学校</w:t>
            </w:r>
            <w:r>
              <w:rPr>
                <w:rFonts w:hint="eastAsia"/>
                <w:color w:val="000000" w:themeColor="text1"/>
                <w14:textFill>
                  <w14:solidFill>
                    <w14:schemeClr w14:val="tx1"/>
                  </w14:solidFill>
                </w14:textFill>
              </w:rPr>
              <w:t>各二级学院资助干事</w:t>
            </w:r>
            <w:r>
              <w:rPr>
                <w:color w:val="000000" w:themeColor="text1"/>
                <w14:textFill>
                  <w14:solidFill>
                    <w14:schemeClr w14:val="tx1"/>
                  </w14:solidFill>
                </w14:textFill>
              </w:rPr>
              <w:t>审核通过该环节才算完成，可进入下一环节；</w:t>
            </w:r>
            <w:r>
              <w:rPr>
                <w:rFonts w:hint="eastAsia"/>
                <w:color w:val="000000" w:themeColor="text1"/>
                <w14:textFill>
                  <w14:solidFill>
                    <w14:schemeClr w14:val="tx1"/>
                  </w14:solidFill>
                </w14:textFill>
              </w:rPr>
              <w:t>二级学院资助干事可以查看本学院的汇总。学生资助管理中心可以查看全校数据汇总,支持申请数据导出。</w:t>
            </w:r>
          </w:p>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若不需要审核，学生提交绿色通道申请后，直接该环节完成，进入下一环节。</w:t>
            </w:r>
          </w:p>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13.</w:t>
            </w:r>
            <w:r>
              <w:rPr>
                <w:color w:val="000000" w:themeColor="text1"/>
                <w14:textFill>
                  <w14:solidFill>
                    <w14:schemeClr w14:val="tx1"/>
                  </w14:solidFill>
                </w14:textFill>
              </w:rPr>
              <w:t>网上缴费</w:t>
            </w:r>
          </w:p>
          <w:p>
            <w:pPr>
              <w:tabs>
                <w:tab w:val="left" w:pos="1440"/>
              </w:tabs>
              <w:spacing w:line="360" w:lineRule="auto"/>
              <w:jc w:val="left"/>
              <w:rPr>
                <w:color w:val="000000" w:themeColor="text1"/>
                <w14:textFill>
                  <w14:solidFill>
                    <w14:schemeClr w14:val="tx1"/>
                  </w14:solidFill>
                </w14:textFill>
              </w:rPr>
            </w:pPr>
            <w:r>
              <w:rPr>
                <w:color w:val="000000" w:themeColor="text1"/>
                <w14:textFill>
                  <w14:solidFill>
                    <w14:schemeClr w14:val="tx1"/>
                  </w14:solidFill>
                </w14:textFill>
              </w:rPr>
              <w:t>新生可通过网上缴费查看缴费明细、缴费方式等信息</w:t>
            </w:r>
            <w:r>
              <w:rPr>
                <w:rFonts w:hint="eastAsia"/>
                <w:color w:val="000000" w:themeColor="text1"/>
                <w14:textFill>
                  <w14:solidFill>
                    <w14:schemeClr w14:val="tx1"/>
                  </w14:solidFill>
                </w14:textFill>
              </w:rPr>
              <w:t>。</w:t>
            </w:r>
          </w:p>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14.系统</w:t>
            </w:r>
            <w:r>
              <w:rPr>
                <w:color w:val="000000" w:themeColor="text1"/>
                <w14:textFill>
                  <w14:solidFill>
                    <w14:schemeClr w14:val="tx1"/>
                  </w14:solidFill>
                </w14:textFill>
              </w:rPr>
              <w:t>选宿舍</w:t>
            </w:r>
          </w:p>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支持宿舍自动分配和选宿舍两种宿舍分配模式。自动分配模式下，可将宿舍分配给相关学院和专业，新生报到后，系统可在相关专业已分配到的宿舍范围内自动给新生分配宿舍，显示宿舍、位床信息；★（2）</w:t>
            </w:r>
            <w:r>
              <w:rPr>
                <w:color w:val="000000" w:themeColor="text1"/>
                <w14:textFill>
                  <w14:solidFill>
                    <w14:schemeClr w14:val="tx1"/>
                  </w14:solidFill>
                </w14:textFill>
              </w:rPr>
              <w:t>新生可</w:t>
            </w:r>
            <w:r>
              <w:rPr>
                <w:rFonts w:hint="eastAsia"/>
                <w:color w:val="000000" w:themeColor="text1"/>
                <w14:textFill>
                  <w14:solidFill>
                    <w14:schemeClr w14:val="tx1"/>
                  </w14:solidFill>
                </w14:textFill>
              </w:rPr>
              <w:t>在选宿舍分配模式下</w:t>
            </w:r>
            <w:r>
              <w:rPr>
                <w:color w:val="000000" w:themeColor="text1"/>
                <w14:textFill>
                  <w14:solidFill>
                    <w14:schemeClr w14:val="tx1"/>
                  </w14:solidFill>
                </w14:textFill>
              </w:rPr>
              <w:t>使用</w:t>
            </w:r>
            <w:r>
              <w:rPr>
                <w:rFonts w:hint="eastAsia"/>
                <w:color w:val="000000" w:themeColor="text1"/>
                <w14:textFill>
                  <w14:solidFill>
                    <w14:schemeClr w14:val="tx1"/>
                  </w14:solidFill>
                </w14:textFill>
              </w:rPr>
              <w:t>系统</w:t>
            </w:r>
            <w:r>
              <w:rPr>
                <w:color w:val="000000" w:themeColor="text1"/>
                <w14:textFill>
                  <w14:solidFill>
                    <w14:schemeClr w14:val="tx1"/>
                  </w14:solidFill>
                </w14:textFill>
              </w:rPr>
              <w:t>选宿舍进行宿舍床位选择，学校通过控制缴费中必缴项费用缴清或全部费用缴清，来进行新生是否可进行选寝室操作；</w:t>
            </w:r>
          </w:p>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学校提前分配好新生可选宿舍范围，新生只可在制定范围内进行选择；</w:t>
            </w:r>
          </w:p>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新生可查看宿舍图文介绍及宿舍户型介绍，选择宿舍和床位，选择成功后可对自己进行贴标签，吸引志同道合对新生进行床位选择；</w:t>
            </w:r>
          </w:p>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学校通过后台可实时查看新生床位动态，同时对床位进行预警提醒，方便及时进行床位添加和收回，也可撤销新生选择的床位。</w:t>
            </w:r>
          </w:p>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15.</w:t>
            </w:r>
            <w:r>
              <w:rPr>
                <w:color w:val="000000" w:themeColor="text1"/>
                <w14:textFill>
                  <w14:solidFill>
                    <w14:schemeClr w14:val="tx1"/>
                  </w14:solidFill>
                </w14:textFill>
              </w:rPr>
              <w:t>报到交通</w:t>
            </w:r>
          </w:p>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新生可提前填报是否需要接站，若不需要接站，则登记到校日期和时间；若需要接站，则登记到站地点、到站日期、交通工具、班次信息、陪同人数、接站地点、接站日期、接站时间</w:t>
            </w:r>
            <w:r>
              <w:rPr>
                <w:rFonts w:hint="eastAsia"/>
                <w:color w:val="000000" w:themeColor="text1"/>
                <w14:textFill>
                  <w14:solidFill>
                    <w14:schemeClr w14:val="tx1"/>
                  </w14:solidFill>
                </w14:textFill>
              </w:rPr>
              <w:t>。</w:t>
            </w:r>
          </w:p>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学校可自主进行接站地点和时间配置，同时实时了解到学生到校方式及时间，以便进行统筹安排。</w:t>
            </w:r>
          </w:p>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16.</w:t>
            </w:r>
            <w:r>
              <w:rPr>
                <w:color w:val="000000" w:themeColor="text1"/>
                <w14:textFill>
                  <w14:solidFill>
                    <w14:schemeClr w14:val="tx1"/>
                  </w14:solidFill>
                </w14:textFill>
              </w:rPr>
              <w:t>人脸自助报到</w:t>
            </w:r>
          </w:p>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支持学校自主配置报到方式，若使用人脸自助报到，后台设置新生报到地点和报到范围</w:t>
            </w:r>
            <w:r>
              <w:rPr>
                <w:rFonts w:hint="eastAsia"/>
                <w:color w:val="000000" w:themeColor="text1"/>
                <w14:textFill>
                  <w14:solidFill>
                    <w14:schemeClr w14:val="tx1"/>
                  </w14:solidFill>
                </w14:textFill>
              </w:rPr>
              <w:t>,将报到地点和范围设定在校园范围内</w:t>
            </w:r>
            <w:r>
              <w:rPr>
                <w:color w:val="000000" w:themeColor="text1"/>
                <w14:textFill>
                  <w14:solidFill>
                    <w14:schemeClr w14:val="tx1"/>
                  </w14:solidFill>
                </w14:textFill>
              </w:rPr>
              <w:t>；</w:t>
            </w:r>
          </w:p>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新生进行人脸自助报到时，</w:t>
            </w:r>
            <w:r>
              <w:rPr>
                <w:rFonts w:hint="eastAsia"/>
                <w:color w:val="000000" w:themeColor="text1"/>
                <w14:textFill>
                  <w14:solidFill>
                    <w14:schemeClr w14:val="tx1"/>
                  </w14:solidFill>
                </w14:textFill>
              </w:rPr>
              <w:t>根据手机定位情况</w:t>
            </w:r>
            <w:r>
              <w:rPr>
                <w:color w:val="000000" w:themeColor="text1"/>
                <w14:textFill>
                  <w14:solidFill>
                    <w14:schemeClr w14:val="tx1"/>
                  </w14:solidFill>
                </w14:textFill>
              </w:rPr>
              <w:t>先进行报到范围判断，若</w:t>
            </w:r>
            <w:r>
              <w:rPr>
                <w:rFonts w:hint="eastAsia"/>
                <w:color w:val="000000" w:themeColor="text1"/>
                <w14:textFill>
                  <w14:solidFill>
                    <w14:schemeClr w14:val="tx1"/>
                  </w14:solidFill>
                </w14:textFill>
              </w:rPr>
              <w:t>新生已到达学校指定的</w:t>
            </w:r>
            <w:r>
              <w:rPr>
                <w:color w:val="000000" w:themeColor="text1"/>
                <w14:textFill>
                  <w14:solidFill>
                    <w14:schemeClr w14:val="tx1"/>
                  </w14:solidFill>
                </w14:textFill>
              </w:rPr>
              <w:t>报到范围</w:t>
            </w:r>
            <w:r>
              <w:rPr>
                <w:rFonts w:hint="eastAsia"/>
                <w:color w:val="000000" w:themeColor="text1"/>
                <w14:textFill>
                  <w14:solidFill>
                    <w14:schemeClr w14:val="tx1"/>
                  </w14:solidFill>
                </w14:textFill>
              </w:rPr>
              <w:t>内则</w:t>
            </w:r>
            <w:r>
              <w:rPr>
                <w:color w:val="000000" w:themeColor="text1"/>
                <w14:textFill>
                  <w14:solidFill>
                    <w14:schemeClr w14:val="tx1"/>
                  </w14:solidFill>
                </w14:textFill>
              </w:rPr>
              <w:t>可直接进行人脸识别；若不在报到范围</w:t>
            </w:r>
            <w:r>
              <w:rPr>
                <w:rFonts w:hint="eastAsia"/>
                <w:color w:val="000000" w:themeColor="text1"/>
                <w14:textFill>
                  <w14:solidFill>
                    <w14:schemeClr w14:val="tx1"/>
                  </w14:solidFill>
                </w14:textFill>
              </w:rPr>
              <w:t>内</w:t>
            </w:r>
            <w:r>
              <w:rPr>
                <w:color w:val="000000" w:themeColor="text1"/>
                <w14:textFill>
                  <w14:solidFill>
                    <w14:schemeClr w14:val="tx1"/>
                  </w14:solidFill>
                </w14:textFill>
              </w:rPr>
              <w:t>则无法进行报到，可查看报到路线，进入</w:t>
            </w:r>
            <w:r>
              <w:rPr>
                <w:rFonts w:hint="eastAsia"/>
                <w:color w:val="000000" w:themeColor="text1"/>
                <w14:textFill>
                  <w14:solidFill>
                    <w14:schemeClr w14:val="tx1"/>
                  </w14:solidFill>
                </w14:textFill>
              </w:rPr>
              <w:t>学校指定的</w:t>
            </w:r>
            <w:r>
              <w:rPr>
                <w:color w:val="000000" w:themeColor="text1"/>
                <w14:textFill>
                  <w14:solidFill>
                    <w14:schemeClr w14:val="tx1"/>
                  </w14:solidFill>
                </w14:textFill>
              </w:rPr>
              <w:t>报到范围后方可进行人脸报到。</w:t>
            </w:r>
          </w:p>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★（3）人脸识别成功则显示学生信息，学生核对个人信息无误后，点击确认完成报到，如学生点击信息异常则提醒学生到信息异常处理点处理。</w:t>
            </w:r>
          </w:p>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★(4)对信息异常学生，有权限老师可操作，完成学生报告流程。</w:t>
            </w:r>
          </w:p>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17.</w:t>
            </w:r>
            <w:r>
              <w:rPr>
                <w:color w:val="000000" w:themeColor="text1"/>
                <w14:textFill>
                  <w14:solidFill>
                    <w14:schemeClr w14:val="tx1"/>
                  </w14:solidFill>
                </w14:textFill>
              </w:rPr>
              <w:t>现场报到</w:t>
            </w:r>
          </w:p>
          <w:p>
            <w:pPr>
              <w:tabs>
                <w:tab w:val="left" w:pos="1440"/>
              </w:tabs>
              <w:spacing w:line="360" w:lineRule="auto"/>
              <w:jc w:val="left"/>
              <w:rPr>
                <w:color w:val="000000" w:themeColor="text1"/>
                <w14:textFill>
                  <w14:solidFill>
                    <w14:schemeClr w14:val="tx1"/>
                  </w14:solidFill>
                </w14:textFill>
              </w:rPr>
            </w:pPr>
            <w:r>
              <w:rPr>
                <w:color w:val="000000" w:themeColor="text1"/>
                <w14:textFill>
                  <w14:solidFill>
                    <w14:schemeClr w14:val="tx1"/>
                  </w14:solidFill>
                </w14:textFill>
              </w:rPr>
              <w:t>学校可以选择现场报到方式，则新生出示报到二维码，迎新管理人员通过迎新管理扫码进行报到，扫码后可查看学生信息、环节完成情况及缴费情况。</w:t>
            </w:r>
          </w:p>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18.</w:t>
            </w:r>
            <w:r>
              <w:rPr>
                <w:color w:val="000000" w:themeColor="text1"/>
                <w14:textFill>
                  <w14:solidFill>
                    <w14:schemeClr w14:val="tx1"/>
                  </w14:solidFill>
                </w14:textFill>
              </w:rPr>
              <w:t>宿舍办理</w:t>
            </w:r>
          </w:p>
          <w:p>
            <w:pPr>
              <w:tabs>
                <w:tab w:val="left" w:pos="1440"/>
              </w:tabs>
              <w:spacing w:line="360" w:lineRule="auto"/>
              <w:jc w:val="left"/>
              <w:rPr>
                <w:color w:val="000000" w:themeColor="text1"/>
                <w14:textFill>
                  <w14:solidFill>
                    <w14:schemeClr w14:val="tx1"/>
                  </w14:solidFill>
                </w14:textFill>
              </w:rPr>
            </w:pPr>
            <w:r>
              <w:rPr>
                <w:color w:val="000000" w:themeColor="text1"/>
                <w14:textFill>
                  <w14:solidFill>
                    <w14:schemeClr w14:val="tx1"/>
                  </w14:solidFill>
                </w14:textFill>
              </w:rPr>
              <w:t>新生在公寓管理人员处出示宿舍办理二维码，公寓管理人员通过迎新管理扫码后，将钥匙或其他需领取物品交付给学生，在APP中进行确认办理。</w:t>
            </w:r>
            <w:r>
              <w:rPr>
                <w:color w:val="000000" w:themeColor="text1"/>
                <w14:textFill>
                  <w14:solidFill>
                    <w14:schemeClr w14:val="tx1"/>
                  </w14:solidFill>
                </w14:textFill>
              </w:rPr>
              <w:br w:type="textWrapping"/>
            </w:r>
            <w:r>
              <w:rPr>
                <w:color w:val="000000" w:themeColor="text1"/>
                <w14:textFill>
                  <w14:solidFill>
                    <w14:schemeClr w14:val="tx1"/>
                  </w14:solidFill>
                </w14:textFill>
              </w:rPr>
              <w:t>1</w:t>
            </w:r>
            <w:r>
              <w:rPr>
                <w:rFonts w:hint="eastAsia"/>
                <w:color w:val="000000" w:themeColor="text1"/>
                <w14:textFill>
                  <w14:solidFill>
                    <w14:schemeClr w14:val="tx1"/>
                  </w14:solidFill>
                </w14:textFill>
              </w:rPr>
              <w:t>9</w:t>
            </w:r>
            <w:r>
              <w:rPr>
                <w:color w:val="000000" w:themeColor="text1"/>
                <w14:textFill>
                  <w14:solidFill>
                    <w14:schemeClr w14:val="tx1"/>
                  </w14:solidFill>
                </w14:textFill>
              </w:rPr>
              <w:t>.迎新流程管理</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（1）</w:t>
            </w:r>
            <w:r>
              <w:rPr>
                <w:color w:val="000000" w:themeColor="text1"/>
                <w14:textFill>
                  <w14:solidFill>
                    <w14:schemeClr w14:val="tx1"/>
                  </w14:solidFill>
                </w14:textFill>
              </w:rPr>
              <w:t>迎新流程可自定义进行配置，以便对于不同类型的新生进行不同流程管理；迎新流程配置类型支持培养层次、培养方式、录取批次、学生类别、新生校区、新生学院、新生专业。</w:t>
            </w:r>
          </w:p>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支持同一年度不同生源类型使用不同的迎新流程；</w:t>
            </w:r>
          </w:p>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配置好流程后可进入测试状态，方便进行流程测试，测试结束后恢复数据状态。</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20</w:t>
            </w:r>
            <w:r>
              <w:rPr>
                <w:color w:val="000000" w:themeColor="text1"/>
                <w14:textFill>
                  <w14:solidFill>
                    <w14:schemeClr w14:val="tx1"/>
                  </w14:solidFill>
                </w14:textFill>
              </w:rPr>
              <w:t>.应用管理</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（1）</w:t>
            </w:r>
            <w:r>
              <w:rPr>
                <w:color w:val="000000" w:themeColor="text1"/>
                <w14:textFill>
                  <w14:solidFill>
                    <w14:schemeClr w14:val="tx1"/>
                  </w14:solidFill>
                </w14:textFill>
              </w:rPr>
              <w:t>支持对流程进行 “入学准备”阶段和“现场办理”阶段的环节应用配置；</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（2）</w:t>
            </w:r>
            <w:r>
              <w:rPr>
                <w:color w:val="000000" w:themeColor="text1"/>
                <w14:textFill>
                  <w14:solidFill>
                    <w14:schemeClr w14:val="tx1"/>
                  </w14:solidFill>
                </w14:textFill>
              </w:rPr>
              <w:t>要能从应用库中添加应用到对应阶段，对于新闻类型的应用、问卷调研、安全知识测试、报到环节可以添加多个；</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（3）</w:t>
            </w:r>
            <w:r>
              <w:rPr>
                <w:color w:val="000000" w:themeColor="text1"/>
                <w14:textFill>
                  <w14:solidFill>
                    <w14:schemeClr w14:val="tx1"/>
                  </w14:solidFill>
                </w14:textFill>
              </w:rPr>
              <w:t>针对不同类型的应用，支持配置参数，主要包括如下应用：</w:t>
            </w:r>
          </w:p>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报到方式，支持配置应用名称、政策介绍、申请类型、请假是否需要审核；</w:t>
            </w:r>
          </w:p>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人脸采集，支持配置应用名称、采集须知；</w:t>
            </w:r>
          </w:p>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问卷调研，支持配置应用名称、单选题、多选题、填空题、是否必填；</w:t>
            </w:r>
          </w:p>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安全知识测试，支持配置应用名称、题目、正确答案、答案解释；</w:t>
            </w:r>
          </w:p>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完善信息，支持配置学生信息、家庭成员信息、家庭信息采集字段、设置是否必填；</w:t>
            </w:r>
          </w:p>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color w:val="000000" w:themeColor="text1"/>
                <w14:textFill>
                  <w14:solidFill>
                    <w14:schemeClr w14:val="tx1"/>
                  </w14:solidFill>
                </w14:textFill>
              </w:rPr>
              <w:t>保险购买，支持配置应用名称、医保政策解释、购买方式及购买档次；</w:t>
            </w:r>
          </w:p>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color w:val="000000" w:themeColor="text1"/>
                <w14:textFill>
                  <w14:solidFill>
                    <w14:schemeClr w14:val="tx1"/>
                  </w14:solidFill>
                </w14:textFill>
              </w:rPr>
              <w:t>绿色通道，支持配置应用名称、是否需要审核、绿色通道政策、申请类型；</w:t>
            </w:r>
          </w:p>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8）系统</w:t>
            </w:r>
            <w:r>
              <w:rPr>
                <w:color w:val="000000" w:themeColor="text1"/>
                <w14:textFill>
                  <w14:solidFill>
                    <w14:schemeClr w14:val="tx1"/>
                  </w14:solidFill>
                </w14:textFill>
              </w:rPr>
              <w:t>选宿舍，支持配置应用名称、宿舍介绍、室外图上传、户型图上传、学生标签管理；</w:t>
            </w:r>
          </w:p>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9）</w:t>
            </w:r>
            <w:r>
              <w:rPr>
                <w:color w:val="000000" w:themeColor="text1"/>
                <w14:textFill>
                  <w14:solidFill>
                    <w14:schemeClr w14:val="tx1"/>
                  </w14:solidFill>
                </w14:textFill>
              </w:rPr>
              <w:t>报到交通，支持配置应用名称、报到交通介绍、接站地点日期维护、到站地点日期维护；</w:t>
            </w:r>
          </w:p>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10）</w:t>
            </w:r>
            <w:r>
              <w:rPr>
                <w:color w:val="000000" w:themeColor="text1"/>
                <w14:textFill>
                  <w14:solidFill>
                    <w14:schemeClr w14:val="tx1"/>
                  </w14:solidFill>
                </w14:textFill>
              </w:rPr>
              <w:t>网上缴费，支持配置应用名称、缴费方式介绍；</w:t>
            </w:r>
          </w:p>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11）</w:t>
            </w:r>
            <w:r>
              <w:rPr>
                <w:color w:val="000000" w:themeColor="text1"/>
                <w14:textFill>
                  <w14:solidFill>
                    <w14:schemeClr w14:val="tx1"/>
                  </w14:solidFill>
                </w14:textFill>
              </w:rPr>
              <w:t>人脸自助报到，支持配置应用名称、报到开始时间、报到截止时间、报到地址和范围、自助报到介绍；</w:t>
            </w:r>
          </w:p>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12）</w:t>
            </w:r>
            <w:r>
              <w:rPr>
                <w:color w:val="000000" w:themeColor="text1"/>
                <w14:textFill>
                  <w14:solidFill>
                    <w14:schemeClr w14:val="tx1"/>
                  </w14:solidFill>
                </w14:textFill>
              </w:rPr>
              <w:t>现场报到，支持配置应用名称、现场报到须知；</w:t>
            </w:r>
          </w:p>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13）</w:t>
            </w:r>
            <w:r>
              <w:rPr>
                <w:color w:val="000000" w:themeColor="text1"/>
                <w14:textFill>
                  <w14:solidFill>
                    <w14:schemeClr w14:val="tx1"/>
                  </w14:solidFill>
                </w14:textFill>
              </w:rPr>
              <w:t>宿舍办理，支持配置应用名称、宿舍办理须知；</w:t>
            </w:r>
          </w:p>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14）</w:t>
            </w:r>
            <w:r>
              <w:rPr>
                <w:color w:val="000000" w:themeColor="text1"/>
                <w14:textFill>
                  <w14:solidFill>
                    <w14:schemeClr w14:val="tx1"/>
                  </w14:solidFill>
                </w14:textFill>
              </w:rPr>
              <w:t>入学须知，支持配置应用名称、内容及图片。</w:t>
            </w:r>
          </w:p>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21.</w:t>
            </w:r>
            <w:r>
              <w:rPr>
                <w:color w:val="000000" w:themeColor="text1"/>
                <w14:textFill>
                  <w14:solidFill>
                    <w14:schemeClr w14:val="tx1"/>
                  </w14:solidFill>
                </w14:textFill>
              </w:rPr>
              <w:t>流程配置</w:t>
            </w:r>
          </w:p>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支持配置 “入学准备”阶段和“现场办理”阶段的应用流程顺序和是否需要解锁；</w:t>
            </w:r>
          </w:p>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支持创建层级关系，将应用加入相应层级中进行排序；</w:t>
            </w:r>
          </w:p>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支持设置每个层级的解锁关系，每个层级至少设置一个解锁任务（可多个），当前层级解锁任务完成后，自动解锁下一级。</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22</w:t>
            </w:r>
            <w:r>
              <w:rPr>
                <w:color w:val="000000" w:themeColor="text1"/>
                <w14:textFill>
                  <w14:solidFill>
                    <w14:schemeClr w14:val="tx1"/>
                  </w14:solidFill>
                </w14:textFill>
              </w:rPr>
              <w:t>.迎新教师配置</w:t>
            </w:r>
            <w:r>
              <w:rPr>
                <w:color w:val="000000" w:themeColor="text1"/>
                <w14:textFill>
                  <w14:solidFill>
                    <w14:schemeClr w14:val="tx1"/>
                  </w14:solidFill>
                </w14:textFill>
              </w:rPr>
              <w:br w:type="textWrapping"/>
            </w:r>
            <w:r>
              <w:rPr>
                <w:color w:val="000000" w:themeColor="text1"/>
                <w14:textFill>
                  <w14:solidFill>
                    <w14:schemeClr w14:val="tx1"/>
                  </w14:solidFill>
                </w14:textFill>
              </w:rPr>
              <w:t>支持配置迎新流程中参与迎新管理的教师权限，教师可在APP中进行相应环节的办理工作；支持权限范围和数据范围配置。</w:t>
            </w:r>
            <w:r>
              <w:rPr>
                <w:color w:val="000000" w:themeColor="text1"/>
                <w14:textFill>
                  <w14:solidFill>
                    <w14:schemeClr w14:val="tx1"/>
                  </w14:solidFill>
                </w14:textFill>
              </w:rPr>
              <w:br w:type="textWrapping"/>
            </w:r>
            <w:r>
              <w:rPr>
                <w:color w:val="000000" w:themeColor="text1"/>
                <w14:textFill>
                  <w14:solidFill>
                    <w14:schemeClr w14:val="tx1"/>
                  </w14:solidFill>
                </w14:textFill>
              </w:rPr>
              <w:t>2</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.统计系统</w:t>
            </w:r>
            <w:r>
              <w:rPr>
                <w:color w:val="000000" w:themeColor="text1"/>
                <w14:textFill>
                  <w14:solidFill>
                    <w14:schemeClr w14:val="tx1"/>
                  </w14:solidFill>
                </w14:textFill>
              </w:rPr>
              <w:br w:type="textWrapping"/>
            </w:r>
            <w:r>
              <w:rPr>
                <w:color w:val="000000" w:themeColor="text1"/>
                <w14:textFill>
                  <w14:solidFill>
                    <w14:schemeClr w14:val="tx1"/>
                  </w14:solidFill>
                </w14:textFill>
              </w:rPr>
              <w:t>支持迎新大数据的分析、统计、展示、导出等功能，可按照学校、二级学院、专业、班级等范围进行统计。</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（1）</w:t>
            </w:r>
            <w:r>
              <w:rPr>
                <w:color w:val="000000" w:themeColor="text1"/>
                <w14:textFill>
                  <w14:solidFill>
                    <w14:schemeClr w14:val="tx1"/>
                  </w14:solidFill>
                </w14:textFill>
              </w:rPr>
              <w:t>要能统计每个环节的办理人数、办理率，可根据年度、院系、专业、班级、生源类型进行范围筛选；</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（2）</w:t>
            </w:r>
            <w:r>
              <w:rPr>
                <w:color w:val="000000" w:themeColor="text1"/>
                <w14:textFill>
                  <w14:solidFill>
                    <w14:schemeClr w14:val="tx1"/>
                  </w14:solidFill>
                </w14:textFill>
              </w:rPr>
              <w:t>要能下钻查询每个人的办理信息，可根据年度、院系、专业、班级、生源类型进行范围筛选。要能详细查看个人填写的基础信息，可进行表单预览；</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（3）</w:t>
            </w:r>
            <w:r>
              <w:rPr>
                <w:color w:val="000000" w:themeColor="text1"/>
                <w14:textFill>
                  <w14:solidFill>
                    <w14:schemeClr w14:val="tx1"/>
                  </w14:solidFill>
                </w14:textFill>
              </w:rPr>
              <w:t>迎新大屏展示；要能通过大数据可视化技术，展示迎新实时状态数据，如地域分布、报到统计、环节统计等；</w:t>
            </w:r>
          </w:p>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迎新app统计展示，能通过学校官方app实时查看迎新统计数据，包括总体报到率，分地区，分学院、专业、班级的报到率，环节统计等；</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（5）</w:t>
            </w:r>
            <w:r>
              <w:rPr>
                <w:color w:val="000000" w:themeColor="text1"/>
                <w14:textFill>
                  <w14:solidFill>
                    <w14:schemeClr w14:val="tx1"/>
                  </w14:solidFill>
                </w14:textFill>
              </w:rPr>
              <w:t>要求能控制统计使用的权限。</w:t>
            </w:r>
          </w:p>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24. 数据集成及功能集成。</w:t>
            </w:r>
          </w:p>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★（1）实现系统数据集成，通过与数据中心、宿舍系统、收费系统对接，获取迎新系统所需的组织架构信息、宿舍信息和收费信息等基础数据，执行定期同步策略，基础数据与业务系统保持一致。</w:t>
            </w:r>
          </w:p>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与学校现有的相关系统实现功能集成，迎新系统的业务模块能与现有相关系统实现无缝对接，如迎新系统所产生的宿舍分配信息能同步到现有的宿舍系统，学生报到信息同步到数字化校园，系统间数据保持一致。</w:t>
            </w:r>
          </w:p>
          <w:p>
            <w:pPr>
              <w:tabs>
                <w:tab w:val="left" w:pos="1440"/>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★（3）实现与大数据平台数据对接，根据大数据平台的需求，为大数据平台提供生源指标相关信息。实时展示迎新大数情况，按照学校总体情况展示，同时满足各二级学院迎新数据情况的展示。</w:t>
            </w:r>
          </w:p>
          <w:p>
            <w:pPr>
              <w:tabs>
                <w:tab w:val="left" w:pos="1440"/>
              </w:tabs>
              <w:spacing w:line="360" w:lineRule="auto"/>
              <w:jc w:val="left"/>
              <w:rPr>
                <w:rFonts w:ascii="宋体" w:hAnsi="宋体" w:cs="宋体"/>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（4）根据学校信息化建设需要，提供迎新系统业务数据视图或接口。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tcBorders>
              <w:top w:val="single" w:color="auto" w:sz="4" w:space="0"/>
              <w:left w:val="single" w:color="auto" w:sz="4" w:space="0"/>
              <w:bottom w:val="single" w:color="auto" w:sz="4" w:space="0"/>
              <w:right w:val="single" w:color="auto" w:sz="4" w:space="0"/>
            </w:tcBorders>
            <w:vAlign w:val="center"/>
          </w:tcPr>
          <w:p>
            <w:pPr>
              <w:shd w:val="clear" w:color="auto" w:fill="FFFFFF"/>
              <w:rPr>
                <w:rFonts w:ascii="宋体" w:hAnsi="宋体" w:cs="宋体"/>
                <w:b/>
                <w:bCs/>
                <w:strike/>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商务条款</w:t>
            </w:r>
          </w:p>
        </w:tc>
        <w:tc>
          <w:tcPr>
            <w:tcW w:w="9311" w:type="dxa"/>
            <w:gridSpan w:val="3"/>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★一、合同签订期：自中标通知书发出之日起20个工作日内。</w:t>
            </w:r>
          </w:p>
          <w:p>
            <w:pPr>
              <w:widowControl/>
              <w:shd w:val="clear" w:color="auto" w:fill="FFFFFF"/>
              <w:spacing w:line="360" w:lineRule="auto"/>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★二、提交服务成果时间：合同签订即日起90个工作日内。</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三、交货地点：南宁职业技术学院</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四、交货方式：现场交货</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五、售后服务要求：</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★1、质保期1年（自交货并验收合格之日起计）；</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2、按国家规定的厂家承诺实行"三包",免费送货上门、免费安装、调试及相应人员培训；</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3、故障响应时间：中标供应商接到故障通知后在1小时内到达采购人指定现场并及时排除故障；</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六、其他要求：</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★1、投标报价为采购人指定地点的现场交货价，包括：</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（1）货物的价格；</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（2）货物的标准附件、备品备件、专用工具的价格；</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（3）运输、装卸、安装、综合布线、调试、培训、技术支持、售后服务等费用；</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（4）必要的保险费用和各项税费；</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（5）包含安装费用。</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★2、付款方式：本项目无预付款，供应商交货完毕并经验收合格后，一次性支付合同款。</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3、</w:t>
            </w:r>
            <w:r>
              <w:rPr>
                <w:rFonts w:ascii="宋体" w:hAnsi="宋体"/>
                <w:snapToGrid w:val="0"/>
                <w:color w:val="000000" w:themeColor="text1"/>
                <w:spacing w:val="2"/>
                <w:kern w:val="0"/>
                <w:szCs w:val="21"/>
                <w14:textFill>
                  <w14:solidFill>
                    <w14:schemeClr w14:val="tx1"/>
                  </w14:solidFill>
                </w14:textFill>
              </w:rPr>
              <w:t>验收条件及标准</w:t>
            </w:r>
            <w:r>
              <w:rPr>
                <w:rFonts w:hint="eastAsia" w:ascii="宋体" w:hAnsi="宋体"/>
                <w:snapToGrid w:val="0"/>
                <w:color w:val="000000" w:themeColor="text1"/>
                <w:spacing w:val="2"/>
                <w:kern w:val="0"/>
                <w:szCs w:val="21"/>
                <w14:textFill>
                  <w14:solidFill>
                    <w14:schemeClr w14:val="tx1"/>
                  </w14:solidFill>
                </w14:textFill>
              </w:rPr>
              <w:t>：</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（1）软件系统需满足参数中所描述功能；</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（2）系统运行稳定，客户端使用顺畅；</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（3）系统位置定位准确，能够准确定位学生当前位置，在学校范围内方可进行人脸识别；</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（4）人脸识别准确，能够准确识别出学生身份及个人信息；</w:t>
            </w:r>
          </w:p>
          <w:p>
            <w:pPr>
              <w:rPr>
                <w:rFonts w:ascii="宋体" w:hAnsi="宋体" w:cs="宋体"/>
                <w:color w:val="000000" w:themeColor="text1"/>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（5）能够在迎新当天展示大数据统计情况。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tcBorders>
              <w:top w:val="single" w:color="auto" w:sz="4" w:space="0"/>
              <w:left w:val="single" w:color="auto" w:sz="4" w:space="0"/>
              <w:bottom w:val="single" w:color="auto" w:sz="4" w:space="0"/>
              <w:right w:val="single" w:color="auto" w:sz="4" w:space="0"/>
            </w:tcBorders>
            <w:vAlign w:val="center"/>
          </w:tcPr>
          <w:p>
            <w:pPr>
              <w:shd w:val="clear" w:color="auto" w:fill="FFFFFF"/>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原型系统演示</w:t>
            </w:r>
          </w:p>
          <w:p>
            <w:pPr>
              <w:shd w:val="clear" w:color="auto" w:fill="FFFFFF"/>
              <w:rPr>
                <w:rFonts w:ascii="宋体" w:hAnsi="宋体" w:cs="宋体"/>
                <w:color w:val="000000" w:themeColor="text1"/>
                <w:szCs w:val="21"/>
                <w14:textFill>
                  <w14:solidFill>
                    <w14:schemeClr w14:val="tx1"/>
                  </w14:solidFill>
                </w14:textFill>
              </w:rPr>
            </w:pPr>
          </w:p>
        </w:tc>
        <w:tc>
          <w:tcPr>
            <w:tcW w:w="9311" w:type="dxa"/>
            <w:gridSpan w:val="3"/>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1、原型系统演示内容</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（1）演示</w:t>
            </w:r>
            <w:r>
              <w:rPr>
                <w:rFonts w:ascii="宋体" w:hAnsi="宋体"/>
                <w:snapToGrid w:val="0"/>
                <w:color w:val="000000" w:themeColor="text1"/>
                <w:spacing w:val="2"/>
                <w:kern w:val="0"/>
                <w:szCs w:val="21"/>
                <w14:textFill>
                  <w14:solidFill>
                    <w14:schemeClr w14:val="tx1"/>
                  </w14:solidFill>
                </w14:textFill>
              </w:rPr>
              <w:t>人脸采集</w:t>
            </w:r>
            <w:r>
              <w:rPr>
                <w:rFonts w:hint="eastAsia" w:ascii="宋体" w:hAnsi="宋体"/>
                <w:snapToGrid w:val="0"/>
                <w:color w:val="000000" w:themeColor="text1"/>
                <w:spacing w:val="2"/>
                <w:kern w:val="0"/>
                <w:szCs w:val="21"/>
                <w14:textFill>
                  <w14:solidFill>
                    <w14:schemeClr w14:val="tx1"/>
                  </w14:solidFill>
                </w14:textFill>
              </w:rPr>
              <w:t>，</w:t>
            </w:r>
            <w:r>
              <w:rPr>
                <w:rFonts w:ascii="宋体" w:hAnsi="宋体"/>
                <w:snapToGrid w:val="0"/>
                <w:color w:val="000000" w:themeColor="text1"/>
                <w:spacing w:val="2"/>
                <w:kern w:val="0"/>
                <w:szCs w:val="21"/>
                <w14:textFill>
                  <w14:solidFill>
                    <w14:schemeClr w14:val="tx1"/>
                  </w14:solidFill>
                </w14:textFill>
              </w:rPr>
              <w:t>新生通过掌上迎新进行人脸采集，需要进行人脸判断</w:t>
            </w:r>
            <w:r>
              <w:rPr>
                <w:rFonts w:hint="eastAsia" w:ascii="宋体" w:hAnsi="宋体"/>
                <w:snapToGrid w:val="0"/>
                <w:color w:val="000000" w:themeColor="text1"/>
                <w:spacing w:val="2"/>
                <w:kern w:val="0"/>
                <w:szCs w:val="21"/>
                <w14:textFill>
                  <w14:solidFill>
                    <w14:schemeClr w14:val="tx1"/>
                  </w14:solidFill>
                </w14:textFill>
              </w:rPr>
              <w:t>。</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（2）演示</w:t>
            </w:r>
            <w:r>
              <w:rPr>
                <w:rFonts w:ascii="宋体" w:hAnsi="宋体"/>
                <w:snapToGrid w:val="0"/>
                <w:color w:val="000000" w:themeColor="text1"/>
                <w:spacing w:val="2"/>
                <w:kern w:val="0"/>
                <w:szCs w:val="21"/>
                <w14:textFill>
                  <w14:solidFill>
                    <w14:schemeClr w14:val="tx1"/>
                  </w14:solidFill>
                </w14:textFill>
              </w:rPr>
              <w:t>保险购买</w:t>
            </w:r>
            <w:r>
              <w:rPr>
                <w:rFonts w:hint="eastAsia" w:ascii="宋体" w:hAnsi="宋体"/>
                <w:snapToGrid w:val="0"/>
                <w:color w:val="000000" w:themeColor="text1"/>
                <w:spacing w:val="2"/>
                <w:kern w:val="0"/>
                <w:szCs w:val="21"/>
                <w14:textFill>
                  <w14:solidFill>
                    <w14:schemeClr w14:val="tx1"/>
                  </w14:solidFill>
                </w14:textFill>
              </w:rPr>
              <w:t>，</w:t>
            </w:r>
            <w:r>
              <w:rPr>
                <w:rFonts w:ascii="宋体" w:hAnsi="宋体"/>
                <w:snapToGrid w:val="0"/>
                <w:color w:val="000000" w:themeColor="text1"/>
                <w:spacing w:val="2"/>
                <w:kern w:val="0"/>
                <w:szCs w:val="21"/>
                <w14:textFill>
                  <w14:solidFill>
                    <w14:schemeClr w14:val="tx1"/>
                  </w14:solidFill>
                </w14:textFill>
              </w:rPr>
              <w:t>新生放弃购买保险，系统发送短信给监护人，学生输入监护人手机中的短信验证码，完成放弃购买</w:t>
            </w:r>
            <w:r>
              <w:rPr>
                <w:rFonts w:hint="eastAsia" w:ascii="宋体" w:hAnsi="宋体"/>
                <w:snapToGrid w:val="0"/>
                <w:color w:val="000000" w:themeColor="text1"/>
                <w:spacing w:val="2"/>
                <w:kern w:val="0"/>
                <w:szCs w:val="21"/>
                <w14:textFill>
                  <w14:solidFill>
                    <w14:schemeClr w14:val="tx1"/>
                  </w14:solidFill>
                </w14:textFill>
              </w:rPr>
              <w:t>。</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（3）演示</w:t>
            </w:r>
            <w:r>
              <w:rPr>
                <w:rFonts w:ascii="宋体" w:hAnsi="宋体"/>
                <w:snapToGrid w:val="0"/>
                <w:color w:val="000000" w:themeColor="text1"/>
                <w:spacing w:val="2"/>
                <w:kern w:val="0"/>
                <w:szCs w:val="21"/>
                <w14:textFill>
                  <w14:solidFill>
                    <w14:schemeClr w14:val="tx1"/>
                  </w14:solidFill>
                </w14:textFill>
              </w:rPr>
              <w:t>绿色通道</w:t>
            </w:r>
            <w:r>
              <w:rPr>
                <w:rFonts w:hint="eastAsia" w:ascii="宋体" w:hAnsi="宋体"/>
                <w:snapToGrid w:val="0"/>
                <w:color w:val="000000" w:themeColor="text1"/>
                <w:spacing w:val="2"/>
                <w:kern w:val="0"/>
                <w:szCs w:val="21"/>
                <w14:textFill>
                  <w14:solidFill>
                    <w14:schemeClr w14:val="tx1"/>
                  </w14:solidFill>
                </w14:textFill>
              </w:rPr>
              <w:t>，</w:t>
            </w:r>
            <w:r>
              <w:rPr>
                <w:rFonts w:ascii="宋体" w:hAnsi="宋体"/>
                <w:snapToGrid w:val="0"/>
                <w:color w:val="000000" w:themeColor="text1"/>
                <w:spacing w:val="2"/>
                <w:kern w:val="0"/>
                <w:szCs w:val="21"/>
                <w14:textFill>
                  <w14:solidFill>
                    <w14:schemeClr w14:val="tx1"/>
                  </w14:solidFill>
                </w14:textFill>
              </w:rPr>
              <w:t>学生选择已申请生源地贷款，填写回执校验码、贷款金额、证明材料，学校审核，该环节完成，下一环节解锁</w:t>
            </w:r>
            <w:r>
              <w:rPr>
                <w:rFonts w:hint="eastAsia" w:ascii="宋体" w:hAnsi="宋体"/>
                <w:snapToGrid w:val="0"/>
                <w:color w:val="000000" w:themeColor="text1"/>
                <w:spacing w:val="2"/>
                <w:kern w:val="0"/>
                <w:szCs w:val="21"/>
                <w14:textFill>
                  <w14:solidFill>
                    <w14:schemeClr w14:val="tx1"/>
                  </w14:solidFill>
                </w14:textFill>
              </w:rPr>
              <w:t>。</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（4）演示</w:t>
            </w:r>
            <w:r>
              <w:rPr>
                <w:rFonts w:ascii="宋体" w:hAnsi="宋体"/>
                <w:snapToGrid w:val="0"/>
                <w:color w:val="000000" w:themeColor="text1"/>
                <w:spacing w:val="2"/>
                <w:kern w:val="0"/>
                <w:szCs w:val="21"/>
                <w14:textFill>
                  <w14:solidFill>
                    <w14:schemeClr w14:val="tx1"/>
                  </w14:solidFill>
                </w14:textFill>
              </w:rPr>
              <w:t>掌上选宿舍</w:t>
            </w:r>
            <w:r>
              <w:rPr>
                <w:rFonts w:hint="eastAsia" w:ascii="宋体" w:hAnsi="宋体"/>
                <w:snapToGrid w:val="0"/>
                <w:color w:val="000000" w:themeColor="text1"/>
                <w:spacing w:val="2"/>
                <w:kern w:val="0"/>
                <w:szCs w:val="21"/>
                <w14:textFill>
                  <w14:solidFill>
                    <w14:schemeClr w14:val="tx1"/>
                  </w14:solidFill>
                </w14:textFill>
              </w:rPr>
              <w:t>，</w:t>
            </w:r>
            <w:r>
              <w:rPr>
                <w:rFonts w:ascii="宋体" w:hAnsi="宋体"/>
                <w:snapToGrid w:val="0"/>
                <w:color w:val="000000" w:themeColor="text1"/>
                <w:spacing w:val="2"/>
                <w:kern w:val="0"/>
                <w:szCs w:val="21"/>
                <w14:textFill>
                  <w14:solidFill>
                    <w14:schemeClr w14:val="tx1"/>
                  </w14:solidFill>
                </w14:textFill>
              </w:rPr>
              <w:t>新生使用掌上选宿舍进行宿舍床位选择，并贴标签</w:t>
            </w:r>
            <w:r>
              <w:rPr>
                <w:rFonts w:hint="eastAsia" w:ascii="宋体" w:hAnsi="宋体"/>
                <w:snapToGrid w:val="0"/>
                <w:color w:val="000000" w:themeColor="text1"/>
                <w:spacing w:val="2"/>
                <w:kern w:val="0"/>
                <w:szCs w:val="21"/>
                <w14:textFill>
                  <w14:solidFill>
                    <w14:schemeClr w14:val="tx1"/>
                  </w14:solidFill>
                </w14:textFill>
              </w:rPr>
              <w:t>。</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（5）演示</w:t>
            </w:r>
            <w:r>
              <w:rPr>
                <w:rFonts w:ascii="宋体" w:hAnsi="宋体"/>
                <w:snapToGrid w:val="0"/>
                <w:color w:val="000000" w:themeColor="text1"/>
                <w:spacing w:val="2"/>
                <w:kern w:val="0"/>
                <w:szCs w:val="21"/>
                <w14:textFill>
                  <w14:solidFill>
                    <w14:schemeClr w14:val="tx1"/>
                  </w14:solidFill>
                </w14:textFill>
              </w:rPr>
              <w:t>宿舍管理</w:t>
            </w:r>
            <w:r>
              <w:rPr>
                <w:rFonts w:hint="eastAsia" w:ascii="宋体" w:hAnsi="宋体"/>
                <w:snapToGrid w:val="0"/>
                <w:color w:val="000000" w:themeColor="text1"/>
                <w:spacing w:val="2"/>
                <w:kern w:val="0"/>
                <w:szCs w:val="21"/>
                <w14:textFill>
                  <w14:solidFill>
                    <w14:schemeClr w14:val="tx1"/>
                  </w14:solidFill>
                </w14:textFill>
              </w:rPr>
              <w:t>，</w:t>
            </w:r>
            <w:r>
              <w:rPr>
                <w:rFonts w:ascii="宋体" w:hAnsi="宋体"/>
                <w:snapToGrid w:val="0"/>
                <w:color w:val="000000" w:themeColor="text1"/>
                <w:spacing w:val="2"/>
                <w:kern w:val="0"/>
                <w:szCs w:val="21"/>
                <w14:textFill>
                  <w14:solidFill>
                    <w14:schemeClr w14:val="tx1"/>
                  </w14:solidFill>
                </w14:textFill>
              </w:rPr>
              <w:t>学校对床位进行添加和收回，撤销新生选择的床位</w:t>
            </w:r>
            <w:r>
              <w:rPr>
                <w:rFonts w:hint="eastAsia" w:ascii="宋体" w:hAnsi="宋体"/>
                <w:snapToGrid w:val="0"/>
                <w:color w:val="000000" w:themeColor="text1"/>
                <w:spacing w:val="2"/>
                <w:kern w:val="0"/>
                <w:szCs w:val="21"/>
                <w14:textFill>
                  <w14:solidFill>
                    <w14:schemeClr w14:val="tx1"/>
                  </w14:solidFill>
                </w14:textFill>
              </w:rPr>
              <w:t>。</w:t>
            </w:r>
          </w:p>
          <w:p>
            <w:pPr>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具体评审办法详见“第三章 评标办法”。</w:t>
            </w:r>
          </w:p>
          <w:p>
            <w:pPr>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2、演示评审的相关事宜</w:t>
            </w:r>
          </w:p>
          <w:p>
            <w:pPr>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投标人</w:t>
            </w:r>
            <w:r>
              <w:rPr>
                <w:rFonts w:ascii="宋体" w:hAnsi="宋体"/>
                <w:snapToGrid w:val="0"/>
                <w:color w:val="000000" w:themeColor="text1"/>
                <w:spacing w:val="2"/>
                <w:kern w:val="0"/>
                <w:szCs w:val="21"/>
                <w14:textFill>
                  <w14:solidFill>
                    <w14:schemeClr w14:val="tx1"/>
                  </w14:solidFill>
                </w14:textFill>
              </w:rPr>
              <w:t>提供U盘或光盘演示客户案例系统或完整系统</w:t>
            </w:r>
            <w:r>
              <w:rPr>
                <w:rFonts w:hint="eastAsia" w:ascii="宋体" w:hAnsi="宋体"/>
                <w:snapToGrid w:val="0"/>
                <w:color w:val="000000" w:themeColor="text1"/>
                <w:spacing w:val="2"/>
                <w:kern w:val="0"/>
                <w:szCs w:val="21"/>
                <w14:textFill>
                  <w14:solidFill>
                    <w14:schemeClr w14:val="tx1"/>
                  </w14:solidFill>
                </w14:textFill>
              </w:rPr>
              <w:t>（</w:t>
            </w:r>
            <w:r>
              <w:rPr>
                <w:rFonts w:ascii="宋体" w:hAnsi="宋体"/>
                <w:snapToGrid w:val="0"/>
                <w:color w:val="000000" w:themeColor="text1"/>
                <w:spacing w:val="2"/>
                <w:kern w:val="0"/>
                <w:szCs w:val="21"/>
                <w14:textFill>
                  <w14:solidFill>
                    <w14:schemeClr w14:val="tx1"/>
                  </w14:solidFill>
                </w14:textFill>
              </w:rPr>
              <w:t>使用录屏演示真实系统操作，不接受PPT、截图等非真实软件系统操作演示</w:t>
            </w:r>
            <w:r>
              <w:rPr>
                <w:rFonts w:hint="eastAsia" w:ascii="宋体" w:hAnsi="宋体"/>
                <w:snapToGrid w:val="0"/>
                <w:color w:val="000000" w:themeColor="text1"/>
                <w:spacing w:val="2"/>
                <w:kern w:val="0"/>
                <w:szCs w:val="21"/>
                <w14:textFill>
                  <w14:solidFill>
                    <w14:schemeClr w14:val="tx1"/>
                  </w14:solidFill>
                </w14:textFill>
              </w:rPr>
              <w:t>），</w:t>
            </w:r>
            <w:r>
              <w:rPr>
                <w:rFonts w:ascii="宋体" w:hAnsi="宋体"/>
                <w:snapToGrid w:val="0"/>
                <w:color w:val="000000" w:themeColor="text1"/>
                <w:spacing w:val="2"/>
                <w:kern w:val="0"/>
                <w:szCs w:val="21"/>
                <w14:textFill>
                  <w14:solidFill>
                    <w14:schemeClr w14:val="tx1"/>
                  </w14:solidFill>
                </w14:textFill>
              </w:rPr>
              <w:t>U盘或光盘</w:t>
            </w:r>
            <w:r>
              <w:rPr>
                <w:rFonts w:hint="eastAsia" w:ascii="宋体" w:hAnsi="宋体"/>
                <w:snapToGrid w:val="0"/>
                <w:color w:val="000000" w:themeColor="text1"/>
                <w:spacing w:val="2"/>
                <w:kern w:val="0"/>
                <w:szCs w:val="21"/>
                <w14:textFill>
                  <w14:solidFill>
                    <w14:schemeClr w14:val="tx1"/>
                  </w14:solidFill>
                </w14:textFill>
              </w:rPr>
              <w:t>须随投标文件一起提交。</w:t>
            </w:r>
            <w:r>
              <w:rPr>
                <w:rFonts w:ascii="宋体" w:hAnsi="宋体"/>
                <w:snapToGrid w:val="0"/>
                <w:color w:val="000000" w:themeColor="text1"/>
                <w:spacing w:val="2"/>
                <w:kern w:val="0"/>
                <w:szCs w:val="21"/>
                <w14:textFill>
                  <w14:solidFill>
                    <w14:schemeClr w14:val="tx1"/>
                  </w14:solidFill>
                </w14:textFill>
              </w:rPr>
              <w:t>录屏内容演示时间(20分钟)内，必须基于真实系统演示投标产品核心功能。</w:t>
            </w:r>
            <w:r>
              <w:rPr>
                <w:rFonts w:hint="eastAsia" w:ascii="宋体" w:hAnsi="宋体"/>
                <w:snapToGrid w:val="0"/>
                <w:color w:val="000000" w:themeColor="text1"/>
                <w:spacing w:val="2"/>
                <w:kern w:val="0"/>
                <w:szCs w:val="21"/>
                <w14:textFill>
                  <w14:solidFill>
                    <w14:schemeClr w14:val="tx1"/>
                  </w14:solidFill>
                </w14:textFill>
              </w:rPr>
              <w:t>投标人无须到现场进行演示，评标委员会根据投标人提供的</w:t>
            </w:r>
            <w:r>
              <w:rPr>
                <w:rFonts w:ascii="宋体" w:hAnsi="宋体"/>
                <w:snapToGrid w:val="0"/>
                <w:color w:val="000000" w:themeColor="text1"/>
                <w:spacing w:val="2"/>
                <w:kern w:val="0"/>
                <w:szCs w:val="21"/>
                <w14:textFill>
                  <w14:solidFill>
                    <w14:schemeClr w14:val="tx1"/>
                  </w14:solidFill>
                </w14:textFill>
              </w:rPr>
              <w:t>U盘或光盘</w:t>
            </w:r>
            <w:r>
              <w:rPr>
                <w:rFonts w:hint="eastAsia" w:ascii="宋体" w:hAnsi="宋体"/>
                <w:snapToGrid w:val="0"/>
                <w:color w:val="000000" w:themeColor="text1"/>
                <w:spacing w:val="2"/>
                <w:kern w:val="0"/>
                <w:szCs w:val="21"/>
                <w14:textFill>
                  <w14:solidFill>
                    <w14:schemeClr w14:val="tx1"/>
                  </w14:solidFill>
                </w14:textFill>
              </w:rPr>
              <w:t>中</w:t>
            </w:r>
            <w:r>
              <w:rPr>
                <w:rFonts w:ascii="宋体" w:hAnsi="宋体"/>
                <w:snapToGrid w:val="0"/>
                <w:color w:val="000000" w:themeColor="text1"/>
                <w:spacing w:val="2"/>
                <w:kern w:val="0"/>
                <w:szCs w:val="21"/>
                <w14:textFill>
                  <w14:solidFill>
                    <w14:schemeClr w14:val="tx1"/>
                  </w14:solidFill>
                </w14:textFill>
              </w:rPr>
              <w:t>录屏演示</w:t>
            </w:r>
            <w:r>
              <w:rPr>
                <w:rFonts w:hint="eastAsia" w:ascii="宋体" w:hAnsi="宋体"/>
                <w:snapToGrid w:val="0"/>
                <w:color w:val="000000" w:themeColor="text1"/>
                <w:spacing w:val="2"/>
                <w:kern w:val="0"/>
                <w:szCs w:val="21"/>
                <w14:textFill>
                  <w14:solidFill>
                    <w14:schemeClr w14:val="tx1"/>
                  </w14:solidFill>
                </w14:textFill>
              </w:rPr>
              <w:t>系统的情况根据“第三章 评标办法”的规定进行评分。</w:t>
            </w:r>
          </w:p>
          <w:p>
            <w:pPr>
              <w:rPr>
                <w:rFonts w:ascii="宋体" w:hAnsi="宋体"/>
                <w:snapToGrid w:val="0"/>
                <w:color w:val="000000" w:themeColor="text1"/>
                <w:spacing w:val="2"/>
                <w:kern w:val="0"/>
                <w:szCs w:val="21"/>
                <w14:textFill>
                  <w14:solidFill>
                    <w14:schemeClr w14:val="tx1"/>
                  </w14:solidFill>
                </w14:textFill>
              </w:rPr>
            </w:pPr>
            <w:r>
              <w:rPr>
                <w:rFonts w:hint="eastAsia" w:ascii="宋体" w:hAnsi="宋体"/>
                <w:b/>
                <w:bCs/>
                <w:snapToGrid w:val="0"/>
                <w:color w:val="000000" w:themeColor="text1"/>
                <w:spacing w:val="2"/>
                <w:kern w:val="0"/>
                <w:szCs w:val="21"/>
                <w14:textFill>
                  <w14:solidFill>
                    <w14:schemeClr w14:val="tx1"/>
                  </w14:solidFill>
                </w14:textFill>
              </w:rPr>
              <w:t>投标人须确认U盘或光盘中内容的完整和准确性，因演示载体原因导致演示不成功或无法演示的，由投标人自行承担因此产生的后果。</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C分标</w:t>
      </w:r>
    </w:p>
    <w:tbl>
      <w:tblPr>
        <w:tblStyle w:val="33"/>
        <w:tblW w:w="9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2"/>
        <w:gridCol w:w="1096"/>
        <w:gridCol w:w="708"/>
        <w:gridCol w:w="851"/>
        <w:gridCol w:w="6511"/>
        <w:gridCol w:w="9"/>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trHeight w:val="435" w:hRule="atLeast"/>
          <w:jc w:val="center"/>
        </w:trPr>
        <w:tc>
          <w:tcPr>
            <w:tcW w:w="672" w:type="dxa"/>
            <w:vAlign w:val="center"/>
          </w:tcPr>
          <w:p>
            <w:pPr>
              <w:widowControl/>
              <w:jc w:val="center"/>
              <w:textAlignment w:val="center"/>
              <w:rPr>
                <w:rFonts w:cs="Arial" w:asciiTheme="minorEastAsia" w:hAnsiTheme="minorEastAsia" w:eastAsiaTheme="minorEastAsia"/>
                <w:bCs/>
                <w:color w:val="000000" w:themeColor="text1"/>
                <w:kern w:val="0"/>
                <w:szCs w:val="21"/>
                <w14:textFill>
                  <w14:solidFill>
                    <w14:schemeClr w14:val="tx1"/>
                  </w14:solidFill>
                </w14:textFill>
              </w:rPr>
            </w:pPr>
            <w:r>
              <w:rPr>
                <w:rFonts w:hint="eastAsia" w:cs="宋体" w:asciiTheme="minorEastAsia" w:hAnsiTheme="minorEastAsia" w:eastAsiaTheme="minorEastAsia"/>
                <w:b/>
                <w:color w:val="000000" w:themeColor="text1"/>
                <w:kern w:val="0"/>
                <w:szCs w:val="21"/>
                <w14:textFill>
                  <w14:solidFill>
                    <w14:schemeClr w14:val="tx1"/>
                  </w14:solidFill>
                </w14:textFill>
              </w:rPr>
              <w:t>项号</w:t>
            </w:r>
          </w:p>
        </w:tc>
        <w:tc>
          <w:tcPr>
            <w:tcW w:w="1096" w:type="dxa"/>
            <w:tcMar>
              <w:top w:w="0" w:type="dxa"/>
              <w:left w:w="108" w:type="dxa"/>
              <w:bottom w:w="0" w:type="dxa"/>
              <w:right w:w="108" w:type="dxa"/>
            </w:tcMar>
            <w:vAlign w:val="center"/>
          </w:tcPr>
          <w:p>
            <w:pPr>
              <w:widowControl/>
              <w:jc w:val="center"/>
              <w:textAlignment w:val="center"/>
              <w:rPr>
                <w:rFonts w:cs="Arial" w:asciiTheme="minorEastAsia" w:hAnsiTheme="minorEastAsia" w:eastAsiaTheme="minorEastAsia"/>
                <w:bCs/>
                <w:color w:val="000000" w:themeColor="text1"/>
                <w:kern w:val="0"/>
                <w:szCs w:val="21"/>
                <w14:textFill>
                  <w14:solidFill>
                    <w14:schemeClr w14:val="tx1"/>
                  </w14:solidFill>
                </w14:textFill>
              </w:rPr>
            </w:pPr>
            <w:r>
              <w:rPr>
                <w:rFonts w:hint="eastAsia" w:cs="宋体" w:asciiTheme="minorEastAsia" w:hAnsiTheme="minorEastAsia" w:eastAsiaTheme="minorEastAsia"/>
                <w:b/>
                <w:color w:val="000000" w:themeColor="text1"/>
                <w:kern w:val="0"/>
                <w:szCs w:val="21"/>
                <w14:textFill>
                  <w14:solidFill>
                    <w14:schemeClr w14:val="tx1"/>
                  </w14:solidFill>
                </w14:textFill>
              </w:rPr>
              <w:t>货物名称</w:t>
            </w:r>
          </w:p>
        </w:tc>
        <w:tc>
          <w:tcPr>
            <w:tcW w:w="708" w:type="dxa"/>
            <w:tcMar>
              <w:top w:w="0" w:type="dxa"/>
              <w:left w:w="108" w:type="dxa"/>
              <w:bottom w:w="0" w:type="dxa"/>
              <w:right w:w="108" w:type="dxa"/>
            </w:tcMar>
            <w:vAlign w:val="center"/>
          </w:tcPr>
          <w:p>
            <w:pPr>
              <w:widowControl/>
              <w:jc w:val="center"/>
              <w:textAlignment w:val="center"/>
              <w:rPr>
                <w:rFonts w:cs="Arial" w:asciiTheme="minorEastAsia" w:hAnsiTheme="minorEastAsia" w:eastAsiaTheme="minorEastAsia"/>
                <w:bCs/>
                <w:color w:val="000000" w:themeColor="text1"/>
                <w:kern w:val="0"/>
                <w:szCs w:val="21"/>
                <w14:textFill>
                  <w14:solidFill>
                    <w14:schemeClr w14:val="tx1"/>
                  </w14:solidFill>
                </w14:textFill>
              </w:rPr>
            </w:pPr>
            <w:r>
              <w:rPr>
                <w:rFonts w:hint="eastAsia" w:cs="宋体" w:asciiTheme="minorEastAsia" w:hAnsiTheme="minorEastAsia" w:eastAsiaTheme="minorEastAsia"/>
                <w:b/>
                <w:color w:val="000000" w:themeColor="text1"/>
                <w:kern w:val="0"/>
                <w:szCs w:val="21"/>
                <w14:textFill>
                  <w14:solidFill>
                    <w14:schemeClr w14:val="tx1"/>
                  </w14:solidFill>
                </w14:textFill>
              </w:rPr>
              <w:t>数量</w:t>
            </w:r>
          </w:p>
        </w:tc>
        <w:tc>
          <w:tcPr>
            <w:tcW w:w="851" w:type="dxa"/>
            <w:tcMar>
              <w:top w:w="0" w:type="dxa"/>
              <w:left w:w="108" w:type="dxa"/>
              <w:bottom w:w="0" w:type="dxa"/>
              <w:right w:w="108" w:type="dxa"/>
            </w:tcMar>
            <w:vAlign w:val="center"/>
          </w:tcPr>
          <w:p>
            <w:pPr>
              <w:widowControl/>
              <w:jc w:val="center"/>
              <w:textAlignment w:val="center"/>
              <w:rPr>
                <w:rFonts w:cs="Arial" w:asciiTheme="minorEastAsia" w:hAnsiTheme="minorEastAsia" w:eastAsiaTheme="minorEastAsia"/>
                <w:bCs/>
                <w:color w:val="000000" w:themeColor="text1"/>
                <w:kern w:val="0"/>
                <w:szCs w:val="21"/>
                <w14:textFill>
                  <w14:solidFill>
                    <w14:schemeClr w14:val="tx1"/>
                  </w14:solidFill>
                </w14:textFill>
              </w:rPr>
            </w:pPr>
            <w:r>
              <w:rPr>
                <w:rFonts w:hint="eastAsia" w:cs="宋体" w:asciiTheme="minorEastAsia" w:hAnsiTheme="minorEastAsia" w:eastAsiaTheme="minorEastAsia"/>
                <w:b/>
                <w:color w:val="000000" w:themeColor="text1"/>
                <w:kern w:val="0"/>
                <w:szCs w:val="21"/>
                <w14:textFill>
                  <w14:solidFill>
                    <w14:schemeClr w14:val="tx1"/>
                  </w14:solidFill>
                </w14:textFill>
              </w:rPr>
              <w:t>参考品牌、型号</w:t>
            </w:r>
          </w:p>
        </w:tc>
        <w:tc>
          <w:tcPr>
            <w:tcW w:w="6520" w:type="dxa"/>
            <w:gridSpan w:val="2"/>
            <w:vAlign w:val="center"/>
          </w:tcPr>
          <w:p>
            <w:pPr>
              <w:tabs>
                <w:tab w:val="left" w:pos="1440"/>
              </w:tabs>
              <w:jc w:val="center"/>
              <w:rPr>
                <w:rFonts w:cs="Arial" w:asciiTheme="minorEastAsia" w:hAnsiTheme="minorEastAsia" w:eastAsiaTheme="minorEastAsia"/>
                <w:bCs/>
                <w:color w:val="000000" w:themeColor="text1"/>
                <w:kern w:val="0"/>
                <w:szCs w:val="21"/>
                <w14:textFill>
                  <w14:solidFill>
                    <w14:schemeClr w14:val="tx1"/>
                  </w14:solidFill>
                </w14:textFill>
              </w:rPr>
            </w:pPr>
            <w:r>
              <w:rPr>
                <w:rFonts w:hint="eastAsia" w:cs="宋体" w:asciiTheme="minorEastAsia" w:hAnsiTheme="minorEastAsia" w:eastAsiaTheme="minorEastAsia"/>
                <w:b/>
                <w:color w:val="000000" w:themeColor="text1"/>
                <w:kern w:val="0"/>
                <w:szCs w:val="21"/>
                <w14:textFill>
                  <w14:solidFill>
                    <w14:schemeClr w14:val="tx1"/>
                  </w14:solidFill>
                </w14:textFill>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672" w:type="dxa"/>
            <w:tcMar>
              <w:top w:w="0" w:type="dxa"/>
              <w:left w:w="108" w:type="dxa"/>
              <w:bottom w:w="0" w:type="dxa"/>
              <w:right w:w="108" w:type="dxa"/>
            </w:tcMar>
            <w:vAlign w:val="center"/>
          </w:tcPr>
          <w:p>
            <w:pPr>
              <w:widowControl/>
              <w:jc w:val="center"/>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1</w:t>
            </w:r>
          </w:p>
        </w:tc>
        <w:tc>
          <w:tcPr>
            <w:tcW w:w="1096" w:type="dxa"/>
            <w:tcMar>
              <w:top w:w="0" w:type="dxa"/>
              <w:left w:w="108" w:type="dxa"/>
              <w:bottom w:w="0" w:type="dxa"/>
              <w:right w:w="108" w:type="dxa"/>
            </w:tcMar>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24小时智能图书馆</w:t>
            </w:r>
          </w:p>
        </w:tc>
        <w:tc>
          <w:tcPr>
            <w:tcW w:w="708" w:type="dxa"/>
            <w:tcMar>
              <w:top w:w="0" w:type="dxa"/>
              <w:left w:w="108" w:type="dxa"/>
              <w:bottom w:w="0" w:type="dxa"/>
              <w:right w:w="108" w:type="dxa"/>
            </w:tcMar>
            <w:vAlign w:val="center"/>
          </w:tcPr>
          <w:p>
            <w:pPr>
              <w:widowControl/>
              <w:jc w:val="center"/>
              <w:textAlignment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w:t>
            </w:r>
          </w:p>
        </w:tc>
        <w:tc>
          <w:tcPr>
            <w:tcW w:w="851" w:type="dxa"/>
            <w:tcMar>
              <w:top w:w="0" w:type="dxa"/>
              <w:left w:w="108" w:type="dxa"/>
              <w:bottom w:w="0" w:type="dxa"/>
              <w:right w:w="108" w:type="dxa"/>
            </w:tcMar>
            <w:vAlign w:val="center"/>
          </w:tcPr>
          <w:p>
            <w:pPr>
              <w:widowControl/>
              <w:jc w:val="center"/>
              <w:textAlignment w:val="center"/>
              <w:rPr>
                <w:rFonts w:cs="仿宋" w:asciiTheme="minorEastAsia" w:hAnsiTheme="minorEastAsia" w:eastAsiaTheme="minorEastAsia"/>
                <w:color w:val="000000" w:themeColor="text1"/>
                <w:kern w:val="0"/>
                <w:szCs w:val="21"/>
                <w14:textFill>
                  <w14:solidFill>
                    <w14:schemeClr w14:val="tx1"/>
                  </w14:solidFill>
                </w14:textFill>
              </w:rPr>
            </w:pPr>
            <w:r>
              <w:rPr>
                <w:rFonts w:hint="eastAsia" w:cs="仿宋" w:asciiTheme="minorEastAsia" w:hAnsiTheme="minorEastAsia" w:eastAsiaTheme="minorEastAsia"/>
                <w:color w:val="000000" w:themeColor="text1"/>
                <w:kern w:val="0"/>
                <w:szCs w:val="21"/>
                <w14:textFill>
                  <w14:solidFill>
                    <w14:schemeClr w14:val="tx1"/>
                  </w14:solidFill>
                </w14:textFill>
              </w:rPr>
              <w:t>/</w:t>
            </w:r>
          </w:p>
        </w:tc>
        <w:tc>
          <w:tcPr>
            <w:tcW w:w="6529" w:type="dxa"/>
            <w:gridSpan w:val="3"/>
            <w:vAlign w:val="center"/>
          </w:tcPr>
          <w:p>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一、功能参数：</w:t>
            </w:r>
          </w:p>
          <w:p>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1、通过书架天线对图书分层、分面扫描，可完成图书清点、读书行为分析、图书实时状态监控等功能，具有性能稳定、抗干扰能力强等特点。</w:t>
            </w:r>
          </w:p>
          <w:p>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2、支持设置两个时间段的定时开关机，方便设备日常管理。</w:t>
            </w:r>
          </w:p>
          <w:p>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3、标配吸入式二合一读卡器（支持RFID /IC卡），可根据需求选配非吸入式读卡器。</w:t>
            </w:r>
          </w:p>
          <w:p>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4、关门自动完成图书借还动作。</w:t>
            </w:r>
          </w:p>
          <w:p>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5、装有 RFID 读写天线，实时识别借还的书籍，实时掌握每个读者的借还书情况。</w:t>
            </w:r>
          </w:p>
          <w:p>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6、自助借还功能：持读者证的读者，可以在任意一台智慧图书柜设备借还文献，也可以将所借阅文献归还到任意一个智慧图书柜设备上。</w:t>
            </w:r>
          </w:p>
          <w:p>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7、设备采用钣金结构，智能电控锁可承受150KG拉力，断电关门。</w:t>
            </w:r>
          </w:p>
          <w:p>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8、标配一对24小时视频监控摄像头（红外夜视），可无死角监控操作区域，约合储存30日视频监控。</w:t>
            </w:r>
          </w:p>
          <w:p>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9、支持借阅排行榜，可查看最受欢迎图书，帮助图书管理员进行同类图书购买投放。</w:t>
            </w:r>
          </w:p>
          <w:p>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10、图书柜自带照明灯光，弱光环境或夜晚无障碍使用。</w:t>
            </w:r>
          </w:p>
          <w:p>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11、设备设有“违约库”，可有效防止读者多拿图书，多拿图书将会通知管理员并可禁止该读者再次使用设备。</w:t>
            </w:r>
          </w:p>
          <w:p>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12、设备具备自动检测天线运行状态功能，设备故障可及时报警通知管理员。</w:t>
            </w:r>
          </w:p>
          <w:p>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13、设备贴有“图书警戒线”可有效提醒用户整齐摆放书籍，提升设备整体美观</w:t>
            </w:r>
          </w:p>
          <w:p>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14、漂亮动态卡通界面设计，读者更易上手。</w:t>
            </w:r>
          </w:p>
          <w:p>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15、可分8个独立门进行图书查询图书，方便读者查阅可借阅的图书操作。</w:t>
            </w:r>
          </w:p>
          <w:p>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16、设备自带4个承重轮子及地脚。方便移动、固定。</w:t>
            </w:r>
          </w:p>
          <w:p>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17、该系统支持借还书、查询、续借等可选功能。</w:t>
            </w:r>
          </w:p>
          <w:p>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18、如后台系统提供支持，需借还书时可以扩展升级为要求用户输入密码。</w:t>
            </w:r>
          </w:p>
          <w:p>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19、读者自助操作的实时记录日志功能。</w:t>
            </w:r>
          </w:p>
          <w:p>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20、具备安全设计，防止借阅过程中偷换、抽换书籍或一书登录多书借出的功能。</w:t>
            </w:r>
          </w:p>
          <w:p>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21、配备触摸显示屏和简单触摸按键操作，具有图形化的友好操作界面，提供简体中文的视觉交互提示功能。</w:t>
            </w:r>
          </w:p>
          <w:p>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22、系统提供自助操作模式，提供和配备人性化的操作指引方式，如触摸操作、实施交互等。</w:t>
            </w:r>
          </w:p>
          <w:p>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★23、系统可以通过中间件应用服务器系统与图书馆的图书管理系统进行对接，协调工作。与校园一卡通或图书馆管理系统进行对接完成读者库的数据同步，需提供承诺函。</w:t>
            </w:r>
          </w:p>
          <w:p>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24、系统支持一次处理多本流通文献，借还可同时操作。</w:t>
            </w:r>
          </w:p>
          <w:p>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25、提高图书流通效率，单次借阅10本书的整个过程≤15秒。</w:t>
            </w:r>
          </w:p>
          <w:p>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26、图书能够在归还同时被再次上架，无需后续馆员处理，后续的读者可以马上再次借阅此归还图书，从而实现图书的自循环借还服务。</w:t>
            </w:r>
          </w:p>
          <w:p>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27、软件系统功能结构符合图书馆的业务需求及服务模式，具备模块化的结构设计，能方便、可靠的升级及维护。</w:t>
            </w:r>
          </w:p>
          <w:p>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28、系统采用互联网连接方式与图书馆的服务器进行数据交换并实时处理，保证文献资源信息的借阅、馆藏状态能够实时更新，从而保证资源的利用率；</w:t>
            </w:r>
          </w:p>
          <w:p>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29、软件系统提供监控功能，可随时检查设备的日常运行情况。</w:t>
            </w:r>
          </w:p>
          <w:p>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30、系统具备良好的备份、还原机制和措施，保证本机应用系统数据的安全和恢复。实时记录现场操作行为，并且事后可以有据可查。本地计算机记录能记录和保存所有操作日志和故障信息。在操作系统环境、应用系统环境的相关设置上具备稳定性、防破坏性，对恶意入侵、篡改、中断应用服务系统等行为具备一定的防护能力。</w:t>
            </w:r>
          </w:p>
          <w:p>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31、可借阅文献册数、借还期限、读者权限可根据图书馆设定功能。</w:t>
            </w:r>
          </w:p>
          <w:p>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32、可升级扩展监控管理功能：系统提供设备集中监控管理功能，可以对读者情况、图书流通情况、及设备运行状况进行集中监控。</w:t>
            </w:r>
          </w:p>
          <w:p>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33、保护读者隐私，可选择设置显示读者姓名（借阅资料名称），或读者（借阅资料）条码号，读者已借资料（书名，条码号，等详细信息）、在借资料数量等非隐私信息。</w:t>
            </w:r>
          </w:p>
          <w:p>
            <w:pPr>
              <w:jc w:val="lef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★34、供货时提供智能微图管理系统测试报告，</w:t>
            </w:r>
            <w:r>
              <w:rPr>
                <w:rFonts w:hint="eastAsia" w:cs="宋体" w:asciiTheme="minorEastAsia" w:hAnsiTheme="minorEastAsia" w:eastAsiaTheme="minorEastAsia"/>
                <w:color w:val="000000" w:themeColor="text1"/>
                <w:kern w:val="0"/>
                <w:szCs w:val="21"/>
                <w14:textFill>
                  <w14:solidFill>
                    <w14:schemeClr w14:val="tx1"/>
                  </w14:solidFill>
                </w14:textFill>
              </w:rPr>
              <w:t>提供复印件。</w:t>
            </w:r>
          </w:p>
          <w:p>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35、产品通过中国质量认证中心颁发的CCC认证证书，供货时提供对应型号证书复印件。</w:t>
            </w:r>
          </w:p>
          <w:p>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36、支持配套人脸识别模块，可实现无需读者卡可直接使用账号、密码绑定人脸，以应对无读者卡的图书馆实现借还。</w:t>
            </w:r>
          </w:p>
          <w:p>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37、可通过人脸识别验证读者身份，要求人脸识别摄像头必须为红外双目摄像头，能有效防止照片、视频欺诈。</w:t>
            </w:r>
          </w:p>
          <w:p>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38、支持自建人脸比对后台服务器，数据保存在图书馆内的服务器，数据更安全。</w:t>
            </w:r>
          </w:p>
          <w:p>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39、系统安全要求：保证设备系统正常运转，不被非法入侵；保证应用系统及应用系统数据的安全可靠；保证应用系统无故障运行，不被非法或越权使用；保证文件传输数据完整准确，并且不泄密。</w:t>
            </w:r>
          </w:p>
          <w:p>
            <w:pP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二、技术参数：</w:t>
            </w:r>
          </w:p>
          <w:p>
            <w:pP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1、工作频率：</w:t>
            </w:r>
            <w:r>
              <w:rPr>
                <w:rFonts w:hint="eastAsia" w:cs="宋体" w:asciiTheme="minorEastAsia" w:hAnsiTheme="minorEastAsia" w:eastAsiaTheme="minorEastAsia"/>
                <w:color w:val="000000" w:themeColor="text1"/>
                <w:szCs w:val="21"/>
                <w14:textFill>
                  <w14:solidFill>
                    <w14:schemeClr w14:val="tx1"/>
                  </w14:solidFill>
                </w14:textFill>
              </w:rPr>
              <w:t xml:space="preserve">860-924MHz </w:t>
            </w:r>
          </w:p>
          <w:p>
            <w:pPr>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2、摄像头：</w:t>
            </w:r>
            <w:r>
              <w:rPr>
                <w:rFonts w:hint="eastAsia" w:cs="宋体" w:asciiTheme="minorEastAsia" w:hAnsiTheme="minorEastAsia" w:eastAsiaTheme="minorEastAsia"/>
                <w:bCs/>
                <w:color w:val="000000" w:themeColor="text1"/>
                <w:kern w:val="0"/>
                <w:szCs w:val="21"/>
                <w14:textFill>
                  <w14:solidFill>
                    <w14:schemeClr w14:val="tx1"/>
                  </w14:solidFill>
                </w14:textFill>
              </w:rPr>
              <w:t>红外双目摄像头</w:t>
            </w:r>
          </w:p>
          <w:p>
            <w:pP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3、材    质：钣金，钢化玻璃</w:t>
            </w:r>
          </w:p>
          <w:p>
            <w:pP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4、设备重量≤400kg；</w:t>
            </w:r>
          </w:p>
          <w:p>
            <w:pP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5、屏幕尺寸：21.5寸（竖屏16：9）；</w:t>
            </w:r>
          </w:p>
          <w:p>
            <w:pP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6、触摸类型：电容触摸屏；</w:t>
            </w:r>
          </w:p>
          <w:p>
            <w:pP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7、符合标准：</w:t>
            </w:r>
            <w:r>
              <w:rPr>
                <w:rFonts w:hint="eastAsia" w:cs="宋体" w:asciiTheme="minorEastAsia" w:hAnsiTheme="minorEastAsia" w:eastAsiaTheme="minorEastAsia"/>
                <w:color w:val="000000" w:themeColor="text1"/>
                <w:szCs w:val="21"/>
                <w14:textFill>
                  <w14:solidFill>
                    <w14:schemeClr w14:val="tx1"/>
                  </w14:solidFill>
                </w14:textFill>
              </w:rPr>
              <w:t xml:space="preserve">ISO18000-6C </w:t>
            </w:r>
            <w:r>
              <w:rPr>
                <w:rFonts w:hint="eastAsia" w:cs="宋体" w:asciiTheme="minorEastAsia" w:hAnsiTheme="minorEastAsia" w:eastAsiaTheme="minorEastAsia"/>
                <w:color w:val="000000" w:themeColor="text1"/>
                <w:kern w:val="0"/>
                <w:szCs w:val="21"/>
                <w14:textFill>
                  <w14:solidFill>
                    <w14:schemeClr w14:val="tx1"/>
                  </w14:solidFill>
                </w14:textFill>
              </w:rPr>
              <w:t>；</w:t>
            </w:r>
          </w:p>
          <w:p>
            <w:pP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8、主机配置：安卓系统；</w:t>
            </w:r>
          </w:p>
          <w:p>
            <w:pP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9、内    存：2G；</w:t>
            </w:r>
          </w:p>
          <w:p>
            <w:pP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10、储存空间：16GB；</w:t>
            </w:r>
          </w:p>
          <w:p>
            <w:pP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11、放置图书≥320册</w:t>
            </w:r>
            <w:r>
              <w:rPr>
                <w:rFonts w:hint="eastAsia" w:cs="宋体" w:asciiTheme="minorEastAsia" w:hAnsiTheme="minorEastAsia" w:eastAsiaTheme="minorEastAsia"/>
                <w:color w:val="000000" w:themeColor="text1"/>
                <w:szCs w:val="21"/>
                <w14:textFill>
                  <w14:solidFill>
                    <w14:schemeClr w14:val="tx1"/>
                  </w14:solidFill>
                </w14:textFill>
              </w:rPr>
              <w:t>（以 20mm 厚度图书为样本）</w:t>
            </w:r>
            <w:r>
              <w:rPr>
                <w:rFonts w:hint="eastAsia" w:cs="宋体" w:asciiTheme="minorEastAsia" w:hAnsiTheme="minorEastAsia" w:eastAsiaTheme="minorEastAsia"/>
                <w:color w:val="000000" w:themeColor="text1"/>
                <w:kern w:val="0"/>
                <w:szCs w:val="21"/>
                <w14:textFill>
                  <w14:solidFill>
                    <w14:schemeClr w14:val="tx1"/>
                  </w14:solidFill>
                </w14:textFill>
              </w:rPr>
              <w:t>；</w:t>
            </w:r>
          </w:p>
          <w:p>
            <w:pP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12、供电要求：AC220V,50Hz；</w:t>
            </w:r>
          </w:p>
          <w:p>
            <w:pP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13、功    耗≤300W;</w:t>
            </w:r>
          </w:p>
          <w:p>
            <w:pPr>
              <w:widowControl/>
              <w:rPr>
                <w:rFonts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14、视频监控：可存储30天；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18" w:type="dxa"/>
          <w:trHeight w:val="1347" w:hRule="atLeast"/>
          <w:jc w:val="center"/>
        </w:trPr>
        <w:tc>
          <w:tcPr>
            <w:tcW w:w="672" w:type="dxa"/>
            <w:vAlign w:val="center"/>
          </w:tcPr>
          <w:p>
            <w:pPr>
              <w:tabs>
                <w:tab w:val="left" w:pos="1440"/>
              </w:tabs>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商务条款</w:t>
            </w:r>
          </w:p>
        </w:tc>
        <w:tc>
          <w:tcPr>
            <w:tcW w:w="9166" w:type="dxa"/>
            <w:gridSpan w:val="4"/>
          </w:tcPr>
          <w:p>
            <w:pPr>
              <w:tabs>
                <w:tab w:val="left" w:pos="1440"/>
              </w:tabs>
              <w:jc w:val="left"/>
              <w:rPr>
                <w:rFonts w:asciiTheme="minorEastAsia" w:hAnsiTheme="minorEastAsia" w:eastAsiaTheme="minorEastAsia"/>
                <w:color w:val="000000" w:themeColor="text1"/>
                <w:szCs w:val="21"/>
                <w14:textFill>
                  <w14:solidFill>
                    <w14:schemeClr w14:val="tx1"/>
                  </w14:solidFill>
                </w14:textFill>
              </w:rPr>
            </w:pPr>
            <w:r>
              <w:rPr>
                <w:rFonts w:cs="Segoe UI Symbol"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1</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合同签订期：自中标通知书发出之日起</w:t>
            </w:r>
            <w:r>
              <w:rPr>
                <w:rFonts w:hint="eastAsia" w:asciiTheme="minorEastAsia" w:hAnsiTheme="minorEastAsia" w:eastAsiaTheme="minorEastAsia"/>
                <w:color w:val="000000" w:themeColor="text1"/>
                <w:szCs w:val="21"/>
                <w14:textFill>
                  <w14:solidFill>
                    <w14:schemeClr w14:val="tx1"/>
                  </w14:solidFill>
                </w14:textFill>
              </w:rPr>
              <w:t>25个工作</w:t>
            </w:r>
            <w:r>
              <w:rPr>
                <w:rFonts w:asciiTheme="minorEastAsia" w:hAnsiTheme="minorEastAsia" w:eastAsiaTheme="minorEastAsia"/>
                <w:color w:val="000000" w:themeColor="text1"/>
                <w:szCs w:val="21"/>
                <w14:textFill>
                  <w14:solidFill>
                    <w14:schemeClr w14:val="tx1"/>
                  </w14:solidFill>
                </w14:textFill>
              </w:rPr>
              <w:t>日内</w:t>
            </w:r>
          </w:p>
          <w:p>
            <w:pPr>
              <w:tabs>
                <w:tab w:val="left" w:pos="1440"/>
              </w:tabs>
              <w:jc w:val="left"/>
              <w:rPr>
                <w:rFonts w:asciiTheme="minorEastAsia" w:hAnsiTheme="minorEastAsia" w:eastAsiaTheme="minorEastAsia"/>
                <w:color w:val="000000" w:themeColor="text1"/>
                <w:szCs w:val="21"/>
                <w14:textFill>
                  <w14:solidFill>
                    <w14:schemeClr w14:val="tx1"/>
                  </w14:solidFill>
                </w14:textFill>
              </w:rPr>
            </w:pPr>
            <w:r>
              <w:rPr>
                <w:rFonts w:cs="Segoe UI Symbol"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2</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质保期：质量保证期1年（自交货并验收合格之日起计）</w:t>
            </w:r>
          </w:p>
          <w:p>
            <w:pPr>
              <w:tabs>
                <w:tab w:val="left" w:pos="1440"/>
              </w:tabs>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售后</w:t>
            </w:r>
            <w:r>
              <w:rPr>
                <w:rFonts w:hint="eastAsia" w:asciiTheme="minorEastAsia" w:hAnsiTheme="minorEastAsia" w:eastAsiaTheme="minorEastAsia"/>
                <w:color w:val="000000" w:themeColor="text1"/>
                <w:szCs w:val="21"/>
                <w14:textFill>
                  <w14:solidFill>
                    <w14:schemeClr w14:val="tx1"/>
                  </w14:solidFill>
                </w14:textFill>
              </w:rPr>
              <w:t>服务方案</w:t>
            </w:r>
            <w:r>
              <w:rPr>
                <w:rFonts w:asciiTheme="minorEastAsia" w:hAnsiTheme="minorEastAsia" w:eastAsiaTheme="minorEastAsia"/>
                <w:color w:val="000000" w:themeColor="text1"/>
                <w:szCs w:val="21"/>
                <w14:textFill>
                  <w14:solidFill>
                    <w14:schemeClr w14:val="tx1"/>
                  </w14:solidFill>
                </w14:textFill>
              </w:rPr>
              <w:t>要求：</w:t>
            </w:r>
          </w:p>
          <w:p>
            <w:pPr>
              <w:tabs>
                <w:tab w:val="left" w:pos="1440"/>
              </w:tabs>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1）故障响应时间：中标供应商接到故障通知后在4小时内到达采购人指定现场</w:t>
            </w:r>
            <w:r>
              <w:rPr>
                <w:rFonts w:hint="eastAsia" w:asciiTheme="minorEastAsia" w:hAnsiTheme="minorEastAsia" w:eastAsiaTheme="minorEastAsia"/>
                <w:color w:val="000000" w:themeColor="text1"/>
                <w:szCs w:val="21"/>
                <w14:textFill>
                  <w14:solidFill>
                    <w14:schemeClr w14:val="tx1"/>
                  </w14:solidFill>
                </w14:textFill>
              </w:rPr>
              <w:t>，按国家及行业标准对故障进行及时处理；在8小时内不能解决的，供应商须在一个工作日内提供与原设备技术参数要求相同或高于原设备技术参数要求的备用产品，以保证采购人的正常工作</w:t>
            </w:r>
            <w:r>
              <w:rPr>
                <w:rFonts w:asciiTheme="minorEastAsia" w:hAnsiTheme="minorEastAsia" w:eastAsiaTheme="minorEastAsia"/>
                <w:color w:val="000000" w:themeColor="text1"/>
                <w:szCs w:val="21"/>
                <w14:textFill>
                  <w14:solidFill>
                    <w14:schemeClr w14:val="tx1"/>
                  </w14:solidFill>
                </w14:textFill>
              </w:rPr>
              <w:t>；</w:t>
            </w:r>
          </w:p>
          <w:p>
            <w:pPr>
              <w:tabs>
                <w:tab w:val="left" w:pos="1440"/>
              </w:tabs>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2）</w:t>
            </w:r>
            <w:r>
              <w:rPr>
                <w:rFonts w:hint="eastAsia" w:asciiTheme="minorEastAsia" w:hAnsiTheme="minorEastAsia" w:eastAsiaTheme="minorEastAsia"/>
                <w:color w:val="000000" w:themeColor="text1"/>
                <w:szCs w:val="21"/>
                <w14:textFill>
                  <w14:solidFill>
                    <w14:schemeClr w14:val="tx1"/>
                  </w14:solidFill>
                </w14:textFill>
              </w:rPr>
              <w:t>免费送货上门、安装、调试，免费培训使用人员和维护人员</w:t>
            </w:r>
            <w:r>
              <w:rPr>
                <w:rFonts w:asciiTheme="minorEastAsia" w:hAnsiTheme="minorEastAsia" w:eastAsiaTheme="minorEastAsia"/>
                <w:color w:val="000000" w:themeColor="text1"/>
                <w:szCs w:val="21"/>
                <w14:textFill>
                  <w14:solidFill>
                    <w14:schemeClr w14:val="tx1"/>
                  </w14:solidFill>
                </w14:textFill>
              </w:rPr>
              <w:t>；</w:t>
            </w:r>
          </w:p>
          <w:p>
            <w:pPr>
              <w:widowControl/>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在质量保证期内设备非因人为及不可抗拒因素的原因而引起损坏或质量问题，中标供应商应免费予以技术服务、维修或设备更换，并承担相应费用和零部件的费用，因人为因素出现的故障不在免费保修范围内，中标供应商也要积极帮助采购人修理，并提供优惠价格的配件和服务；</w:t>
            </w:r>
          </w:p>
          <w:p>
            <w:pPr>
              <w:widowControl/>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4</w:t>
            </w:r>
            <w:r>
              <w:rPr>
                <w:rFonts w:hint="eastAsia" w:asciiTheme="minorEastAsia" w:hAnsiTheme="minorEastAsia" w:eastAsiaTheme="minorEastAsia"/>
                <w:color w:val="000000" w:themeColor="text1"/>
                <w:szCs w:val="21"/>
                <w14:textFill>
                  <w14:solidFill>
                    <w14:schemeClr w14:val="tx1"/>
                  </w14:solidFill>
                </w14:textFill>
              </w:rPr>
              <w:t>）每半年至少进行一次定期回访以及对设备保养。</w:t>
            </w:r>
          </w:p>
          <w:p>
            <w:pPr>
              <w:tabs>
                <w:tab w:val="left" w:pos="1440"/>
              </w:tabs>
              <w:jc w:val="left"/>
              <w:rPr>
                <w:rFonts w:asciiTheme="minorEastAsia" w:hAnsiTheme="minorEastAsia" w:eastAsiaTheme="minorEastAsia"/>
                <w:color w:val="000000" w:themeColor="text1"/>
                <w:szCs w:val="21"/>
                <w14:textFill>
                  <w14:solidFill>
                    <w14:schemeClr w14:val="tx1"/>
                  </w14:solidFill>
                </w14:textFill>
              </w:rPr>
            </w:pPr>
            <w:r>
              <w:rPr>
                <w:rFonts w:cs="Segoe UI Symbol"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4</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交货时间及地点：合</w:t>
            </w:r>
            <w:r>
              <w:rPr>
                <w:rFonts w:cs="宋体" w:asciiTheme="minorEastAsia" w:hAnsiTheme="minorEastAsia" w:eastAsiaTheme="minorEastAsia"/>
                <w:color w:val="000000" w:themeColor="text1"/>
                <w:kern w:val="0"/>
                <w:szCs w:val="21"/>
                <w14:textFill>
                  <w14:solidFill>
                    <w14:schemeClr w14:val="tx1"/>
                  </w14:solidFill>
                </w14:textFill>
              </w:rPr>
              <w:t>同签订后</w:t>
            </w:r>
            <w:r>
              <w:rPr>
                <w:rFonts w:hint="eastAsia" w:cs="宋体" w:asciiTheme="minorEastAsia" w:hAnsiTheme="minorEastAsia" w:eastAsiaTheme="minorEastAsia"/>
                <w:color w:val="000000" w:themeColor="text1"/>
                <w:kern w:val="0"/>
                <w:szCs w:val="21"/>
                <w14:textFill>
                  <w14:solidFill>
                    <w14:schemeClr w14:val="tx1"/>
                  </w14:solidFill>
                </w14:textFill>
              </w:rPr>
              <w:t>1</w:t>
            </w:r>
            <w:r>
              <w:rPr>
                <w:rFonts w:cs="宋体" w:asciiTheme="minorEastAsia" w:hAnsiTheme="minorEastAsia" w:eastAsiaTheme="minorEastAsia"/>
                <w:color w:val="000000" w:themeColor="text1"/>
                <w:kern w:val="0"/>
                <w:szCs w:val="21"/>
                <w14:textFill>
                  <w14:solidFill>
                    <w14:schemeClr w14:val="tx1"/>
                  </w14:solidFill>
                </w14:textFill>
              </w:rPr>
              <w:t>0 天内交货</w:t>
            </w:r>
            <w:r>
              <w:rPr>
                <w:rFonts w:asciiTheme="minorEastAsia" w:hAnsiTheme="minorEastAsia" w:eastAsiaTheme="minorEastAsia"/>
                <w:color w:val="000000" w:themeColor="text1"/>
                <w:szCs w:val="21"/>
                <w14:textFill>
                  <w14:solidFill>
                    <w14:schemeClr w14:val="tx1"/>
                  </w14:solidFill>
                </w14:textFill>
              </w:rPr>
              <w:t>；地点：</w:t>
            </w:r>
            <w:r>
              <w:rPr>
                <w:rFonts w:hint="eastAsia" w:asciiTheme="minorEastAsia" w:hAnsiTheme="minorEastAsia" w:eastAsiaTheme="minorEastAsia"/>
                <w:color w:val="000000" w:themeColor="text1"/>
                <w:szCs w:val="21"/>
                <w14:textFill>
                  <w14:solidFill>
                    <w14:schemeClr w14:val="tx1"/>
                  </w14:solidFill>
                </w14:textFill>
              </w:rPr>
              <w:t>南宁职业技术学院</w:t>
            </w:r>
            <w:r>
              <w:rPr>
                <w:rFonts w:asciiTheme="minorEastAsia" w:hAnsiTheme="minorEastAsia" w:eastAsiaTheme="minorEastAsia"/>
                <w:color w:val="000000" w:themeColor="text1"/>
                <w:szCs w:val="21"/>
                <w14:textFill>
                  <w14:solidFill>
                    <w14:schemeClr w14:val="tx1"/>
                  </w14:solidFill>
                </w14:textFill>
              </w:rPr>
              <w:t xml:space="preserve">                     </w:t>
            </w:r>
          </w:p>
          <w:p>
            <w:pPr>
              <w:tabs>
                <w:tab w:val="left" w:pos="1440"/>
              </w:tabs>
              <w:jc w:val="left"/>
              <w:rPr>
                <w:rFonts w:asciiTheme="minorEastAsia" w:hAnsiTheme="minorEastAsia" w:eastAsiaTheme="minorEastAsia"/>
                <w:color w:val="000000" w:themeColor="text1"/>
                <w:szCs w:val="21"/>
                <w14:textFill>
                  <w14:solidFill>
                    <w14:schemeClr w14:val="tx1"/>
                  </w14:solidFill>
                </w14:textFill>
              </w:rPr>
            </w:pPr>
            <w:r>
              <w:rPr>
                <w:rFonts w:cs="Segoe UI Symbol"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5</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付款条件：本项目无预付款，供应商交货完毕并验收合格后，一次性支付合同款。</w:t>
            </w:r>
          </w:p>
          <w:p>
            <w:pPr>
              <w:tabs>
                <w:tab w:val="left" w:pos="1440"/>
              </w:tabs>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6</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备品备件及耗材等要求</w:t>
            </w:r>
            <w:r>
              <w:rPr>
                <w:rFonts w:hint="eastAsia" w:asciiTheme="minorEastAsia" w:hAnsiTheme="minorEastAsia" w:eastAsiaTheme="minorEastAsia"/>
                <w:color w:val="000000" w:themeColor="text1"/>
                <w:szCs w:val="21"/>
                <w14:textFill>
                  <w14:solidFill>
                    <w14:schemeClr w14:val="tx1"/>
                  </w14:solidFill>
                </w14:textFill>
              </w:rPr>
              <w:t>：所采购</w:t>
            </w:r>
            <w:r>
              <w:rPr>
                <w:rFonts w:hint="eastAsia" w:cs="宋体" w:asciiTheme="minorEastAsia" w:hAnsiTheme="minorEastAsia" w:eastAsiaTheme="minorEastAsia"/>
                <w:color w:val="000000" w:themeColor="text1"/>
                <w:kern w:val="0"/>
                <w:szCs w:val="21"/>
                <w14:textFill>
                  <w14:solidFill>
                    <w14:schemeClr w14:val="tx1"/>
                  </w14:solidFill>
                </w14:textFill>
              </w:rPr>
              <w:t>软件包含所有数据对接、统一身份认证,</w:t>
            </w:r>
            <w:r>
              <w:rPr>
                <w:rFonts w:hint="eastAsia" w:asciiTheme="minorEastAsia" w:hAnsiTheme="minorEastAsia" w:eastAsiaTheme="minorEastAsia"/>
                <w:color w:val="000000" w:themeColor="text1"/>
                <w:szCs w:val="21"/>
                <w14:textFill>
                  <w14:solidFill>
                    <w14:schemeClr w14:val="tx1"/>
                  </w14:solidFill>
                </w14:textFill>
              </w:rPr>
              <w:t>中标供应商应按中标价或优于市场价提供相关配件和服务。</w:t>
            </w:r>
          </w:p>
          <w:p>
            <w:pPr>
              <w:tabs>
                <w:tab w:val="left" w:pos="1440"/>
              </w:tabs>
              <w:jc w:val="left"/>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7.本项目不接受进口产品。</w:t>
            </w:r>
          </w:p>
          <w:p>
            <w:pPr>
              <w:tabs>
                <w:tab w:val="left" w:pos="1440"/>
              </w:tabs>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8．</w:t>
            </w:r>
            <w:r>
              <w:rPr>
                <w:rFonts w:asciiTheme="minorEastAsia" w:hAnsiTheme="minorEastAsia" w:eastAsiaTheme="minorEastAsia"/>
                <w:color w:val="000000" w:themeColor="text1"/>
                <w:szCs w:val="21"/>
                <w14:textFill>
                  <w14:solidFill>
                    <w14:schemeClr w14:val="tx1"/>
                  </w14:solidFill>
                </w14:textFill>
              </w:rPr>
              <w:t>验收条件及标准</w:t>
            </w:r>
            <w:r>
              <w:rPr>
                <w:rFonts w:hint="eastAsia" w:asciiTheme="minorEastAsia" w:hAnsiTheme="minorEastAsia" w:eastAsiaTheme="minorEastAsia"/>
                <w:color w:val="000000" w:themeColor="text1"/>
                <w:szCs w:val="21"/>
                <w14:textFill>
                  <w14:solidFill>
                    <w14:schemeClr w14:val="tx1"/>
                  </w14:solidFill>
                </w14:textFill>
              </w:rPr>
              <w:t>：</w:t>
            </w:r>
          </w:p>
          <w:p>
            <w:pPr>
              <w:tabs>
                <w:tab w:val="left" w:pos="1440"/>
              </w:tabs>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1）常温0℃－35℃，符合合同要求及国家相关标准；</w:t>
            </w:r>
          </w:p>
          <w:p>
            <w:pPr>
              <w:tabs>
                <w:tab w:val="left" w:pos="1440"/>
              </w:tabs>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2）参数配置符合标书要求，无任何变动；</w:t>
            </w:r>
          </w:p>
          <w:p>
            <w:pPr>
              <w:tabs>
                <w:tab w:val="left" w:pos="1440"/>
              </w:tabs>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3）中标供应商提供所招标采购的货物、配套设备、所属装置等有关技术资料作为验收的参考依据。</w:t>
            </w:r>
          </w:p>
          <w:p>
            <w:pPr>
              <w:tabs>
                <w:tab w:val="left" w:pos="1440"/>
              </w:tabs>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8</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验收方法及方案：</w:t>
            </w:r>
            <w:r>
              <w:rPr>
                <w:rFonts w:hint="eastAsia" w:asciiTheme="minorEastAsia" w:hAnsiTheme="minorEastAsia" w:eastAsiaTheme="minorEastAsia"/>
                <w:color w:val="000000" w:themeColor="text1"/>
                <w:szCs w:val="21"/>
                <w14:textFill>
                  <w14:solidFill>
                    <w14:schemeClr w14:val="tx1"/>
                  </w14:solidFill>
                </w14:textFill>
              </w:rPr>
              <w:t>提供原厂安装调试，由于本次设备的安装部署关系到采购方业务的正常使用，因此成交人在安装调试过程中，需制定具体的实施方案并严格执行，确保本项目采购内容按采购方的要求实施，实现采购方的各项功能。验收标准，成交人按要求安装、部署、培训完成后，所有产品能够稳定无故障运行20个工作日以上并符合所有参数中★项后，才能进行确认验收，签署最终验收报告。否则将按违约处理，采购人除拒绝付款外，保留追究有关责任的权利。</w:t>
            </w:r>
          </w:p>
          <w:p>
            <w:pPr>
              <w:tabs>
                <w:tab w:val="left" w:pos="1440"/>
              </w:tabs>
              <w:jc w:val="left"/>
              <w:rPr>
                <w:rFonts w:asciiTheme="minorEastAsia" w:hAnsiTheme="minorEastAsia" w:eastAsiaTheme="minorEastAsia"/>
                <w:color w:val="000000" w:themeColor="text1"/>
                <w:szCs w:val="21"/>
                <w14:textFill>
                  <w14:solidFill>
                    <w14:schemeClr w14:val="tx1"/>
                  </w14:solidFill>
                </w14:textFill>
              </w:rPr>
            </w:pPr>
            <w:r>
              <w:rPr>
                <w:rFonts w:cs="Segoe UI Symbol"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9</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投标报价为采购人指定地点的现场交货价，包括：</w:t>
            </w:r>
          </w:p>
          <w:p>
            <w:pPr>
              <w:tabs>
                <w:tab w:val="left" w:pos="1440"/>
              </w:tabs>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1）货物的价格；</w:t>
            </w:r>
          </w:p>
          <w:p>
            <w:pPr>
              <w:tabs>
                <w:tab w:val="left" w:pos="1440"/>
              </w:tabs>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2）货物的标准附件、备品备件、专用工具的价格；</w:t>
            </w:r>
          </w:p>
          <w:p>
            <w:pPr>
              <w:tabs>
                <w:tab w:val="left" w:pos="1440"/>
              </w:tabs>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3）运输、装卸、调试、培训、技术支持、售后服务等费用；</w:t>
            </w:r>
          </w:p>
          <w:p>
            <w:pPr>
              <w:tabs>
                <w:tab w:val="left" w:pos="1440"/>
              </w:tabs>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4）必要的保险费用和各项税费；</w:t>
            </w:r>
          </w:p>
          <w:p>
            <w:pPr>
              <w:tabs>
                <w:tab w:val="left" w:pos="1440"/>
              </w:tabs>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5）包括安装费用</w:t>
            </w:r>
            <w:r>
              <w:rPr>
                <w:rFonts w:hint="eastAsia" w:asciiTheme="minorEastAsia" w:hAnsiTheme="minorEastAsia" w:eastAsiaTheme="minorEastAsia"/>
                <w:color w:val="000000" w:themeColor="text1"/>
                <w:szCs w:val="21"/>
                <w14:textFill>
                  <w14:solidFill>
                    <w14:schemeClr w14:val="tx1"/>
                  </w14:solidFill>
                </w14:textFill>
              </w:rPr>
              <w:t>。</w:t>
            </w:r>
          </w:p>
          <w:p>
            <w:pPr>
              <w:tabs>
                <w:tab w:val="left" w:pos="1440"/>
              </w:tabs>
              <w:jc w:val="left"/>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★10</w:t>
            </w:r>
            <w:r>
              <w:rPr>
                <w:rFonts w:hint="eastAsia" w:cs="宋体" w:asciiTheme="minorEastAsia" w:hAnsiTheme="minorEastAsia" w:eastAsiaTheme="minorEastAsia"/>
                <w:color w:val="000000" w:themeColor="text1"/>
                <w:kern w:val="0"/>
                <w:szCs w:val="21"/>
                <w14:textFill>
                  <w14:solidFill>
                    <w14:schemeClr w14:val="tx1"/>
                  </w14:solidFill>
                </w14:textFill>
              </w:rPr>
              <w:t>．核心产品为：第1项：“24小时智能图书馆”为核心产品</w:t>
            </w:r>
          </w:p>
          <w:p>
            <w:pPr>
              <w:numPr>
                <w:ilvl w:val="0"/>
                <w:numId w:val="11"/>
              </w:numPr>
              <w:tabs>
                <w:tab w:val="left" w:pos="1440"/>
              </w:tabs>
              <w:adjustRightInd/>
              <w:spacing w:line="240" w:lineRule="auto"/>
              <w:jc w:val="left"/>
              <w:textAlignment w:val="auto"/>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技术方案要求：</w:t>
            </w:r>
          </w:p>
          <w:p>
            <w:pPr>
              <w:tabs>
                <w:tab w:val="left" w:pos="1440"/>
              </w:tabs>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投标人投标前必须充分了解本项目建设整体要求，投标人如需现场勘察，请自行前往，进行现场勘察，必须提供完善的技术方案。</w:t>
            </w:r>
          </w:p>
        </w:tc>
      </w:tr>
    </w:tbl>
    <w:p>
      <w:pPr>
        <w:rPr>
          <w:color w:val="000000" w:themeColor="text1"/>
          <w14:textFill>
            <w14:solidFill>
              <w14:schemeClr w14:val="tx1"/>
            </w14:solidFill>
          </w14:textFill>
        </w:rPr>
        <w:sectPr>
          <w:footerReference r:id="rId7" w:type="first"/>
          <w:footerReference r:id="rId6" w:type="default"/>
          <w:pgSz w:w="11906" w:h="16838"/>
          <w:pgMar w:top="1134" w:right="1134" w:bottom="1134" w:left="1134" w:header="720" w:footer="720" w:gutter="0"/>
          <w:cols w:space="720" w:num="1"/>
          <w:titlePg/>
          <w:docGrid w:type="lines" w:linePitch="331" w:charSpace="0"/>
        </w:sectPr>
      </w:pPr>
    </w:p>
    <w:p>
      <w:pPr>
        <w:pStyle w:val="18"/>
        <w:jc w:val="center"/>
        <w:outlineLvl w:val="0"/>
        <w:rPr>
          <w:rFonts w:ascii="Times New Roman" w:hAnsi="Times New Roman"/>
          <w:b/>
          <w:color w:val="000000" w:themeColor="text1"/>
          <w:sz w:val="36"/>
          <w14:textFill>
            <w14:solidFill>
              <w14:schemeClr w14:val="tx1"/>
            </w14:solidFill>
          </w14:textFill>
        </w:rPr>
      </w:pPr>
      <w:bookmarkStart w:id="53" w:name="_Toc495996894"/>
      <w:r>
        <w:rPr>
          <w:rFonts w:hint="eastAsia" w:ascii="Times New Roman" w:hAnsi="Times New Roman"/>
          <w:b/>
          <w:color w:val="000000" w:themeColor="text1"/>
          <w:sz w:val="36"/>
          <w14:textFill>
            <w14:solidFill>
              <w14:schemeClr w14:val="tx1"/>
            </w14:solidFill>
          </w14:textFill>
        </w:rPr>
        <w:t>第三章 评标办法</w:t>
      </w:r>
      <w:bookmarkEnd w:id="53"/>
    </w:p>
    <w:bookmarkEnd w:id="49"/>
    <w:bookmarkEnd w:id="50"/>
    <w:bookmarkEnd w:id="51"/>
    <w:bookmarkEnd w:id="52"/>
    <w:p>
      <w:pPr>
        <w:pStyle w:val="18"/>
        <w:spacing w:line="360" w:lineRule="auto"/>
        <w:rPr>
          <w:rFonts w:hAnsi="宋体" w:cs="宋体"/>
          <w:b/>
          <w:bCs/>
          <w:color w:val="000000" w:themeColor="text1"/>
          <w14:textFill>
            <w14:solidFill>
              <w14:schemeClr w14:val="tx1"/>
            </w14:solidFill>
          </w14:textFill>
        </w:rPr>
      </w:pPr>
      <w:bookmarkStart w:id="54" w:name="_Toc495996907"/>
      <w:bookmarkStart w:id="55" w:name="_Toc213325923"/>
      <w:bookmarkStart w:id="56" w:name="_Toc213206174"/>
      <w:r>
        <w:rPr>
          <w:rFonts w:hint="eastAsia" w:hAnsi="宋体" w:cs="宋体"/>
          <w:b/>
          <w:bCs/>
          <w:color w:val="000000" w:themeColor="text1"/>
          <w14:textFill>
            <w14:solidFill>
              <w14:schemeClr w14:val="tx1"/>
            </w14:solidFill>
          </w14:textFill>
        </w:rPr>
        <w:t>一、评标原则</w:t>
      </w:r>
    </w:p>
    <w:p>
      <w:pPr>
        <w:pStyle w:val="18"/>
        <w:spacing w:line="360" w:lineRule="auto"/>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评标委员会以采购人采购文件、供应商响应文件为评审依据，对供应商的报价、产品技术性能与项目实施方案及商务等方面内容按百分制打分。</w:t>
      </w:r>
    </w:p>
    <w:p>
      <w:pPr>
        <w:pStyle w:val="18"/>
        <w:spacing w:line="360" w:lineRule="auto"/>
        <w:rPr>
          <w:rFonts w:hAnsi="宋体" w:cs="宋体"/>
          <w:b/>
          <w:bCs/>
          <w:color w:val="000000" w:themeColor="text1"/>
          <w14:textFill>
            <w14:solidFill>
              <w14:schemeClr w14:val="tx1"/>
            </w14:solidFill>
          </w14:textFill>
        </w:rPr>
      </w:pPr>
      <w:r>
        <w:rPr>
          <w:rFonts w:hint="eastAsia" w:hAnsi="宋体" w:cs="宋体"/>
          <w:b/>
          <w:bCs/>
          <w:color w:val="000000" w:themeColor="text1"/>
          <w14:textFill>
            <w14:solidFill>
              <w14:schemeClr w14:val="tx1"/>
            </w14:solidFill>
          </w14:textFill>
        </w:rPr>
        <w:t>二、评定方法</w:t>
      </w:r>
    </w:p>
    <w:p>
      <w:pPr>
        <w:pStyle w:val="18"/>
        <w:spacing w:line="360" w:lineRule="auto"/>
        <w:ind w:firstLine="420" w:firstLineChars="200"/>
        <w:rPr>
          <w:rFonts w:hAnsi="宋体" w:cs="宋体"/>
          <w:bCs/>
          <w:color w:val="000000" w:themeColor="text1"/>
          <w14:textFill>
            <w14:solidFill>
              <w14:schemeClr w14:val="tx1"/>
            </w14:solidFill>
          </w14:textFill>
        </w:rPr>
      </w:pPr>
      <w:r>
        <w:rPr>
          <w:rFonts w:hint="eastAsia" w:hAnsi="宋体" w:cs="宋体"/>
          <w:bCs/>
          <w:color w:val="000000" w:themeColor="text1"/>
          <w14:textFill>
            <w14:solidFill>
              <w14:schemeClr w14:val="tx1"/>
            </w14:solidFill>
          </w14:textFill>
        </w:rPr>
        <w:t>（一）对进入详评的，采用百分制综合评分法。</w:t>
      </w:r>
    </w:p>
    <w:p>
      <w:pPr>
        <w:pStyle w:val="18"/>
        <w:spacing w:line="360" w:lineRule="auto"/>
        <w:ind w:firstLine="420" w:firstLineChars="200"/>
        <w:rPr>
          <w:rFonts w:hAnsi="宋体" w:cs="宋体"/>
          <w:bCs/>
          <w:color w:val="000000" w:themeColor="text1"/>
          <w14:textFill>
            <w14:solidFill>
              <w14:schemeClr w14:val="tx1"/>
            </w14:solidFill>
          </w14:textFill>
        </w:rPr>
      </w:pPr>
      <w:r>
        <w:rPr>
          <w:rFonts w:hint="eastAsia" w:hAnsi="宋体" w:cs="宋体"/>
          <w:bCs/>
          <w:color w:val="000000" w:themeColor="text1"/>
          <w14:textFill>
            <w14:solidFill>
              <w14:schemeClr w14:val="tx1"/>
            </w14:solidFill>
          </w14:textFill>
        </w:rPr>
        <w:t>（二）A分标计分办法（按四舍五入取至百分位）：</w:t>
      </w:r>
    </w:p>
    <w:p>
      <w:pPr>
        <w:spacing w:line="36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1、价格分……………………………………………………………………………………30分</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(1)以进入评标的最低的投标报价为30分。</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按照《政府采购促进中小企业发展暂行办法》（财库[2011]181号），投标单位认定为小型和微型企业的（以投标文件提供的符合规定的有关证明材料为准），并提供本企业制造的货物，由本企业承担工程、提供服务，或者提供其他小型、微型企业制造的货物的（不包括使用大型企业注册商标的货物），对投标价给予10%的扣除，扣除后的价格为评标报价，即评标报价=投标价×（1-10%）；除上述情况外，评标报价=投标价。</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spacing w:line="360" w:lineRule="auto"/>
        <w:ind w:firstLine="420" w:firstLineChars="200"/>
        <w:rPr>
          <w:rFonts w:ascii="宋体" w:hAnsi="宋体" w:cs="Calibri"/>
          <w:color w:val="000000" w:themeColor="text1"/>
          <w:szCs w:val="21"/>
          <w14:textFill>
            <w14:solidFill>
              <w14:schemeClr w14:val="tx1"/>
            </w14:solidFill>
          </w14:textFill>
        </w:rPr>
      </w:pPr>
    </w:p>
    <w:p>
      <w:pPr>
        <w:pStyle w:val="18"/>
        <w:ind w:firstLine="3255" w:firstLineChars="155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投标人最低评标报价金额</w:t>
      </w:r>
    </w:p>
    <w:p>
      <w:pPr>
        <w:pStyle w:val="18"/>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（3）某投标人价格分= --------------------------------- ×30分</w:t>
      </w:r>
    </w:p>
    <w:p>
      <w:pPr>
        <w:pStyle w:val="18"/>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                                某投标人评标报价金额</w:t>
      </w:r>
    </w:p>
    <w:p>
      <w:pPr>
        <w:pStyle w:val="18"/>
        <w:rPr>
          <w:rFonts w:hAnsi="宋体"/>
          <w:color w:val="000000" w:themeColor="text1"/>
          <w14:textFill>
            <w14:solidFill>
              <w14:schemeClr w14:val="tx1"/>
            </w14:solidFill>
          </w14:textFill>
        </w:rPr>
      </w:pPr>
    </w:p>
    <w:p>
      <w:pPr>
        <w:pStyle w:val="18"/>
        <w:rPr>
          <w:rFonts w:hAnsi="宋体"/>
          <w:color w:val="000000" w:themeColor="text1"/>
          <w14:textFill>
            <w14:solidFill>
              <w14:schemeClr w14:val="tx1"/>
            </w14:solidFill>
          </w14:textFill>
        </w:rPr>
      </w:pPr>
    </w:p>
    <w:p>
      <w:pPr>
        <w:spacing w:line="36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 xml:space="preserve">2、软件功能及实施方案分…………………………………………………………………50分  </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(1)方案分（满分23分）</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提供实施方案与原系统对接方案  </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一档（7分）：整体架构不合理，实现思路不清晰，关键技术不能解决对接要求，开发人员经验较少。</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二档（15分）：整体架构基本合理，实现思路基本清晰，关键技术基本能解决对接要求，开发人员经验一般。</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三档（23分）：整体架构先进，实现思路清晰，关键技术成熟可行，开发人员经验丰富，且有具体实施步骤，可行性强，能够提供与原有数字校园平台与大数据平台厂家盖章的对接证明。</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（2）原型系统演示分（满分27分）</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评标委员会</w:t>
      </w:r>
      <w:r>
        <w:rPr>
          <w:rFonts w:ascii="宋体" w:hAnsi="宋体" w:cs="宋体"/>
          <w:color w:val="000000" w:themeColor="text1"/>
          <w:szCs w:val="21"/>
          <w14:textFill>
            <w14:solidFill>
              <w14:schemeClr w14:val="tx1"/>
            </w14:solidFill>
          </w14:textFill>
        </w:rPr>
        <w:t>根据</w:t>
      </w:r>
      <w:r>
        <w:rPr>
          <w:rFonts w:hint="eastAsia" w:ascii="宋体" w:hAnsi="宋体" w:cs="宋体"/>
          <w:color w:val="000000" w:themeColor="text1"/>
          <w:szCs w:val="21"/>
          <w14:textFill>
            <w14:solidFill>
              <w14:schemeClr w14:val="tx1"/>
            </w14:solidFill>
          </w14:textFill>
        </w:rPr>
        <w:t>投标人</w:t>
      </w:r>
      <w:r>
        <w:rPr>
          <w:rFonts w:ascii="宋体" w:hAnsi="宋体" w:cs="宋体"/>
          <w:color w:val="000000" w:themeColor="text1"/>
          <w:szCs w:val="21"/>
          <w14:textFill>
            <w14:solidFill>
              <w14:schemeClr w14:val="tx1"/>
            </w14:solidFill>
          </w14:textFill>
        </w:rPr>
        <w:t>提供U盘或光盘演示客户案例系统或完整系统（使用录屏演示真实系统操作，不接受PPT、截图等非真实软件系统操作演示），以及演示内容与采购需求的匹配程度和业务逻辑完整性评分。录屏内容演示时间(20分钟)内，必须基于真实系统演示投标产品核心功能。无原型系统演示或演示不针对南宁职业技术职业学院项目建设管理系统业务实际情况此项不得分。</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一档(9分)：有可演示的原型系统，但是原型系统较简单，主要功能未满足采购人项目建设管理系统建设要求，没有相应应用展示；</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二档(18分)：有可演示的原型系统，原型系统主要功能基本满足采购人项目建设管理系统建设要求，但是只有部分功能满足建设需求；</w:t>
      </w:r>
    </w:p>
    <w:p>
      <w:pPr>
        <w:spacing w:line="360" w:lineRule="auto"/>
        <w:ind w:firstLine="420" w:firstLineChars="200"/>
        <w:rPr>
          <w:rFonts w:ascii="宋体" w:hAnsi="宋体" w:cs="Calibri"/>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三档(27分)：有成熟可演示的原型系统，原型系统主要功能全部满足采购人项目建设管理系统建设要求，系统各项功能齐全且绝大部分都能能满足要求，功能演示较详细；</w:t>
      </w:r>
    </w:p>
    <w:p>
      <w:pPr>
        <w:spacing w:line="360" w:lineRule="auto"/>
        <w:ind w:firstLine="422" w:firstLineChars="200"/>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3、商务分…………………………………………………………………………20分</w:t>
      </w:r>
      <w:r>
        <w:rPr>
          <w:rFonts w:hint="eastAsia" w:ascii="宋体" w:hAnsi="宋体"/>
          <w:color w:val="000000" w:themeColor="text1"/>
          <w:szCs w:val="21"/>
          <w14:textFill>
            <w14:solidFill>
              <w14:schemeClr w14:val="tx1"/>
            </w14:solidFill>
          </w14:textFill>
        </w:rPr>
        <w:t xml:space="preserve"> </w:t>
      </w:r>
    </w:p>
    <w:p>
      <w:pPr>
        <w:spacing w:line="360" w:lineRule="auto"/>
        <w:ind w:firstLine="420" w:firstLineChars="200"/>
        <w:rPr>
          <w:rFonts w:ascii="Calibri"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1</w:t>
      </w:r>
      <w:r>
        <w:rPr>
          <w:rFonts w:hint="eastAsia" w:hAnsi="宋体"/>
          <w:color w:val="000000" w:themeColor="text1"/>
          <w14:textFill>
            <w14:solidFill>
              <w14:schemeClr w14:val="tx1"/>
            </w14:solidFill>
          </w14:textFill>
        </w:rPr>
        <w:t>）投标人提供免费维保期每一年得2分，满分</w:t>
      </w:r>
      <w:r>
        <w:rPr>
          <w:rFonts w:hAnsi="宋体"/>
          <w:color w:val="000000" w:themeColor="text1"/>
          <w14:textFill>
            <w14:solidFill>
              <w14:schemeClr w14:val="tx1"/>
            </w14:solidFill>
          </w14:textFill>
        </w:rPr>
        <w:t>8</w:t>
      </w:r>
      <w:r>
        <w:rPr>
          <w:rFonts w:hint="eastAsia" w:hAnsi="宋体"/>
          <w:color w:val="000000" w:themeColor="text1"/>
          <w14:textFill>
            <w14:solidFill>
              <w14:schemeClr w14:val="tx1"/>
            </w14:solidFill>
          </w14:textFill>
        </w:rPr>
        <w:t>分；</w:t>
      </w:r>
    </w:p>
    <w:p>
      <w:pPr>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2</w:t>
      </w:r>
      <w:r>
        <w:rPr>
          <w:rFonts w:hint="eastAsia" w:hAnsi="宋体"/>
          <w:color w:val="000000" w:themeColor="text1"/>
          <w14:textFill>
            <w14:solidFill>
              <w14:schemeClr w14:val="tx1"/>
            </w14:solidFill>
          </w14:textFill>
        </w:rPr>
        <w:t>）售后服务（满分</w:t>
      </w:r>
      <w:r>
        <w:rPr>
          <w:rFonts w:hAnsi="宋体"/>
          <w:color w:val="000000" w:themeColor="text1"/>
          <w14:textFill>
            <w14:solidFill>
              <w14:schemeClr w14:val="tx1"/>
            </w14:solidFill>
          </w14:textFill>
        </w:rPr>
        <w:t>10</w:t>
      </w:r>
      <w:r>
        <w:rPr>
          <w:rFonts w:hint="eastAsia" w:hAnsi="宋体"/>
          <w:color w:val="000000" w:themeColor="text1"/>
          <w14:textFill>
            <w14:solidFill>
              <w14:schemeClr w14:val="tx1"/>
            </w14:solidFill>
          </w14:textFill>
        </w:rPr>
        <w:t>分）：</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hAnsi="宋体"/>
          <w:color w:val="000000" w:themeColor="text1"/>
          <w14:textFill>
            <w14:solidFill>
              <w14:schemeClr w14:val="tx1"/>
            </w14:solidFill>
          </w14:textFill>
        </w:rPr>
        <w:t>一档（</w:t>
      </w:r>
      <w:r>
        <w:rPr>
          <w:rFonts w:hAnsi="宋体"/>
          <w:color w:val="000000" w:themeColor="text1"/>
          <w14:textFill>
            <w14:solidFill>
              <w14:schemeClr w14:val="tx1"/>
            </w14:solidFill>
          </w14:textFill>
        </w:rPr>
        <w:t>3</w:t>
      </w:r>
      <w:r>
        <w:rPr>
          <w:rFonts w:hint="eastAsia" w:hAnsi="宋体"/>
          <w:color w:val="000000" w:themeColor="text1"/>
          <w14:textFill>
            <w14:solidFill>
              <w14:schemeClr w14:val="tx1"/>
            </w14:solidFill>
          </w14:textFill>
        </w:rPr>
        <w:t>分）：售后服务方案基本满足招标文件要求</w:t>
      </w:r>
      <w:r>
        <w:rPr>
          <w:rFonts w:hint="eastAsia" w:ascii="宋体" w:hAnsi="宋体"/>
          <w:color w:val="000000" w:themeColor="text1"/>
          <w:szCs w:val="21"/>
          <w14:textFill>
            <w14:solidFill>
              <w14:schemeClr w14:val="tx1"/>
            </w14:solidFill>
          </w14:textFill>
        </w:rPr>
        <w:t>。</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二档（6分）：售后服务方案较为详细满足招标文件要求，</w:t>
      </w:r>
      <w:r>
        <w:rPr>
          <w:rFonts w:hint="eastAsia"/>
          <w:color w:val="000000" w:themeColor="text1"/>
          <w14:textFill>
            <w14:solidFill>
              <w14:schemeClr w14:val="tx1"/>
            </w14:solidFill>
          </w14:textFill>
        </w:rPr>
        <w:t>在系统维护、响应时间提供更优惠的条件；保证设备运行的；提供故障处理流程、维护保障流程及组织架构，南宁市内有本地服务机构，提供服务电话</w:t>
      </w:r>
      <w:r>
        <w:rPr>
          <w:rFonts w:hint="eastAsia" w:ascii="宋体" w:hAnsi="宋体"/>
          <w:color w:val="000000" w:themeColor="text1"/>
          <w:szCs w:val="21"/>
          <w14:textFill>
            <w14:solidFill>
              <w14:schemeClr w14:val="tx1"/>
            </w14:solidFill>
          </w14:textFill>
        </w:rPr>
        <w:t>。</w:t>
      </w:r>
    </w:p>
    <w:p>
      <w:pPr>
        <w:spacing w:line="360" w:lineRule="auto"/>
        <w:ind w:firstLine="420" w:firstLineChars="200"/>
        <w:rPr>
          <w:rFonts w:ascii="Calibri"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三档（10分）</w:t>
      </w:r>
      <w:r>
        <w:rPr>
          <w:rFonts w:hint="eastAsia" w:hAnsi="宋体"/>
          <w:color w:val="000000" w:themeColor="text1"/>
          <w14:textFill>
            <w14:solidFill>
              <w14:schemeClr w14:val="tx1"/>
            </w14:solidFill>
          </w14:textFill>
        </w:rPr>
        <w:t>：售后服务方案较为详细满足招标文件要求，在系统维护、响应时间提供更优惠的条件保证系统运行的；提供故障处理流程、维护保障流程及组织架构，提供</w:t>
      </w:r>
      <w:r>
        <w:rPr>
          <w:rFonts w:hAnsi="宋体"/>
          <w:color w:val="000000" w:themeColor="text1"/>
          <w14:textFill>
            <w14:solidFill>
              <w14:schemeClr w14:val="tx1"/>
            </w14:solidFill>
          </w14:textFill>
        </w:rPr>
        <w:t>7</w:t>
      </w: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24</w:t>
      </w:r>
      <w:r>
        <w:rPr>
          <w:rFonts w:hint="eastAsia" w:hAnsi="宋体"/>
          <w:color w:val="000000" w:themeColor="text1"/>
          <w14:textFill>
            <w14:solidFill>
              <w14:schemeClr w14:val="tx1"/>
            </w14:solidFill>
          </w14:textFill>
        </w:rPr>
        <w:t>小时热线服务电话的；有良好的免费培训计划、培训场地（投标人提供）的；提供技术支持服务、实施定期回访。</w:t>
      </w:r>
    </w:p>
    <w:p>
      <w:pPr>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3</w:t>
      </w:r>
      <w:r>
        <w:rPr>
          <w:rFonts w:hint="eastAsia" w:hAnsi="宋体"/>
          <w:color w:val="000000" w:themeColor="text1"/>
          <w14:textFill>
            <w14:solidFill>
              <w14:schemeClr w14:val="tx1"/>
            </w14:solidFill>
          </w14:textFill>
        </w:rPr>
        <w:t>）属于财政部《政府采购节能产品清单》内优先采购的产品，根据其所占项目比例得</w:t>
      </w:r>
      <w:r>
        <w:rPr>
          <w:rFonts w:hAnsi="宋体"/>
          <w:color w:val="000000" w:themeColor="text1"/>
          <w14:textFill>
            <w14:solidFill>
              <w14:schemeClr w14:val="tx1"/>
            </w14:solidFill>
          </w14:textFill>
        </w:rPr>
        <w:t>0-0.5</w:t>
      </w:r>
      <w:r>
        <w:rPr>
          <w:rFonts w:hint="eastAsia" w:hAnsi="宋体"/>
          <w:color w:val="000000" w:themeColor="text1"/>
          <w14:textFill>
            <w14:solidFill>
              <w14:schemeClr w14:val="tx1"/>
            </w14:solidFill>
          </w14:textFill>
        </w:rPr>
        <w:t>分；</w:t>
      </w:r>
    </w:p>
    <w:p>
      <w:pPr>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4</w:t>
      </w:r>
      <w:r>
        <w:rPr>
          <w:rFonts w:hint="eastAsia" w:hAnsi="宋体"/>
          <w:color w:val="000000" w:themeColor="text1"/>
          <w14:textFill>
            <w14:solidFill>
              <w14:schemeClr w14:val="tx1"/>
            </w14:solidFill>
          </w14:textFill>
        </w:rPr>
        <w:t>）属于财政部《政府采购环境标志产品清单》内优先采购的产品，根据其所占项目比例得</w:t>
      </w:r>
      <w:r>
        <w:rPr>
          <w:rFonts w:hAnsi="宋体"/>
          <w:color w:val="000000" w:themeColor="text1"/>
          <w14:textFill>
            <w14:solidFill>
              <w14:schemeClr w14:val="tx1"/>
            </w14:solidFill>
          </w14:textFill>
        </w:rPr>
        <w:t>0-0.5</w:t>
      </w:r>
      <w:r>
        <w:rPr>
          <w:rFonts w:hint="eastAsia" w:hAnsi="宋体"/>
          <w:color w:val="000000" w:themeColor="text1"/>
          <w14:textFill>
            <w14:solidFill>
              <w14:schemeClr w14:val="tx1"/>
            </w14:solidFill>
          </w14:textFill>
        </w:rPr>
        <w:t>分。</w:t>
      </w:r>
    </w:p>
    <w:p>
      <w:pPr>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5</w:t>
      </w:r>
      <w:r>
        <w:rPr>
          <w:rFonts w:hint="eastAsia" w:hAnsi="宋体"/>
          <w:color w:val="000000" w:themeColor="text1"/>
          <w14:textFill>
            <w14:solidFill>
              <w14:schemeClr w14:val="tx1"/>
            </w14:solidFill>
          </w14:textFill>
        </w:rPr>
        <w:t>）在同等质量和价格的条件下，使用广西工业产品</w:t>
      </w:r>
      <w:r>
        <w:rPr>
          <w:rFonts w:hAnsi="宋体"/>
          <w:color w:val="000000" w:themeColor="text1"/>
          <w14:textFill>
            <w14:solidFill>
              <w14:schemeClr w14:val="tx1"/>
            </w14:solidFill>
          </w14:textFill>
        </w:rPr>
        <w:t>80%</w:t>
      </w:r>
      <w:r>
        <w:rPr>
          <w:rFonts w:hint="eastAsia" w:hAnsi="宋体"/>
          <w:color w:val="000000" w:themeColor="text1"/>
          <w14:textFill>
            <w14:solidFill>
              <w14:schemeClr w14:val="tx1"/>
            </w14:solidFill>
          </w14:textFill>
        </w:rPr>
        <w:t>以上的得</w:t>
      </w:r>
      <w:r>
        <w:rPr>
          <w:rFonts w:hAnsi="宋体"/>
          <w:color w:val="000000" w:themeColor="text1"/>
          <w14:textFill>
            <w14:solidFill>
              <w14:schemeClr w14:val="tx1"/>
            </w14:solidFill>
          </w14:textFill>
        </w:rPr>
        <w:t>1</w:t>
      </w:r>
      <w:r>
        <w:rPr>
          <w:rFonts w:hint="eastAsia" w:hAnsi="宋体"/>
          <w:color w:val="000000" w:themeColor="text1"/>
          <w14:textFill>
            <w14:solidFill>
              <w14:schemeClr w14:val="tx1"/>
            </w14:solidFill>
          </w14:textFill>
        </w:rPr>
        <w:t>分。（以投标人按第五章“投标文件格式”要求提供的《广西工业产品声明函》为评分依据）</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诚信分………………………………………………（-6分）</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人在截标日前一年内在政府采购活动中存在违约违规情形的（以财政部门书面认定材料为评分依据），每次扣除3分，最高扣6分。不存在违约违规情形的本项为0分。(若存在违约违规情形，由投标人提供认定材料；若不存在违约违规情形，提供无违约违规情形承诺书，加盖公章。若在项目处于质疑期，被其他利害关系投标人质疑或监督管理部门查实在政府采购活动中存在违约违规情形的，采购人有权将以提供虚假材料谋取中标处理，报政府采购监督管理部门进行处罚)。</w:t>
      </w:r>
    </w:p>
    <w:p>
      <w:pPr>
        <w:pStyle w:val="18"/>
        <w:spacing w:line="380" w:lineRule="exact"/>
        <w:ind w:firstLine="422" w:firstLineChars="200"/>
        <w:rPr>
          <w:rFonts w:ascii="Calibri" w:hAnsi="宋体"/>
          <w:b/>
          <w:color w:val="000000" w:themeColor="text1"/>
          <w:szCs w:val="21"/>
          <w14:textFill>
            <w14:solidFill>
              <w14:schemeClr w14:val="tx1"/>
            </w14:solidFill>
          </w14:textFill>
        </w:rPr>
      </w:pPr>
      <w:r>
        <w:rPr>
          <w:rFonts w:hint="eastAsia" w:ascii="Calibri" w:hAnsi="宋体"/>
          <w:b/>
          <w:color w:val="000000" w:themeColor="text1"/>
          <w:szCs w:val="21"/>
          <w14:textFill>
            <w14:solidFill>
              <w14:schemeClr w14:val="tx1"/>
            </w14:solidFill>
          </w14:textFill>
        </w:rPr>
        <w:t>5、总等分</w:t>
      </w:r>
      <w:r>
        <w:rPr>
          <w:rFonts w:ascii="Calibri" w:hAnsi="宋体"/>
          <w:b/>
          <w:color w:val="000000" w:themeColor="text1"/>
          <w:szCs w:val="21"/>
          <w14:textFill>
            <w14:solidFill>
              <w14:schemeClr w14:val="tx1"/>
            </w14:solidFill>
          </w14:textFill>
        </w:rPr>
        <w:t>=1+2+3</w:t>
      </w:r>
      <w:r>
        <w:rPr>
          <w:rFonts w:hint="eastAsia" w:ascii="Calibri" w:hAnsi="宋体"/>
          <w:b/>
          <w:color w:val="000000" w:themeColor="text1"/>
          <w:szCs w:val="21"/>
          <w14:textFill>
            <w14:solidFill>
              <w14:schemeClr w14:val="tx1"/>
            </w14:solidFill>
          </w14:textFill>
        </w:rPr>
        <w:t>+4</w:t>
      </w:r>
    </w:p>
    <w:p>
      <w:pPr>
        <w:pStyle w:val="18"/>
        <w:spacing w:line="360" w:lineRule="auto"/>
        <w:jc w:val="left"/>
        <w:rPr>
          <w:rFonts w:hAnsi="宋体" w:cs="宋体"/>
          <w:b/>
          <w:color w:val="000000" w:themeColor="text1"/>
          <w14:textFill>
            <w14:solidFill>
              <w14:schemeClr w14:val="tx1"/>
            </w14:solidFill>
          </w14:textFill>
        </w:rPr>
      </w:pPr>
      <w:r>
        <w:rPr>
          <w:rFonts w:hint="eastAsia" w:hAnsi="宋体" w:cs="宋体"/>
          <w:bCs/>
          <w:color w:val="000000" w:themeColor="text1"/>
          <w14:textFill>
            <w14:solidFill>
              <w14:schemeClr w14:val="tx1"/>
            </w14:solidFill>
          </w14:textFill>
        </w:rPr>
        <w:t>（三）B分标计分办法（按四舍五入取至百分位）：</w:t>
      </w:r>
    </w:p>
    <w:p>
      <w:pPr>
        <w:spacing w:line="360" w:lineRule="auto"/>
        <w:ind w:firstLine="422" w:firstLineChars="200"/>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1、价格分…………………………………………………………………………………20分</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（1）对于非专门面向中小企业的项目，对小型和微型企业产品的价格给予10%的价格扣除，扣除后的</w:t>
      </w:r>
      <w:r>
        <w:rPr>
          <w:rFonts w:hint="eastAsia" w:ascii="宋体" w:hAnsi="宋体" w:cs="宋体"/>
          <w:color w:val="000000" w:themeColor="text1"/>
          <w:szCs w:val="21"/>
          <w14:textFill>
            <w14:solidFill>
              <w14:schemeClr w14:val="tx1"/>
            </w14:solidFill>
          </w14:textFill>
        </w:rPr>
        <w:t>价格为评标价，即评标价＝投标报价×（1-10%）；（以投标人按第五章“响应文件格式”要求提供的《报价表》和《中小企业声明函》为评分依据）</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投标产品提供企业按《关于政府采购支持监狱企业发展有关问题的通知》(财库[2014]68号)认定为监狱企业的，在政府采购活动中，监狱企业视同小型、微型企业。（以投标人按第五章“响应文件格式”要求提供的《报价表》和由省级以上监狱管理局、戒毒管理局(含新疆生产建设兵团)出具的属于监狱企业的证明文件为评分依据。</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投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并提交残疾人证及在本企业缴纳社保证明。（以投标人按第五章“响应文件格式”要求提供的《报价表》和《残疾人福利性单位声明函》为评分依据）</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（4）除上述情况外，评标价＝投标报价；</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（5）价格分计算公式：</w:t>
      </w:r>
    </w:p>
    <w:p>
      <w:pPr>
        <w:spacing w:line="360" w:lineRule="auto"/>
        <w:ind w:firstLine="2310" w:firstLineChars="1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投标人最低评标报价金额</w:t>
      </w:r>
    </w:p>
    <w:p>
      <w:pPr>
        <w:spacing w:line="360" w:lineRule="auto"/>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1400175</wp:posOffset>
                </wp:positionH>
                <wp:positionV relativeFrom="paragraph">
                  <wp:posOffset>106680</wp:posOffset>
                </wp:positionV>
                <wp:extent cx="1600200" cy="0"/>
                <wp:effectExtent l="0" t="0" r="0" b="0"/>
                <wp:wrapNone/>
                <wp:docPr id="4"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ln>
                        <a:effectLst/>
                      </wps:spPr>
                      <wps:bodyPr/>
                    </wps:wsp>
                  </a:graphicData>
                </a:graphic>
              </wp:anchor>
            </w:drawing>
          </mc:Choice>
          <mc:Fallback>
            <w:pict>
              <v:line id="直接连接符 2" o:spid="_x0000_s1026" o:spt="20" style="position:absolute;left:0pt;margin-left:110.25pt;margin-top:8.4pt;height:0pt;width:126pt;z-index:251658240;mso-width-relative:page;mso-height-relative:page;" filled="f" stroked="t" coordsize="21600,21600" o:gfxdata="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UUDex1QAAAAkBAAAPAAAAAAAAAAEAIAAAACIAAABkcnMv&#10;ZG93bnJldi54bWxQSwECFAAUAAAACACHTuJAcnkeSs0BAABqAwAADgAAAAAAAAABACAAAAAkAQAA&#10;ZHJzL2Uyb0RvYy54bWxQSwUGAAAAAAYABgBZAQAAYwUAAAAA&#10;">
                <v:fill on="f" focussize="0,0"/>
                <v:stroke color="#000000" joinstyle="round"/>
                <v:imagedata o:title=""/>
                <o:lock v:ext="edit" aspectratio="f"/>
              </v:line>
            </w:pict>
          </mc:Fallback>
        </mc:AlternateContent>
      </w:r>
      <w:r>
        <w:rPr>
          <w:rFonts w:hint="eastAsia" w:ascii="宋体" w:hAnsi="宋体" w:cs="宋体"/>
          <w:color w:val="000000" w:themeColor="text1"/>
          <w:szCs w:val="21"/>
          <w14:textFill>
            <w14:solidFill>
              <w14:schemeClr w14:val="tx1"/>
            </w14:solidFill>
          </w14:textFill>
        </w:rPr>
        <w:t>某供应商价格分 ＝                            ×20分</w:t>
      </w:r>
    </w:p>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某投标人评标报价金额</w:t>
      </w:r>
    </w:p>
    <w:p>
      <w:pPr>
        <w:pStyle w:val="18"/>
        <w:rPr>
          <w:rFonts w:hAnsi="宋体" w:cs="宋体"/>
          <w:color w:val="000000" w:themeColor="text1"/>
          <w:szCs w:val="21"/>
          <w14:textFill>
            <w14:solidFill>
              <w14:schemeClr w14:val="tx1"/>
            </w14:solidFill>
          </w14:textFill>
        </w:rPr>
      </w:pPr>
    </w:p>
    <w:p>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2、技术分…………………………………………………………………………………60分  </w:t>
      </w:r>
    </w:p>
    <w:p>
      <w:pPr>
        <w:pStyle w:val="18"/>
        <w:spacing w:line="360" w:lineRule="auto"/>
        <w:ind w:firstLine="420" w:firstLineChars="200"/>
        <w:rPr>
          <w:rFonts w:hAnsi="宋体" w:cs="宋体"/>
          <w:bCs/>
          <w:color w:val="000000" w:themeColor="text1"/>
          <w:szCs w:val="21"/>
          <w14:textFill>
            <w14:solidFill>
              <w14:schemeClr w14:val="tx1"/>
            </w14:solidFill>
          </w14:textFill>
        </w:rPr>
      </w:pPr>
      <w:r>
        <w:rPr>
          <w:rFonts w:hint="eastAsia" w:hAnsi="宋体" w:cs="宋体"/>
          <w:bCs/>
          <w:color w:val="000000" w:themeColor="text1"/>
          <w:szCs w:val="21"/>
          <w14:textFill>
            <w14:solidFill>
              <w14:schemeClr w14:val="tx1"/>
            </w14:solidFill>
          </w14:textFill>
        </w:rPr>
        <w:t>（1）软件技术参数响应情况（20分）</w:t>
      </w:r>
    </w:p>
    <w:p>
      <w:pPr>
        <w:pStyle w:val="18"/>
        <w:spacing w:line="360" w:lineRule="auto"/>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1）完全满足采购文件服务需求中总体要求、系统功能要求得20分。</w:t>
      </w:r>
    </w:p>
    <w:p>
      <w:pPr>
        <w:pStyle w:val="18"/>
        <w:spacing w:line="360" w:lineRule="auto"/>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2）未标注★号参数负偏离1项得14分。</w:t>
      </w:r>
    </w:p>
    <w:p>
      <w:pPr>
        <w:pStyle w:val="18"/>
        <w:spacing w:line="360" w:lineRule="auto"/>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3）未标注★号参数负偏离2项得7分。</w:t>
      </w:r>
    </w:p>
    <w:p>
      <w:pPr>
        <w:pStyle w:val="18"/>
        <w:spacing w:line="360" w:lineRule="auto"/>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4）</w:t>
      </w:r>
      <w:bookmarkStart w:id="57" w:name="_Hlk43887445"/>
      <w:r>
        <w:rPr>
          <w:rFonts w:hint="eastAsia" w:hAnsi="宋体" w:cs="宋体"/>
          <w:color w:val="000000" w:themeColor="text1"/>
          <w:szCs w:val="21"/>
          <w14:textFill>
            <w14:solidFill>
              <w14:schemeClr w14:val="tx1"/>
            </w14:solidFill>
          </w14:textFill>
        </w:rPr>
        <w:t>未标注★号参数负偏离负偏离达到3项以上（含3项）则被认为是实质性要求和条件不响应，作投标无效处理。</w:t>
      </w:r>
      <w:bookmarkEnd w:id="57"/>
    </w:p>
    <w:p>
      <w:pPr>
        <w:pStyle w:val="18"/>
        <w:spacing w:line="360" w:lineRule="auto"/>
        <w:ind w:firstLine="420" w:firstLineChars="200"/>
        <w:rPr>
          <w:rFonts w:hAnsi="宋体" w:cs="宋体"/>
          <w:bCs/>
          <w:color w:val="000000" w:themeColor="text1"/>
          <w:szCs w:val="21"/>
          <w14:textFill>
            <w14:solidFill>
              <w14:schemeClr w14:val="tx1"/>
            </w14:solidFill>
          </w14:textFill>
        </w:rPr>
      </w:pPr>
      <w:r>
        <w:rPr>
          <w:rFonts w:hint="eastAsia" w:hAnsi="宋体" w:cs="宋体"/>
          <w:bCs/>
          <w:color w:val="000000" w:themeColor="text1"/>
          <w:szCs w:val="21"/>
          <w14:textFill>
            <w14:solidFill>
              <w14:schemeClr w14:val="tx1"/>
            </w14:solidFill>
          </w14:textFill>
        </w:rPr>
        <w:t>（2）整体设计方案（10分）</w:t>
      </w:r>
    </w:p>
    <w:p>
      <w:pPr>
        <w:pStyle w:val="2"/>
        <w:ind w:firstLine="420" w:firstLineChars="200"/>
        <w:rPr>
          <w:color w:val="000000" w:themeColor="text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各供应商的整体设计方案应基于采购人现有的软硬件平台，充分考虑迎新工作的具体情况，反映了采购人的实际业务需求，对项目的整体设想、规划、解决方案等，设计合理、可行；</w:t>
      </w:r>
      <w:bookmarkStart w:id="58" w:name="OLE_LINK5"/>
      <w:bookmarkStart w:id="59" w:name="OLE_LINK4"/>
      <w:r>
        <w:rPr>
          <w:rFonts w:hint="eastAsia" w:ascii="宋体" w:hAnsi="宋体" w:eastAsia="宋体" w:cs="宋体"/>
          <w:b w:val="0"/>
          <w:bCs w:val="0"/>
          <w:color w:val="000000" w:themeColor="text1"/>
          <w:sz w:val="21"/>
          <w:szCs w:val="21"/>
          <w14:textFill>
            <w14:solidFill>
              <w14:schemeClr w14:val="tx1"/>
            </w14:solidFill>
          </w14:textFill>
        </w:rPr>
        <w:t>由评标委员会成员独立进行评分。</w:t>
      </w:r>
      <w:bookmarkEnd w:id="58"/>
      <w:bookmarkEnd w:id="59"/>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1）综合评定优秀，设计方案能充分满足项目特点要求，方案定位明确，成果响应科学合理有深度，契合采购人的要求得10分。</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2）综合评定良好，方案较明确，成果响应有深度得6分。</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3）综合评定一般、方案简单，成果响应深度一般得3分。</w:t>
      </w:r>
    </w:p>
    <w:p>
      <w:pPr>
        <w:pStyle w:val="18"/>
        <w:spacing w:line="360" w:lineRule="auto"/>
        <w:rPr>
          <w:rFonts w:hAnsi="宋体" w:cs="宋体"/>
          <w:bCs/>
          <w:color w:val="000000" w:themeColor="text1"/>
          <w:szCs w:val="21"/>
          <w14:textFill>
            <w14:solidFill>
              <w14:schemeClr w14:val="tx1"/>
            </w14:solidFill>
          </w14:textFill>
        </w:rPr>
      </w:pPr>
      <w:r>
        <w:rPr>
          <w:rFonts w:hint="eastAsia" w:hAnsi="宋体" w:cs="宋体"/>
          <w:bCs/>
          <w:color w:val="000000" w:themeColor="text1"/>
          <w:szCs w:val="21"/>
          <w14:textFill>
            <w14:solidFill>
              <w14:schemeClr w14:val="tx1"/>
            </w14:solidFill>
          </w14:textFill>
        </w:rPr>
        <w:t xml:space="preserve">    （3）项目实施方案（10分）</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根据各供应商提供的项目实施方案，对项目实施及管理等内容全面性、完整性、合理性评定；由评标小组成员</w:t>
      </w:r>
      <w:r>
        <w:rPr>
          <w:rFonts w:ascii="宋体" w:hAnsi="宋体" w:cs="宋体"/>
          <w:color w:val="000000" w:themeColor="text1"/>
          <w:szCs w:val="21"/>
          <w14:textFill>
            <w14:solidFill>
              <w14:schemeClr w14:val="tx1"/>
            </w14:solidFill>
          </w14:textFill>
        </w:rPr>
        <w:t>独立进行评分</w:t>
      </w:r>
      <w:r>
        <w:rPr>
          <w:rFonts w:hint="eastAsia" w:ascii="宋体" w:hAnsi="宋体" w:cs="宋体"/>
          <w:color w:val="000000" w:themeColor="text1"/>
          <w:szCs w:val="21"/>
          <w14:textFill>
            <w14:solidFill>
              <w14:schemeClr w14:val="tx1"/>
            </w14:solidFill>
          </w14:textFill>
        </w:rPr>
        <w:t>。</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1）综合评定优秀，根据项目特点，内容全面、完整、可行，工作进度和计划科学合理，并有备用方案和应急措施，确保采购单位正常使用的得10分。</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2）综合评定良好，方案较明确，方案进度和工作计划合理比较紧凑，成果响应有深度得6分。</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3）综合评定一般、方案简单、方案进度和工作计划粗略、基本满足实施要求，成果响应深度一般得3分。</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（4）重点功能演示（20分） </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评标委员会</w:t>
      </w:r>
      <w:r>
        <w:rPr>
          <w:rFonts w:ascii="宋体" w:hAnsi="宋体" w:cs="宋体"/>
          <w:color w:val="000000" w:themeColor="text1"/>
          <w:szCs w:val="21"/>
          <w14:textFill>
            <w14:solidFill>
              <w14:schemeClr w14:val="tx1"/>
            </w14:solidFill>
          </w14:textFill>
        </w:rPr>
        <w:t>根据供应商提供U盘或光盘演示客户案例系统或完整系统（使用录屏演示真实系统操作，不接受PPT、截图等非真实软件系统操作演示），以及演示内容与采购需求的匹配程度和业务逻辑完整性评分。录屏内容演示时间(20分钟)内，必须基于真实系统演示投标产品核心功能。完全符合要求得20分，如有一项演示内容不符合要求的扣4分，扣完为止</w:t>
      </w:r>
      <w:r>
        <w:rPr>
          <w:rFonts w:hint="eastAsia" w:ascii="宋体" w:hAnsi="宋体" w:cs="宋体"/>
          <w:color w:val="000000" w:themeColor="text1"/>
          <w:szCs w:val="21"/>
          <w14:textFill>
            <w14:solidFill>
              <w14:schemeClr w14:val="tx1"/>
            </w14:solidFill>
          </w14:textFill>
        </w:rPr>
        <w:t>。</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）演示</w:t>
      </w:r>
      <w:r>
        <w:rPr>
          <w:rFonts w:ascii="宋体" w:hAnsi="宋体" w:cs="宋体"/>
          <w:color w:val="000000" w:themeColor="text1"/>
          <w:szCs w:val="21"/>
          <w14:textFill>
            <w14:solidFill>
              <w14:schemeClr w14:val="tx1"/>
            </w14:solidFill>
          </w14:textFill>
        </w:rPr>
        <w:t>人脸采集</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新生通过掌上迎新进行人脸采集，需要进行人脸判断</w:t>
      </w:r>
      <w:r>
        <w:rPr>
          <w:rFonts w:hint="eastAsia" w:ascii="宋体" w:hAnsi="宋体" w:cs="宋体"/>
          <w:color w:val="000000" w:themeColor="text1"/>
          <w:szCs w:val="21"/>
          <w14:textFill>
            <w14:solidFill>
              <w14:schemeClr w14:val="tx1"/>
            </w14:solidFill>
          </w14:textFill>
        </w:rPr>
        <w:t>。</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）演示</w:t>
      </w:r>
      <w:r>
        <w:rPr>
          <w:rFonts w:ascii="宋体" w:hAnsi="宋体" w:cs="宋体"/>
          <w:color w:val="000000" w:themeColor="text1"/>
          <w:szCs w:val="21"/>
          <w14:textFill>
            <w14:solidFill>
              <w14:schemeClr w14:val="tx1"/>
            </w14:solidFill>
          </w14:textFill>
        </w:rPr>
        <w:t>保险购买</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新生放弃购买保险，系统发送短信给监护人，学生输入监护人手机中的短信验证码，完成放弃购买</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 xml:space="preserve">    </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）演示</w:t>
      </w:r>
      <w:r>
        <w:rPr>
          <w:rFonts w:ascii="宋体" w:hAnsi="宋体" w:cs="宋体"/>
          <w:color w:val="000000" w:themeColor="text1"/>
          <w:szCs w:val="21"/>
          <w14:textFill>
            <w14:solidFill>
              <w14:schemeClr w14:val="tx1"/>
            </w14:solidFill>
          </w14:textFill>
        </w:rPr>
        <w:t>绿色通道</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学生选择已申请生源地贷款，填写回执校验码、贷款金额、证明材料，学校审核，该环节完成，下一环节解锁</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14:textFill>
            <w14:solidFill>
              <w14:schemeClr w14:val="tx1"/>
            </w14:solidFill>
          </w14:textFill>
        </w:rPr>
        <w:t xml:space="preserve">    </w:t>
      </w:r>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）演示</w:t>
      </w:r>
      <w:r>
        <w:rPr>
          <w:rFonts w:ascii="宋体" w:hAnsi="宋体" w:cs="宋体"/>
          <w:color w:val="000000" w:themeColor="text1"/>
          <w14:textFill>
            <w14:solidFill>
              <w14:schemeClr w14:val="tx1"/>
            </w14:solidFill>
          </w14:textFill>
        </w:rPr>
        <w:t>掌上选宿舍</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新生使用掌上选宿舍进行宿舍床位选择，并贴标签</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br w:type="textWrapping"/>
      </w:r>
      <w:r>
        <w:rPr>
          <w:rFonts w:hint="eastAsia" w:ascii="宋体" w:hAnsi="宋体" w:cs="宋体"/>
          <w:color w:val="000000" w:themeColor="text1"/>
          <w14:textFill>
            <w14:solidFill>
              <w14:schemeClr w14:val="tx1"/>
            </w14:solidFill>
          </w14:textFill>
        </w:rPr>
        <w:t xml:space="preserve">    </w:t>
      </w: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）演示</w:t>
      </w:r>
      <w:r>
        <w:rPr>
          <w:rFonts w:ascii="宋体" w:hAnsi="宋体" w:cs="宋体"/>
          <w:color w:val="000000" w:themeColor="text1"/>
          <w14:textFill>
            <w14:solidFill>
              <w14:schemeClr w14:val="tx1"/>
            </w14:solidFill>
          </w14:textFill>
        </w:rPr>
        <w:t>宿舍管理</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学校对床位进行添加和收回，撤销新生选择的床位</w:t>
      </w:r>
      <w:r>
        <w:rPr>
          <w:rFonts w:hint="eastAsia" w:ascii="宋体" w:hAnsi="宋体" w:cs="宋体"/>
          <w:color w:val="000000" w:themeColor="text1"/>
          <w14:textFill>
            <w14:solidFill>
              <w14:schemeClr w14:val="tx1"/>
            </w14:solidFill>
          </w14:textFill>
        </w:rPr>
        <w:t>。</w:t>
      </w:r>
    </w:p>
    <w:p>
      <w:pPr>
        <w:pStyle w:val="18"/>
        <w:spacing w:line="360" w:lineRule="auto"/>
        <w:ind w:left="420" w:leftChars="200"/>
        <w:rPr>
          <w:rFonts w:hAnsi="宋体" w:cs="宋体"/>
          <w:b/>
          <w:bCs/>
          <w:color w:val="000000" w:themeColor="text1"/>
          <w:szCs w:val="21"/>
          <w14:textFill>
            <w14:solidFill>
              <w14:schemeClr w14:val="tx1"/>
            </w14:solidFill>
          </w14:textFill>
        </w:rPr>
      </w:pPr>
      <w:r>
        <w:rPr>
          <w:rFonts w:hint="eastAsia" w:hAnsi="宋体" w:cs="宋体"/>
          <w:b/>
          <w:bCs/>
          <w:color w:val="000000" w:themeColor="text1"/>
          <w:szCs w:val="21"/>
          <w14:textFill>
            <w14:solidFill>
              <w14:schemeClr w14:val="tx1"/>
            </w14:solidFill>
          </w14:textFill>
        </w:rPr>
        <w:t>3、商务分…………………………………………………………………20分</w:t>
      </w:r>
    </w:p>
    <w:p>
      <w:pPr>
        <w:pStyle w:val="18"/>
        <w:spacing w:line="360" w:lineRule="auto"/>
        <w:ind w:left="420" w:leftChars="200"/>
        <w:rPr>
          <w:rFonts w:hAnsi="宋体" w:cs="宋体"/>
          <w:b/>
          <w:bCs/>
          <w:color w:val="000000" w:themeColor="text1"/>
          <w:szCs w:val="21"/>
          <w14:textFill>
            <w14:solidFill>
              <w14:schemeClr w14:val="tx1"/>
            </w14:solidFill>
          </w14:textFill>
        </w:rPr>
      </w:pPr>
      <w:r>
        <w:rPr>
          <w:rFonts w:hint="eastAsia" w:hAnsi="宋体" w:cs="宋体"/>
          <w:b/>
          <w:bCs/>
          <w:color w:val="000000" w:themeColor="text1"/>
          <w:szCs w:val="21"/>
          <w14:textFill>
            <w14:solidFill>
              <w14:schemeClr w14:val="tx1"/>
            </w14:solidFill>
          </w14:textFill>
        </w:rPr>
        <w:t>（1）信誉资质及业绩分（5分）</w:t>
      </w:r>
    </w:p>
    <w:p>
      <w:pPr>
        <w:pStyle w:val="18"/>
        <w:spacing w:line="360" w:lineRule="auto"/>
        <w:ind w:firstLine="420" w:firstLineChars="200"/>
        <w:rPr>
          <w:rFonts w:hAnsi="宋体" w:cs="宋体"/>
          <w:color w:val="000000" w:themeColor="text1"/>
          <w:szCs w:val="22"/>
          <w14:textFill>
            <w14:solidFill>
              <w14:schemeClr w14:val="tx1"/>
            </w14:solidFill>
          </w14:textFill>
        </w:rPr>
      </w:pPr>
      <w:r>
        <w:rPr>
          <w:rFonts w:hint="eastAsia" w:hAnsi="宋体" w:cs="宋体"/>
          <w:color w:val="000000" w:themeColor="text1"/>
          <w:szCs w:val="22"/>
          <w14:textFill>
            <w14:solidFill>
              <w14:schemeClr w14:val="tx1"/>
            </w14:solidFill>
          </w14:textFill>
        </w:rPr>
        <w:t>1）供应商通过ISO9000系列国际质量体系认证（有效证书扫描件加盖供应商公章）得0.5分。</w:t>
      </w:r>
    </w:p>
    <w:p>
      <w:pPr>
        <w:pStyle w:val="18"/>
        <w:spacing w:line="360" w:lineRule="auto"/>
        <w:ind w:firstLine="420" w:firstLineChars="200"/>
        <w:rPr>
          <w:rFonts w:hAnsi="宋体" w:cs="宋体"/>
          <w:color w:val="000000" w:themeColor="text1"/>
          <w:szCs w:val="22"/>
          <w14:textFill>
            <w14:solidFill>
              <w14:schemeClr w14:val="tx1"/>
            </w14:solidFill>
          </w14:textFill>
        </w:rPr>
      </w:pPr>
      <w:r>
        <w:rPr>
          <w:rFonts w:hint="eastAsia" w:hAnsi="宋体" w:cs="宋体"/>
          <w:color w:val="000000" w:themeColor="text1"/>
          <w:szCs w:val="22"/>
          <w14:textFill>
            <w14:solidFill>
              <w14:schemeClr w14:val="tx1"/>
            </w14:solidFill>
          </w14:textFill>
        </w:rPr>
        <w:t>2）供应商为软件企业（有效证书扫描件加盖供应商公章）得0.5分。</w:t>
      </w:r>
    </w:p>
    <w:p>
      <w:pPr>
        <w:pStyle w:val="18"/>
        <w:spacing w:line="360" w:lineRule="auto"/>
        <w:ind w:firstLine="420" w:firstLineChars="200"/>
        <w:rPr>
          <w:rFonts w:hAnsi="宋体" w:cs="宋体"/>
          <w:color w:val="000000" w:themeColor="text1"/>
          <w:szCs w:val="22"/>
          <w14:textFill>
            <w14:solidFill>
              <w14:schemeClr w14:val="tx1"/>
            </w14:solidFill>
          </w14:textFill>
        </w:rPr>
      </w:pPr>
      <w:r>
        <w:rPr>
          <w:rFonts w:hint="eastAsia" w:hAnsi="宋体" w:cs="宋体"/>
          <w:color w:val="000000" w:themeColor="text1"/>
          <w:szCs w:val="22"/>
          <w14:textFill>
            <w14:solidFill>
              <w14:schemeClr w14:val="tx1"/>
            </w14:solidFill>
          </w14:textFill>
        </w:rPr>
        <w:t>3）供应商具有3A级别信用等级证书（有效证书扫描件加盖供应商公章）得1分。</w:t>
      </w:r>
    </w:p>
    <w:p>
      <w:pPr>
        <w:pStyle w:val="18"/>
        <w:spacing w:line="360" w:lineRule="auto"/>
        <w:ind w:firstLine="420" w:firstLineChars="200"/>
        <w:rPr>
          <w:rFonts w:hAnsi="宋体" w:cs="宋体"/>
          <w:color w:val="000000" w:themeColor="text1"/>
          <w:szCs w:val="22"/>
          <w14:textFill>
            <w14:solidFill>
              <w14:schemeClr w14:val="tx1"/>
            </w14:solidFill>
          </w14:textFill>
        </w:rPr>
      </w:pPr>
      <w:r>
        <w:rPr>
          <w:rFonts w:hint="eastAsia" w:hAnsi="宋体" w:cs="宋体"/>
          <w:color w:val="000000" w:themeColor="text1"/>
          <w:szCs w:val="22"/>
          <w14:textFill>
            <w14:solidFill>
              <w14:schemeClr w14:val="tx1"/>
            </w14:solidFill>
          </w14:textFill>
        </w:rPr>
        <w:t>4）供应商为高新技术企业（有效证书扫描件加盖供应商公章）得1分。</w:t>
      </w:r>
    </w:p>
    <w:p>
      <w:pPr>
        <w:pStyle w:val="18"/>
        <w:spacing w:line="360" w:lineRule="auto"/>
        <w:ind w:firstLine="420" w:firstLineChars="200"/>
        <w:rPr>
          <w:rFonts w:hAnsi="宋体" w:cs="宋体"/>
          <w:color w:val="000000" w:themeColor="text1"/>
          <w:szCs w:val="22"/>
          <w14:textFill>
            <w14:solidFill>
              <w14:schemeClr w14:val="tx1"/>
            </w14:solidFill>
          </w14:textFill>
        </w:rPr>
      </w:pPr>
      <w:r>
        <w:rPr>
          <w:rFonts w:hint="eastAsia" w:hAnsi="宋体" w:cs="宋体"/>
          <w:color w:val="000000" w:themeColor="text1"/>
          <w:szCs w:val="22"/>
          <w14:textFill>
            <w14:solidFill>
              <w14:schemeClr w14:val="tx1"/>
            </w14:solidFill>
          </w14:textFill>
        </w:rPr>
        <w:t>5）供应商提供与本项目相关（迎新系统）著作权登记证书（有效证书扫描件加盖供应商公章）得1分。</w:t>
      </w:r>
    </w:p>
    <w:p>
      <w:pPr>
        <w:pStyle w:val="18"/>
        <w:spacing w:line="360" w:lineRule="auto"/>
        <w:ind w:firstLine="420" w:firstLineChars="200"/>
        <w:rPr>
          <w:rFonts w:hAnsi="宋体" w:cs="宋体"/>
          <w:color w:val="000000" w:themeColor="text1"/>
          <w:szCs w:val="22"/>
          <w14:textFill>
            <w14:solidFill>
              <w14:schemeClr w14:val="tx1"/>
            </w14:solidFill>
          </w14:textFill>
        </w:rPr>
      </w:pPr>
      <w:r>
        <w:rPr>
          <w:rFonts w:hint="eastAsia" w:hAnsi="宋体" w:cs="宋体"/>
          <w:color w:val="000000" w:themeColor="text1"/>
          <w:szCs w:val="22"/>
          <w14:textFill>
            <w14:solidFill>
              <w14:schemeClr w14:val="tx1"/>
            </w14:solidFill>
          </w14:textFill>
        </w:rPr>
        <w:t>6）供应商提供与高校迎新系统相关的业绩合同（有效合同扫描件加盖供应商公章）得1分。</w:t>
      </w:r>
    </w:p>
    <w:p>
      <w:pPr>
        <w:pStyle w:val="18"/>
        <w:spacing w:line="360" w:lineRule="auto"/>
        <w:ind w:firstLine="420" w:firstLineChars="200"/>
        <w:rPr>
          <w:rFonts w:hAnsi="宋体" w:cs="宋体"/>
          <w:color w:val="000000" w:themeColor="text1"/>
          <w:szCs w:val="22"/>
          <w14:textFill>
            <w14:solidFill>
              <w14:schemeClr w14:val="tx1"/>
            </w14:solidFill>
          </w14:textFill>
        </w:rPr>
      </w:pPr>
      <w:r>
        <w:rPr>
          <w:rFonts w:hint="eastAsia" w:hAnsi="宋体" w:cs="宋体"/>
          <w:color w:val="000000" w:themeColor="text1"/>
          <w:szCs w:val="22"/>
          <w14:textFill>
            <w14:solidFill>
              <w14:schemeClr w14:val="tx1"/>
            </w14:solidFill>
          </w14:textFill>
        </w:rPr>
        <w:t xml:space="preserve">   ①提供1份业绩合同得0.5分。</w:t>
      </w:r>
    </w:p>
    <w:p>
      <w:pPr>
        <w:pStyle w:val="18"/>
        <w:spacing w:line="360" w:lineRule="auto"/>
        <w:ind w:firstLine="420" w:firstLineChars="200"/>
        <w:rPr>
          <w:rFonts w:hAnsi="宋体" w:cs="宋体"/>
          <w:color w:val="000000" w:themeColor="text1"/>
          <w:szCs w:val="22"/>
          <w14:textFill>
            <w14:solidFill>
              <w14:schemeClr w14:val="tx1"/>
            </w14:solidFill>
          </w14:textFill>
        </w:rPr>
      </w:pPr>
      <w:r>
        <w:rPr>
          <w:rFonts w:hint="eastAsia" w:hAnsi="宋体" w:cs="宋体"/>
          <w:color w:val="000000" w:themeColor="text1"/>
          <w:szCs w:val="22"/>
          <w14:textFill>
            <w14:solidFill>
              <w14:schemeClr w14:val="tx1"/>
            </w14:solidFill>
          </w14:textFill>
        </w:rPr>
        <w:t xml:space="preserve">  ②提供2份以上（含2份）业绩合同得1分。</w:t>
      </w:r>
    </w:p>
    <w:p>
      <w:pPr>
        <w:pStyle w:val="18"/>
        <w:spacing w:line="360" w:lineRule="auto"/>
        <w:ind w:firstLine="422" w:firstLineChars="200"/>
        <w:rPr>
          <w:rFonts w:hAnsi="宋体" w:cs="宋体"/>
          <w:b/>
          <w:color w:val="000000" w:themeColor="text1"/>
          <w:szCs w:val="22"/>
          <w14:textFill>
            <w14:solidFill>
              <w14:schemeClr w14:val="tx1"/>
            </w14:solidFill>
          </w14:textFill>
        </w:rPr>
      </w:pPr>
      <w:r>
        <w:rPr>
          <w:rFonts w:hint="eastAsia" w:hAnsi="宋体" w:cs="宋体"/>
          <w:b/>
          <w:color w:val="000000" w:themeColor="text1"/>
          <w:szCs w:val="22"/>
          <w14:textFill>
            <w14:solidFill>
              <w14:schemeClr w14:val="tx1"/>
            </w14:solidFill>
          </w14:textFill>
        </w:rPr>
        <w:t>（2）服务能力（15分）</w:t>
      </w:r>
    </w:p>
    <w:p>
      <w:pPr>
        <w:pStyle w:val="18"/>
        <w:spacing w:line="360" w:lineRule="auto"/>
        <w:ind w:firstLine="420" w:firstLineChars="200"/>
        <w:rPr>
          <w:rFonts w:hAnsi="宋体" w:cs="宋体"/>
          <w:color w:val="000000" w:themeColor="text1"/>
          <w:szCs w:val="22"/>
          <w14:textFill>
            <w14:solidFill>
              <w14:schemeClr w14:val="tx1"/>
            </w14:solidFill>
          </w14:textFill>
        </w:rPr>
      </w:pPr>
      <w:r>
        <w:rPr>
          <w:rFonts w:hint="eastAsia" w:hAnsi="宋体" w:cs="宋体"/>
          <w:color w:val="000000" w:themeColor="text1"/>
          <w:szCs w:val="22"/>
          <w14:textFill>
            <w14:solidFill>
              <w14:schemeClr w14:val="tx1"/>
            </w14:solidFill>
          </w14:textFill>
        </w:rPr>
        <w:t>1）实施团队人员配置（2分）</w:t>
      </w:r>
    </w:p>
    <w:p>
      <w:pPr>
        <w:pStyle w:val="18"/>
        <w:spacing w:line="360" w:lineRule="auto"/>
        <w:ind w:firstLine="420" w:firstLineChars="200"/>
        <w:rPr>
          <w:rFonts w:hAnsi="宋体" w:cs="宋体"/>
          <w:color w:val="000000" w:themeColor="text1"/>
          <w:szCs w:val="22"/>
          <w14:textFill>
            <w14:solidFill>
              <w14:schemeClr w14:val="tx1"/>
            </w14:solidFill>
          </w14:textFill>
        </w:rPr>
      </w:pPr>
      <w:r>
        <w:rPr>
          <w:rFonts w:hint="eastAsia" w:hAnsi="宋体" w:cs="宋体"/>
          <w:color w:val="000000" w:themeColor="text1"/>
          <w:szCs w:val="22"/>
          <w14:textFill>
            <w14:solidFill>
              <w14:schemeClr w14:val="tx1"/>
            </w14:solidFill>
          </w14:textFill>
        </w:rPr>
        <w:t xml:space="preserve">  本项目实施团队总人数要求10人及以上，提供相关实施人员在供应商处缴纳近三个月的社保证明材料（加盖供应商公章）；提供10人及以上得2分，8-9人得1分，8人以下（不含8人）得0分。</w:t>
      </w:r>
    </w:p>
    <w:p>
      <w:pPr>
        <w:pStyle w:val="18"/>
        <w:spacing w:line="360" w:lineRule="auto"/>
        <w:ind w:firstLine="420" w:firstLineChars="200"/>
        <w:rPr>
          <w:rFonts w:hAnsi="宋体" w:cs="宋体"/>
          <w:color w:val="000000" w:themeColor="text1"/>
          <w:szCs w:val="22"/>
          <w14:textFill>
            <w14:solidFill>
              <w14:schemeClr w14:val="tx1"/>
            </w14:solidFill>
          </w14:textFill>
        </w:rPr>
      </w:pPr>
      <w:r>
        <w:rPr>
          <w:rFonts w:hint="eastAsia" w:hAnsi="宋体" w:cs="宋体"/>
          <w:color w:val="000000" w:themeColor="text1"/>
          <w:szCs w:val="22"/>
          <w14:textFill>
            <w14:solidFill>
              <w14:schemeClr w14:val="tx1"/>
            </w14:solidFill>
          </w14:textFill>
        </w:rPr>
        <w:t>2）数据安全服务（5分）</w:t>
      </w:r>
    </w:p>
    <w:p>
      <w:pPr>
        <w:pStyle w:val="18"/>
        <w:spacing w:line="360" w:lineRule="auto"/>
        <w:ind w:firstLine="420" w:firstLineChars="200"/>
        <w:rPr>
          <w:rFonts w:hAnsi="宋体" w:cs="宋体"/>
          <w:color w:val="000000" w:themeColor="text1"/>
          <w:szCs w:val="22"/>
          <w14:textFill>
            <w14:solidFill>
              <w14:schemeClr w14:val="tx1"/>
            </w14:solidFill>
          </w14:textFill>
        </w:rPr>
      </w:pPr>
      <w:r>
        <w:rPr>
          <w:rFonts w:hint="eastAsia" w:hAnsi="宋体" w:cs="宋体"/>
          <w:color w:val="000000" w:themeColor="text1"/>
          <w:szCs w:val="22"/>
          <w14:textFill>
            <w14:solidFill>
              <w14:schemeClr w14:val="tx1"/>
            </w14:solidFill>
          </w14:textFill>
        </w:rPr>
        <w:t xml:space="preserve"> “数据保”服务：国家信息中心网络安全部1年涉密数据恢复服务保障学校迎新数据安全与稳定；提供的得5分，不提供得0分。</w:t>
      </w:r>
    </w:p>
    <w:p>
      <w:pPr>
        <w:pStyle w:val="18"/>
        <w:spacing w:line="360" w:lineRule="auto"/>
        <w:ind w:firstLine="420" w:firstLineChars="200"/>
        <w:rPr>
          <w:rFonts w:hAnsi="宋体" w:cs="宋体"/>
          <w:color w:val="000000" w:themeColor="text1"/>
          <w:szCs w:val="22"/>
          <w14:textFill>
            <w14:solidFill>
              <w14:schemeClr w14:val="tx1"/>
            </w14:solidFill>
          </w14:textFill>
        </w:rPr>
      </w:pPr>
      <w:r>
        <w:rPr>
          <w:rFonts w:hint="eastAsia" w:hAnsi="宋体" w:cs="宋体"/>
          <w:color w:val="000000" w:themeColor="text1"/>
          <w:szCs w:val="22"/>
          <w14:textFill>
            <w14:solidFill>
              <w14:schemeClr w14:val="tx1"/>
            </w14:solidFill>
          </w14:textFill>
        </w:rPr>
        <w:t>3）培训方案（4分）</w:t>
      </w:r>
    </w:p>
    <w:p>
      <w:pPr>
        <w:pStyle w:val="18"/>
        <w:spacing w:line="360" w:lineRule="auto"/>
        <w:ind w:firstLine="420" w:firstLineChars="200"/>
        <w:rPr>
          <w:rFonts w:hAnsi="宋体" w:cs="宋体"/>
          <w:color w:val="000000" w:themeColor="text1"/>
          <w:szCs w:val="22"/>
          <w14:textFill>
            <w14:solidFill>
              <w14:schemeClr w14:val="tx1"/>
            </w14:solidFill>
          </w14:textFill>
        </w:rPr>
      </w:pPr>
      <w:r>
        <w:rPr>
          <w:rFonts w:hint="eastAsia" w:hAnsi="宋体" w:cs="宋体"/>
          <w:color w:val="000000" w:themeColor="text1"/>
          <w:szCs w:val="22"/>
          <w14:textFill>
            <w14:solidFill>
              <w14:schemeClr w14:val="tx1"/>
            </w14:solidFill>
          </w14:textFill>
        </w:rPr>
        <w:t>根据各供应商提供的培训方案，对培训方案说明培训内容及培训的时间、地点、目标、培训人数、收费标准和办法等评定；由评标小组成员独立进行评分。</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①综合评定优秀，方案定位明确，成果响应科学合理有深度，契合采购单位要求的得4分。</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②综合评定良好，方案较明确，成果响应有深度的得2分。</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③综合评定一般、方案简单，成果响应深度一般得1分。</w:t>
      </w:r>
    </w:p>
    <w:p>
      <w:pPr>
        <w:pStyle w:val="18"/>
        <w:spacing w:line="360" w:lineRule="auto"/>
        <w:ind w:firstLine="42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4）售后服务方案（4分）</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根据各供应商提供的售后服务方案，对售后服务内容全面性、完整性、合理性评定；由评标委员会成</w:t>
      </w:r>
      <w:r>
        <w:rPr>
          <w:rFonts w:hint="eastAsia" w:ascii="宋体" w:hAnsi="宋体" w:cs="宋体"/>
          <w:color w:val="000000" w:themeColor="text1"/>
          <w14:textFill>
            <w14:solidFill>
              <w14:schemeClr w14:val="tx1"/>
            </w14:solidFill>
          </w14:textFill>
        </w:rPr>
        <w:t>员独立进行评分。</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①综合评定优秀，熟悉项目情况，方案定位明确，成果响应科学合理有深度，契合采购人的要求得4分。</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②综合评定良好，方案较明确，成果响应有深度2分。</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③综合评定一般、方案简单，成果响应深度一般得1分。</w:t>
      </w:r>
    </w:p>
    <w:p>
      <w:pPr>
        <w:spacing w:line="360" w:lineRule="auto"/>
        <w:ind w:firstLine="422" w:firstLineChars="200"/>
        <w:rPr>
          <w:rFonts w:ascii="宋体" w:hAnsi="宋体" w:cs="宋体"/>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4、</w:t>
      </w:r>
      <w:r>
        <w:rPr>
          <w:color w:val="000000" w:themeColor="text1"/>
          <w14:textFill>
            <w14:solidFill>
              <w14:schemeClr w14:val="tx1"/>
            </w14:solidFill>
          </w14:textFill>
        </w:rPr>
        <w:t>诚信分………………………………………………（-6分）</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投标人在截标日前一年内在政府采购活动中存在违约违规情形的（以财政部门书面认定材料为评分依据），每次扣除3分，最高扣6分。不存在违约违规情形的本项为0分。(若存在违约违规情形，由投标人提供认定材料；若不存在违约违规情形，提供无违约违规情形承诺书，加盖公章。若在项目处于质疑期，被其他利害关系投标人质疑或监督管理部门查实在政府采购活动中存在违约违规情形的，采购人有权将以提供虚假材料谋取中标处理，报政府采购监督管理部门进行处罚)。</w:t>
      </w:r>
    </w:p>
    <w:p>
      <w:pPr>
        <w:pStyle w:val="18"/>
        <w:tabs>
          <w:tab w:val="left" w:pos="2472"/>
        </w:tabs>
        <w:spacing w:line="460" w:lineRule="exact"/>
        <w:ind w:firstLine="422" w:firstLineChars="200"/>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5、总得分＝1＋2＋3＋4</w:t>
      </w:r>
    </w:p>
    <w:p>
      <w:pPr>
        <w:pStyle w:val="18"/>
        <w:spacing w:line="360" w:lineRule="auto"/>
        <w:jc w:val="left"/>
        <w:rPr>
          <w:rFonts w:hAnsi="宋体" w:cs="宋体"/>
          <w:b/>
          <w:color w:val="000000" w:themeColor="text1"/>
          <w14:textFill>
            <w14:solidFill>
              <w14:schemeClr w14:val="tx1"/>
            </w14:solidFill>
          </w14:textFill>
        </w:rPr>
      </w:pPr>
      <w:r>
        <w:rPr>
          <w:rFonts w:hint="eastAsia" w:hAnsi="宋体" w:cs="宋体"/>
          <w:bCs/>
          <w:color w:val="000000" w:themeColor="text1"/>
          <w14:textFill>
            <w14:solidFill>
              <w14:schemeClr w14:val="tx1"/>
            </w14:solidFill>
          </w14:textFill>
        </w:rPr>
        <w:t>（四）C分标计分办法（按四舍五入取至百分位）：</w:t>
      </w:r>
    </w:p>
    <w:p>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1、价格分…………………………………………………………………………………30分</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对于非专门面向中小企业的项目，对小型和微型企业产品的价格给予10%的价格扣除，扣除后的价格为评标价，即评标价＝投标报价×（1-10%）；（以投标人按第五章“响应文件格式”要求提供的《报价表》和《中小企业声明函》为评分依据）</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投标产品提供企业按《关于政府采购支持监狱企业发展有关问题的通知》(财库[2014]68号)认定为监狱企业的，在政府采购活动中，监狱企业视同小型、微型企业。（以投标人按第五章“响应文件格式”要求提供的《报价表》和由省级以上监狱管理局、戒毒管理局(含新疆生产建设兵团)出具的属于监狱企业的证明文件为评分依据。</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投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并提交残疾人证及在本企业缴纳社保证明。（以投标人按第五章“响应文件格式”要求提供的《报价表》和《残疾人福利性单位声明函》为评分依据）</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（4）除上述情况外，评标价＝投标报价；</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（5）价格分计算公式：</w:t>
      </w:r>
    </w:p>
    <w:p>
      <w:pPr>
        <w:spacing w:line="360" w:lineRule="auto"/>
        <w:ind w:firstLine="2310" w:firstLineChars="1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投标人最低评标报价金额</w:t>
      </w:r>
    </w:p>
    <w:p>
      <w:pPr>
        <w:spacing w:line="360" w:lineRule="auto"/>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1400175</wp:posOffset>
                </wp:positionH>
                <wp:positionV relativeFrom="paragraph">
                  <wp:posOffset>106680</wp:posOffset>
                </wp:positionV>
                <wp:extent cx="1600200" cy="0"/>
                <wp:effectExtent l="0" t="0" r="0" b="0"/>
                <wp:wrapNone/>
                <wp:docPr id="3"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ln>
                        <a:effectLst/>
                      </wps:spPr>
                      <wps:bodyPr/>
                    </wps:wsp>
                  </a:graphicData>
                </a:graphic>
              </wp:anchor>
            </w:drawing>
          </mc:Choice>
          <mc:Fallback>
            <w:pict>
              <v:line id="直接连接符 2" o:spid="_x0000_s1026" o:spt="20" style="position:absolute;left:0pt;margin-left:110.25pt;margin-top:8.4pt;height:0pt;width:126pt;z-index:251660288;mso-width-relative:page;mso-height-relative:page;" filled="f" stroked="t" coordsize="21600,21600" o:gfxdata="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UUDex1QAAAAkBAAAPAAAAAAAAAAEAIAAAACIAAABkcnMv&#10;ZG93bnJldi54bWxQSwECFAAUAAAACACHTuJAyPJ3380BAABqAwAADgAAAAAAAAABACAAAAAkAQAA&#10;ZHJzL2Uyb0RvYy54bWxQSwUGAAAAAAYABgBZAQAAYwUAAAAA&#10;">
                <v:fill on="f" focussize="0,0"/>
                <v:stroke color="#000000" joinstyle="round"/>
                <v:imagedata o:title=""/>
                <o:lock v:ext="edit" aspectratio="f"/>
              </v:line>
            </w:pict>
          </mc:Fallback>
        </mc:AlternateContent>
      </w:r>
      <w:r>
        <w:rPr>
          <w:rFonts w:hint="eastAsia" w:ascii="宋体" w:hAnsi="宋体" w:cs="宋体"/>
          <w:color w:val="000000" w:themeColor="text1"/>
          <w:szCs w:val="21"/>
          <w14:textFill>
            <w14:solidFill>
              <w14:schemeClr w14:val="tx1"/>
            </w14:solidFill>
          </w14:textFill>
        </w:rPr>
        <w:t>某供应商价格分 ＝                            ×30分</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某投标人评标报价金额</w:t>
      </w:r>
    </w:p>
    <w:p>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2、技术分…………………………………………………………………………………30分  </w:t>
      </w:r>
    </w:p>
    <w:p>
      <w:pPr>
        <w:pStyle w:val="18"/>
        <w:spacing w:line="360" w:lineRule="auto"/>
        <w:ind w:firstLine="420" w:firstLineChars="200"/>
        <w:rPr>
          <w:rFonts w:hAnsi="宋体" w:cs="宋体"/>
          <w:bCs/>
          <w:color w:val="000000" w:themeColor="text1"/>
          <w:szCs w:val="21"/>
          <w14:textFill>
            <w14:solidFill>
              <w14:schemeClr w14:val="tx1"/>
            </w14:solidFill>
          </w14:textFill>
        </w:rPr>
      </w:pPr>
      <w:r>
        <w:rPr>
          <w:rFonts w:hint="eastAsia" w:hAnsi="宋体" w:cs="宋体"/>
          <w:bCs/>
          <w:color w:val="000000" w:themeColor="text1"/>
          <w:szCs w:val="21"/>
          <w14:textFill>
            <w14:solidFill>
              <w14:schemeClr w14:val="tx1"/>
            </w14:solidFill>
          </w14:textFill>
        </w:rPr>
        <w:t>（1）软件技术参数响应情况（30分）</w:t>
      </w:r>
    </w:p>
    <w:p>
      <w:pPr>
        <w:pStyle w:val="18"/>
        <w:spacing w:line="360" w:lineRule="auto"/>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根据各投标人所投产品技术性能以及对招标文件各项基本要求（招标需求具体要求）的逐项响应等方面情况由评委进行评议打分，投标人所投设备完全满足招标文件技术要求的，得26分，标注“★”的技术参数为必须要满足的条件，任意一项不满足则投标无效，如标注“★”的技术参数每优于1项加1分，最高加分不超过4分。</w:t>
      </w:r>
    </w:p>
    <w:p>
      <w:pPr>
        <w:pStyle w:val="18"/>
        <w:spacing w:line="360" w:lineRule="auto"/>
        <w:ind w:left="420" w:leftChars="200"/>
        <w:rPr>
          <w:rFonts w:hAnsi="宋体" w:cs="宋体"/>
          <w:b/>
          <w:bCs/>
          <w:color w:val="000000" w:themeColor="text1"/>
          <w:szCs w:val="21"/>
          <w14:textFill>
            <w14:solidFill>
              <w14:schemeClr w14:val="tx1"/>
            </w14:solidFill>
          </w14:textFill>
        </w:rPr>
      </w:pPr>
      <w:r>
        <w:rPr>
          <w:rFonts w:hint="eastAsia" w:hAnsi="宋体" w:cs="宋体"/>
          <w:b/>
          <w:bCs/>
          <w:color w:val="000000" w:themeColor="text1"/>
          <w:szCs w:val="21"/>
          <w14:textFill>
            <w14:solidFill>
              <w14:schemeClr w14:val="tx1"/>
            </w14:solidFill>
          </w14:textFill>
        </w:rPr>
        <w:t>3、商务分…………………………………………………………………</w:t>
      </w:r>
      <w:r>
        <w:rPr>
          <w:rFonts w:hAnsi="宋体" w:cs="宋体"/>
          <w:b/>
          <w:bCs/>
          <w:color w:val="000000" w:themeColor="text1"/>
          <w:szCs w:val="21"/>
          <w14:textFill>
            <w14:solidFill>
              <w14:schemeClr w14:val="tx1"/>
            </w14:solidFill>
          </w14:textFill>
        </w:rPr>
        <w:t>38</w:t>
      </w:r>
      <w:r>
        <w:rPr>
          <w:rFonts w:hint="eastAsia" w:hAnsi="宋体" w:cs="宋体"/>
          <w:b/>
          <w:bCs/>
          <w:color w:val="000000" w:themeColor="text1"/>
          <w:szCs w:val="21"/>
          <w14:textFill>
            <w14:solidFill>
              <w14:schemeClr w14:val="tx1"/>
            </w14:solidFill>
          </w14:textFill>
        </w:rPr>
        <w:t>分</w:t>
      </w:r>
    </w:p>
    <w:p>
      <w:pPr>
        <w:pStyle w:val="18"/>
        <w:spacing w:line="360" w:lineRule="auto"/>
        <w:ind w:left="420" w:leftChars="200"/>
        <w:jc w:val="left"/>
        <w:rPr>
          <w:rFonts w:hAnsi="宋体" w:cs="宋体"/>
          <w:bCs/>
          <w:color w:val="000000" w:themeColor="text1"/>
          <w:szCs w:val="21"/>
          <w14:textFill>
            <w14:solidFill>
              <w14:schemeClr w14:val="tx1"/>
            </w14:solidFill>
          </w14:textFill>
        </w:rPr>
      </w:pPr>
      <w:r>
        <w:rPr>
          <w:rFonts w:hint="eastAsia" w:hAnsi="宋体" w:cs="宋体"/>
          <w:bCs/>
          <w:color w:val="000000" w:themeColor="text1"/>
          <w:szCs w:val="21"/>
          <w14:textFill>
            <w14:solidFill>
              <w14:schemeClr w14:val="tx1"/>
            </w14:solidFill>
          </w14:textFill>
        </w:rPr>
        <w:t>（1）企业综合实力（12分）</w:t>
      </w:r>
    </w:p>
    <w:p>
      <w:pPr>
        <w:pStyle w:val="18"/>
        <w:spacing w:line="360" w:lineRule="auto"/>
        <w:ind w:left="420" w:leftChars="200"/>
        <w:jc w:val="left"/>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投标人或图书馆自助设备制造商需具有下列证书，投标文件中提供证书复印件加盖公章。</w:t>
      </w:r>
    </w:p>
    <w:p>
      <w:pPr>
        <w:pStyle w:val="18"/>
        <w:spacing w:line="360" w:lineRule="auto"/>
        <w:ind w:firstLine="420" w:firstLineChars="200"/>
        <w:jc w:val="left"/>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①为保证所投产品的质量，具有有效期内的射频技术，RFID智慧图书馆设备、图书防盗设备的制造范围内的ISO9001质量管理体系认证证书、ISO14001环境管理体系认证证书、OHSAS18001职业健康安全管理体系认证证书、ISO20000信息技术服务管理体系认证证书、ISO27001信息安全管理体系认证证书，每提供一个证书加2分，满分10分（原件备查）。</w:t>
      </w:r>
    </w:p>
    <w:p>
      <w:pPr>
        <w:pStyle w:val="18"/>
        <w:spacing w:line="360" w:lineRule="auto"/>
        <w:ind w:firstLine="420" w:firstLineChars="200"/>
        <w:jc w:val="left"/>
        <w:rPr>
          <w:rFonts w:hAnsi="宋体" w:cs="宋体"/>
          <w:strike/>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②GB/T29490-2013知识产权管理体系认证证书，认证范围含智能图书馆、人脸识别设备系统的研发，提供复印件得2分，不提供不得分（原件备查）；</w:t>
      </w:r>
    </w:p>
    <w:p>
      <w:pPr>
        <w:pStyle w:val="18"/>
        <w:spacing w:line="360" w:lineRule="auto"/>
        <w:ind w:left="420" w:leftChars="200"/>
        <w:jc w:val="left"/>
        <w:rPr>
          <w:rFonts w:hAnsi="宋体" w:cs="宋体"/>
          <w:bCs/>
          <w:color w:val="000000" w:themeColor="text1"/>
          <w:szCs w:val="21"/>
          <w14:textFill>
            <w14:solidFill>
              <w14:schemeClr w14:val="tx1"/>
            </w14:solidFill>
          </w14:textFill>
        </w:rPr>
      </w:pPr>
      <w:r>
        <w:rPr>
          <w:rFonts w:hint="eastAsia" w:hAnsi="宋体" w:cs="宋体"/>
          <w:bCs/>
          <w:color w:val="000000" w:themeColor="text1"/>
          <w:szCs w:val="21"/>
          <w14:textFill>
            <w14:solidFill>
              <w14:schemeClr w14:val="tx1"/>
            </w14:solidFill>
          </w14:textFill>
        </w:rPr>
        <w:t>（2）产品质量保证（6分）</w:t>
      </w:r>
    </w:p>
    <w:p>
      <w:pPr>
        <w:pStyle w:val="18"/>
        <w:spacing w:line="360" w:lineRule="auto"/>
        <w:ind w:firstLine="420" w:firstLineChars="200"/>
        <w:jc w:val="left"/>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投标人或图书馆自助设备制造商需提供以下资质证书：</w:t>
      </w:r>
    </w:p>
    <w:p>
      <w:pPr>
        <w:pStyle w:val="18"/>
        <w:spacing w:line="360" w:lineRule="auto"/>
        <w:ind w:firstLine="420" w:firstLineChars="200"/>
        <w:jc w:val="left"/>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①提供红外双目活体检测人脸软件以及人脸识别对比后台系统软件著作权登记证书；</w:t>
      </w:r>
    </w:p>
    <w:p>
      <w:pPr>
        <w:pStyle w:val="18"/>
        <w:spacing w:line="360" w:lineRule="auto"/>
        <w:ind w:firstLine="420" w:firstLineChars="200"/>
        <w:jc w:val="left"/>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②获得人脸识别系统高新技术产品证书；</w:t>
      </w:r>
    </w:p>
    <w:p>
      <w:pPr>
        <w:pStyle w:val="18"/>
        <w:spacing w:line="360" w:lineRule="auto"/>
        <w:ind w:firstLine="420" w:firstLineChars="200"/>
        <w:jc w:val="left"/>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③获得智能图书馆高新技术产品证书；</w:t>
      </w:r>
    </w:p>
    <w:p>
      <w:pPr>
        <w:pStyle w:val="18"/>
        <w:spacing w:line="360" w:lineRule="auto"/>
        <w:ind w:firstLine="420" w:firstLineChars="200"/>
        <w:jc w:val="left"/>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以上证书需提供复印件加盖厂家公章，每个证书得2分，满分6分。</w:t>
      </w:r>
    </w:p>
    <w:p>
      <w:pPr>
        <w:pStyle w:val="18"/>
        <w:spacing w:line="360" w:lineRule="auto"/>
        <w:ind w:left="420" w:leftChars="200"/>
        <w:jc w:val="left"/>
        <w:rPr>
          <w:rFonts w:hAnsi="宋体" w:cs="宋体"/>
          <w:bCs/>
          <w:color w:val="000000" w:themeColor="text1"/>
          <w:szCs w:val="21"/>
          <w14:textFill>
            <w14:solidFill>
              <w14:schemeClr w14:val="tx1"/>
            </w14:solidFill>
          </w14:textFill>
        </w:rPr>
      </w:pPr>
      <w:r>
        <w:rPr>
          <w:rFonts w:hint="eastAsia" w:hAnsi="宋体" w:cs="宋体"/>
          <w:bCs/>
          <w:color w:val="000000" w:themeColor="text1"/>
          <w:szCs w:val="21"/>
          <w14:textFill>
            <w14:solidFill>
              <w14:schemeClr w14:val="tx1"/>
            </w14:solidFill>
          </w14:textFill>
        </w:rPr>
        <w:t>（3）技术方案（6分）</w:t>
      </w:r>
    </w:p>
    <w:p>
      <w:pPr>
        <w:spacing w:line="360" w:lineRule="auto"/>
        <w:ind w:firstLine="42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①根据投标人提供的技术方案是否了解用户需求，技术方案是否先进、合理等进行综合评分。</w:t>
      </w:r>
    </w:p>
    <w:p>
      <w:pPr>
        <w:spacing w:line="360" w:lineRule="auto"/>
        <w:ind w:firstLine="42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优：投标方案设计合理，并描述详尽，具有较强的可操作性，得3分；</w:t>
      </w:r>
    </w:p>
    <w:p>
      <w:pPr>
        <w:spacing w:line="360" w:lineRule="auto"/>
        <w:ind w:firstLine="42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良：投标方案设计相对合理，描述一般，具有基本可操作性，得2分；</w:t>
      </w:r>
    </w:p>
    <w:p>
      <w:pPr>
        <w:pStyle w:val="18"/>
        <w:spacing w:line="360" w:lineRule="auto"/>
        <w:ind w:firstLine="420"/>
        <w:jc w:val="left"/>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一般：投标方案总体设计一般，描述不详细，可操作性较差；得1分。。</w:t>
      </w:r>
    </w:p>
    <w:p>
      <w:pPr>
        <w:pStyle w:val="18"/>
        <w:spacing w:line="360" w:lineRule="auto"/>
        <w:ind w:firstLine="420"/>
        <w:jc w:val="left"/>
        <w:rPr>
          <w:rFonts w:hAnsi="宋体" w:cs="宋体"/>
          <w:color w:val="000000" w:themeColor="text1"/>
          <w:szCs w:val="21"/>
          <w14:textFill>
            <w14:solidFill>
              <w14:schemeClr w14:val="tx1"/>
            </w14:solidFill>
          </w14:textFill>
        </w:rPr>
      </w:pPr>
      <w:r>
        <w:rPr>
          <w:rFonts w:hint="eastAsia" w:hAnsi="宋体" w:cs="宋体"/>
          <w:color w:val="000000" w:themeColor="text1"/>
          <w:szCs w:val="21"/>
          <w:highlight w:val="lightGray"/>
          <w14:textFill>
            <w14:solidFill>
              <w14:schemeClr w14:val="tx1"/>
            </w14:solidFill>
          </w14:textFill>
        </w:rPr>
        <w:t>②</w:t>
      </w:r>
      <w:r>
        <w:rPr>
          <w:rFonts w:hint="eastAsia" w:hAnsi="宋体" w:cs="宋体"/>
          <w:color w:val="000000" w:themeColor="text1"/>
          <w:szCs w:val="21"/>
          <w14:textFill>
            <w14:solidFill>
              <w14:schemeClr w14:val="tx1"/>
            </w14:solidFill>
          </w14:textFill>
        </w:rPr>
        <w:t>为保障项目能够顺利实施完成，投标人或设备制造商需具有安全技术防范系统设计、施工、维修资格证、信息系统集成及服务项目管理人员资格证、PMP证书，提供证书复印件，提供齐全得3分，缺少或者不提供不得分。</w:t>
      </w:r>
    </w:p>
    <w:p>
      <w:pPr>
        <w:pStyle w:val="18"/>
        <w:spacing w:line="360" w:lineRule="auto"/>
        <w:ind w:left="420" w:leftChars="200"/>
        <w:jc w:val="left"/>
        <w:rPr>
          <w:rFonts w:hAnsi="宋体" w:cs="宋体"/>
          <w:bCs/>
          <w:color w:val="000000" w:themeColor="text1"/>
          <w:szCs w:val="21"/>
          <w14:textFill>
            <w14:solidFill>
              <w14:schemeClr w14:val="tx1"/>
            </w14:solidFill>
          </w14:textFill>
        </w:rPr>
      </w:pPr>
      <w:r>
        <w:rPr>
          <w:rFonts w:hint="eastAsia" w:hAnsi="宋体" w:cs="宋体"/>
          <w:bCs/>
          <w:color w:val="000000" w:themeColor="text1"/>
          <w:szCs w:val="21"/>
          <w14:textFill>
            <w14:solidFill>
              <w14:schemeClr w14:val="tx1"/>
            </w14:solidFill>
          </w14:textFill>
        </w:rPr>
        <w:t>（4）业绩证明（6分）</w:t>
      </w:r>
    </w:p>
    <w:p>
      <w:pPr>
        <w:pStyle w:val="18"/>
        <w:tabs>
          <w:tab w:val="left" w:pos="2472"/>
        </w:tabs>
        <w:spacing w:line="460" w:lineRule="exact"/>
        <w:ind w:firstLine="420" w:firstLineChars="200"/>
        <w:jc w:val="left"/>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投标人自2019年1月以来同类项目建设案例，要求提供证明文件（中标公告、中标通知书及采购合同相关证明文件复印件），不能同时提供上述业绩证明材料的项目不予计算业绩。每提供一个得2分，最高得6分。</w:t>
      </w:r>
    </w:p>
    <w:p>
      <w:pPr>
        <w:pStyle w:val="18"/>
        <w:spacing w:line="360" w:lineRule="auto"/>
        <w:ind w:left="420" w:leftChars="200"/>
        <w:jc w:val="left"/>
        <w:rPr>
          <w:rFonts w:hAnsi="宋体" w:cs="宋体"/>
          <w:bCs/>
          <w:color w:val="000000" w:themeColor="text1"/>
          <w:szCs w:val="21"/>
          <w14:textFill>
            <w14:solidFill>
              <w14:schemeClr w14:val="tx1"/>
            </w14:solidFill>
          </w14:textFill>
        </w:rPr>
      </w:pPr>
      <w:r>
        <w:rPr>
          <w:rFonts w:hint="eastAsia" w:hAnsi="宋体" w:cs="宋体"/>
          <w:bCs/>
          <w:color w:val="000000" w:themeColor="text1"/>
          <w:szCs w:val="21"/>
          <w14:textFill>
            <w14:solidFill>
              <w14:schemeClr w14:val="tx1"/>
            </w14:solidFill>
          </w14:textFill>
        </w:rPr>
        <w:t>（5）售后服务方案（8分）</w:t>
      </w:r>
    </w:p>
    <w:p>
      <w:pPr>
        <w:pStyle w:val="18"/>
        <w:tabs>
          <w:tab w:val="left" w:pos="2472"/>
        </w:tabs>
        <w:spacing w:line="460" w:lineRule="exact"/>
        <w:ind w:firstLine="420" w:firstLineChars="200"/>
        <w:jc w:val="left"/>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①投标人提供本地化24小时服务能力证明，提供营业执照复印件（加盖公章且营业执照注册日期不少于半年），</w:t>
      </w:r>
      <w:r>
        <w:rPr>
          <w:rFonts w:hint="eastAsia" w:hAnsi="宋体" w:cs="宋体"/>
          <w:color w:val="000000" w:themeColor="text1"/>
          <w:kern w:val="0"/>
          <w:szCs w:val="21"/>
          <w14:textFill>
            <w14:solidFill>
              <w14:schemeClr w14:val="tx1"/>
            </w14:solidFill>
          </w14:textFill>
        </w:rPr>
        <w:t>在本地设有售后服务机构或专门的技术服务人员（提供售后服务点的房产证明或租赁合同；联系人、联系电话）</w:t>
      </w:r>
      <w:r>
        <w:rPr>
          <w:rFonts w:hint="eastAsia" w:hAnsi="宋体" w:cs="宋体"/>
          <w:color w:val="000000" w:themeColor="text1"/>
          <w:szCs w:val="21"/>
          <w14:textFill>
            <w14:solidFill>
              <w14:schemeClr w14:val="tx1"/>
            </w14:solidFill>
          </w14:textFill>
        </w:rPr>
        <w:t>得2分，售后服务注册地不在南宁但有本地化的售后服务机构的得1分，没有本地化售后服务机构的不得分。</w:t>
      </w:r>
    </w:p>
    <w:p>
      <w:pPr>
        <w:pStyle w:val="18"/>
        <w:tabs>
          <w:tab w:val="left" w:pos="2472"/>
        </w:tabs>
        <w:spacing w:line="460" w:lineRule="exact"/>
        <w:ind w:firstLine="420" w:firstLineChars="200"/>
        <w:jc w:val="left"/>
        <w:rPr>
          <w:rFonts w:hAnsi="宋体" w:cs="宋体"/>
          <w:color w:val="000000" w:themeColor="text1"/>
          <w:szCs w:val="21"/>
          <w14:textFill>
            <w14:solidFill>
              <w14:schemeClr w14:val="tx1"/>
            </w14:solidFill>
          </w14:textFill>
        </w:rPr>
      </w:pPr>
      <w:r>
        <w:rPr>
          <w:rFonts w:hint="eastAsia" w:hAnsi="宋体" w:cs="宋体"/>
          <w:color w:val="000000" w:themeColor="text1"/>
          <w:szCs w:val="21"/>
          <w:highlight w:val="lightGray"/>
          <w14:textFill>
            <w14:solidFill>
              <w14:schemeClr w14:val="tx1"/>
            </w14:solidFill>
          </w14:textFill>
        </w:rPr>
        <w:t>②</w:t>
      </w:r>
      <w:r>
        <w:rPr>
          <w:rFonts w:hint="eastAsia" w:hAnsi="宋体" w:cs="宋体"/>
          <w:color w:val="000000" w:themeColor="text1"/>
          <w:szCs w:val="21"/>
          <w14:textFill>
            <w14:solidFill>
              <w14:schemeClr w14:val="tx1"/>
            </w14:solidFill>
          </w14:textFill>
        </w:rPr>
        <w:t>对各投标人售后服务方案、服务响应时限、售后服务承诺、质保期、培训计划等进行综合评比：</w:t>
      </w:r>
    </w:p>
    <w:p>
      <w:pPr>
        <w:pStyle w:val="18"/>
        <w:tabs>
          <w:tab w:val="left" w:pos="2472"/>
        </w:tabs>
        <w:spacing w:line="460" w:lineRule="exact"/>
        <w:ind w:firstLine="420" w:firstLineChars="200"/>
        <w:jc w:val="left"/>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优：售后服务与培训方案完整合理、可行性强，完全满足或优于采购文件要求，得6分；</w:t>
      </w:r>
    </w:p>
    <w:p>
      <w:pPr>
        <w:pStyle w:val="18"/>
        <w:tabs>
          <w:tab w:val="left" w:pos="2472"/>
        </w:tabs>
        <w:spacing w:line="460" w:lineRule="exact"/>
        <w:ind w:firstLine="420" w:firstLineChars="200"/>
        <w:jc w:val="left"/>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良：售后服务与培训方案完整、可行性一般，符合采购文件要求，得4分；</w:t>
      </w:r>
    </w:p>
    <w:p>
      <w:pPr>
        <w:pStyle w:val="18"/>
        <w:tabs>
          <w:tab w:val="left" w:pos="2472"/>
        </w:tabs>
        <w:spacing w:line="460" w:lineRule="exact"/>
        <w:ind w:firstLine="420" w:firstLineChars="200"/>
        <w:jc w:val="left"/>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差：售后服务与培训方案基本完整、可行性较较差，基本符合采购文件要求，得2分。</w:t>
      </w:r>
    </w:p>
    <w:p>
      <w:pPr>
        <w:widowControl/>
        <w:snapToGrid w:val="0"/>
        <w:spacing w:after="200" w:line="380" w:lineRule="exact"/>
        <w:ind w:firstLine="315" w:firstLineChars="150"/>
        <w:jc w:val="left"/>
        <w:rPr>
          <w:rFonts w:ascii="宋体" w:hAnsi="宋体"/>
          <w:b/>
          <w:color w:val="000000" w:themeColor="text1"/>
          <w:kern w:val="1"/>
          <w:sz w:val="24"/>
          <w14:textFill>
            <w14:solidFill>
              <w14:schemeClr w14:val="tx1"/>
            </w14:solidFill>
          </w14:textFill>
        </w:rPr>
      </w:pPr>
      <w:r>
        <w:rPr>
          <w:rFonts w:hint="eastAsia"/>
          <w:color w:val="000000" w:themeColor="text1"/>
          <w14:textFill>
            <w14:solidFill>
              <w14:schemeClr w14:val="tx1"/>
            </w14:solidFill>
          </w14:textFill>
        </w:rPr>
        <w:t>4、</w:t>
      </w:r>
      <w:r>
        <w:rPr>
          <w:rFonts w:hint="eastAsia" w:ascii="宋体" w:hAnsi="宋体"/>
          <w:b/>
          <w:color w:val="000000" w:themeColor="text1"/>
          <w:kern w:val="1"/>
          <w:sz w:val="24"/>
          <w14:textFill>
            <w14:solidFill>
              <w14:schemeClr w14:val="tx1"/>
            </w14:solidFill>
          </w14:textFill>
        </w:rPr>
        <w:t>政策功能分………………………………………………2分</w:t>
      </w:r>
    </w:p>
    <w:p>
      <w:pPr>
        <w:spacing w:line="38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所投产品属于财政部《节能产品政府采购品目清单》内优先采购的产品[投标文件中提供有效的认证证书复印件及品目清单（标注出投标产品在品目清单中所属的品目），并加盖投标人公章]，得1分。采购内容中的强制产品不加分。</w:t>
      </w:r>
    </w:p>
    <w:p>
      <w:pPr>
        <w:spacing w:line="38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（2）所投产品属于财政部《环境标志产品政府采购品目清单》内的产品[投标文件中提供有效的认证证书复印件及品目清单（标注出投标产品在品目清单中所属的品目），并加盖投标人公章]，得1分。</w:t>
      </w:r>
    </w:p>
    <w:p>
      <w:pPr>
        <w:spacing w:line="360" w:lineRule="auto"/>
        <w:ind w:firstLine="422" w:firstLineChars="200"/>
        <w:rPr>
          <w:rFonts w:ascii="宋体" w:hAnsi="宋体" w:cs="宋体"/>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5、</w:t>
      </w:r>
      <w:r>
        <w:rPr>
          <w:color w:val="000000" w:themeColor="text1"/>
          <w14:textFill>
            <w14:solidFill>
              <w14:schemeClr w14:val="tx1"/>
            </w14:solidFill>
          </w14:textFill>
        </w:rPr>
        <w:t>诚信分………………………………………………（-6分）</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投标人在截标日前一年内在政府采购活动中存在违约违规情形的（以财政部门书面认定材料为评分依据），每次扣除3分，最高扣6分。不存在违约违规情形的本项为0分。(若存在违约违规情形，由投标人提供认定材料；若不存在违约违规情形，提供无违约违规情形承诺书，加盖公章。若在项目处于质疑期，被其他利害关系投标人质疑或监督管理部门查实在政府采购活动中存在违约违规情形的，采购人有权将以提供虚假材料谋取中标处理，报政府采购监督管理部门进行处罚)。</w:t>
      </w:r>
    </w:p>
    <w:p>
      <w:pPr>
        <w:pStyle w:val="18"/>
        <w:tabs>
          <w:tab w:val="left" w:pos="2472"/>
        </w:tabs>
        <w:spacing w:line="460" w:lineRule="exact"/>
        <w:ind w:left="420" w:firstLine="422" w:firstLineChars="200"/>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（三）总得分＝1＋2＋3+4+5</w:t>
      </w:r>
    </w:p>
    <w:p>
      <w:pPr>
        <w:pStyle w:val="18"/>
        <w:spacing w:line="360" w:lineRule="auto"/>
        <w:jc w:val="left"/>
        <w:rPr>
          <w:rFonts w:hAnsi="宋体" w:cs="宋体"/>
          <w:b/>
          <w:color w:val="000000" w:themeColor="text1"/>
          <w14:textFill>
            <w14:solidFill>
              <w14:schemeClr w14:val="tx1"/>
            </w14:solidFill>
          </w14:textFill>
        </w:rPr>
      </w:pPr>
    </w:p>
    <w:p>
      <w:pPr>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三、中标候选供应商推荐原则</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标委员会将按总得分由高到低排列中标候选供应商顺序（总得分相同时，依次按报价低优先、技术分高优先、质量保证期长优先、交货时间短优先、处理问题到达时间短优先的顺序排列；前述指标均相同时，由评标委员会各成员对供应商当场投票表决，得票多者优先；按前述程序仍无法确定供应商排名顺序的，由评标委员会抽签决定），并依照次序确定中标供应商。</w:t>
      </w:r>
    </w:p>
    <w:p>
      <w:pPr>
        <w:pStyle w:val="1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8"/>
        <w:spacing w:line="380" w:lineRule="exact"/>
        <w:ind w:firstLine="2891" w:firstLineChars="800"/>
        <w:rPr>
          <w:rFonts w:hAnsi="宋体"/>
          <w:b/>
          <w:color w:val="000000" w:themeColor="text1"/>
          <w:sz w:val="36"/>
          <w:szCs w:val="36"/>
          <w14:textFill>
            <w14:solidFill>
              <w14:schemeClr w14:val="tx1"/>
            </w14:solidFill>
          </w14:textFill>
        </w:rPr>
      </w:pPr>
      <w:r>
        <w:rPr>
          <w:rFonts w:hint="eastAsia" w:ascii="Times New Roman" w:hAnsi="Times New Roman"/>
          <w:b/>
          <w:color w:val="000000" w:themeColor="text1"/>
          <w:sz w:val="36"/>
          <w14:textFill>
            <w14:solidFill>
              <w14:schemeClr w14:val="tx1"/>
            </w14:solidFill>
          </w14:textFill>
        </w:rPr>
        <w:t>第四章  投标人须知</w:t>
      </w:r>
      <w:bookmarkEnd w:id="3"/>
      <w:bookmarkEnd w:id="4"/>
      <w:bookmarkEnd w:id="54"/>
      <w:bookmarkEnd w:id="55"/>
      <w:bookmarkEnd w:id="56"/>
      <w:bookmarkStart w:id="60" w:name="_Toc213326415"/>
    </w:p>
    <w:p>
      <w:pPr>
        <w:pStyle w:val="18"/>
        <w:spacing w:line="720" w:lineRule="auto"/>
        <w:jc w:val="center"/>
        <w:rPr>
          <w:rFonts w:ascii="Times New Roman" w:hAnsi="Times New Roman"/>
          <w:b/>
          <w:color w:val="000000" w:themeColor="text1"/>
          <w:sz w:val="30"/>
          <w:szCs w:val="30"/>
          <w14:textFill>
            <w14:solidFill>
              <w14:schemeClr w14:val="tx1"/>
            </w14:solidFill>
          </w14:textFill>
        </w:rPr>
      </w:pPr>
      <w:r>
        <w:rPr>
          <w:rFonts w:hint="eastAsia" w:ascii="Times New Roman" w:hAnsi="Times New Roman"/>
          <w:b/>
          <w:color w:val="000000" w:themeColor="text1"/>
          <w:sz w:val="30"/>
          <w:szCs w:val="30"/>
          <w14:textFill>
            <w14:solidFill>
              <w14:schemeClr w14:val="tx1"/>
            </w14:solidFill>
          </w14:textFill>
        </w:rPr>
        <w:t>投标人须知前附表</w:t>
      </w:r>
      <w:bookmarkEnd w:id="60"/>
      <w:r>
        <w:rPr>
          <w:rFonts w:hint="eastAsia" w:ascii="Times New Roman" w:hAnsi="Times New Roman"/>
          <w:b/>
          <w:color w:val="000000" w:themeColor="text1"/>
          <w:sz w:val="30"/>
          <w:szCs w:val="30"/>
          <w14:textFill>
            <w14:solidFill>
              <w14:schemeClr w14:val="tx1"/>
            </w14:solidFill>
          </w14:textFill>
        </w:rPr>
        <w:t xml:space="preserve"> </w:t>
      </w:r>
    </w:p>
    <w:tbl>
      <w:tblPr>
        <w:tblStyle w:val="3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2389"/>
        <w:gridCol w:w="6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条款号</w:t>
            </w:r>
          </w:p>
        </w:tc>
        <w:tc>
          <w:tcPr>
            <w:tcW w:w="2389" w:type="dxa"/>
            <w:vAlign w:val="center"/>
          </w:tcPr>
          <w:p>
            <w:pPr>
              <w:pStyle w:val="18"/>
              <w:spacing w:line="240" w:lineRule="atLeast"/>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条款名称</w:t>
            </w:r>
          </w:p>
        </w:tc>
        <w:tc>
          <w:tcPr>
            <w:tcW w:w="6484" w:type="dxa"/>
          </w:tcPr>
          <w:p>
            <w:pPr>
              <w:pStyle w:val="18"/>
              <w:spacing w:line="240" w:lineRule="atLeast"/>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1.1</w:t>
            </w:r>
          </w:p>
        </w:tc>
        <w:tc>
          <w:tcPr>
            <w:tcW w:w="2389"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采购人</w:t>
            </w:r>
          </w:p>
        </w:tc>
        <w:tc>
          <w:tcPr>
            <w:tcW w:w="6484" w:type="dxa"/>
            <w:vAlign w:val="center"/>
          </w:tcPr>
          <w:p>
            <w:pPr>
              <w:pStyle w:val="18"/>
              <w:spacing w:line="360" w:lineRule="exact"/>
              <w:rPr>
                <w:rFonts w:cs="宋体"/>
                <w:color w:val="000000" w:themeColor="text1"/>
                <w:szCs w:val="21"/>
                <w14:textFill>
                  <w14:solidFill>
                    <w14:schemeClr w14:val="tx1"/>
                  </w14:solidFill>
                </w14:textFill>
              </w:rPr>
            </w:pPr>
            <w:r>
              <w:rPr>
                <w:rFonts w:cs="宋体"/>
                <w:color w:val="000000" w:themeColor="text1"/>
                <w:szCs w:val="21"/>
                <w14:textFill>
                  <w14:solidFill>
                    <w14:schemeClr w14:val="tx1"/>
                  </w14:solidFill>
                </w14:textFill>
              </w:rPr>
              <w:t>名称：</w:t>
            </w:r>
            <w:r>
              <w:rPr>
                <w:rFonts w:hint="eastAsia" w:cs="宋体"/>
                <w:color w:val="000000" w:themeColor="text1"/>
                <w:szCs w:val="21"/>
                <w14:textFill>
                  <w14:solidFill>
                    <w14:schemeClr w14:val="tx1"/>
                  </w14:solidFill>
                </w14:textFill>
              </w:rPr>
              <w:t>南宁职业技术学院</w:t>
            </w:r>
          </w:p>
          <w:p>
            <w:pPr>
              <w:pStyle w:val="18"/>
              <w:spacing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联系人：莫老师，联系电话：0771-2029355 </w:t>
            </w:r>
          </w:p>
          <w:p>
            <w:pPr>
              <w:pStyle w:val="18"/>
              <w:spacing w:line="240" w:lineRule="atLeast"/>
              <w:rPr>
                <w:rFonts w:hAnsi="宋体" w:cs="Arial"/>
                <w:color w:val="000000" w:themeColor="text1"/>
                <w:szCs w:val="21"/>
                <w:u w:val="single"/>
                <w14:textFill>
                  <w14:solidFill>
                    <w14:schemeClr w14:val="tx1"/>
                  </w14:solidFill>
                </w14:textFill>
              </w:rPr>
            </w:pPr>
            <w:r>
              <w:rPr>
                <w:rFonts w:hint="eastAsia"/>
                <w:color w:val="000000" w:themeColor="text1"/>
                <w14:textFill>
                  <w14:solidFill>
                    <w14:schemeClr w14:val="tx1"/>
                  </w14:solidFill>
                </w14:textFill>
              </w:rPr>
              <w:t xml:space="preserve">联系地址：广西南宁市西乡塘区大学西路169号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1.2</w:t>
            </w:r>
          </w:p>
        </w:tc>
        <w:tc>
          <w:tcPr>
            <w:tcW w:w="2389"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采购代理机构</w:t>
            </w:r>
          </w:p>
        </w:tc>
        <w:tc>
          <w:tcPr>
            <w:tcW w:w="6484" w:type="dxa"/>
            <w:vAlign w:val="center"/>
          </w:tcPr>
          <w:p>
            <w:pPr>
              <w:pStyle w:val="18"/>
              <w:spacing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名称：中昕国际项目管理有限公司 </w:t>
            </w:r>
          </w:p>
          <w:p>
            <w:pPr>
              <w:pStyle w:val="18"/>
              <w:spacing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地址：</w:t>
            </w:r>
            <w:r>
              <w:rPr>
                <w:rFonts w:hint="eastAsia" w:hAnsi="宋体" w:cs="Arial"/>
                <w:color w:val="000000" w:themeColor="text1"/>
                <w:kern w:val="1"/>
                <w:szCs w:val="21"/>
                <w14:textFill>
                  <w14:solidFill>
                    <w14:schemeClr w14:val="tx1"/>
                  </w14:solidFill>
                </w14:textFill>
              </w:rPr>
              <w:t>南宁市青秀区枫林路11号枫林蓝岸1号楼1单元1101号。</w:t>
            </w:r>
          </w:p>
          <w:p>
            <w:pPr>
              <w:pStyle w:val="18"/>
              <w:spacing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项目联系人：余晖 </w:t>
            </w:r>
          </w:p>
          <w:p>
            <w:pPr>
              <w:pStyle w:val="18"/>
              <w:spacing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联系电话：</w:t>
            </w:r>
            <w:bookmarkStart w:id="61" w:name="CgwjmbEntity：TEL_0"/>
            <w:bookmarkEnd w:id="61"/>
            <w:r>
              <w:rPr>
                <w:rFonts w:hint="eastAsia"/>
                <w:color w:val="000000" w:themeColor="text1"/>
                <w14:textFill>
                  <w14:solidFill>
                    <w14:schemeClr w14:val="tx1"/>
                  </w14:solidFill>
                </w14:textFill>
              </w:rPr>
              <w:t>0771-5670450</w:t>
            </w:r>
          </w:p>
          <w:p>
            <w:pPr>
              <w:pStyle w:val="18"/>
              <w:spacing w:line="240" w:lineRule="atLeast"/>
              <w:rPr>
                <w:rFonts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传真电话：0771-5670645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1.3</w:t>
            </w:r>
          </w:p>
        </w:tc>
        <w:tc>
          <w:tcPr>
            <w:tcW w:w="2389"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项目名称</w:t>
            </w:r>
          </w:p>
        </w:tc>
        <w:tc>
          <w:tcPr>
            <w:tcW w:w="6484" w:type="dxa"/>
            <w:vAlign w:val="center"/>
          </w:tcPr>
          <w:p>
            <w:pPr>
              <w:pStyle w:val="18"/>
              <w:spacing w:line="240" w:lineRule="atLeast"/>
              <w:rPr>
                <w:rFonts w:hAnsi="宋体"/>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 xml:space="preserve">南宁职业技术学院网上办事大厅开发、迎新系统及24小时智能图书馆采购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81"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1.4</w:t>
            </w:r>
          </w:p>
        </w:tc>
        <w:tc>
          <w:tcPr>
            <w:tcW w:w="2389"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项目编号</w:t>
            </w:r>
          </w:p>
        </w:tc>
        <w:tc>
          <w:tcPr>
            <w:tcW w:w="6484" w:type="dxa"/>
            <w:vAlign w:val="center"/>
          </w:tcPr>
          <w:p>
            <w:pPr>
              <w:pStyle w:val="18"/>
              <w:spacing w:line="240" w:lineRule="atLeast"/>
              <w:rPr>
                <w:rFonts w:hAnsi="宋体"/>
                <w:color w:val="000000" w:themeColor="text1"/>
                <w:szCs w:val="21"/>
                <w14:textFill>
                  <w14:solidFill>
                    <w14:schemeClr w14:val="tx1"/>
                  </w14:solidFill>
                </w14:textFill>
              </w:rPr>
            </w:pPr>
            <w:r>
              <w:rPr>
                <w:color w:val="000000" w:themeColor="text1"/>
                <w14:textFill>
                  <w14:solidFill>
                    <w14:schemeClr w14:val="tx1"/>
                  </w14:solidFill>
                </w14:textFill>
              </w:rPr>
              <w:t>ZXGJG20200</w:t>
            </w:r>
            <w:r>
              <w:rPr>
                <w:rFonts w:hint="eastAsia"/>
                <w:color w:val="000000" w:themeColor="text1"/>
                <w14:textFill>
                  <w14:solidFill>
                    <w14:schemeClr w14:val="tx1"/>
                  </w14:solidFill>
                </w14:textFill>
              </w:rPr>
              <w:t>20</w:t>
            </w:r>
            <w:r>
              <w:rPr>
                <w:color w:val="000000" w:themeColor="text1"/>
                <w14:textFill>
                  <w14:solidFill>
                    <w14:schemeClr w14:val="tx1"/>
                  </w14:solidFill>
                </w14:textFill>
              </w:rPr>
              <w:t>-NC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81"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1.5</w:t>
            </w:r>
          </w:p>
        </w:tc>
        <w:tc>
          <w:tcPr>
            <w:tcW w:w="2389"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预算金额</w:t>
            </w:r>
          </w:p>
        </w:tc>
        <w:tc>
          <w:tcPr>
            <w:tcW w:w="6484" w:type="dxa"/>
            <w:vAlign w:val="center"/>
          </w:tcPr>
          <w:p>
            <w:pPr>
              <w:pStyle w:val="18"/>
              <w:spacing w:line="240" w:lineRule="atLeas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A分标：叁拾贰万元整（￥320,000.00）；B分标：贰拾捌万元整（￥280,000.00）；C分标：壹拾伍万元整（￥150,000.00）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1.7</w:t>
            </w:r>
          </w:p>
        </w:tc>
        <w:tc>
          <w:tcPr>
            <w:tcW w:w="2389" w:type="dxa"/>
            <w:vAlign w:val="center"/>
          </w:tcPr>
          <w:p>
            <w:pPr>
              <w:pStyle w:val="18"/>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获取招标文件的时间、地点、方式及招标文件售价</w:t>
            </w:r>
          </w:p>
        </w:tc>
        <w:tc>
          <w:tcPr>
            <w:tcW w:w="6484" w:type="dxa"/>
            <w:vAlign w:val="center"/>
          </w:tcPr>
          <w:p>
            <w:pPr>
              <w:pStyle w:val="18"/>
              <w:spacing w:line="240" w:lineRule="atLeast"/>
              <w:rPr>
                <w:rFonts w:hAnsi="宋体" w:cs="Arial"/>
                <w:color w:val="000000" w:themeColor="text1"/>
                <w:szCs w:val="21"/>
                <w14:textFill>
                  <w14:solidFill>
                    <w14:schemeClr w14:val="tx1"/>
                  </w14:solidFill>
                </w14:textFill>
              </w:rPr>
            </w:pPr>
            <w:r>
              <w:rPr>
                <w:rFonts w:hint="eastAsia" w:hAnsi="宋体" w:cs="Arial"/>
                <w:color w:val="000000" w:themeColor="text1"/>
                <w:szCs w:val="21"/>
                <w14:textFill>
                  <w14:solidFill>
                    <w14:schemeClr w14:val="tx1"/>
                  </w14:solidFill>
                </w14:textFill>
              </w:rPr>
              <w:t>时间：自公告发布之日起。</w:t>
            </w:r>
          </w:p>
          <w:p>
            <w:pPr>
              <w:pStyle w:val="18"/>
              <w:spacing w:line="240" w:lineRule="atLeast"/>
              <w:rPr>
                <w:rFonts w:hAnsi="宋体" w:cs="Arial"/>
                <w:color w:val="000000" w:themeColor="text1"/>
                <w:szCs w:val="21"/>
                <w14:textFill>
                  <w14:solidFill>
                    <w14:schemeClr w14:val="tx1"/>
                  </w14:solidFill>
                </w14:textFill>
              </w:rPr>
            </w:pPr>
            <w:r>
              <w:rPr>
                <w:rFonts w:hint="eastAsia" w:hAnsi="宋体" w:cs="Arial"/>
                <w:color w:val="000000" w:themeColor="text1"/>
                <w:szCs w:val="21"/>
                <w14:textFill>
                  <w14:solidFill>
                    <w14:schemeClr w14:val="tx1"/>
                  </w14:solidFill>
                </w14:textFill>
              </w:rPr>
              <w:t>方式: 本项目不发放纸质文件，供应商自行在南宁市公共资源交易平</w:t>
            </w:r>
          </w:p>
          <w:p>
            <w:pPr>
              <w:pStyle w:val="18"/>
              <w:spacing w:line="240" w:lineRule="atLeast"/>
              <w:rPr>
                <w:rFonts w:hAnsi="宋体" w:cs="Arial"/>
                <w:color w:val="000000" w:themeColor="text1"/>
                <w:szCs w:val="21"/>
                <w14:textFill>
                  <w14:solidFill>
                    <w14:schemeClr w14:val="tx1"/>
                  </w14:solidFill>
                </w14:textFill>
              </w:rPr>
            </w:pPr>
            <w:r>
              <w:rPr>
                <w:rFonts w:hint="eastAsia" w:hAnsi="宋体" w:cs="Arial"/>
                <w:color w:val="000000" w:themeColor="text1"/>
                <w:szCs w:val="21"/>
                <w14:textFill>
                  <w14:solidFill>
                    <w14:schemeClr w14:val="tx1"/>
                  </w14:solidFill>
                </w14:textFill>
              </w:rPr>
              <w:t>台(http://www.nnggzy.net/)的信息公告处下载采购文件（具体操作</w:t>
            </w:r>
          </w:p>
          <w:p>
            <w:pPr>
              <w:pStyle w:val="18"/>
              <w:spacing w:line="240" w:lineRule="atLeast"/>
              <w:rPr>
                <w:rFonts w:hAnsi="宋体" w:cs="Arial"/>
                <w:color w:val="000000" w:themeColor="text1"/>
                <w:szCs w:val="21"/>
                <w14:textFill>
                  <w14:solidFill>
                    <w14:schemeClr w14:val="tx1"/>
                  </w14:solidFill>
                </w14:textFill>
              </w:rPr>
            </w:pPr>
            <w:r>
              <w:rPr>
                <w:rFonts w:hint="eastAsia" w:hAnsi="宋体" w:cs="Arial"/>
                <w:color w:val="000000" w:themeColor="text1"/>
                <w:szCs w:val="21"/>
                <w14:textFill>
                  <w14:solidFill>
                    <w14:schemeClr w14:val="tx1"/>
                  </w14:solidFill>
                </w14:textFill>
              </w:rPr>
              <w:t>方法参见南宁市公共资源交易中心门户网站办事指南中的“投标单位</w:t>
            </w:r>
          </w:p>
          <w:p>
            <w:pPr>
              <w:pStyle w:val="18"/>
              <w:spacing w:line="240" w:lineRule="atLeast"/>
              <w:rPr>
                <w:rFonts w:hAnsi="宋体" w:cs="Arial"/>
                <w:color w:val="000000" w:themeColor="text1"/>
                <w:szCs w:val="21"/>
                <w14:textFill>
                  <w14:solidFill>
                    <w14:schemeClr w14:val="tx1"/>
                  </w14:solidFill>
                </w14:textFill>
              </w:rPr>
            </w:pPr>
            <w:r>
              <w:rPr>
                <w:rFonts w:hint="eastAsia" w:hAnsi="宋体" w:cs="Arial"/>
                <w:color w:val="000000" w:themeColor="text1"/>
                <w:szCs w:val="21"/>
                <w14:textFill>
                  <w14:solidFill>
                    <w14:schemeClr w14:val="tx1"/>
                  </w14:solidFill>
                </w14:textFill>
              </w:rPr>
              <w:t>下载采购文件等文件的操作指南”）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3.4</w:t>
            </w:r>
          </w:p>
        </w:tc>
        <w:tc>
          <w:tcPr>
            <w:tcW w:w="2389"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投标人应具备的特定资格条件</w:t>
            </w:r>
          </w:p>
        </w:tc>
        <w:tc>
          <w:tcPr>
            <w:tcW w:w="6484" w:type="dxa"/>
            <w:vAlign w:val="center"/>
          </w:tcPr>
          <w:p>
            <w:pPr>
              <w:snapToGrid w:val="0"/>
              <w:spacing w:line="240" w:lineRule="atLeast"/>
              <w:rPr>
                <w:rFonts w:ascii="宋体" w:hAnsi="宋体" w:cs="Arial"/>
                <w:b/>
                <w:bCs/>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3.5</w:t>
            </w:r>
          </w:p>
        </w:tc>
        <w:tc>
          <w:tcPr>
            <w:tcW w:w="2389"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是否接受联合体投标</w:t>
            </w:r>
          </w:p>
        </w:tc>
        <w:tc>
          <w:tcPr>
            <w:tcW w:w="6484" w:type="dxa"/>
            <w:vAlign w:val="center"/>
          </w:tcPr>
          <w:p>
            <w:pPr>
              <w:pStyle w:val="18"/>
              <w:spacing w:line="240" w:lineRule="atLeas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Merge w:val="restart"/>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4.1</w:t>
            </w:r>
          </w:p>
        </w:tc>
        <w:tc>
          <w:tcPr>
            <w:tcW w:w="2389"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招标文件质疑提交</w:t>
            </w:r>
            <w:r>
              <w:rPr>
                <w:rFonts w:hint="eastAsia" w:hAnsi="宋体" w:cs="宋体"/>
                <w:color w:val="000000" w:themeColor="text1"/>
                <w:kern w:val="0"/>
                <w:szCs w:val="21"/>
                <w14:textFill>
                  <w14:solidFill>
                    <w14:schemeClr w14:val="tx1"/>
                  </w14:solidFill>
                </w14:textFill>
              </w:rPr>
              <w:t>的截止时间</w:t>
            </w:r>
          </w:p>
        </w:tc>
        <w:tc>
          <w:tcPr>
            <w:tcW w:w="6484" w:type="dxa"/>
            <w:vAlign w:val="center"/>
          </w:tcPr>
          <w:p>
            <w:pPr>
              <w:pStyle w:val="18"/>
              <w:spacing w:line="240" w:lineRule="atLeas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在收到招标文件之日起七个工作日内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Merge w:val="continue"/>
            <w:vAlign w:val="center"/>
          </w:tcPr>
          <w:p>
            <w:pPr>
              <w:pStyle w:val="18"/>
              <w:spacing w:line="240" w:lineRule="atLeast"/>
              <w:jc w:val="center"/>
              <w:rPr>
                <w:rFonts w:hAnsi="宋体"/>
                <w:color w:val="000000" w:themeColor="text1"/>
                <w:szCs w:val="21"/>
                <w14:textFill>
                  <w14:solidFill>
                    <w14:schemeClr w14:val="tx1"/>
                  </w14:solidFill>
                </w14:textFill>
              </w:rPr>
            </w:pPr>
          </w:p>
        </w:tc>
        <w:tc>
          <w:tcPr>
            <w:tcW w:w="2389"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质疑提交地点、电话</w:t>
            </w:r>
          </w:p>
        </w:tc>
        <w:tc>
          <w:tcPr>
            <w:tcW w:w="6484" w:type="dxa"/>
            <w:vAlign w:val="center"/>
          </w:tcPr>
          <w:p>
            <w:pPr>
              <w:pStyle w:val="18"/>
              <w:spacing w:line="240" w:lineRule="atLeast"/>
              <w:rPr>
                <w:rFonts w:hAnsi="宋体"/>
                <w:color w:val="000000" w:themeColor="text1"/>
                <w:szCs w:val="21"/>
                <w:u w:val="single"/>
                <w14:textFill>
                  <w14:solidFill>
                    <w14:schemeClr w14:val="tx1"/>
                  </w14:solidFill>
                </w14:textFill>
              </w:rPr>
            </w:pPr>
            <w:r>
              <w:rPr>
                <w:rFonts w:hint="eastAsia" w:hAnsi="宋体" w:cs="Arial"/>
                <w:color w:val="000000" w:themeColor="text1"/>
                <w:szCs w:val="21"/>
                <w14:textFill>
                  <w14:solidFill>
                    <w14:schemeClr w14:val="tx1"/>
                  </w14:solidFill>
                </w14:textFill>
              </w:rPr>
              <w:t>中昕国际项目管理有限公司，地址：南宁市青秀区枫林路11号枫林蓝岸1号楼1单元1101号，质疑咨询电话：0771-5670450。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7.1</w:t>
            </w:r>
          </w:p>
        </w:tc>
        <w:tc>
          <w:tcPr>
            <w:tcW w:w="2389" w:type="dxa"/>
            <w:vAlign w:val="center"/>
          </w:tcPr>
          <w:p>
            <w:pPr>
              <w:pStyle w:val="18"/>
              <w:spacing w:line="240" w:lineRule="atLeast"/>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投标人要求澄清的截止</w:t>
            </w:r>
          </w:p>
          <w:p>
            <w:pPr>
              <w:pStyle w:val="18"/>
              <w:spacing w:line="240" w:lineRule="atLeast"/>
              <w:jc w:val="center"/>
              <w:rPr>
                <w:rFonts w:hAnsi="宋体"/>
                <w:color w:val="000000" w:themeColor="text1"/>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时间</w:t>
            </w:r>
          </w:p>
        </w:tc>
        <w:tc>
          <w:tcPr>
            <w:tcW w:w="6484" w:type="dxa"/>
            <w:vAlign w:val="center"/>
          </w:tcPr>
          <w:p>
            <w:pPr>
              <w:pStyle w:val="18"/>
              <w:spacing w:line="240" w:lineRule="atLeas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投标人发现招标文件有误或有不合理要求的，必须在收到招标文件之日起七个工作日内以书面形式要求采购人、采购代理机构澄清。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8.7</w:t>
            </w:r>
          </w:p>
        </w:tc>
        <w:tc>
          <w:tcPr>
            <w:tcW w:w="2389"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投标文件副本份数</w:t>
            </w:r>
          </w:p>
        </w:tc>
        <w:tc>
          <w:tcPr>
            <w:tcW w:w="6484" w:type="dxa"/>
            <w:vAlign w:val="center"/>
          </w:tcPr>
          <w:p>
            <w:pPr>
              <w:pStyle w:val="18"/>
              <w:spacing w:line="240" w:lineRule="atLeas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报价文件：正本1份，副本4份</w:t>
            </w:r>
          </w:p>
          <w:p>
            <w:pPr>
              <w:pStyle w:val="18"/>
              <w:spacing w:line="240" w:lineRule="atLeas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资格文件：正本1份，副本4份</w:t>
            </w:r>
          </w:p>
          <w:p>
            <w:pPr>
              <w:pStyle w:val="18"/>
              <w:spacing w:line="360" w:lineRule="auto"/>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技术文件：正本1份，副本4份</w:t>
            </w:r>
          </w:p>
          <w:p>
            <w:pPr>
              <w:pStyle w:val="18"/>
              <w:spacing w:line="240" w:lineRule="atLeas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商务文件：正本1份，副本4份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color w:val="000000" w:themeColor="text1"/>
                <w:szCs w:val="21"/>
                <w14:textFill>
                  <w14:solidFill>
                    <w14:schemeClr w14:val="tx1"/>
                  </w14:solidFill>
                </w14:textFill>
              </w:rPr>
            </w:pPr>
          </w:p>
        </w:tc>
        <w:tc>
          <w:tcPr>
            <w:tcW w:w="2389"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s="Courier New"/>
                <w:color w:val="000000" w:themeColor="text1"/>
                <w:szCs w:val="21"/>
                <w14:textFill>
                  <w14:solidFill>
                    <w14:schemeClr w14:val="tx1"/>
                  </w14:solidFill>
                </w14:textFill>
              </w:rPr>
              <w:t>投标文件电子版</w:t>
            </w:r>
          </w:p>
        </w:tc>
        <w:tc>
          <w:tcPr>
            <w:tcW w:w="6484" w:type="dxa"/>
            <w:vAlign w:val="center"/>
          </w:tcPr>
          <w:p>
            <w:pPr>
              <w:snapToGrid w:val="0"/>
              <w:spacing w:line="240" w:lineRule="atLeast"/>
              <w:jc w:val="left"/>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投标人在递交投标文件时，同时递交投标文件电子版。</w:t>
            </w:r>
          </w:p>
          <w:p>
            <w:pPr>
              <w:snapToGrid w:val="0"/>
              <w:spacing w:line="240" w:lineRule="atLeast"/>
              <w:jc w:val="left"/>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1、投标文件电子版内容：</w:t>
            </w:r>
            <w:r>
              <w:rPr>
                <w:rFonts w:hint="eastAsia" w:ascii="宋体" w:hAnsi="宋体" w:cs="Courier New"/>
                <w:bCs/>
                <w:color w:val="000000" w:themeColor="text1"/>
                <w:szCs w:val="21"/>
                <w14:textFill>
                  <w14:solidFill>
                    <w14:schemeClr w14:val="tx1"/>
                  </w14:solidFill>
                </w14:textFill>
              </w:rPr>
              <w:t>报价文件、资格文件、商务文件、技术文件</w:t>
            </w:r>
            <w:r>
              <w:rPr>
                <w:rFonts w:hint="eastAsia" w:ascii="宋体" w:hAnsi="宋体" w:cs="Courier New"/>
                <w:color w:val="000000" w:themeColor="text1"/>
                <w:szCs w:val="21"/>
                <w14:textFill>
                  <w14:solidFill>
                    <w14:schemeClr w14:val="tx1"/>
                  </w14:solidFill>
                </w14:textFill>
              </w:rPr>
              <w:t>。</w:t>
            </w:r>
          </w:p>
          <w:p>
            <w:pPr>
              <w:snapToGrid w:val="0"/>
              <w:spacing w:line="240" w:lineRule="atLeast"/>
              <w:jc w:val="left"/>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2、投标文件电子版份数：1份。</w:t>
            </w:r>
          </w:p>
          <w:p>
            <w:pPr>
              <w:snapToGrid w:val="0"/>
              <w:spacing w:line="240" w:lineRule="atLeast"/>
              <w:jc w:val="left"/>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3、投标文件电子版形式：可编辑的word文档格式。</w:t>
            </w:r>
          </w:p>
          <w:p>
            <w:pPr>
              <w:pStyle w:val="18"/>
              <w:spacing w:line="240" w:lineRule="atLeast"/>
              <w:rPr>
                <w:rFonts w:hAnsi="宋体"/>
                <w:color w:val="000000" w:themeColor="text1"/>
                <w:szCs w:val="21"/>
                <w14:textFill>
                  <w14:solidFill>
                    <w14:schemeClr w14:val="tx1"/>
                  </w14:solidFill>
                </w14:textFill>
              </w:rPr>
            </w:pPr>
            <w:r>
              <w:rPr>
                <w:rFonts w:hint="eastAsia" w:hAnsi="宋体" w:cs="Courier New"/>
                <w:color w:val="000000" w:themeColor="text1"/>
                <w:szCs w:val="21"/>
                <w14:textFill>
                  <w14:solidFill>
                    <w14:schemeClr w14:val="tx1"/>
                  </w14:solidFill>
                </w14:textFill>
              </w:rPr>
              <w:t>4、投标文件电子版密封方式：投标文件电子版U盘与纸质版投标文件一并装入投标文件袋中。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11.4</w:t>
            </w:r>
          </w:p>
        </w:tc>
        <w:tc>
          <w:tcPr>
            <w:tcW w:w="2389" w:type="dxa"/>
            <w:vAlign w:val="center"/>
          </w:tcPr>
          <w:p>
            <w:pPr>
              <w:autoSpaceDE w:val="0"/>
              <w:autoSpaceDN w:val="0"/>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采购代理服务费</w:t>
            </w:r>
          </w:p>
        </w:tc>
        <w:tc>
          <w:tcPr>
            <w:tcW w:w="6484" w:type="dxa"/>
            <w:vAlign w:val="center"/>
          </w:tcPr>
          <w:p>
            <w:pPr>
              <w:pStyle w:val="18"/>
              <w:spacing w:line="240" w:lineRule="atLeast"/>
              <w:jc w:val="left"/>
              <w:rPr>
                <w:rFonts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招标代理服务费参照按【2011】534号文规定标准（详见附件一）计取，在发出中标通知书前，中标人向采购代理机构一次性付清。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12.1</w:t>
            </w:r>
          </w:p>
        </w:tc>
        <w:tc>
          <w:tcPr>
            <w:tcW w:w="2389"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投标有效期</w:t>
            </w:r>
          </w:p>
        </w:tc>
        <w:tc>
          <w:tcPr>
            <w:tcW w:w="6484" w:type="dxa"/>
            <w:vAlign w:val="center"/>
          </w:tcPr>
          <w:p>
            <w:pPr>
              <w:pStyle w:val="18"/>
              <w:spacing w:line="240" w:lineRule="atLeas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自投标截止之日起90日历天内保持有效，投标有效期不满足要求的投标将被视为非实质性响应投标而予以拒绝。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13.1</w:t>
            </w:r>
          </w:p>
        </w:tc>
        <w:tc>
          <w:tcPr>
            <w:tcW w:w="2389"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投标保证金金额</w:t>
            </w:r>
          </w:p>
        </w:tc>
        <w:tc>
          <w:tcPr>
            <w:tcW w:w="6484" w:type="dxa"/>
            <w:vAlign w:val="center"/>
          </w:tcPr>
          <w:p>
            <w:pPr>
              <w:snapToGrid w:val="0"/>
              <w:spacing w:line="240" w:lineRule="atLeast"/>
              <w:rPr>
                <w:rFonts w:ascii="宋体" w:hAnsi="宋体" w:cs="Arial"/>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15.1</w:t>
            </w:r>
          </w:p>
        </w:tc>
        <w:tc>
          <w:tcPr>
            <w:tcW w:w="2389"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投标截止时间（开标时间）</w:t>
            </w:r>
          </w:p>
        </w:tc>
        <w:tc>
          <w:tcPr>
            <w:tcW w:w="6484" w:type="dxa"/>
            <w:vAlign w:val="center"/>
          </w:tcPr>
          <w:p>
            <w:pPr>
              <w:pStyle w:val="18"/>
              <w:spacing w:line="240" w:lineRule="atLeas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同招标公告。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981"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15.2</w:t>
            </w:r>
          </w:p>
        </w:tc>
        <w:tc>
          <w:tcPr>
            <w:tcW w:w="2389"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递交投标文件地点</w:t>
            </w:r>
          </w:p>
        </w:tc>
        <w:tc>
          <w:tcPr>
            <w:tcW w:w="6484" w:type="dxa"/>
            <w:vAlign w:val="center"/>
          </w:tcPr>
          <w:p>
            <w:pPr>
              <w:snapToGrid w:val="0"/>
              <w:spacing w:line="240" w:lineRule="atLeast"/>
              <w:jc w:val="left"/>
              <w:rPr>
                <w:rFonts w:ascii="宋体" w:hAnsi="宋体"/>
                <w:b/>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同招标公告。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81"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15.3</w:t>
            </w:r>
          </w:p>
        </w:tc>
        <w:tc>
          <w:tcPr>
            <w:tcW w:w="2389"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递交投标样品截止时间</w:t>
            </w:r>
          </w:p>
        </w:tc>
        <w:tc>
          <w:tcPr>
            <w:tcW w:w="6484" w:type="dxa"/>
            <w:vAlign w:val="center"/>
          </w:tcPr>
          <w:p>
            <w:pPr>
              <w:pStyle w:val="18"/>
              <w:spacing w:line="240" w:lineRule="atLeast"/>
              <w:rPr>
                <w:rFonts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无样品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81"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15.4</w:t>
            </w:r>
          </w:p>
        </w:tc>
        <w:tc>
          <w:tcPr>
            <w:tcW w:w="2389"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递交投标样品地点</w:t>
            </w:r>
          </w:p>
        </w:tc>
        <w:tc>
          <w:tcPr>
            <w:tcW w:w="6484" w:type="dxa"/>
            <w:vAlign w:val="center"/>
          </w:tcPr>
          <w:p>
            <w:pPr>
              <w:pStyle w:val="18"/>
              <w:spacing w:line="240" w:lineRule="atLeast"/>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无样品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81"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16.1</w:t>
            </w:r>
          </w:p>
        </w:tc>
        <w:tc>
          <w:tcPr>
            <w:tcW w:w="2389"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开标地点</w:t>
            </w:r>
          </w:p>
        </w:tc>
        <w:tc>
          <w:tcPr>
            <w:tcW w:w="6484" w:type="dxa"/>
            <w:vAlign w:val="center"/>
          </w:tcPr>
          <w:p>
            <w:pPr>
              <w:pStyle w:val="18"/>
              <w:spacing w:line="240" w:lineRule="atLeas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与递交投标文件地点相同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81"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18.3</w:t>
            </w:r>
          </w:p>
        </w:tc>
        <w:tc>
          <w:tcPr>
            <w:tcW w:w="2389"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评标方法</w:t>
            </w:r>
          </w:p>
        </w:tc>
        <w:tc>
          <w:tcPr>
            <w:tcW w:w="6484" w:type="dxa"/>
            <w:vAlign w:val="center"/>
          </w:tcPr>
          <w:p>
            <w:pPr>
              <w:pStyle w:val="18"/>
              <w:spacing w:line="240" w:lineRule="atLeas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981" w:type="dxa"/>
            <w:vAlign w:val="center"/>
          </w:tcPr>
          <w:p>
            <w:pPr>
              <w:pStyle w:val="18"/>
              <w:spacing w:line="240" w:lineRule="atLeast"/>
              <w:jc w:val="center"/>
              <w:rPr>
                <w:rFonts w:hAnsi="宋体"/>
                <w:color w:val="000000" w:themeColor="text1"/>
                <w:szCs w:val="21"/>
                <w14:textFill>
                  <w14:solidFill>
                    <w14:schemeClr w14:val="tx1"/>
                  </w14:solidFill>
                </w14:textFill>
              </w:rPr>
            </w:pPr>
          </w:p>
        </w:tc>
        <w:tc>
          <w:tcPr>
            <w:tcW w:w="2389"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s="Courier New"/>
                <w:color w:val="000000" w:themeColor="text1"/>
                <w:szCs w:val="21"/>
                <w14:textFill>
                  <w14:solidFill>
                    <w14:schemeClr w14:val="tx1"/>
                  </w14:solidFill>
                </w14:textFill>
              </w:rPr>
              <w:t>中标结果公告内容</w:t>
            </w:r>
          </w:p>
        </w:tc>
        <w:tc>
          <w:tcPr>
            <w:tcW w:w="6484" w:type="dxa"/>
            <w:vAlign w:val="center"/>
          </w:tcPr>
          <w:p>
            <w:pPr>
              <w:pStyle w:val="18"/>
              <w:spacing w:line="240" w:lineRule="atLeast"/>
              <w:rPr>
                <w:rFonts w:hAnsi="宋体"/>
                <w:color w:val="000000" w:themeColor="text1"/>
                <w:szCs w:val="21"/>
                <w14:textFill>
                  <w14:solidFill>
                    <w14:schemeClr w14:val="tx1"/>
                  </w14:solidFill>
                </w14:textFill>
              </w:rPr>
            </w:pPr>
            <w:r>
              <w:rPr>
                <w:rFonts w:hint="eastAsia" w:hAnsi="宋体" w:cs="Courier New"/>
                <w:color w:val="000000" w:themeColor="text1"/>
                <w:szCs w:val="21"/>
                <w14:textFill>
                  <w14:solidFill>
                    <w14:schemeClr w14:val="tx1"/>
                  </w14:solidFill>
                </w14:textFill>
              </w:rPr>
              <w:t>根据《中华人民共和国政府采购法实施条例》第四十三条规定，中标结果公告内容中包括中标供应商名称、地址和中标金额，主要中标标的的名称、规格型号、数量、单价、服务要求。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981"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24.1</w:t>
            </w:r>
          </w:p>
        </w:tc>
        <w:tc>
          <w:tcPr>
            <w:tcW w:w="2389"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中标通知书的发放</w:t>
            </w:r>
          </w:p>
        </w:tc>
        <w:tc>
          <w:tcPr>
            <w:tcW w:w="6484" w:type="dxa"/>
            <w:vAlign w:val="center"/>
          </w:tcPr>
          <w:p>
            <w:pPr>
              <w:pStyle w:val="18"/>
              <w:spacing w:line="240" w:lineRule="atLeas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按相关规定在</w:t>
            </w:r>
            <w:r>
              <w:rPr>
                <w:rFonts w:hint="eastAsia" w:hAnsi="宋体" w:cs="宋体"/>
                <w:color w:val="000000" w:themeColor="text1"/>
                <w:kern w:val="0"/>
                <w:szCs w:val="21"/>
                <w14:textFill>
                  <w14:solidFill>
                    <w14:schemeClr w14:val="tx1"/>
                  </w14:solidFill>
                </w14:textFill>
              </w:rPr>
              <w:t>本章第2.1项规定的政府采购信息发布媒体上公示中标结果，同时向中标供应商发出中标通知书。公示期为1个工作日，公告期满无异议的，由</w:t>
            </w:r>
            <w:r>
              <w:rPr>
                <w:rFonts w:hint="eastAsia" w:hAnsi="宋体"/>
                <w:color w:val="000000" w:themeColor="text1"/>
                <w:szCs w:val="21"/>
                <w14:textFill>
                  <w14:solidFill>
                    <w14:schemeClr w14:val="tx1"/>
                  </w14:solidFill>
                </w14:textFill>
              </w:rPr>
              <w:t>招标代理机构</w:t>
            </w:r>
            <w:r>
              <w:rPr>
                <w:rFonts w:hint="eastAsia" w:hAnsi="宋体" w:cs="宋体"/>
                <w:color w:val="000000" w:themeColor="text1"/>
                <w:kern w:val="0"/>
                <w:szCs w:val="21"/>
                <w14:textFill>
                  <w14:solidFill>
                    <w14:schemeClr w14:val="tx1"/>
                  </w14:solidFill>
                </w14:textFill>
              </w:rPr>
              <w:t>向中标供应商发出政府采购合同。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27.1</w:t>
            </w:r>
          </w:p>
        </w:tc>
        <w:tc>
          <w:tcPr>
            <w:tcW w:w="2389" w:type="dxa"/>
            <w:vAlign w:val="center"/>
          </w:tcPr>
          <w:p>
            <w:pPr>
              <w:autoSpaceDE w:val="0"/>
              <w:autoSpaceDN w:val="0"/>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履约保证金</w:t>
            </w:r>
          </w:p>
        </w:tc>
        <w:tc>
          <w:tcPr>
            <w:tcW w:w="6484" w:type="dxa"/>
            <w:vAlign w:val="center"/>
          </w:tcPr>
          <w:p>
            <w:pPr>
              <w:pStyle w:val="18"/>
              <w:spacing w:line="240" w:lineRule="atLeast"/>
              <w:rPr>
                <w:rFonts w:hAnsi="宋体"/>
                <w:color w:val="000000" w:themeColor="text1"/>
                <w:szCs w:val="21"/>
                <w14:textFill>
                  <w14:solidFill>
                    <w14:schemeClr w14:val="tx1"/>
                  </w14:solidFill>
                </w14:textFill>
              </w:rPr>
            </w:pPr>
            <w:r>
              <w:rPr>
                <w:rFonts w:hAnsi="宋体"/>
                <w:color w:val="000000" w:themeColor="text1"/>
                <w:szCs w:val="21"/>
                <w:u w:val="single"/>
                <w14:textFill>
                  <w14:solidFill>
                    <w14:schemeClr w14:val="tx1"/>
                  </w14:solidFill>
                </w14:textFill>
              </w:rPr>
              <w:t>本项目无须缴纳履约保证金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26.8</w:t>
            </w:r>
          </w:p>
        </w:tc>
        <w:tc>
          <w:tcPr>
            <w:tcW w:w="2389" w:type="dxa"/>
            <w:vAlign w:val="center"/>
          </w:tcPr>
          <w:p>
            <w:pPr>
              <w:autoSpaceDE w:val="0"/>
              <w:autoSpaceDN w:val="0"/>
              <w:spacing w:line="240" w:lineRule="atLeas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政府采购合同公告</w:t>
            </w:r>
          </w:p>
        </w:tc>
        <w:tc>
          <w:tcPr>
            <w:tcW w:w="6484" w:type="dxa"/>
            <w:vAlign w:val="center"/>
          </w:tcPr>
          <w:p>
            <w:pPr>
              <w:pStyle w:val="18"/>
              <w:spacing w:line="240" w:lineRule="atLeas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根据</w:t>
            </w:r>
            <w:r>
              <w:rPr>
                <w:rFonts w:hAnsi="宋体"/>
                <w:color w:val="000000" w:themeColor="text1"/>
                <w:szCs w:val="21"/>
                <w14:textFill>
                  <w14:solidFill>
                    <w14:schemeClr w14:val="tx1"/>
                  </w14:solidFill>
                </w14:textFill>
              </w:rPr>
              <w:t>《中华人民共和国政府采购法实施条例》第五十条</w:t>
            </w:r>
            <w:r>
              <w:rPr>
                <w:rFonts w:hint="eastAsia" w:hAnsi="宋体"/>
                <w:color w:val="000000" w:themeColor="text1"/>
                <w:szCs w:val="21"/>
                <w14:textFill>
                  <w14:solidFill>
                    <w14:schemeClr w14:val="tx1"/>
                  </w14:solidFill>
                </w14:textFill>
              </w:rPr>
              <w:t>规定，采购人应当自政府采购合同签订之日起2个工作日内，将政府采购合同在省级以上人民政府财政部门指定的媒体上公告，</w:t>
            </w:r>
            <w:r>
              <w:rPr>
                <w:rFonts w:hAnsi="宋体"/>
                <w:color w:val="000000" w:themeColor="text1"/>
                <w:szCs w:val="21"/>
                <w14:textFill>
                  <w14:solidFill>
                    <w14:schemeClr w14:val="tx1"/>
                  </w14:solidFill>
                </w14:textFill>
              </w:rPr>
              <w:t>但政府采购合同中涉及国家秘密、商业秘密的内容除外。因此请各投标人应在投标文件中注明投标内容中涉及商业秘密的部分，未注明的视为投标文件中不涉及商业秘密。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29.1</w:t>
            </w:r>
          </w:p>
        </w:tc>
        <w:tc>
          <w:tcPr>
            <w:tcW w:w="2389" w:type="dxa"/>
            <w:vAlign w:val="center"/>
          </w:tcPr>
          <w:p>
            <w:pPr>
              <w:autoSpaceDE w:val="0"/>
              <w:autoSpaceDN w:val="0"/>
              <w:spacing w:line="240" w:lineRule="atLeas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需要补充的其他内容</w:t>
            </w:r>
          </w:p>
        </w:tc>
        <w:tc>
          <w:tcPr>
            <w:tcW w:w="6484" w:type="dxa"/>
            <w:vAlign w:val="center"/>
          </w:tcPr>
          <w:p>
            <w:pPr>
              <w:widowControl/>
              <w:spacing w:line="240" w:lineRule="atLeas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widowControl/>
              <w:spacing w:line="240" w:lineRule="atLeast"/>
              <w:jc w:val="left"/>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本招标文件中描述投标人的“签字”是指投标人的法定代表人或被授权人亲自在招标文件规定签署处亲笔写上个人的名字的行为，私章、签字章、印鉴、影印等其它形式均不能代替亲笔签字。</w:t>
            </w:r>
          </w:p>
          <w:p>
            <w:pPr>
              <w:pStyle w:val="12"/>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r>
              <w:rPr>
                <w:rFonts w:hint="eastAsia" w:ascii="Helvetica" w:hAnsi="Helvetica" w:cs="Helvetica"/>
                <w:color w:val="000000" w:themeColor="text1"/>
                <w14:textFill>
                  <w14:solidFill>
                    <w14:schemeClr w14:val="tx1"/>
                  </w14:solidFill>
                </w14:textFill>
              </w:rPr>
              <w:t xml:space="preserve"> 为帮助中小微企业解决资金周转或融资困难问题，南宁市政府采购试行政府采购信用融资制度，为中小企业参与政府采购活动提供金融服务。中标供应商可凭政府采购合同申请政府采购信用融资，具体办理要求与办理方式，详见南宁市公共资源交易中心网‘ 政府采购信用融资’专栏。</w:t>
            </w:r>
          </w:p>
        </w:tc>
      </w:tr>
    </w:tbl>
    <w:p>
      <w:pPr>
        <w:pStyle w:val="18"/>
        <w:jc w:val="center"/>
        <w:outlineLvl w:val="1"/>
        <w:rPr>
          <w:rFonts w:hAnsi="宋体"/>
          <w:b/>
          <w:color w:val="000000" w:themeColor="text1"/>
          <w:sz w:val="28"/>
          <w:szCs w:val="28"/>
          <w14:textFill>
            <w14:solidFill>
              <w14:schemeClr w14:val="tx1"/>
            </w14:solidFill>
          </w14:textFill>
        </w:rPr>
      </w:pPr>
      <w:r>
        <w:rPr>
          <w:rFonts w:hAnsi="宋体"/>
          <w:color w:val="000000" w:themeColor="text1"/>
          <w:sz w:val="28"/>
          <w:szCs w:val="28"/>
          <w14:textFill>
            <w14:solidFill>
              <w14:schemeClr w14:val="tx1"/>
            </w14:solidFill>
          </w14:textFill>
        </w:rPr>
        <w:br w:type="page"/>
      </w:r>
      <w:bookmarkStart w:id="62" w:name="_Toc495996908"/>
      <w:bookmarkStart w:id="63" w:name="_Toc401396875"/>
      <w:bookmarkStart w:id="64" w:name="_Toc213326416"/>
      <w:r>
        <w:rPr>
          <w:rFonts w:hint="eastAsia" w:ascii="Times New Roman" w:hAnsi="Times New Roman"/>
          <w:b/>
          <w:color w:val="000000" w:themeColor="text1"/>
          <w:sz w:val="30"/>
          <w:szCs w:val="30"/>
          <w14:textFill>
            <w14:solidFill>
              <w14:schemeClr w14:val="tx1"/>
            </w14:solidFill>
          </w14:textFill>
        </w:rPr>
        <w:t>一    总  则</w:t>
      </w:r>
      <w:bookmarkEnd w:id="62"/>
      <w:bookmarkEnd w:id="63"/>
      <w:bookmarkEnd w:id="64"/>
    </w:p>
    <w:p>
      <w:pPr>
        <w:pStyle w:val="18"/>
        <w:spacing w:line="440" w:lineRule="exact"/>
        <w:ind w:left="242" w:hanging="242" w:hangingChars="101"/>
        <w:jc w:val="left"/>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1. 项目概况</w:t>
      </w:r>
    </w:p>
    <w:p>
      <w:pPr>
        <w:pStyle w:val="18"/>
        <w:spacing w:line="440" w:lineRule="exact"/>
        <w:ind w:left="2" w:firstLine="358"/>
        <w:jc w:val="left"/>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1.1  采购人：见投标人须知前附表。</w:t>
      </w:r>
    </w:p>
    <w:p>
      <w:pPr>
        <w:pStyle w:val="18"/>
        <w:spacing w:line="440" w:lineRule="exact"/>
        <w:ind w:left="2" w:firstLine="358"/>
        <w:jc w:val="left"/>
        <w:rPr>
          <w:rFonts w:ascii="文鼎CS楷体" w:eastAsia="文鼎CS楷体"/>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1.2  采购代理机构：见投标人须知前附表。</w:t>
      </w:r>
    </w:p>
    <w:p>
      <w:pPr>
        <w:pStyle w:val="18"/>
        <w:spacing w:line="440" w:lineRule="exact"/>
        <w:ind w:left="2" w:firstLine="358"/>
        <w:jc w:val="left"/>
        <w:rPr>
          <w:rFonts w:ascii="文鼎CS楷体" w:eastAsia="文鼎CS楷体"/>
          <w:color w:val="000000" w:themeColor="text1"/>
          <w14:textFill>
            <w14:solidFill>
              <w14:schemeClr w14:val="tx1"/>
            </w14:solidFill>
          </w14:textFill>
        </w:rPr>
      </w:pPr>
      <w:r>
        <w:rPr>
          <w:rFonts w:hint="eastAsia" w:ascii="文鼎CS楷体" w:eastAsia="文鼎CS楷体"/>
          <w:color w:val="000000" w:themeColor="text1"/>
          <w14:textFill>
            <w14:solidFill>
              <w14:schemeClr w14:val="tx1"/>
            </w14:solidFill>
          </w14:textFill>
        </w:rPr>
        <w:t>1.3  项目名称：</w:t>
      </w:r>
      <w:r>
        <w:rPr>
          <w:rFonts w:hint="eastAsia" w:hAnsi="宋体"/>
          <w:bCs/>
          <w:color w:val="000000" w:themeColor="text1"/>
          <w14:textFill>
            <w14:solidFill>
              <w14:schemeClr w14:val="tx1"/>
            </w14:solidFill>
          </w14:textFill>
        </w:rPr>
        <w:t>见投标人须知前附表。</w:t>
      </w:r>
    </w:p>
    <w:p>
      <w:pPr>
        <w:pStyle w:val="18"/>
        <w:spacing w:line="440" w:lineRule="exact"/>
        <w:ind w:left="2" w:firstLine="358"/>
        <w:jc w:val="left"/>
        <w:rPr>
          <w:rFonts w:hAnsi="宋体"/>
          <w:bCs/>
          <w:color w:val="000000" w:themeColor="text1"/>
          <w14:textFill>
            <w14:solidFill>
              <w14:schemeClr w14:val="tx1"/>
            </w14:solidFill>
          </w14:textFill>
        </w:rPr>
      </w:pPr>
      <w:r>
        <w:rPr>
          <w:rFonts w:hint="eastAsia" w:ascii="文鼎CS楷体" w:eastAsia="文鼎CS楷体"/>
          <w:color w:val="000000" w:themeColor="text1"/>
          <w14:textFill>
            <w14:solidFill>
              <w14:schemeClr w14:val="tx1"/>
            </w14:solidFill>
          </w14:textFill>
        </w:rPr>
        <w:t>1.4  项目编号：</w:t>
      </w:r>
      <w:r>
        <w:rPr>
          <w:rFonts w:hint="eastAsia" w:hAnsi="宋体"/>
          <w:bCs/>
          <w:color w:val="000000" w:themeColor="text1"/>
          <w14:textFill>
            <w14:solidFill>
              <w14:schemeClr w14:val="tx1"/>
            </w14:solidFill>
          </w14:textFill>
        </w:rPr>
        <w:t>见投标人须知前附表。</w:t>
      </w:r>
    </w:p>
    <w:p>
      <w:pPr>
        <w:pStyle w:val="18"/>
        <w:spacing w:line="440" w:lineRule="exact"/>
        <w:ind w:left="2" w:firstLine="358"/>
        <w:jc w:val="left"/>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1.5  预算金额：见投标人须知前附表。</w:t>
      </w:r>
    </w:p>
    <w:p>
      <w:pPr>
        <w:pStyle w:val="18"/>
        <w:spacing w:line="440" w:lineRule="exact"/>
        <w:ind w:left="2" w:firstLine="358"/>
        <w:jc w:val="left"/>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1.6  资金来源：政府财政性资金</w:t>
      </w:r>
    </w:p>
    <w:p>
      <w:pPr>
        <w:pStyle w:val="18"/>
        <w:spacing w:line="440" w:lineRule="exact"/>
        <w:ind w:left="2" w:firstLine="358"/>
        <w:jc w:val="left"/>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 xml:space="preserve">1.7  </w:t>
      </w:r>
      <w:r>
        <w:rPr>
          <w:rFonts w:hint="eastAsia" w:hAnsi="宋体"/>
          <w:color w:val="000000" w:themeColor="text1"/>
          <w:szCs w:val="21"/>
          <w14:textFill>
            <w14:solidFill>
              <w14:schemeClr w14:val="tx1"/>
            </w14:solidFill>
          </w14:textFill>
        </w:rPr>
        <w:t>获取招标文件的时间、地点、方式及招标文件售价：</w:t>
      </w:r>
      <w:r>
        <w:rPr>
          <w:rFonts w:hint="eastAsia" w:hAnsi="宋体"/>
          <w:bCs/>
          <w:color w:val="000000" w:themeColor="text1"/>
          <w14:textFill>
            <w14:solidFill>
              <w14:schemeClr w14:val="tx1"/>
            </w14:solidFill>
          </w14:textFill>
        </w:rPr>
        <w:t>见投标人须知前附表。</w:t>
      </w:r>
    </w:p>
    <w:p>
      <w:pPr>
        <w:pStyle w:val="18"/>
        <w:spacing w:line="440" w:lineRule="exact"/>
        <w:jc w:val="left"/>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2. 政府采购信息发布媒体：</w:t>
      </w:r>
    </w:p>
    <w:p>
      <w:pPr>
        <w:snapToGrid w:val="0"/>
        <w:spacing w:line="44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2.1  与本项目相关的政府采购业务信息（包括公开招标公告、中标公告及其更正事项等）将在以下媒体上发布：www.ccgp.gov.cn（中国政府采购网），www.gxzfcg.gov.cn（广西壮族自治区政府采购网）， http://zfcg.nanning.gov.cn/index.do（南宁政府采购网），</w:t>
      </w:r>
      <w:r>
        <w:rPr>
          <w:rFonts w:ascii="宋体" w:hAnsi="宋体"/>
          <w:color w:val="000000" w:themeColor="text1"/>
          <w14:textFill>
            <w14:solidFill>
              <w14:schemeClr w14:val="tx1"/>
            </w14:solidFill>
          </w14:textFill>
        </w:rPr>
        <w:t>www.nnggzy.org.cn</w:t>
      </w:r>
      <w:r>
        <w:rPr>
          <w:rFonts w:hint="eastAsia" w:ascii="宋体" w:hAnsi="宋体"/>
          <w:color w:val="000000" w:themeColor="text1"/>
          <w14:textFill>
            <w14:solidFill>
              <w14:schemeClr w14:val="tx1"/>
            </w14:solidFill>
          </w14:textFill>
        </w:rPr>
        <w:t>（南宁市公共资源交易中心网）。</w:t>
      </w:r>
    </w:p>
    <w:p>
      <w:pPr>
        <w:pStyle w:val="18"/>
        <w:spacing w:line="440" w:lineRule="exact"/>
        <w:ind w:left="242" w:hanging="242" w:hangingChars="101"/>
        <w:jc w:val="left"/>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3. 投标人资格要求：</w:t>
      </w:r>
    </w:p>
    <w:p>
      <w:pPr>
        <w:pStyle w:val="18"/>
        <w:spacing w:line="440" w:lineRule="exact"/>
        <w:ind w:firstLine="36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3.1投标人未被列入失信被执行人、重大税收违法案件当事人名单、政府采购严重违法失信行为记录名单，且应符合《中华人民共和国政府采购法》第二十二条规定的下列投标人资格条件：</w:t>
      </w:r>
    </w:p>
    <w:p>
      <w:pPr>
        <w:pStyle w:val="18"/>
        <w:spacing w:line="440" w:lineRule="exact"/>
        <w:ind w:firstLine="72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（1）具有独立承担民事责任的能力；</w:t>
      </w:r>
    </w:p>
    <w:p>
      <w:pPr>
        <w:pStyle w:val="18"/>
        <w:spacing w:line="440" w:lineRule="exact"/>
        <w:ind w:firstLine="72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（2）具有良好的商业信誉和健全的财务会计制度；</w:t>
      </w:r>
    </w:p>
    <w:p>
      <w:pPr>
        <w:pStyle w:val="18"/>
        <w:spacing w:line="440" w:lineRule="exact"/>
        <w:ind w:firstLine="72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（3）具有履行合同所必需的设备和专业技术能力；</w:t>
      </w:r>
    </w:p>
    <w:p>
      <w:pPr>
        <w:pStyle w:val="18"/>
        <w:spacing w:line="440" w:lineRule="exact"/>
        <w:ind w:firstLine="72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（4）有依法缴纳税收和社会保障资金的良好记录；</w:t>
      </w:r>
    </w:p>
    <w:p>
      <w:pPr>
        <w:pStyle w:val="18"/>
        <w:spacing w:line="440" w:lineRule="exact"/>
        <w:ind w:firstLine="72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（5）参加政府采购活动前三年内，在经营活动中没有重大违法记录；</w:t>
      </w:r>
    </w:p>
    <w:p>
      <w:pPr>
        <w:pStyle w:val="18"/>
        <w:spacing w:line="440" w:lineRule="exact"/>
        <w:ind w:firstLine="72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（6）法律、行政法规规定的其他条件。</w:t>
      </w:r>
    </w:p>
    <w:p>
      <w:pPr>
        <w:pStyle w:val="18"/>
        <w:spacing w:line="440" w:lineRule="exact"/>
        <w:ind w:firstLine="36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3.2  针对本项目，投标人应具备的特定资格条件：</w:t>
      </w:r>
      <w:r>
        <w:rPr>
          <w:rFonts w:hint="eastAsia" w:hAnsi="宋体"/>
          <w:b/>
          <w:bCs/>
          <w:color w:val="000000" w:themeColor="text1"/>
          <w14:textFill>
            <w14:solidFill>
              <w14:schemeClr w14:val="tx1"/>
            </w14:solidFill>
          </w14:textFill>
        </w:rPr>
        <w:t>见投标人须知前附表</w:t>
      </w:r>
      <w:r>
        <w:rPr>
          <w:rFonts w:hint="eastAsia" w:hAnsi="宋体"/>
          <w:bCs/>
          <w:color w:val="000000" w:themeColor="text1"/>
          <w14:textFill>
            <w14:solidFill>
              <w14:schemeClr w14:val="tx1"/>
            </w14:solidFill>
          </w14:textFill>
        </w:rPr>
        <w:t>。</w:t>
      </w:r>
    </w:p>
    <w:p>
      <w:pPr>
        <w:pStyle w:val="18"/>
        <w:spacing w:line="440" w:lineRule="exact"/>
        <w:ind w:firstLine="420" w:firstLineChars="200"/>
        <w:rPr>
          <w:rFonts w:hAnsi="宋体"/>
          <w:bCs/>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3.3  </w:t>
      </w:r>
      <w:r>
        <w:rPr>
          <w:rFonts w:hint="eastAsia" w:hAnsi="宋体"/>
          <w:bCs/>
          <w:color w:val="000000" w:themeColor="text1"/>
          <w14:textFill>
            <w14:solidFill>
              <w14:schemeClr w14:val="tx1"/>
            </w14:solidFill>
          </w14:textFill>
        </w:rPr>
        <w:t>投标人须知前附表规定接受联合体投标的，两个以上供应商可以组成一个投标联合体，</w:t>
      </w:r>
      <w:r>
        <w:rPr>
          <w:rFonts w:hint="eastAsia" w:hAnsi="宋体"/>
          <w:color w:val="000000" w:themeColor="text1"/>
          <w:szCs w:val="21"/>
          <w14:textFill>
            <w14:solidFill>
              <w14:schemeClr w14:val="tx1"/>
            </w14:solidFill>
          </w14:textFill>
        </w:rPr>
        <w:t>以一个投标人的身份共同参加投标</w:t>
      </w:r>
      <w:r>
        <w:rPr>
          <w:rFonts w:hint="eastAsia" w:hAnsi="宋体"/>
          <w:bCs/>
          <w:color w:val="000000" w:themeColor="text1"/>
          <w14:textFill>
            <w14:solidFill>
              <w14:schemeClr w14:val="tx1"/>
            </w14:solidFill>
          </w14:textFill>
        </w:rPr>
        <w:t>。以联合体形式参加投标的，联合体各方均应当符合本章第3.1项的要求，联合体各方中至少应当有一方符合本章第3.2项的要求；联合体各方应签订共同投标协议，明确联合体各方承担的工作和相应的责任，并将共同投标协议连同投标文件一并提交；由同一专业的单位组成的联合体，按照资质等级较低的单位确定资质等级。联合体各方不得再以自己名义单独或组成新的联合体参加同一项目同一分标投标,否则与之相关的投标文件作废；联合体的业绩和信誉按联合体主体方（或牵头方）计算。联合体投标人的名称应统一按“××××公司与××××公司的联合体”的规则填写；联合体各方均应在《联合体协议》的签章处签章（包括单位公章和法人签字或盖章），其他投标材料签章处可由联合体牵头方签章。</w:t>
      </w:r>
    </w:p>
    <w:p>
      <w:pPr>
        <w:pStyle w:val="18"/>
        <w:spacing w:line="440" w:lineRule="exact"/>
        <w:ind w:firstLine="420" w:firstLine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 xml:space="preserve">3.4  </w:t>
      </w:r>
      <w:r>
        <w:rPr>
          <w:rFonts w:hint="eastAsia" w:hAnsi="宋体"/>
          <w:color w:val="000000" w:themeColor="text1"/>
          <w14:textFill>
            <w14:solidFill>
              <w14:schemeClr w14:val="tx1"/>
            </w14:solidFill>
          </w14:textFill>
        </w:rPr>
        <w:t xml:space="preserve">投标人不得直接或间接地与为本次采购的项目内容进行设计、编制规范和其他文件的咨询公司、采购人、采购代理机构或其附属机构有任何关联。 </w:t>
      </w:r>
    </w:p>
    <w:p>
      <w:pPr>
        <w:pStyle w:val="18"/>
        <w:spacing w:line="440" w:lineRule="exact"/>
        <w:ind w:left="1"/>
        <w:jc w:val="left"/>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4.  询问</w:t>
      </w:r>
    </w:p>
    <w:p>
      <w:pPr>
        <w:pStyle w:val="18"/>
        <w:spacing w:line="440" w:lineRule="exact"/>
        <w:ind w:left="2" w:firstLine="360"/>
        <w:jc w:val="left"/>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4.1供应商对政府采购活动事项有疑问的，可以向采购人或采购代理机构项目负责人提出询问。</w:t>
      </w:r>
    </w:p>
    <w:p>
      <w:pPr>
        <w:pStyle w:val="18"/>
        <w:spacing w:line="440" w:lineRule="exact"/>
        <w:ind w:left="2" w:firstLine="360"/>
        <w:jc w:val="left"/>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4.2采购人或采购人委托的采购代理机构自受理询问之日起3个工作日内对供应商依法提出的询问作出答复。</w:t>
      </w:r>
    </w:p>
    <w:p>
      <w:pPr>
        <w:pStyle w:val="18"/>
        <w:spacing w:line="440" w:lineRule="exact"/>
        <w:ind w:left="2" w:firstLine="360"/>
        <w:jc w:val="left"/>
        <w:rPr>
          <w:rFonts w:hAnsi="宋体"/>
          <w:bCs/>
          <w:color w:val="000000" w:themeColor="text1"/>
          <w14:textFill>
            <w14:solidFill>
              <w14:schemeClr w14:val="tx1"/>
            </w14:solidFill>
          </w14:textFill>
        </w:rPr>
      </w:pPr>
      <w:r>
        <w:rPr>
          <w:rFonts w:hAnsi="宋体"/>
          <w:bCs/>
          <w:color w:val="000000" w:themeColor="text1"/>
          <w14:textFill>
            <w14:solidFill>
              <w14:schemeClr w14:val="tx1"/>
            </w14:solidFill>
          </w14:textFill>
        </w:rPr>
        <w:t xml:space="preserve">4.3 </w:t>
      </w:r>
      <w:r>
        <w:rPr>
          <w:rFonts w:hint="eastAsia" w:hAnsi="宋体"/>
          <w:bCs/>
          <w:color w:val="000000" w:themeColor="text1"/>
          <w14:textFill>
            <w14:solidFill>
              <w14:schemeClr w14:val="tx1"/>
            </w14:solidFill>
          </w14:textFill>
        </w:rPr>
        <w:t>询问事项可能影响中标、成交结果的，采购人应当暂停签订合同，已经签订合同的，应当中止履行合同。</w:t>
      </w:r>
    </w:p>
    <w:p>
      <w:pPr>
        <w:pStyle w:val="18"/>
        <w:spacing w:line="440" w:lineRule="exact"/>
        <w:jc w:val="left"/>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5. 质疑和投诉</w:t>
      </w:r>
    </w:p>
    <w:p>
      <w:pPr>
        <w:pStyle w:val="18"/>
        <w:spacing w:line="440" w:lineRule="exact"/>
        <w:jc w:val="left"/>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5.1 质疑</w:t>
      </w:r>
    </w:p>
    <w:p>
      <w:pPr>
        <w:pStyle w:val="18"/>
        <w:spacing w:line="440" w:lineRule="exact"/>
        <w:jc w:val="left"/>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5.1.1  供应商认为采购文件、采购过程、中标或者成交结果使自己的权益受到损害的，可以在知道或者应知其权益受到损害之日起7个工作日内，以书面形式提出质疑。质疑有效期结束后，采购人或采购代理机构不再受理该项目质疑。质疑材料统一提交至采购代理机构，质疑提交地点</w:t>
      </w:r>
      <w:r>
        <w:rPr>
          <w:rFonts w:hint="eastAsia" w:hAnsi="宋体"/>
          <w:bCs/>
          <w:color w:val="000000" w:themeColor="text1"/>
          <w:szCs w:val="21"/>
          <w14:textFill>
            <w14:solidFill>
              <w14:schemeClr w14:val="tx1"/>
            </w14:solidFill>
          </w14:textFill>
        </w:rPr>
        <w:t>和联系方式</w:t>
      </w:r>
      <w:r>
        <w:rPr>
          <w:rFonts w:hint="eastAsia" w:hAnsi="宋体"/>
          <w:bCs/>
          <w:color w:val="000000" w:themeColor="text1"/>
          <w14:textFill>
            <w14:solidFill>
              <w14:schemeClr w14:val="tx1"/>
            </w14:solidFill>
          </w14:textFill>
        </w:rPr>
        <w:t>详见投标人须知前附表。采购代理机构应根据采购文件的规定将属于采购人受理和答复的质疑材料及时移交给采购人，采购人应将质疑处理情况及时函告采购代理机构。</w:t>
      </w:r>
    </w:p>
    <w:p>
      <w:pPr>
        <w:pStyle w:val="18"/>
        <w:spacing w:line="440" w:lineRule="exact"/>
        <w:ind w:left="2" w:firstLine="360"/>
        <w:jc w:val="left"/>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5.1.1.1潜在供应商依法获取公开招标文件后，认为采购文件使自己的权益受到损害的，应当在公开招标文件公告期限届满之日起7个工作日内提出质疑。对公开招标文件中采购需求（含资格要求、</w:t>
      </w:r>
      <w:r>
        <w:rPr>
          <w:rFonts w:hint="eastAsia" w:hAnsi="宋体" w:cs="宋体"/>
          <w:color w:val="000000" w:themeColor="text1"/>
          <w:kern w:val="0"/>
          <w:szCs w:val="21"/>
          <w14:textFill>
            <w14:solidFill>
              <w14:schemeClr w14:val="tx1"/>
            </w14:solidFill>
          </w14:textFill>
        </w:rPr>
        <w:t>预算金额</w:t>
      </w:r>
      <w:r>
        <w:rPr>
          <w:rFonts w:hint="eastAsia" w:hAnsi="宋体"/>
          <w:bCs/>
          <w:color w:val="000000" w:themeColor="text1"/>
          <w14:textFill>
            <w14:solidFill>
              <w14:schemeClr w14:val="tx1"/>
            </w14:solidFill>
          </w14:textFill>
        </w:rPr>
        <w:t>和评分办法）的质疑由采购人受理并负责答复；对公开招标文件中的采购执行程序的质疑由采购代理机构受理并负责答复。</w:t>
      </w:r>
    </w:p>
    <w:p>
      <w:pPr>
        <w:pStyle w:val="18"/>
        <w:spacing w:line="440" w:lineRule="exact"/>
        <w:ind w:left="2" w:firstLine="360"/>
        <w:jc w:val="left"/>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5.1.1.2供应商认为采购过程使自己的权益受到损害的，应当在各采购程序环节结束之日起7个工作日内提出质疑。对采购过程中资格审查的质疑应向采购人提出，由采购人受理并负责答复；对采购过程中采购执行程序的质疑由采购代理机构受理并负责答复。</w:t>
      </w:r>
    </w:p>
    <w:p>
      <w:pPr>
        <w:pStyle w:val="18"/>
        <w:spacing w:line="440" w:lineRule="exact"/>
        <w:ind w:left="2" w:firstLine="360"/>
        <w:jc w:val="left"/>
        <w:rPr>
          <w:rFonts w:hAnsi="宋体"/>
          <w:bCs/>
          <w:color w:val="000000" w:themeColor="text1"/>
          <w:szCs w:val="21"/>
          <w14:textFill>
            <w14:solidFill>
              <w14:schemeClr w14:val="tx1"/>
            </w14:solidFill>
          </w14:textFill>
        </w:rPr>
      </w:pPr>
      <w:r>
        <w:rPr>
          <w:rFonts w:hint="eastAsia" w:hAnsi="宋体"/>
          <w:bCs/>
          <w:color w:val="000000" w:themeColor="text1"/>
          <w14:textFill>
            <w14:solidFill>
              <w14:schemeClr w14:val="tx1"/>
            </w14:solidFill>
          </w14:textFill>
        </w:rPr>
        <w:t>5.1.1.3供应商认为中标或者成交结果使自己的权益受到损害的，应当在中标或者成交结果公告期限届满之日起7个工作日内提出质疑，由采购人受理并负责答复。</w:t>
      </w:r>
    </w:p>
    <w:p>
      <w:pPr>
        <w:pStyle w:val="18"/>
        <w:spacing w:line="440" w:lineRule="exact"/>
        <w:ind w:left="2" w:firstLine="360"/>
        <w:jc w:val="left"/>
        <w:rPr>
          <w:rFonts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5.1.2  供应商质疑实行实名制，其质疑应当有具体的质疑事项及事实根据，质疑应当坚持依法依规、诚实信用原则，不得进行虚假、恶意质疑。</w:t>
      </w:r>
    </w:p>
    <w:p>
      <w:pPr>
        <w:pStyle w:val="18"/>
        <w:spacing w:line="440" w:lineRule="exact"/>
        <w:ind w:left="2" w:firstLine="360"/>
        <w:jc w:val="left"/>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 xml:space="preserve">5.1.3  </w:t>
      </w:r>
      <w:r>
        <w:rPr>
          <w:bCs/>
          <w:color w:val="000000" w:themeColor="text1"/>
          <w:szCs w:val="21"/>
          <w14:textFill>
            <w14:solidFill>
              <w14:schemeClr w14:val="tx1"/>
            </w14:solidFill>
          </w14:textFill>
        </w:rPr>
        <w:t>供应商提交质疑应当提交质疑函和必要的证明材料</w:t>
      </w:r>
      <w:r>
        <w:rPr>
          <w:rFonts w:hAnsi="宋体"/>
          <w:bCs/>
          <w:color w:val="000000" w:themeColor="text1"/>
          <w:szCs w:val="21"/>
          <w14:textFill>
            <w14:solidFill>
              <w14:schemeClr w14:val="tx1"/>
            </w14:solidFill>
          </w14:textFill>
        </w:rPr>
        <w:t>[</w:t>
      </w:r>
      <w:r>
        <w:rPr>
          <w:rFonts w:hint="eastAsia" w:hAnsi="宋体"/>
          <w:bCs/>
          <w:color w:val="000000" w:themeColor="text1"/>
          <w:szCs w:val="21"/>
          <w14:textFill>
            <w14:solidFill>
              <w14:schemeClr w14:val="tx1"/>
            </w14:solidFill>
          </w14:textFill>
        </w:rPr>
        <w:t>按第七章“质疑材料格式”提供的“质疑函（格式）”和“质疑证明材料（格式）”的要求填写</w:t>
      </w:r>
      <w:r>
        <w:rPr>
          <w:rFonts w:hAnsi="宋体"/>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，质疑函应当包括下列内容：</w:t>
      </w:r>
    </w:p>
    <w:p>
      <w:pPr>
        <w:pStyle w:val="18"/>
        <w:spacing w:line="440" w:lineRule="exact"/>
        <w:ind w:left="2" w:firstLine="360"/>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1</w:t>
      </w:r>
      <w:r>
        <w:rPr>
          <w:bCs/>
          <w:color w:val="000000" w:themeColor="text1"/>
          <w:szCs w:val="21"/>
          <w14:textFill>
            <w14:solidFill>
              <w14:schemeClr w14:val="tx1"/>
            </w14:solidFill>
          </w14:textFill>
        </w:rPr>
        <w:t>）供应商的姓名或者名称、地址、邮编、联系人及联系电话；</w:t>
      </w:r>
    </w:p>
    <w:p>
      <w:pPr>
        <w:pStyle w:val="18"/>
        <w:spacing w:line="440" w:lineRule="exact"/>
        <w:ind w:left="2" w:firstLine="360"/>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2</w:t>
      </w:r>
      <w:r>
        <w:rPr>
          <w:bCs/>
          <w:color w:val="000000" w:themeColor="text1"/>
          <w:szCs w:val="21"/>
          <w14:textFill>
            <w14:solidFill>
              <w14:schemeClr w14:val="tx1"/>
            </w14:solidFill>
          </w14:textFill>
        </w:rPr>
        <w:t>）质疑项目的名称、编号；</w:t>
      </w:r>
    </w:p>
    <w:p>
      <w:pPr>
        <w:pStyle w:val="18"/>
        <w:spacing w:line="440" w:lineRule="exact"/>
        <w:ind w:left="2" w:firstLine="360"/>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3</w:t>
      </w:r>
      <w:r>
        <w:rPr>
          <w:bCs/>
          <w:color w:val="000000" w:themeColor="text1"/>
          <w:szCs w:val="21"/>
          <w14:textFill>
            <w14:solidFill>
              <w14:schemeClr w14:val="tx1"/>
            </w14:solidFill>
          </w14:textFill>
        </w:rPr>
        <w:t>）具体、明确的质疑事项和质疑事项相关的请求；</w:t>
      </w:r>
    </w:p>
    <w:p>
      <w:pPr>
        <w:pStyle w:val="18"/>
        <w:spacing w:line="440" w:lineRule="exact"/>
        <w:ind w:left="2" w:firstLine="360"/>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4</w:t>
      </w:r>
      <w:r>
        <w:rPr>
          <w:bCs/>
          <w:color w:val="000000" w:themeColor="text1"/>
          <w:szCs w:val="21"/>
          <w14:textFill>
            <w14:solidFill>
              <w14:schemeClr w14:val="tx1"/>
            </w14:solidFill>
          </w14:textFill>
        </w:rPr>
        <w:t>）事实依据</w:t>
      </w:r>
      <w:r>
        <w:rPr>
          <w:rFonts w:hint="eastAsia" w:hAnsi="宋体"/>
          <w:bCs/>
          <w:color w:val="000000" w:themeColor="text1"/>
          <w:szCs w:val="21"/>
          <w14:textFill>
            <w14:solidFill>
              <w14:schemeClr w14:val="tx1"/>
            </w14:solidFill>
          </w14:textFill>
        </w:rPr>
        <w:t>（列明权益受到损害的事实和理由）</w:t>
      </w:r>
      <w:r>
        <w:rPr>
          <w:bCs/>
          <w:color w:val="000000" w:themeColor="text1"/>
          <w:szCs w:val="21"/>
          <w14:textFill>
            <w14:solidFill>
              <w14:schemeClr w14:val="tx1"/>
            </w14:solidFill>
          </w14:textFill>
        </w:rPr>
        <w:t>；</w:t>
      </w:r>
    </w:p>
    <w:p>
      <w:pPr>
        <w:pStyle w:val="18"/>
        <w:spacing w:line="440" w:lineRule="exact"/>
        <w:ind w:left="2" w:firstLine="360"/>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5</w:t>
      </w:r>
      <w:r>
        <w:rPr>
          <w:bCs/>
          <w:color w:val="000000" w:themeColor="text1"/>
          <w:szCs w:val="21"/>
          <w14:textFill>
            <w14:solidFill>
              <w14:schemeClr w14:val="tx1"/>
            </w14:solidFill>
          </w14:textFill>
        </w:rPr>
        <w:t>）必要的法律依据；</w:t>
      </w:r>
    </w:p>
    <w:p>
      <w:pPr>
        <w:pStyle w:val="18"/>
        <w:spacing w:line="440" w:lineRule="exact"/>
        <w:ind w:left="2" w:firstLine="360"/>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6</w:t>
      </w:r>
      <w:r>
        <w:rPr>
          <w:bCs/>
          <w:color w:val="000000" w:themeColor="text1"/>
          <w:szCs w:val="21"/>
          <w14:textFill>
            <w14:solidFill>
              <w14:schemeClr w14:val="tx1"/>
            </w14:solidFill>
          </w14:textFill>
        </w:rPr>
        <w:t>）提起质疑的日期；</w:t>
      </w:r>
    </w:p>
    <w:p>
      <w:pPr>
        <w:pStyle w:val="18"/>
        <w:spacing w:line="440" w:lineRule="exact"/>
        <w:ind w:left="2" w:firstLine="360"/>
        <w:jc w:val="left"/>
        <w:rPr>
          <w:rFonts w:hAnsi="宋体"/>
          <w:color w:val="000000" w:themeColor="text1"/>
          <w14:textFill>
            <w14:solidFill>
              <w14:schemeClr w14:val="tx1"/>
            </w14:solidFill>
          </w14:textFill>
        </w:rPr>
      </w:pPr>
      <w:r>
        <w:rPr>
          <w:bCs/>
          <w:color w:val="000000" w:themeColor="text1"/>
          <w:szCs w:val="21"/>
          <w14:textFill>
            <w14:solidFill>
              <w14:schemeClr w14:val="tx1"/>
            </w14:solidFill>
          </w14:textFill>
        </w:rPr>
        <w:t>供应商为自然人的，应当由本人签字；质疑供应商为法人或者其他组织的，应当由法定代表人、主要负责人签字或其授权代表签字或盖章并加盖公章。</w:t>
      </w:r>
    </w:p>
    <w:p>
      <w:pPr>
        <w:pStyle w:val="18"/>
        <w:spacing w:line="440" w:lineRule="exact"/>
        <w:ind w:left="2" w:firstLine="36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5.1.4  质疑供应商可以委托代理人办理质疑事务。委托代理人应熟悉相关业务情况。代理人办理质疑事务时，除提交质疑书外，还应当提交质疑供应商的授权委托书，授权委托书应当载明委托代理的具体权限和事项</w:t>
      </w:r>
      <w:r>
        <w:rPr>
          <w:rFonts w:hint="eastAsia" w:hAnsi="宋体"/>
          <w:color w:val="000000" w:themeColor="text1"/>
          <w14:textFill>
            <w14:solidFill>
              <w14:schemeClr w14:val="tx1"/>
            </w14:solidFill>
          </w14:textFill>
        </w:rPr>
        <w:t>。</w:t>
      </w:r>
    </w:p>
    <w:p>
      <w:pPr>
        <w:pStyle w:val="18"/>
        <w:spacing w:line="440" w:lineRule="exact"/>
        <w:ind w:left="2" w:firstLine="36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5.1.5  质疑供应商提起质疑应当符合下列条件：</w:t>
      </w:r>
    </w:p>
    <w:p>
      <w:pPr>
        <w:pStyle w:val="18"/>
        <w:spacing w:line="440" w:lineRule="exact"/>
        <w:ind w:left="2" w:firstLine="36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（1）质疑供应商是参与所质疑</w:t>
      </w:r>
      <w:r>
        <w:rPr>
          <w:rFonts w:hint="eastAsia" w:hAnsi="宋体"/>
          <w:bCs/>
          <w:color w:val="000000" w:themeColor="text1"/>
          <w:szCs w:val="21"/>
          <w14:textFill>
            <w14:solidFill>
              <w14:schemeClr w14:val="tx1"/>
            </w14:solidFill>
          </w14:textFill>
        </w:rPr>
        <w:t>项目</w:t>
      </w:r>
      <w:r>
        <w:rPr>
          <w:rFonts w:hint="eastAsia" w:hAnsi="宋体"/>
          <w:bCs/>
          <w:color w:val="000000" w:themeColor="text1"/>
          <w14:textFill>
            <w14:solidFill>
              <w14:schemeClr w14:val="tx1"/>
            </w14:solidFill>
          </w14:textFill>
        </w:rPr>
        <w:t>采购活动的供应商，以联合体形式参加政府采购活动的，其质疑应当由组成联合体的所有供应商共同提出；</w:t>
      </w:r>
    </w:p>
    <w:p>
      <w:pPr>
        <w:pStyle w:val="18"/>
        <w:spacing w:line="440" w:lineRule="exact"/>
        <w:ind w:left="2" w:firstLine="36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（2）质疑函内容符合本章第5.1.3项的规定；</w:t>
      </w:r>
    </w:p>
    <w:p>
      <w:pPr>
        <w:pStyle w:val="18"/>
        <w:spacing w:line="440" w:lineRule="exact"/>
        <w:ind w:left="2" w:firstLine="36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（3）在质疑有效期限内提起质疑；</w:t>
      </w:r>
    </w:p>
    <w:p>
      <w:pPr>
        <w:pStyle w:val="18"/>
        <w:spacing w:line="440" w:lineRule="exact"/>
        <w:ind w:left="2" w:firstLine="36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（4）属于所质疑的采购人或采购人委托的采购代理机构组织的采购活动；</w:t>
      </w:r>
    </w:p>
    <w:p>
      <w:pPr>
        <w:pStyle w:val="18"/>
        <w:spacing w:line="440" w:lineRule="exact"/>
        <w:ind w:left="2" w:firstLine="36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 xml:space="preserve">（5）同一质疑事项未经采购人或采购人委托的采购代理机构质疑处理； </w:t>
      </w:r>
    </w:p>
    <w:p>
      <w:pPr>
        <w:pStyle w:val="18"/>
        <w:spacing w:line="440" w:lineRule="exact"/>
        <w:ind w:left="2" w:firstLine="36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（6）供应商对同一采购程序环节的质疑应当在质疑有效期内一次性提出；</w:t>
      </w:r>
    </w:p>
    <w:p>
      <w:pPr>
        <w:pStyle w:val="18"/>
        <w:spacing w:line="440" w:lineRule="exact"/>
        <w:ind w:left="2" w:firstLine="36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（7）供应商提交质疑应当提交必要的证明材料，证明材料应以合法手段取得；</w:t>
      </w:r>
    </w:p>
    <w:p>
      <w:pPr>
        <w:pStyle w:val="18"/>
        <w:spacing w:line="440" w:lineRule="exact"/>
        <w:ind w:left="2" w:firstLine="360"/>
        <w:rPr>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（8）财政部门规定的其他条件。</w:t>
      </w:r>
    </w:p>
    <w:p>
      <w:pPr>
        <w:pStyle w:val="18"/>
        <w:spacing w:line="460" w:lineRule="exact"/>
        <w:ind w:firstLine="420" w:firstLineChars="200"/>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 xml:space="preserve">5.1.6  </w:t>
      </w:r>
      <w:r>
        <w:rPr>
          <w:rFonts w:hint="eastAsia"/>
          <w:color w:val="000000" w:themeColor="text1"/>
          <w:szCs w:val="21"/>
          <w14:textFill>
            <w14:solidFill>
              <w14:schemeClr w14:val="tx1"/>
            </w14:solidFill>
          </w14:textFill>
        </w:rPr>
        <w:t>采购人或采购人委托的采购代理机构在收到质疑函后7个工作日内作出答复，并以书面形式通知质疑供应商及其他有关供应商。对不符合质疑条件的质疑，答复质疑不成立，并说明理由；对符合质疑条件的质疑，对质疑事项作出答复</w:t>
      </w:r>
      <w:r>
        <w:rPr>
          <w:rFonts w:hint="eastAsia" w:ascii="Helvetica" w:hAnsi="Helvetica" w:cs="Helvetica"/>
          <w:color w:val="000000" w:themeColor="text1"/>
          <w14:textFill>
            <w14:solidFill>
              <w14:schemeClr w14:val="tx1"/>
            </w14:solidFill>
          </w14:textFill>
        </w:rPr>
        <w:t>。</w:t>
      </w:r>
    </w:p>
    <w:p>
      <w:pPr>
        <w:spacing w:line="440" w:lineRule="exact"/>
        <w:ind w:firstLine="420" w:firstLineChars="200"/>
        <w:rPr>
          <w:rFonts w:ascii="宋体" w:hAnsi="宋体"/>
          <w:color w:val="000000" w:themeColor="text1"/>
          <w14:textFill>
            <w14:solidFill>
              <w14:schemeClr w14:val="tx1"/>
            </w14:solidFill>
          </w14:textFill>
        </w:rPr>
      </w:pPr>
      <w:r>
        <w:rPr>
          <w:rFonts w:hAnsi="宋体"/>
          <w:bCs/>
          <w:color w:val="000000" w:themeColor="text1"/>
          <w:szCs w:val="21"/>
          <w14:textFill>
            <w14:solidFill>
              <w14:schemeClr w14:val="tx1"/>
            </w14:solidFill>
          </w14:textFill>
        </w:rPr>
        <w:t>5.1.7</w:t>
      </w:r>
      <w:r>
        <w:rPr>
          <w:rFonts w:hint="eastAsia" w:hAnsi="宋体"/>
          <w:bCs/>
          <w:color w:val="000000" w:themeColor="text1"/>
          <w:szCs w:val="21"/>
          <w14:textFill>
            <w14:solidFill>
              <w14:schemeClr w14:val="tx1"/>
            </w14:solidFill>
          </w14:textFill>
        </w:rPr>
        <w:t>质疑事项可能影响中标、成交结果的，采购人应当暂停签订合同，已经签订合同的，应当中止履行合同。</w:t>
      </w:r>
    </w:p>
    <w:p>
      <w:pPr>
        <w:pStyle w:val="18"/>
        <w:spacing w:line="440" w:lineRule="exact"/>
        <w:jc w:val="left"/>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5.2  投诉</w:t>
      </w:r>
    </w:p>
    <w:p>
      <w:pPr>
        <w:pStyle w:val="18"/>
        <w:spacing w:line="440" w:lineRule="exact"/>
        <w:ind w:left="2" w:leftChars="1" w:firstLine="420" w:firstLineChars="200"/>
        <w:jc w:val="left"/>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5.2.1  供应商认为采购文件、采购过程、中标和成交结果使自己的合法权益受到损害的，应当首先依法向采购人或采购人委托的</w:t>
      </w:r>
      <w:r>
        <w:rPr>
          <w:rFonts w:hint="eastAsia" w:hAnsi="宋体"/>
          <w:color w:val="000000" w:themeColor="text1"/>
          <w14:textFill>
            <w14:solidFill>
              <w14:schemeClr w14:val="tx1"/>
            </w14:solidFill>
          </w14:textFill>
        </w:rPr>
        <w:t>采购代理机构</w:t>
      </w:r>
      <w:r>
        <w:rPr>
          <w:rFonts w:hint="eastAsia" w:hAnsi="宋体"/>
          <w:bCs/>
          <w:color w:val="000000" w:themeColor="text1"/>
          <w14:textFill>
            <w14:solidFill>
              <w14:schemeClr w14:val="tx1"/>
            </w14:solidFill>
          </w14:textFill>
        </w:rPr>
        <w:t>提出质疑。对采购人、</w:t>
      </w:r>
      <w:r>
        <w:rPr>
          <w:rFonts w:hint="eastAsia" w:hAnsi="宋体"/>
          <w:color w:val="000000" w:themeColor="text1"/>
          <w14:textFill>
            <w14:solidFill>
              <w14:schemeClr w14:val="tx1"/>
            </w14:solidFill>
          </w14:textFill>
        </w:rPr>
        <w:t>采购代理机构</w:t>
      </w:r>
      <w:r>
        <w:rPr>
          <w:rFonts w:hint="eastAsia" w:hAnsi="宋体"/>
          <w:bCs/>
          <w:color w:val="000000" w:themeColor="text1"/>
          <w14:textFill>
            <w14:solidFill>
              <w14:schemeClr w14:val="tx1"/>
            </w14:solidFill>
          </w14:textFill>
        </w:rPr>
        <w:t>的答复不满意，或者采购人、</w:t>
      </w:r>
      <w:r>
        <w:rPr>
          <w:rFonts w:hint="eastAsia" w:hAnsi="宋体"/>
          <w:color w:val="000000" w:themeColor="text1"/>
          <w14:textFill>
            <w14:solidFill>
              <w14:schemeClr w14:val="tx1"/>
            </w14:solidFill>
          </w14:textFill>
        </w:rPr>
        <w:t>采购代理机构</w:t>
      </w:r>
      <w:r>
        <w:rPr>
          <w:rFonts w:hint="eastAsia" w:hAnsi="宋体"/>
          <w:bCs/>
          <w:color w:val="000000" w:themeColor="text1"/>
          <w14:textFill>
            <w14:solidFill>
              <w14:schemeClr w14:val="tx1"/>
            </w14:solidFill>
          </w14:textFill>
        </w:rPr>
        <w:t>未在规定期限内做出答复的，供应商可以在答复期满后15个工作日内向南宁市政府采购监督管理部门提起投诉。</w:t>
      </w:r>
    </w:p>
    <w:p>
      <w:pPr>
        <w:pStyle w:val="18"/>
        <w:spacing w:line="440" w:lineRule="exact"/>
        <w:ind w:left="2" w:leftChars="1" w:firstLine="420" w:firstLineChars="200"/>
        <w:jc w:val="left"/>
        <w:rPr>
          <w:rFonts w:hAnsi="宋体"/>
          <w:bCs/>
          <w:color w:val="000000" w:themeColor="text1"/>
          <w14:textFill>
            <w14:solidFill>
              <w14:schemeClr w14:val="tx1"/>
            </w14:solidFill>
          </w14:textFill>
        </w:rPr>
      </w:pPr>
      <w:r>
        <w:rPr>
          <w:rFonts w:hint="eastAsia"/>
          <w:color w:val="000000" w:themeColor="text1"/>
          <w14:textFill>
            <w14:solidFill>
              <w14:schemeClr w14:val="tx1"/>
            </w14:solidFill>
          </w14:textFill>
        </w:rPr>
        <w:t>5.2.2  投诉人投诉时，应当提交投诉书，并按照被投诉采购人、</w:t>
      </w:r>
      <w:r>
        <w:rPr>
          <w:rFonts w:hint="eastAsia" w:hAnsi="宋体"/>
          <w:color w:val="000000" w:themeColor="text1"/>
          <w14:textFill>
            <w14:solidFill>
              <w14:schemeClr w14:val="tx1"/>
            </w14:solidFill>
          </w14:textFill>
        </w:rPr>
        <w:t>采购代理机构</w:t>
      </w:r>
      <w:r>
        <w:rPr>
          <w:rFonts w:hint="eastAsia"/>
          <w:color w:val="000000" w:themeColor="text1"/>
          <w14:textFill>
            <w14:solidFill>
              <w14:schemeClr w14:val="tx1"/>
            </w14:solidFill>
          </w14:textFill>
        </w:rPr>
        <w:t>和与投诉事项有关的供应商数量提供投诉书的副本。投诉书</w:t>
      </w:r>
      <w:r>
        <w:rPr>
          <w:rFonts w:hint="eastAsia"/>
          <w:color w:val="000000" w:themeColor="text1"/>
          <w:szCs w:val="21"/>
          <w14:textFill>
            <w14:solidFill>
              <w14:schemeClr w14:val="tx1"/>
            </w14:solidFill>
          </w14:textFill>
        </w:rPr>
        <w:t>应当包括下列主要内容</w:t>
      </w:r>
      <w:r>
        <w:rPr>
          <w:rFonts w:hint="eastAsia"/>
          <w:color w:val="000000" w:themeColor="text1"/>
          <w14:textFill>
            <w14:solidFill>
              <w14:schemeClr w14:val="tx1"/>
            </w14:solidFill>
          </w14:textFill>
        </w:rPr>
        <w:t>（如材料中有外文资料应同时附上对应的中文译本）</w:t>
      </w:r>
      <w:r>
        <w:rPr>
          <w:rFonts w:hint="eastAsia"/>
          <w:color w:val="000000" w:themeColor="text1"/>
          <w:szCs w:val="21"/>
          <w14:textFill>
            <w14:solidFill>
              <w14:schemeClr w14:val="tx1"/>
            </w14:solidFill>
          </w14:textFill>
        </w:rPr>
        <w:t>：</w:t>
      </w:r>
    </w:p>
    <w:p>
      <w:pPr>
        <w:pStyle w:val="18"/>
        <w:spacing w:line="440" w:lineRule="exact"/>
        <w:ind w:left="2" w:firstLine="417" w:firstLineChars="199"/>
        <w:jc w:val="left"/>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（1）投诉人和被投诉人的名称、地址、电话等； </w:t>
      </w:r>
    </w:p>
    <w:p>
      <w:pPr>
        <w:pStyle w:val="18"/>
        <w:spacing w:line="440" w:lineRule="exact"/>
        <w:ind w:left="2" w:firstLine="417" w:firstLineChars="199"/>
        <w:jc w:val="left"/>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（2）具体的投诉事项及事实依据；</w:t>
      </w:r>
    </w:p>
    <w:p>
      <w:pPr>
        <w:pStyle w:val="18"/>
        <w:spacing w:line="440" w:lineRule="exact"/>
        <w:ind w:left="2" w:firstLine="417" w:firstLineChars="199"/>
        <w:jc w:val="left"/>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（3）质疑和质疑答复情况及相关证明材料； </w:t>
      </w:r>
    </w:p>
    <w:p>
      <w:pPr>
        <w:pStyle w:val="18"/>
        <w:tabs>
          <w:tab w:val="right" w:pos="9638"/>
        </w:tabs>
        <w:spacing w:line="440" w:lineRule="exact"/>
        <w:ind w:left="2" w:firstLine="417" w:firstLineChars="199"/>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（4）提起投诉的日期。</w:t>
      </w:r>
    </w:p>
    <w:p>
      <w:pPr>
        <w:pStyle w:val="18"/>
        <w:tabs>
          <w:tab w:val="right" w:pos="9638"/>
        </w:tabs>
        <w:spacing w:line="440" w:lineRule="exact"/>
        <w:ind w:left="2" w:firstLine="417" w:firstLineChars="199"/>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（5）附件材料：营业执照副本内页复印件（要求证件有效并清晰反映企业法人经营范围；近期连续三个月依法缴纳税收和在职职工社会保障资金证明材料（复印件）。</w:t>
      </w:r>
      <w:r>
        <w:rPr>
          <w:rFonts w:hint="eastAsia" w:hAnsi="宋体"/>
          <w:color w:val="000000" w:themeColor="text1"/>
          <w14:textFill>
            <w14:solidFill>
              <w14:schemeClr w14:val="tx1"/>
            </w14:solidFill>
          </w14:textFill>
        </w:rPr>
        <w:tab/>
      </w:r>
    </w:p>
    <w:p>
      <w:pPr>
        <w:pStyle w:val="18"/>
        <w:spacing w:line="440" w:lineRule="exact"/>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投诉书应当署名。投诉人为法人或者其他组织的，应当由法定代表人或者主要负责人签字盖章并加盖公章。</w:t>
      </w:r>
    </w:p>
    <w:p>
      <w:pPr>
        <w:pStyle w:val="18"/>
        <w:spacing w:line="440" w:lineRule="exact"/>
        <w:ind w:firstLine="420" w:firstLineChars="200"/>
        <w:rPr>
          <w:rFonts w:hAnsi="宋体"/>
          <w:color w:val="000000" w:themeColor="text1"/>
          <w14:textFill>
            <w14:solidFill>
              <w14:schemeClr w14:val="tx1"/>
            </w14:solidFill>
          </w14:textFill>
        </w:rPr>
      </w:pPr>
      <w:r>
        <w:rPr>
          <w:rFonts w:hint="eastAsia"/>
          <w:color w:val="000000" w:themeColor="text1"/>
          <w14:textFill>
            <w14:solidFill>
              <w14:schemeClr w14:val="tx1"/>
            </w14:solidFill>
          </w14:textFill>
        </w:rPr>
        <w:t>5.2.3  投诉人可以委托代理人办理投诉事务。</w:t>
      </w:r>
      <w:r>
        <w:rPr>
          <w:rFonts w:hint="eastAsia" w:hAnsi="宋体"/>
          <w:bCs/>
          <w:color w:val="000000" w:themeColor="text1"/>
          <w14:textFill>
            <w14:solidFill>
              <w14:schemeClr w14:val="tx1"/>
            </w14:solidFill>
          </w14:textFill>
        </w:rPr>
        <w:t>委托代理人应熟悉相关业务情况。</w:t>
      </w:r>
      <w:r>
        <w:rPr>
          <w:rFonts w:hint="eastAsia"/>
          <w:color w:val="000000" w:themeColor="text1"/>
          <w14:textFill>
            <w14:solidFill>
              <w14:schemeClr w14:val="tx1"/>
            </w14:solidFill>
          </w14:textFill>
        </w:rPr>
        <w:t>代理人办理投诉事务时，除提交投诉书外，还应当提交投诉人的授权委托书，授权委托书应当载明委托代理的具体权限和事项；</w:t>
      </w:r>
      <w:r>
        <w:rPr>
          <w:rFonts w:hint="eastAsia" w:hAnsi="宋体"/>
          <w:bCs/>
          <w:color w:val="000000" w:themeColor="text1"/>
          <w14:textFill>
            <w14:solidFill>
              <w14:schemeClr w14:val="tx1"/>
            </w14:solidFill>
          </w14:textFill>
        </w:rPr>
        <w:t>提交</w:t>
      </w:r>
      <w:r>
        <w:rPr>
          <w:rFonts w:hint="eastAsia" w:hAnsi="宋体"/>
          <w:color w:val="000000" w:themeColor="text1"/>
          <w14:textFill>
            <w14:solidFill>
              <w14:schemeClr w14:val="tx1"/>
            </w14:solidFill>
          </w14:textFill>
        </w:rPr>
        <w:t>委托代理人身份证明复印件。</w:t>
      </w:r>
    </w:p>
    <w:p>
      <w:pPr>
        <w:pStyle w:val="18"/>
        <w:spacing w:line="440" w:lineRule="exact"/>
        <w:ind w:firstLine="420" w:firstLineChars="200"/>
        <w:rPr>
          <w:rFonts w:hAnsi="宋体"/>
          <w:color w:val="000000" w:themeColor="text1"/>
          <w14:textFill>
            <w14:solidFill>
              <w14:schemeClr w14:val="tx1"/>
            </w14:solidFill>
          </w14:textFill>
        </w:rPr>
      </w:pPr>
      <w:r>
        <w:rPr>
          <w:rFonts w:hint="eastAsia"/>
          <w:color w:val="000000" w:themeColor="text1"/>
          <w14:textFill>
            <w14:solidFill>
              <w14:schemeClr w14:val="tx1"/>
            </w14:solidFill>
          </w14:textFill>
        </w:rPr>
        <w:t>5.2.4  投诉人提起投诉应当符合下列条件：</w:t>
      </w:r>
    </w:p>
    <w:p>
      <w:pPr>
        <w:spacing w:line="44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（1）投诉人是参与所投诉政府采购活动的供应商；</w:t>
      </w:r>
    </w:p>
    <w:p>
      <w:pPr>
        <w:spacing w:line="44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（2）提起投诉前已依法进行质疑；</w:t>
      </w:r>
    </w:p>
    <w:p>
      <w:pPr>
        <w:spacing w:line="44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（3）投诉书内容符合本章第5.2.2项的规定；</w:t>
      </w:r>
    </w:p>
    <w:p>
      <w:pPr>
        <w:spacing w:line="44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（4）在投诉有效期限内提起投诉；</w:t>
      </w:r>
    </w:p>
    <w:p>
      <w:pPr>
        <w:spacing w:line="44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（5）属于南宁市政府采购监督管理部门管辖；</w:t>
      </w:r>
    </w:p>
    <w:p>
      <w:pPr>
        <w:spacing w:line="44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（6）同一投诉事项未经</w:t>
      </w:r>
      <w:r>
        <w:rPr>
          <w:rFonts w:hint="eastAsia" w:ascii="宋体" w:hAnsi="宋体"/>
          <w:bCs/>
          <w:color w:val="000000" w:themeColor="text1"/>
          <w14:textFill>
            <w14:solidFill>
              <w14:schemeClr w14:val="tx1"/>
            </w14:solidFill>
          </w14:textFill>
        </w:rPr>
        <w:t>南宁市政府采购监督管理部门</w:t>
      </w:r>
      <w:r>
        <w:rPr>
          <w:rFonts w:hint="eastAsia" w:ascii="宋体" w:hAnsi="宋体"/>
          <w:color w:val="000000" w:themeColor="text1"/>
          <w14:textFill>
            <w14:solidFill>
              <w14:schemeClr w14:val="tx1"/>
            </w14:solidFill>
          </w14:textFill>
        </w:rPr>
        <w:t>投诉处理；</w:t>
      </w:r>
    </w:p>
    <w:p>
      <w:pPr>
        <w:spacing w:line="440" w:lineRule="exact"/>
        <w:ind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（7）国务院财政部门规定的其他条件。</w:t>
      </w:r>
    </w:p>
    <w:p>
      <w:pPr>
        <w:spacing w:line="440" w:lineRule="exac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5.2.5  南宁市政府采购监督管理部门</w:t>
      </w:r>
      <w:r>
        <w:rPr>
          <w:rFonts w:hint="eastAsia"/>
          <w:color w:val="000000" w:themeColor="text1"/>
          <w14:textFill>
            <w14:solidFill>
              <w14:schemeClr w14:val="tx1"/>
            </w14:solidFill>
          </w14:textFill>
        </w:rPr>
        <w:t>自受理投诉之日起</w:t>
      </w:r>
      <w:r>
        <w:rPr>
          <w:color w:val="000000" w:themeColor="text1"/>
          <w14:textFill>
            <w14:solidFill>
              <w14:schemeClr w14:val="tx1"/>
            </w14:solidFill>
          </w14:textFill>
        </w:rPr>
        <w:t>30</w:t>
      </w:r>
      <w:r>
        <w:rPr>
          <w:rFonts w:hint="eastAsia"/>
          <w:color w:val="000000" w:themeColor="text1"/>
          <w14:textFill>
            <w14:solidFill>
              <w14:schemeClr w14:val="tx1"/>
            </w14:solidFill>
          </w14:textFill>
        </w:rPr>
        <w:t>个工作日内，对投诉事项作出处理决定，并以书面形式通知投诉人、被投诉人及其他与投诉处理结果有利害关系的政府采购当</w:t>
      </w:r>
      <w:r>
        <w:rPr>
          <w:rFonts w:hint="eastAsia" w:ascii="宋体"/>
          <w:color w:val="000000" w:themeColor="text1"/>
          <w14:textFill>
            <w14:solidFill>
              <w14:schemeClr w14:val="tx1"/>
            </w14:solidFill>
          </w14:textFill>
        </w:rPr>
        <w:t>事人。</w:t>
      </w:r>
    </w:p>
    <w:p>
      <w:pPr>
        <w:spacing w:line="440" w:lineRule="exac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5.2.6  南宁市政府采购监督管理部门在处理投诉事项期间，可以视具体情况暂停采购活动。</w:t>
      </w:r>
    </w:p>
    <w:p>
      <w:pPr>
        <w:pStyle w:val="18"/>
        <w:spacing w:line="440" w:lineRule="exact"/>
        <w:jc w:val="center"/>
        <w:outlineLvl w:val="1"/>
        <w:rPr>
          <w:rFonts w:ascii="Times New Roman" w:hAnsi="Times New Roman"/>
          <w:b/>
          <w:color w:val="000000" w:themeColor="text1"/>
          <w:sz w:val="30"/>
          <w:szCs w:val="30"/>
          <w14:textFill>
            <w14:solidFill>
              <w14:schemeClr w14:val="tx1"/>
            </w14:solidFill>
          </w14:textFill>
        </w:rPr>
      </w:pPr>
      <w:bookmarkStart w:id="65" w:name="_Toc495996909"/>
      <w:bookmarkStart w:id="66" w:name="_Toc213326417"/>
      <w:bookmarkStart w:id="67" w:name="_Toc401396876"/>
      <w:r>
        <w:rPr>
          <w:rFonts w:hint="eastAsia" w:ascii="Times New Roman" w:hAnsi="Times New Roman"/>
          <w:b/>
          <w:color w:val="000000" w:themeColor="text1"/>
          <w:sz w:val="30"/>
          <w:szCs w:val="30"/>
          <w14:textFill>
            <w14:solidFill>
              <w14:schemeClr w14:val="tx1"/>
            </w14:solidFill>
          </w14:textFill>
        </w:rPr>
        <w:t>二    公开招标文件</w:t>
      </w:r>
      <w:bookmarkEnd w:id="65"/>
      <w:bookmarkEnd w:id="66"/>
      <w:bookmarkEnd w:id="67"/>
    </w:p>
    <w:p>
      <w:pPr>
        <w:pStyle w:val="18"/>
        <w:spacing w:line="440" w:lineRule="exact"/>
        <w:rPr>
          <w:rFonts w:hAnsi="宋体"/>
          <w:bCs/>
          <w:color w:val="000000" w:themeColor="text1"/>
          <w14:textFill>
            <w14:solidFill>
              <w14:schemeClr w14:val="tx1"/>
            </w14:solidFill>
          </w14:textFill>
        </w:rPr>
      </w:pPr>
      <w:r>
        <w:rPr>
          <w:rFonts w:hint="eastAsia" w:hAnsi="宋体"/>
          <w:bCs/>
          <w:color w:val="000000" w:themeColor="text1"/>
          <w:sz w:val="24"/>
          <w14:textFill>
            <w14:solidFill>
              <w14:schemeClr w14:val="tx1"/>
            </w14:solidFill>
          </w14:textFill>
        </w:rPr>
        <w:t>6.  公开招标文件的组成</w:t>
      </w:r>
    </w:p>
    <w:p>
      <w:pPr>
        <w:pStyle w:val="18"/>
        <w:spacing w:line="440" w:lineRule="exact"/>
        <w:ind w:firstLine="359" w:firstLineChars="171"/>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6.1  本</w:t>
      </w:r>
      <w:r>
        <w:rPr>
          <w:rFonts w:hint="eastAsia" w:hAnsi="宋体"/>
          <w:bCs/>
          <w:color w:val="000000" w:themeColor="text1"/>
          <w14:textFill>
            <w14:solidFill>
              <w14:schemeClr w14:val="tx1"/>
            </w14:solidFill>
          </w14:textFill>
        </w:rPr>
        <w:t>公开招标</w:t>
      </w:r>
      <w:r>
        <w:rPr>
          <w:rFonts w:hint="eastAsia" w:hAnsi="宋体"/>
          <w:color w:val="000000" w:themeColor="text1"/>
          <w14:textFill>
            <w14:solidFill>
              <w14:schemeClr w14:val="tx1"/>
            </w14:solidFill>
          </w14:textFill>
        </w:rPr>
        <w:t>文件包括六个章节，各章的内容如下：</w:t>
      </w:r>
    </w:p>
    <w:p>
      <w:pPr>
        <w:pStyle w:val="18"/>
        <w:spacing w:line="440" w:lineRule="exact"/>
        <w:ind w:firstLine="718" w:firstLineChars="34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第一章  公告</w:t>
      </w:r>
    </w:p>
    <w:p>
      <w:pPr>
        <w:pStyle w:val="18"/>
        <w:spacing w:line="440" w:lineRule="exact"/>
        <w:ind w:firstLine="718" w:firstLineChars="34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第二章  项目需求一览表</w:t>
      </w:r>
    </w:p>
    <w:p>
      <w:pPr>
        <w:pStyle w:val="18"/>
        <w:spacing w:line="440" w:lineRule="exact"/>
        <w:ind w:firstLine="718" w:firstLineChars="34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第三章  评标方法</w:t>
      </w:r>
    </w:p>
    <w:p>
      <w:pPr>
        <w:pStyle w:val="18"/>
        <w:spacing w:line="440" w:lineRule="exact"/>
        <w:ind w:firstLine="718" w:firstLineChars="34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第四章  投标人须知</w:t>
      </w:r>
    </w:p>
    <w:p>
      <w:pPr>
        <w:pStyle w:val="18"/>
        <w:spacing w:line="440" w:lineRule="exact"/>
        <w:ind w:firstLine="718" w:firstLineChars="34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第五章  投标文件格式</w:t>
      </w:r>
    </w:p>
    <w:p>
      <w:pPr>
        <w:pStyle w:val="18"/>
        <w:spacing w:line="440" w:lineRule="exact"/>
        <w:ind w:firstLine="718" w:firstLineChars="34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第六章  合同条款及格式</w:t>
      </w:r>
    </w:p>
    <w:p>
      <w:pPr>
        <w:pStyle w:val="18"/>
        <w:spacing w:line="440" w:lineRule="exact"/>
        <w:ind w:firstLine="718" w:firstLineChars="342"/>
        <w:rPr>
          <w:rFonts w:hAnsi="宋体"/>
          <w:color w:val="000000" w:themeColor="text1"/>
          <w14:textFill>
            <w14:solidFill>
              <w14:schemeClr w14:val="tx1"/>
            </w14:solidFill>
          </w14:textFill>
        </w:rPr>
      </w:pPr>
      <w:r>
        <w:rPr>
          <w:rFonts w:hint="eastAsia" w:hAnsi="宋体"/>
          <w:bCs/>
          <w:color w:val="000000" w:themeColor="text1"/>
          <w:szCs w:val="21"/>
          <w14:textFill>
            <w14:solidFill>
              <w14:schemeClr w14:val="tx1"/>
            </w14:solidFill>
          </w14:textFill>
        </w:rPr>
        <w:t xml:space="preserve">第七章  质疑材料格式 </w:t>
      </w:r>
    </w:p>
    <w:p>
      <w:pPr>
        <w:pStyle w:val="18"/>
        <w:spacing w:line="440" w:lineRule="exact"/>
        <w:ind w:firstLine="359" w:firstLineChars="171"/>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6.2根据本章第7.1项的规定对公开招标文件所做的澄清、修改，构成招标文件的组成部分。当公开招标文件与招标文件的澄清和修改就同一内容的表述不一致时，以最后发出的书面文件为准。</w:t>
      </w:r>
    </w:p>
    <w:p>
      <w:pPr>
        <w:pStyle w:val="18"/>
        <w:spacing w:line="440" w:lineRule="exact"/>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7.  招标文件的澄清和修改</w:t>
      </w:r>
    </w:p>
    <w:p>
      <w:pPr>
        <w:pStyle w:val="18"/>
        <w:spacing w:after="165" w:line="440" w:lineRule="exact"/>
        <w:ind w:left="2" w:firstLine="48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7.1  投标人应认真审阅本公开招标文件，如有疑问，或发现其中有误或有要求不合理的，应在投标人须知前附表规定的</w:t>
      </w:r>
      <w:r>
        <w:rPr>
          <w:rFonts w:hint="eastAsia" w:cs="宋体"/>
          <w:color w:val="000000" w:themeColor="text1"/>
          <w:kern w:val="0"/>
          <w:szCs w:val="21"/>
          <w14:textFill>
            <w14:solidFill>
              <w14:schemeClr w14:val="tx1"/>
            </w14:solidFill>
          </w14:textFill>
        </w:rPr>
        <w:t>投标人要求澄清的截止时间</w:t>
      </w:r>
      <w:r>
        <w:rPr>
          <w:rFonts w:hint="eastAsia" w:hAnsi="宋体"/>
          <w:color w:val="000000" w:themeColor="text1"/>
          <w14:textFill>
            <w14:solidFill>
              <w14:schemeClr w14:val="tx1"/>
            </w14:solidFill>
          </w14:textFill>
        </w:rPr>
        <w:t>前以书面形式要求采购人或采购代理机构对招标文件予以澄清；否则，由此产生的后果由投标人自行负责。</w:t>
      </w:r>
    </w:p>
    <w:p>
      <w:pPr>
        <w:pStyle w:val="18"/>
        <w:spacing w:line="440" w:lineRule="exact"/>
        <w:ind w:left="2" w:firstLine="36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7.2  采购人或采购代理机构必须在投标截止时间十五日前，以书面形式答复投标人要求澄清的问题，并将不包含问题来源的澄清通知所有招标文件收受人，除书面澄清以外的其他澄清方式及澄清内容均无效；</w:t>
      </w:r>
      <w:r>
        <w:rPr>
          <w:rFonts w:hint="eastAsia" w:cs="宋体"/>
          <w:color w:val="000000" w:themeColor="text1"/>
          <w:kern w:val="0"/>
          <w:szCs w:val="21"/>
          <w14:textFill>
            <w14:solidFill>
              <w14:schemeClr w14:val="tx1"/>
            </w14:solidFill>
          </w14:textFill>
        </w:rPr>
        <w:t>同时，采购代理机构</w:t>
      </w:r>
      <w:r>
        <w:rPr>
          <w:rFonts w:hint="eastAsia"/>
          <w:color w:val="000000" w:themeColor="text1"/>
          <w14:textFill>
            <w14:solidFill>
              <w14:schemeClr w14:val="tx1"/>
            </w14:solidFill>
          </w14:textFill>
        </w:rPr>
        <w:t>在</w:t>
      </w:r>
      <w:r>
        <w:rPr>
          <w:rFonts w:hint="eastAsia" w:cs="宋体"/>
          <w:color w:val="000000" w:themeColor="text1"/>
          <w:kern w:val="0"/>
          <w:szCs w:val="21"/>
          <w14:textFill>
            <w14:solidFill>
              <w14:schemeClr w14:val="tx1"/>
            </w14:solidFill>
          </w14:textFill>
        </w:rPr>
        <w:t>本章第2.1项规定的政府采购信息发布媒体上</w:t>
      </w:r>
      <w:r>
        <w:rPr>
          <w:rFonts w:hint="eastAsia"/>
          <w:color w:val="000000" w:themeColor="text1"/>
          <w14:textFill>
            <w14:solidFill>
              <w14:schemeClr w14:val="tx1"/>
            </w14:solidFill>
          </w14:textFill>
        </w:rPr>
        <w:t>发布更正公告。如果澄清发出的时间距投标截止时间不足十五日，则相应延长投标截止时间。</w:t>
      </w:r>
    </w:p>
    <w:p>
      <w:pPr>
        <w:pStyle w:val="18"/>
        <w:spacing w:after="165" w:line="440" w:lineRule="exact"/>
        <w:ind w:left="2" w:firstLine="480"/>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7.3  采购人或采购代理机构</w:t>
      </w:r>
      <w:r>
        <w:rPr>
          <w:rFonts w:hint="eastAsia"/>
          <w:color w:val="000000" w:themeColor="text1"/>
          <w14:textFill>
            <w14:solidFill>
              <w14:schemeClr w14:val="tx1"/>
            </w14:solidFill>
          </w14:textFill>
        </w:rPr>
        <w:t>对已发出的招标文件进行必要修改的，应在投标截止时间十五日前，以书面形式通知所有招标文件收受人；同时，采购代理机构在</w:t>
      </w:r>
      <w:r>
        <w:rPr>
          <w:rFonts w:hint="eastAsia" w:cs="宋体"/>
          <w:color w:val="000000" w:themeColor="text1"/>
          <w:kern w:val="0"/>
          <w:szCs w:val="21"/>
          <w14:textFill>
            <w14:solidFill>
              <w14:schemeClr w14:val="tx1"/>
            </w14:solidFill>
          </w14:textFill>
        </w:rPr>
        <w:t>本章第2.1项规定的政府采购信息发布媒体上</w:t>
      </w:r>
      <w:r>
        <w:rPr>
          <w:rFonts w:hint="eastAsia"/>
          <w:color w:val="000000" w:themeColor="text1"/>
          <w14:textFill>
            <w14:solidFill>
              <w14:schemeClr w14:val="tx1"/>
            </w14:solidFill>
          </w14:textFill>
        </w:rPr>
        <w:t>发布更正公告。如果修改招标文件的时间距投标截止时间不足十五日，则相应延长投标截止时间。</w:t>
      </w:r>
    </w:p>
    <w:p>
      <w:pPr>
        <w:pStyle w:val="18"/>
        <w:spacing w:line="440" w:lineRule="exact"/>
        <w:ind w:left="2" w:firstLine="360"/>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7.4  </w:t>
      </w:r>
      <w:r>
        <w:rPr>
          <w:rFonts w:hint="eastAsia"/>
          <w:color w:val="000000" w:themeColor="text1"/>
          <w14:textFill>
            <w14:solidFill>
              <w14:schemeClr w14:val="tx1"/>
            </w14:solidFill>
          </w14:textFill>
        </w:rPr>
        <w:t>采购人和采购代理机构可以视采购具体情况，延长投标截止时间和开标时间，但至少应当在投标截止时间三日前，将变更时间书面通知所有招标文件收受人。</w:t>
      </w:r>
      <w:r>
        <w:rPr>
          <w:rFonts w:hint="eastAsia" w:cs="宋体"/>
          <w:color w:val="000000" w:themeColor="text1"/>
          <w:kern w:val="0"/>
          <w:szCs w:val="21"/>
          <w14:textFill>
            <w14:solidFill>
              <w14:schemeClr w14:val="tx1"/>
            </w14:solidFill>
          </w14:textFill>
        </w:rPr>
        <w:t>同时，采购代理机构</w:t>
      </w:r>
      <w:r>
        <w:rPr>
          <w:rFonts w:hint="eastAsia"/>
          <w:color w:val="000000" w:themeColor="text1"/>
          <w14:textFill>
            <w14:solidFill>
              <w14:schemeClr w14:val="tx1"/>
            </w14:solidFill>
          </w14:textFill>
        </w:rPr>
        <w:t>在</w:t>
      </w:r>
      <w:r>
        <w:rPr>
          <w:rFonts w:hint="eastAsia" w:cs="宋体"/>
          <w:color w:val="000000" w:themeColor="text1"/>
          <w:kern w:val="0"/>
          <w:szCs w:val="21"/>
          <w14:textFill>
            <w14:solidFill>
              <w14:schemeClr w14:val="tx1"/>
            </w14:solidFill>
          </w14:textFill>
        </w:rPr>
        <w:t>本章第2.1项规定的政府采购信息发布媒体上</w:t>
      </w:r>
      <w:r>
        <w:rPr>
          <w:rFonts w:hint="eastAsia"/>
          <w:color w:val="000000" w:themeColor="text1"/>
          <w14:textFill>
            <w14:solidFill>
              <w14:schemeClr w14:val="tx1"/>
            </w14:solidFill>
          </w14:textFill>
        </w:rPr>
        <w:t>发布变更公告。</w:t>
      </w:r>
    </w:p>
    <w:p>
      <w:pPr>
        <w:pStyle w:val="18"/>
        <w:spacing w:line="440" w:lineRule="exact"/>
        <w:ind w:left="2" w:firstLine="360"/>
        <w:rPr>
          <w:rFonts w:hAnsi="宋体"/>
          <w:b/>
          <w:bCs/>
          <w:color w:val="000000" w:themeColor="text1"/>
          <w14:textFill>
            <w14:solidFill>
              <w14:schemeClr w14:val="tx1"/>
            </w14:solidFill>
          </w14:textFill>
        </w:rPr>
      </w:pPr>
    </w:p>
    <w:p>
      <w:pPr>
        <w:pStyle w:val="18"/>
        <w:spacing w:line="440" w:lineRule="exact"/>
        <w:jc w:val="center"/>
        <w:outlineLvl w:val="1"/>
        <w:rPr>
          <w:rFonts w:ascii="Times New Roman" w:hAnsi="Times New Roman"/>
          <w:b/>
          <w:color w:val="000000" w:themeColor="text1"/>
          <w:sz w:val="30"/>
          <w:szCs w:val="30"/>
          <w14:textFill>
            <w14:solidFill>
              <w14:schemeClr w14:val="tx1"/>
            </w14:solidFill>
          </w14:textFill>
        </w:rPr>
      </w:pPr>
      <w:bookmarkStart w:id="68" w:name="_Toc401396877"/>
      <w:bookmarkStart w:id="69" w:name="_Toc495996910"/>
      <w:bookmarkStart w:id="70" w:name="_Toc213326418"/>
      <w:r>
        <w:rPr>
          <w:rFonts w:hint="eastAsia" w:ascii="Times New Roman" w:hAnsi="Times New Roman"/>
          <w:b/>
          <w:color w:val="000000" w:themeColor="text1"/>
          <w:sz w:val="30"/>
          <w:szCs w:val="30"/>
          <w14:textFill>
            <w14:solidFill>
              <w14:schemeClr w14:val="tx1"/>
            </w14:solidFill>
          </w14:textFill>
        </w:rPr>
        <w:t>三    投标文件</w:t>
      </w:r>
      <w:bookmarkEnd w:id="68"/>
      <w:bookmarkEnd w:id="69"/>
      <w:bookmarkEnd w:id="70"/>
    </w:p>
    <w:p>
      <w:pPr>
        <w:pStyle w:val="18"/>
        <w:spacing w:line="440" w:lineRule="exact"/>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8.  投标文件的编制</w:t>
      </w:r>
    </w:p>
    <w:p>
      <w:pPr>
        <w:pStyle w:val="18"/>
        <w:spacing w:line="440" w:lineRule="exact"/>
        <w:ind w:left="2" w:firstLine="36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8.1  投标人应仔细阅读招标文件，在充分了解招标的内容、技术参数要求和商务条款以及实质性要求和条件后，编写投标文件。</w:t>
      </w:r>
    </w:p>
    <w:p>
      <w:pPr>
        <w:pStyle w:val="18"/>
        <w:spacing w:line="440" w:lineRule="exact"/>
        <w:ind w:left="2" w:firstLine="360"/>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8.2  对招标文件的实质性要求和条件作出响应是指投标人必须对招标文件中标注为实质性要求和条件的技术参数要求、商务条款及其它内容</w:t>
      </w:r>
      <w:r>
        <w:rPr>
          <w:rFonts w:hint="eastAsia"/>
          <w:b/>
          <w:color w:val="000000" w:themeColor="text1"/>
          <w14:textFill>
            <w14:solidFill>
              <w14:schemeClr w14:val="tx1"/>
            </w14:solidFill>
          </w14:textFill>
        </w:rPr>
        <w:t>作出满足或者优于原要求和条件的承诺</w:t>
      </w:r>
      <w:r>
        <w:rPr>
          <w:rFonts w:hint="eastAsia"/>
          <w:color w:val="000000" w:themeColor="text1"/>
          <w14:textFill>
            <w14:solidFill>
              <w14:schemeClr w14:val="tx1"/>
            </w14:solidFill>
          </w14:textFill>
        </w:rPr>
        <w:t>。</w:t>
      </w:r>
    </w:p>
    <w:p>
      <w:pPr>
        <w:pStyle w:val="18"/>
        <w:spacing w:line="440" w:lineRule="exact"/>
        <w:ind w:left="2" w:firstLine="360"/>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8.3  </w:t>
      </w:r>
      <w:r>
        <w:rPr>
          <w:rFonts w:hint="eastAsia"/>
          <w:color w:val="000000" w:themeColor="text1"/>
          <w14:textFill>
            <w14:solidFill>
              <w14:schemeClr w14:val="tx1"/>
            </w14:solidFill>
          </w14:textFill>
        </w:rPr>
        <w:t>招标文件中标注★号的内容为实质性要求和条件。未标注★号的内容</w:t>
      </w:r>
      <w:r>
        <w:rPr>
          <w:rFonts w:hint="eastAsia"/>
          <w:color w:val="000000" w:themeColor="text1"/>
          <w:szCs w:val="21"/>
          <w14:textFill>
            <w14:solidFill>
              <w14:schemeClr w14:val="tx1"/>
            </w14:solidFill>
          </w14:textFill>
        </w:rPr>
        <w:t>超过3项</w:t>
      </w:r>
      <w:r>
        <w:rPr>
          <w:rFonts w:hint="eastAsia"/>
          <w:color w:val="000000" w:themeColor="text1"/>
          <w14:textFill>
            <w14:solidFill>
              <w14:schemeClr w14:val="tx1"/>
            </w14:solidFill>
          </w14:textFill>
        </w:rPr>
        <w:t>不满足将视为投标无效。</w:t>
      </w:r>
    </w:p>
    <w:p>
      <w:pPr>
        <w:pStyle w:val="18"/>
        <w:spacing w:line="440" w:lineRule="exact"/>
        <w:ind w:left="2" w:firstLine="36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8.4  投标文件应用不褪色的材料书写或打印，保证其清楚、工整，相关材料的复印件应清晰可辨认。投标文件字迹潦草、表达不清、模糊无法辨认而导致非唯一理解是投标人的风险，很可能导致该投标无效。</w:t>
      </w:r>
    </w:p>
    <w:p>
      <w:pPr>
        <w:pStyle w:val="18"/>
        <w:spacing w:line="440" w:lineRule="exact"/>
        <w:ind w:left="2" w:firstLine="36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8.5  第五章“投标文件格式”中规定了投标文件格式的，应按相应格式要求编写。</w:t>
      </w:r>
    </w:p>
    <w:p>
      <w:pPr>
        <w:pStyle w:val="18"/>
        <w:spacing w:line="440" w:lineRule="exact"/>
        <w:ind w:left="2" w:firstLine="36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8.6  投标文件应尽量避免涂改、行间插字或删除。如果出现上述情况，改动之处应加盖单位公章或由投标人的法定代表人或其委托代理人签字或盖章确认。</w:t>
      </w:r>
    </w:p>
    <w:p>
      <w:pPr>
        <w:pStyle w:val="18"/>
        <w:spacing w:line="440" w:lineRule="exact"/>
        <w:ind w:left="2" w:firstLine="36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8.7  投标文件应编制目录，且页码清晰准确。</w:t>
      </w:r>
    </w:p>
    <w:p>
      <w:pPr>
        <w:pStyle w:val="18"/>
        <w:spacing w:line="440" w:lineRule="exact"/>
        <w:ind w:left="2" w:firstLine="360"/>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8.8  投标文件的</w:t>
      </w:r>
      <w:r>
        <w:rPr>
          <w:rFonts w:hint="eastAsia"/>
          <w:color w:val="000000" w:themeColor="text1"/>
          <w14:textFill>
            <w14:solidFill>
              <w14:schemeClr w14:val="tx1"/>
            </w14:solidFill>
          </w14:textFill>
        </w:rPr>
        <w:t>正本和副本应分别装订成册，封面上应清楚地标记“正本”或“副本”字样，并标明项目名称、项目编号、投标人名称及地址等内容。副本可以采用正本的复印件，当副本和正本不一致时，以正本为准。投标人应准备报价文件正本、资格文件正本、技术文件正本、商务文件正本各一份，副本份数见投标人须知前附表。</w:t>
      </w:r>
    </w:p>
    <w:p>
      <w:pPr>
        <w:pStyle w:val="18"/>
        <w:spacing w:line="440" w:lineRule="exact"/>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9.  投标语言文字及计量单位</w:t>
      </w:r>
    </w:p>
    <w:p>
      <w:pPr>
        <w:pStyle w:val="18"/>
        <w:spacing w:line="440" w:lineRule="exact"/>
        <w:ind w:firstLine="420" w:firstLineChars="200"/>
        <w:rPr>
          <w:rFonts w:hAnsi="宋体"/>
          <w:bCs/>
          <w:color w:val="000000" w:themeColor="text1"/>
          <w:sz w:val="24"/>
          <w14:textFill>
            <w14:solidFill>
              <w14:schemeClr w14:val="tx1"/>
            </w14:solidFill>
          </w14:textFill>
        </w:rPr>
      </w:pPr>
      <w:r>
        <w:rPr>
          <w:rFonts w:hint="eastAsia" w:hAnsi="宋体"/>
          <w:color w:val="000000" w:themeColor="text1"/>
          <w14:textFill>
            <w14:solidFill>
              <w14:schemeClr w14:val="tx1"/>
            </w14:solidFill>
          </w14:textFill>
        </w:rPr>
        <w:t>9.1  投标人的投标文件以及投标人与采购人、采购代理机构就有关投标的所有往来函电统一使用中文（特别规定除外）。</w:t>
      </w:r>
    </w:p>
    <w:p>
      <w:pPr>
        <w:pStyle w:val="18"/>
        <w:spacing w:line="440" w:lineRule="exact"/>
        <w:ind w:firstLine="420" w:firstLineChars="200"/>
        <w:rPr>
          <w:rFonts w:hAnsi="宋体"/>
          <w:bCs/>
          <w:color w:val="000000" w:themeColor="text1"/>
          <w:sz w:val="24"/>
          <w14:textFill>
            <w14:solidFill>
              <w14:schemeClr w14:val="tx1"/>
            </w14:solidFill>
          </w14:textFill>
        </w:rPr>
      </w:pPr>
      <w:r>
        <w:rPr>
          <w:rFonts w:hint="eastAsia" w:hAnsi="宋体"/>
          <w:color w:val="000000" w:themeColor="text1"/>
          <w14:textFill>
            <w14:solidFill>
              <w14:schemeClr w14:val="tx1"/>
            </w14:solidFill>
          </w14:textFill>
        </w:rPr>
        <w:t>9.2  对不同文字文本投标文件的解释发生异议的，以中文文本为准。</w:t>
      </w:r>
    </w:p>
    <w:p>
      <w:pPr>
        <w:pStyle w:val="18"/>
        <w:spacing w:line="440" w:lineRule="exact"/>
        <w:ind w:firstLine="420" w:firstLineChars="200"/>
        <w:rPr>
          <w:rFonts w:hAnsi="宋体"/>
          <w:bCs/>
          <w:color w:val="000000" w:themeColor="text1"/>
          <w:sz w:val="24"/>
          <w14:textFill>
            <w14:solidFill>
              <w14:schemeClr w14:val="tx1"/>
            </w14:solidFill>
          </w14:textFill>
        </w:rPr>
      </w:pPr>
      <w:r>
        <w:rPr>
          <w:rFonts w:hint="eastAsia" w:hAnsi="宋体"/>
          <w:color w:val="000000" w:themeColor="text1"/>
          <w14:textFill>
            <w14:solidFill>
              <w14:schemeClr w14:val="tx1"/>
            </w14:solidFill>
          </w14:textFill>
        </w:rPr>
        <w:t>9.3  投标文件使用的计量单位除招标文件中有特殊规定外，一律使用中华人民共和国法定计量单位。</w:t>
      </w:r>
    </w:p>
    <w:p>
      <w:pPr>
        <w:pStyle w:val="18"/>
        <w:spacing w:line="440" w:lineRule="exact"/>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10.  投标文件的组成</w:t>
      </w:r>
    </w:p>
    <w:p>
      <w:pPr>
        <w:pStyle w:val="18"/>
        <w:spacing w:line="440" w:lineRule="exact"/>
        <w:ind w:firstLine="36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10.1  投标人需编制的投标文件包括报价文件、</w:t>
      </w:r>
      <w:r>
        <w:rPr>
          <w:rFonts w:hint="eastAsia"/>
          <w:color w:val="000000" w:themeColor="text1"/>
          <w14:textFill>
            <w14:solidFill>
              <w14:schemeClr w14:val="tx1"/>
            </w14:solidFill>
          </w14:textFill>
        </w:rPr>
        <w:t>资格文件正本、</w:t>
      </w:r>
      <w:r>
        <w:rPr>
          <w:rFonts w:hint="eastAsia" w:hAnsi="宋体"/>
          <w:color w:val="000000" w:themeColor="text1"/>
          <w14:textFill>
            <w14:solidFill>
              <w14:schemeClr w14:val="tx1"/>
            </w14:solidFill>
          </w14:textFill>
        </w:rPr>
        <w:t>技术文件和商务文件四部分，投标人应按下列说明编写和提交。应递交的有关文件如未特别注明为原件的，可提交复印件，注明必须提交的应按规定递交，否则视为投标无效。</w:t>
      </w:r>
    </w:p>
    <w:p>
      <w:pPr>
        <w:pStyle w:val="18"/>
        <w:spacing w:line="440" w:lineRule="exact"/>
        <w:ind w:firstLine="36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10.1.1  报价文件组成要求，包括：</w:t>
      </w:r>
    </w:p>
    <w:p>
      <w:pPr>
        <w:pStyle w:val="18"/>
        <w:numPr>
          <w:ilvl w:val="0"/>
          <w:numId w:val="12"/>
        </w:numPr>
        <w:spacing w:line="440" w:lineRule="exac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投标函：按第五章“投标文件格式”提供的“投标函（格式）”的要求填写；</w:t>
      </w:r>
    </w:p>
    <w:p>
      <w:pPr>
        <w:pStyle w:val="18"/>
        <w:spacing w:line="440" w:lineRule="exact"/>
        <w:ind w:firstLine="36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（2）开标一览表：按第五章“投标文件格式”提供的“开标一览表（格式）”的要求填写。</w:t>
      </w:r>
    </w:p>
    <w:p>
      <w:pPr>
        <w:pStyle w:val="18"/>
        <w:spacing w:line="440" w:lineRule="exact"/>
        <w:ind w:firstLine="36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（3）中小企业声明函：按第五章“投标文件格式”提供的“中小企业声明函（格式）”的要求填写；</w:t>
      </w:r>
    </w:p>
    <w:p>
      <w:pPr>
        <w:pStyle w:val="18"/>
        <w:spacing w:line="440" w:lineRule="exact"/>
        <w:ind w:firstLine="315" w:firstLineChars="15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（4）监狱企业证明：提供由省级以上监狱管理局、戒毒管理局（含新疆生产建设兵团）出具的属于监狱企业的证明文件。</w:t>
      </w:r>
    </w:p>
    <w:p>
      <w:pPr>
        <w:pStyle w:val="18"/>
        <w:spacing w:line="440" w:lineRule="exact"/>
        <w:ind w:firstLine="41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（5）残疾人福利性单位声明函：按第五章“投标文件格式”提供的“残疾人福利性单位声明函（格式）”的要求填写。</w:t>
      </w:r>
    </w:p>
    <w:p>
      <w:pPr>
        <w:pStyle w:val="18"/>
        <w:spacing w:line="440" w:lineRule="exact"/>
        <w:ind w:firstLine="422" w:firstLineChars="200"/>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报价文件中的第（1）（2）项必须加盖投标单位公章提交，否则投标无效；第（3）～（5）项如招标文件未作要求的如有请提交。</w:t>
      </w:r>
    </w:p>
    <w:p>
      <w:pPr>
        <w:pStyle w:val="18"/>
        <w:numPr>
          <w:ilvl w:val="2"/>
          <w:numId w:val="13"/>
        </w:numPr>
        <w:spacing w:line="440" w:lineRule="exact"/>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 资格文件组成要求，包括：</w:t>
      </w:r>
    </w:p>
    <w:p>
      <w:pPr>
        <w:pStyle w:val="18"/>
        <w:spacing w:line="440" w:lineRule="exact"/>
        <w:ind w:firstLine="420" w:firstLineChars="20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资格声明函。按第五章“投标文件格式”提供的“资格声明函（格式）”的要求填写。对列入失信被执行人、重大税收违法案件当事人名单、政府采购严重违法失信行为记录名单的投标人，将被拒绝参与本项目政府采购活动。</w:t>
      </w:r>
    </w:p>
    <w:p>
      <w:pPr>
        <w:pStyle w:val="18"/>
        <w:spacing w:line="440" w:lineRule="exact"/>
        <w:ind w:firstLine="420" w:firstLineChars="20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w:t>
      </w:r>
      <w:r>
        <w:rPr>
          <w:rFonts w:hint="eastAsia" w:hAnsi="宋体"/>
          <w:color w:val="000000" w:themeColor="text1"/>
          <w:szCs w:val="21"/>
          <w14:textFill>
            <w14:solidFill>
              <w14:schemeClr w14:val="tx1"/>
            </w14:solidFill>
          </w14:textFill>
        </w:rPr>
        <w:t>投标人有效的“营业执照”副本复印件</w:t>
      </w:r>
      <w:r>
        <w:rPr>
          <w:rFonts w:hint="eastAsia" w:hAnsi="宋体"/>
          <w:color w:val="000000" w:themeColor="text1"/>
          <w14:textFill>
            <w14:solidFill>
              <w14:schemeClr w14:val="tx1"/>
            </w14:solidFill>
          </w14:textFill>
        </w:rPr>
        <w:t>，原件备查；</w:t>
      </w:r>
    </w:p>
    <w:p>
      <w:pPr>
        <w:pStyle w:val="18"/>
        <w:spacing w:line="44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（3）法定代表人身份证明复印件：如使用第二代身份证应提交正、反面复印件，如法定代表人非中国国籍应提交护照复印件，要求证件有效并与营业执照或事业单位法人证中的法定代表人相符； </w:t>
      </w:r>
    </w:p>
    <w:p>
      <w:pPr>
        <w:pStyle w:val="18"/>
        <w:spacing w:line="440" w:lineRule="exact"/>
        <w:ind w:firstLine="422" w:firstLineChars="200"/>
        <w:jc w:val="left"/>
        <w:rPr>
          <w:rFonts w:hAnsi="宋体"/>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资格文件组成要求的第（1）～（3）项必须加盖投标单位公章提交，否则投标无效。</w:t>
      </w:r>
    </w:p>
    <w:p>
      <w:pPr>
        <w:pStyle w:val="18"/>
        <w:spacing w:line="440" w:lineRule="exact"/>
        <w:ind w:firstLine="360"/>
        <w:rPr>
          <w:rFonts w:hAnsi="宋体"/>
          <w:b/>
          <w:bCs/>
          <w:color w:val="000000" w:themeColor="text1"/>
          <w14:textFill>
            <w14:solidFill>
              <w14:schemeClr w14:val="tx1"/>
            </w14:solidFill>
          </w14:textFill>
        </w:rPr>
      </w:pPr>
      <w:r>
        <w:rPr>
          <w:rFonts w:hint="eastAsia" w:hAnsi="宋体"/>
          <w:color w:val="000000" w:themeColor="text1"/>
          <w14:textFill>
            <w14:solidFill>
              <w14:schemeClr w14:val="tx1"/>
            </w14:solidFill>
          </w14:textFill>
        </w:rPr>
        <w:t>10.1.3  技术文件组成要求，包括：</w:t>
      </w:r>
    </w:p>
    <w:p>
      <w:pPr>
        <w:pStyle w:val="18"/>
        <w:spacing w:line="440" w:lineRule="exact"/>
        <w:ind w:firstLine="7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（1）投标服务技术资料表：按第五章“投标文件格式”提供的“投标服务技术资料表（格式）”的要求填写；</w:t>
      </w:r>
    </w:p>
    <w:p>
      <w:pPr>
        <w:pStyle w:val="18"/>
        <w:spacing w:line="440" w:lineRule="exact"/>
        <w:ind w:firstLine="7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（2）“第三章 评标办法”中涉及需要提供的相关技术方案（可以是</w:t>
      </w:r>
      <w:r>
        <w:rPr>
          <w:rFonts w:hint="eastAsia" w:hAnsi="宋体" w:cs="宋体"/>
          <w:color w:val="000000" w:themeColor="text1"/>
          <w:szCs w:val="21"/>
          <w14:textFill>
            <w14:solidFill>
              <w14:schemeClr w14:val="tx1"/>
            </w14:solidFill>
          </w14:textFill>
        </w:rPr>
        <w:t>实施方案与原系统对接方案或</w:t>
      </w:r>
      <w:r>
        <w:rPr>
          <w:rFonts w:hint="eastAsia" w:hAnsi="宋体" w:cs="宋体"/>
          <w:bCs/>
          <w:color w:val="000000" w:themeColor="text1"/>
          <w:szCs w:val="21"/>
          <w14:textFill>
            <w14:solidFill>
              <w14:schemeClr w14:val="tx1"/>
            </w14:solidFill>
          </w14:textFill>
        </w:rPr>
        <w:t>整体设计方案或项目实施方案</w:t>
      </w:r>
      <w:r>
        <w:rPr>
          <w:rFonts w:hint="eastAsia" w:hAnsi="宋体"/>
          <w:color w:val="000000" w:themeColor="text1"/>
          <w14:textFill>
            <w14:solidFill>
              <w14:schemeClr w14:val="tx1"/>
            </w14:solidFill>
          </w14:textFill>
        </w:rPr>
        <w:t>），格式自拟；</w:t>
      </w:r>
    </w:p>
    <w:p>
      <w:pPr>
        <w:pStyle w:val="18"/>
        <w:spacing w:line="440" w:lineRule="exact"/>
        <w:ind w:firstLine="7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（3）其它：针对本项目所投标服务的主要技术指标、参数及性能的详细说明，相关的图纸、图片，产品有效检测和鉴定证明复印件，等等。</w:t>
      </w:r>
    </w:p>
    <w:p>
      <w:pPr>
        <w:pStyle w:val="18"/>
        <w:spacing w:line="440" w:lineRule="exact"/>
        <w:ind w:firstLine="420"/>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其中，技术文件组成要求的第（1）项必须加盖投标单位公章提交，否则投标无效；技术文件要求的第（2）、（3）项如招标文件未作要求的如有请提交。</w:t>
      </w:r>
    </w:p>
    <w:p>
      <w:pPr>
        <w:pStyle w:val="18"/>
        <w:spacing w:line="440" w:lineRule="exact"/>
        <w:ind w:firstLine="36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10.1.4  商务文件组成要求，包括：</w:t>
      </w:r>
    </w:p>
    <w:p>
      <w:pPr>
        <w:widowControl/>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投标人最近一个季度或近期连续三个月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税务部门出具的《依法纳税或依法免税证明》（复印件，格式自拟），《依法纳税或依法免税证明》原件一年内保持有效</w:t>
      </w: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pPr>
        <w:pStyle w:val="18"/>
        <w:spacing w:line="44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投标人最近一个季度或近期连续三个月依法缴纳社会保障资金的凭证复印件（如社保部门开具的证明、收款收据等，或银行缴款凭证、回单等，如为非社保部门开具的凭证或回单的，应清晰反映：缴款单位名称、社保单位名称、保险名称、缴款金额等内容）。无缴费记录的，应提供投标人所在地社保部门出具的《依法缴纳或依法免缴社保费证明》（复印件，格式自拟）；</w:t>
      </w:r>
    </w:p>
    <w:p>
      <w:pPr>
        <w:pStyle w:val="18"/>
        <w:spacing w:line="44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（3）商务条款偏离表：按第五章“投标文件格式”提供的“商务条款偏离表（格式）” 的要求填写；</w:t>
      </w:r>
    </w:p>
    <w:p>
      <w:pPr>
        <w:pStyle w:val="18"/>
        <w:spacing w:line="44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（4）培训或售后服务方案（格式自拟）；</w:t>
      </w:r>
    </w:p>
    <w:p>
      <w:pPr>
        <w:pStyle w:val="18"/>
        <w:spacing w:line="44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（5）法定代表人授权委托书：按第五章“投标文件格式”提供的“法定代表人授权委托书（格式）”的要求填写；</w:t>
      </w:r>
    </w:p>
    <w:p>
      <w:pPr>
        <w:pStyle w:val="18"/>
        <w:spacing w:line="44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（6）委托代理人身份证明复印件：如使用第二代身份证应提交正、反面复印件，如委托代理人非中国国籍应提交护照复印件，要求证件有效并与法定代表人授权委托书中的委托代理人相符；</w:t>
      </w:r>
    </w:p>
    <w:p>
      <w:pPr>
        <w:pStyle w:val="18"/>
        <w:spacing w:line="44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（7）财务会计报表复印件：投标人近一年的财务会计报表，包括资产负债表、现金流量表、利润表、财务情况说明书或审计报告；</w:t>
      </w:r>
    </w:p>
    <w:p>
      <w:pPr>
        <w:pStyle w:val="18"/>
        <w:spacing w:line="44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（8）其它：</w:t>
      </w:r>
      <w:r>
        <w:rPr>
          <w:rFonts w:hint="eastAsia" w:hAnsi="宋体"/>
          <w:color w:val="000000" w:themeColor="text1"/>
          <w14:textFill>
            <w14:solidFill>
              <w14:schemeClr w14:val="tx1"/>
            </w14:solidFill>
          </w14:textFill>
        </w:rPr>
        <w:t>投标人通过国家或国际认证资格证书复印件、银行出具的投标人资信证明或信用等级证明复印件、投标人近三年同类服务的实际业绩证明（附中标通知书复印件或合同复印件）、投标产品近三年的质量获奖荣誉证书复印件、生产厂家的环保体系认证证书复印件、投标人近三年发生的诉讼及仲裁情况说明（附法院或仲裁机构作出的判决、裁决等有关法律文书复印件），等等。</w:t>
      </w:r>
    </w:p>
    <w:p>
      <w:pPr>
        <w:pStyle w:val="18"/>
        <w:spacing w:line="440" w:lineRule="exact"/>
        <w:ind w:firstLine="413" w:firstLineChars="196"/>
        <w:rPr>
          <w:rFonts w:hAnsi="宋体"/>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商务文件中的第（1）～（3）、（7）项必须加盖投标单位公章提交，否则投标无效；第（5）、（6）项在委托代理时必须提交；第（4）、（8）项如招标文件未作要求的如有请提交。</w:t>
      </w:r>
    </w:p>
    <w:p>
      <w:pPr>
        <w:pStyle w:val="18"/>
        <w:spacing w:line="440" w:lineRule="exact"/>
        <w:ind w:firstLine="360"/>
        <w:rPr>
          <w:rFonts w:hAnsi="宋体"/>
          <w:b/>
          <w:color w:val="000000" w:themeColor="text1"/>
          <w14:textFill>
            <w14:solidFill>
              <w14:schemeClr w14:val="tx1"/>
            </w14:solidFill>
          </w14:textFill>
        </w:rPr>
      </w:pPr>
      <w:r>
        <w:rPr>
          <w:rFonts w:hint="eastAsia" w:hAnsi="宋体"/>
          <w:color w:val="000000" w:themeColor="text1"/>
          <w14:textFill>
            <w14:solidFill>
              <w14:schemeClr w14:val="tx1"/>
            </w14:solidFill>
          </w14:textFill>
        </w:rPr>
        <w:t>10.2  投标人应编制目录，按上述顺序将报价文件、资格文件、技术文件和商务文件</w:t>
      </w:r>
      <w:r>
        <w:rPr>
          <w:rFonts w:hint="eastAsia" w:hAnsi="宋体"/>
          <w:b/>
          <w:color w:val="000000" w:themeColor="text1"/>
          <w14:textFill>
            <w14:solidFill>
              <w14:schemeClr w14:val="tx1"/>
            </w14:solidFill>
          </w14:textFill>
        </w:rPr>
        <w:t>分别装订成册</w:t>
      </w:r>
      <w:r>
        <w:rPr>
          <w:rFonts w:hint="eastAsia" w:hAnsi="宋体"/>
          <w:color w:val="000000" w:themeColor="text1"/>
          <w14:textFill>
            <w14:solidFill>
              <w14:schemeClr w14:val="tx1"/>
            </w14:solidFill>
          </w14:textFill>
        </w:rPr>
        <w:t>。</w:t>
      </w:r>
      <w:r>
        <w:rPr>
          <w:rFonts w:hint="eastAsia" w:hAnsi="宋体"/>
          <w:b/>
          <w:color w:val="000000" w:themeColor="text1"/>
          <w14:textFill>
            <w14:solidFill>
              <w14:schemeClr w14:val="tx1"/>
            </w14:solidFill>
          </w14:textFill>
        </w:rPr>
        <w:t>特别注意投标报价不得出现在资格文件、技术文件和商务文件中。</w:t>
      </w:r>
    </w:p>
    <w:p>
      <w:pPr>
        <w:pStyle w:val="18"/>
        <w:spacing w:line="440" w:lineRule="exact"/>
        <w:ind w:firstLine="360"/>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10.2.1  上述文件应由投标人的法定代表人或其委托代理人在规定签章处签字并加盖单位公章。其中，法定代表人授权委托书必须有法定代表人签字及被授权人签字并加盖单位公章。未在规定签章处签字并加盖单位公章的，作投标无效处理。</w:t>
      </w:r>
    </w:p>
    <w:p>
      <w:pPr>
        <w:pStyle w:val="18"/>
        <w:spacing w:line="440" w:lineRule="exact"/>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11.  投标报价</w:t>
      </w:r>
    </w:p>
    <w:p>
      <w:pPr>
        <w:pStyle w:val="18"/>
        <w:spacing w:line="440" w:lineRule="exact"/>
        <w:ind w:firstLine="36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11.1  投标人应以人民币报价。</w:t>
      </w:r>
    </w:p>
    <w:p>
      <w:pPr>
        <w:pStyle w:val="18"/>
        <w:spacing w:line="440" w:lineRule="exact"/>
        <w:ind w:firstLine="36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11.2  投标人可就第二章“</w:t>
      </w:r>
      <w:r>
        <w:rPr>
          <w:rFonts w:hint="eastAsia" w:hAnsi="宋体"/>
          <w:b/>
          <w:color w:val="000000" w:themeColor="text1"/>
          <w14:textFill>
            <w14:solidFill>
              <w14:schemeClr w14:val="tx1"/>
            </w14:solidFill>
          </w14:textFill>
        </w:rPr>
        <w:t>项目需求一览表</w:t>
      </w:r>
      <w:r>
        <w:rPr>
          <w:rFonts w:hint="eastAsia" w:hAnsi="宋体"/>
          <w:color w:val="000000" w:themeColor="text1"/>
          <w14:textFill>
            <w14:solidFill>
              <w14:schemeClr w14:val="tx1"/>
            </w14:solidFill>
          </w14:textFill>
        </w:rPr>
        <w:t>”中的</w:t>
      </w:r>
      <w:r>
        <w:rPr>
          <w:rFonts w:hint="eastAsia" w:hAnsi="宋体"/>
          <w:b/>
          <w:color w:val="000000" w:themeColor="text1"/>
          <w14:textFill>
            <w14:solidFill>
              <w14:schemeClr w14:val="tx1"/>
            </w14:solidFill>
          </w14:textFill>
        </w:rPr>
        <w:t>某一个分标内容报出完整且唯一报价，也可就某几个或所有分标内容分别报出完整且唯一报价，附带有条件的报价将不予接受。</w:t>
      </w:r>
    </w:p>
    <w:p>
      <w:pPr>
        <w:pStyle w:val="18"/>
        <w:spacing w:line="440" w:lineRule="exact"/>
        <w:ind w:firstLine="360"/>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11.3  投标报价为中标供应商履行合同的最终价格，合同实施过程中，</w:t>
      </w:r>
      <w:r>
        <w:rPr>
          <w:rFonts w:hint="eastAsia"/>
          <w:color w:val="000000" w:themeColor="text1"/>
          <w14:textFill>
            <w14:solidFill>
              <w14:schemeClr w14:val="tx1"/>
            </w14:solidFill>
          </w14:textFill>
        </w:rPr>
        <w:t>采购人</w:t>
      </w:r>
      <w:r>
        <w:rPr>
          <w:color w:val="000000" w:themeColor="text1"/>
          <w14:textFill>
            <w14:solidFill>
              <w14:schemeClr w14:val="tx1"/>
            </w14:solidFill>
          </w14:textFill>
        </w:rPr>
        <w:t>不再</w:t>
      </w:r>
      <w:r>
        <w:rPr>
          <w:rFonts w:hint="eastAsia"/>
          <w:color w:val="000000" w:themeColor="text1"/>
          <w14:textFill>
            <w14:solidFill>
              <w14:schemeClr w14:val="tx1"/>
            </w14:solidFill>
          </w14:textFill>
        </w:rPr>
        <w:t>向中标供应商</w:t>
      </w:r>
      <w:r>
        <w:rPr>
          <w:color w:val="000000" w:themeColor="text1"/>
          <w14:textFill>
            <w14:solidFill>
              <w14:schemeClr w14:val="tx1"/>
            </w14:solidFill>
          </w14:textFill>
        </w:rPr>
        <w:t>支付</w:t>
      </w:r>
      <w:r>
        <w:rPr>
          <w:rFonts w:hint="eastAsia"/>
          <w:color w:val="000000" w:themeColor="text1"/>
          <w14:textFill>
            <w14:solidFill>
              <w14:schemeClr w14:val="tx1"/>
            </w14:solidFill>
          </w14:textFill>
        </w:rPr>
        <w:t>其投标</w:t>
      </w:r>
      <w:r>
        <w:rPr>
          <w:color w:val="000000" w:themeColor="text1"/>
          <w14:textFill>
            <w14:solidFill>
              <w14:schemeClr w14:val="tx1"/>
            </w14:solidFill>
          </w14:textFill>
        </w:rPr>
        <w:t>报价之外的任何费用。</w:t>
      </w:r>
    </w:p>
    <w:p>
      <w:pPr>
        <w:pStyle w:val="18"/>
        <w:spacing w:line="440" w:lineRule="exact"/>
        <w:ind w:firstLine="360"/>
        <w:rPr>
          <w:color w:val="000000" w:themeColor="text1"/>
          <w14:textFill>
            <w14:solidFill>
              <w14:schemeClr w14:val="tx1"/>
            </w14:solidFill>
          </w14:textFill>
        </w:rPr>
      </w:pPr>
      <w:r>
        <w:rPr>
          <w:rFonts w:hint="eastAsia"/>
          <w:color w:val="000000" w:themeColor="text1"/>
          <w14:textFill>
            <w14:solidFill>
              <w14:schemeClr w14:val="tx1"/>
            </w14:solidFill>
          </w14:textFill>
        </w:rPr>
        <w:t>11.4  本项目中标服务费在</w:t>
      </w:r>
      <w:r>
        <w:rPr>
          <w:rFonts w:hint="eastAsia" w:hAnsi="宋体"/>
          <w:color w:val="000000" w:themeColor="text1"/>
          <w14:textFill>
            <w14:solidFill>
              <w14:schemeClr w14:val="tx1"/>
            </w14:solidFill>
          </w14:textFill>
        </w:rPr>
        <w:t>签订合同前，中标人应向采购代理机构一次付清代理服务费</w:t>
      </w:r>
      <w:r>
        <w:rPr>
          <w:rFonts w:hint="eastAsia"/>
          <w:color w:val="000000" w:themeColor="text1"/>
          <w14:textFill>
            <w14:solidFill>
              <w14:schemeClr w14:val="tx1"/>
            </w14:solidFill>
          </w14:textFill>
        </w:rPr>
        <w:t>。签订合同前，中标供应商须向采购代理机构一次付清代理服务费。</w:t>
      </w:r>
    </w:p>
    <w:p>
      <w:pPr>
        <w:pStyle w:val="18"/>
        <w:spacing w:line="440" w:lineRule="exact"/>
        <w:ind w:firstLine="360"/>
        <w:rPr>
          <w:color w:val="000000" w:themeColor="text1"/>
          <w14:textFill>
            <w14:solidFill>
              <w14:schemeClr w14:val="tx1"/>
            </w14:solidFill>
          </w14:textFill>
        </w:rPr>
      </w:pPr>
      <w:r>
        <w:rPr>
          <w:rFonts w:hint="eastAsia"/>
          <w:color w:val="000000" w:themeColor="text1"/>
          <w14:textFill>
            <w14:solidFill>
              <w14:schemeClr w14:val="tx1"/>
            </w14:solidFill>
          </w14:textFill>
        </w:rPr>
        <w:t>11.5  不论投标结果如何，投标人均应自行承担与编制和递交投标文件有关的全部费用。</w:t>
      </w:r>
    </w:p>
    <w:p>
      <w:pPr>
        <w:pStyle w:val="18"/>
        <w:spacing w:line="440" w:lineRule="exact"/>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12.  投标有效期</w:t>
      </w:r>
    </w:p>
    <w:p>
      <w:pPr>
        <w:pStyle w:val="18"/>
        <w:spacing w:line="440" w:lineRule="exact"/>
        <w:ind w:firstLine="36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12.1  在投标人须知前附表规定的投标有效期内，投标人不得要求撤销或修改其投标文件。投标有效期不满足要求的投标将被视为非实质性响应投标而予以拒绝。</w:t>
      </w:r>
    </w:p>
    <w:p>
      <w:pPr>
        <w:pStyle w:val="18"/>
        <w:spacing w:line="440" w:lineRule="exact"/>
        <w:ind w:firstLine="36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12.2  在特殊情况下，采购人或采购代理机构可与投标人协商延长投标有效期，这种要求与答复均应使用书面形式。投标人同意延长的，应相应延长其投标保证金的有效期，但不得要求或被允许修改或撤销其投标文件；投标人拒绝延长的，其投标在超过原有效期后失效，其投标保证金不会被没收。</w:t>
      </w:r>
    </w:p>
    <w:p>
      <w:pPr>
        <w:pStyle w:val="18"/>
        <w:spacing w:line="440" w:lineRule="exact"/>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13.  投标保证金</w:t>
      </w:r>
    </w:p>
    <w:p>
      <w:pPr>
        <w:pStyle w:val="18"/>
        <w:spacing w:line="440" w:lineRule="exact"/>
        <w:ind w:left="2" w:firstLine="417" w:firstLineChars="199"/>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13.1本项目不收取投标保证金</w:t>
      </w:r>
    </w:p>
    <w:p>
      <w:pPr>
        <w:pStyle w:val="18"/>
        <w:tabs>
          <w:tab w:val="left" w:pos="0"/>
        </w:tabs>
        <w:spacing w:line="440" w:lineRule="exact"/>
        <w:ind w:firstLine="361" w:firstLineChars="171"/>
        <w:rPr>
          <w:rFonts w:hAnsi="宋体"/>
          <w:b/>
          <w:bCs/>
          <w:color w:val="000000" w:themeColor="text1"/>
          <w14:textFill>
            <w14:solidFill>
              <w14:schemeClr w14:val="tx1"/>
            </w14:solidFill>
          </w14:textFill>
        </w:rPr>
      </w:pPr>
    </w:p>
    <w:p>
      <w:pPr>
        <w:pStyle w:val="18"/>
        <w:spacing w:line="440" w:lineRule="exact"/>
        <w:jc w:val="center"/>
        <w:outlineLvl w:val="1"/>
        <w:rPr>
          <w:rFonts w:ascii="Times New Roman" w:hAnsi="Times New Roman"/>
          <w:b/>
          <w:color w:val="000000" w:themeColor="text1"/>
          <w:sz w:val="30"/>
          <w:szCs w:val="30"/>
          <w14:textFill>
            <w14:solidFill>
              <w14:schemeClr w14:val="tx1"/>
            </w14:solidFill>
          </w14:textFill>
        </w:rPr>
      </w:pPr>
      <w:bookmarkStart w:id="71" w:name="_Toc495996911"/>
      <w:bookmarkStart w:id="72" w:name="_Toc213326419"/>
      <w:bookmarkStart w:id="73" w:name="_Toc401396878"/>
    </w:p>
    <w:p>
      <w:pPr>
        <w:pStyle w:val="18"/>
        <w:spacing w:line="440" w:lineRule="exact"/>
        <w:jc w:val="center"/>
        <w:outlineLvl w:val="1"/>
        <w:rPr>
          <w:rFonts w:ascii="Times New Roman" w:hAnsi="Times New Roman"/>
          <w:b/>
          <w:color w:val="000000" w:themeColor="text1"/>
          <w:sz w:val="30"/>
          <w:szCs w:val="30"/>
          <w14:textFill>
            <w14:solidFill>
              <w14:schemeClr w14:val="tx1"/>
            </w14:solidFill>
          </w14:textFill>
        </w:rPr>
      </w:pPr>
      <w:r>
        <w:rPr>
          <w:rFonts w:hint="eastAsia" w:ascii="Times New Roman" w:hAnsi="Times New Roman"/>
          <w:b/>
          <w:color w:val="000000" w:themeColor="text1"/>
          <w:sz w:val="30"/>
          <w:szCs w:val="30"/>
          <w14:textFill>
            <w14:solidFill>
              <w14:schemeClr w14:val="tx1"/>
            </w14:solidFill>
          </w14:textFill>
        </w:rPr>
        <w:t>四    投标</w:t>
      </w:r>
      <w:bookmarkEnd w:id="71"/>
      <w:bookmarkEnd w:id="72"/>
      <w:bookmarkEnd w:id="73"/>
    </w:p>
    <w:p>
      <w:pPr>
        <w:pStyle w:val="18"/>
        <w:spacing w:line="440" w:lineRule="exact"/>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14.  投标文件的密封</w:t>
      </w:r>
    </w:p>
    <w:p>
      <w:pPr>
        <w:pStyle w:val="18"/>
        <w:spacing w:line="440" w:lineRule="exact"/>
        <w:ind w:firstLine="359" w:firstLineChars="171"/>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14.1  投标人应将投标正、副本文件、电子版文件统一装入一个文件包装袋中加以密封。封口处必须加盖投标人单位公章或被授权人签字，以示密封。密封袋上应标明项目名称、项目编号、投标人名称和地址、及“在（开标日期、时间）之前不得启封”的字样。</w:t>
      </w:r>
    </w:p>
    <w:p>
      <w:pPr>
        <w:pStyle w:val="18"/>
        <w:spacing w:line="440" w:lineRule="exact"/>
        <w:ind w:firstLine="359" w:firstLineChars="171"/>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如投标人未按上述要求密封及加写标记，其投标文件不予接收，并且采购人或采购代理机构对其投标文件的误投或过早启封概不负责。</w:t>
      </w:r>
    </w:p>
    <w:p>
      <w:pPr>
        <w:pStyle w:val="18"/>
        <w:spacing w:line="440" w:lineRule="exact"/>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15.  投标文件及投标样品的递交</w:t>
      </w:r>
    </w:p>
    <w:p>
      <w:pPr>
        <w:pStyle w:val="18"/>
        <w:spacing w:line="440" w:lineRule="exact"/>
        <w:ind w:firstLine="36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15.1  投标人投标截止时间：见投标人须知前附表。</w:t>
      </w:r>
    </w:p>
    <w:p>
      <w:pPr>
        <w:pStyle w:val="18"/>
        <w:spacing w:line="440" w:lineRule="exact"/>
        <w:ind w:firstLine="36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15.2  投标人递交投标文件地点：见投标人须知前附表。</w:t>
      </w:r>
    </w:p>
    <w:p>
      <w:pPr>
        <w:pStyle w:val="18"/>
        <w:spacing w:line="440" w:lineRule="exact"/>
        <w:ind w:firstLine="36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15.3  投标人递交投标样品截止时间：见投标人须知前附表。</w:t>
      </w:r>
    </w:p>
    <w:p>
      <w:pPr>
        <w:pStyle w:val="18"/>
        <w:spacing w:line="440" w:lineRule="exact"/>
        <w:ind w:firstLine="36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15.4  投标人递交投标样品地点：见投标人须知前附表。</w:t>
      </w:r>
    </w:p>
    <w:p>
      <w:pPr>
        <w:pStyle w:val="18"/>
        <w:spacing w:line="440" w:lineRule="exact"/>
        <w:jc w:val="center"/>
        <w:rPr>
          <w:rFonts w:hAnsi="宋体"/>
          <w:color w:val="000000" w:themeColor="text1"/>
          <w14:textFill>
            <w14:solidFill>
              <w14:schemeClr w14:val="tx1"/>
            </w14:solidFill>
          </w14:textFill>
        </w:rPr>
      </w:pPr>
    </w:p>
    <w:p>
      <w:pPr>
        <w:pStyle w:val="18"/>
        <w:spacing w:line="440" w:lineRule="exact"/>
        <w:jc w:val="center"/>
        <w:outlineLvl w:val="1"/>
        <w:rPr>
          <w:rFonts w:ascii="Times New Roman" w:hAnsi="Times New Roman"/>
          <w:b/>
          <w:color w:val="000000" w:themeColor="text1"/>
          <w:sz w:val="30"/>
          <w:szCs w:val="30"/>
          <w14:textFill>
            <w14:solidFill>
              <w14:schemeClr w14:val="tx1"/>
            </w14:solidFill>
          </w14:textFill>
        </w:rPr>
      </w:pPr>
      <w:bookmarkStart w:id="74" w:name="_Toc213326420"/>
      <w:bookmarkStart w:id="75" w:name="_Toc401396879"/>
      <w:bookmarkStart w:id="76" w:name="_Toc495996912"/>
      <w:r>
        <w:rPr>
          <w:rFonts w:hint="eastAsia" w:ascii="Times New Roman" w:hAnsi="Times New Roman"/>
          <w:b/>
          <w:color w:val="000000" w:themeColor="text1"/>
          <w:sz w:val="30"/>
          <w:szCs w:val="30"/>
          <w14:textFill>
            <w14:solidFill>
              <w14:schemeClr w14:val="tx1"/>
            </w14:solidFill>
          </w14:textFill>
        </w:rPr>
        <w:t>五    开标与评标</w:t>
      </w:r>
      <w:bookmarkEnd w:id="74"/>
      <w:bookmarkEnd w:id="75"/>
      <w:bookmarkEnd w:id="76"/>
    </w:p>
    <w:p>
      <w:pPr>
        <w:pStyle w:val="18"/>
        <w:spacing w:line="440" w:lineRule="exact"/>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16.  开标</w:t>
      </w:r>
    </w:p>
    <w:p>
      <w:pPr>
        <w:pStyle w:val="18"/>
        <w:spacing w:line="440" w:lineRule="exact"/>
        <w:ind w:firstLine="359" w:firstLineChars="171"/>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16.1  采购代理机构将在本章第15.1项规定的投标截止时间（即开标时间）和投标人须知前附表规定的地点公开开标，投标人的法定代表人或其委托代理人应准时参加并签到。如未按时签到，由此产生的后果由投标人自行负责。</w:t>
      </w:r>
    </w:p>
    <w:p>
      <w:pPr>
        <w:pStyle w:val="18"/>
        <w:spacing w:line="440" w:lineRule="exact"/>
        <w:ind w:firstLine="359" w:firstLineChars="171"/>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16.2  开标程序：</w:t>
      </w:r>
    </w:p>
    <w:p>
      <w:pPr>
        <w:pStyle w:val="18"/>
        <w:spacing w:line="440" w:lineRule="exact"/>
        <w:ind w:firstLine="7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（1）开标会由采购代理机构主持，主持人宣布开标会议开始；</w:t>
      </w:r>
    </w:p>
    <w:p>
      <w:pPr>
        <w:pStyle w:val="18"/>
        <w:spacing w:line="440" w:lineRule="exact"/>
        <w:ind w:firstLine="7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（2）公布在投标截止时间前递交投标文件的投标人家数、投标单位名称，并点名确认投标人是否到场；</w:t>
      </w:r>
    </w:p>
    <w:p>
      <w:pPr>
        <w:pStyle w:val="18"/>
        <w:spacing w:line="440" w:lineRule="exact"/>
        <w:ind w:firstLine="7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（3）宣布开标人、唱标人、记录人、监标人等有关人员；</w:t>
      </w:r>
    </w:p>
    <w:p>
      <w:pPr>
        <w:pStyle w:val="18"/>
        <w:spacing w:line="440" w:lineRule="exact"/>
        <w:ind w:firstLine="7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（4）投标人代表按本章第14.1项的规定由各投标人检查各自的投标文件密封情况并签字确认；</w:t>
      </w:r>
    </w:p>
    <w:p>
      <w:pPr>
        <w:pStyle w:val="18"/>
        <w:spacing w:line="440" w:lineRule="exact"/>
        <w:ind w:firstLine="7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（5）按各投标人递交投标文件时间的先后顺序当众拆封投标文件，由唱标人宣读投标人名称、分标名称、投标报价、服务期等以及采购代理机构认为有必要宣读的其他内容；</w:t>
      </w:r>
    </w:p>
    <w:p>
      <w:pPr>
        <w:pStyle w:val="18"/>
        <w:spacing w:line="440" w:lineRule="exact"/>
        <w:ind w:firstLine="7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（6）相关人员在开标记录上签字确认；</w:t>
      </w:r>
    </w:p>
    <w:p>
      <w:pPr>
        <w:pStyle w:val="18"/>
        <w:spacing w:line="440" w:lineRule="exact"/>
        <w:ind w:firstLine="7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（7）宣布评标期间的有关事项；</w:t>
      </w:r>
    </w:p>
    <w:p>
      <w:pPr>
        <w:pStyle w:val="18"/>
        <w:spacing w:line="440" w:lineRule="exact"/>
        <w:ind w:firstLine="7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（8）开标结束。</w:t>
      </w:r>
    </w:p>
    <w:p>
      <w:pPr>
        <w:pStyle w:val="18"/>
        <w:spacing w:line="44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17.资格审查</w:t>
      </w:r>
    </w:p>
    <w:p>
      <w:pPr>
        <w:pStyle w:val="18"/>
        <w:spacing w:line="44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采购人依据法律法规和招标文件的规定，对投标文件中的资格文件进行审查，以确定投标供应商是否具备投标资格。合格投标人不足3家的，不得评标。</w:t>
      </w:r>
    </w:p>
    <w:p>
      <w:pPr>
        <w:pStyle w:val="18"/>
        <w:spacing w:line="440" w:lineRule="exact"/>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18.  评标</w:t>
      </w:r>
    </w:p>
    <w:p>
      <w:pPr>
        <w:pStyle w:val="18"/>
        <w:spacing w:line="440" w:lineRule="exact"/>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18.1  评标委员会：评标由依法组建的评标委员会负责。</w:t>
      </w:r>
      <w:r>
        <w:rPr>
          <w:rFonts w:hint="eastAsia" w:hAnsi="宋体"/>
          <w:color w:val="000000" w:themeColor="text1"/>
          <w:szCs w:val="21"/>
          <w14:textFill>
            <w14:solidFill>
              <w14:schemeClr w14:val="tx1"/>
            </w14:solidFill>
          </w14:textFill>
        </w:rPr>
        <w:t>评标委员会由采购人代表和评审专家组成</w:t>
      </w:r>
      <w:r>
        <w:rPr>
          <w:rFonts w:hint="eastAsia" w:hAnsi="宋体"/>
          <w:color w:val="000000" w:themeColor="text1"/>
          <w14:textFill>
            <w14:solidFill>
              <w14:schemeClr w14:val="tx1"/>
            </w14:solidFill>
          </w14:textFill>
        </w:rPr>
        <w:t>。采购人或采购代理机构根据本项目的特点，从财政部门设立的政府采购评审专家库中，通过随机方式抽取专家。</w:t>
      </w:r>
    </w:p>
    <w:p>
      <w:pPr>
        <w:pStyle w:val="18"/>
        <w:spacing w:line="440" w:lineRule="exact"/>
        <w:ind w:firstLine="420" w:firstLineChars="200"/>
        <w:rPr>
          <w:rFonts w:hAnsi="宋体"/>
          <w:color w:val="000000" w:themeColor="text1"/>
          <w14:textFill>
            <w14:solidFill>
              <w14:schemeClr w14:val="tx1"/>
            </w14:solidFill>
          </w14:textFill>
        </w:rPr>
      </w:pPr>
      <w:r>
        <w:rPr>
          <w:rFonts w:hint="eastAsia"/>
          <w:color w:val="000000" w:themeColor="text1"/>
          <w14:textFill>
            <w14:solidFill>
              <w14:schemeClr w14:val="tx1"/>
            </w14:solidFill>
          </w14:textFill>
        </w:rPr>
        <w:t>18.2  评标原则：评标活动遵循公平、公正、科学和择优的原则。</w:t>
      </w:r>
    </w:p>
    <w:p>
      <w:pPr>
        <w:pStyle w:val="18"/>
        <w:spacing w:line="440" w:lineRule="exact"/>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18.3  评标方法：</w:t>
      </w:r>
      <w:r>
        <w:rPr>
          <w:rFonts w:hint="eastAsia"/>
          <w:color w:val="000000" w:themeColor="text1"/>
          <w14:textFill>
            <w14:solidFill>
              <w14:schemeClr w14:val="tx1"/>
            </w14:solidFill>
          </w14:textFill>
        </w:rPr>
        <w:t>评标委员会按照</w:t>
      </w:r>
      <w:r>
        <w:rPr>
          <w:rFonts w:hint="eastAsia" w:hAnsi="宋体"/>
          <w:color w:val="000000" w:themeColor="text1"/>
          <w14:textFill>
            <w14:solidFill>
              <w14:schemeClr w14:val="tx1"/>
            </w14:solidFill>
          </w14:textFill>
        </w:rPr>
        <w:t>投标人须知前附表和</w:t>
      </w:r>
      <w:r>
        <w:rPr>
          <w:rFonts w:hint="eastAsia"/>
          <w:color w:val="000000" w:themeColor="text1"/>
          <w14:textFill>
            <w14:solidFill>
              <w14:schemeClr w14:val="tx1"/>
            </w14:solidFill>
          </w14:textFill>
        </w:rPr>
        <w:t>第三章“评标方法”规定的方法、评审因素和标准对投标文件进行评审。在评标中，不得改变第三章“评标办法”规定的方法、评审因素和标准；第三章“评标办法”没有规定的方法、评审因素和标准，不作为评标依据。</w:t>
      </w:r>
    </w:p>
    <w:p>
      <w:pPr>
        <w:pStyle w:val="18"/>
        <w:spacing w:line="440" w:lineRule="exact"/>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18.4  </w:t>
      </w:r>
      <w:r>
        <w:rPr>
          <w:rFonts w:hint="eastAsia" w:hAnsi="宋体"/>
          <w:bCs/>
          <w:color w:val="000000" w:themeColor="text1"/>
          <w14:textFill>
            <w14:solidFill>
              <w14:schemeClr w14:val="tx1"/>
            </w14:solidFill>
          </w14:textFill>
        </w:rPr>
        <w:t>评标程序：</w:t>
      </w:r>
    </w:p>
    <w:p>
      <w:pPr>
        <w:pStyle w:val="18"/>
        <w:spacing w:line="440" w:lineRule="exact"/>
        <w:ind w:firstLine="420" w:firstLineChars="200"/>
        <w:rPr>
          <w:rFonts w:hAnsi="宋体"/>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18.4.1  采购代理机构项目负责人宣读评标现场纪律要求，集中管理通讯工具，询问在场人员是否申请回避；</w:t>
      </w:r>
    </w:p>
    <w:p>
      <w:pPr>
        <w:pStyle w:val="18"/>
        <w:spacing w:line="440" w:lineRule="exact"/>
        <w:ind w:firstLine="420" w:firstLineChars="200"/>
        <w:rPr>
          <w:rFonts w:hAnsi="宋体"/>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18.4.2  采购代理机构项目负责人介绍项目概况及评标委员会组成情况（但不得发表影响评审的倾向性、歧视性言论），推选评标组长（原则上采购人不得担任评标组长）；</w:t>
      </w:r>
    </w:p>
    <w:p>
      <w:pPr>
        <w:pStyle w:val="18"/>
        <w:spacing w:line="440" w:lineRule="exact"/>
        <w:ind w:firstLine="420" w:firstLineChars="200"/>
        <w:rPr>
          <w:rFonts w:hAnsi="宋体"/>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18.4.3  评标委员会按分工开展评标工作：</w:t>
      </w:r>
    </w:p>
    <w:p>
      <w:pPr>
        <w:pStyle w:val="18"/>
        <w:spacing w:line="440" w:lineRule="exact"/>
        <w:ind w:firstLine="718" w:firstLineChars="34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18.4.3.1投标文件初审。</w:t>
      </w:r>
      <w:r>
        <w:rPr>
          <w:rFonts w:hint="eastAsia" w:hAnsi="宋体"/>
          <w:bCs/>
          <w:color w:val="000000" w:themeColor="text1"/>
          <w:szCs w:val="21"/>
          <w14:textFill>
            <w14:solidFill>
              <w14:schemeClr w14:val="tx1"/>
            </w14:solidFill>
          </w14:textFill>
        </w:rPr>
        <w:t>商务技术</w:t>
      </w:r>
      <w:r>
        <w:rPr>
          <w:rFonts w:hint="eastAsia" w:hAnsi="宋体"/>
          <w:color w:val="000000" w:themeColor="text1"/>
          <w14:textFill>
            <w14:solidFill>
              <w14:schemeClr w14:val="tx1"/>
            </w14:solidFill>
          </w14:textFill>
        </w:rPr>
        <w:t>符合性检查：依据招标文件的规定，从</w:t>
      </w:r>
      <w:r>
        <w:rPr>
          <w:rFonts w:hint="eastAsia" w:hAnsi="宋体"/>
          <w:bCs/>
          <w:color w:val="000000" w:themeColor="text1"/>
          <w:szCs w:val="21"/>
          <w14:textFill>
            <w14:solidFill>
              <w14:schemeClr w14:val="tx1"/>
            </w14:solidFill>
          </w14:textFill>
        </w:rPr>
        <w:t>商务文件和技术</w:t>
      </w:r>
      <w:r>
        <w:rPr>
          <w:rFonts w:hint="eastAsia" w:hAnsi="宋体"/>
          <w:color w:val="000000" w:themeColor="text1"/>
          <w14:textFill>
            <w14:solidFill>
              <w14:schemeClr w14:val="tx1"/>
            </w14:solidFill>
          </w14:textFill>
        </w:rPr>
        <w:t>文件的有效性、完整性和对招标文件的响应程度进行审查，以确定是否对招标文件的实质性要求和条件作出响应。</w:t>
      </w:r>
    </w:p>
    <w:p>
      <w:pPr>
        <w:pStyle w:val="18"/>
        <w:spacing w:line="440" w:lineRule="exact"/>
        <w:ind w:firstLine="718" w:firstLineChars="342"/>
        <w:rPr>
          <w:rFonts w:hAnsi="宋体"/>
          <w:color w:val="000000" w:themeColor="text1"/>
          <w:szCs w:val="22"/>
          <w14:textFill>
            <w14:solidFill>
              <w14:schemeClr w14:val="tx1"/>
            </w14:solidFill>
          </w14:textFill>
        </w:rPr>
      </w:pPr>
      <w:r>
        <w:rPr>
          <w:rFonts w:hint="eastAsia" w:hAnsi="宋体"/>
          <w:color w:val="000000" w:themeColor="text1"/>
          <w14:textFill>
            <w14:solidFill>
              <w14:schemeClr w14:val="tx1"/>
            </w14:solidFill>
          </w14:textFill>
        </w:rPr>
        <w:t>(1)有</w:t>
      </w:r>
      <w:r>
        <w:rPr>
          <w:rFonts w:hint="eastAsia" w:hAnsi="宋体"/>
          <w:color w:val="000000" w:themeColor="text1"/>
          <w:szCs w:val="22"/>
          <w14:textFill>
            <w14:solidFill>
              <w14:schemeClr w14:val="tx1"/>
            </w14:solidFill>
          </w14:textFill>
        </w:rPr>
        <w:t>下列情形之一的视为投标人相互串通投标，投标文件将被视为无效。</w:t>
      </w:r>
    </w:p>
    <w:p>
      <w:pPr>
        <w:widowControl/>
        <w:spacing w:line="440" w:lineRule="exact"/>
        <w:ind w:firstLine="640"/>
        <w:jc w:val="left"/>
        <w:rPr>
          <w:rFonts w:ascii="宋体" w:hAnsi="宋体"/>
          <w:color w:val="000000" w:themeColor="text1"/>
          <w:szCs w:val="22"/>
          <w14:textFill>
            <w14:solidFill>
              <w14:schemeClr w14:val="tx1"/>
            </w14:solidFill>
          </w14:textFill>
        </w:rPr>
      </w:pPr>
      <w:r>
        <w:rPr>
          <w:rFonts w:hint="eastAsia" w:ascii="宋体" w:hAnsi="宋体"/>
          <w:color w:val="000000" w:themeColor="text1"/>
          <w14:textFill>
            <w14:solidFill>
              <w14:schemeClr w14:val="tx1"/>
            </w14:solidFill>
          </w14:textFill>
        </w:rPr>
        <w:t>①不同投标人的投标文件由同一单位或者个人编制；</w:t>
      </w:r>
    </w:p>
    <w:p>
      <w:pPr>
        <w:widowControl/>
        <w:spacing w:line="440" w:lineRule="exact"/>
        <w:ind w:firstLine="64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②不同投标人委托同一单位或者个人办理投标事宜;</w:t>
      </w:r>
    </w:p>
    <w:p>
      <w:pPr>
        <w:widowControl/>
        <w:spacing w:line="440" w:lineRule="exact"/>
        <w:ind w:firstLine="64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③不同的投标人的投标文件载明的项目管理员为同一个人;</w:t>
      </w:r>
    </w:p>
    <w:p>
      <w:pPr>
        <w:widowControl/>
        <w:spacing w:line="440" w:lineRule="exact"/>
        <w:ind w:firstLine="64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④不同投标人的投标文件异常一致或投标报价呈规律性差异;</w:t>
      </w:r>
    </w:p>
    <w:p>
      <w:pPr>
        <w:widowControl/>
        <w:spacing w:line="440" w:lineRule="exact"/>
        <w:ind w:firstLine="64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⑤不同投标人的投标文件相互混装;</w:t>
      </w:r>
    </w:p>
    <w:p>
      <w:pPr>
        <w:widowControl/>
        <w:spacing w:line="440" w:lineRule="exact"/>
        <w:ind w:firstLine="64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（2）关联供应商不得参加同一合同项下政府采购活动，否则投标文件将被视为无效</w:t>
      </w:r>
    </w:p>
    <w:p>
      <w:pPr>
        <w:widowControl/>
        <w:spacing w:line="440" w:lineRule="exact"/>
        <w:ind w:firstLine="64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单位负责人为同一人或者存在直接控股、管理关系的不同的供应商，不得参加同一合同项下的政府采购活动;</w:t>
      </w:r>
    </w:p>
    <w:p>
      <w:pPr>
        <w:pStyle w:val="18"/>
        <w:spacing w:line="440" w:lineRule="exact"/>
        <w:ind w:firstLine="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18.4.3.2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pPr>
        <w:pStyle w:val="18"/>
        <w:spacing w:line="440" w:lineRule="exact"/>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18.4.3.3比较与评价。按招标文件中规定的评标方法和标准，对资格性检查和符合性检查合格的投标文件进行商务和技术评估，综合比较与评价。在对商务、技术及其他内容的比较和评价结束前，评标委员会不能接触、比较和评价投标报价。</w:t>
      </w:r>
    </w:p>
    <w:p>
      <w:pPr>
        <w:pStyle w:val="18"/>
        <w:spacing w:line="440" w:lineRule="exact"/>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18.4.3.4报价</w:t>
      </w:r>
      <w:r>
        <w:rPr>
          <w:rFonts w:hint="eastAsia" w:hAnsi="宋体"/>
          <w:bCs/>
          <w:color w:val="000000" w:themeColor="text1"/>
          <w:szCs w:val="21"/>
          <w14:textFill>
            <w14:solidFill>
              <w14:schemeClr w14:val="tx1"/>
            </w14:solidFill>
          </w14:textFill>
        </w:rPr>
        <w:t>符合性审查</w:t>
      </w:r>
      <w:r>
        <w:rPr>
          <w:rFonts w:hint="eastAsia" w:hAnsi="宋体"/>
          <w:color w:val="000000" w:themeColor="text1"/>
          <w:szCs w:val="21"/>
          <w14:textFill>
            <w14:solidFill>
              <w14:schemeClr w14:val="tx1"/>
            </w14:solidFill>
          </w14:textFill>
        </w:rPr>
        <w:t>。评标委员会对投标人的报价文件进行</w:t>
      </w:r>
      <w:r>
        <w:rPr>
          <w:rFonts w:hint="eastAsia" w:hAnsi="宋体"/>
          <w:bCs/>
          <w:color w:val="000000" w:themeColor="text1"/>
          <w:szCs w:val="21"/>
          <w14:textFill>
            <w14:solidFill>
              <w14:schemeClr w14:val="tx1"/>
            </w14:solidFill>
          </w14:textFill>
        </w:rPr>
        <w:t>符合性审查</w:t>
      </w:r>
      <w:r>
        <w:rPr>
          <w:rFonts w:hint="eastAsia" w:hAnsi="宋体"/>
          <w:color w:val="000000" w:themeColor="text1"/>
          <w:szCs w:val="21"/>
          <w14:textFill>
            <w14:solidFill>
              <w14:schemeClr w14:val="tx1"/>
            </w14:solidFill>
          </w14:textFill>
        </w:rPr>
        <w:t>。评标委员会认为投标人的报价明显低于其他通过</w:t>
      </w:r>
      <w:r>
        <w:rPr>
          <w:rFonts w:hint="eastAsia" w:hAnsi="宋体"/>
          <w:bCs/>
          <w:color w:val="000000" w:themeColor="text1"/>
          <w:szCs w:val="21"/>
          <w14:textFill>
            <w14:solidFill>
              <w14:schemeClr w14:val="tx1"/>
            </w14:solidFill>
          </w14:textFill>
        </w:rPr>
        <w:t>商务技术</w:t>
      </w:r>
      <w:r>
        <w:rPr>
          <w:rFonts w:hint="eastAsia" w:hAnsi="宋体"/>
          <w:color w:val="000000" w:themeColor="text1"/>
          <w:szCs w:val="21"/>
          <w14:textFill>
            <w14:solidFill>
              <w14:schemeClr w14:val="tx1"/>
            </w14:solidFill>
          </w14:textFill>
        </w:rPr>
        <w:t>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8"/>
        <w:spacing w:line="440" w:lineRule="exact"/>
        <w:ind w:firstLine="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18.4.3.5编写评标报告，并确定中标供应商名单。</w:t>
      </w:r>
    </w:p>
    <w:p>
      <w:pPr>
        <w:pStyle w:val="18"/>
        <w:spacing w:line="440" w:lineRule="exact"/>
        <w:ind w:firstLine="420" w:firstLineChars="200"/>
        <w:rPr>
          <w:rFonts w:hAnsi="宋体"/>
          <w:bCs/>
          <w:color w:val="000000" w:themeColor="text1"/>
          <w14:textFill>
            <w14:solidFill>
              <w14:schemeClr w14:val="tx1"/>
            </w14:solidFill>
          </w14:textFill>
        </w:rPr>
      </w:pPr>
      <w:r>
        <w:rPr>
          <w:rFonts w:hint="eastAsia" w:hAnsi="宋体"/>
          <w:color w:val="000000" w:themeColor="text1"/>
          <w14:textFill>
            <w14:solidFill>
              <w14:schemeClr w14:val="tx1"/>
            </w14:solidFill>
          </w14:textFill>
        </w:rPr>
        <w:t>18.4.4  采购代理机构对评标过程和评分、评标结论进行核对和复核，如有错漏，请当事评委进行校正，按校正后的结果确定中标供应商。</w:t>
      </w:r>
    </w:p>
    <w:p>
      <w:pPr>
        <w:pStyle w:val="18"/>
        <w:spacing w:line="440" w:lineRule="exact"/>
        <w:ind w:firstLine="420" w:firstLineChars="200"/>
        <w:rPr>
          <w:rFonts w:hAnsi="宋体"/>
          <w:bCs/>
          <w:color w:val="000000" w:themeColor="text1"/>
          <w14:textFill>
            <w14:solidFill>
              <w14:schemeClr w14:val="tx1"/>
            </w14:solidFill>
          </w14:textFill>
        </w:rPr>
      </w:pPr>
      <w:r>
        <w:rPr>
          <w:rFonts w:hint="eastAsia" w:hAnsi="宋体"/>
          <w:color w:val="000000" w:themeColor="text1"/>
          <w14:textFill>
            <w14:solidFill>
              <w14:schemeClr w14:val="tx1"/>
            </w14:solidFill>
          </w14:textFill>
        </w:rPr>
        <w:t>18.5  在确定中标供应商前，采购人或采购代理机构不得与投标供应商就投标价格、投标方案等实质性内容进行谈判。</w:t>
      </w:r>
    </w:p>
    <w:p>
      <w:pPr>
        <w:pStyle w:val="18"/>
        <w:spacing w:line="440" w:lineRule="exact"/>
        <w:ind w:firstLine="420" w:firstLineChars="200"/>
        <w:rPr>
          <w:rFonts w:hAnsi="宋体"/>
          <w:bCs/>
          <w:color w:val="000000" w:themeColor="text1"/>
          <w14:textFill>
            <w14:solidFill>
              <w14:schemeClr w14:val="tx1"/>
            </w14:solidFill>
          </w14:textFill>
        </w:rPr>
      </w:pPr>
      <w:r>
        <w:rPr>
          <w:rFonts w:hint="eastAsia" w:hAnsi="宋体"/>
          <w:color w:val="000000" w:themeColor="text1"/>
          <w14:textFill>
            <w14:solidFill>
              <w14:schemeClr w14:val="tx1"/>
            </w14:solidFill>
          </w14:textFill>
        </w:rPr>
        <w:t>18.6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pPr>
        <w:pStyle w:val="18"/>
        <w:spacing w:line="440" w:lineRule="exac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19.  投标文件的修正</w:t>
      </w:r>
    </w:p>
    <w:p>
      <w:pPr>
        <w:pStyle w:val="18"/>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19.1  投标文件报价出现前后不一致的，修正的原则如下：</w:t>
      </w:r>
    </w:p>
    <w:p>
      <w:pPr>
        <w:pStyle w:val="18"/>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（1）投标文件中开标一览表（报价表）内容与投标文件中相应内容不一致的，以开标一览表（报价表）为准；</w:t>
      </w:r>
    </w:p>
    <w:p>
      <w:pPr>
        <w:pStyle w:val="18"/>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（2）大写金额和小写金额不一致的，以大写金额为准；</w:t>
      </w:r>
    </w:p>
    <w:p>
      <w:pPr>
        <w:pStyle w:val="18"/>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（3）单价金额小数点或者百分比有明显错位的，以开标一览表的总价为准，并修改单价；</w:t>
      </w:r>
    </w:p>
    <w:p>
      <w:pPr>
        <w:pStyle w:val="18"/>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（4）总价金额与按单价汇总金额不一致的，以单价金额计算结果为准。</w:t>
      </w:r>
    </w:p>
    <w:p>
      <w:pPr>
        <w:pStyle w:val="18"/>
        <w:spacing w:line="440" w:lineRule="exact"/>
        <w:ind w:firstLine="36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19.2同时出现两种以上不一致的，按照本条款规定的顺序修正。修正后的报价按照本章</w:t>
      </w:r>
      <w:r>
        <w:rPr>
          <w:rFonts w:hAnsi="宋体"/>
          <w:color w:val="000000" w:themeColor="text1"/>
          <w14:textFill>
            <w14:solidFill>
              <w14:schemeClr w14:val="tx1"/>
            </w14:solidFill>
          </w14:textFill>
        </w:rPr>
        <w:t>17.4.3.2</w:t>
      </w:r>
      <w:r>
        <w:rPr>
          <w:rFonts w:hint="eastAsia" w:hAnsi="宋体"/>
          <w:color w:val="000000" w:themeColor="text1"/>
          <w14:textFill>
            <w14:solidFill>
              <w14:schemeClr w14:val="tx1"/>
            </w14:solidFill>
          </w14:textFill>
        </w:rPr>
        <w:t>的规定经投标人确认后产生约束力，投标人不确认的，其投标无效。</w:t>
      </w:r>
    </w:p>
    <w:p>
      <w:pPr>
        <w:pStyle w:val="18"/>
        <w:spacing w:line="440" w:lineRule="exact"/>
        <w:rPr>
          <w:rFonts w:hAnsi="宋体"/>
          <w:b/>
          <w:bCs/>
          <w:color w:val="000000" w:themeColor="text1"/>
          <w:sz w:val="24"/>
          <w14:textFill>
            <w14:solidFill>
              <w14:schemeClr w14:val="tx1"/>
            </w14:solidFill>
          </w14:textFill>
        </w:rPr>
      </w:pPr>
      <w:r>
        <w:rPr>
          <w:rFonts w:hint="eastAsia" w:hAnsi="宋体"/>
          <w:color w:val="000000" w:themeColor="text1"/>
          <w14:textFill>
            <w14:solidFill>
              <w14:schemeClr w14:val="tx1"/>
            </w14:solidFill>
          </w14:textFill>
        </w:rPr>
        <w:t>20</w:t>
      </w:r>
      <w:r>
        <w:rPr>
          <w:rFonts w:hint="eastAsia" w:hAnsi="宋体"/>
          <w:b/>
          <w:bCs/>
          <w:color w:val="000000" w:themeColor="text1"/>
          <w:sz w:val="24"/>
          <w14:textFill>
            <w14:solidFill>
              <w14:schemeClr w14:val="tx1"/>
            </w14:solidFill>
          </w14:textFill>
        </w:rPr>
        <w:t>.  拒绝接收</w:t>
      </w:r>
    </w:p>
    <w:p>
      <w:pPr>
        <w:pStyle w:val="18"/>
        <w:spacing w:line="440" w:lineRule="exact"/>
        <w:ind w:firstLine="720"/>
        <w:rPr>
          <w:rFonts w:hAnsi="宋体"/>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19.1  </w:t>
      </w:r>
      <w:r>
        <w:rPr>
          <w:rFonts w:hint="eastAsia" w:hAnsi="宋体"/>
          <w:color w:val="000000" w:themeColor="text1"/>
          <w14:textFill>
            <w14:solidFill>
              <w14:schemeClr w14:val="tx1"/>
            </w14:solidFill>
          </w14:textFill>
        </w:rPr>
        <w:t>投标人</w:t>
      </w:r>
      <w:r>
        <w:rPr>
          <w:rFonts w:hint="eastAsia"/>
          <w:color w:val="000000" w:themeColor="text1"/>
          <w14:textFill>
            <w14:solidFill>
              <w14:schemeClr w14:val="tx1"/>
            </w14:solidFill>
          </w14:textFill>
        </w:rPr>
        <w:t>未在本章第15.1项规定的时间之前将投标文件送达至本章第15.2项指定地点的</w:t>
      </w:r>
      <w:r>
        <w:rPr>
          <w:rFonts w:hint="eastAsia" w:hAnsi="宋体"/>
          <w:color w:val="000000" w:themeColor="text1"/>
          <w14:textFill>
            <w14:solidFill>
              <w14:schemeClr w14:val="tx1"/>
            </w14:solidFill>
          </w14:textFill>
        </w:rPr>
        <w:t>，采购代理机构应当拒绝接收该投标人的投标文件。</w:t>
      </w:r>
    </w:p>
    <w:p>
      <w:pPr>
        <w:pStyle w:val="18"/>
        <w:spacing w:line="440" w:lineRule="exact"/>
        <w:ind w:firstLine="720"/>
        <w:rPr>
          <w:rFonts w:hAnsi="宋体"/>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19.2  </w:t>
      </w:r>
      <w:r>
        <w:rPr>
          <w:rFonts w:hint="eastAsia" w:hAnsi="宋体"/>
          <w:color w:val="000000" w:themeColor="text1"/>
          <w14:textFill>
            <w14:solidFill>
              <w14:schemeClr w14:val="tx1"/>
            </w14:solidFill>
          </w14:textFill>
        </w:rPr>
        <w:t>投标人</w:t>
      </w:r>
      <w:r>
        <w:rPr>
          <w:rFonts w:hint="eastAsia"/>
          <w:color w:val="000000" w:themeColor="text1"/>
          <w14:textFill>
            <w14:solidFill>
              <w14:schemeClr w14:val="tx1"/>
            </w14:solidFill>
          </w14:textFill>
        </w:rPr>
        <w:t>未在本章第15.3项规定的</w:t>
      </w:r>
      <w:r>
        <w:rPr>
          <w:rFonts w:hint="eastAsia" w:hAnsi="宋体"/>
          <w:color w:val="000000" w:themeColor="text1"/>
          <w14:textFill>
            <w14:solidFill>
              <w14:schemeClr w14:val="tx1"/>
            </w14:solidFill>
          </w14:textFill>
        </w:rPr>
        <w:t>时间</w:t>
      </w:r>
      <w:r>
        <w:rPr>
          <w:rFonts w:hint="eastAsia"/>
          <w:color w:val="000000" w:themeColor="text1"/>
          <w14:textFill>
            <w14:solidFill>
              <w14:schemeClr w14:val="tx1"/>
            </w14:solidFill>
          </w14:textFill>
        </w:rPr>
        <w:t>之前将投标样品送达至本章第15.4项指定地点的</w:t>
      </w:r>
      <w:r>
        <w:rPr>
          <w:rFonts w:hint="eastAsia" w:hAnsi="宋体"/>
          <w:color w:val="000000" w:themeColor="text1"/>
          <w14:textFill>
            <w14:solidFill>
              <w14:schemeClr w14:val="tx1"/>
            </w14:solidFill>
          </w14:textFill>
        </w:rPr>
        <w:t>，将拒绝接收该投标人的投标样品。</w:t>
      </w:r>
    </w:p>
    <w:p>
      <w:pPr>
        <w:pStyle w:val="18"/>
        <w:spacing w:line="440" w:lineRule="exact"/>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21.  无效投标</w:t>
      </w:r>
    </w:p>
    <w:p>
      <w:pPr>
        <w:pStyle w:val="18"/>
        <w:spacing w:line="440" w:lineRule="exact"/>
        <w:ind w:firstLine="359" w:firstLineChars="171"/>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21.1  属下列情形之一的，投标人的投标无效：</w:t>
      </w:r>
    </w:p>
    <w:p>
      <w:pPr>
        <w:pStyle w:val="18"/>
        <w:spacing w:line="440" w:lineRule="exact"/>
        <w:ind w:firstLine="718" w:firstLineChars="34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实质上没有响应招标文件要求的投标将被视为无效投标。</w:t>
      </w:r>
    </w:p>
    <w:p>
      <w:pPr>
        <w:pStyle w:val="18"/>
        <w:spacing w:line="440" w:lineRule="exact"/>
        <w:ind w:firstLine="424" w:firstLineChars="20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21.1.1在资格、符合性审查和商务评审时，如发现下列情形之一的，投标文件将被视为无效：</w:t>
      </w:r>
    </w:p>
    <w:p>
      <w:pPr>
        <w:pStyle w:val="18"/>
        <w:spacing w:line="440" w:lineRule="exact"/>
        <w:ind w:firstLine="718" w:firstLineChars="34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（1）超越了按照法律法规规定必须获得行政许可证或者行政审批的经营范围的；</w:t>
      </w:r>
    </w:p>
    <w:p>
      <w:pPr>
        <w:pStyle w:val="18"/>
        <w:spacing w:line="440" w:lineRule="exact"/>
        <w:ind w:firstLine="718" w:firstLineChars="34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（2）资格证明文件不全的，或者不具备招标文件中规定的资格要求的；</w:t>
      </w:r>
    </w:p>
    <w:p>
      <w:pPr>
        <w:pStyle w:val="18"/>
        <w:spacing w:line="440" w:lineRule="exact"/>
        <w:ind w:firstLine="718" w:firstLineChars="34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（3）投标文件无法定代表人或其授权委托代理人签字,或未提供法定代表人身份证明、法定代表人授权委托书；</w:t>
      </w:r>
    </w:p>
    <w:p>
      <w:pPr>
        <w:pStyle w:val="18"/>
        <w:spacing w:line="440" w:lineRule="exact"/>
        <w:ind w:firstLine="718" w:firstLineChars="34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（4）投标代表人未能出具有效身份证明或与法定代表人授权委托人身份不符的； </w:t>
      </w:r>
    </w:p>
    <w:p>
      <w:pPr>
        <w:pStyle w:val="18"/>
        <w:spacing w:line="440" w:lineRule="exact"/>
        <w:ind w:firstLine="718" w:firstLineChars="34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（5）项目填写不齐全或者内容虚假的；</w:t>
      </w:r>
    </w:p>
    <w:p>
      <w:pPr>
        <w:pStyle w:val="18"/>
        <w:spacing w:line="440" w:lineRule="exact"/>
        <w:ind w:firstLine="718" w:firstLineChars="34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（6）投标文件的实质性内容未使用中文表述、意思表述不明确、前后矛盾或者使用计量单位不符合招标文件要求的（经评标委员会认定并允许其当场更正的笔误除外）</w:t>
      </w:r>
    </w:p>
    <w:p>
      <w:pPr>
        <w:pStyle w:val="18"/>
        <w:spacing w:line="440" w:lineRule="exact"/>
        <w:ind w:firstLine="718" w:firstLineChars="34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（7）投标有效期、服务期限时间、质保期、服务等商务条款不能满足招标文件要求的；</w:t>
      </w:r>
    </w:p>
    <w:p>
      <w:pPr>
        <w:pStyle w:val="18"/>
        <w:spacing w:line="440" w:lineRule="exact"/>
        <w:ind w:firstLine="718" w:firstLineChars="34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（8）未实质性响应招标文件要求或者投标文件含有采购人不能接受的附加条件的；</w:t>
      </w:r>
    </w:p>
    <w:p>
      <w:pPr>
        <w:pStyle w:val="18"/>
        <w:spacing w:line="440" w:lineRule="exact"/>
        <w:ind w:firstLine="718" w:firstLineChars="34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（9）未按照招标文件的规定提交投标保证金的；</w:t>
      </w:r>
    </w:p>
    <w:p>
      <w:pPr>
        <w:pStyle w:val="18"/>
        <w:spacing w:line="440" w:lineRule="exact"/>
        <w:ind w:firstLine="718" w:firstLineChars="34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（10）投标文件未按招标文件要求签署、盖章的；</w:t>
      </w:r>
    </w:p>
    <w:p>
      <w:pPr>
        <w:pStyle w:val="18"/>
        <w:spacing w:line="440" w:lineRule="exact"/>
        <w:ind w:firstLine="718" w:firstLineChars="34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（11）法律、法规和招标文件规定的其他无效情形。</w:t>
      </w:r>
    </w:p>
    <w:p>
      <w:pPr>
        <w:pStyle w:val="18"/>
        <w:spacing w:line="440" w:lineRule="exact"/>
        <w:ind w:firstLine="424" w:firstLineChars="20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21.1.2在技术评审时，如发现下列情形之一的，投标文件将被视为无效：</w:t>
      </w:r>
    </w:p>
    <w:p>
      <w:pPr>
        <w:pStyle w:val="18"/>
        <w:spacing w:line="440" w:lineRule="exact"/>
        <w:ind w:firstLine="718" w:firstLineChars="34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（1）未提供或未如实提供投标货物的技术参数，或者投标文件标明的响应或偏离与事实不符或虚假投标的；</w:t>
      </w:r>
    </w:p>
    <w:p>
      <w:pPr>
        <w:pStyle w:val="18"/>
        <w:spacing w:line="440" w:lineRule="exact"/>
        <w:ind w:firstLine="718" w:firstLineChars="34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（2）明显不符合招标文件要求的技术规格、安全、质量标准，或者与招标文件中标“★”的技术指标、主要功能项目发生实质性负偏离的；</w:t>
      </w:r>
    </w:p>
    <w:p>
      <w:pPr>
        <w:pStyle w:val="18"/>
        <w:spacing w:line="440" w:lineRule="exact"/>
        <w:ind w:firstLine="718" w:firstLineChars="34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（3）允许偏离的技术、性能指标或者辅助功能项目发生负偏离超出允许负偏离的数量的。</w:t>
      </w:r>
    </w:p>
    <w:p>
      <w:pPr>
        <w:pStyle w:val="18"/>
        <w:spacing w:line="440" w:lineRule="exact"/>
        <w:ind w:firstLine="718" w:firstLineChars="34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（4）投标技术方案不明确，存在一个或一个以上备选（替代）投标方案的；</w:t>
      </w:r>
    </w:p>
    <w:p>
      <w:pPr>
        <w:pStyle w:val="18"/>
        <w:spacing w:line="440" w:lineRule="exact"/>
        <w:ind w:firstLine="718" w:firstLineChars="34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（5）与其他参加本次投标供应商的投标文件（技术文件）的文字表述内容差错相同二处以上的；</w:t>
      </w:r>
    </w:p>
    <w:p>
      <w:pPr>
        <w:pStyle w:val="18"/>
        <w:spacing w:line="440" w:lineRule="exact"/>
        <w:ind w:firstLine="424" w:firstLineChars="20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21.1.3在报价评审时，如发现下列情形之一的，投标文件将被视为无效：</w:t>
      </w:r>
    </w:p>
    <w:p>
      <w:pPr>
        <w:pStyle w:val="18"/>
        <w:spacing w:line="440" w:lineRule="exact"/>
        <w:ind w:firstLine="718" w:firstLineChars="34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（1）未采用人民币报价或者未按照招标文件标明的币种报价的；</w:t>
      </w:r>
    </w:p>
    <w:p>
      <w:pPr>
        <w:pStyle w:val="18"/>
        <w:spacing w:line="440" w:lineRule="exact"/>
        <w:ind w:firstLine="718" w:firstLineChars="34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（2）报价超出招标文件规定最高限价，或者超出预算金额的；</w:t>
      </w:r>
    </w:p>
    <w:p>
      <w:pPr>
        <w:pStyle w:val="18"/>
        <w:spacing w:line="440" w:lineRule="exact"/>
        <w:ind w:firstLine="718" w:firstLineChars="34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（3）具有选择性投标报价的；</w:t>
      </w:r>
    </w:p>
    <w:p>
      <w:pPr>
        <w:pStyle w:val="18"/>
        <w:spacing w:line="440" w:lineRule="exact"/>
        <w:ind w:firstLine="718" w:firstLineChars="34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（4）投标人未就所投分标的全部内容作完整唯一报价的，或有漏项报价的或有选择的或有条件的报价的。</w:t>
      </w:r>
    </w:p>
    <w:p>
      <w:pPr>
        <w:pStyle w:val="18"/>
        <w:spacing w:line="440" w:lineRule="exac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   21.2  有下列情形之一的视为投标人相互串通投标，投标文件将被视为无效：</w:t>
      </w:r>
    </w:p>
    <w:p>
      <w:pPr>
        <w:pStyle w:val="18"/>
        <w:spacing w:line="440" w:lineRule="exact"/>
        <w:ind w:firstLine="735" w:firstLineChars="35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（1）不同投标人的投标文件由同一单位或者个人编制；或不同投标人报名的IP地址一致的；</w:t>
      </w:r>
    </w:p>
    <w:p>
      <w:pPr>
        <w:pStyle w:val="18"/>
        <w:spacing w:line="440" w:lineRule="exact"/>
        <w:ind w:firstLine="735" w:firstLineChars="35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（2）不同投标人委托同一单位或者个人办理投标事宜；</w:t>
      </w:r>
    </w:p>
    <w:p>
      <w:pPr>
        <w:pStyle w:val="18"/>
        <w:spacing w:line="440" w:lineRule="exact"/>
        <w:ind w:firstLine="735" w:firstLineChars="35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（3）不同的投标人的投标文件载明的项目管理员为同一个人；</w:t>
      </w:r>
    </w:p>
    <w:p>
      <w:pPr>
        <w:pStyle w:val="18"/>
        <w:spacing w:line="440" w:lineRule="exact"/>
        <w:ind w:firstLine="735" w:firstLineChars="35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（4）不同投标人的投标文件异常一致或投标报价呈规律性差异；</w:t>
      </w:r>
    </w:p>
    <w:p>
      <w:pPr>
        <w:pStyle w:val="18"/>
        <w:spacing w:line="440" w:lineRule="exact"/>
        <w:ind w:firstLine="735" w:firstLineChars="35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（5）不同投标人的投标文件相互混装；</w:t>
      </w:r>
    </w:p>
    <w:p>
      <w:pPr>
        <w:pStyle w:val="18"/>
        <w:spacing w:line="440" w:lineRule="exact"/>
        <w:ind w:firstLine="735" w:firstLineChars="35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（6）不同投标人的投标保证金从同一单位或者个人账户转出。</w:t>
      </w:r>
    </w:p>
    <w:p>
      <w:pPr>
        <w:pStyle w:val="18"/>
        <w:spacing w:line="440" w:lineRule="exact"/>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22.  废标</w:t>
      </w:r>
    </w:p>
    <w:p>
      <w:pPr>
        <w:pStyle w:val="18"/>
        <w:spacing w:line="440" w:lineRule="exact"/>
        <w:ind w:firstLine="359" w:firstLineChars="171"/>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22.1  在招标过程中，出现下列情形之一的，予以废标：</w:t>
      </w:r>
    </w:p>
    <w:p>
      <w:pPr>
        <w:pStyle w:val="18"/>
        <w:spacing w:line="440" w:lineRule="exact"/>
        <w:ind w:firstLine="359" w:firstLineChars="171"/>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（1）符合专业条件的供应商或者对招标文件作实质响应的供应商不足三家的；</w:t>
      </w:r>
    </w:p>
    <w:p>
      <w:pPr>
        <w:pStyle w:val="18"/>
        <w:spacing w:line="440" w:lineRule="exact"/>
        <w:ind w:firstLine="420"/>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有效投标供应商数量计算：</w:t>
      </w:r>
    </w:p>
    <w:p>
      <w:pPr>
        <w:pStyle w:val="18"/>
        <w:spacing w:line="44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①采用最低评标价法的采购项目，提供相同品牌产品的不同投标人参加同一合同项下投标的，以其中通过资格审查、符合性审查且报价最低的参加评标；报价相同的，由评标委员会采取随机抽取的方式确定一个参加评标的投标人，其他投标无效。</w:t>
      </w:r>
    </w:p>
    <w:p>
      <w:pPr>
        <w:pStyle w:val="18"/>
        <w:spacing w:line="44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②使用综合评分法的采购项目，提供相同品牌产品且通过资格审查、符合性审查的不同投标人参加同一合同项下投标的，按一家投标人计算，评审后得分最高的同品牌投标人获得中标人推荐资格；评审得分相同的，由评标委员会采取随机抽取的方式确定一个投标人获得中标人推荐资格，其他同品牌投标人不作为中标候选人。</w:t>
      </w:r>
    </w:p>
    <w:p>
      <w:pPr>
        <w:widowControl/>
        <w:ind w:firstLine="420" w:firstLineChars="200"/>
        <w:jc w:val="left"/>
        <w:rPr>
          <w:rFonts w:ascii="宋体" w:hAnsi="宋体" w:cs="宋体"/>
          <w:color w:val="000000" w:themeColor="text1"/>
          <w:szCs w:val="20"/>
          <w14:textFill>
            <w14:solidFill>
              <w14:schemeClr w14:val="tx1"/>
            </w14:solidFill>
          </w14:textFill>
        </w:rPr>
      </w:pPr>
      <w:r>
        <w:rPr>
          <w:rFonts w:hint="eastAsia" w:ascii="宋体" w:hAnsi="宋体" w:cs="宋体"/>
          <w:color w:val="000000" w:themeColor="text1"/>
          <w:szCs w:val="20"/>
          <w14:textFill>
            <w14:solidFill>
              <w14:schemeClr w14:val="tx1"/>
            </w14:solidFill>
          </w14:textFill>
        </w:rPr>
        <w:t>③非单一产品采购项目，采购人应当根据采购项目技术构成、产品价格比重等合理确定核心产品，并在招标文件中载明。多家投标人提供的核心产品品牌相同的，按上述规定处理。</w:t>
      </w:r>
    </w:p>
    <w:p>
      <w:pPr>
        <w:pStyle w:val="18"/>
        <w:spacing w:line="440" w:lineRule="exact"/>
        <w:ind w:firstLine="42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（2）出现影响采购公正的违法、违规行为的；</w:t>
      </w:r>
    </w:p>
    <w:p>
      <w:pPr>
        <w:pStyle w:val="18"/>
        <w:spacing w:line="440" w:lineRule="exact"/>
        <w:ind w:firstLine="42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（3）投标人的报价均超过了预算金额，采购人不能支付的；</w:t>
      </w:r>
    </w:p>
    <w:p>
      <w:pPr>
        <w:pStyle w:val="18"/>
        <w:spacing w:line="440" w:lineRule="exact"/>
        <w:ind w:firstLine="42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（4）因重大变故，采购任务取消的。</w:t>
      </w:r>
    </w:p>
    <w:p>
      <w:pPr>
        <w:pStyle w:val="18"/>
        <w:spacing w:line="440" w:lineRule="exact"/>
        <w:ind w:firstLine="411" w:firstLineChars="196"/>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22.2  废标后，采购代理机构将在本章第2.1项规定的政府采购信息发布媒体上公告废标理由，不再另行通知。</w:t>
      </w:r>
    </w:p>
    <w:p>
      <w:pPr>
        <w:pStyle w:val="18"/>
        <w:spacing w:line="440" w:lineRule="exact"/>
        <w:jc w:val="center"/>
        <w:rPr>
          <w:rFonts w:hAnsi="宋体"/>
          <w:b/>
          <w:bCs/>
          <w:color w:val="000000" w:themeColor="text1"/>
          <w14:textFill>
            <w14:solidFill>
              <w14:schemeClr w14:val="tx1"/>
            </w14:solidFill>
          </w14:textFill>
        </w:rPr>
      </w:pPr>
    </w:p>
    <w:p>
      <w:pPr>
        <w:pStyle w:val="18"/>
        <w:spacing w:line="440" w:lineRule="exact"/>
        <w:jc w:val="center"/>
        <w:outlineLvl w:val="1"/>
        <w:rPr>
          <w:rFonts w:ascii="Times New Roman" w:hAnsi="Times New Roman"/>
          <w:b/>
          <w:color w:val="000000" w:themeColor="text1"/>
          <w:sz w:val="30"/>
          <w:szCs w:val="30"/>
          <w14:textFill>
            <w14:solidFill>
              <w14:schemeClr w14:val="tx1"/>
            </w14:solidFill>
          </w14:textFill>
        </w:rPr>
      </w:pPr>
      <w:bookmarkStart w:id="77" w:name="_Toc401396880"/>
      <w:bookmarkStart w:id="78" w:name="_Toc213326421"/>
      <w:bookmarkStart w:id="79" w:name="_Toc495996913"/>
      <w:r>
        <w:rPr>
          <w:rFonts w:hint="eastAsia" w:ascii="Times New Roman" w:hAnsi="Times New Roman"/>
          <w:b/>
          <w:color w:val="000000" w:themeColor="text1"/>
          <w:sz w:val="30"/>
          <w:szCs w:val="30"/>
          <w14:textFill>
            <w14:solidFill>
              <w14:schemeClr w14:val="tx1"/>
            </w14:solidFill>
          </w14:textFill>
        </w:rPr>
        <w:t>六    合同授予</w:t>
      </w:r>
      <w:bookmarkEnd w:id="77"/>
      <w:bookmarkEnd w:id="78"/>
      <w:bookmarkEnd w:id="79"/>
    </w:p>
    <w:p>
      <w:pPr>
        <w:pStyle w:val="18"/>
        <w:spacing w:line="440" w:lineRule="exact"/>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23.  中标供应商的确定</w:t>
      </w:r>
    </w:p>
    <w:p>
      <w:pPr>
        <w:spacing w:line="440" w:lineRule="exact"/>
        <w:ind w:firstLine="420"/>
        <w:rPr>
          <w:rFonts w:ascii="宋体" w:hAnsi="宋体"/>
          <w:color w:val="000000" w:themeColor="text1"/>
          <w:szCs w:val="20"/>
          <w14:textFill>
            <w14:solidFill>
              <w14:schemeClr w14:val="tx1"/>
            </w14:solidFill>
          </w14:textFill>
        </w:rPr>
      </w:pPr>
      <w:r>
        <w:rPr>
          <w:rFonts w:hint="eastAsia" w:ascii="宋体" w:hAnsi="宋体"/>
          <w:color w:val="000000" w:themeColor="text1"/>
          <w:szCs w:val="20"/>
          <w14:textFill>
            <w14:solidFill>
              <w14:schemeClr w14:val="tx1"/>
            </w14:solidFill>
          </w14:textFill>
        </w:rPr>
        <w:t>23.1  评标委员会按第三章“评标方法”的规定</w:t>
      </w:r>
      <w:r>
        <w:rPr>
          <w:rFonts w:hint="eastAsia"/>
          <w:color w:val="000000" w:themeColor="text1"/>
          <w14:textFill>
            <w14:solidFill>
              <w14:schemeClr w14:val="tx1"/>
            </w14:solidFill>
          </w14:textFill>
        </w:rPr>
        <w:t>排列中标候选供应商顺序，并依照</w:t>
      </w:r>
      <w:r>
        <w:rPr>
          <w:rFonts w:hint="eastAsia" w:hAnsi="宋体"/>
          <w:color w:val="000000" w:themeColor="text1"/>
          <w14:textFill>
            <w14:solidFill>
              <w14:schemeClr w14:val="tx1"/>
            </w14:solidFill>
          </w14:textFill>
        </w:rPr>
        <w:t>次序确定中</w:t>
      </w:r>
      <w:r>
        <w:rPr>
          <w:rFonts w:hint="eastAsia"/>
          <w:color w:val="000000" w:themeColor="text1"/>
          <w14:textFill>
            <w14:solidFill>
              <w14:schemeClr w14:val="tx1"/>
            </w14:solidFill>
          </w14:textFill>
        </w:rPr>
        <w:t>标供应商。</w:t>
      </w:r>
    </w:p>
    <w:p>
      <w:pPr>
        <w:pStyle w:val="18"/>
        <w:spacing w:line="440" w:lineRule="exact"/>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24.  中标通知书</w:t>
      </w:r>
    </w:p>
    <w:p>
      <w:pPr>
        <w:pStyle w:val="18"/>
        <w:spacing w:line="440" w:lineRule="exact"/>
        <w:ind w:firstLine="360"/>
        <w:rPr>
          <w:rFonts w:cs="宋体"/>
          <w:color w:val="000000" w:themeColor="text1"/>
          <w:kern w:val="0"/>
          <w:szCs w:val="21"/>
          <w14:textFill>
            <w14:solidFill>
              <w14:schemeClr w14:val="tx1"/>
            </w14:solidFill>
          </w14:textFill>
        </w:rPr>
      </w:pPr>
      <w:r>
        <w:rPr>
          <w:rFonts w:hint="eastAsia" w:hAnsi="宋体"/>
          <w:color w:val="000000" w:themeColor="text1"/>
          <w14:textFill>
            <w14:solidFill>
              <w14:schemeClr w14:val="tx1"/>
            </w14:solidFill>
          </w14:textFill>
        </w:rPr>
        <w:t xml:space="preserve">24.1  </w:t>
      </w:r>
      <w:r>
        <w:rPr>
          <w:rFonts w:hint="eastAsia" w:cs="宋体"/>
          <w:color w:val="000000" w:themeColor="text1"/>
          <w:kern w:val="0"/>
          <w:szCs w:val="21"/>
          <w14:textFill>
            <w14:solidFill>
              <w14:schemeClr w14:val="tx1"/>
            </w14:solidFill>
          </w14:textFill>
        </w:rPr>
        <w:t>评标结束后，评标结果由采购代理机构在本章第2.1项规定的政府采购信息发布媒体上公示，公示期为一个工作日，公告期满无异议的，由采购代理机构向中标供应商发出政府采购合同。</w:t>
      </w:r>
    </w:p>
    <w:p>
      <w:pPr>
        <w:pStyle w:val="18"/>
        <w:spacing w:line="440" w:lineRule="exact"/>
        <w:ind w:firstLine="360"/>
        <w:rPr>
          <w:rFonts w:cs="宋体"/>
          <w:color w:val="000000" w:themeColor="text1"/>
          <w:kern w:val="0"/>
          <w:szCs w:val="21"/>
          <w14:textFill>
            <w14:solidFill>
              <w14:schemeClr w14:val="tx1"/>
            </w14:solidFill>
          </w14:textFill>
        </w:rPr>
      </w:pPr>
      <w:r>
        <w:rPr>
          <w:rFonts w:hint="eastAsia" w:cs="宋体"/>
          <w:color w:val="000000" w:themeColor="text1"/>
          <w:kern w:val="0"/>
          <w:szCs w:val="21"/>
          <w14:textFill>
            <w14:solidFill>
              <w14:schemeClr w14:val="tx1"/>
            </w14:solidFill>
          </w14:textFill>
        </w:rPr>
        <w:t>24.1.1  在发布中标公告的同时，采购代理机构向中标供应商发出中标通知书。采购人或采购代理发出中标通知书前，应当对中标人信用进行查询，对列入失信被执行人、重大税收违法案件当事人名单、政府采购严重违法失信行为记录名单及其他不符合《中华人民共和国政府采购法》第二十二条规定条件的供应商，取消其中标资格，并确定排名第二的中标候选人为中标人。</w:t>
      </w:r>
    </w:p>
    <w:p>
      <w:pPr>
        <w:pStyle w:val="18"/>
        <w:spacing w:line="440" w:lineRule="exact"/>
        <w:ind w:firstLine="360"/>
        <w:rPr>
          <w:rFonts w:cs="宋体"/>
          <w:color w:val="000000" w:themeColor="text1"/>
          <w:kern w:val="0"/>
          <w:szCs w:val="21"/>
          <w14:textFill>
            <w14:solidFill>
              <w14:schemeClr w14:val="tx1"/>
            </w14:solidFill>
          </w14:textFill>
        </w:rPr>
      </w:pPr>
      <w:r>
        <w:rPr>
          <w:rFonts w:hint="eastAsia" w:cs="宋体"/>
          <w:color w:val="000000" w:themeColor="text1"/>
          <w:kern w:val="0"/>
          <w:szCs w:val="21"/>
          <w14:textFill>
            <w14:solidFill>
              <w14:schemeClr w14:val="tx1"/>
            </w14:solidFill>
          </w14:textFill>
        </w:rPr>
        <w:t>排名第二的中标候选人因前款规定的同样原因被取消中标资格的，采购人可以确定排名第三的中标候选人为中标人。</w:t>
      </w:r>
    </w:p>
    <w:p>
      <w:pPr>
        <w:pStyle w:val="18"/>
        <w:spacing w:line="440" w:lineRule="exact"/>
        <w:ind w:firstLine="360"/>
        <w:rPr>
          <w:rFonts w:cs="宋体"/>
          <w:color w:val="000000" w:themeColor="text1"/>
          <w:kern w:val="0"/>
          <w:szCs w:val="21"/>
          <w14:textFill>
            <w14:solidFill>
              <w14:schemeClr w14:val="tx1"/>
            </w14:solidFill>
          </w14:textFill>
        </w:rPr>
      </w:pPr>
      <w:r>
        <w:rPr>
          <w:rFonts w:hint="eastAsia" w:cs="宋体"/>
          <w:color w:val="000000" w:themeColor="text1"/>
          <w:kern w:val="0"/>
          <w:szCs w:val="21"/>
          <w14:textFill>
            <w14:solidFill>
              <w14:schemeClr w14:val="tx1"/>
            </w14:solidFill>
          </w14:textFill>
        </w:rPr>
        <w:t>以上信息查询记录及相关证据与采购文件一并保存。</w:t>
      </w:r>
    </w:p>
    <w:p>
      <w:pPr>
        <w:pStyle w:val="18"/>
        <w:spacing w:line="440" w:lineRule="exact"/>
        <w:ind w:firstLine="360"/>
        <w:rPr>
          <w:rFonts w:cs="宋体"/>
          <w:color w:val="000000" w:themeColor="text1"/>
          <w:kern w:val="0"/>
          <w:szCs w:val="21"/>
          <w14:textFill>
            <w14:solidFill>
              <w14:schemeClr w14:val="tx1"/>
            </w14:solidFill>
          </w14:textFill>
        </w:rPr>
      </w:pPr>
      <w:r>
        <w:rPr>
          <w:rFonts w:hint="eastAsia" w:cs="宋体"/>
          <w:color w:val="000000" w:themeColor="text1"/>
          <w:kern w:val="0"/>
          <w:szCs w:val="21"/>
          <w14:textFill>
            <w14:solidFill>
              <w14:schemeClr w14:val="tx1"/>
            </w14:solidFill>
          </w14:textFill>
        </w:rPr>
        <w:t>24.2  中标通知书对采购人和中标供应商具有同等法律效力。中标通知书发出后，采购人改变中标结果，或者中标供应商放弃中标，应当承担相应的法律责任。</w:t>
      </w:r>
    </w:p>
    <w:p>
      <w:pPr>
        <w:pStyle w:val="18"/>
        <w:spacing w:line="440" w:lineRule="exact"/>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25.  投标文件及投标样品的退回</w:t>
      </w:r>
    </w:p>
    <w:p>
      <w:pPr>
        <w:pStyle w:val="18"/>
        <w:spacing w:line="440" w:lineRule="exact"/>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26.1  采购人和中标供应商应当在第二章“项目需求一览表”中商务条款要求载明的合同签订期内，根据招标文件、中标供应商的投标文件及有关澄清承诺书的要求按第五章“合同条款及格式”订立书面合同。联合体投标的，联合体各方应当共同与采购人签订采购合同，</w:t>
      </w:r>
      <w:r>
        <w:rPr>
          <w:rFonts w:hint="eastAsia" w:hAnsi="宋体"/>
          <w:bCs/>
          <w:color w:val="000000" w:themeColor="text1"/>
          <w14:textFill>
            <w14:solidFill>
              <w14:schemeClr w14:val="tx1"/>
            </w14:solidFill>
          </w14:textFill>
        </w:rPr>
        <w:t>均应在合同的签章处签章，</w:t>
      </w:r>
      <w:r>
        <w:rPr>
          <w:rFonts w:hint="eastAsia" w:hAnsi="宋体"/>
          <w:color w:val="000000" w:themeColor="text1"/>
          <w14:textFill>
            <w14:solidFill>
              <w14:schemeClr w14:val="tx1"/>
            </w14:solidFill>
          </w14:textFill>
        </w:rPr>
        <w:t>就采购合同约定的事项对采购人承担连带责任。</w:t>
      </w:r>
    </w:p>
    <w:p>
      <w:pPr>
        <w:pStyle w:val="18"/>
        <w:spacing w:line="440" w:lineRule="exact"/>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26.2采购人不得向中标（成交）供应商提出超出采购文件以外的任何要求作为签订合同的条件，不得与中标（成交）供应商订立背离采购文件和中标（成交）供应商投标文件确定的标的、规格型号、采购金额、采购数量、技术和服务要求等实质性内容的合同。 </w:t>
      </w:r>
    </w:p>
    <w:p>
      <w:pPr>
        <w:pStyle w:val="18"/>
        <w:spacing w:line="440" w:lineRule="exact"/>
        <w:ind w:firstLine="420"/>
        <w:rPr>
          <w:rFonts w:cs="宋体"/>
          <w:color w:val="000000" w:themeColor="text1"/>
          <w:kern w:val="0"/>
          <w:szCs w:val="28"/>
          <w14:textFill>
            <w14:solidFill>
              <w14:schemeClr w14:val="tx1"/>
            </w14:solidFill>
          </w14:textFill>
        </w:rPr>
      </w:pPr>
      <w:r>
        <w:rPr>
          <w:rFonts w:hint="eastAsia" w:cs="宋体"/>
          <w:color w:val="000000" w:themeColor="text1"/>
          <w:kern w:val="0"/>
          <w:szCs w:val="28"/>
          <w14:textFill>
            <w14:solidFill>
              <w14:schemeClr w14:val="tx1"/>
            </w14:solidFill>
          </w14:textFill>
        </w:rPr>
        <w:t>26.3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pPr>
        <w:pStyle w:val="18"/>
        <w:spacing w:line="440" w:lineRule="exact"/>
        <w:ind w:firstLine="360"/>
        <w:rPr>
          <w:rFonts w:hAnsi="宋体"/>
          <w:color w:val="000000" w:themeColor="text1"/>
          <w14:textFill>
            <w14:solidFill>
              <w14:schemeClr w14:val="tx1"/>
            </w14:solidFill>
          </w14:textFill>
        </w:rPr>
      </w:pPr>
      <w:r>
        <w:rPr>
          <w:rFonts w:hint="eastAsia" w:cs="宋体"/>
          <w:color w:val="000000" w:themeColor="text1"/>
          <w:kern w:val="0"/>
          <w:szCs w:val="28"/>
          <w14:textFill>
            <w14:solidFill>
              <w14:schemeClr w14:val="tx1"/>
            </w14:solidFill>
          </w14:textFill>
        </w:rPr>
        <w:t>26.4</w:t>
      </w:r>
      <w:r>
        <w:rPr>
          <w:rFonts w:hint="eastAsia" w:cs="宋体"/>
          <w:color w:val="000000" w:themeColor="text1"/>
          <w:szCs w:val="28"/>
          <w14:textFill>
            <w14:solidFill>
              <w14:schemeClr w14:val="tx1"/>
            </w14:solidFill>
          </w14:textFill>
        </w:rPr>
        <w:t>政府采购合同签订后一个工作日内，由采购人将合同扫描件上传至南宁市电子化政府采购系统，由采购代理机构将合同扫描件上传到南宁市财政局备案系统。</w:t>
      </w:r>
    </w:p>
    <w:p>
      <w:pPr>
        <w:pStyle w:val="18"/>
        <w:spacing w:line="440" w:lineRule="exact"/>
        <w:ind w:firstLine="36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26.5 中标通知书发出后，中标供应商无正当理由拒签合同的，采购人可追究中标供应商</w:t>
      </w:r>
      <w:r>
        <w:rPr>
          <w:rFonts w:hint="eastAsia" w:cs="宋体"/>
          <w:color w:val="000000" w:themeColor="text1"/>
          <w:kern w:val="0"/>
          <w:szCs w:val="21"/>
          <w14:textFill>
            <w14:solidFill>
              <w14:schemeClr w14:val="tx1"/>
            </w14:solidFill>
          </w14:textFill>
        </w:rPr>
        <w:t>承担相应的法律责任</w:t>
      </w:r>
      <w:r>
        <w:rPr>
          <w:rFonts w:hint="eastAsia" w:hAnsi="宋体"/>
          <w:color w:val="000000" w:themeColor="text1"/>
          <w14:textFill>
            <w14:solidFill>
              <w14:schemeClr w14:val="tx1"/>
            </w14:solidFill>
          </w14:textFill>
        </w:rPr>
        <w:t>。</w:t>
      </w:r>
    </w:p>
    <w:p>
      <w:pPr>
        <w:pStyle w:val="18"/>
        <w:spacing w:line="440" w:lineRule="exact"/>
        <w:ind w:firstLine="36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如采购人无正当理由拒签合同的，给中标供应商造成损失的，中标供应商可追究采购人承担相应的法律责任。</w:t>
      </w:r>
    </w:p>
    <w:p>
      <w:pPr>
        <w:pStyle w:val="18"/>
        <w:spacing w:line="440" w:lineRule="exact"/>
        <w:ind w:firstLine="36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26.6  </w:t>
      </w:r>
      <w:r>
        <w:rPr>
          <w:rFonts w:hint="eastAsia" w:hAnsi="宋体"/>
          <w:color w:val="000000" w:themeColor="text1"/>
          <w:szCs w:val="28"/>
          <w14:textFill>
            <w14:solidFill>
              <w14:schemeClr w14:val="tx1"/>
            </w14:solidFill>
          </w14:textFill>
        </w:rPr>
        <w:t>采购人在签订合同之前有权要求中标供应商提供本项目必需的相关资料原件进行核查，中标供应商不得拒绝。如中标供应商拒绝提供，则自行承担由此产生的后果。</w:t>
      </w:r>
    </w:p>
    <w:p>
      <w:pPr>
        <w:pStyle w:val="18"/>
        <w:spacing w:line="440" w:lineRule="exact"/>
        <w:ind w:firstLine="36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26.7 中标供应商因不可抗力或者自身原因不能履行政府采购合同的，如仍在投标有效期内，采购代理机构和采购人应及时报南宁市政府采购监督管理部门，经同意后，可以与排位在中标供应商之后第一位的中标候选供应商签订政府采购合同，以此类推。</w:t>
      </w:r>
    </w:p>
    <w:p>
      <w:pPr>
        <w:pStyle w:val="18"/>
        <w:spacing w:line="440" w:lineRule="exact"/>
        <w:ind w:firstLine="420"/>
        <w:rPr>
          <w:rFonts w:cs="宋体"/>
          <w:color w:val="000000" w:themeColor="text1"/>
          <w:kern w:val="0"/>
          <w:szCs w:val="28"/>
          <w14:textFill>
            <w14:solidFill>
              <w14:schemeClr w14:val="tx1"/>
            </w14:solidFill>
          </w14:textFill>
        </w:rPr>
      </w:pPr>
      <w:r>
        <w:rPr>
          <w:rFonts w:hint="eastAsia" w:cs="宋体"/>
          <w:color w:val="000000" w:themeColor="text1"/>
          <w:kern w:val="0"/>
          <w:szCs w:val="28"/>
          <w14:textFill>
            <w14:solidFill>
              <w14:schemeClr w14:val="tx1"/>
            </w14:solidFill>
          </w14:textFill>
        </w:rPr>
        <w:t>26.8　采购人或中标供应商不得单方面向合同另一方提出任何招标文件没有约定的条件或不合理的要求，作为签订合同的条件，也不得协商另行订立背离招标文件和合同实质性内容的协议。</w:t>
      </w:r>
    </w:p>
    <w:p>
      <w:pPr>
        <w:pStyle w:val="18"/>
        <w:spacing w:line="440" w:lineRule="exact"/>
        <w:ind w:firstLine="420"/>
        <w:rPr>
          <w:rFonts w:cs="宋体"/>
          <w:color w:val="000000" w:themeColor="text1"/>
          <w:kern w:val="0"/>
          <w:szCs w:val="28"/>
          <w14:textFill>
            <w14:solidFill>
              <w14:schemeClr w14:val="tx1"/>
            </w14:solidFill>
          </w14:textFill>
        </w:rPr>
      </w:pPr>
      <w:r>
        <w:rPr>
          <w:rFonts w:hint="eastAsia" w:cs="宋体"/>
          <w:color w:val="000000" w:themeColor="text1"/>
          <w:kern w:val="0"/>
          <w:szCs w:val="28"/>
          <w14:textFill>
            <w14:solidFill>
              <w14:schemeClr w14:val="tx1"/>
            </w14:solidFill>
          </w14:textFill>
        </w:rPr>
        <w:t>26.9　采购人需追加与合同标的相同的货物或者服务的，在不改变原合同条款且已报财政部门批准落实资金的前提下，可从原中标供应商处添购， 所签订的补充添置合同的采购资金总额不超过原采购合同金额的10%。</w:t>
      </w:r>
    </w:p>
    <w:p>
      <w:pPr>
        <w:pStyle w:val="18"/>
        <w:spacing w:line="440" w:lineRule="exact"/>
        <w:ind w:firstLine="420"/>
        <w:rPr>
          <w:rFonts w:cs="宋体"/>
          <w:color w:val="000000" w:themeColor="text1"/>
          <w:kern w:val="0"/>
          <w:szCs w:val="28"/>
          <w14:textFill>
            <w14:solidFill>
              <w14:schemeClr w14:val="tx1"/>
            </w14:solidFill>
          </w14:textFill>
        </w:rPr>
      </w:pPr>
      <w:r>
        <w:rPr>
          <w:rFonts w:hint="eastAsia" w:cs="宋体"/>
          <w:color w:val="000000" w:themeColor="text1"/>
          <w:kern w:val="0"/>
          <w:szCs w:val="28"/>
          <w14:textFill>
            <w14:solidFill>
              <w14:schemeClr w14:val="tx1"/>
            </w14:solidFill>
          </w14:textFill>
        </w:rPr>
        <w:t>26.10　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pStyle w:val="18"/>
        <w:spacing w:line="440" w:lineRule="exact"/>
        <w:ind w:firstLine="420"/>
        <w:rPr>
          <w:rFonts w:cs="宋体"/>
          <w:color w:val="000000" w:themeColor="text1"/>
          <w:kern w:val="0"/>
          <w:sz w:val="28"/>
          <w:szCs w:val="28"/>
          <w14:textFill>
            <w14:solidFill>
              <w14:schemeClr w14:val="tx1"/>
            </w14:solidFill>
          </w14:textFill>
        </w:rPr>
      </w:pPr>
      <w:r>
        <w:rPr>
          <w:rFonts w:hint="eastAsia" w:cs="宋体"/>
          <w:color w:val="000000" w:themeColor="text1"/>
          <w:kern w:val="0"/>
          <w:szCs w:val="28"/>
          <w14:textFill>
            <w14:solidFill>
              <w14:schemeClr w14:val="tx1"/>
            </w14:solidFill>
          </w14:textFill>
        </w:rPr>
        <w:t>26.11　采购人或中标供应商在合同履行过程中存在违反政府采购合同行为的，权益受损当事人应当将有关违约的情况以及拟采取的措施，及时书面报告采购代理机构。</w:t>
      </w:r>
    </w:p>
    <w:p>
      <w:pPr>
        <w:pStyle w:val="18"/>
        <w:spacing w:line="440" w:lineRule="exact"/>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27.  履约保证金</w:t>
      </w:r>
    </w:p>
    <w:p>
      <w:pPr>
        <w:pStyle w:val="18"/>
        <w:spacing w:after="165" w:line="440" w:lineRule="exact"/>
        <w:ind w:left="2" w:firstLine="422" w:firstLineChars="201"/>
        <w:rPr>
          <w:rFonts w:hAnsi="宋体"/>
          <w:color w:val="000000" w:themeColor="text1"/>
          <w14:textFill>
            <w14:solidFill>
              <w14:schemeClr w14:val="tx1"/>
            </w14:solidFill>
          </w14:textFill>
        </w:rPr>
      </w:pPr>
      <w:r>
        <w:rPr>
          <w:rFonts w:hint="eastAsia" w:hAnsi="宋体"/>
          <w:color w:val="000000" w:themeColor="text1"/>
          <w:szCs w:val="28"/>
          <w14:textFill>
            <w14:solidFill>
              <w14:schemeClr w14:val="tx1"/>
            </w14:solidFill>
          </w14:textFill>
        </w:rPr>
        <w:t>本项目不收取履约保证金及质量保证金</w:t>
      </w:r>
    </w:p>
    <w:p>
      <w:pPr>
        <w:pStyle w:val="18"/>
        <w:spacing w:line="440" w:lineRule="exact"/>
        <w:jc w:val="center"/>
        <w:outlineLvl w:val="1"/>
        <w:rPr>
          <w:rFonts w:ascii="Times New Roman" w:hAnsi="Times New Roman"/>
          <w:b/>
          <w:color w:val="000000" w:themeColor="text1"/>
          <w:sz w:val="30"/>
          <w:szCs w:val="30"/>
          <w14:textFill>
            <w14:solidFill>
              <w14:schemeClr w14:val="tx1"/>
            </w14:solidFill>
          </w14:textFill>
        </w:rPr>
      </w:pPr>
      <w:bookmarkStart w:id="80" w:name="_Toc213326422"/>
      <w:bookmarkStart w:id="81" w:name="_Toc495996914"/>
      <w:bookmarkStart w:id="82" w:name="_Toc401396881"/>
      <w:r>
        <w:rPr>
          <w:rFonts w:hint="eastAsia" w:ascii="Times New Roman" w:hAnsi="Times New Roman"/>
          <w:b/>
          <w:color w:val="000000" w:themeColor="text1"/>
          <w:sz w:val="30"/>
          <w:szCs w:val="30"/>
          <w14:textFill>
            <w14:solidFill>
              <w14:schemeClr w14:val="tx1"/>
            </w14:solidFill>
          </w14:textFill>
        </w:rPr>
        <w:t>七    其他事项</w:t>
      </w:r>
      <w:bookmarkEnd w:id="80"/>
      <w:bookmarkEnd w:id="81"/>
      <w:bookmarkEnd w:id="82"/>
    </w:p>
    <w:p>
      <w:pPr>
        <w:pStyle w:val="18"/>
        <w:spacing w:line="440" w:lineRule="exact"/>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28.  解释权</w:t>
      </w:r>
    </w:p>
    <w:p>
      <w:pPr>
        <w:pStyle w:val="18"/>
        <w:spacing w:line="440" w:lineRule="exact"/>
        <w:ind w:firstLine="36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28.1  </w:t>
      </w:r>
      <w:r>
        <w:rPr>
          <w:rFonts w:hint="eastAsia" w:hAnsi="宋体"/>
          <w:color w:val="000000" w:themeColor="text1"/>
          <w:szCs w:val="21"/>
          <w14:textFill>
            <w14:solidFill>
              <w14:schemeClr w14:val="tx1"/>
            </w14:solidFill>
          </w14:textFill>
        </w:rPr>
        <w:t>本招标文件根据《中华人民共和国政府采购法》、《政府采购货物和服务招标投标管理办法》（财政部第18号令）及相关法律法规编制，解释权属采购代理机构。</w:t>
      </w:r>
    </w:p>
    <w:p>
      <w:pPr>
        <w:pStyle w:val="18"/>
        <w:spacing w:line="440" w:lineRule="exact"/>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29.  需要补充的其他内容</w:t>
      </w:r>
    </w:p>
    <w:p>
      <w:pPr>
        <w:pStyle w:val="18"/>
        <w:spacing w:line="440" w:lineRule="exact"/>
        <w:ind w:firstLine="36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29.1  需要补充的其他内容：见投标人须知前附表。</w:t>
      </w:r>
    </w:p>
    <w:p>
      <w:pPr>
        <w:pStyle w:val="18"/>
        <w:snapToGrid w:val="0"/>
        <w:spacing w:line="360" w:lineRule="exact"/>
        <w:ind w:firstLine="420" w:firstLineChars="200"/>
        <w:rPr>
          <w:rFonts w:hAnsi="宋体"/>
          <w:color w:val="000000" w:themeColor="text1"/>
          <w:szCs w:val="21"/>
          <w14:textFill>
            <w14:solidFill>
              <w14:schemeClr w14:val="tx1"/>
            </w14:solidFill>
          </w14:textFill>
        </w:rPr>
      </w:pPr>
    </w:p>
    <w:p>
      <w:pPr>
        <w:pStyle w:val="18"/>
        <w:snapToGrid w:val="0"/>
        <w:spacing w:line="360" w:lineRule="exact"/>
        <w:ind w:firstLine="420" w:firstLineChars="200"/>
        <w:rPr>
          <w:rFonts w:hAnsi="宋体"/>
          <w:color w:val="000000" w:themeColor="text1"/>
          <w:szCs w:val="21"/>
          <w14:textFill>
            <w14:solidFill>
              <w14:schemeClr w14:val="tx1"/>
            </w14:solidFill>
          </w14:textFill>
        </w:rPr>
      </w:pPr>
    </w:p>
    <w:p>
      <w:pPr>
        <w:pStyle w:val="18"/>
        <w:snapToGrid w:val="0"/>
        <w:spacing w:line="36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附件一：</w:t>
      </w:r>
    </w:p>
    <w:p>
      <w:pPr>
        <w:pStyle w:val="18"/>
        <w:snapToGrid w:val="0"/>
        <w:spacing w:line="36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代理服务收费标准：</w:t>
      </w:r>
    </w:p>
    <w:tbl>
      <w:tblPr>
        <w:tblStyle w:val="3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3"/>
        <w:gridCol w:w="2087"/>
        <w:gridCol w:w="1898"/>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73" w:type="dxa"/>
            <w:tcBorders>
              <w:tl2br w:val="single" w:color="auto" w:sz="4" w:space="0"/>
            </w:tcBorders>
          </w:tcPr>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费率</w:t>
            </w:r>
          </w:p>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中标金额</w:t>
            </w:r>
          </w:p>
        </w:tc>
        <w:tc>
          <w:tcPr>
            <w:tcW w:w="2087" w:type="dxa"/>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货物招标</w:t>
            </w:r>
          </w:p>
        </w:tc>
        <w:tc>
          <w:tcPr>
            <w:tcW w:w="1898" w:type="dxa"/>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服务招标</w:t>
            </w:r>
          </w:p>
        </w:tc>
        <w:tc>
          <w:tcPr>
            <w:tcW w:w="1896" w:type="dxa"/>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3" w:type="dxa"/>
          </w:tcPr>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100万元以下</w:t>
            </w:r>
          </w:p>
        </w:tc>
        <w:tc>
          <w:tcPr>
            <w:tcW w:w="2087" w:type="dxa"/>
          </w:tcPr>
          <w:p>
            <w:pPr>
              <w:spacing w:line="360" w:lineRule="exact"/>
              <w:rPr>
                <w:rFonts w:ascii="宋体" w:hAnsi="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1.5%</w:t>
            </w:r>
          </w:p>
        </w:tc>
        <w:tc>
          <w:tcPr>
            <w:tcW w:w="1898" w:type="dxa"/>
          </w:tcPr>
          <w:p>
            <w:pPr>
              <w:spacing w:line="360" w:lineRule="exact"/>
              <w:rPr>
                <w:rFonts w:ascii="宋体" w:hAnsi="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1.5%</w:t>
            </w:r>
          </w:p>
        </w:tc>
        <w:tc>
          <w:tcPr>
            <w:tcW w:w="1896" w:type="dxa"/>
          </w:tcPr>
          <w:p>
            <w:pPr>
              <w:spacing w:line="360" w:lineRule="exact"/>
              <w:rPr>
                <w:rFonts w:ascii="宋体" w:hAnsi="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3" w:type="dxa"/>
          </w:tcPr>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100～500万元</w:t>
            </w:r>
          </w:p>
        </w:tc>
        <w:tc>
          <w:tcPr>
            <w:tcW w:w="2087" w:type="dxa"/>
          </w:tcPr>
          <w:p>
            <w:pPr>
              <w:spacing w:line="360" w:lineRule="exact"/>
              <w:rPr>
                <w:rFonts w:ascii="宋体" w:hAnsi="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1.1%</w:t>
            </w:r>
          </w:p>
        </w:tc>
        <w:tc>
          <w:tcPr>
            <w:tcW w:w="1898" w:type="dxa"/>
          </w:tcPr>
          <w:p>
            <w:pPr>
              <w:spacing w:line="360" w:lineRule="exact"/>
              <w:rPr>
                <w:rFonts w:ascii="宋体" w:hAnsi="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0.8%</w:t>
            </w:r>
          </w:p>
        </w:tc>
        <w:tc>
          <w:tcPr>
            <w:tcW w:w="1896" w:type="dxa"/>
          </w:tcPr>
          <w:p>
            <w:pPr>
              <w:spacing w:line="360" w:lineRule="exact"/>
              <w:rPr>
                <w:rFonts w:ascii="宋体" w:hAnsi="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3" w:type="dxa"/>
          </w:tcPr>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500～1000万元</w:t>
            </w:r>
          </w:p>
        </w:tc>
        <w:tc>
          <w:tcPr>
            <w:tcW w:w="2087" w:type="dxa"/>
          </w:tcPr>
          <w:p>
            <w:pPr>
              <w:spacing w:line="360" w:lineRule="exact"/>
              <w:rPr>
                <w:rFonts w:ascii="宋体" w:hAnsi="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0.8%</w:t>
            </w:r>
          </w:p>
        </w:tc>
        <w:tc>
          <w:tcPr>
            <w:tcW w:w="1898" w:type="dxa"/>
          </w:tcPr>
          <w:p>
            <w:pPr>
              <w:spacing w:line="360" w:lineRule="exact"/>
              <w:rPr>
                <w:rFonts w:ascii="宋体" w:hAnsi="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0.45%</w:t>
            </w:r>
          </w:p>
        </w:tc>
        <w:tc>
          <w:tcPr>
            <w:tcW w:w="1896" w:type="dxa"/>
          </w:tcPr>
          <w:p>
            <w:pPr>
              <w:spacing w:line="360" w:lineRule="exact"/>
              <w:rPr>
                <w:rFonts w:ascii="宋体" w:hAnsi="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3" w:type="dxa"/>
          </w:tcPr>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1000～5000万元</w:t>
            </w:r>
          </w:p>
        </w:tc>
        <w:tc>
          <w:tcPr>
            <w:tcW w:w="2087" w:type="dxa"/>
          </w:tcPr>
          <w:p>
            <w:pPr>
              <w:spacing w:line="360" w:lineRule="exact"/>
              <w:rPr>
                <w:rFonts w:ascii="宋体" w:hAnsi="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0.5%</w:t>
            </w:r>
          </w:p>
        </w:tc>
        <w:tc>
          <w:tcPr>
            <w:tcW w:w="1898" w:type="dxa"/>
          </w:tcPr>
          <w:p>
            <w:pPr>
              <w:spacing w:line="360" w:lineRule="exact"/>
              <w:rPr>
                <w:rFonts w:ascii="宋体" w:hAnsi="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0.25%</w:t>
            </w:r>
          </w:p>
        </w:tc>
        <w:tc>
          <w:tcPr>
            <w:tcW w:w="1896" w:type="dxa"/>
          </w:tcPr>
          <w:p>
            <w:pPr>
              <w:spacing w:line="360" w:lineRule="exact"/>
              <w:rPr>
                <w:rFonts w:ascii="宋体" w:hAnsi="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3" w:type="dxa"/>
          </w:tcPr>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5000万元～1亿元</w:t>
            </w:r>
          </w:p>
        </w:tc>
        <w:tc>
          <w:tcPr>
            <w:tcW w:w="2087" w:type="dxa"/>
          </w:tcPr>
          <w:p>
            <w:pPr>
              <w:spacing w:line="360" w:lineRule="exact"/>
              <w:rPr>
                <w:rFonts w:ascii="宋体" w:hAnsi="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0.25%</w:t>
            </w:r>
          </w:p>
        </w:tc>
        <w:tc>
          <w:tcPr>
            <w:tcW w:w="1898" w:type="dxa"/>
          </w:tcPr>
          <w:p>
            <w:pPr>
              <w:spacing w:line="360" w:lineRule="exact"/>
              <w:rPr>
                <w:rFonts w:ascii="宋体" w:hAnsi="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0.1%</w:t>
            </w:r>
          </w:p>
        </w:tc>
        <w:tc>
          <w:tcPr>
            <w:tcW w:w="1896" w:type="dxa"/>
          </w:tcPr>
          <w:p>
            <w:pPr>
              <w:spacing w:line="360" w:lineRule="exact"/>
              <w:rPr>
                <w:rFonts w:ascii="宋体" w:hAnsi="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3" w:type="dxa"/>
          </w:tcPr>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1～5亿元</w:t>
            </w:r>
          </w:p>
        </w:tc>
        <w:tc>
          <w:tcPr>
            <w:tcW w:w="2087" w:type="dxa"/>
          </w:tcPr>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0.05%</w:t>
            </w:r>
          </w:p>
        </w:tc>
        <w:tc>
          <w:tcPr>
            <w:tcW w:w="1898" w:type="dxa"/>
          </w:tcPr>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0.05%</w:t>
            </w:r>
          </w:p>
        </w:tc>
        <w:tc>
          <w:tcPr>
            <w:tcW w:w="1896" w:type="dxa"/>
          </w:tcPr>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3" w:type="dxa"/>
          </w:tcPr>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5～10亿元</w:t>
            </w:r>
          </w:p>
        </w:tc>
        <w:tc>
          <w:tcPr>
            <w:tcW w:w="2087" w:type="dxa"/>
          </w:tcPr>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0.035%</w:t>
            </w:r>
          </w:p>
        </w:tc>
        <w:tc>
          <w:tcPr>
            <w:tcW w:w="1898" w:type="dxa"/>
          </w:tcPr>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0.035%</w:t>
            </w:r>
          </w:p>
        </w:tc>
        <w:tc>
          <w:tcPr>
            <w:tcW w:w="1896" w:type="dxa"/>
          </w:tcPr>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3" w:type="dxa"/>
          </w:tcPr>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10～50亿元</w:t>
            </w:r>
          </w:p>
        </w:tc>
        <w:tc>
          <w:tcPr>
            <w:tcW w:w="2087" w:type="dxa"/>
          </w:tcPr>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0.008%</w:t>
            </w:r>
          </w:p>
        </w:tc>
        <w:tc>
          <w:tcPr>
            <w:tcW w:w="1898" w:type="dxa"/>
          </w:tcPr>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0.008%</w:t>
            </w:r>
          </w:p>
        </w:tc>
        <w:tc>
          <w:tcPr>
            <w:tcW w:w="1896" w:type="dxa"/>
          </w:tcPr>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3" w:type="dxa"/>
          </w:tcPr>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50～100亿元</w:t>
            </w:r>
          </w:p>
        </w:tc>
        <w:tc>
          <w:tcPr>
            <w:tcW w:w="2087" w:type="dxa"/>
          </w:tcPr>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0.006%</w:t>
            </w:r>
          </w:p>
        </w:tc>
        <w:tc>
          <w:tcPr>
            <w:tcW w:w="1898" w:type="dxa"/>
          </w:tcPr>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0.006%</w:t>
            </w:r>
          </w:p>
        </w:tc>
        <w:tc>
          <w:tcPr>
            <w:tcW w:w="1896" w:type="dxa"/>
          </w:tcPr>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3" w:type="dxa"/>
          </w:tcPr>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100亿以上</w:t>
            </w:r>
          </w:p>
        </w:tc>
        <w:tc>
          <w:tcPr>
            <w:tcW w:w="2087" w:type="dxa"/>
          </w:tcPr>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0.004%</w:t>
            </w:r>
          </w:p>
        </w:tc>
        <w:tc>
          <w:tcPr>
            <w:tcW w:w="1898" w:type="dxa"/>
          </w:tcPr>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0.004%</w:t>
            </w:r>
          </w:p>
        </w:tc>
        <w:tc>
          <w:tcPr>
            <w:tcW w:w="1896" w:type="dxa"/>
          </w:tcPr>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0.004%</w:t>
            </w:r>
          </w:p>
        </w:tc>
      </w:tr>
    </w:tbl>
    <w:p>
      <w:pPr>
        <w:pStyle w:val="18"/>
        <w:spacing w:line="360" w:lineRule="auto"/>
        <w:rPr>
          <w:rFonts w:hAnsi="宋体"/>
          <w:color w:val="000000" w:themeColor="text1"/>
          <w14:textFill>
            <w14:solidFill>
              <w14:schemeClr w14:val="tx1"/>
            </w14:solidFill>
          </w14:textFill>
        </w:rPr>
      </w:pPr>
    </w:p>
    <w:p>
      <w:pPr>
        <w:pStyle w:val="18"/>
        <w:spacing w:line="360" w:lineRule="auto"/>
        <w:rPr>
          <w:rFonts w:hAnsi="宋体"/>
          <w:color w:val="000000" w:themeColor="text1"/>
          <w14:textFill>
            <w14:solidFill>
              <w14:schemeClr w14:val="tx1"/>
            </w14:solidFill>
          </w14:textFill>
        </w:rPr>
      </w:pPr>
    </w:p>
    <w:p>
      <w:pPr>
        <w:pStyle w:val="18"/>
        <w:spacing w:line="360" w:lineRule="auto"/>
        <w:rPr>
          <w:rFonts w:hAnsi="宋体"/>
          <w:color w:val="000000" w:themeColor="text1"/>
          <w14:textFill>
            <w14:solidFill>
              <w14:schemeClr w14:val="tx1"/>
            </w14:solidFill>
          </w14:textFill>
        </w:rPr>
      </w:pPr>
    </w:p>
    <w:p>
      <w:pPr>
        <w:pStyle w:val="18"/>
        <w:spacing w:line="360" w:lineRule="auto"/>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br w:type="page"/>
      </w:r>
      <w:bookmarkStart w:id="83" w:name="_Toc213325924"/>
      <w:bookmarkStart w:id="84" w:name="_Toc213206175"/>
    </w:p>
    <w:p>
      <w:pPr>
        <w:pStyle w:val="18"/>
        <w:jc w:val="center"/>
        <w:outlineLvl w:val="0"/>
        <w:rPr>
          <w:rFonts w:hAnsi="宋体"/>
          <w:color w:val="000000" w:themeColor="text1"/>
          <w14:textFill>
            <w14:solidFill>
              <w14:schemeClr w14:val="tx1"/>
            </w14:solidFill>
          </w14:textFill>
        </w:rPr>
      </w:pPr>
    </w:p>
    <w:p>
      <w:pPr>
        <w:pStyle w:val="18"/>
        <w:jc w:val="center"/>
        <w:outlineLvl w:val="0"/>
        <w:rPr>
          <w:rFonts w:hAnsi="宋体"/>
          <w:color w:val="000000" w:themeColor="text1"/>
          <w14:textFill>
            <w14:solidFill>
              <w14:schemeClr w14:val="tx1"/>
            </w14:solidFill>
          </w14:textFill>
        </w:rPr>
      </w:pPr>
      <w:bookmarkStart w:id="85" w:name="_Toc495996915"/>
      <w:r>
        <w:rPr>
          <w:rFonts w:hint="eastAsia" w:ascii="Times New Roman" w:hAnsi="Times New Roman"/>
          <w:b/>
          <w:color w:val="000000" w:themeColor="text1"/>
          <w:sz w:val="36"/>
          <w14:textFill>
            <w14:solidFill>
              <w14:schemeClr w14:val="tx1"/>
            </w14:solidFill>
          </w14:textFill>
        </w:rPr>
        <w:t>第五章  投标文件格式</w:t>
      </w:r>
      <w:bookmarkEnd w:id="83"/>
      <w:bookmarkEnd w:id="84"/>
      <w:bookmarkEnd w:id="85"/>
      <w:bookmarkStart w:id="86" w:name="_Toc139966427"/>
      <w:bookmarkStart w:id="87" w:name="_Toc139967211"/>
    </w:p>
    <w:bookmarkEnd w:id="86"/>
    <w:bookmarkEnd w:id="87"/>
    <w:p>
      <w:pPr>
        <w:snapToGrid w:val="0"/>
        <w:spacing w:before="165" w:beforeLines="50" w:after="50"/>
        <w:outlineLvl w:val="1"/>
        <w:rPr>
          <w:rFonts w:ascii="宋体" w:hAnsi="宋体"/>
          <w:b/>
          <w:bCs/>
          <w:color w:val="000000" w:themeColor="text1"/>
          <w:sz w:val="24"/>
          <w14:textFill>
            <w14:solidFill>
              <w14:schemeClr w14:val="tx1"/>
            </w14:solidFill>
          </w14:textFill>
        </w:rPr>
      </w:pPr>
      <w:bookmarkStart w:id="88" w:name="_Toc495996916"/>
      <w:r>
        <w:rPr>
          <w:rFonts w:hint="eastAsia" w:ascii="宋体" w:hAnsi="宋体"/>
          <w:b/>
          <w:bCs/>
          <w:color w:val="000000" w:themeColor="text1"/>
          <w:sz w:val="24"/>
          <w14:textFill>
            <w14:solidFill>
              <w14:schemeClr w14:val="tx1"/>
            </w14:solidFill>
          </w14:textFill>
        </w:rPr>
        <w:t>投标文件外层包装封面格式</w:t>
      </w:r>
      <w:bookmarkEnd w:id="88"/>
      <w:r>
        <w:rPr>
          <w:rFonts w:hint="eastAsia" w:ascii="宋体" w:hAnsi="宋体"/>
          <w:b/>
          <w:bCs/>
          <w:color w:val="000000" w:themeColor="text1"/>
          <w:sz w:val="24"/>
          <w14:textFill>
            <w14:solidFill>
              <w14:schemeClr w14:val="tx1"/>
            </w14:solidFill>
          </w14:textFill>
        </w:rPr>
        <w:t>：</w:t>
      </w:r>
    </w:p>
    <w:p>
      <w:pPr>
        <w:snapToGrid w:val="0"/>
        <w:spacing w:before="165" w:beforeLines="50" w:after="50"/>
        <w:jc w:val="center"/>
        <w:rPr>
          <w:rFonts w:ascii="宋体" w:hAnsi="宋体"/>
          <w:bCs/>
          <w:color w:val="000000" w:themeColor="text1"/>
          <w:sz w:val="32"/>
          <w:szCs w:val="32"/>
          <w14:textFill>
            <w14:solidFill>
              <w14:schemeClr w14:val="tx1"/>
            </w14:solidFill>
          </w14:textFill>
        </w:rPr>
      </w:pPr>
      <w:r>
        <w:rPr>
          <w:rFonts w:hint="eastAsia" w:ascii="宋体" w:hAnsi="宋体"/>
          <w:bCs/>
          <w:color w:val="000000" w:themeColor="text1"/>
          <w:sz w:val="32"/>
          <w:szCs w:val="32"/>
          <w14:textFill>
            <w14:solidFill>
              <w14:schemeClr w14:val="tx1"/>
            </w14:solidFill>
          </w14:textFill>
        </w:rPr>
        <w:t>投 标 文 件</w:t>
      </w:r>
    </w:p>
    <w:p>
      <w:pPr>
        <w:snapToGrid w:val="0"/>
        <w:spacing w:before="165" w:beforeLines="50" w:after="50"/>
        <w:rPr>
          <w:rFonts w:ascii="宋体" w:hAnsi="宋体"/>
          <w:bCs/>
          <w:color w:val="000000" w:themeColor="text1"/>
          <w:sz w:val="24"/>
          <w:szCs w:val="20"/>
          <w14:textFill>
            <w14:solidFill>
              <w14:schemeClr w14:val="tx1"/>
            </w14:solidFill>
          </w14:textFill>
        </w:rPr>
      </w:pPr>
    </w:p>
    <w:p>
      <w:pPr>
        <w:snapToGrid w:val="0"/>
        <w:spacing w:before="165" w:beforeLines="50" w:after="50"/>
        <w:rPr>
          <w:rFonts w:ascii="宋体" w:hAnsi="宋体"/>
          <w:bCs/>
          <w:color w:val="000000" w:themeColor="text1"/>
          <w:sz w:val="24"/>
          <w:szCs w:val="20"/>
          <w14:textFill>
            <w14:solidFill>
              <w14:schemeClr w14:val="tx1"/>
            </w14:solidFill>
          </w14:textFill>
        </w:rPr>
      </w:pPr>
    </w:p>
    <w:p>
      <w:pPr>
        <w:snapToGrid w:val="0"/>
        <w:spacing w:before="165" w:beforeLines="50" w:after="50"/>
        <w:rPr>
          <w:rFonts w:ascii="宋体" w:hAnsi="宋体"/>
          <w:bCs/>
          <w:color w:val="000000" w:themeColor="text1"/>
          <w:sz w:val="24"/>
          <w:szCs w:val="20"/>
          <w14:textFill>
            <w14:solidFill>
              <w14:schemeClr w14:val="tx1"/>
            </w14:solidFill>
          </w14:textFill>
        </w:rPr>
      </w:pPr>
    </w:p>
    <w:p>
      <w:pPr>
        <w:snapToGrid w:val="0"/>
        <w:spacing w:before="165" w:beforeLines="50" w:after="50"/>
        <w:rPr>
          <w:rFonts w:ascii="宋体" w:hAnsi="宋体"/>
          <w:bCs/>
          <w:color w:val="000000" w:themeColor="text1"/>
          <w:sz w:val="24"/>
          <w:szCs w:val="20"/>
          <w14:textFill>
            <w14:solidFill>
              <w14:schemeClr w14:val="tx1"/>
            </w14:solidFill>
          </w14:textFill>
        </w:rPr>
      </w:pPr>
    </w:p>
    <w:p>
      <w:pPr>
        <w:snapToGrid w:val="0"/>
        <w:spacing w:before="165" w:beforeLines="50" w:after="50"/>
        <w:rPr>
          <w:rFonts w:ascii="宋体" w:hAnsi="宋体"/>
          <w:bCs/>
          <w:color w:val="000000" w:themeColor="text1"/>
          <w:sz w:val="24"/>
          <w:szCs w:val="20"/>
          <w14:textFill>
            <w14:solidFill>
              <w14:schemeClr w14:val="tx1"/>
            </w14:solidFill>
          </w14:textFill>
        </w:rPr>
      </w:pPr>
    </w:p>
    <w:p>
      <w:pPr>
        <w:snapToGrid w:val="0"/>
        <w:spacing w:before="165" w:beforeLines="50" w:after="50"/>
        <w:rPr>
          <w:rFonts w:ascii="宋体" w:hAnsi="宋体"/>
          <w:bCs/>
          <w:color w:val="000000" w:themeColor="text1"/>
          <w:sz w:val="24"/>
          <w:szCs w:val="20"/>
          <w14:textFill>
            <w14:solidFill>
              <w14:schemeClr w14:val="tx1"/>
            </w14:solidFill>
          </w14:textFill>
        </w:rPr>
      </w:pPr>
    </w:p>
    <w:p>
      <w:pPr>
        <w:snapToGrid w:val="0"/>
        <w:spacing w:before="165" w:beforeLines="50" w:after="50"/>
        <w:ind w:firstLine="360" w:firstLineChars="15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项目名称：</w:t>
      </w:r>
    </w:p>
    <w:p>
      <w:pPr>
        <w:snapToGrid w:val="0"/>
        <w:spacing w:before="165" w:beforeLines="50" w:after="50"/>
        <w:ind w:firstLine="360" w:firstLineChars="150"/>
        <w:rPr>
          <w:rFonts w:ascii="宋体" w:hAnsi="宋体"/>
          <w:bCs/>
          <w:color w:val="000000" w:themeColor="text1"/>
          <w:sz w:val="24"/>
          <w:szCs w:val="20"/>
          <w14:textFill>
            <w14:solidFill>
              <w14:schemeClr w14:val="tx1"/>
            </w14:solidFill>
          </w14:textFill>
        </w:rPr>
      </w:pPr>
    </w:p>
    <w:p>
      <w:pPr>
        <w:snapToGrid w:val="0"/>
        <w:spacing w:before="165" w:beforeLines="50" w:after="50"/>
        <w:ind w:firstLine="360" w:firstLineChars="15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项目编号：</w:t>
      </w:r>
    </w:p>
    <w:p>
      <w:pPr>
        <w:snapToGrid w:val="0"/>
        <w:spacing w:before="50" w:after="50"/>
        <w:ind w:firstLine="360" w:firstLineChars="150"/>
        <w:rPr>
          <w:rFonts w:ascii="宋体" w:hAnsi="宋体"/>
          <w:bCs/>
          <w:color w:val="000000" w:themeColor="text1"/>
          <w:sz w:val="24"/>
          <w14:textFill>
            <w14:solidFill>
              <w14:schemeClr w14:val="tx1"/>
            </w14:solidFill>
          </w14:textFill>
        </w:rPr>
      </w:pPr>
    </w:p>
    <w:p>
      <w:pPr>
        <w:snapToGrid w:val="0"/>
        <w:spacing w:before="50" w:after="50"/>
        <w:ind w:firstLine="360" w:firstLineChars="15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投标人名称：</w:t>
      </w:r>
    </w:p>
    <w:p>
      <w:pPr>
        <w:snapToGrid w:val="0"/>
        <w:spacing w:before="50" w:after="50"/>
        <w:ind w:firstLine="360" w:firstLineChars="150"/>
        <w:rPr>
          <w:rFonts w:ascii="宋体" w:hAnsi="宋体"/>
          <w:bCs/>
          <w:color w:val="000000" w:themeColor="text1"/>
          <w:sz w:val="24"/>
          <w14:textFill>
            <w14:solidFill>
              <w14:schemeClr w14:val="tx1"/>
            </w14:solidFill>
          </w14:textFill>
        </w:rPr>
      </w:pPr>
    </w:p>
    <w:p>
      <w:pPr>
        <w:snapToGrid w:val="0"/>
        <w:spacing w:before="50" w:after="50"/>
        <w:ind w:firstLine="360" w:firstLineChars="15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投标人地址：</w:t>
      </w:r>
    </w:p>
    <w:p>
      <w:pPr>
        <w:snapToGrid w:val="0"/>
        <w:spacing w:before="50" w:after="50"/>
        <w:ind w:firstLine="360" w:firstLineChars="150"/>
        <w:rPr>
          <w:rFonts w:ascii="宋体" w:hAnsi="宋体"/>
          <w:bCs/>
          <w:color w:val="000000" w:themeColor="text1"/>
          <w:sz w:val="24"/>
          <w14:textFill>
            <w14:solidFill>
              <w14:schemeClr w14:val="tx1"/>
            </w14:solidFill>
          </w14:textFill>
        </w:rPr>
      </w:pPr>
    </w:p>
    <w:p>
      <w:pPr>
        <w:snapToGrid w:val="0"/>
        <w:spacing w:before="50" w:after="50"/>
        <w:ind w:firstLine="360" w:firstLineChars="15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在  年  月  日  时  分之前不得启封</w:t>
      </w:r>
    </w:p>
    <w:p>
      <w:pPr>
        <w:snapToGrid w:val="0"/>
        <w:spacing w:before="165" w:beforeLines="50" w:after="50"/>
        <w:ind w:firstLine="4080" w:firstLineChars="1700"/>
        <w:rPr>
          <w:rFonts w:ascii="宋体" w:hAnsi="宋体"/>
          <w:bCs/>
          <w:color w:val="000000" w:themeColor="text1"/>
          <w:sz w:val="24"/>
          <w:szCs w:val="20"/>
          <w14:textFill>
            <w14:solidFill>
              <w14:schemeClr w14:val="tx1"/>
            </w14:solidFill>
          </w14:textFill>
        </w:rPr>
      </w:pPr>
    </w:p>
    <w:p>
      <w:pPr>
        <w:snapToGrid w:val="0"/>
        <w:spacing w:before="165" w:beforeLines="50" w:after="50"/>
        <w:ind w:firstLine="645"/>
        <w:jc w:val="center"/>
        <w:rPr>
          <w:rFonts w:ascii="宋体" w:hAnsi="宋体"/>
          <w:color w:val="000000" w:themeColor="text1"/>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年    月    日</w:t>
      </w: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adjustRightInd/>
        <w:snapToGrid w:val="0"/>
        <w:spacing w:before="165" w:beforeLines="50" w:after="50" w:line="240" w:lineRule="auto"/>
        <w:jc w:val="left"/>
        <w:textAlignment w:val="auto"/>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所有投标文件的外包装封面格式：</w:t>
      </w:r>
    </w:p>
    <w:p>
      <w:pPr>
        <w:snapToGrid w:val="0"/>
        <w:spacing w:before="165" w:beforeLines="50" w:after="50"/>
        <w:rPr>
          <w:rFonts w:ascii="宋体" w:hAnsi="宋体"/>
          <w:color w:val="000000" w:themeColor="text1"/>
          <w:sz w:val="24"/>
          <w:szCs w:val="20"/>
          <w14:textFill>
            <w14:solidFill>
              <w14:schemeClr w14:val="tx1"/>
            </w14:solidFill>
          </w14:textFill>
        </w:rPr>
      </w:pPr>
    </w:p>
    <w:p>
      <w:pPr>
        <w:snapToGrid w:val="0"/>
        <w:spacing w:before="165" w:beforeLines="50" w:after="50"/>
        <w:jc w:val="center"/>
        <w:rPr>
          <w:rFonts w:ascii="宋体" w:hAnsi="宋体"/>
          <w:bCs/>
          <w:color w:val="000000" w:themeColor="text1"/>
          <w:sz w:val="24"/>
          <w:szCs w:val="20"/>
          <w14:textFill>
            <w14:solidFill>
              <w14:schemeClr w14:val="tx1"/>
            </w14:solidFill>
          </w14:textFill>
        </w:rPr>
      </w:pPr>
    </w:p>
    <w:p>
      <w:pPr>
        <w:snapToGrid w:val="0"/>
        <w:spacing w:before="165" w:beforeLines="50" w:after="50"/>
        <w:jc w:val="center"/>
        <w:rPr>
          <w:rFonts w:ascii="宋体" w:hAnsi="宋体"/>
          <w:bCs/>
          <w:color w:val="000000" w:themeColor="text1"/>
          <w:sz w:val="32"/>
          <w:szCs w:val="32"/>
          <w14:textFill>
            <w14:solidFill>
              <w14:schemeClr w14:val="tx1"/>
            </w14:solidFill>
          </w14:textFill>
        </w:rPr>
      </w:pPr>
      <w:r>
        <w:rPr>
          <w:rFonts w:hint="eastAsia" w:ascii="宋体" w:hAnsi="宋体"/>
          <w:bCs/>
          <w:color w:val="000000" w:themeColor="text1"/>
          <w:sz w:val="32"/>
          <w:szCs w:val="32"/>
          <w14:textFill>
            <w14:solidFill>
              <w14:schemeClr w14:val="tx1"/>
            </w14:solidFill>
          </w14:textFill>
        </w:rPr>
        <w:t>投 标 文 件</w:t>
      </w:r>
    </w:p>
    <w:p>
      <w:pPr>
        <w:snapToGrid w:val="0"/>
        <w:spacing w:before="165" w:beforeLines="50" w:after="50"/>
        <w:rPr>
          <w:rFonts w:ascii="宋体" w:hAnsi="宋体"/>
          <w:bCs/>
          <w:color w:val="000000" w:themeColor="text1"/>
          <w:sz w:val="24"/>
          <w:szCs w:val="20"/>
          <w14:textFill>
            <w14:solidFill>
              <w14:schemeClr w14:val="tx1"/>
            </w14:solidFill>
          </w14:textFill>
        </w:rPr>
      </w:pPr>
    </w:p>
    <w:p>
      <w:pPr>
        <w:snapToGrid w:val="0"/>
        <w:spacing w:before="165" w:beforeLines="50" w:after="50"/>
        <w:rPr>
          <w:rFonts w:ascii="宋体" w:hAnsi="宋体"/>
          <w:bCs/>
          <w:color w:val="000000" w:themeColor="text1"/>
          <w:sz w:val="24"/>
          <w:szCs w:val="20"/>
          <w14:textFill>
            <w14:solidFill>
              <w14:schemeClr w14:val="tx1"/>
            </w14:solidFill>
          </w14:textFill>
        </w:rPr>
      </w:pPr>
    </w:p>
    <w:p>
      <w:pPr>
        <w:snapToGrid w:val="0"/>
        <w:spacing w:before="165" w:beforeLines="50" w:after="50"/>
        <w:rPr>
          <w:rFonts w:ascii="宋体" w:hAnsi="宋体"/>
          <w:bCs/>
          <w:color w:val="000000" w:themeColor="text1"/>
          <w:sz w:val="24"/>
          <w:szCs w:val="20"/>
          <w14:textFill>
            <w14:solidFill>
              <w14:schemeClr w14:val="tx1"/>
            </w14:solidFill>
          </w14:textFill>
        </w:rPr>
      </w:pPr>
    </w:p>
    <w:p>
      <w:pPr>
        <w:snapToGrid w:val="0"/>
        <w:spacing w:before="165" w:beforeLines="50" w:after="50"/>
        <w:rPr>
          <w:rFonts w:ascii="宋体" w:hAnsi="宋体"/>
          <w:bCs/>
          <w:color w:val="000000" w:themeColor="text1"/>
          <w:sz w:val="24"/>
          <w:szCs w:val="20"/>
          <w14:textFill>
            <w14:solidFill>
              <w14:schemeClr w14:val="tx1"/>
            </w14:solidFill>
          </w14:textFill>
        </w:rPr>
      </w:pPr>
    </w:p>
    <w:p>
      <w:pPr>
        <w:snapToGrid w:val="0"/>
        <w:spacing w:before="165" w:beforeLines="50" w:after="50"/>
        <w:rPr>
          <w:rFonts w:ascii="宋体" w:hAnsi="宋体"/>
          <w:bCs/>
          <w:color w:val="000000" w:themeColor="text1"/>
          <w:sz w:val="24"/>
          <w:szCs w:val="20"/>
          <w14:textFill>
            <w14:solidFill>
              <w14:schemeClr w14:val="tx1"/>
            </w14:solidFill>
          </w14:textFill>
        </w:rPr>
      </w:pPr>
    </w:p>
    <w:p>
      <w:pPr>
        <w:snapToGrid w:val="0"/>
        <w:spacing w:before="165" w:beforeLines="50" w:after="50"/>
        <w:rPr>
          <w:rFonts w:ascii="宋体" w:hAnsi="宋体"/>
          <w:bCs/>
          <w:color w:val="000000" w:themeColor="text1"/>
          <w:sz w:val="24"/>
          <w:szCs w:val="20"/>
          <w14:textFill>
            <w14:solidFill>
              <w14:schemeClr w14:val="tx1"/>
            </w14:solidFill>
          </w14:textFill>
        </w:rPr>
      </w:pPr>
    </w:p>
    <w:p>
      <w:pPr>
        <w:snapToGrid w:val="0"/>
        <w:spacing w:before="165" w:beforeLines="50" w:after="50"/>
        <w:ind w:firstLine="360" w:firstLineChars="15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项目名称：</w:t>
      </w:r>
    </w:p>
    <w:p>
      <w:pPr>
        <w:snapToGrid w:val="0"/>
        <w:spacing w:before="165" w:beforeLines="50" w:after="50"/>
        <w:ind w:firstLine="360" w:firstLineChars="150"/>
        <w:rPr>
          <w:rFonts w:ascii="宋体" w:hAnsi="宋体"/>
          <w:bCs/>
          <w:color w:val="000000" w:themeColor="text1"/>
          <w:sz w:val="24"/>
          <w:szCs w:val="20"/>
          <w14:textFill>
            <w14:solidFill>
              <w14:schemeClr w14:val="tx1"/>
            </w14:solidFill>
          </w14:textFill>
        </w:rPr>
      </w:pPr>
    </w:p>
    <w:p>
      <w:pPr>
        <w:snapToGrid w:val="0"/>
        <w:spacing w:before="165" w:beforeLines="50" w:after="50"/>
        <w:ind w:firstLine="360" w:firstLineChars="15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项目编号：</w:t>
      </w:r>
    </w:p>
    <w:p>
      <w:pPr>
        <w:snapToGrid w:val="0"/>
        <w:spacing w:before="165" w:beforeLines="50" w:after="50"/>
        <w:ind w:firstLine="360" w:firstLineChars="150"/>
        <w:rPr>
          <w:rFonts w:ascii="宋体" w:hAnsi="宋体"/>
          <w:bCs/>
          <w:color w:val="000000" w:themeColor="text1"/>
          <w:sz w:val="24"/>
          <w:szCs w:val="20"/>
          <w14:textFill>
            <w14:solidFill>
              <w14:schemeClr w14:val="tx1"/>
            </w14:solidFill>
          </w14:textFill>
        </w:rPr>
      </w:pPr>
    </w:p>
    <w:p>
      <w:pPr>
        <w:snapToGrid w:val="0"/>
        <w:spacing w:before="50" w:after="50"/>
        <w:ind w:firstLine="360" w:firstLineChars="15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投标文件名称：报价文件、资格文件、商务文件、技术文件</w:t>
      </w:r>
    </w:p>
    <w:p>
      <w:pPr>
        <w:snapToGrid w:val="0"/>
        <w:spacing w:before="50" w:after="50"/>
        <w:ind w:firstLine="360" w:firstLineChars="150"/>
        <w:rPr>
          <w:rFonts w:ascii="宋体" w:hAnsi="宋体"/>
          <w:bCs/>
          <w:color w:val="000000" w:themeColor="text1"/>
          <w:sz w:val="24"/>
          <w14:textFill>
            <w14:solidFill>
              <w14:schemeClr w14:val="tx1"/>
            </w14:solidFill>
          </w14:textFill>
        </w:rPr>
      </w:pPr>
    </w:p>
    <w:p>
      <w:pPr>
        <w:snapToGrid w:val="0"/>
        <w:spacing w:before="50" w:after="50"/>
        <w:ind w:firstLine="360" w:firstLineChars="15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投标人名称：</w:t>
      </w:r>
    </w:p>
    <w:p>
      <w:pPr>
        <w:snapToGrid w:val="0"/>
        <w:spacing w:before="50" w:after="50"/>
        <w:ind w:firstLine="360" w:firstLineChars="150"/>
        <w:rPr>
          <w:rFonts w:ascii="宋体" w:hAnsi="宋体"/>
          <w:bCs/>
          <w:color w:val="000000" w:themeColor="text1"/>
          <w:sz w:val="24"/>
          <w14:textFill>
            <w14:solidFill>
              <w14:schemeClr w14:val="tx1"/>
            </w14:solidFill>
          </w14:textFill>
        </w:rPr>
      </w:pPr>
    </w:p>
    <w:p>
      <w:pPr>
        <w:snapToGrid w:val="0"/>
        <w:spacing w:before="50" w:after="50"/>
        <w:ind w:firstLine="360" w:firstLineChars="15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投标人地址：</w:t>
      </w:r>
    </w:p>
    <w:p>
      <w:pPr>
        <w:snapToGrid w:val="0"/>
        <w:spacing w:before="50" w:after="50"/>
        <w:ind w:firstLine="360" w:firstLineChars="150"/>
        <w:rPr>
          <w:rFonts w:ascii="宋体" w:hAnsi="宋体"/>
          <w:bCs/>
          <w:color w:val="000000" w:themeColor="text1"/>
          <w:sz w:val="24"/>
          <w14:textFill>
            <w14:solidFill>
              <w14:schemeClr w14:val="tx1"/>
            </w14:solidFill>
          </w14:textFill>
        </w:rPr>
      </w:pPr>
    </w:p>
    <w:p>
      <w:pPr>
        <w:snapToGrid w:val="0"/>
        <w:spacing w:before="165" w:beforeLines="50" w:after="50"/>
        <w:ind w:firstLine="4080" w:firstLineChars="1700"/>
        <w:rPr>
          <w:rFonts w:ascii="宋体" w:hAnsi="宋体"/>
          <w:bCs/>
          <w:color w:val="000000" w:themeColor="text1"/>
          <w:sz w:val="24"/>
          <w:szCs w:val="20"/>
          <w14:textFill>
            <w14:solidFill>
              <w14:schemeClr w14:val="tx1"/>
            </w14:solidFill>
          </w14:textFill>
        </w:rPr>
      </w:pPr>
    </w:p>
    <w:p>
      <w:pPr>
        <w:snapToGrid w:val="0"/>
        <w:spacing w:before="165" w:beforeLines="50" w:after="50"/>
        <w:ind w:firstLine="645"/>
        <w:jc w:val="center"/>
        <w:rPr>
          <w:rFonts w:ascii="宋体" w:hAnsi="宋体"/>
          <w:color w:val="000000" w:themeColor="text1"/>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年    月    日</w:t>
      </w:r>
    </w:p>
    <w:p>
      <w:pPr>
        <w:snapToGrid w:val="0"/>
        <w:spacing w:before="165" w:beforeLines="50" w:after="50"/>
        <w:jc w:val="center"/>
        <w:outlineLvl w:val="1"/>
        <w:rPr>
          <w:rFonts w:ascii="宋体" w:hAnsi="宋体"/>
          <w:color w:val="000000" w:themeColor="text1"/>
          <w14:textFill>
            <w14:solidFill>
              <w14:schemeClr w14:val="tx1"/>
            </w14:solidFill>
          </w14:textFill>
        </w:rPr>
      </w:pPr>
    </w:p>
    <w:p>
      <w:pPr>
        <w:snapToGrid w:val="0"/>
        <w:spacing w:before="165" w:beforeLines="50" w:after="50"/>
        <w:jc w:val="center"/>
        <w:outlineLvl w:val="1"/>
        <w:rPr>
          <w:rFonts w:ascii="宋体" w:hAnsi="宋体"/>
          <w:color w:val="000000" w:themeColor="text1"/>
          <w14:textFill>
            <w14:solidFill>
              <w14:schemeClr w14:val="tx1"/>
            </w14:solidFill>
          </w14:textFill>
        </w:rPr>
      </w:pPr>
    </w:p>
    <w:p>
      <w:pPr>
        <w:pStyle w:val="2"/>
        <w:rPr>
          <w:rFonts w:ascii="宋体" w:hAnsi="宋体" w:eastAsia="宋体"/>
          <w:b w:val="0"/>
          <w:bCs w:val="0"/>
          <w:color w:val="000000" w:themeColor="text1"/>
          <w:sz w:val="2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18"/>
        <w:spacing w:line="500" w:lineRule="exact"/>
        <w:jc w:val="center"/>
        <w:rPr>
          <w:rFonts w:ascii="Times New Roman" w:hAnsi="Times New Roman"/>
          <w:b/>
          <w:bCs/>
          <w:color w:val="000000" w:themeColor="text1"/>
          <w:sz w:val="30"/>
          <w:szCs w:val="30"/>
          <w14:textFill>
            <w14:solidFill>
              <w14:schemeClr w14:val="tx1"/>
            </w14:solidFill>
          </w14:textFill>
        </w:rPr>
      </w:pPr>
      <w:r>
        <w:rPr>
          <w:rFonts w:hint="eastAsia" w:ascii="Times New Roman" w:hAnsi="Times New Roman"/>
          <w:b/>
          <w:bCs/>
          <w:color w:val="000000" w:themeColor="text1"/>
          <w:sz w:val="30"/>
          <w:szCs w:val="30"/>
          <w14:textFill>
            <w14:solidFill>
              <w14:schemeClr w14:val="tx1"/>
            </w14:solidFill>
          </w14:textFill>
        </w:rPr>
        <w:t>投标函（格式）</w:t>
      </w:r>
    </w:p>
    <w:p>
      <w:pPr>
        <w:pStyle w:val="18"/>
        <w:spacing w:line="500" w:lineRule="exact"/>
        <w:rPr>
          <w:rFonts w:ascii="Times New Roman" w:hAnsi="Times New Roman"/>
          <w:color w:val="000000" w:themeColor="text1"/>
          <w:sz w:val="32"/>
          <w14:textFill>
            <w14:solidFill>
              <w14:schemeClr w14:val="tx1"/>
            </w14:solidFill>
          </w14:textFill>
        </w:rPr>
      </w:pPr>
    </w:p>
    <w:p>
      <w:pPr>
        <w:pStyle w:val="18"/>
        <w:spacing w:line="440" w:lineRule="exact"/>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致：</w:t>
      </w:r>
      <w:r>
        <w:rPr>
          <w:rFonts w:ascii="Times New Roman" w:hAnsi="Times New Roman"/>
          <w:color w:val="000000" w:themeColor="text1"/>
          <w:u w:val="single"/>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（采购代理机构名称）</w:t>
      </w:r>
    </w:p>
    <w:p>
      <w:pPr>
        <w:pStyle w:val="18"/>
        <w:spacing w:line="440" w:lineRule="exact"/>
        <w:ind w:firstLine="420" w:firstLineChars="200"/>
        <w:rPr>
          <w:rFonts w:ascii="Times New Roman" w:hAnsi="Times New Roman"/>
          <w:color w:val="000000" w:themeColor="text1"/>
          <w14:textFill>
            <w14:solidFill>
              <w14:schemeClr w14:val="tx1"/>
            </w14:solidFill>
          </w14:textFill>
        </w:rPr>
      </w:pPr>
      <w:r>
        <w:rPr>
          <w:rFonts w:hint="eastAsia"/>
          <w:color w:val="000000" w:themeColor="text1"/>
          <w14:textFill>
            <w14:solidFill>
              <w14:schemeClr w14:val="tx1"/>
            </w14:solidFill>
          </w14:textFill>
        </w:rPr>
        <w:t>我方已仔细阅读了贵方组织的</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项目（项目编号：</w:t>
      </w:r>
      <w:r>
        <w:rPr>
          <w:rFonts w:hint="eastAsia" w:hAnsi="宋体"/>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）的招标文件的全部内容，现正式递交下述文件参加贵方组织的本次政府采购活动： </w:t>
      </w:r>
    </w:p>
    <w:p>
      <w:pPr>
        <w:pStyle w:val="18"/>
        <w:spacing w:line="44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一、报价文件正本一份，副本</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份（包含按投标人须知第10.1.1项要求提交的全部文件）；</w:t>
      </w:r>
    </w:p>
    <w:p>
      <w:pPr>
        <w:pStyle w:val="18"/>
        <w:spacing w:line="440" w:lineRule="exact"/>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二、资格文件正本一份，副本</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份（包含按投标人须知第10.1.2项要求提交的全部文件）；</w:t>
      </w:r>
    </w:p>
    <w:p>
      <w:pPr>
        <w:pStyle w:val="18"/>
        <w:spacing w:line="440" w:lineRule="exact"/>
        <w:ind w:firstLine="420" w:firstLineChars="200"/>
        <w:rPr>
          <w:rFonts w:ascii="Times New Roman" w:hAnsi="Times New Roman"/>
          <w:color w:val="000000" w:themeColor="text1"/>
          <w14:textFill>
            <w14:solidFill>
              <w14:schemeClr w14:val="tx1"/>
            </w14:solidFill>
          </w14:textFill>
        </w:rPr>
      </w:pPr>
      <w:r>
        <w:rPr>
          <w:rFonts w:hint="eastAsia"/>
          <w:color w:val="000000" w:themeColor="text1"/>
          <w14:textFill>
            <w14:solidFill>
              <w14:schemeClr w14:val="tx1"/>
            </w14:solidFill>
          </w14:textFill>
        </w:rPr>
        <w:t>三、</w:t>
      </w:r>
      <w:r>
        <w:rPr>
          <w:rFonts w:hint="eastAsia" w:hAnsi="宋体"/>
          <w:color w:val="000000" w:themeColor="text1"/>
          <w14:textFill>
            <w14:solidFill>
              <w14:schemeClr w14:val="tx1"/>
            </w14:solidFill>
          </w14:textFill>
        </w:rPr>
        <w:t>技术</w:t>
      </w:r>
      <w:r>
        <w:rPr>
          <w:rFonts w:hint="eastAsia"/>
          <w:color w:val="000000" w:themeColor="text1"/>
          <w14:textFill>
            <w14:solidFill>
              <w14:schemeClr w14:val="tx1"/>
            </w14:solidFill>
          </w14:textFill>
        </w:rPr>
        <w:t>文件正本一份，副本</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份（包含按投标人须知第10.1.3项要求提交的全部文件）；</w:t>
      </w:r>
    </w:p>
    <w:p>
      <w:pPr>
        <w:pStyle w:val="18"/>
        <w:spacing w:line="440" w:lineRule="exact"/>
        <w:ind w:firstLine="420" w:firstLineChars="200"/>
        <w:rPr>
          <w:rFonts w:ascii="Times New Roman" w:hAnsi="Times New Roman"/>
          <w:color w:val="000000" w:themeColor="text1"/>
          <w14:textFill>
            <w14:solidFill>
              <w14:schemeClr w14:val="tx1"/>
            </w14:solidFill>
          </w14:textFill>
        </w:rPr>
      </w:pPr>
      <w:r>
        <w:rPr>
          <w:rFonts w:hint="eastAsia" w:hAnsi="宋体"/>
          <w:color w:val="000000" w:themeColor="text1"/>
          <w14:textFill>
            <w14:solidFill>
              <w14:schemeClr w14:val="tx1"/>
            </w14:solidFill>
          </w14:textFill>
        </w:rPr>
        <w:t>四、</w:t>
      </w:r>
      <w:r>
        <w:rPr>
          <w:rFonts w:hint="eastAsia"/>
          <w:color w:val="000000" w:themeColor="text1"/>
          <w14:textFill>
            <w14:solidFill>
              <w14:schemeClr w14:val="tx1"/>
            </w14:solidFill>
          </w14:textFill>
        </w:rPr>
        <w:t>商务</w:t>
      </w:r>
      <w:r>
        <w:rPr>
          <w:rFonts w:hint="eastAsia" w:hAnsi="宋体"/>
          <w:color w:val="000000" w:themeColor="text1"/>
          <w14:textFill>
            <w14:solidFill>
              <w14:schemeClr w14:val="tx1"/>
            </w14:solidFill>
          </w14:textFill>
        </w:rPr>
        <w:t>文件正本一份，副本</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份（包含按投标人须知第10.1.4项要求</w:t>
      </w:r>
      <w:r>
        <w:rPr>
          <w:rFonts w:hint="eastAsia"/>
          <w:color w:val="000000" w:themeColor="text1"/>
          <w14:textFill>
            <w14:solidFill>
              <w14:schemeClr w14:val="tx1"/>
            </w14:solidFill>
          </w14:textFill>
        </w:rPr>
        <w:t>提交的全部文件）。</w:t>
      </w:r>
    </w:p>
    <w:p>
      <w:pPr>
        <w:pStyle w:val="18"/>
        <w:spacing w:line="440" w:lineRule="exact"/>
        <w:ind w:firstLine="482"/>
        <w:rPr>
          <w:rFonts w:ascii="Times New Roman" w:hAnsi="Times New Roman"/>
          <w:color w:val="000000" w:themeColor="text1"/>
          <w14:textFill>
            <w14:solidFill>
              <w14:schemeClr w14:val="tx1"/>
            </w14:solidFill>
          </w14:textFill>
        </w:rPr>
      </w:pPr>
      <w:r>
        <w:rPr>
          <w:rFonts w:hint="eastAsia"/>
          <w:color w:val="000000" w:themeColor="text1"/>
          <w14:textFill>
            <w14:solidFill>
              <w14:schemeClr w14:val="tx1"/>
            </w14:solidFill>
          </w14:textFill>
        </w:rPr>
        <w:t>据此函，签字人兹宣布：</w:t>
      </w:r>
    </w:p>
    <w:p>
      <w:pPr>
        <w:pStyle w:val="18"/>
        <w:spacing w:line="440" w:lineRule="exact"/>
        <w:ind w:firstLine="420" w:firstLineChars="200"/>
        <w:rPr>
          <w:rFonts w:ascii="Times New Roman" w:hAnsi="Times New Roman"/>
          <w:color w:val="000000" w:themeColor="text1"/>
          <w14:textFill>
            <w14:solidFill>
              <w14:schemeClr w14:val="tx1"/>
            </w14:solidFill>
          </w14:textFill>
        </w:rPr>
      </w:pPr>
      <w:r>
        <w:rPr>
          <w:rFonts w:hint="eastAsia"/>
          <w:color w:val="000000" w:themeColor="text1"/>
          <w14:textFill>
            <w14:solidFill>
              <w14:schemeClr w14:val="tx1"/>
            </w14:solidFill>
          </w14:textFill>
        </w:rPr>
        <w:t>1、我方愿意以（大写）人民币</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元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元)的投标总报价，提交服务成果时间（无分标时填写）</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，提供本项目</w:t>
      </w:r>
      <w:r>
        <w:rPr>
          <w:rFonts w:hint="eastAsia" w:hAnsi="Times New Roman"/>
          <w:color w:val="000000" w:themeColor="text1"/>
          <w14:textFill>
            <w14:solidFill>
              <w14:schemeClr w14:val="tx1"/>
            </w14:solidFill>
          </w14:textFill>
        </w:rPr>
        <w:t>招标文件第二章</w:t>
      </w:r>
      <w:r>
        <w:rPr>
          <w:rFonts w:hint="eastAsia"/>
          <w:color w:val="000000" w:themeColor="text1"/>
          <w14:textFill>
            <w14:solidFill>
              <w14:schemeClr w14:val="tx1"/>
            </w14:solidFill>
          </w14:textFill>
        </w:rPr>
        <w:t>“</w:t>
      </w:r>
      <w:r>
        <w:rPr>
          <w:rFonts w:hint="eastAsia"/>
          <w:b/>
          <w:color w:val="000000" w:themeColor="text1"/>
          <w14:textFill>
            <w14:solidFill>
              <w14:schemeClr w14:val="tx1"/>
            </w14:solidFill>
          </w14:textFill>
        </w:rPr>
        <w:t>项目需求一览表</w:t>
      </w:r>
      <w:r>
        <w:rPr>
          <w:rFonts w:hint="eastAsia"/>
          <w:color w:val="000000" w:themeColor="text1"/>
          <w14:textFill>
            <w14:solidFill>
              <w14:schemeClr w14:val="tx1"/>
            </w14:solidFill>
          </w14:textFill>
        </w:rPr>
        <w:t>”中的相应的采购内容。</w:t>
      </w:r>
    </w:p>
    <w:p>
      <w:pPr>
        <w:pStyle w:val="18"/>
        <w:spacing w:line="440" w:lineRule="exact"/>
        <w:ind w:firstLine="420" w:firstLineChars="200"/>
        <w:rPr>
          <w:rFonts w:ascii="Times New Roman" w:hAnsi="Times New Roman"/>
          <w:color w:val="000000" w:themeColor="text1"/>
          <w14:textFill>
            <w14:solidFill>
              <w14:schemeClr w14:val="tx1"/>
            </w14:solidFill>
          </w14:textFill>
        </w:rPr>
      </w:pPr>
      <w:r>
        <w:rPr>
          <w:rFonts w:hint="eastAsia"/>
          <w:color w:val="000000" w:themeColor="text1"/>
          <w14:textFill>
            <w14:solidFill>
              <w14:schemeClr w14:val="tx1"/>
            </w14:solidFill>
          </w14:textFill>
        </w:rPr>
        <w:t>其中（有分标时填写）：</w:t>
      </w:r>
    </w:p>
    <w:p>
      <w:pPr>
        <w:pStyle w:val="18"/>
        <w:spacing w:line="360" w:lineRule="exact"/>
        <w:ind w:firstLine="420" w:firstLineChars="20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分标报价为（大写）人民币</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元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元)，提交服务成果时间：</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pStyle w:val="18"/>
        <w:spacing w:line="360" w:lineRule="exact"/>
        <w:ind w:firstLine="420" w:firstLineChars="20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分标报价为（大写）人民币</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元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元)，提交服务成果时间：</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pStyle w:val="18"/>
        <w:spacing w:line="360" w:lineRule="exact"/>
        <w:ind w:firstLine="420" w:firstLineChars="20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w:t>
      </w:r>
    </w:p>
    <w:p>
      <w:pPr>
        <w:pStyle w:val="18"/>
        <w:spacing w:line="360" w:lineRule="exact"/>
        <w:ind w:firstLine="420" w:firstLineChars="20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2、我方同意自本项目招标文件“投标人须知”第14.2项规定的投标截止时间（开标时间）起遵循</w:t>
      </w:r>
      <w:r>
        <w:rPr>
          <w:rFonts w:hint="eastAsia" w:hAnsi="宋体"/>
          <w:color w:val="000000" w:themeColor="text1"/>
          <w14:textFill>
            <w14:solidFill>
              <w14:schemeClr w14:val="tx1"/>
            </w14:solidFill>
          </w14:textFill>
        </w:rPr>
        <w:t>本投标函</w:t>
      </w:r>
      <w:r>
        <w:rPr>
          <w:rFonts w:hint="eastAsia"/>
          <w:color w:val="000000" w:themeColor="text1"/>
          <w14:textFill>
            <w14:solidFill>
              <w14:schemeClr w14:val="tx1"/>
            </w14:solidFill>
          </w14:textFill>
        </w:rPr>
        <w:t>，并承诺在“投标人须知”第12.1项规定的投标有效期内不修改、撤销投标文件。</w:t>
      </w:r>
    </w:p>
    <w:p>
      <w:pPr>
        <w:pStyle w:val="18"/>
        <w:spacing w:line="360" w:lineRule="exact"/>
        <w:ind w:firstLine="420" w:firstLineChars="20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3、我方所递交的投标文件及有关资料都是内容完整、真实和准确的。</w:t>
      </w:r>
    </w:p>
    <w:p>
      <w:pPr>
        <w:pStyle w:val="18"/>
        <w:spacing w:line="360" w:lineRule="exact"/>
        <w:ind w:firstLine="420" w:firstLineChars="20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4、我方承诺未被列入失信被执行人、重大税收违法案件当事人名单、政府采购严重违法失信行为记录名单，并已经具备《中华人民共和国政府采购法》中规定的参加政府采购活动的供应商应当具备的条件：</w:t>
      </w:r>
    </w:p>
    <w:p>
      <w:pPr>
        <w:pStyle w:val="18"/>
        <w:numPr>
          <w:ilvl w:val="0"/>
          <w:numId w:val="14"/>
        </w:numPr>
        <w:adjustRightInd/>
        <w:spacing w:line="4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具有独立承担民事责任的能力；</w:t>
      </w:r>
    </w:p>
    <w:p>
      <w:pPr>
        <w:pStyle w:val="18"/>
        <w:numPr>
          <w:ilvl w:val="0"/>
          <w:numId w:val="14"/>
        </w:numPr>
        <w:adjustRightInd/>
        <w:spacing w:line="4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具有良好的商业信誉和健全的财务会计制度；</w:t>
      </w:r>
    </w:p>
    <w:p>
      <w:pPr>
        <w:pStyle w:val="18"/>
        <w:numPr>
          <w:ilvl w:val="0"/>
          <w:numId w:val="14"/>
        </w:numPr>
        <w:adjustRightInd/>
        <w:spacing w:line="4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具有履行合同所必需的设备和专业技术能力；</w:t>
      </w:r>
    </w:p>
    <w:p>
      <w:pPr>
        <w:pStyle w:val="18"/>
        <w:numPr>
          <w:ilvl w:val="0"/>
          <w:numId w:val="14"/>
        </w:numPr>
        <w:adjustRightInd/>
        <w:spacing w:line="4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有依法缴纳税收和社会保障资金的良好记录；</w:t>
      </w:r>
    </w:p>
    <w:p>
      <w:pPr>
        <w:pStyle w:val="18"/>
        <w:numPr>
          <w:ilvl w:val="0"/>
          <w:numId w:val="14"/>
        </w:numPr>
        <w:adjustRightInd/>
        <w:spacing w:line="4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参加政府采购活动前三年内，在经营活动中没有重大违法记录；</w:t>
      </w:r>
    </w:p>
    <w:p>
      <w:pPr>
        <w:pStyle w:val="18"/>
        <w:numPr>
          <w:ilvl w:val="0"/>
          <w:numId w:val="14"/>
        </w:numPr>
        <w:adjustRightInd/>
        <w:spacing w:line="4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法律、行政法规规定的其他条件。</w:t>
      </w:r>
    </w:p>
    <w:p>
      <w:pPr>
        <w:pStyle w:val="18"/>
        <w:spacing w:line="440" w:lineRule="exact"/>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rFonts w:hint="eastAsia"/>
          <w:color w:val="000000" w:themeColor="text1"/>
          <w:szCs w:val="21"/>
          <w14:textFill>
            <w14:solidFill>
              <w14:schemeClr w14:val="tx1"/>
            </w14:solidFill>
          </w14:textFill>
        </w:rPr>
        <w:t>如本项目采购内容涉及须符合国家强制规定的，我方承诺我方本次投标（包括资格条件和所投产品）均符合国家有关强制规定。</w:t>
      </w:r>
    </w:p>
    <w:p>
      <w:pPr>
        <w:pStyle w:val="18"/>
        <w:spacing w:line="44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6、如我方中标，我方承诺在收到中标通知书后，在中标通知书规定的期限内，</w:t>
      </w:r>
      <w:r>
        <w:rPr>
          <w:rFonts w:hint="eastAsia" w:hAnsi="宋体"/>
          <w:color w:val="000000" w:themeColor="text1"/>
          <w14:textFill>
            <w14:solidFill>
              <w14:schemeClr w14:val="tx1"/>
            </w14:solidFill>
          </w14:textFill>
        </w:rPr>
        <w:t>根据招标文件、我方的投标文件及有关澄清承诺书的要求按第六章“合同条款及格式”与采购人订立书面合同，并按照合同约定</w:t>
      </w:r>
      <w:r>
        <w:rPr>
          <w:rFonts w:hint="eastAsia"/>
          <w:color w:val="000000" w:themeColor="text1"/>
          <w14:textFill>
            <w14:solidFill>
              <w14:schemeClr w14:val="tx1"/>
            </w14:solidFill>
          </w14:textFill>
        </w:rPr>
        <w:t>承担完成合同的责任和义务。</w:t>
      </w:r>
    </w:p>
    <w:p>
      <w:pPr>
        <w:pStyle w:val="18"/>
        <w:spacing w:line="44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7、我方已详细审核招标文件，我方知道必须放弃提出含糊不清或误解问题的权利。</w:t>
      </w:r>
    </w:p>
    <w:p>
      <w:pPr>
        <w:pStyle w:val="18"/>
        <w:spacing w:line="44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8、我方同意应贵方要求提供与本投标有关的任何数据或资料。若贵方需要，我方愿意提供我方作出的一切承诺的证明材料。</w:t>
      </w:r>
    </w:p>
    <w:p>
      <w:pPr>
        <w:pStyle w:val="18"/>
        <w:spacing w:line="44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9、我方完全理解贵方不一定接受投标报价最低的投标人为中标供应商的行为。</w:t>
      </w:r>
    </w:p>
    <w:p>
      <w:pPr>
        <w:pStyle w:val="18"/>
        <w:spacing w:line="44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10、我方将严格遵守《中华人民共和国政府采购法》第七十七条的规定，即供应商有下列情形之一的，处以采购金额千分之五以上千分之十</w:t>
      </w:r>
      <w:r>
        <w:rPr>
          <w:rFonts w:hint="eastAsia" w:hAnsi="宋体"/>
          <w:color w:val="000000" w:themeColor="text1"/>
          <w14:textFill>
            <w14:solidFill>
              <w14:schemeClr w14:val="tx1"/>
            </w14:solidFill>
          </w14:textFill>
        </w:rPr>
        <w:t>以下的罚款，列入不良行为记录名单，在一至三年内禁止参加政府采购活动，有违法所得的，并处没收违法所得，情节严重的，由工商行政管理机关吊销营业执照；构成犯罪的，依法追究刑事责任：</w:t>
      </w:r>
    </w:p>
    <w:p>
      <w:pPr>
        <w:pStyle w:val="18"/>
        <w:numPr>
          <w:ilvl w:val="0"/>
          <w:numId w:val="15"/>
        </w:numPr>
        <w:adjustRightInd/>
        <w:spacing w:line="440" w:lineRule="exact"/>
        <w:textAlignment w:val="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提供虚假材料谋取中标、成交的；</w:t>
      </w:r>
    </w:p>
    <w:p>
      <w:pPr>
        <w:pStyle w:val="18"/>
        <w:numPr>
          <w:ilvl w:val="0"/>
          <w:numId w:val="15"/>
        </w:numPr>
        <w:adjustRightInd/>
        <w:spacing w:line="440" w:lineRule="exact"/>
        <w:textAlignment w:val="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采取不正当手段诋毁、排挤其他供应商的；</w:t>
      </w:r>
    </w:p>
    <w:p>
      <w:pPr>
        <w:pStyle w:val="18"/>
        <w:numPr>
          <w:ilvl w:val="0"/>
          <w:numId w:val="15"/>
        </w:numPr>
        <w:adjustRightInd/>
        <w:spacing w:line="440" w:lineRule="exact"/>
        <w:textAlignment w:val="auto"/>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与采购人、其他供应商或者采购代理机构恶意串通的；</w:t>
      </w:r>
    </w:p>
    <w:p>
      <w:pPr>
        <w:pStyle w:val="18"/>
        <w:numPr>
          <w:ilvl w:val="0"/>
          <w:numId w:val="15"/>
        </w:numPr>
        <w:adjustRightInd/>
        <w:spacing w:line="440" w:lineRule="exact"/>
        <w:textAlignment w:val="auto"/>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向采购人、采购代理机构行贿或者提供其他不正当利益的；</w:t>
      </w:r>
    </w:p>
    <w:p>
      <w:pPr>
        <w:pStyle w:val="18"/>
        <w:numPr>
          <w:ilvl w:val="0"/>
          <w:numId w:val="15"/>
        </w:numPr>
        <w:adjustRightInd/>
        <w:spacing w:line="440" w:lineRule="exact"/>
        <w:textAlignment w:val="auto"/>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在招标采购过程中与采购人进行协商谈判的；</w:t>
      </w:r>
    </w:p>
    <w:p>
      <w:pPr>
        <w:pStyle w:val="18"/>
        <w:numPr>
          <w:ilvl w:val="0"/>
          <w:numId w:val="15"/>
        </w:numPr>
        <w:adjustRightInd/>
        <w:spacing w:line="440" w:lineRule="exact"/>
        <w:textAlignment w:val="auto"/>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拒绝有关部门监督检查或提供虚假情况的。</w:t>
      </w:r>
    </w:p>
    <w:p>
      <w:pPr>
        <w:pStyle w:val="18"/>
        <w:spacing w:line="440" w:lineRule="exact"/>
        <w:ind w:left="420"/>
        <w:rPr>
          <w:color w:val="000000" w:themeColor="text1"/>
          <w14:textFill>
            <w14:solidFill>
              <w14:schemeClr w14:val="tx1"/>
            </w14:solidFill>
          </w14:textFill>
        </w:rPr>
      </w:pPr>
      <w:r>
        <w:rPr>
          <w:rFonts w:hint="eastAsia"/>
          <w:color w:val="000000" w:themeColor="text1"/>
          <w14:textFill>
            <w14:solidFill>
              <w14:schemeClr w14:val="tx1"/>
            </w14:solidFill>
          </w14:textFill>
        </w:rPr>
        <w:t>11、我方及由本人担任法定代表人的其他机构最近三年内被处罚的违法行为有：</w:t>
      </w:r>
      <w:r>
        <w:rPr>
          <w:rFonts w:hint="eastAsia"/>
          <w:color w:val="000000" w:themeColor="text1"/>
          <w:u w:val="single"/>
          <w14:textFill>
            <w14:solidFill>
              <w14:schemeClr w14:val="tx1"/>
            </w14:solidFill>
          </w14:textFill>
        </w:rPr>
        <w:t xml:space="preserve">                                        </w:t>
      </w:r>
    </w:p>
    <w:p>
      <w:pPr>
        <w:pStyle w:val="18"/>
        <w:spacing w:line="440" w:lineRule="exact"/>
        <w:ind w:left="420"/>
        <w:rPr>
          <w:color w:val="000000" w:themeColor="text1"/>
          <w14:textFill>
            <w14:solidFill>
              <w14:schemeClr w14:val="tx1"/>
            </w14:solidFill>
          </w14:textFill>
        </w:rPr>
      </w:pPr>
      <w:r>
        <w:rPr>
          <w:rFonts w:hint="eastAsia"/>
          <w:color w:val="000000" w:themeColor="text1"/>
          <w:u w:val="single"/>
          <w14:textFill>
            <w14:solidFill>
              <w14:schemeClr w14:val="tx1"/>
            </w14:solidFill>
          </w14:textFill>
        </w:rPr>
        <w:t xml:space="preserve">                                                                                                                        </w:t>
      </w:r>
    </w:p>
    <w:p>
      <w:pPr>
        <w:pStyle w:val="18"/>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12、以上事项如有虚假或隐瞒，我方愿意承担一切后果，并不再寻求任何旨在减轻或免除法律责任的辩解。</w:t>
      </w:r>
    </w:p>
    <w:p>
      <w:pPr>
        <w:pStyle w:val="18"/>
        <w:spacing w:line="360" w:lineRule="auto"/>
        <w:ind w:firstLine="42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投标人：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（盖单位公章）</w:t>
      </w:r>
    </w:p>
    <w:p>
      <w:pPr>
        <w:pStyle w:val="18"/>
        <w:spacing w:line="360" w:lineRule="auto"/>
        <w:ind w:firstLine="420"/>
        <w:rPr>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法定代表人或其委托代理人：</w:t>
      </w:r>
      <w:r>
        <w:rPr>
          <w:rFonts w:ascii="Times New Roman" w:hAnsi="Times New Roman"/>
          <w:color w:val="000000" w:themeColor="text1"/>
          <w:u w:val="single"/>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（签字或盖章）</w:t>
      </w:r>
    </w:p>
    <w:p>
      <w:pPr>
        <w:pStyle w:val="18"/>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地址：</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p>
    <w:p>
      <w:pPr>
        <w:pStyle w:val="18"/>
        <w:spacing w:line="360" w:lineRule="auto"/>
        <w:ind w:firstLine="42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电话：</w:t>
      </w:r>
      <w:r>
        <w:rPr>
          <w:rFonts w:hint="eastAsia"/>
          <w:color w:val="000000" w:themeColor="text1"/>
          <w:u w:val="single"/>
          <w14:textFill>
            <w14:solidFill>
              <w14:schemeClr w14:val="tx1"/>
            </w14:solidFill>
          </w14:textFill>
        </w:rPr>
        <w:t xml:space="preserve">                                      　　　　　　　　　</w:t>
      </w:r>
    </w:p>
    <w:p>
      <w:pPr>
        <w:pStyle w:val="18"/>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传真：</w:t>
      </w:r>
      <w:r>
        <w:rPr>
          <w:rFonts w:hint="eastAsia"/>
          <w:color w:val="000000" w:themeColor="text1"/>
          <w:u w:val="single"/>
          <w14:textFill>
            <w14:solidFill>
              <w14:schemeClr w14:val="tx1"/>
            </w14:solidFill>
          </w14:textFill>
        </w:rPr>
        <w:t>　　　　　　　　　　　　　　　　　　　　　　　　　　　　</w:t>
      </w:r>
    </w:p>
    <w:p>
      <w:pPr>
        <w:pStyle w:val="18"/>
        <w:spacing w:line="360" w:lineRule="auto"/>
        <w:ind w:firstLine="42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邮政编码：</w:t>
      </w:r>
      <w:r>
        <w:rPr>
          <w:rFonts w:hint="eastAsia"/>
          <w:color w:val="000000" w:themeColor="text1"/>
          <w:u w:val="single"/>
          <w14:textFill>
            <w14:solidFill>
              <w14:schemeClr w14:val="tx1"/>
            </w14:solidFill>
          </w14:textFill>
        </w:rPr>
        <w:t xml:space="preserve">                                                    </w:t>
      </w:r>
    </w:p>
    <w:p>
      <w:pPr>
        <w:pStyle w:val="18"/>
        <w:spacing w:line="360" w:lineRule="auto"/>
        <w:ind w:firstLine="42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开户名称：</w:t>
      </w:r>
      <w:r>
        <w:rPr>
          <w:rFonts w:hint="eastAsia"/>
          <w:color w:val="000000" w:themeColor="text1"/>
          <w:u w:val="single"/>
          <w14:textFill>
            <w14:solidFill>
              <w14:schemeClr w14:val="tx1"/>
            </w14:solidFill>
          </w14:textFill>
        </w:rPr>
        <w:t xml:space="preserve">                                                    </w:t>
      </w:r>
    </w:p>
    <w:p>
      <w:pPr>
        <w:pStyle w:val="18"/>
        <w:spacing w:line="360" w:lineRule="auto"/>
        <w:ind w:firstLine="42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开户银行：</w:t>
      </w:r>
      <w:r>
        <w:rPr>
          <w:rFonts w:hint="eastAsia"/>
          <w:color w:val="000000" w:themeColor="text1"/>
          <w:u w:val="single"/>
          <w14:textFill>
            <w14:solidFill>
              <w14:schemeClr w14:val="tx1"/>
            </w14:solidFill>
          </w14:textFill>
        </w:rPr>
        <w:t xml:space="preserve">                                                    </w:t>
      </w:r>
    </w:p>
    <w:p>
      <w:pPr>
        <w:pStyle w:val="18"/>
        <w:spacing w:line="360" w:lineRule="auto"/>
        <w:ind w:firstLine="42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银行账号：</w:t>
      </w:r>
      <w:r>
        <w:rPr>
          <w:rFonts w:hint="eastAsia"/>
          <w:color w:val="000000" w:themeColor="text1"/>
          <w:u w:val="single"/>
          <w14:textFill>
            <w14:solidFill>
              <w14:schemeClr w14:val="tx1"/>
            </w14:solidFill>
          </w14:textFill>
        </w:rPr>
        <w:t xml:space="preserve">                                                    </w:t>
      </w:r>
    </w:p>
    <w:p>
      <w:pPr>
        <w:pStyle w:val="18"/>
        <w:spacing w:line="360" w:lineRule="auto"/>
        <w:ind w:firstLine="420"/>
        <w:jc w:val="right"/>
        <w:rPr>
          <w:color w:val="000000" w:themeColor="text1"/>
          <w:u w:val="single"/>
          <w14:textFill>
            <w14:solidFill>
              <w14:schemeClr w14:val="tx1"/>
            </w14:solidFill>
          </w14:textFill>
        </w:rPr>
      </w:pPr>
      <w:r>
        <w:rPr>
          <w:rFonts w:hint="eastAsia"/>
          <w:bCs/>
          <w:color w:val="000000" w:themeColor="text1"/>
          <w:u w:val="single"/>
          <w14:textFill>
            <w14:solidFill>
              <w14:schemeClr w14:val="tx1"/>
            </w14:solidFill>
          </w14:textFill>
        </w:rPr>
        <w:t xml:space="preserve">    </w:t>
      </w:r>
      <w:r>
        <w:rPr>
          <w:rFonts w:hint="eastAsia"/>
          <w:bCs/>
          <w:color w:val="000000" w:themeColor="text1"/>
          <w:szCs w:val="21"/>
          <w14:textFill>
            <w14:solidFill>
              <w14:schemeClr w14:val="tx1"/>
            </w14:solidFill>
          </w14:textFill>
        </w:rPr>
        <w:t>年</w:t>
      </w:r>
      <w:r>
        <w:rPr>
          <w:rFonts w:hint="eastAsia"/>
          <w:bCs/>
          <w:color w:val="000000" w:themeColor="text1"/>
          <w:u w:val="single"/>
          <w14:textFill>
            <w14:solidFill>
              <w14:schemeClr w14:val="tx1"/>
            </w14:solidFill>
          </w14:textFill>
        </w:rPr>
        <w:t xml:space="preserve">    </w:t>
      </w:r>
      <w:r>
        <w:rPr>
          <w:rFonts w:hint="eastAsia"/>
          <w:bCs/>
          <w:color w:val="000000" w:themeColor="text1"/>
          <w:szCs w:val="21"/>
          <w14:textFill>
            <w14:solidFill>
              <w14:schemeClr w14:val="tx1"/>
            </w14:solidFill>
          </w14:textFill>
        </w:rPr>
        <w:t>月</w:t>
      </w:r>
      <w:r>
        <w:rPr>
          <w:rFonts w:hint="eastAsia"/>
          <w:bCs/>
          <w:color w:val="000000" w:themeColor="text1"/>
          <w:u w:val="single"/>
          <w14:textFill>
            <w14:solidFill>
              <w14:schemeClr w14:val="tx1"/>
            </w14:solidFill>
          </w14:textFill>
        </w:rPr>
        <w:t xml:space="preserve">    </w:t>
      </w:r>
      <w:r>
        <w:rPr>
          <w:rFonts w:hint="eastAsia"/>
          <w:bCs/>
          <w:color w:val="000000" w:themeColor="text1"/>
          <w:szCs w:val="21"/>
          <w14:textFill>
            <w14:solidFill>
              <w14:schemeClr w14:val="tx1"/>
            </w14:solidFill>
          </w14:textFill>
        </w:rPr>
        <w:t>日</w:t>
      </w:r>
    </w:p>
    <w:p>
      <w:pPr>
        <w:pStyle w:val="18"/>
        <w:spacing w:line="360" w:lineRule="exact"/>
        <w:ind w:firstLine="420"/>
        <w:rPr>
          <w:color w:val="000000" w:themeColor="text1"/>
          <w:u w:val="single"/>
          <w14:textFill>
            <w14:solidFill>
              <w14:schemeClr w14:val="tx1"/>
            </w14:solidFill>
          </w14:textFill>
        </w:rPr>
      </w:pPr>
      <w:r>
        <w:rPr>
          <w:rFonts w:ascii="黑体" w:eastAsia="黑体"/>
          <w:b/>
          <w:bCs/>
          <w:color w:val="000000" w:themeColor="text1"/>
          <w14:textFill>
            <w14:solidFill>
              <w14:schemeClr w14:val="tx1"/>
            </w14:solidFill>
          </w14:textFill>
        </w:rPr>
        <w:br w:type="page"/>
      </w:r>
    </w:p>
    <w:p>
      <w:pPr>
        <w:snapToGrid w:val="0"/>
        <w:spacing w:before="50" w:after="50"/>
        <w:jc w:val="center"/>
        <w:rPr>
          <w:color w:val="000000" w:themeColor="text1"/>
          <w:sz w:val="28"/>
          <w:szCs w:val="28"/>
          <w14:textFill>
            <w14:solidFill>
              <w14:schemeClr w14:val="tx1"/>
            </w14:solidFill>
          </w14:textFill>
        </w:rPr>
      </w:pPr>
      <w:r>
        <w:rPr>
          <w:rFonts w:hint="eastAsia"/>
          <w:b/>
          <w:bCs/>
          <w:color w:val="000000" w:themeColor="text1"/>
          <w:sz w:val="30"/>
          <w:szCs w:val="30"/>
          <w14:textFill>
            <w14:solidFill>
              <w14:schemeClr w14:val="tx1"/>
            </w14:solidFill>
          </w14:textFill>
        </w:rPr>
        <w:t>开标一览表</w:t>
      </w:r>
      <w:r>
        <w:rPr>
          <w:rFonts w:hint="eastAsia"/>
          <w:color w:val="000000" w:themeColor="text1"/>
          <w:sz w:val="28"/>
          <w:szCs w:val="28"/>
          <w14:textFill>
            <w14:solidFill>
              <w14:schemeClr w14:val="tx1"/>
            </w14:solidFill>
          </w14:textFill>
        </w:rPr>
        <w:t>（格式）</w:t>
      </w:r>
    </w:p>
    <w:p>
      <w:pPr>
        <w:pStyle w:val="18"/>
        <w:spacing w:line="4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p>
      <w:pPr>
        <w:pStyle w:val="18"/>
        <w:spacing w:line="4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招标编号：</w:t>
      </w:r>
    </w:p>
    <w:tbl>
      <w:tblPr>
        <w:tblStyle w:val="33"/>
        <w:tblW w:w="9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397"/>
        <w:gridCol w:w="2289"/>
        <w:gridCol w:w="1198"/>
        <w:gridCol w:w="1397"/>
        <w:gridCol w:w="1681"/>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trPr>
        <w:tc>
          <w:tcPr>
            <w:tcW w:w="797"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序号</w:t>
            </w:r>
          </w:p>
        </w:tc>
        <w:tc>
          <w:tcPr>
            <w:tcW w:w="1397"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标地名称</w:t>
            </w:r>
          </w:p>
        </w:tc>
        <w:tc>
          <w:tcPr>
            <w:tcW w:w="2289"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技术参数要求</w:t>
            </w:r>
          </w:p>
        </w:tc>
        <w:tc>
          <w:tcPr>
            <w:tcW w:w="1198"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数量及单位</w:t>
            </w:r>
          </w:p>
        </w:tc>
        <w:tc>
          <w:tcPr>
            <w:tcW w:w="1397"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单价(元)②</w:t>
            </w:r>
          </w:p>
        </w:tc>
        <w:tc>
          <w:tcPr>
            <w:tcW w:w="1681"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单项合价（元）</w:t>
            </w:r>
          </w:p>
          <w:p>
            <w:pP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③＝①×②</w:t>
            </w:r>
          </w:p>
        </w:tc>
        <w:tc>
          <w:tcPr>
            <w:tcW w:w="1061"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97"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w:t>
            </w:r>
          </w:p>
        </w:tc>
        <w:tc>
          <w:tcPr>
            <w:tcW w:w="1397"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p>
        </w:tc>
        <w:tc>
          <w:tcPr>
            <w:tcW w:w="2289"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Cs w:val="21"/>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797"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w:t>
            </w:r>
          </w:p>
        </w:tc>
        <w:tc>
          <w:tcPr>
            <w:tcW w:w="1397"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p>
        </w:tc>
        <w:tc>
          <w:tcPr>
            <w:tcW w:w="2289"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797"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w:t>
            </w:r>
          </w:p>
        </w:tc>
        <w:tc>
          <w:tcPr>
            <w:tcW w:w="1397"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p>
        </w:tc>
        <w:tc>
          <w:tcPr>
            <w:tcW w:w="2289"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797"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p>
        </w:tc>
        <w:tc>
          <w:tcPr>
            <w:tcW w:w="2289"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trPr>
        <w:tc>
          <w:tcPr>
            <w:tcW w:w="9820" w:type="dxa"/>
            <w:gridSpan w:val="7"/>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报价合计（包含税费等所有费用）：（大写）人民币</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trPr>
        <w:tc>
          <w:tcPr>
            <w:tcW w:w="9820" w:type="dxa"/>
            <w:gridSpan w:val="7"/>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9820" w:type="dxa"/>
            <w:gridSpan w:val="7"/>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r>
              <w:rPr>
                <w:rFonts w:hint="eastAsia" w:hAnsi="宋体"/>
                <w:color w:val="000000" w:themeColor="text1"/>
                <w:szCs w:val="21"/>
                <w:u w:val="single"/>
                <w14:textFill>
                  <w14:solidFill>
                    <w14:schemeClr w14:val="tx1"/>
                  </w14:solidFill>
                </w14:textFill>
              </w:rPr>
              <w:t>　　</w:t>
            </w:r>
            <w:r>
              <w:rPr>
                <w:rFonts w:hint="eastAsia" w:hAnsi="宋体"/>
                <w:color w:val="000000" w:themeColor="text1"/>
                <w:szCs w:val="21"/>
                <w14:textFill>
                  <w14:solidFill>
                    <w14:schemeClr w14:val="tx1"/>
                  </w14:solidFill>
                </w14:textFill>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9820" w:type="dxa"/>
            <w:gridSpan w:val="7"/>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9820" w:type="dxa"/>
            <w:gridSpan w:val="7"/>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法定代表人或其委托代理人（签字或盖章）：</w:t>
            </w:r>
          </w:p>
        </w:tc>
      </w:tr>
    </w:tbl>
    <w:p>
      <w:pPr>
        <w:pStyle w:val="18"/>
        <w:spacing w:line="500" w:lineRule="exact"/>
        <w:rPr>
          <w:rFonts w:ascii="Times New Roman" w:hAnsi="Times New Roman"/>
          <w:b/>
          <w:color w:val="000000" w:themeColor="text1"/>
          <w14:textFill>
            <w14:solidFill>
              <w14:schemeClr w14:val="tx1"/>
            </w14:solidFill>
          </w14:textFill>
        </w:rPr>
      </w:pPr>
    </w:p>
    <w:p>
      <w:pPr>
        <w:pStyle w:val="18"/>
        <w:rPr>
          <w:color w:val="000000" w:themeColor="text1"/>
          <w14:textFill>
            <w14:solidFill>
              <w14:schemeClr w14:val="tx1"/>
            </w14:solidFill>
          </w14:textFill>
        </w:rPr>
      </w:pPr>
      <w:r>
        <w:rPr>
          <w:rFonts w:hint="eastAsia"/>
          <w:color w:val="000000" w:themeColor="text1"/>
          <w14:textFill>
            <w14:solidFill>
              <w14:schemeClr w14:val="tx1"/>
            </w14:solidFill>
          </w14:textFill>
        </w:rPr>
        <w:t>注：表格内容均需按要求填写并盖章，不得留空, 否则按投标无效处理。</w:t>
      </w:r>
    </w:p>
    <w:p>
      <w:pPr>
        <w:pStyle w:val="18"/>
        <w:jc w:val="center"/>
        <w:rPr>
          <w:rFonts w:ascii="Times New Roman" w:hAnsi="Times New Roman"/>
          <w:b/>
          <w:color w:val="000000" w:themeColor="text1"/>
          <w:sz w:val="30"/>
          <w:szCs w:val="30"/>
          <w14:textFill>
            <w14:solidFill>
              <w14:schemeClr w14:val="tx1"/>
            </w14:solidFill>
          </w14:textFill>
        </w:rPr>
      </w:pPr>
      <w:r>
        <w:rPr>
          <w:rFonts w:hint="eastAsia" w:ascii="Times New Roman" w:hAnsi="Times New Roman"/>
          <w:b/>
          <w:color w:val="000000" w:themeColor="text1"/>
          <w:sz w:val="30"/>
          <w:szCs w:val="30"/>
          <w14:textFill>
            <w14:solidFill>
              <w14:schemeClr w14:val="tx1"/>
            </w14:solidFill>
          </w14:textFill>
        </w:rPr>
        <w:br w:type="page"/>
      </w:r>
      <w:r>
        <w:rPr>
          <w:rFonts w:hint="eastAsia" w:ascii="Times New Roman" w:hAnsi="Times New Roman"/>
          <w:b/>
          <w:color w:val="000000" w:themeColor="text1"/>
          <w:sz w:val="30"/>
          <w:szCs w:val="30"/>
          <w14:textFill>
            <w14:solidFill>
              <w14:schemeClr w14:val="tx1"/>
            </w14:solidFill>
          </w14:textFill>
        </w:rPr>
        <w:t>中小企业声明函（格式）</w:t>
      </w:r>
    </w:p>
    <w:p>
      <w:pPr>
        <w:pStyle w:val="15"/>
        <w:spacing w:line="240" w:lineRule="auto"/>
        <w:ind w:firstLine="0"/>
        <w:rPr>
          <w:rFonts w:ascii="Times New Roman" w:hAnsi="Times New Roman"/>
          <w:color w:val="000000" w:themeColor="text1"/>
          <w:sz w:val="21"/>
          <w:szCs w:val="21"/>
          <w14:textFill>
            <w14:solidFill>
              <w14:schemeClr w14:val="tx1"/>
            </w14:solidFill>
          </w14:textFill>
        </w:rPr>
      </w:pPr>
      <w:r>
        <w:rPr>
          <w:rFonts w:hint="eastAsia" w:ascii="Times New Roman" w:hAnsi="宋体"/>
          <w:color w:val="000000" w:themeColor="text1"/>
          <w:sz w:val="21"/>
          <w:szCs w:val="21"/>
          <w14:textFill>
            <w14:solidFill>
              <w14:schemeClr w14:val="tx1"/>
            </w14:solidFill>
          </w14:textFill>
        </w:rPr>
        <w:t>说明：</w:t>
      </w:r>
    </w:p>
    <w:p>
      <w:pPr>
        <w:pStyle w:val="15"/>
        <w:spacing w:line="240" w:lineRule="auto"/>
        <w:ind w:firstLine="404" w:firstLineChars="200"/>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w:t>
      </w:r>
      <w:r>
        <w:rPr>
          <w:rFonts w:hint="eastAsia" w:ascii="Times New Roman" w:hAnsi="宋体"/>
          <w:color w:val="000000" w:themeColor="text1"/>
          <w:sz w:val="21"/>
          <w:szCs w:val="21"/>
          <w14:textFill>
            <w14:solidFill>
              <w14:schemeClr w14:val="tx1"/>
            </w14:solidFill>
          </w14:textFill>
        </w:rPr>
        <w:t>、本声明函主要供参加政府采购活动的中小企业填写，非中小企业无需填写。</w:t>
      </w:r>
    </w:p>
    <w:p>
      <w:pPr>
        <w:pStyle w:val="15"/>
        <w:spacing w:line="240" w:lineRule="auto"/>
        <w:ind w:firstLine="404" w:firstLineChars="200"/>
        <w:rPr>
          <w:rFonts w:ascii="Times New Roman" w:hAnsi="宋体"/>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2</w:t>
      </w:r>
      <w:r>
        <w:rPr>
          <w:rFonts w:hint="eastAsia" w:ascii="Times New Roman" w:hAnsi="宋体"/>
          <w:color w:val="000000" w:themeColor="text1"/>
          <w:sz w:val="21"/>
          <w:szCs w:val="21"/>
          <w14:textFill>
            <w14:solidFill>
              <w14:schemeClr w14:val="tx1"/>
            </w14:solidFill>
          </w14:textFill>
        </w:rPr>
        <w:t>、小型、微型企业提供中型企业制造的货物的，视同为中型企业。</w:t>
      </w:r>
    </w:p>
    <w:p>
      <w:pPr>
        <w:pStyle w:val="15"/>
        <w:spacing w:line="360" w:lineRule="auto"/>
        <w:ind w:firstLine="404" w:firstLineChars="200"/>
        <w:rPr>
          <w:rFonts w:ascii="Times New Roman" w:hAnsi="Times New Roman"/>
          <w:color w:val="000000" w:themeColor="text1"/>
          <w:sz w:val="21"/>
          <w:szCs w:val="21"/>
          <w14:textFill>
            <w14:solidFill>
              <w14:schemeClr w14:val="tx1"/>
            </w14:solidFill>
          </w14:textFill>
        </w:rPr>
      </w:pPr>
    </w:p>
    <w:p>
      <w:pPr>
        <w:pStyle w:val="18"/>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本公司郑重声明，根据《政府采购促进中小企业发展暂行办法》（财库〔</w:t>
      </w:r>
      <w:r>
        <w:rPr>
          <w:rFonts w:ascii="Times New Roman" w:hAnsi="Times New Roman"/>
          <w:color w:val="000000" w:themeColor="text1"/>
          <w:szCs w:val="21"/>
          <w14:textFill>
            <w14:solidFill>
              <w14:schemeClr w14:val="tx1"/>
            </w14:solidFill>
          </w14:textFill>
        </w:rPr>
        <w:t>2011</w:t>
      </w: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181</w:t>
      </w:r>
      <w:r>
        <w:rPr>
          <w:rFonts w:hint="eastAsia" w:ascii="Times New Roman" w:hAnsi="Times New Roman"/>
          <w:color w:val="000000" w:themeColor="text1"/>
          <w:szCs w:val="21"/>
          <w14:textFill>
            <w14:solidFill>
              <w14:schemeClr w14:val="tx1"/>
            </w14:solidFill>
          </w14:textFill>
        </w:rPr>
        <w:t>号）的规定，本公司为</w:t>
      </w:r>
      <w:r>
        <w:rPr>
          <w:rFonts w:ascii="Times New Roman" w:hAnsi="Times New Roman"/>
          <w:color w:val="000000" w:themeColor="text1"/>
          <w:szCs w:val="21"/>
          <w14:textFill>
            <w14:solidFill>
              <w14:schemeClr w14:val="tx1"/>
            </w14:solidFill>
          </w14:textFill>
        </w:rPr>
        <w:t>______</w:t>
      </w:r>
      <w:r>
        <w:rPr>
          <w:rFonts w:hint="eastAsia" w:ascii="Times New Roman" w:hAnsi="Times New Roman"/>
          <w:color w:val="000000" w:themeColor="text1"/>
          <w:szCs w:val="21"/>
          <w14:textFill>
            <w14:solidFill>
              <w14:schemeClr w14:val="tx1"/>
            </w14:solidFill>
          </w14:textFill>
        </w:rPr>
        <w:t>（请填写：中型、小型、微型）企业。即，本公司同时满足以下条件：</w:t>
      </w:r>
    </w:p>
    <w:p>
      <w:pPr>
        <w:pStyle w:val="18"/>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w:t>
      </w:r>
      <w:r>
        <w:rPr>
          <w:rFonts w:hint="eastAsia" w:ascii="Times New Roman" w:hAnsi="宋体"/>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根据《工业和信息化部、国家统计局、国家发展和改革委员会、财政部关于印发中小企业划型标准规定的通知》（工信部联企业〔</w:t>
      </w:r>
      <w:r>
        <w:rPr>
          <w:rFonts w:ascii="Times New Roman" w:hAnsi="Times New Roman"/>
          <w:color w:val="000000" w:themeColor="text1"/>
          <w:szCs w:val="21"/>
          <w14:textFill>
            <w14:solidFill>
              <w14:schemeClr w14:val="tx1"/>
            </w14:solidFill>
          </w14:textFill>
        </w:rPr>
        <w:t>2011</w:t>
      </w: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300</w:t>
      </w:r>
      <w:r>
        <w:rPr>
          <w:rFonts w:hint="eastAsia" w:ascii="Times New Roman" w:hAnsi="Times New Roman"/>
          <w:color w:val="000000" w:themeColor="text1"/>
          <w:szCs w:val="21"/>
          <w14:textFill>
            <w14:solidFill>
              <w14:schemeClr w14:val="tx1"/>
            </w14:solidFill>
          </w14:textFill>
        </w:rPr>
        <w:t>号）规定的划分标准，本公司为</w:t>
      </w:r>
      <w:r>
        <w:rPr>
          <w:rFonts w:ascii="Times New Roman" w:hAnsi="Times New Roman"/>
          <w:color w:val="000000" w:themeColor="text1"/>
          <w:szCs w:val="21"/>
          <w14:textFill>
            <w14:solidFill>
              <w14:schemeClr w14:val="tx1"/>
            </w14:solidFill>
          </w14:textFill>
        </w:rPr>
        <w:t>______</w:t>
      </w:r>
      <w:r>
        <w:rPr>
          <w:rFonts w:hint="eastAsia" w:ascii="Times New Roman" w:hAnsi="Times New Roman"/>
          <w:color w:val="000000" w:themeColor="text1"/>
          <w:szCs w:val="21"/>
          <w14:textFill>
            <w14:solidFill>
              <w14:schemeClr w14:val="tx1"/>
            </w14:solidFill>
          </w14:textFill>
        </w:rPr>
        <w:t>（请填写：中型、小型、微型）企业。</w:t>
      </w:r>
    </w:p>
    <w:p>
      <w:pPr>
        <w:pStyle w:val="18"/>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w:t>
      </w:r>
      <w:r>
        <w:rPr>
          <w:rFonts w:hint="eastAsia" w:ascii="Times New Roman" w:hAnsi="宋体"/>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本公司参加</w:t>
      </w:r>
      <w:r>
        <w:rPr>
          <w:rFonts w:ascii="Times New Roman" w:hAnsi="Times New Roman"/>
          <w:color w:val="000000" w:themeColor="text1"/>
          <w:szCs w:val="21"/>
          <w14:textFill>
            <w14:solidFill>
              <w14:schemeClr w14:val="tx1"/>
            </w14:solidFill>
          </w14:textFill>
        </w:rPr>
        <w:t>______</w:t>
      </w:r>
      <w:r>
        <w:rPr>
          <w:rFonts w:hint="eastAsia" w:ascii="Times New Roman" w:hAnsi="Times New Roman"/>
          <w:color w:val="000000" w:themeColor="text1"/>
          <w:szCs w:val="21"/>
          <w14:textFill>
            <w14:solidFill>
              <w14:schemeClr w14:val="tx1"/>
            </w14:solidFill>
          </w14:textFill>
        </w:rPr>
        <w:t>单位的</w:t>
      </w:r>
      <w:r>
        <w:rPr>
          <w:rFonts w:ascii="Times New Roman" w:hAnsi="Times New Roman"/>
          <w:color w:val="000000" w:themeColor="text1"/>
          <w:szCs w:val="21"/>
          <w14:textFill>
            <w14:solidFill>
              <w14:schemeClr w14:val="tx1"/>
            </w14:solidFill>
          </w14:textFill>
        </w:rPr>
        <w:t>______</w:t>
      </w:r>
      <w:r>
        <w:rPr>
          <w:rFonts w:hint="eastAsia" w:ascii="Times New Roman" w:hAnsi="Times New Roman"/>
          <w:color w:val="000000" w:themeColor="text1"/>
          <w:szCs w:val="21"/>
          <w14:textFill>
            <w14:solidFill>
              <w14:schemeClr w14:val="tx1"/>
            </w14:solidFill>
          </w14:textFill>
        </w:rPr>
        <w:t>项目采购活动提供本企业制造的货物，由本企业承担工程、提供服务，或者提供其他</w:t>
      </w:r>
      <w:r>
        <w:rPr>
          <w:rFonts w:ascii="Times New Roman" w:hAnsi="Times New Roman"/>
          <w:color w:val="000000" w:themeColor="text1"/>
          <w:szCs w:val="21"/>
          <w14:textFill>
            <w14:solidFill>
              <w14:schemeClr w14:val="tx1"/>
            </w14:solidFill>
          </w14:textFill>
        </w:rPr>
        <w:t>______</w:t>
      </w:r>
      <w:r>
        <w:rPr>
          <w:rFonts w:hint="eastAsia" w:ascii="Times New Roman" w:hAnsi="Times New Roman"/>
          <w:color w:val="000000" w:themeColor="text1"/>
          <w:szCs w:val="21"/>
          <w14:textFill>
            <w14:solidFill>
              <w14:schemeClr w14:val="tx1"/>
            </w14:solidFill>
          </w14:textFill>
        </w:rPr>
        <w:t>（请填写：中型、小型、微型）企业制造的货物。本条所称货物不包括使用大型企业注册商标的货物。</w:t>
      </w:r>
    </w:p>
    <w:p>
      <w:pPr>
        <w:pStyle w:val="18"/>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本公司对上述声明的真实性负责。如有虚假，将依法承担相应责任。</w:t>
      </w:r>
    </w:p>
    <w:p>
      <w:pPr>
        <w:pStyle w:val="18"/>
        <w:spacing w:line="360" w:lineRule="auto"/>
        <w:ind w:firstLine="420" w:firstLineChars="200"/>
        <w:rPr>
          <w:rFonts w:ascii="Times New Roman" w:hAnsi="Times New Roman"/>
          <w:color w:val="000000" w:themeColor="text1"/>
          <w:szCs w:val="21"/>
          <w14:textFill>
            <w14:solidFill>
              <w14:schemeClr w14:val="tx1"/>
            </w14:solidFill>
          </w14:textFill>
        </w:rPr>
      </w:pPr>
    </w:p>
    <w:p>
      <w:pPr>
        <w:pStyle w:val="18"/>
        <w:spacing w:line="360" w:lineRule="auto"/>
        <w:ind w:firstLine="420" w:firstLineChars="200"/>
        <w:rPr>
          <w:rFonts w:ascii="Times New Roman" w:hAnsi="Times New Roman"/>
          <w:color w:val="000000" w:themeColor="text1"/>
          <w:szCs w:val="21"/>
          <w14:textFill>
            <w14:solidFill>
              <w14:schemeClr w14:val="tx1"/>
            </w14:solidFill>
          </w14:textFill>
        </w:rPr>
      </w:pPr>
    </w:p>
    <w:p>
      <w:pPr>
        <w:pStyle w:val="18"/>
        <w:spacing w:line="360" w:lineRule="auto"/>
        <w:ind w:firstLine="420" w:firstLineChars="200"/>
        <w:rPr>
          <w:color w:val="000000" w:themeColor="text1"/>
          <w14:textFill>
            <w14:solidFill>
              <w14:schemeClr w14:val="tx1"/>
            </w14:solidFill>
          </w14:textFill>
        </w:rPr>
      </w:pPr>
    </w:p>
    <w:p>
      <w:pPr>
        <w:pStyle w:val="18"/>
        <w:spacing w:line="600" w:lineRule="exact"/>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14:textFill>
            <w14:solidFill>
              <w14:schemeClr w14:val="tx1"/>
            </w14:solidFill>
          </w14:textFill>
        </w:rPr>
        <w:t>投标人（盖单位公章）：</w:t>
      </w:r>
      <w:r>
        <w:rPr>
          <w:rFonts w:ascii="Times New Roman" w:hAnsi="Times New Roman"/>
          <w:color w:val="000000" w:themeColor="text1"/>
          <w:u w:val="single"/>
          <w14:textFill>
            <w14:solidFill>
              <w14:schemeClr w14:val="tx1"/>
            </w14:solidFill>
          </w14:textFill>
        </w:rPr>
        <w:t xml:space="preserve">                                    </w:t>
      </w:r>
    </w:p>
    <w:p>
      <w:pPr>
        <w:pStyle w:val="18"/>
        <w:spacing w:line="600" w:lineRule="exact"/>
        <w:rPr>
          <w:rFonts w:ascii="Times New Roman" w:hAnsi="Times New Roman"/>
          <w:color w:val="000000" w:themeColor="text1"/>
          <w:u w:val="single"/>
          <w14:textFill>
            <w14:solidFill>
              <w14:schemeClr w14:val="tx1"/>
            </w14:solidFill>
          </w14:textFill>
        </w:rPr>
      </w:pPr>
    </w:p>
    <w:p>
      <w:pPr>
        <w:pStyle w:val="18"/>
        <w:spacing w:line="500" w:lineRule="exact"/>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14:textFill>
            <w14:solidFill>
              <w14:schemeClr w14:val="tx1"/>
            </w14:solidFill>
          </w14:textFill>
        </w:rPr>
        <w:t>法定代表人或其委托代理人（签字或盖章）：</w:t>
      </w:r>
      <w:r>
        <w:rPr>
          <w:rFonts w:ascii="Times New Roman" w:hAnsi="Times New Roman"/>
          <w:color w:val="000000" w:themeColor="text1"/>
          <w:u w:val="single"/>
          <w14:textFill>
            <w14:solidFill>
              <w14:schemeClr w14:val="tx1"/>
            </w14:solidFill>
          </w14:textFill>
        </w:rPr>
        <w:t xml:space="preserve">                  </w:t>
      </w:r>
    </w:p>
    <w:p>
      <w:pPr>
        <w:pStyle w:val="18"/>
        <w:spacing w:line="360" w:lineRule="auto"/>
        <w:jc w:val="center"/>
        <w:rPr>
          <w:b/>
          <w:color w:val="000000" w:themeColor="text1"/>
          <w:sz w:val="30"/>
          <w:szCs w:val="30"/>
          <w14:textFill>
            <w14:solidFill>
              <w14:schemeClr w14:val="tx1"/>
            </w14:solidFill>
          </w14:textFill>
        </w:rPr>
      </w:pPr>
      <w:r>
        <w:rPr>
          <w:color w:val="000000" w:themeColor="text1"/>
          <w14:textFill>
            <w14:solidFill>
              <w14:schemeClr w14:val="tx1"/>
            </w14:solidFill>
          </w14:textFill>
        </w:rPr>
        <w:br w:type="page"/>
      </w:r>
      <w:r>
        <w:rPr>
          <w:rFonts w:hint="eastAsia"/>
          <w:b/>
          <w:color w:val="000000" w:themeColor="text1"/>
          <w:sz w:val="30"/>
          <w:szCs w:val="30"/>
          <w14:textFill>
            <w14:solidFill>
              <w14:schemeClr w14:val="tx1"/>
            </w14:solidFill>
          </w14:textFill>
        </w:rPr>
        <w:t>残疾人福利性单位声明函（格式）</w:t>
      </w:r>
    </w:p>
    <w:p>
      <w:pPr>
        <w:pStyle w:val="18"/>
        <w:spacing w:line="360" w:lineRule="auto"/>
        <w:jc w:val="center"/>
        <w:rPr>
          <w:b/>
          <w:color w:val="000000" w:themeColor="text1"/>
          <w:sz w:val="30"/>
          <w:szCs w:val="30"/>
          <w14:textFill>
            <w14:solidFill>
              <w14:schemeClr w14:val="tx1"/>
            </w14:solidFill>
          </w14:textFill>
        </w:rPr>
      </w:pPr>
    </w:p>
    <w:p>
      <w:pPr>
        <w:pStyle w:val="18"/>
        <w:spacing w:line="360" w:lineRule="auto"/>
        <w:jc w:val="left"/>
        <w:rPr>
          <w:b/>
          <w:color w:val="000000" w:themeColor="text1"/>
          <w:szCs w:val="21"/>
          <w14:textFill>
            <w14:solidFill>
              <w14:schemeClr w14:val="tx1"/>
            </w14:solidFill>
          </w14:textFill>
        </w:rPr>
      </w:pPr>
      <w:r>
        <w:rPr>
          <w:rFonts w:hint="eastAsia"/>
          <w:b/>
          <w:color w:val="000000" w:themeColor="text1"/>
          <w:sz w:val="30"/>
          <w:szCs w:val="30"/>
          <w14:textFill>
            <w14:solidFill>
              <w14:schemeClr w14:val="tx1"/>
            </w14:solidFill>
          </w14:textFill>
        </w:rPr>
        <w:t xml:space="preserve">  </w:t>
      </w:r>
      <w:r>
        <w:rPr>
          <w:rFonts w:hint="eastAsia"/>
          <w:b/>
          <w:color w:val="000000" w:themeColor="text1"/>
          <w:szCs w:val="21"/>
          <w14:textFill>
            <w14:solidFill>
              <w14:schemeClr w14:val="tx1"/>
            </w14:solidFill>
          </w14:textFill>
        </w:rPr>
        <w:t xml:space="preserve"> 本公司郑重声明，根据《财政部 民政部 中国残疾人联合会关于促进残疾人就业政府采购政策的通知》（财库〔2017〕 141号）的规定，本公司为符合条件的残疾人福利性单位，且本公司参加______单位的______项目采购活动提供本公司制造的货物（由本公司承担工程/提供服务），或者提供其他残疾人福利性单位制造的货物（不包括使用非残疾人福利性单位注册商标的货物）。</w:t>
      </w:r>
    </w:p>
    <w:p>
      <w:pPr>
        <w:pStyle w:val="18"/>
        <w:spacing w:line="360" w:lineRule="auto"/>
        <w:jc w:val="left"/>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本公司对上述声明的真实性负责。如有虚假，将依法承担相应责任。</w:t>
      </w:r>
    </w:p>
    <w:p>
      <w:pPr>
        <w:pStyle w:val="18"/>
        <w:spacing w:line="360" w:lineRule="auto"/>
        <w:jc w:val="left"/>
        <w:rPr>
          <w:b/>
          <w:color w:val="000000" w:themeColor="text1"/>
          <w:szCs w:val="21"/>
          <w14:textFill>
            <w14:solidFill>
              <w14:schemeClr w14:val="tx1"/>
            </w14:solidFill>
          </w14:textFill>
        </w:rPr>
      </w:pPr>
    </w:p>
    <w:p>
      <w:pPr>
        <w:pStyle w:val="18"/>
        <w:spacing w:line="360" w:lineRule="auto"/>
        <w:jc w:val="left"/>
        <w:rPr>
          <w:b/>
          <w:color w:val="000000" w:themeColor="text1"/>
          <w:szCs w:val="21"/>
          <w14:textFill>
            <w14:solidFill>
              <w14:schemeClr w14:val="tx1"/>
            </w14:solidFill>
          </w14:textFill>
        </w:rPr>
      </w:pPr>
    </w:p>
    <w:p>
      <w:pPr>
        <w:pStyle w:val="18"/>
        <w:spacing w:line="360" w:lineRule="auto"/>
        <w:jc w:val="left"/>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 xml:space="preserve">投标人（盖单位公章）：                             </w:t>
      </w:r>
    </w:p>
    <w:p>
      <w:pPr>
        <w:pStyle w:val="18"/>
        <w:spacing w:line="360" w:lineRule="auto"/>
        <w:jc w:val="left"/>
        <w:rPr>
          <w:b/>
          <w:color w:val="000000" w:themeColor="text1"/>
          <w:szCs w:val="21"/>
          <w14:textFill>
            <w14:solidFill>
              <w14:schemeClr w14:val="tx1"/>
            </w14:solidFill>
          </w14:textFill>
        </w:rPr>
      </w:pPr>
    </w:p>
    <w:p>
      <w:pPr>
        <w:pStyle w:val="18"/>
        <w:spacing w:line="360" w:lineRule="auto"/>
        <w:jc w:val="left"/>
        <w:rPr>
          <w:rFonts w:ascii="Times New Roman" w:hAnsi="Times New Roman"/>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 xml:space="preserve">法定代表人或其委托代理人（签字或盖章）：         </w:t>
      </w:r>
      <w:r>
        <w:rPr>
          <w:rFonts w:hint="eastAsia"/>
          <w:b/>
          <w:color w:val="000000" w:themeColor="text1"/>
          <w:sz w:val="18"/>
          <w:szCs w:val="18"/>
          <w14:textFill>
            <w14:solidFill>
              <w14:schemeClr w14:val="tx1"/>
            </w14:solidFill>
          </w14:textFill>
        </w:rPr>
        <w:t xml:space="preserve">   </w:t>
      </w:r>
      <w:r>
        <w:rPr>
          <w:rFonts w:hint="eastAsia"/>
          <w:color w:val="000000" w:themeColor="text1"/>
          <w14:textFill>
            <w14:solidFill>
              <w14:schemeClr w14:val="tx1"/>
            </w14:solidFill>
          </w14:textFill>
        </w:rPr>
        <w:br w:type="page"/>
      </w:r>
    </w:p>
    <w:p>
      <w:pPr>
        <w:pStyle w:val="18"/>
        <w:spacing w:line="500" w:lineRule="exact"/>
        <w:jc w:val="center"/>
        <w:rPr>
          <w:rFonts w:ascii="Times New Roman" w:hAnsi="Times New Roman"/>
          <w:b/>
          <w:bCs/>
          <w:color w:val="000000" w:themeColor="text1"/>
          <w:sz w:val="30"/>
          <w:szCs w:val="30"/>
          <w14:textFill>
            <w14:solidFill>
              <w14:schemeClr w14:val="tx1"/>
            </w14:solidFill>
          </w14:textFill>
        </w:rPr>
      </w:pPr>
      <w:r>
        <w:rPr>
          <w:rFonts w:hint="eastAsia" w:hAnsi="宋体"/>
          <w:b/>
          <w:color w:val="000000" w:themeColor="text1"/>
          <w:sz w:val="30"/>
          <w:szCs w:val="30"/>
          <w14:textFill>
            <w14:solidFill>
              <w14:schemeClr w14:val="tx1"/>
            </w14:solidFill>
          </w14:textFill>
        </w:rPr>
        <w:t>广西工业产品声明函</w:t>
      </w:r>
      <w:r>
        <w:rPr>
          <w:rFonts w:hint="eastAsia" w:ascii="Times New Roman" w:hAnsi="Times New Roman"/>
          <w:b/>
          <w:bCs/>
          <w:color w:val="000000" w:themeColor="text1"/>
          <w:sz w:val="30"/>
          <w:szCs w:val="30"/>
          <w14:textFill>
            <w14:solidFill>
              <w14:schemeClr w14:val="tx1"/>
            </w14:solidFill>
          </w14:textFill>
        </w:rPr>
        <w:t>（格式）</w:t>
      </w:r>
    </w:p>
    <w:p>
      <w:pPr>
        <w:pStyle w:val="18"/>
        <w:rPr>
          <w:rFonts w:ascii="Times New Roman" w:hAnsi="Times New Roman"/>
          <w:b/>
          <w:color w:val="000000" w:themeColor="text1"/>
          <w:sz w:val="24"/>
          <w14:textFill>
            <w14:solidFill>
              <w14:schemeClr w14:val="tx1"/>
            </w14:solidFill>
          </w14:textFill>
        </w:rPr>
      </w:pPr>
    </w:p>
    <w:p>
      <w:pPr>
        <w:pStyle w:val="15"/>
        <w:spacing w:line="240" w:lineRule="auto"/>
        <w:ind w:firstLine="0"/>
        <w:rPr>
          <w:rFonts w:ascii="Times New Roman" w:hAnsi="Times New Roman"/>
          <w:color w:val="000000" w:themeColor="text1"/>
          <w:sz w:val="21"/>
          <w:szCs w:val="21"/>
          <w14:textFill>
            <w14:solidFill>
              <w14:schemeClr w14:val="tx1"/>
            </w14:solidFill>
          </w14:textFill>
        </w:rPr>
      </w:pPr>
      <w:r>
        <w:rPr>
          <w:rFonts w:hint="eastAsia" w:ascii="Times New Roman" w:hAnsi="宋体"/>
          <w:color w:val="000000" w:themeColor="text1"/>
          <w:sz w:val="21"/>
          <w:szCs w:val="21"/>
          <w14:textFill>
            <w14:solidFill>
              <w14:schemeClr w14:val="tx1"/>
            </w14:solidFill>
          </w14:textFill>
        </w:rPr>
        <w:t>说</w:t>
      </w:r>
      <w:r>
        <w:rPr>
          <w:rFonts w:hint="eastAsia" w:ascii="Times New Roman" w:hAnsi="Times New Roman"/>
          <w:color w:val="000000" w:themeColor="text1"/>
          <w:sz w:val="21"/>
          <w:szCs w:val="21"/>
          <w14:textFill>
            <w14:solidFill>
              <w14:schemeClr w14:val="tx1"/>
            </w14:solidFill>
          </w14:textFill>
        </w:rPr>
        <w:t>明：</w:t>
      </w:r>
    </w:p>
    <w:p>
      <w:pPr>
        <w:pStyle w:val="15"/>
        <w:spacing w:line="240" w:lineRule="auto"/>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w:t>
      </w:r>
      <w:r>
        <w:rPr>
          <w:rFonts w:hint="eastAsia" w:ascii="Times New Roman" w:hAnsi="Times New Roman"/>
          <w:color w:val="000000" w:themeColor="text1"/>
          <w:sz w:val="21"/>
          <w:szCs w:val="21"/>
          <w14:textFill>
            <w14:solidFill>
              <w14:schemeClr w14:val="tx1"/>
            </w14:solidFill>
          </w14:textFill>
        </w:rPr>
        <w:t>、本文件所指广西工业产品，是指广西境内生产的工业产品，具体以生产企业的工商营业执照注册所在地为准。</w:t>
      </w:r>
    </w:p>
    <w:p>
      <w:pPr>
        <w:pStyle w:val="15"/>
        <w:spacing w:line="240" w:lineRule="auto"/>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2</w:t>
      </w:r>
      <w:r>
        <w:rPr>
          <w:rFonts w:hint="eastAsia" w:ascii="Times New Roman" w:hAnsi="Times New Roman"/>
          <w:color w:val="000000" w:themeColor="text1"/>
          <w:sz w:val="21"/>
          <w:szCs w:val="21"/>
          <w14:textFill>
            <w14:solidFill>
              <w14:schemeClr w14:val="tx1"/>
            </w14:solidFill>
          </w14:textFill>
        </w:rPr>
        <w:t>、本细则所指使用广西工业产品</w:t>
      </w:r>
      <w:r>
        <w:rPr>
          <w:rFonts w:ascii="Times New Roman" w:hAnsi="Times New Roman"/>
          <w:color w:val="000000" w:themeColor="text1"/>
          <w:sz w:val="21"/>
          <w:szCs w:val="21"/>
          <w14:textFill>
            <w14:solidFill>
              <w14:schemeClr w14:val="tx1"/>
            </w14:solidFill>
          </w14:textFill>
        </w:rPr>
        <w:t xml:space="preserve"> 80%</w:t>
      </w:r>
      <w:r>
        <w:rPr>
          <w:rFonts w:hint="eastAsia" w:ascii="Times New Roman" w:hAnsi="Times New Roman"/>
          <w:color w:val="000000" w:themeColor="text1"/>
          <w:sz w:val="21"/>
          <w:szCs w:val="21"/>
          <w14:textFill>
            <w14:solidFill>
              <w14:schemeClr w14:val="tx1"/>
            </w14:solidFill>
          </w14:textFill>
        </w:rPr>
        <w:t>以上，是指参加政府采购项目或招标项目时供货范围中采用广西工业产品的金额占本次投标或竞标总金额的</w:t>
      </w:r>
      <w:r>
        <w:rPr>
          <w:rFonts w:ascii="Times New Roman" w:hAnsi="Times New Roman"/>
          <w:color w:val="000000" w:themeColor="text1"/>
          <w:sz w:val="21"/>
          <w:szCs w:val="21"/>
          <w14:textFill>
            <w14:solidFill>
              <w14:schemeClr w14:val="tx1"/>
            </w14:solidFill>
          </w14:textFill>
        </w:rPr>
        <w:t>80%</w:t>
      </w:r>
      <w:r>
        <w:rPr>
          <w:rFonts w:hint="eastAsia" w:ascii="Times New Roman" w:hAnsi="Times New Roman"/>
          <w:color w:val="000000" w:themeColor="text1"/>
          <w:sz w:val="21"/>
          <w:szCs w:val="21"/>
          <w14:textFill>
            <w14:solidFill>
              <w14:schemeClr w14:val="tx1"/>
            </w14:solidFill>
          </w14:textFill>
        </w:rPr>
        <w:t>以上（含）；或者工程建设使用广西工业产品占工程建设所需产品总金额的</w:t>
      </w:r>
      <w:r>
        <w:rPr>
          <w:rFonts w:ascii="Times New Roman" w:hAnsi="Times New Roman"/>
          <w:color w:val="000000" w:themeColor="text1"/>
          <w:sz w:val="21"/>
          <w:szCs w:val="21"/>
          <w14:textFill>
            <w14:solidFill>
              <w14:schemeClr w14:val="tx1"/>
            </w14:solidFill>
          </w14:textFill>
        </w:rPr>
        <w:t>80%</w:t>
      </w:r>
      <w:r>
        <w:rPr>
          <w:rFonts w:hint="eastAsia" w:ascii="Times New Roman" w:hAnsi="Times New Roman"/>
          <w:color w:val="000000" w:themeColor="text1"/>
          <w:sz w:val="21"/>
          <w:szCs w:val="21"/>
          <w14:textFill>
            <w14:solidFill>
              <w14:schemeClr w14:val="tx1"/>
            </w14:solidFill>
          </w14:textFill>
        </w:rPr>
        <w:t>以上（含）。</w:t>
      </w:r>
    </w:p>
    <w:p>
      <w:pPr>
        <w:pStyle w:val="15"/>
        <w:spacing w:line="240" w:lineRule="auto"/>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3</w:t>
      </w:r>
      <w:r>
        <w:rPr>
          <w:rFonts w:hint="eastAsia" w:ascii="Times New Roman" w:hAnsi="Times New Roman"/>
          <w:color w:val="000000" w:themeColor="text1"/>
          <w:sz w:val="21"/>
          <w:szCs w:val="21"/>
          <w14:textFill>
            <w14:solidFill>
              <w14:schemeClr w14:val="tx1"/>
            </w14:solidFill>
          </w14:textFill>
        </w:rPr>
        <w:t>、发现投标人提供虚假材料、采购单位履约过程中中标供应商未按投标文件《广西工业产品声明函》中使用广西工业产品或者使用广西工业产品未达</w:t>
      </w:r>
      <w:r>
        <w:rPr>
          <w:rFonts w:ascii="Times New Roman" w:hAnsi="Times New Roman"/>
          <w:color w:val="000000" w:themeColor="text1"/>
          <w:sz w:val="21"/>
          <w:szCs w:val="21"/>
          <w14:textFill>
            <w14:solidFill>
              <w14:schemeClr w14:val="tx1"/>
            </w14:solidFill>
          </w14:textFill>
        </w:rPr>
        <w:t>80%</w:t>
      </w:r>
      <w:r>
        <w:rPr>
          <w:rFonts w:hint="eastAsia" w:ascii="Times New Roman" w:hAnsi="Times New Roman"/>
          <w:color w:val="000000" w:themeColor="text1"/>
          <w:sz w:val="21"/>
          <w:szCs w:val="21"/>
          <w14:textFill>
            <w14:solidFill>
              <w14:schemeClr w14:val="tx1"/>
            </w14:solidFill>
          </w14:textFill>
        </w:rPr>
        <w:t>以上的，按照有关法律法规追究其相关责任。</w:t>
      </w:r>
    </w:p>
    <w:p>
      <w:pPr>
        <w:pStyle w:val="15"/>
        <w:spacing w:line="240" w:lineRule="auto"/>
        <w:rPr>
          <w:rFonts w:ascii="Times New Roman" w:hAnsi="Times New Roman"/>
          <w:color w:val="000000" w:themeColor="text1"/>
          <w:sz w:val="21"/>
          <w:szCs w:val="21"/>
          <w14:textFill>
            <w14:solidFill>
              <w14:schemeClr w14:val="tx1"/>
            </w14:solidFill>
          </w14:textFill>
        </w:rPr>
      </w:pPr>
    </w:p>
    <w:p>
      <w:pPr>
        <w:pStyle w:val="15"/>
        <w:spacing w:line="240" w:lineRule="auto"/>
        <w:ind w:firstLine="404" w:firstLineChars="200"/>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我方郑重声明，根据《招标采购促进广西工业产品产销对接实施细则》的规定，我方在本次投标∕竞标中或者工程项目中提供的下述产品为广西工业产品，详情如下：</w:t>
      </w:r>
    </w:p>
    <w:p>
      <w:pPr>
        <w:pStyle w:val="18"/>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u w:val="single"/>
          <w14:textFill>
            <w14:solidFill>
              <w14:schemeClr w14:val="tx1"/>
            </w14:solidFill>
          </w14:textFill>
        </w:rPr>
        <w:t>　　分标（此处有分标时填写具体分标号，无分标时填写“无”）</w:t>
      </w:r>
    </w:p>
    <w:tbl>
      <w:tblPr>
        <w:tblStyle w:val="33"/>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2164"/>
        <w:gridCol w:w="1417"/>
        <w:gridCol w:w="709"/>
        <w:gridCol w:w="2268"/>
        <w:gridCol w:w="1474"/>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u w:val="single"/>
                <w14:textFill>
                  <w14:solidFill>
                    <w14:schemeClr w14:val="tx1"/>
                  </w14:solidFill>
                </w14:textFill>
              </w:rPr>
              <w:t>序号</w:t>
            </w:r>
          </w:p>
        </w:tc>
        <w:tc>
          <w:tcPr>
            <w:tcW w:w="2164"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u w:val="single"/>
                <w14:textFill>
                  <w14:solidFill>
                    <w14:schemeClr w14:val="tx1"/>
                  </w14:solidFill>
                </w14:textFill>
              </w:rPr>
              <w:t>产品名称</w:t>
            </w:r>
          </w:p>
        </w:tc>
        <w:tc>
          <w:tcPr>
            <w:tcW w:w="1417"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u w:val="single"/>
                <w14:textFill>
                  <w14:solidFill>
                    <w14:schemeClr w14:val="tx1"/>
                  </w14:solidFill>
                </w14:textFill>
              </w:rPr>
              <w:t>型号和规格</w:t>
            </w:r>
          </w:p>
        </w:tc>
        <w:tc>
          <w:tcPr>
            <w:tcW w:w="709"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u w:val="single"/>
                <w14:textFill>
                  <w14:solidFill>
                    <w14:schemeClr w14:val="tx1"/>
                  </w14:solidFill>
                </w14:textFill>
              </w:rPr>
              <w:t>数量</w:t>
            </w:r>
          </w:p>
        </w:tc>
        <w:tc>
          <w:tcPr>
            <w:tcW w:w="2268"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u w:val="single"/>
                <w14:textFill>
                  <w14:solidFill>
                    <w14:schemeClr w14:val="tx1"/>
                  </w14:solidFill>
                </w14:textFill>
              </w:rPr>
              <w:t>制造厂商及原产地</w:t>
            </w:r>
          </w:p>
        </w:tc>
        <w:tc>
          <w:tcPr>
            <w:tcW w:w="1474"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u w:val="single"/>
                <w14:textFill>
                  <w14:solidFill>
                    <w14:schemeClr w14:val="tx1"/>
                  </w14:solidFill>
                </w14:textFill>
              </w:rPr>
              <w:t>投标价</w:t>
            </w:r>
          </w:p>
        </w:tc>
        <w:tc>
          <w:tcPr>
            <w:tcW w:w="893"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u w:val="singl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r>
              <w:rPr>
                <w:rFonts w:ascii="Times New Roman" w:hAnsi="Times New Roman"/>
                <w:color w:val="000000" w:themeColor="text1"/>
                <w:u w:val="single"/>
                <w14:textFill>
                  <w14:solidFill>
                    <w14:schemeClr w14:val="tx1"/>
                  </w14:solidFill>
                </w14:textFill>
              </w:rPr>
              <w:t>1</w:t>
            </w:r>
          </w:p>
        </w:tc>
        <w:tc>
          <w:tcPr>
            <w:tcW w:w="2164"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p>
        </w:tc>
        <w:tc>
          <w:tcPr>
            <w:tcW w:w="1474"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p>
        </w:tc>
        <w:tc>
          <w:tcPr>
            <w:tcW w:w="893"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r>
              <w:rPr>
                <w:rFonts w:ascii="Times New Roman" w:hAnsi="Times New Roman"/>
                <w:color w:val="000000" w:themeColor="text1"/>
                <w:u w:val="single"/>
                <w14:textFill>
                  <w14:solidFill>
                    <w14:schemeClr w14:val="tx1"/>
                  </w14:solidFill>
                </w14:textFill>
              </w:rPr>
              <w:t>2</w:t>
            </w:r>
          </w:p>
        </w:tc>
        <w:tc>
          <w:tcPr>
            <w:tcW w:w="2164"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p>
        </w:tc>
        <w:tc>
          <w:tcPr>
            <w:tcW w:w="1474"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p>
        </w:tc>
        <w:tc>
          <w:tcPr>
            <w:tcW w:w="893"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u w:val="single"/>
                <w14:textFill>
                  <w14:solidFill>
                    <w14:schemeClr w14:val="tx1"/>
                  </w14:solidFill>
                </w14:textFill>
              </w:rPr>
              <w:t>……</w:t>
            </w:r>
          </w:p>
        </w:tc>
        <w:tc>
          <w:tcPr>
            <w:tcW w:w="2164"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p>
        </w:tc>
        <w:tc>
          <w:tcPr>
            <w:tcW w:w="1474"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p>
        </w:tc>
        <w:tc>
          <w:tcPr>
            <w:tcW w:w="893"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p>
        </w:tc>
        <w:tc>
          <w:tcPr>
            <w:tcW w:w="2164"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u w:val="single"/>
                <w14:textFill>
                  <w14:solidFill>
                    <w14:schemeClr w14:val="tx1"/>
                  </w14:solidFill>
                </w14:textFill>
              </w:rPr>
              <w:t>广西工业产品</w:t>
            </w:r>
          </w:p>
          <w:p>
            <w:pPr>
              <w:pStyle w:val="18"/>
              <w:jc w:val="center"/>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u w:val="single"/>
                <w14:textFill>
                  <w14:solidFill>
                    <w14:schemeClr w14:val="tx1"/>
                  </w14:solidFill>
                </w14:textFill>
              </w:rPr>
              <w:t>合计价格：</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u w:val="single"/>
                <w14:textFill>
                  <w14:solidFill>
                    <w14:schemeClr w14:val="tx1"/>
                  </w14:solidFill>
                </w14:textFill>
              </w:rPr>
              <w:t>占投标总价比例：</w:t>
            </w:r>
          </w:p>
        </w:tc>
        <w:tc>
          <w:tcPr>
            <w:tcW w:w="2367" w:type="dxa"/>
            <w:gridSpan w:val="2"/>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p>
        </w:tc>
      </w:tr>
    </w:tbl>
    <w:p>
      <w:pPr>
        <w:pStyle w:val="18"/>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u w:val="single"/>
          <w14:textFill>
            <w14:solidFill>
              <w14:schemeClr w14:val="tx1"/>
            </w14:solidFill>
          </w14:textFill>
        </w:rPr>
        <w:t>　　分标（此处有分标时填写具体分标号，无分标时填写“无”）</w:t>
      </w:r>
    </w:p>
    <w:p>
      <w:pPr>
        <w:pStyle w:val="18"/>
        <w:rPr>
          <w:rFonts w:ascii="Times New Roman" w:hAnsi="Times New Roman"/>
          <w:color w:val="000000" w:themeColor="text1"/>
          <w:u w:val="single"/>
          <w14:textFill>
            <w14:solidFill>
              <w14:schemeClr w14:val="tx1"/>
            </w14:solidFill>
          </w14:textFill>
        </w:rPr>
      </w:pPr>
      <w:r>
        <w:rPr>
          <w:rFonts w:ascii="Times New Roman" w:hAnsi="Times New Roman"/>
          <w:color w:val="000000" w:themeColor="text1"/>
          <w:u w:val="single"/>
          <w14:textFill>
            <w14:solidFill>
              <w14:schemeClr w14:val="tx1"/>
            </w14:solidFill>
          </w14:textFill>
        </w:rPr>
        <w:t>......</w:t>
      </w:r>
    </w:p>
    <w:p>
      <w:pPr>
        <w:pStyle w:val="18"/>
        <w:ind w:firstLine="42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我方对上述声明的真实性负责。如有虚假，将依法承担相应责任。</w:t>
      </w:r>
    </w:p>
    <w:p>
      <w:pPr>
        <w:pStyle w:val="18"/>
        <w:rPr>
          <w:rFonts w:hAnsi="宋体" w:cs="Courier New"/>
          <w:color w:val="000000" w:themeColor="text1"/>
          <w14:textFill>
            <w14:solidFill>
              <w14:schemeClr w14:val="tx1"/>
            </w14:solidFill>
          </w14:textFill>
        </w:rPr>
      </w:pPr>
    </w:p>
    <w:p>
      <w:pPr>
        <w:pStyle w:val="18"/>
        <w:rPr>
          <w:color w:val="000000" w:themeColor="text1"/>
          <w:szCs w:val="24"/>
          <w14:textFill>
            <w14:solidFill>
              <w14:schemeClr w14:val="tx1"/>
            </w14:solidFill>
          </w14:textFill>
        </w:rPr>
      </w:pPr>
    </w:p>
    <w:p>
      <w:pPr>
        <w:pStyle w:val="18"/>
        <w:rPr>
          <w:color w:val="000000" w:themeColor="text1"/>
          <w:szCs w:val="24"/>
          <w14:textFill>
            <w14:solidFill>
              <w14:schemeClr w14:val="tx1"/>
            </w14:solidFill>
          </w14:textFill>
        </w:rPr>
      </w:pPr>
    </w:p>
    <w:p>
      <w:pPr>
        <w:pStyle w:val="18"/>
        <w:spacing w:line="600" w:lineRule="exact"/>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14:textFill>
            <w14:solidFill>
              <w14:schemeClr w14:val="tx1"/>
            </w14:solidFill>
          </w14:textFill>
        </w:rPr>
        <w:t>投标人（盖单位公章）：</w:t>
      </w:r>
      <w:r>
        <w:rPr>
          <w:rFonts w:ascii="Times New Roman" w:hAnsi="Times New Roman"/>
          <w:color w:val="000000" w:themeColor="text1"/>
          <w:u w:val="single"/>
          <w14:textFill>
            <w14:solidFill>
              <w14:schemeClr w14:val="tx1"/>
            </w14:solidFill>
          </w14:textFill>
        </w:rPr>
        <w:t xml:space="preserve">                                    </w:t>
      </w:r>
    </w:p>
    <w:p>
      <w:pPr>
        <w:pStyle w:val="18"/>
        <w:spacing w:line="600" w:lineRule="exact"/>
        <w:rPr>
          <w:rFonts w:ascii="Times New Roman" w:hAnsi="Times New Roman"/>
          <w:color w:val="000000" w:themeColor="text1"/>
          <w:u w:val="single"/>
          <w14:textFill>
            <w14:solidFill>
              <w14:schemeClr w14:val="tx1"/>
            </w14:solidFill>
          </w14:textFill>
        </w:rPr>
      </w:pPr>
    </w:p>
    <w:p>
      <w:pPr>
        <w:pStyle w:val="18"/>
        <w:spacing w:line="500" w:lineRule="exact"/>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14:textFill>
            <w14:solidFill>
              <w14:schemeClr w14:val="tx1"/>
            </w14:solidFill>
          </w14:textFill>
        </w:rPr>
        <w:t>法定代表人或其委托代理人（签字或盖章）：</w:t>
      </w:r>
      <w:r>
        <w:rPr>
          <w:rFonts w:ascii="Times New Roman" w:hAnsi="Times New Roman"/>
          <w:color w:val="000000" w:themeColor="text1"/>
          <w:u w:val="single"/>
          <w14:textFill>
            <w14:solidFill>
              <w14:schemeClr w14:val="tx1"/>
            </w14:solidFill>
          </w14:textFill>
        </w:rPr>
        <w:t xml:space="preserve">                  </w:t>
      </w:r>
    </w:p>
    <w:p>
      <w:pPr>
        <w:pStyle w:val="18"/>
        <w:spacing w:line="600" w:lineRule="exact"/>
        <w:jc w:val="left"/>
        <w:rPr>
          <w:rFonts w:ascii="Times New Roman" w:hAnsi="Times New Roman"/>
          <w:color w:val="000000" w:themeColor="text1"/>
          <w:u w:val="single"/>
          <w14:textFill>
            <w14:solidFill>
              <w14:schemeClr w14:val="tx1"/>
            </w14:solidFill>
          </w14:textFill>
        </w:rPr>
      </w:pPr>
    </w:p>
    <w:p>
      <w:pPr>
        <w:pStyle w:val="18"/>
        <w:spacing w:line="500" w:lineRule="exact"/>
        <w:rPr>
          <w:rFonts w:ascii="Times New Roman" w:hAnsi="Times New Roman"/>
          <w:b/>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Style w:val="18"/>
        <w:spacing w:line="500" w:lineRule="exact"/>
        <w:jc w:val="center"/>
        <w:rPr>
          <w:rFonts w:ascii="Times New Roman" w:hAnsi="Times New Roman"/>
          <w:b/>
          <w:bCs/>
          <w:color w:val="000000" w:themeColor="text1"/>
          <w:sz w:val="30"/>
          <w:szCs w:val="30"/>
          <w14:textFill>
            <w14:solidFill>
              <w14:schemeClr w14:val="tx1"/>
            </w14:solidFill>
          </w14:textFill>
        </w:rPr>
      </w:pPr>
      <w:r>
        <w:rPr>
          <w:rFonts w:hint="eastAsia" w:ascii="Times New Roman" w:hAnsi="Times New Roman"/>
          <w:b/>
          <w:bCs/>
          <w:color w:val="000000" w:themeColor="text1"/>
          <w:sz w:val="30"/>
          <w:szCs w:val="30"/>
          <w14:textFill>
            <w14:solidFill>
              <w14:schemeClr w14:val="tx1"/>
            </w14:solidFill>
          </w14:textFill>
        </w:rPr>
        <w:t>投标服务技术资料表（格式）</w:t>
      </w:r>
    </w:p>
    <w:p>
      <w:pPr>
        <w:pStyle w:val="18"/>
        <w:spacing w:line="440" w:lineRule="exact"/>
        <w:ind w:firstLine="420" w:firstLineChars="200"/>
        <w:rPr>
          <w:color w:val="000000" w:themeColor="text1"/>
          <w14:textFill>
            <w14:solidFill>
              <w14:schemeClr w14:val="tx1"/>
            </w14:solidFill>
          </w14:textFill>
        </w:rPr>
      </w:pPr>
    </w:p>
    <w:p>
      <w:pPr>
        <w:pStyle w:val="18"/>
        <w:spacing w:line="600" w:lineRule="exact"/>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请根据所投服务的实际技术参数，</w:t>
      </w:r>
      <w:r>
        <w:rPr>
          <w:rFonts w:hint="eastAsia" w:hAnsi="宋体"/>
          <w:b/>
          <w:color w:val="000000" w:themeColor="text1"/>
          <w:sz w:val="28"/>
          <w:szCs w:val="28"/>
          <w14:textFill>
            <w14:solidFill>
              <w14:schemeClr w14:val="tx1"/>
            </w14:solidFill>
          </w14:textFill>
        </w:rPr>
        <w:t>逐条对应</w:t>
      </w:r>
      <w:r>
        <w:rPr>
          <w:rFonts w:hint="eastAsia" w:hAnsi="宋体"/>
          <w:color w:val="000000" w:themeColor="text1"/>
          <w:sz w:val="24"/>
          <w:szCs w:val="24"/>
          <w14:textFill>
            <w14:solidFill>
              <w14:schemeClr w14:val="tx1"/>
            </w14:solidFill>
          </w14:textFill>
        </w:rPr>
        <w:t>本项目招标文件第二章</w:t>
      </w:r>
      <w:r>
        <w:rPr>
          <w:rFonts w:hAnsi="宋体"/>
          <w:color w:val="000000" w:themeColor="text1"/>
          <w:sz w:val="24"/>
          <w:szCs w:val="24"/>
          <w14:textFill>
            <w14:solidFill>
              <w14:schemeClr w14:val="tx1"/>
            </w14:solidFill>
          </w14:textFill>
        </w:rPr>
        <w:t>“</w:t>
      </w:r>
      <w:r>
        <w:rPr>
          <w:rFonts w:hint="eastAsia" w:hAnsi="宋体"/>
          <w:b/>
          <w:color w:val="000000" w:themeColor="text1"/>
          <w:sz w:val="24"/>
          <w:szCs w:val="24"/>
          <w14:textFill>
            <w14:solidFill>
              <w14:schemeClr w14:val="tx1"/>
            </w14:solidFill>
          </w14:textFill>
        </w:rPr>
        <w:t>项目需求一览表</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中的服务内容及要求</w:t>
      </w:r>
      <w:r>
        <w:rPr>
          <w:rFonts w:hint="eastAsia" w:hAnsi="宋体"/>
          <w:b/>
          <w:color w:val="000000" w:themeColor="text1"/>
          <w:sz w:val="28"/>
          <w:szCs w:val="28"/>
          <w14:textFill>
            <w14:solidFill>
              <w14:schemeClr w14:val="tx1"/>
            </w14:solidFill>
          </w14:textFill>
        </w:rPr>
        <w:t>详细填写相应的具体内容</w:t>
      </w: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偏离说明</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一栏应当选择</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正偏离</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负偏离</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或</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无偏离</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进行填写。</w:t>
      </w:r>
    </w:p>
    <w:tbl>
      <w:tblPr>
        <w:tblStyle w:val="33"/>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01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szCs w:val="2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货物名称</w:t>
            </w: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技术参数要求</w:t>
            </w: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货物名称</w:t>
            </w:r>
          </w:p>
        </w:tc>
        <w:tc>
          <w:tcPr>
            <w:tcW w:w="32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所提供</w:t>
            </w:r>
            <w:r>
              <w:rPr>
                <w:rFonts w:hint="eastAsia" w:ascii="宋体" w:hAnsi="宋体" w:cs="宋体"/>
                <w:color w:val="000000" w:themeColor="text1"/>
                <w:szCs w:val="21"/>
                <w14:textFill>
                  <w14:solidFill>
                    <w14:schemeClr w14:val="tx1"/>
                  </w14:solidFill>
                </w14:textFill>
              </w:rPr>
              <w:t>技术参数</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p>
        </w:tc>
        <w:tc>
          <w:tcPr>
            <w:tcW w:w="23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  ……</w:t>
            </w:r>
          </w:p>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  ……</w:t>
            </w:r>
          </w:p>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  ……</w:t>
            </w:r>
          </w:p>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p>
        </w:tc>
        <w:tc>
          <w:tcPr>
            <w:tcW w:w="151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p>
        </w:tc>
        <w:tc>
          <w:tcPr>
            <w:tcW w:w="329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  ……</w:t>
            </w:r>
          </w:p>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  ……</w:t>
            </w:r>
          </w:p>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  ……</w:t>
            </w:r>
          </w:p>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p>
        </w:tc>
        <w:tc>
          <w:tcPr>
            <w:tcW w:w="116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p>
        </w:tc>
        <w:tc>
          <w:tcPr>
            <w:tcW w:w="23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  ……</w:t>
            </w:r>
          </w:p>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  ……</w:t>
            </w:r>
          </w:p>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  ……</w:t>
            </w:r>
          </w:p>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p>
        </w:tc>
        <w:tc>
          <w:tcPr>
            <w:tcW w:w="151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p>
        </w:tc>
        <w:tc>
          <w:tcPr>
            <w:tcW w:w="329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  ……</w:t>
            </w:r>
          </w:p>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  ……</w:t>
            </w:r>
          </w:p>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  ……</w:t>
            </w:r>
          </w:p>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p>
        </w:tc>
        <w:tc>
          <w:tcPr>
            <w:tcW w:w="116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23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329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116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w:t>
            </w:r>
            <w:r>
              <w:rPr>
                <w:rFonts w:hint="eastAsia" w:ascii="宋体" w:hAnsi="宋体"/>
                <w:color w:val="000000" w:themeColor="text1"/>
                <w:szCs w:val="21"/>
                <w14:textFill>
                  <w14:solidFill>
                    <w14:schemeClr w14:val="tx1"/>
                  </w14:solidFill>
                </w14:textFill>
              </w:rPr>
              <w:t>分标（此处有分标时填写具体分标号，无分标时填写</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无</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法定代表人或其委托代理人（签字或盖章）：</w:t>
            </w:r>
          </w:p>
        </w:tc>
      </w:tr>
    </w:tbl>
    <w:p>
      <w:pPr>
        <w:pStyle w:val="18"/>
        <w:spacing w:line="4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注：</w:t>
      </w:r>
      <w:r>
        <w:rPr>
          <w:rFonts w:hint="eastAsia" w:hAnsi="宋体" w:cs="宋体"/>
          <w:color w:val="000000" w:themeColor="text1"/>
          <w:szCs w:val="21"/>
          <w14:textFill>
            <w14:solidFill>
              <w14:schemeClr w14:val="tx1"/>
            </w14:solidFill>
          </w14:textFill>
        </w:rPr>
        <w:t>⑴</w:t>
      </w:r>
      <w:r>
        <w:rPr>
          <w:rFonts w:hint="eastAsia" w:hAnsi="宋体"/>
          <w:color w:val="000000" w:themeColor="text1"/>
          <w:szCs w:val="21"/>
          <w14:textFill>
            <w14:solidFill>
              <w14:schemeClr w14:val="tx1"/>
            </w14:solidFill>
          </w14:textFill>
        </w:rPr>
        <w:t>表格内容均需按要求填写并盖章，不得留空，</w:t>
      </w:r>
      <w:r>
        <w:rPr>
          <w:rFonts w:hint="eastAsia" w:hAnsi="宋体"/>
          <w:bCs/>
          <w:color w:val="000000" w:themeColor="text1"/>
          <w:szCs w:val="21"/>
          <w14:textFill>
            <w14:solidFill>
              <w14:schemeClr w14:val="tx1"/>
            </w14:solidFill>
          </w14:textFill>
        </w:rPr>
        <w:t>否则按投标无效处理</w:t>
      </w:r>
      <w:r>
        <w:rPr>
          <w:rFonts w:hint="eastAsia" w:hAnsi="宋体"/>
          <w:color w:val="000000" w:themeColor="text1"/>
          <w:szCs w:val="21"/>
          <w14:textFill>
            <w14:solidFill>
              <w14:schemeClr w14:val="tx1"/>
            </w14:solidFill>
          </w14:textFill>
        </w:rPr>
        <w:t>。</w:t>
      </w:r>
    </w:p>
    <w:p>
      <w:pPr>
        <w:pStyle w:val="18"/>
        <w:spacing w:line="400" w:lineRule="exact"/>
        <w:ind w:left="689" w:leftChars="228" w:hanging="210" w:hangingChars="100"/>
        <w:rPr>
          <w:rFonts w:hAnsi="宋体"/>
          <w:bCs/>
          <w:color w:val="000000" w:themeColor="text1"/>
          <w:szCs w:val="21"/>
          <w14:textFill>
            <w14:solidFill>
              <w14:schemeClr w14:val="tx1"/>
            </w14:solidFill>
          </w14:textFill>
        </w:rPr>
      </w:pPr>
      <w:r>
        <w:rPr>
          <w:rFonts w:hint="eastAsia" w:hAnsi="宋体" w:cs="宋体"/>
          <w:bCs/>
          <w:color w:val="000000" w:themeColor="text1"/>
          <w:szCs w:val="21"/>
          <w14:textFill>
            <w14:solidFill>
              <w14:schemeClr w14:val="tx1"/>
            </w14:solidFill>
          </w14:textFill>
        </w:rPr>
        <w:t>⑵</w:t>
      </w:r>
      <w:r>
        <w:rPr>
          <w:rFonts w:hint="eastAsia" w:hAnsi="宋体"/>
          <w:bCs/>
          <w:color w:val="000000" w:themeColor="text1"/>
          <w:szCs w:val="21"/>
          <w14:textFill>
            <w14:solidFill>
              <w14:schemeClr w14:val="tx1"/>
            </w14:solidFill>
          </w14:textFill>
        </w:rPr>
        <w:t>当投标文件的服务内容低于招标文件要求时，投标人应当如实写明</w:t>
      </w:r>
      <w:r>
        <w:rPr>
          <w:rFonts w:hAnsi="宋体"/>
          <w:bCs/>
          <w:color w:val="000000" w:themeColor="text1"/>
          <w:szCs w:val="21"/>
          <w14:textFill>
            <w14:solidFill>
              <w14:schemeClr w14:val="tx1"/>
            </w14:solidFill>
          </w14:textFill>
        </w:rPr>
        <w:t>“</w:t>
      </w:r>
      <w:r>
        <w:rPr>
          <w:rFonts w:hint="eastAsia" w:hAnsi="宋体"/>
          <w:bCs/>
          <w:color w:val="000000" w:themeColor="text1"/>
          <w:szCs w:val="21"/>
          <w14:textFill>
            <w14:solidFill>
              <w14:schemeClr w14:val="tx1"/>
            </w14:solidFill>
          </w14:textFill>
        </w:rPr>
        <w:t>负偏离</w:t>
      </w:r>
      <w:r>
        <w:rPr>
          <w:rFonts w:hAnsi="宋体"/>
          <w:bCs/>
          <w:color w:val="000000" w:themeColor="text1"/>
          <w:szCs w:val="21"/>
          <w14:textFill>
            <w14:solidFill>
              <w14:schemeClr w14:val="tx1"/>
            </w14:solidFill>
          </w14:textFill>
        </w:rPr>
        <w:t>”</w:t>
      </w:r>
      <w:r>
        <w:rPr>
          <w:rFonts w:hint="eastAsia" w:hAnsi="宋体"/>
          <w:bCs/>
          <w:color w:val="000000" w:themeColor="text1"/>
          <w:szCs w:val="21"/>
          <w14:textFill>
            <w14:solidFill>
              <w14:schemeClr w14:val="tx1"/>
            </w14:solidFill>
          </w14:textFill>
        </w:rPr>
        <w:t>，否则视为虚假应标。</w:t>
      </w: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spacing w:line="600" w:lineRule="exact"/>
        <w:jc w:val="center"/>
        <w:rPr>
          <w:rFonts w:hAnsi="宋体"/>
          <w:color w:val="000000" w:themeColor="text1"/>
          <w14:textFill>
            <w14:solidFill>
              <w14:schemeClr w14:val="tx1"/>
            </w14:solidFill>
          </w14:textFill>
        </w:rPr>
      </w:pPr>
    </w:p>
    <w:p>
      <w:pPr>
        <w:pStyle w:val="18"/>
        <w:spacing w:line="600" w:lineRule="exact"/>
        <w:jc w:val="center"/>
        <w:rPr>
          <w:rFonts w:hAnsi="宋体"/>
          <w:color w:val="000000" w:themeColor="text1"/>
          <w14:textFill>
            <w14:solidFill>
              <w14:schemeClr w14:val="tx1"/>
            </w14:solidFill>
          </w14:textFill>
        </w:rPr>
      </w:pPr>
    </w:p>
    <w:p>
      <w:pPr>
        <w:pStyle w:val="18"/>
        <w:spacing w:line="600" w:lineRule="exact"/>
        <w:jc w:val="center"/>
        <w:rPr>
          <w:rFonts w:hAnsi="宋体"/>
          <w:color w:val="000000" w:themeColor="text1"/>
          <w14:textFill>
            <w14:solidFill>
              <w14:schemeClr w14:val="tx1"/>
            </w14:solidFill>
          </w14:textFill>
        </w:rPr>
      </w:pPr>
    </w:p>
    <w:p>
      <w:pPr>
        <w:pStyle w:val="18"/>
        <w:spacing w:line="600" w:lineRule="exact"/>
        <w:jc w:val="center"/>
        <w:rPr>
          <w:rFonts w:hAnsi="宋体"/>
          <w:color w:val="000000" w:themeColor="text1"/>
          <w14:textFill>
            <w14:solidFill>
              <w14:schemeClr w14:val="tx1"/>
            </w14:solidFill>
          </w14:textFill>
        </w:rPr>
      </w:pPr>
    </w:p>
    <w:p>
      <w:pPr>
        <w:pStyle w:val="18"/>
        <w:spacing w:line="600" w:lineRule="exact"/>
        <w:rPr>
          <w:rFonts w:ascii="Times New Roman" w:hAnsi="Times New Roman"/>
          <w:color w:val="000000" w:themeColor="text1"/>
          <w:u w:val="single"/>
          <w14:textFill>
            <w14:solidFill>
              <w14:schemeClr w14:val="tx1"/>
            </w14:solidFill>
          </w14:textFill>
        </w:rPr>
      </w:pPr>
      <w:r>
        <w:rPr>
          <w:rFonts w:hint="eastAsia" w:ascii="Times New Roman" w:hAnsi="Times New Roman"/>
          <w:b/>
          <w:bCs/>
          <w:color w:val="000000" w:themeColor="text1"/>
          <w:sz w:val="30"/>
          <w:szCs w:val="30"/>
          <w14:textFill>
            <w14:solidFill>
              <w14:schemeClr w14:val="tx1"/>
            </w14:solidFill>
          </w14:textFill>
        </w:rPr>
        <w:br w:type="page"/>
      </w:r>
      <w:r>
        <w:rPr>
          <w:rFonts w:ascii="Times New Roman" w:hAnsi="Times New Roman"/>
          <w:b/>
          <w:color w:val="000000" w:themeColor="text1"/>
          <w14:textFill>
            <w14:solidFill>
              <w14:schemeClr w14:val="tx1"/>
            </w14:solidFill>
          </w14:textFill>
        </w:rPr>
        <w:t xml:space="preserve"> </w:t>
      </w:r>
    </w:p>
    <w:p>
      <w:pPr>
        <w:pStyle w:val="18"/>
        <w:spacing w:line="600" w:lineRule="exact"/>
        <w:jc w:val="center"/>
        <w:rPr>
          <w:rFonts w:ascii="Times New Roman" w:hAnsi="Times New Roman"/>
          <w:b/>
          <w:bCs/>
          <w:color w:val="000000" w:themeColor="text1"/>
          <w:sz w:val="30"/>
          <w:szCs w:val="30"/>
          <w14:textFill>
            <w14:solidFill>
              <w14:schemeClr w14:val="tx1"/>
            </w14:solidFill>
          </w14:textFill>
        </w:rPr>
      </w:pPr>
      <w:r>
        <w:rPr>
          <w:rFonts w:hint="eastAsia" w:ascii="Times New Roman" w:hAnsi="Times New Roman"/>
          <w:b/>
          <w:bCs/>
          <w:color w:val="000000" w:themeColor="text1"/>
          <w:sz w:val="30"/>
          <w:szCs w:val="30"/>
          <w14:textFill>
            <w14:solidFill>
              <w14:schemeClr w14:val="tx1"/>
            </w14:solidFill>
          </w14:textFill>
        </w:rPr>
        <w:t>商务条款偏离表（格式）</w:t>
      </w:r>
    </w:p>
    <w:p>
      <w:pPr>
        <w:pStyle w:val="18"/>
        <w:spacing w:line="440" w:lineRule="exact"/>
        <w:ind w:firstLine="420" w:firstLineChars="200"/>
        <w:rPr>
          <w:rFonts w:hAnsi="宋体"/>
          <w:color w:val="000000" w:themeColor="text1"/>
          <w14:textFill>
            <w14:solidFill>
              <w14:schemeClr w14:val="tx1"/>
            </w14:solidFill>
          </w14:textFill>
        </w:rPr>
      </w:pPr>
    </w:p>
    <w:p>
      <w:pPr>
        <w:pStyle w:val="18"/>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请</w:t>
      </w:r>
      <w:r>
        <w:rPr>
          <w:rFonts w:hint="eastAsia"/>
          <w:b/>
          <w:color w:val="000000" w:themeColor="text1"/>
          <w:sz w:val="24"/>
          <w:szCs w:val="24"/>
          <w14:textFill>
            <w14:solidFill>
              <w14:schemeClr w14:val="tx1"/>
            </w14:solidFill>
          </w14:textFill>
        </w:rPr>
        <w:t>逐条对应</w:t>
      </w:r>
      <w:r>
        <w:rPr>
          <w:rFonts w:hint="eastAsia"/>
          <w:color w:val="000000" w:themeColor="text1"/>
          <w14:textFill>
            <w14:solidFill>
              <w14:schemeClr w14:val="tx1"/>
            </w14:solidFill>
          </w14:textFill>
        </w:rPr>
        <w:t>本项目招标文件第二章“</w:t>
      </w:r>
      <w:r>
        <w:rPr>
          <w:rFonts w:hint="eastAsia"/>
          <w:b/>
          <w:color w:val="000000" w:themeColor="text1"/>
          <w14:textFill>
            <w14:solidFill>
              <w14:schemeClr w14:val="tx1"/>
            </w14:solidFill>
          </w14:textFill>
        </w:rPr>
        <w:t>项目需求一览表</w:t>
      </w:r>
      <w:r>
        <w:rPr>
          <w:rFonts w:hint="eastAsia"/>
          <w:color w:val="000000" w:themeColor="text1"/>
          <w14:textFill>
            <w14:solidFill>
              <w14:schemeClr w14:val="tx1"/>
            </w14:solidFill>
          </w14:textFill>
        </w:rPr>
        <w:t>”中“商务条款”的要求，</w:t>
      </w:r>
      <w:r>
        <w:rPr>
          <w:rFonts w:hint="eastAsia"/>
          <w:b/>
          <w:color w:val="000000" w:themeColor="text1"/>
          <w:sz w:val="24"/>
          <w:szCs w:val="24"/>
          <w14:textFill>
            <w14:solidFill>
              <w14:schemeClr w14:val="tx1"/>
            </w14:solidFill>
          </w14:textFill>
        </w:rPr>
        <w:t>详细填写相应的具体内容</w:t>
      </w:r>
      <w:r>
        <w:rPr>
          <w:rFonts w:hint="eastAsia"/>
          <w:color w:val="000000" w:themeColor="text1"/>
          <w14:textFill>
            <w14:solidFill>
              <w14:schemeClr w14:val="tx1"/>
            </w14:solidFill>
          </w14:textFill>
        </w:rPr>
        <w:t>。“偏离说明”一栏应当选择“正偏离”、“负偏离”或“无偏离”进行填写。</w:t>
      </w:r>
    </w:p>
    <w:tbl>
      <w:tblPr>
        <w:tblStyle w:val="33"/>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项号</w:t>
            </w:r>
          </w:p>
        </w:tc>
        <w:tc>
          <w:tcPr>
            <w:tcW w:w="39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  ……</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  ……</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  ……</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  ……</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  ……</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  ……</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  ……</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  ……</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  ……</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  ……</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  ……</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  ……</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w:t>
            </w:r>
            <w:r>
              <w:rPr>
                <w:rFonts w:hint="eastAsia" w:ascii="宋体" w:hAnsi="宋体"/>
                <w:color w:val="000000" w:themeColor="text1"/>
                <w:szCs w:val="21"/>
                <w14:textFill>
                  <w14:solidFill>
                    <w14:schemeClr w14:val="tx1"/>
                  </w14:solidFill>
                </w14:textFill>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480" w:type="dxa"/>
            <w:gridSpan w:val="4"/>
            <w:tcBorders>
              <w:top w:val="single" w:color="auto" w:sz="4" w:space="0"/>
              <w:left w:val="single" w:color="auto" w:sz="4" w:space="0"/>
              <w:bottom w:val="single" w:color="auto" w:sz="4" w:space="0"/>
              <w:right w:val="single" w:color="auto" w:sz="4" w:space="0"/>
            </w:tcBorders>
          </w:tcPr>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法定代表人或其委托代理人（签字或盖章）：</w:t>
            </w:r>
          </w:p>
        </w:tc>
      </w:tr>
    </w:tbl>
    <w:p>
      <w:pPr>
        <w:widowControl/>
        <w:jc w:val="left"/>
        <w:rPr>
          <w:color w:val="000000" w:themeColor="text1"/>
          <w:szCs w:val="20"/>
          <w:u w:val="single"/>
          <w14:textFill>
            <w14:solidFill>
              <w14:schemeClr w14:val="tx1"/>
            </w14:solidFill>
          </w14:textFill>
        </w:rPr>
      </w:pPr>
      <w:r>
        <w:rPr>
          <w:rFonts w:hint="eastAsia"/>
          <w:color w:val="000000" w:themeColor="text1"/>
          <w:szCs w:val="20"/>
          <w:u w:val="single"/>
          <w14:textFill>
            <w14:solidFill>
              <w14:schemeClr w14:val="tx1"/>
            </w14:solidFill>
          </w14:textFill>
        </w:rPr>
        <w:t>注：⑴表格内容均需按要求填写并盖章，不得留空，否则按投标无效处理。</w:t>
      </w:r>
    </w:p>
    <w:p>
      <w:pPr>
        <w:widowControl/>
        <w:jc w:val="left"/>
        <w:rPr>
          <w:color w:val="000000" w:themeColor="text1"/>
          <w:szCs w:val="20"/>
          <w:u w:val="single"/>
          <w14:textFill>
            <w14:solidFill>
              <w14:schemeClr w14:val="tx1"/>
            </w14:solidFill>
          </w14:textFill>
        </w:rPr>
      </w:pPr>
      <w:r>
        <w:rPr>
          <w:rFonts w:hint="eastAsia"/>
          <w:color w:val="000000" w:themeColor="text1"/>
          <w:szCs w:val="20"/>
          <w:u w:val="single"/>
          <w14:textFill>
            <w14:solidFill>
              <w14:schemeClr w14:val="tx1"/>
            </w14:solidFill>
          </w14:textFill>
        </w:rPr>
        <w:t>⑵如果招标文件需求为小于或大于某个数值标准时，投标文件承诺不得直接复制招标文件需求，投标文件承诺内容应当写明投标货物具体参数或商务响应承诺的具体数值，否则按投标无效处理。</w:t>
      </w:r>
    </w:p>
    <w:p>
      <w:pPr>
        <w:pStyle w:val="18"/>
        <w:rPr>
          <w:rFonts w:ascii="Times New Roman" w:hAnsi="Times New Roman"/>
          <w:color w:val="000000" w:themeColor="text1"/>
          <w14:textFill>
            <w14:solidFill>
              <w14:schemeClr w14:val="tx1"/>
            </w14:solidFill>
          </w14:textFill>
        </w:rPr>
      </w:pPr>
      <w:r>
        <w:rPr>
          <w:rFonts w:hint="eastAsia"/>
          <w:color w:val="000000" w:themeColor="text1"/>
          <w:u w:val="single"/>
          <w14:textFill>
            <w14:solidFill>
              <w14:schemeClr w14:val="tx1"/>
            </w14:solidFill>
          </w14:textFill>
        </w:rPr>
        <w:t>⑶当投标文件的商务内容低于招标文件要求时，投标人应当如实写明“负偏离”，否则视为虚假应标。</w:t>
      </w:r>
    </w:p>
    <w:p>
      <w:pPr>
        <w:pStyle w:val="18"/>
        <w:spacing w:line="600" w:lineRule="exact"/>
        <w:rPr>
          <w:rFonts w:ascii="Times New Roman" w:hAnsi="Times New Roman"/>
          <w:color w:val="000000" w:themeColor="text1"/>
          <w14:textFill>
            <w14:solidFill>
              <w14:schemeClr w14:val="tx1"/>
            </w14:solidFill>
          </w14:textFill>
        </w:rPr>
      </w:pPr>
    </w:p>
    <w:p>
      <w:pPr>
        <w:pStyle w:val="18"/>
        <w:spacing w:line="600" w:lineRule="exact"/>
        <w:jc w:val="center"/>
        <w:rPr>
          <w:rFonts w:ascii="Times New Roman" w:hAnsi="Times New Roman"/>
          <w:b/>
          <w:bCs/>
          <w:color w:val="000000" w:themeColor="text1"/>
          <w:sz w:val="30"/>
          <w:szCs w:val="30"/>
          <w14:textFill>
            <w14:solidFill>
              <w14:schemeClr w14:val="tx1"/>
            </w14:solidFill>
          </w14:textFill>
        </w:rPr>
      </w:pPr>
      <w:r>
        <w:rPr>
          <w:rFonts w:hint="eastAsia" w:ascii="Times New Roman" w:hAnsi="Times New Roman"/>
          <w:b/>
          <w:bCs/>
          <w:color w:val="000000" w:themeColor="text1"/>
          <w:sz w:val="30"/>
          <w:szCs w:val="30"/>
          <w14:textFill>
            <w14:solidFill>
              <w14:schemeClr w14:val="tx1"/>
            </w14:solidFill>
          </w14:textFill>
        </w:rPr>
        <w:br w:type="page"/>
      </w:r>
      <w:r>
        <w:rPr>
          <w:rFonts w:hint="eastAsia" w:ascii="Times New Roman" w:hAnsi="Times New Roman"/>
          <w:b/>
          <w:bCs/>
          <w:color w:val="000000" w:themeColor="text1"/>
          <w:sz w:val="30"/>
          <w:szCs w:val="30"/>
          <w14:textFill>
            <w14:solidFill>
              <w14:schemeClr w14:val="tx1"/>
            </w14:solidFill>
          </w14:textFill>
        </w:rPr>
        <w:t>法定代表人授权委托书（格式）</w:t>
      </w:r>
    </w:p>
    <w:p>
      <w:pPr>
        <w:pStyle w:val="18"/>
        <w:spacing w:line="500" w:lineRule="exact"/>
        <w:ind w:firstLine="420" w:firstLineChars="200"/>
        <w:rPr>
          <w:rFonts w:ascii="Times New Roman" w:hAnsi="Times New Roman"/>
          <w:color w:val="000000" w:themeColor="text1"/>
          <w:u w:val="single"/>
          <w14:textFill>
            <w14:solidFill>
              <w14:schemeClr w14:val="tx1"/>
            </w14:solidFill>
          </w14:textFill>
        </w:rPr>
      </w:pPr>
    </w:p>
    <w:p>
      <w:pPr>
        <w:pStyle w:val="18"/>
        <w:spacing w:line="360" w:lineRule="auto"/>
        <w:ind w:firstLine="435"/>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致：</w:t>
      </w:r>
      <w:r>
        <w:rPr>
          <w:rFonts w:hint="eastAsia" w:ascii="Times New Roman" w:hAnsi="Times New Roman"/>
          <w:color w:val="000000" w:themeColor="text1"/>
          <w:u w:val="single"/>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（采购代理机构名称）</w:t>
      </w:r>
    </w:p>
    <w:p>
      <w:pPr>
        <w:pStyle w:val="18"/>
        <w:spacing w:line="360" w:lineRule="auto"/>
        <w:ind w:firstLine="435"/>
        <w:rPr>
          <w:rFonts w:ascii="Times New Roman" w:hAnsi="Times New Roman"/>
          <w:color w:val="000000" w:themeColor="text1"/>
          <w14:textFill>
            <w14:solidFill>
              <w14:schemeClr w14:val="tx1"/>
            </w14:solidFill>
          </w14:textFill>
        </w:rPr>
      </w:pPr>
    </w:p>
    <w:p>
      <w:pPr>
        <w:pStyle w:val="18"/>
        <w:spacing w:line="360" w:lineRule="auto"/>
        <w:ind w:firstLine="435"/>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本人</w:t>
      </w:r>
      <w:r>
        <w:rPr>
          <w:rFonts w:hint="eastAsia" w:ascii="Times New Roman" w:hAnsi="Times New Roman"/>
          <w:color w:val="000000" w:themeColor="text1"/>
          <w:u w:val="single"/>
          <w14:textFill>
            <w14:solidFill>
              <w14:schemeClr w14:val="tx1"/>
            </w14:solidFill>
          </w14:textFill>
        </w:rPr>
        <w:t xml:space="preserve">    （姓名）    </w:t>
      </w:r>
      <w:r>
        <w:rPr>
          <w:rFonts w:hint="eastAsia" w:ascii="Times New Roman" w:hAnsi="Times New Roman"/>
          <w:color w:val="000000" w:themeColor="text1"/>
          <w14:textFill>
            <w14:solidFill>
              <w14:schemeClr w14:val="tx1"/>
            </w14:solidFill>
          </w14:textFill>
        </w:rPr>
        <w:t>系</w:t>
      </w:r>
      <w:r>
        <w:rPr>
          <w:rFonts w:hint="eastAsia" w:ascii="Times New Roman" w:hAnsi="Times New Roman"/>
          <w:color w:val="000000" w:themeColor="text1"/>
          <w:u w:val="single"/>
          <w14:textFill>
            <w14:solidFill>
              <w14:schemeClr w14:val="tx1"/>
            </w14:solidFill>
          </w14:textFill>
        </w:rPr>
        <w:t xml:space="preserve">     （投标人名称）     </w:t>
      </w:r>
      <w:r>
        <w:rPr>
          <w:rFonts w:hint="eastAsia" w:ascii="Times New Roman" w:hAnsi="Times New Roman"/>
          <w:color w:val="000000" w:themeColor="text1"/>
          <w14:textFill>
            <w14:solidFill>
              <w14:schemeClr w14:val="tx1"/>
            </w14:solidFill>
          </w14:textFill>
        </w:rPr>
        <w:t>的法定代表人，现授权我单位在职正式员工</w:t>
      </w:r>
      <w:r>
        <w:rPr>
          <w:rFonts w:hint="eastAsia" w:ascii="Times New Roman" w:hAnsi="Times New Roman"/>
          <w:color w:val="000000" w:themeColor="text1"/>
          <w:u w:val="single"/>
          <w14:textFill>
            <w14:solidFill>
              <w14:schemeClr w14:val="tx1"/>
            </w14:solidFill>
          </w14:textFill>
        </w:rPr>
        <w:t xml:space="preserve">    （姓名和职务）    </w:t>
      </w:r>
      <w:r>
        <w:rPr>
          <w:rFonts w:hint="eastAsia" w:ascii="Times New Roman" w:hAnsi="Times New Roman"/>
          <w:color w:val="000000" w:themeColor="text1"/>
          <w14:textFill>
            <w14:solidFill>
              <w14:schemeClr w14:val="tx1"/>
            </w14:solidFill>
          </w14:textFill>
        </w:rPr>
        <w:t>为我方代理人。代理人根据授权，以我方名义签署、澄清、说明、补正、递交、撤回、修改贵方组织的</w:t>
      </w:r>
      <w:r>
        <w:rPr>
          <w:rFonts w:hint="eastAsia" w:ascii="Times New Roman" w:hAnsi="Times New Roman"/>
          <w:color w:val="000000" w:themeColor="text1"/>
          <w:u w:val="single"/>
          <w14:textFill>
            <w14:solidFill>
              <w14:schemeClr w14:val="tx1"/>
            </w14:solidFill>
          </w14:textFill>
        </w:rPr>
        <w:t xml:space="preserve">   （项目名称）     </w:t>
      </w:r>
      <w:r>
        <w:rPr>
          <w:rFonts w:hint="eastAsia" w:ascii="Times New Roman" w:hAnsi="Times New Roman"/>
          <w:color w:val="000000" w:themeColor="text1"/>
          <w14:textFill>
            <w14:solidFill>
              <w14:schemeClr w14:val="tx1"/>
            </w14:solidFill>
          </w14:textFill>
        </w:rPr>
        <w:t>（项目编号：</w:t>
      </w:r>
      <w:r>
        <w:rPr>
          <w:rFonts w:hint="eastAsia" w:ascii="Times New Roman" w:hAnsi="Times New Roman"/>
          <w:color w:val="000000" w:themeColor="text1"/>
          <w:u w:val="single"/>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）项目的投标文件、签订合同和处理一切有关事宜，其法律后果由我方承担。</w:t>
      </w:r>
    </w:p>
    <w:p>
      <w:pPr>
        <w:pStyle w:val="18"/>
        <w:spacing w:line="360" w:lineRule="auto"/>
        <w:ind w:firstLine="435"/>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本授权书于</w:t>
      </w:r>
      <w:r>
        <w:rPr>
          <w:rFonts w:hint="eastAsia"/>
          <w:color w:val="000000" w:themeColor="text1"/>
          <w:spacing w:val="10"/>
          <w:sz w:val="24"/>
          <w:u w:val="single"/>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年</w:t>
      </w:r>
      <w:r>
        <w:rPr>
          <w:rFonts w:hint="eastAsia"/>
          <w:color w:val="000000" w:themeColor="text1"/>
          <w:spacing w:val="10"/>
          <w:sz w:val="24"/>
          <w:u w:val="single"/>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月</w:t>
      </w:r>
      <w:r>
        <w:rPr>
          <w:rFonts w:hint="eastAsia"/>
          <w:color w:val="000000" w:themeColor="text1"/>
          <w:spacing w:val="10"/>
          <w:sz w:val="24"/>
          <w:u w:val="single"/>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日签字生效，委托期限：</w:t>
      </w:r>
      <w:r>
        <w:rPr>
          <w:rFonts w:hint="eastAsia"/>
          <w:color w:val="000000" w:themeColor="text1"/>
          <w:spacing w:val="10"/>
          <w:sz w:val="24"/>
          <w:u w:val="single"/>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w:t>
      </w:r>
    </w:p>
    <w:p>
      <w:pPr>
        <w:pStyle w:val="18"/>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代理人无转委托权。</w:t>
      </w:r>
    </w:p>
    <w:p>
      <w:pPr>
        <w:pStyle w:val="18"/>
        <w:spacing w:line="360" w:lineRule="auto"/>
        <w:ind w:firstLine="420"/>
        <w:rPr>
          <w:rFonts w:ascii="Times New Roman" w:hAnsi="Times New Roman"/>
          <w:color w:val="000000" w:themeColor="text1"/>
          <w14:textFill>
            <w14:solidFill>
              <w14:schemeClr w14:val="tx1"/>
            </w14:solidFill>
          </w14:textFill>
        </w:rPr>
      </w:pPr>
    </w:p>
    <w:p>
      <w:pPr>
        <w:pStyle w:val="18"/>
        <w:spacing w:line="360" w:lineRule="auto"/>
        <w:ind w:firstLine="420"/>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14:textFill>
            <w14:solidFill>
              <w14:schemeClr w14:val="tx1"/>
            </w14:solidFill>
          </w14:textFill>
        </w:rPr>
        <w:t>投标人（盖单位公章）：</w:t>
      </w:r>
      <w:r>
        <w:rPr>
          <w:rFonts w:hint="eastAsia" w:ascii="Times New Roman" w:hAnsi="Times New Roman"/>
          <w:color w:val="000000" w:themeColor="text1"/>
          <w:u w:val="single"/>
          <w14:textFill>
            <w14:solidFill>
              <w14:schemeClr w14:val="tx1"/>
            </w14:solidFill>
          </w14:textFill>
        </w:rPr>
        <w:t xml:space="preserve">                                    </w:t>
      </w:r>
    </w:p>
    <w:p>
      <w:pPr>
        <w:pStyle w:val="18"/>
        <w:spacing w:line="360" w:lineRule="auto"/>
        <w:ind w:firstLine="420"/>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14:textFill>
            <w14:solidFill>
              <w14:schemeClr w14:val="tx1"/>
            </w14:solidFill>
          </w14:textFill>
        </w:rPr>
        <w:t>法定代表人（签字）：</w:t>
      </w:r>
      <w:r>
        <w:rPr>
          <w:rFonts w:hint="eastAsia" w:ascii="Times New Roman" w:hAnsi="Times New Roman"/>
          <w:color w:val="000000" w:themeColor="text1"/>
          <w:u w:val="single"/>
          <w14:textFill>
            <w14:solidFill>
              <w14:schemeClr w14:val="tx1"/>
            </w14:solidFill>
          </w14:textFill>
        </w:rPr>
        <w:t xml:space="preserve">                                </w:t>
      </w:r>
    </w:p>
    <w:p>
      <w:pPr>
        <w:pStyle w:val="18"/>
        <w:spacing w:line="360" w:lineRule="auto"/>
        <w:ind w:firstLine="420"/>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14:textFill>
            <w14:solidFill>
              <w14:schemeClr w14:val="tx1"/>
            </w14:solidFill>
          </w14:textFill>
        </w:rPr>
        <w:t>法定代表人身份证号码：</w:t>
      </w:r>
      <w:r>
        <w:rPr>
          <w:rFonts w:hint="eastAsia" w:ascii="Times New Roman" w:hAnsi="Times New Roman"/>
          <w:color w:val="000000" w:themeColor="text1"/>
          <w:u w:val="single"/>
          <w14:textFill>
            <w14:solidFill>
              <w14:schemeClr w14:val="tx1"/>
            </w14:solidFill>
          </w14:textFill>
        </w:rPr>
        <w:t xml:space="preserve">                                   </w:t>
      </w:r>
    </w:p>
    <w:p>
      <w:pPr>
        <w:pStyle w:val="18"/>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委托代理人（签字）：</w:t>
      </w:r>
      <w:r>
        <w:rPr>
          <w:rFonts w:hint="eastAsia" w:ascii="Times New Roman" w:hAnsi="Times New Roman"/>
          <w:color w:val="000000" w:themeColor="text1"/>
          <w:u w:val="single"/>
          <w14:textFill>
            <w14:solidFill>
              <w14:schemeClr w14:val="tx1"/>
            </w14:solidFill>
          </w14:textFill>
        </w:rPr>
        <w:t xml:space="preserve">                                </w:t>
      </w:r>
    </w:p>
    <w:p>
      <w:pPr>
        <w:pStyle w:val="18"/>
        <w:spacing w:line="360" w:lineRule="auto"/>
        <w:ind w:firstLine="420"/>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14:textFill>
            <w14:solidFill>
              <w14:schemeClr w14:val="tx1"/>
            </w14:solidFill>
          </w14:textFill>
        </w:rPr>
        <w:t>委托代理人身份证号码：</w:t>
      </w:r>
      <w:r>
        <w:rPr>
          <w:rFonts w:hint="eastAsia" w:ascii="Times New Roman" w:hAnsi="Times New Roman"/>
          <w:color w:val="000000" w:themeColor="text1"/>
          <w:u w:val="single"/>
          <w14:textFill>
            <w14:solidFill>
              <w14:schemeClr w14:val="tx1"/>
            </w14:solidFill>
          </w14:textFill>
        </w:rPr>
        <w:t xml:space="preserve">                                   </w:t>
      </w:r>
    </w:p>
    <w:p>
      <w:pPr>
        <w:pStyle w:val="18"/>
        <w:jc w:val="center"/>
        <w:rPr>
          <w:rFonts w:ascii="Times New Roman" w:hAnsi="Times New Roman"/>
          <w:b/>
          <w:color w:val="000000" w:themeColor="text1"/>
          <w:sz w:val="30"/>
          <w:szCs w:val="30"/>
          <w14:textFill>
            <w14:solidFill>
              <w14:schemeClr w14:val="tx1"/>
            </w14:solidFill>
          </w14:textFill>
        </w:rPr>
      </w:pPr>
      <w:r>
        <w:rPr>
          <w:rFonts w:hint="eastAsia"/>
          <w:color w:val="000000" w:themeColor="text1"/>
          <w14:textFill>
            <w14:solidFill>
              <w14:schemeClr w14:val="tx1"/>
            </w14:solidFill>
          </w14:textFill>
        </w:rPr>
        <w:br w:type="page"/>
      </w:r>
      <w:r>
        <w:rPr>
          <w:rFonts w:hint="eastAsia" w:ascii="Times New Roman" w:hAnsi="Times New Roman"/>
          <w:b/>
          <w:color w:val="000000" w:themeColor="text1"/>
          <w:sz w:val="30"/>
          <w:szCs w:val="30"/>
          <w14:textFill>
            <w14:solidFill>
              <w14:schemeClr w14:val="tx1"/>
            </w14:solidFill>
          </w14:textFill>
        </w:rPr>
        <w:t>资格声明函（格式）</w:t>
      </w:r>
    </w:p>
    <w:p>
      <w:pPr>
        <w:pStyle w:val="18"/>
        <w:jc w:val="center"/>
        <w:rPr>
          <w:rFonts w:ascii="Times New Roman" w:hAnsi="Times New Roman"/>
          <w:b/>
          <w:color w:val="000000" w:themeColor="text1"/>
          <w:sz w:val="30"/>
          <w:szCs w:val="30"/>
          <w14:textFill>
            <w14:solidFill>
              <w14:schemeClr w14:val="tx1"/>
            </w14:solidFill>
          </w14:textFill>
        </w:rPr>
      </w:pPr>
    </w:p>
    <w:p>
      <w:pPr>
        <w:tabs>
          <w:tab w:val="left" w:pos="7200"/>
        </w:tabs>
        <w:spacing w:line="360" w:lineRule="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致：</w:t>
      </w:r>
      <w:r>
        <w:rPr>
          <w:rFonts w:hAnsi="宋体"/>
          <w:color w:val="000000" w:themeColor="text1"/>
          <w14:textFill>
            <w14:solidFill>
              <w14:schemeClr w14:val="tx1"/>
            </w14:solidFill>
          </w14:textFill>
        </w:rPr>
        <w:t>_</w:t>
      </w:r>
      <w:r>
        <w:rPr>
          <w:rFonts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（采购代理机构名称）</w:t>
      </w:r>
    </w:p>
    <w:p>
      <w:pPr>
        <w:tabs>
          <w:tab w:val="left" w:pos="7200"/>
        </w:tabs>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我方愿意参加贵方组织的</w:t>
      </w:r>
      <w:r>
        <w:rPr>
          <w:rFonts w:hAnsi="宋体"/>
          <w:color w:val="000000" w:themeColor="text1"/>
          <w14:textFill>
            <w14:solidFill>
              <w14:schemeClr w14:val="tx1"/>
            </w14:solidFill>
          </w14:textFill>
        </w:rPr>
        <w:t>_</w:t>
      </w:r>
      <w:r>
        <w:rPr>
          <w:rFonts w:hAnsi="宋体"/>
          <w:color w:val="000000" w:themeColor="text1"/>
          <w:u w:val="single"/>
          <w14:textFill>
            <w14:solidFill>
              <w14:schemeClr w14:val="tx1"/>
            </w14:solidFill>
          </w14:textFill>
        </w:rPr>
        <w:t xml:space="preserve"> (</w:t>
      </w:r>
      <w:r>
        <w:rPr>
          <w:rFonts w:hint="eastAsia" w:hAnsi="宋体"/>
          <w:color w:val="000000" w:themeColor="text1"/>
          <w:u w:val="single"/>
          <w14:textFill>
            <w14:solidFill>
              <w14:schemeClr w14:val="tx1"/>
            </w14:solidFill>
          </w14:textFill>
        </w:rPr>
        <w:t>项目名称</w:t>
      </w:r>
      <w:r>
        <w:rPr>
          <w:rFonts w:hAnsi="宋体"/>
          <w:color w:val="000000" w:themeColor="text1"/>
          <w:u w:val="single"/>
          <w14:textFill>
            <w14:solidFill>
              <w14:schemeClr w14:val="tx1"/>
            </w14:solidFill>
          </w14:textFill>
        </w:rPr>
        <w:t xml:space="preserve">)         _    </w:t>
      </w:r>
      <w:r>
        <w:rPr>
          <w:rFonts w:hAnsi="宋体"/>
          <w:color w:val="000000" w:themeColor="text1"/>
          <w14:textFill>
            <w14:solidFill>
              <w14:schemeClr w14:val="tx1"/>
            </w14:solidFill>
          </w14:textFill>
        </w:rPr>
        <w:t>_</w:t>
      </w:r>
      <w:r>
        <w:rPr>
          <w:rFonts w:hint="eastAsia" w:hAnsi="宋体"/>
          <w:color w:val="000000" w:themeColor="text1"/>
          <w14:textFill>
            <w14:solidFill>
              <w14:schemeClr w14:val="tx1"/>
            </w14:solidFill>
          </w14:textFill>
        </w:rPr>
        <w:t>（项目编号：</w:t>
      </w:r>
      <w:r>
        <w:rPr>
          <w:rFonts w:hAnsi="宋体"/>
          <w:color w:val="000000" w:themeColor="text1"/>
          <w14:textFill>
            <w14:solidFill>
              <w14:schemeClr w14:val="tx1"/>
            </w14:solidFill>
          </w14:textFill>
        </w:rPr>
        <w:t xml:space="preserve">       </w:t>
      </w:r>
      <w:r>
        <w:rPr>
          <w:rFonts w:hint="eastAsia" w:hAnsi="宋体"/>
          <w:color w:val="000000" w:themeColor="text1"/>
          <w14:textFill>
            <w14:solidFill>
              <w14:schemeClr w14:val="tx1"/>
            </w14:solidFill>
          </w14:textFill>
        </w:rPr>
        <w:t>）项目的投标，为便于贵方公正、择优地确定中标人，我方就本次投标有关事项郑重声明如下：</w:t>
      </w:r>
    </w:p>
    <w:p>
      <w:pPr>
        <w:pStyle w:val="18"/>
        <w:spacing w:line="440" w:lineRule="exact"/>
        <w:ind w:firstLine="482"/>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1.我方承诺已经具备《中华人民共和国政府采购法》中规定的参加政府采购活动的供应商应当具备的条件：</w:t>
      </w:r>
    </w:p>
    <w:p>
      <w:pPr>
        <w:pStyle w:val="18"/>
        <w:spacing w:line="440" w:lineRule="exact"/>
        <w:ind w:left="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（1）具有独立承担民事责任的能力；</w:t>
      </w:r>
    </w:p>
    <w:p>
      <w:pPr>
        <w:pStyle w:val="18"/>
        <w:spacing w:line="440" w:lineRule="exact"/>
        <w:ind w:left="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（2）具有良好的商业信誉和健全的财务会计制度；</w:t>
      </w:r>
    </w:p>
    <w:p>
      <w:pPr>
        <w:pStyle w:val="18"/>
        <w:spacing w:line="440" w:lineRule="exact"/>
        <w:ind w:left="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（3）具有履行合同所必需的设备和专业技术能力；</w:t>
      </w:r>
    </w:p>
    <w:p>
      <w:pPr>
        <w:pStyle w:val="18"/>
        <w:spacing w:line="440" w:lineRule="exact"/>
        <w:ind w:left="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（4）有依法缴纳税收和社会保障资金的良好记录；</w:t>
      </w:r>
    </w:p>
    <w:p>
      <w:pPr>
        <w:pStyle w:val="18"/>
        <w:spacing w:line="440" w:lineRule="exact"/>
        <w:ind w:left="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（5）参加政府采购活动前三年内，在经营活动中没有重大违法记录；</w:t>
      </w:r>
    </w:p>
    <w:p>
      <w:pPr>
        <w:pStyle w:val="18"/>
        <w:spacing w:line="440" w:lineRule="exact"/>
        <w:ind w:left="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（6）法律、行政法规规定的其他条件。</w:t>
      </w:r>
    </w:p>
    <w:p>
      <w:pPr>
        <w:tabs>
          <w:tab w:val="left" w:pos="7200"/>
        </w:tabs>
        <w:spacing w:line="360" w:lineRule="auto"/>
        <w:ind w:firstLine="420" w:firstLineChars="200"/>
        <w:rPr>
          <w:rFonts w:hAnsi="宋体"/>
          <w:color w:val="000000" w:themeColor="text1"/>
          <w:u w:val="single"/>
          <w14:textFill>
            <w14:solidFill>
              <w14:schemeClr w14:val="tx1"/>
            </w14:solidFill>
          </w14:textFill>
        </w:rPr>
      </w:pPr>
      <w:r>
        <w:rPr>
          <w:rFonts w:hAnsi="宋体"/>
          <w:color w:val="000000" w:themeColor="text1"/>
          <w14:textFill>
            <w14:solidFill>
              <w14:schemeClr w14:val="tx1"/>
            </w14:solidFill>
          </w14:textFill>
        </w:rPr>
        <w:t xml:space="preserve">2. </w:t>
      </w:r>
      <w:r>
        <w:rPr>
          <w:rFonts w:hint="eastAsia" w:hAnsi="宋体"/>
          <w:color w:val="000000" w:themeColor="text1"/>
          <w14:textFill>
            <w14:solidFill>
              <w14:schemeClr w14:val="tx1"/>
            </w14:solidFill>
          </w14:textFill>
        </w:rPr>
        <w:t>经查询，在“信用中国”和“中国政府采购网”网站我方未被列入失信被执行人、重大税收违法案件当事人名单、政府采购严重违法失信行为记录名单。</w:t>
      </w:r>
    </w:p>
    <w:p>
      <w:pPr>
        <w:tabs>
          <w:tab w:val="left" w:pos="7200"/>
        </w:tabs>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以上事项如有虚假或隐瞒，我方愿意承担一切后果，并不再寻求任何旨在减轻或免除法律责任的辩解。</w:t>
      </w:r>
    </w:p>
    <w:p>
      <w:pPr>
        <w:tabs>
          <w:tab w:val="left" w:pos="7200"/>
        </w:tabs>
        <w:spacing w:line="360" w:lineRule="auto"/>
        <w:ind w:firstLine="835" w:firstLineChars="398"/>
        <w:rPr>
          <w:rFonts w:hAnsi="宋体"/>
          <w:color w:val="000000" w:themeColor="text1"/>
          <w14:textFill>
            <w14:solidFill>
              <w14:schemeClr w14:val="tx1"/>
            </w14:solidFill>
          </w14:textFill>
        </w:rPr>
      </w:pPr>
    </w:p>
    <w:p>
      <w:pPr>
        <w:tabs>
          <w:tab w:val="left" w:pos="7200"/>
        </w:tabs>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说明：</w:t>
      </w:r>
    </w:p>
    <w:p>
      <w:pPr>
        <w:spacing w:line="360" w:lineRule="exact"/>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pPr>
        <w:spacing w:line="360" w:lineRule="exact"/>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440" w:lineRule="exact"/>
        <w:ind w:firstLine="420" w:firstLineChars="200"/>
        <w:jc w:val="left"/>
        <w:rPr>
          <w:rFonts w:hAnsi="宋体"/>
          <w:color w:val="000000" w:themeColor="text1"/>
          <w14:textFill>
            <w14:solidFill>
              <w14:schemeClr w14:val="tx1"/>
            </w14:solidFill>
          </w14:textFill>
        </w:rPr>
      </w:pPr>
    </w:p>
    <w:p>
      <w:pPr>
        <w:tabs>
          <w:tab w:val="left" w:pos="7200"/>
        </w:tabs>
        <w:spacing w:line="360" w:lineRule="auto"/>
        <w:ind w:firstLine="839" w:firstLineChars="398"/>
        <w:rPr>
          <w:rFonts w:hAnsi="宋体"/>
          <w:b/>
          <w:color w:val="000000" w:themeColor="text1"/>
          <w14:textFill>
            <w14:solidFill>
              <w14:schemeClr w14:val="tx1"/>
            </w14:solidFill>
          </w14:textFill>
        </w:rPr>
      </w:pPr>
      <w:r>
        <w:rPr>
          <w:rFonts w:hAnsi="宋体"/>
          <w:b/>
          <w:color w:val="000000" w:themeColor="text1"/>
          <w14:textFill>
            <w14:solidFill>
              <w14:schemeClr w14:val="tx1"/>
            </w14:solidFill>
          </w14:textFill>
        </w:rPr>
        <w:t xml:space="preserve">                              </w:t>
      </w:r>
      <w:r>
        <w:rPr>
          <w:rFonts w:hint="eastAsia" w:hAnsi="宋体"/>
          <w:b/>
          <w:color w:val="000000" w:themeColor="text1"/>
          <w14:textFill>
            <w14:solidFill>
              <w14:schemeClr w14:val="tx1"/>
            </w14:solidFill>
          </w14:textFill>
        </w:rPr>
        <w:t xml:space="preserve">投标人（盖单位公章）：                     </w:t>
      </w:r>
    </w:p>
    <w:p>
      <w:pPr>
        <w:tabs>
          <w:tab w:val="left" w:pos="7200"/>
        </w:tabs>
        <w:spacing w:line="360" w:lineRule="auto"/>
        <w:ind w:firstLine="2947" w:firstLineChars="1398"/>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 xml:space="preserve">法定代表人或其委托代理人（签字或盖章）：                  </w:t>
      </w:r>
      <w:r>
        <w:rPr>
          <w:rFonts w:hAnsi="宋体"/>
          <w:b/>
          <w:color w:val="000000" w:themeColor="text1"/>
          <w14:textFill>
            <w14:solidFill>
              <w14:schemeClr w14:val="tx1"/>
            </w14:solidFill>
          </w14:textFill>
        </w:rPr>
        <w:t xml:space="preserve">               </w:t>
      </w:r>
    </w:p>
    <w:p>
      <w:pPr>
        <w:tabs>
          <w:tab w:val="left" w:pos="7200"/>
        </w:tabs>
        <w:spacing w:line="360" w:lineRule="auto"/>
        <w:ind w:firstLine="839" w:firstLineChars="398"/>
        <w:rPr>
          <w:rFonts w:hAnsi="宋体"/>
          <w:b/>
          <w:color w:val="000000" w:themeColor="text1"/>
          <w14:textFill>
            <w14:solidFill>
              <w14:schemeClr w14:val="tx1"/>
            </w14:solidFill>
          </w14:textFill>
        </w:rPr>
      </w:pPr>
      <w:r>
        <w:rPr>
          <w:rFonts w:hAnsi="宋体"/>
          <w:b/>
          <w:color w:val="000000" w:themeColor="text1"/>
          <w14:textFill>
            <w14:solidFill>
              <w14:schemeClr w14:val="tx1"/>
            </w14:solidFill>
          </w14:textFill>
        </w:rPr>
        <w:t xml:space="preserve">                                               </w:t>
      </w:r>
      <w:r>
        <w:rPr>
          <w:rFonts w:hint="eastAsia" w:hAnsi="宋体"/>
          <w:b/>
          <w:color w:val="000000" w:themeColor="text1"/>
          <w14:textFill>
            <w14:solidFill>
              <w14:schemeClr w14:val="tx1"/>
            </w14:solidFill>
          </w14:textFill>
        </w:rPr>
        <w:t>年</w:t>
      </w:r>
      <w:r>
        <w:rPr>
          <w:rFonts w:hAnsi="宋体"/>
          <w:b/>
          <w:color w:val="000000" w:themeColor="text1"/>
          <w14:textFill>
            <w14:solidFill>
              <w14:schemeClr w14:val="tx1"/>
            </w14:solidFill>
          </w14:textFill>
        </w:rPr>
        <w:t xml:space="preserve">    </w:t>
      </w:r>
      <w:r>
        <w:rPr>
          <w:rFonts w:hint="eastAsia" w:hAnsi="宋体"/>
          <w:b/>
          <w:color w:val="000000" w:themeColor="text1"/>
          <w14:textFill>
            <w14:solidFill>
              <w14:schemeClr w14:val="tx1"/>
            </w14:solidFill>
          </w14:textFill>
        </w:rPr>
        <w:t>月</w:t>
      </w:r>
      <w:r>
        <w:rPr>
          <w:rFonts w:hAnsi="宋体"/>
          <w:b/>
          <w:color w:val="000000" w:themeColor="text1"/>
          <w14:textFill>
            <w14:solidFill>
              <w14:schemeClr w14:val="tx1"/>
            </w14:solidFill>
          </w14:textFill>
        </w:rPr>
        <w:t xml:space="preserve">    </w:t>
      </w:r>
      <w:r>
        <w:rPr>
          <w:rFonts w:hint="eastAsia" w:hAnsi="宋体"/>
          <w:b/>
          <w:color w:val="000000" w:themeColor="text1"/>
          <w14:textFill>
            <w14:solidFill>
              <w14:schemeClr w14:val="tx1"/>
            </w14:solidFill>
          </w14:textFill>
        </w:rPr>
        <w:t>日</w:t>
      </w:r>
    </w:p>
    <w:p>
      <w:pPr>
        <w:spacing w:before="165" w:after="50"/>
        <w:jc w:val="center"/>
        <w:rPr>
          <w:color w:val="000000" w:themeColor="text1"/>
          <w:spacing w:val="20"/>
          <w14:textFill>
            <w14:solidFill>
              <w14:schemeClr w14:val="tx1"/>
            </w14:solidFill>
          </w14:textFill>
        </w:rPr>
      </w:pPr>
      <w:r>
        <w:rPr>
          <w:rFonts w:hint="eastAsia"/>
          <w:color w:val="000000" w:themeColor="text1"/>
          <w:spacing w:val="20"/>
          <w14:textFill>
            <w14:solidFill>
              <w14:schemeClr w14:val="tx1"/>
            </w14:solidFill>
          </w14:textFill>
        </w:rPr>
        <w:br w:type="page"/>
      </w:r>
    </w:p>
    <w:p>
      <w:pPr>
        <w:pStyle w:val="3"/>
        <w:jc w:val="center"/>
        <w:rPr>
          <w:color w:val="000000" w:themeColor="text1"/>
          <w:sz w:val="36"/>
          <w:szCs w:val="36"/>
          <w14:textFill>
            <w14:solidFill>
              <w14:schemeClr w14:val="tx1"/>
            </w14:solidFill>
          </w14:textFill>
        </w:rPr>
      </w:pPr>
    </w:p>
    <w:p>
      <w:pPr>
        <w:pStyle w:val="3"/>
        <w:jc w:val="center"/>
        <w:rPr>
          <w:color w:val="000000" w:themeColor="text1"/>
          <w:sz w:val="36"/>
          <w:szCs w:val="36"/>
          <w14:textFill>
            <w14:solidFill>
              <w14:schemeClr w14:val="tx1"/>
            </w14:solidFill>
          </w14:textFill>
        </w:rPr>
      </w:pPr>
    </w:p>
    <w:p>
      <w:pPr>
        <w:pStyle w:val="3"/>
        <w:jc w:val="center"/>
        <w:rPr>
          <w:color w:val="000000" w:themeColor="text1"/>
          <w:sz w:val="36"/>
          <w:szCs w:val="36"/>
          <w14:textFill>
            <w14:solidFill>
              <w14:schemeClr w14:val="tx1"/>
            </w14:solidFill>
          </w14:textFill>
        </w:rPr>
      </w:pPr>
    </w:p>
    <w:p>
      <w:pPr>
        <w:pStyle w:val="3"/>
        <w:jc w:val="center"/>
        <w:rPr>
          <w:color w:val="000000" w:themeColor="text1"/>
          <w:sz w:val="36"/>
          <w:szCs w:val="36"/>
          <w14:textFill>
            <w14:solidFill>
              <w14:schemeClr w14:val="tx1"/>
            </w14:solidFill>
          </w14:textFill>
        </w:rPr>
      </w:pPr>
    </w:p>
    <w:p>
      <w:pPr>
        <w:pStyle w:val="3"/>
        <w:jc w:val="center"/>
        <w:rPr>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第六章  合同条款及格式</w:t>
      </w:r>
    </w:p>
    <w:p>
      <w:pPr>
        <w:rPr>
          <w:color w:val="000000" w:themeColor="text1"/>
          <w14:textFill>
            <w14:solidFill>
              <w14:schemeClr w14:val="tx1"/>
            </w14:solidFill>
          </w14:textFill>
        </w:rPr>
      </w:pPr>
    </w:p>
    <w:p>
      <w:pPr>
        <w:pStyle w:val="18"/>
        <w:spacing w:line="360" w:lineRule="auto"/>
        <w:rPr>
          <w:color w:val="000000" w:themeColor="text1"/>
          <w14:textFill>
            <w14:solidFill>
              <w14:schemeClr w14:val="tx1"/>
            </w14:solidFill>
          </w14:textFill>
        </w:rPr>
      </w:pPr>
    </w:p>
    <w:p>
      <w:pPr>
        <w:pStyle w:val="18"/>
        <w:spacing w:line="360" w:lineRule="auto"/>
        <w:rPr>
          <w:color w:val="000000" w:themeColor="text1"/>
          <w14:textFill>
            <w14:solidFill>
              <w14:schemeClr w14:val="tx1"/>
            </w14:solidFill>
          </w14:textFill>
        </w:rPr>
      </w:pPr>
    </w:p>
    <w:p>
      <w:pPr>
        <w:pStyle w:val="18"/>
        <w:spacing w:line="360" w:lineRule="auto"/>
        <w:rPr>
          <w:color w:val="000000" w:themeColor="text1"/>
          <w14:textFill>
            <w14:solidFill>
              <w14:schemeClr w14:val="tx1"/>
            </w14:solidFill>
          </w14:textFill>
        </w:rPr>
      </w:pPr>
    </w:p>
    <w:p>
      <w:pPr>
        <w:pStyle w:val="18"/>
        <w:spacing w:line="360" w:lineRule="auto"/>
        <w:rPr>
          <w:color w:val="000000" w:themeColor="text1"/>
          <w14:textFill>
            <w14:solidFill>
              <w14:schemeClr w14:val="tx1"/>
            </w14:solidFill>
          </w14:textFill>
        </w:rPr>
      </w:pPr>
    </w:p>
    <w:p>
      <w:pPr>
        <w:pStyle w:val="18"/>
        <w:spacing w:line="360" w:lineRule="auto"/>
        <w:rPr>
          <w:color w:val="000000" w:themeColor="text1"/>
          <w14:textFill>
            <w14:solidFill>
              <w14:schemeClr w14:val="tx1"/>
            </w14:solidFill>
          </w14:textFill>
        </w:rPr>
      </w:pPr>
    </w:p>
    <w:p>
      <w:pPr>
        <w:pStyle w:val="18"/>
        <w:spacing w:line="360" w:lineRule="auto"/>
        <w:rPr>
          <w:color w:val="000000" w:themeColor="text1"/>
          <w14:textFill>
            <w14:solidFill>
              <w14:schemeClr w14:val="tx1"/>
            </w14:solidFill>
          </w14:textFill>
        </w:rPr>
      </w:pPr>
    </w:p>
    <w:p>
      <w:pPr>
        <w:pStyle w:val="18"/>
        <w:spacing w:line="360" w:lineRule="auto"/>
        <w:rPr>
          <w:color w:val="000000" w:themeColor="text1"/>
          <w14:textFill>
            <w14:solidFill>
              <w14:schemeClr w14:val="tx1"/>
            </w14:solidFill>
          </w14:textFill>
        </w:rPr>
      </w:pPr>
    </w:p>
    <w:p>
      <w:pPr>
        <w:pStyle w:val="18"/>
        <w:spacing w:line="360" w:lineRule="auto"/>
        <w:rPr>
          <w:color w:val="000000" w:themeColor="text1"/>
          <w14:textFill>
            <w14:solidFill>
              <w14:schemeClr w14:val="tx1"/>
            </w14:solidFill>
          </w14:textFill>
        </w:rPr>
      </w:pPr>
    </w:p>
    <w:p>
      <w:pPr>
        <w:pStyle w:val="18"/>
        <w:spacing w:line="360" w:lineRule="auto"/>
        <w:rPr>
          <w:color w:val="000000" w:themeColor="text1"/>
          <w14:textFill>
            <w14:solidFill>
              <w14:schemeClr w14:val="tx1"/>
            </w14:solidFill>
          </w14:textFill>
        </w:rPr>
      </w:pPr>
    </w:p>
    <w:p>
      <w:pPr>
        <w:pStyle w:val="18"/>
        <w:spacing w:line="360" w:lineRule="auto"/>
        <w:rPr>
          <w:color w:val="000000" w:themeColor="text1"/>
          <w14:textFill>
            <w14:solidFill>
              <w14:schemeClr w14:val="tx1"/>
            </w14:solidFill>
          </w14:textFill>
        </w:rPr>
      </w:pPr>
    </w:p>
    <w:p>
      <w:pPr>
        <w:pStyle w:val="18"/>
        <w:spacing w:line="360" w:lineRule="auto"/>
        <w:rPr>
          <w:color w:val="000000" w:themeColor="text1"/>
          <w14:textFill>
            <w14:solidFill>
              <w14:schemeClr w14:val="tx1"/>
            </w14:solidFill>
          </w14:textFill>
        </w:rPr>
      </w:pPr>
    </w:p>
    <w:p>
      <w:pPr>
        <w:pStyle w:val="18"/>
        <w:spacing w:line="360" w:lineRule="auto"/>
        <w:rPr>
          <w:color w:val="000000" w:themeColor="text1"/>
          <w14:textFill>
            <w14:solidFill>
              <w14:schemeClr w14:val="tx1"/>
            </w14:solidFill>
          </w14:textFill>
        </w:rPr>
      </w:pPr>
    </w:p>
    <w:p>
      <w:pPr>
        <w:pStyle w:val="18"/>
        <w:spacing w:line="360" w:lineRule="auto"/>
        <w:rPr>
          <w:color w:val="000000" w:themeColor="text1"/>
          <w14:textFill>
            <w14:solidFill>
              <w14:schemeClr w14:val="tx1"/>
            </w14:solidFill>
          </w14:textFill>
        </w:rPr>
      </w:pPr>
    </w:p>
    <w:p>
      <w:pPr>
        <w:pStyle w:val="18"/>
        <w:spacing w:line="360" w:lineRule="auto"/>
        <w:rPr>
          <w:color w:val="000000" w:themeColor="text1"/>
          <w14:textFill>
            <w14:solidFill>
              <w14:schemeClr w14:val="tx1"/>
            </w14:solidFill>
          </w14:textFill>
        </w:rPr>
      </w:pPr>
    </w:p>
    <w:p>
      <w:pPr>
        <w:pStyle w:val="18"/>
        <w:spacing w:line="360" w:lineRule="auto"/>
        <w:rPr>
          <w:color w:val="000000" w:themeColor="text1"/>
          <w14:textFill>
            <w14:solidFill>
              <w14:schemeClr w14:val="tx1"/>
            </w14:solidFill>
          </w14:textFill>
        </w:rPr>
      </w:pPr>
    </w:p>
    <w:p>
      <w:pPr>
        <w:pStyle w:val="18"/>
        <w:spacing w:line="360" w:lineRule="auto"/>
        <w:rPr>
          <w:color w:val="000000" w:themeColor="text1"/>
          <w14:textFill>
            <w14:solidFill>
              <w14:schemeClr w14:val="tx1"/>
            </w14:solidFill>
          </w14:textFill>
        </w:rPr>
      </w:pPr>
    </w:p>
    <w:p>
      <w:pPr>
        <w:pStyle w:val="18"/>
        <w:spacing w:line="360" w:lineRule="auto"/>
        <w:rPr>
          <w:color w:val="000000" w:themeColor="text1"/>
          <w14:textFill>
            <w14:solidFill>
              <w14:schemeClr w14:val="tx1"/>
            </w14:solidFill>
          </w14:textFill>
        </w:rPr>
      </w:pPr>
    </w:p>
    <w:p>
      <w:pPr>
        <w:pStyle w:val="18"/>
        <w:spacing w:line="360" w:lineRule="auto"/>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A、B分标合同格式：</w:t>
      </w:r>
    </w:p>
    <w:p>
      <w:pPr>
        <w:pStyle w:val="18"/>
        <w:spacing w:line="360" w:lineRule="auto"/>
        <w:rPr>
          <w:color w:val="000000" w:themeColor="text1"/>
          <w14:textFill>
            <w14:solidFill>
              <w14:schemeClr w14:val="tx1"/>
            </w14:solidFill>
          </w14:textFill>
        </w:rPr>
      </w:pPr>
    </w:p>
    <w:p>
      <w:pPr>
        <w:tabs>
          <w:tab w:val="left" w:pos="7380"/>
        </w:tabs>
        <w:spacing w:line="360" w:lineRule="auto"/>
        <w:jc w:val="center"/>
        <w:rPr>
          <w:rFonts w:ascii="宋体"/>
          <w:b/>
          <w:bCs/>
          <w:color w:val="000000" w:themeColor="text1"/>
          <w:sz w:val="44"/>
          <w14:textFill>
            <w14:solidFill>
              <w14:schemeClr w14:val="tx1"/>
            </w14:solidFill>
          </w14:textFill>
        </w:rPr>
      </w:pPr>
      <w:r>
        <w:rPr>
          <w:rFonts w:hint="eastAsia"/>
          <w:b/>
          <w:color w:val="000000" w:themeColor="text1"/>
          <w:sz w:val="36"/>
          <w:szCs w:val="36"/>
          <w14:textFill>
            <w14:solidFill>
              <w14:schemeClr w14:val="tx1"/>
            </w14:solidFill>
          </w14:textFill>
        </w:rPr>
        <w:t>目</w:t>
      </w:r>
      <w:r>
        <w:rPr>
          <w:b/>
          <w:color w:val="000000" w:themeColor="text1"/>
          <w:sz w:val="36"/>
          <w:szCs w:val="36"/>
          <w14:textFill>
            <w14:solidFill>
              <w14:schemeClr w14:val="tx1"/>
            </w14:solidFill>
          </w14:textFill>
        </w:rPr>
        <w:t xml:space="preserve">  </w:t>
      </w:r>
      <w:r>
        <w:rPr>
          <w:rFonts w:hint="eastAsia"/>
          <w:b/>
          <w:color w:val="000000" w:themeColor="text1"/>
          <w:sz w:val="36"/>
          <w:szCs w:val="36"/>
          <w14:textFill>
            <w14:solidFill>
              <w14:schemeClr w14:val="tx1"/>
            </w14:solidFill>
          </w14:textFill>
        </w:rPr>
        <w:t>录</w:t>
      </w:r>
    </w:p>
    <w:p>
      <w:pPr>
        <w:tabs>
          <w:tab w:val="left" w:pos="1170"/>
        </w:tabs>
        <w:spacing w:line="360" w:lineRule="auto"/>
        <w:ind w:left="359" w:leftChars="171" w:firstLine="198" w:firstLineChars="71"/>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ab/>
      </w:r>
    </w:p>
    <w:p>
      <w:pPr>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一、南宁市政府采购合同书</w:t>
      </w:r>
    </w:p>
    <w:p>
      <w:pPr>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二、合同附件</w:t>
      </w:r>
    </w:p>
    <w:p>
      <w:pPr>
        <w:pStyle w:val="18"/>
        <w:spacing w:line="360" w:lineRule="auto"/>
        <w:ind w:firstLine="560" w:firstLineChars="200"/>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1、中标通知书</w:t>
      </w:r>
    </w:p>
    <w:p>
      <w:pPr>
        <w:pStyle w:val="18"/>
        <w:spacing w:line="360" w:lineRule="auto"/>
        <w:ind w:firstLine="560" w:firstLineChars="200"/>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2、招标文件服务需求一览表</w:t>
      </w:r>
    </w:p>
    <w:p>
      <w:pPr>
        <w:pStyle w:val="18"/>
        <w:spacing w:line="360" w:lineRule="auto"/>
        <w:ind w:firstLine="560" w:firstLineChars="200"/>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3、招标文件的</w:t>
      </w:r>
      <w:r>
        <w:rPr>
          <w:rFonts w:hint="eastAsia" w:hAnsi="宋体"/>
          <w:color w:val="000000" w:themeColor="text1"/>
          <w:sz w:val="28"/>
          <w14:textFill>
            <w14:solidFill>
              <w14:schemeClr w14:val="tx1"/>
            </w14:solidFill>
          </w14:textFill>
        </w:rPr>
        <w:t>更改通知（如有）</w:t>
      </w:r>
    </w:p>
    <w:p>
      <w:pPr>
        <w:ind w:firstLine="560" w:firstLineChars="200"/>
        <w:rPr>
          <w:rFonts w:ascii="宋体" w:hAnsi="宋体"/>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4</w:t>
      </w:r>
      <w:r>
        <w:rPr>
          <w:rFonts w:hint="eastAsia"/>
          <w:color w:val="000000" w:themeColor="text1"/>
          <w:sz w:val="28"/>
          <w:szCs w:val="28"/>
          <w14:textFill>
            <w14:solidFill>
              <w14:schemeClr w14:val="tx1"/>
            </w14:solidFill>
          </w14:textFill>
        </w:rPr>
        <w:t>、投标函</w:t>
      </w:r>
    </w:p>
    <w:p>
      <w:pPr>
        <w:pStyle w:val="18"/>
        <w:spacing w:line="360" w:lineRule="auto"/>
        <w:ind w:firstLine="560" w:firstLineChars="200"/>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5、报价表</w:t>
      </w:r>
    </w:p>
    <w:p>
      <w:pPr>
        <w:pStyle w:val="18"/>
        <w:spacing w:line="360" w:lineRule="auto"/>
        <w:ind w:firstLine="560" w:firstLineChars="200"/>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6、投标服务技术资料表</w:t>
      </w:r>
    </w:p>
    <w:p>
      <w:pPr>
        <w:pStyle w:val="18"/>
        <w:spacing w:line="360" w:lineRule="auto"/>
        <w:ind w:firstLine="560" w:firstLineChars="200"/>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7、商务条款偏离表</w:t>
      </w:r>
    </w:p>
    <w:p>
      <w:pPr>
        <w:pStyle w:val="18"/>
        <w:spacing w:line="360" w:lineRule="auto"/>
        <w:ind w:firstLine="560" w:firstLineChars="200"/>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8、中标供应商澄清函</w:t>
      </w:r>
      <w:r>
        <w:rPr>
          <w:rFonts w:hint="eastAsia"/>
          <w:color w:val="000000" w:themeColor="text1"/>
          <w:sz w:val="28"/>
          <w:szCs w:val="28"/>
          <w14:textFill>
            <w14:solidFill>
              <w14:schemeClr w14:val="tx1"/>
            </w14:solidFill>
          </w14:textFill>
        </w:rPr>
        <w:t>（如有请提</w:t>
      </w:r>
      <w:r>
        <w:rPr>
          <w:rFonts w:hint="eastAsia"/>
          <w:color w:val="000000" w:themeColor="text1"/>
          <w:sz w:val="30"/>
          <w:szCs w:val="30"/>
          <w14:textFill>
            <w14:solidFill>
              <w14:schemeClr w14:val="tx1"/>
            </w14:solidFill>
          </w14:textFill>
        </w:rPr>
        <w:t>供</w:t>
      </w:r>
      <w:r>
        <w:rPr>
          <w:rFonts w:hint="eastAsia"/>
          <w:color w:val="000000" w:themeColor="text1"/>
          <w:sz w:val="28"/>
          <w:szCs w:val="28"/>
          <w14:textFill>
            <w14:solidFill>
              <w14:schemeClr w14:val="tx1"/>
            </w14:solidFill>
          </w14:textFill>
        </w:rPr>
        <w:t>）</w:t>
      </w:r>
    </w:p>
    <w:p>
      <w:pPr>
        <w:pStyle w:val="18"/>
        <w:spacing w:line="360" w:lineRule="auto"/>
        <w:ind w:firstLine="560" w:firstLineChars="200"/>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10、其他与本合同相关的资料</w:t>
      </w:r>
      <w:r>
        <w:rPr>
          <w:rFonts w:hint="eastAsia"/>
          <w:color w:val="000000" w:themeColor="text1"/>
          <w:sz w:val="28"/>
          <w:szCs w:val="28"/>
          <w14:textFill>
            <w14:solidFill>
              <w14:schemeClr w14:val="tx1"/>
            </w14:solidFill>
          </w14:textFill>
        </w:rPr>
        <w:t>（如有请提</w:t>
      </w:r>
      <w:r>
        <w:rPr>
          <w:rFonts w:hint="eastAsia"/>
          <w:color w:val="000000" w:themeColor="text1"/>
          <w:sz w:val="30"/>
          <w:szCs w:val="30"/>
          <w14:textFill>
            <w14:solidFill>
              <w14:schemeClr w14:val="tx1"/>
            </w14:solidFill>
          </w14:textFill>
        </w:rPr>
        <w:t>供</w:t>
      </w:r>
      <w:r>
        <w:rPr>
          <w:rFonts w:hint="eastAsia"/>
          <w:color w:val="000000" w:themeColor="text1"/>
          <w:sz w:val="28"/>
          <w:szCs w:val="28"/>
          <w14:textFill>
            <w14:solidFill>
              <w14:schemeClr w14:val="tx1"/>
            </w14:solidFill>
          </w14:textFill>
        </w:rPr>
        <w:t>）</w:t>
      </w:r>
    </w:p>
    <w:p>
      <w:pPr>
        <w:rPr>
          <w:b/>
          <w:color w:val="000000" w:themeColor="text1"/>
          <w:sz w:val="30"/>
          <w:szCs w:val="30"/>
          <w14:textFill>
            <w14:solidFill>
              <w14:schemeClr w14:val="tx1"/>
            </w14:solidFill>
          </w14:textFill>
        </w:rPr>
      </w:pPr>
    </w:p>
    <w:p>
      <w:pPr>
        <w:spacing w:line="360" w:lineRule="auto"/>
        <w:jc w:val="center"/>
        <w:rPr>
          <w:rFonts w:ascii="宋体" w:hAnsi="宋体"/>
          <w:b/>
          <w:bCs/>
          <w:color w:val="000000" w:themeColor="text1"/>
          <w:sz w:val="28"/>
          <w14:textFill>
            <w14:solidFill>
              <w14:schemeClr w14:val="tx1"/>
            </w14:solidFill>
          </w14:textFill>
        </w:rPr>
      </w:pPr>
    </w:p>
    <w:p>
      <w:pPr>
        <w:spacing w:line="360" w:lineRule="auto"/>
        <w:jc w:val="center"/>
        <w:rPr>
          <w:rFonts w:ascii="宋体" w:hAnsi="宋体"/>
          <w:b/>
          <w:bCs/>
          <w:color w:val="000000" w:themeColor="text1"/>
          <w:sz w:val="30"/>
          <w:szCs w:val="30"/>
          <w14:textFill>
            <w14:solidFill>
              <w14:schemeClr w14:val="tx1"/>
            </w14:solidFill>
          </w14:textFill>
        </w:rPr>
      </w:pPr>
      <w:r>
        <w:rPr>
          <w:rFonts w:hint="eastAsia" w:ascii="宋体" w:hAnsi="宋体"/>
          <w:bCs/>
          <w:color w:val="000000" w:themeColor="text1"/>
          <w:sz w:val="28"/>
          <w14:textFill>
            <w14:solidFill>
              <w14:schemeClr w14:val="tx1"/>
            </w14:solidFill>
          </w14:textFill>
        </w:rPr>
        <w:br w:type="page"/>
      </w:r>
      <w:r>
        <w:rPr>
          <w:rFonts w:hint="eastAsia"/>
          <w:b/>
          <w:color w:val="000000" w:themeColor="text1"/>
          <w:sz w:val="30"/>
          <w:szCs w:val="30"/>
          <w14:textFill>
            <w14:solidFill>
              <w14:schemeClr w14:val="tx1"/>
            </w14:solidFill>
          </w14:textFill>
        </w:rPr>
        <w:t>南宁市政府采购合同书</w:t>
      </w:r>
    </w:p>
    <w:p>
      <w:pPr>
        <w:pStyle w:val="18"/>
        <w:spacing w:line="360" w:lineRule="auto"/>
        <w:rPr>
          <w:rFonts w:hAnsi="宋体"/>
          <w:color w:val="000000" w:themeColor="text1"/>
          <w14:textFill>
            <w14:solidFill>
              <w14:schemeClr w14:val="tx1"/>
            </w14:solidFill>
          </w14:textFill>
        </w:rPr>
      </w:pPr>
    </w:p>
    <w:p>
      <w:pPr>
        <w:pStyle w:val="18"/>
        <w:spacing w:line="360" w:lineRule="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项目名称：</w:t>
      </w:r>
      <w:r>
        <w:rPr>
          <w:rFonts w:hint="eastAsia" w:hAnsi="宋体"/>
          <w:color w:val="000000" w:themeColor="text1"/>
          <w:u w:val="single"/>
          <w14:textFill>
            <w14:solidFill>
              <w14:schemeClr w14:val="tx1"/>
            </w14:solidFill>
          </w14:textFill>
        </w:rPr>
        <w:t xml:space="preserve">                                        </w:t>
      </w:r>
    </w:p>
    <w:p>
      <w:pPr>
        <w:pStyle w:val="18"/>
        <w:spacing w:line="360" w:lineRule="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项目编号：</w:t>
      </w:r>
      <w:r>
        <w:rPr>
          <w:rFonts w:hint="eastAsia" w:hAnsi="宋体"/>
          <w:color w:val="000000" w:themeColor="text1"/>
          <w:u w:val="single"/>
          <w14:textFill>
            <w14:solidFill>
              <w14:schemeClr w14:val="tx1"/>
            </w14:solidFill>
          </w14:textFill>
        </w:rPr>
        <w:t xml:space="preserve">                                        </w:t>
      </w:r>
    </w:p>
    <w:p>
      <w:pPr>
        <w:pStyle w:val="18"/>
        <w:spacing w:line="360" w:lineRule="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分标号（有分标时填写）：</w:t>
      </w:r>
      <w:r>
        <w:rPr>
          <w:rFonts w:hint="eastAsia" w:hAnsi="宋体"/>
          <w:color w:val="000000" w:themeColor="text1"/>
          <w:u w:val="single"/>
          <w14:textFill>
            <w14:solidFill>
              <w14:schemeClr w14:val="tx1"/>
            </w14:solidFill>
          </w14:textFill>
        </w:rPr>
        <w:t xml:space="preserve">                           </w:t>
      </w:r>
    </w:p>
    <w:p>
      <w:pPr>
        <w:pStyle w:val="18"/>
        <w:spacing w:line="360" w:lineRule="auto"/>
        <w:rPr>
          <w:rFonts w:hAnsi="宋体"/>
          <w:color w:val="000000" w:themeColor="text1"/>
          <w14:textFill>
            <w14:solidFill>
              <w14:schemeClr w14:val="tx1"/>
            </w14:solidFill>
          </w14:textFill>
        </w:rPr>
      </w:pPr>
    </w:p>
    <w:p>
      <w:pPr>
        <w:pStyle w:val="18"/>
        <w:spacing w:line="360" w:lineRule="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甲方（买方）：</w:t>
      </w:r>
      <w:r>
        <w:rPr>
          <w:rFonts w:hint="eastAsia" w:hAnsi="宋体"/>
          <w:color w:val="000000" w:themeColor="text1"/>
          <w:u w:val="single"/>
          <w14:textFill>
            <w14:solidFill>
              <w14:schemeClr w14:val="tx1"/>
            </w14:solidFill>
          </w14:textFill>
        </w:rPr>
        <w:t xml:space="preserve">                                     </w:t>
      </w:r>
    </w:p>
    <w:p>
      <w:pPr>
        <w:pStyle w:val="18"/>
        <w:spacing w:line="360" w:lineRule="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乙方（卖方）：</w:t>
      </w:r>
      <w:r>
        <w:rPr>
          <w:rFonts w:hint="eastAsia" w:hAnsi="宋体"/>
          <w:color w:val="000000" w:themeColor="text1"/>
          <w:u w:val="single"/>
          <w14:textFill>
            <w14:solidFill>
              <w14:schemeClr w14:val="tx1"/>
            </w14:solidFill>
          </w14:textFill>
        </w:rPr>
        <w:t xml:space="preserve">                                     </w:t>
      </w:r>
    </w:p>
    <w:p>
      <w:pPr>
        <w:pStyle w:val="18"/>
        <w:spacing w:line="360" w:lineRule="auto"/>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 xml:space="preserve">    </w:t>
      </w:r>
    </w:p>
    <w:p>
      <w:pPr>
        <w:pStyle w:val="18"/>
        <w:spacing w:line="360" w:lineRule="auto"/>
        <w:ind w:firstLine="420" w:firstLineChars="200"/>
        <w:rPr>
          <w:rFonts w:hAnsi="宋体"/>
          <w:b/>
          <w:color w:val="000000" w:themeColor="text1"/>
          <w14:textFill>
            <w14:solidFill>
              <w14:schemeClr w14:val="tx1"/>
            </w14:solidFill>
          </w14:textFill>
        </w:rPr>
      </w:pPr>
      <w:r>
        <w:rPr>
          <w:rFonts w:hint="eastAsia" w:hAnsi="宋体"/>
          <w:color w:val="000000" w:themeColor="text1"/>
          <w14:textFill>
            <w14:solidFill>
              <w14:schemeClr w14:val="tx1"/>
            </w14:solidFill>
          </w14:textFill>
        </w:rPr>
        <w:t>根据</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年</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月</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日南宁市政府采购项目的采购结果，甲方接受乙方对本项目的投标，甲、乙双方同意签署本合同（以下简称合同）。</w:t>
      </w:r>
    </w:p>
    <w:p>
      <w:pPr>
        <w:pStyle w:val="18"/>
        <w:spacing w:line="360" w:lineRule="auto"/>
        <w:rPr>
          <w:rFonts w:hAnsi="宋体"/>
          <w:b/>
          <w:color w:val="000000" w:themeColor="text1"/>
          <w14:textFill>
            <w14:solidFill>
              <w14:schemeClr w14:val="tx1"/>
            </w14:solidFill>
          </w14:textFill>
        </w:rPr>
      </w:pPr>
    </w:p>
    <w:p>
      <w:pPr>
        <w:pStyle w:val="18"/>
        <w:spacing w:line="360" w:lineRule="auto"/>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1.  采购内容</w:t>
      </w:r>
    </w:p>
    <w:p>
      <w:pPr>
        <w:pStyle w:val="18"/>
        <w:tabs>
          <w:tab w:val="left" w:pos="5220"/>
        </w:tabs>
        <w:spacing w:line="360" w:lineRule="auto"/>
        <w:ind w:firstLine="420" w:firstLineChars="200"/>
        <w:rPr>
          <w:rFonts w:hAnsi="宋体"/>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1.1 服务名称：</w:t>
      </w:r>
      <w:r>
        <w:rPr>
          <w:rFonts w:hint="eastAsia" w:hAnsi="宋体"/>
          <w:color w:val="000000" w:themeColor="text1"/>
          <w:u w:val="single"/>
          <w14:textFill>
            <w14:solidFill>
              <w14:schemeClr w14:val="tx1"/>
            </w14:solidFill>
          </w14:textFill>
        </w:rPr>
        <w:t>详见合同附件中报价表</w:t>
      </w:r>
    </w:p>
    <w:p>
      <w:pPr>
        <w:pStyle w:val="18"/>
        <w:tabs>
          <w:tab w:val="left" w:pos="5220"/>
        </w:tabs>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1.2 数量：</w:t>
      </w:r>
      <w:r>
        <w:rPr>
          <w:rFonts w:hint="eastAsia" w:hAnsi="宋体"/>
          <w:color w:val="000000" w:themeColor="text1"/>
          <w:u w:val="single"/>
          <w14:textFill>
            <w14:solidFill>
              <w14:schemeClr w14:val="tx1"/>
            </w14:solidFill>
          </w14:textFill>
        </w:rPr>
        <w:t>详见合同附件中报价表</w:t>
      </w:r>
    </w:p>
    <w:p>
      <w:pPr>
        <w:pStyle w:val="18"/>
        <w:tabs>
          <w:tab w:val="left" w:pos="5220"/>
        </w:tabs>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1.2 </w:t>
      </w:r>
      <w:r>
        <w:rPr>
          <w:rFonts w:hint="eastAsia"/>
          <w:color w:val="000000" w:themeColor="text1"/>
          <w:szCs w:val="21"/>
          <w14:textFill>
            <w14:solidFill>
              <w14:schemeClr w14:val="tx1"/>
            </w14:solidFill>
          </w14:textFill>
        </w:rPr>
        <w:t>服务内容及要求</w:t>
      </w:r>
      <w:r>
        <w:rPr>
          <w:rFonts w:hint="eastAsia" w:ascii="Times New Roman" w:hAnsi="Times New Roman"/>
          <w:color w:val="000000" w:themeColor="text1"/>
          <w14:textFill>
            <w14:solidFill>
              <w14:schemeClr w14:val="tx1"/>
            </w14:solidFill>
          </w14:textFill>
        </w:rPr>
        <w:t>：</w:t>
      </w:r>
      <w:r>
        <w:rPr>
          <w:rFonts w:hint="eastAsia" w:hAnsi="宋体"/>
          <w:color w:val="000000" w:themeColor="text1"/>
          <w:u w:val="single"/>
          <w14:textFill>
            <w14:solidFill>
              <w14:schemeClr w14:val="tx1"/>
            </w14:solidFill>
          </w14:textFill>
        </w:rPr>
        <w:t>详见合同附件中投标服务技术资料表</w:t>
      </w:r>
    </w:p>
    <w:p>
      <w:pPr>
        <w:pStyle w:val="18"/>
        <w:tabs>
          <w:tab w:val="left" w:pos="5145"/>
        </w:tabs>
        <w:spacing w:line="360" w:lineRule="auto"/>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2.  合同金额</w:t>
      </w:r>
    </w:p>
    <w:p>
      <w:pPr>
        <w:pStyle w:val="18"/>
        <w:spacing w:line="360" w:lineRule="auto"/>
        <w:ind w:firstLine="411" w:firstLineChars="196"/>
        <w:rPr>
          <w:rFonts w:hAnsi="宋体"/>
          <w:b/>
          <w:bCs/>
          <w:color w:val="000000" w:themeColor="text1"/>
          <w:sz w:val="24"/>
          <w14:textFill>
            <w14:solidFill>
              <w14:schemeClr w14:val="tx1"/>
            </w14:solidFill>
          </w14:textFill>
        </w:rPr>
      </w:pPr>
      <w:r>
        <w:rPr>
          <w:rFonts w:hint="eastAsia" w:hAnsi="宋体"/>
          <w:color w:val="000000" w:themeColor="text1"/>
          <w14:textFill>
            <w14:solidFill>
              <w14:schemeClr w14:val="tx1"/>
            </w14:solidFill>
          </w14:textFill>
        </w:rPr>
        <w:t>2.1 本合同金额为（大写）人民币</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元）。（详见报价表）</w:t>
      </w:r>
    </w:p>
    <w:p>
      <w:pPr>
        <w:pStyle w:val="18"/>
        <w:tabs>
          <w:tab w:val="left" w:pos="5940"/>
        </w:tabs>
        <w:spacing w:line="360" w:lineRule="auto"/>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3.  提交服务成果时间和地点</w:t>
      </w:r>
    </w:p>
    <w:p>
      <w:pPr>
        <w:pStyle w:val="18"/>
        <w:tabs>
          <w:tab w:val="left" w:pos="5250"/>
          <w:tab w:val="left" w:pos="5940"/>
        </w:tabs>
        <w:spacing w:line="360" w:lineRule="auto"/>
        <w:ind w:firstLine="411" w:firstLineChars="196"/>
        <w:rPr>
          <w:rFonts w:hAnsi="宋体"/>
          <w:b/>
          <w:bCs/>
          <w:color w:val="000000" w:themeColor="text1"/>
          <w:sz w:val="24"/>
          <w14:textFill>
            <w14:solidFill>
              <w14:schemeClr w14:val="tx1"/>
            </w14:solidFill>
          </w14:textFill>
        </w:rPr>
      </w:pPr>
      <w:r>
        <w:rPr>
          <w:rFonts w:hint="eastAsia" w:hAnsi="宋体"/>
          <w:bCs/>
          <w:color w:val="000000" w:themeColor="text1"/>
          <w14:textFill>
            <w14:solidFill>
              <w14:schemeClr w14:val="tx1"/>
            </w14:solidFill>
          </w14:textFill>
        </w:rPr>
        <w:t xml:space="preserve">3.1 </w:t>
      </w:r>
      <w:r>
        <w:rPr>
          <w:rFonts w:hint="eastAsia"/>
          <w:bCs/>
          <w:color w:val="000000" w:themeColor="text1"/>
          <w14:textFill>
            <w14:solidFill>
              <w14:schemeClr w14:val="tx1"/>
            </w14:solidFill>
          </w14:textFill>
        </w:rPr>
        <w:t>提交服务成果时间</w:t>
      </w:r>
      <w:r>
        <w:rPr>
          <w:rFonts w:hint="eastAsia" w:hAnsi="宋体"/>
          <w:bCs/>
          <w:color w:val="000000" w:themeColor="text1"/>
          <w14:textFill>
            <w14:solidFill>
              <w14:schemeClr w14:val="tx1"/>
            </w14:solidFill>
          </w14:textFill>
        </w:rPr>
        <w:t>：</w:t>
      </w:r>
      <w:r>
        <w:rPr>
          <w:rFonts w:hint="eastAsia" w:hAnsi="宋体"/>
          <w:color w:val="000000" w:themeColor="text1"/>
          <w:u w:val="single"/>
          <w14:textFill>
            <w14:solidFill>
              <w14:schemeClr w14:val="tx1"/>
            </w14:solidFill>
          </w14:textFill>
        </w:rPr>
        <w:t xml:space="preserve">                        </w:t>
      </w:r>
    </w:p>
    <w:p>
      <w:pPr>
        <w:pStyle w:val="18"/>
        <w:tabs>
          <w:tab w:val="left" w:pos="5940"/>
        </w:tabs>
        <w:spacing w:line="360" w:lineRule="auto"/>
        <w:ind w:firstLine="411" w:firstLineChars="196"/>
        <w:rPr>
          <w:rFonts w:hAnsi="宋体"/>
          <w:b/>
          <w:bCs/>
          <w:color w:val="000000" w:themeColor="text1"/>
          <w:sz w:val="24"/>
          <w14:textFill>
            <w14:solidFill>
              <w14:schemeClr w14:val="tx1"/>
            </w14:solidFill>
          </w14:textFill>
        </w:rPr>
      </w:pPr>
      <w:r>
        <w:rPr>
          <w:rFonts w:hint="eastAsia" w:hAnsi="宋体"/>
          <w:bCs/>
          <w:color w:val="000000" w:themeColor="text1"/>
          <w14:textFill>
            <w14:solidFill>
              <w14:schemeClr w14:val="tx1"/>
            </w14:solidFill>
          </w14:textFill>
        </w:rPr>
        <w:t xml:space="preserve">3.2 </w:t>
      </w:r>
      <w:r>
        <w:rPr>
          <w:rFonts w:hint="eastAsia"/>
          <w:bCs/>
          <w:color w:val="000000" w:themeColor="text1"/>
          <w14:textFill>
            <w14:solidFill>
              <w14:schemeClr w14:val="tx1"/>
            </w14:solidFill>
          </w14:textFill>
        </w:rPr>
        <w:t>提交服务成果</w:t>
      </w:r>
      <w:r>
        <w:rPr>
          <w:rFonts w:hint="eastAsia" w:hAnsi="宋体"/>
          <w:bCs/>
          <w:color w:val="000000" w:themeColor="text1"/>
          <w14:textFill>
            <w14:solidFill>
              <w14:schemeClr w14:val="tx1"/>
            </w14:solidFill>
          </w14:textFill>
        </w:rPr>
        <w:t>地点：</w:t>
      </w:r>
      <w:r>
        <w:rPr>
          <w:rFonts w:hint="eastAsia" w:hAnsi="宋体"/>
          <w:color w:val="000000" w:themeColor="text1"/>
          <w:u w:val="single"/>
          <w14:textFill>
            <w14:solidFill>
              <w14:schemeClr w14:val="tx1"/>
            </w14:solidFill>
          </w14:textFill>
        </w:rPr>
        <w:t xml:space="preserve">                        </w:t>
      </w:r>
    </w:p>
    <w:p>
      <w:pPr>
        <w:pStyle w:val="18"/>
        <w:tabs>
          <w:tab w:val="left" w:pos="5940"/>
        </w:tabs>
        <w:spacing w:line="360" w:lineRule="auto"/>
        <w:ind w:firstLine="411" w:firstLineChars="196"/>
        <w:rPr>
          <w:rFonts w:hAnsi="宋体"/>
          <w:b/>
          <w:bCs/>
          <w:color w:val="000000" w:themeColor="text1"/>
          <w:sz w:val="24"/>
          <w14:textFill>
            <w14:solidFill>
              <w14:schemeClr w14:val="tx1"/>
            </w14:solidFill>
          </w14:textFill>
        </w:rPr>
      </w:pPr>
      <w:r>
        <w:rPr>
          <w:rFonts w:hint="eastAsia" w:hAnsi="宋体"/>
          <w:bCs/>
          <w:color w:val="000000" w:themeColor="text1"/>
          <w14:textFill>
            <w14:solidFill>
              <w14:schemeClr w14:val="tx1"/>
            </w14:solidFill>
          </w14:textFill>
        </w:rPr>
        <w:t xml:space="preserve">3.3 </w:t>
      </w:r>
      <w:r>
        <w:rPr>
          <w:rFonts w:hint="eastAsia" w:hAnsi="宋体"/>
          <w:color w:val="000000" w:themeColor="text1"/>
          <w14:textFill>
            <w14:solidFill>
              <w14:schemeClr w14:val="tx1"/>
            </w14:solidFill>
          </w14:textFill>
        </w:rPr>
        <w:t>乙方必须按投标文件承诺的服务响应条款向甲方提供服务。</w:t>
      </w:r>
    </w:p>
    <w:p>
      <w:pPr>
        <w:pStyle w:val="18"/>
        <w:spacing w:line="360" w:lineRule="auto"/>
        <w:ind w:left="410" w:hanging="410" w:hangingChars="170"/>
        <w:rPr>
          <w:rFonts w:hAnsi="宋体"/>
          <w:b/>
          <w:color w:val="000000" w:themeColor="text1"/>
          <w14:textFill>
            <w14:solidFill>
              <w14:schemeClr w14:val="tx1"/>
            </w14:solidFill>
          </w14:textFill>
        </w:rPr>
      </w:pPr>
      <w:r>
        <w:rPr>
          <w:rFonts w:hint="eastAsia" w:hAnsi="宋体"/>
          <w:b/>
          <w:bCs/>
          <w:color w:val="000000" w:themeColor="text1"/>
          <w:sz w:val="24"/>
          <w14:textFill>
            <w14:solidFill>
              <w14:schemeClr w14:val="tx1"/>
            </w14:solidFill>
          </w14:textFill>
        </w:rPr>
        <w:t>4.  履约保证金</w:t>
      </w:r>
    </w:p>
    <w:p>
      <w:pPr>
        <w:pStyle w:val="18"/>
        <w:spacing w:line="360" w:lineRule="auto"/>
        <w:ind w:left="359" w:hanging="359" w:hangingChars="171"/>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本项目无须交纳履约保证金。</w:t>
      </w:r>
    </w:p>
    <w:p>
      <w:pPr>
        <w:pStyle w:val="18"/>
        <w:spacing w:line="360" w:lineRule="auto"/>
        <w:ind w:left="412" w:hanging="412" w:hangingChars="171"/>
        <w:rPr>
          <w:rFonts w:hAnsi="宋体"/>
          <w:b/>
          <w:color w:val="000000" w:themeColor="text1"/>
          <w14:textFill>
            <w14:solidFill>
              <w14:schemeClr w14:val="tx1"/>
            </w14:solidFill>
          </w14:textFill>
        </w:rPr>
      </w:pPr>
      <w:r>
        <w:rPr>
          <w:rFonts w:hint="eastAsia" w:hAnsi="宋体"/>
          <w:b/>
          <w:bCs/>
          <w:color w:val="000000" w:themeColor="text1"/>
          <w:sz w:val="24"/>
          <w14:textFill>
            <w14:solidFill>
              <w14:schemeClr w14:val="tx1"/>
            </w14:solidFill>
          </w14:textFill>
        </w:rPr>
        <w:t>5.  产权</w:t>
      </w:r>
    </w:p>
    <w:p>
      <w:pPr>
        <w:pStyle w:val="18"/>
        <w:spacing w:line="360" w:lineRule="auto"/>
        <w:ind w:firstLine="420" w:firstLineChars="200"/>
        <w:rPr>
          <w:rFonts w:hAnsi="宋体"/>
          <w:b/>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5.1 </w:t>
      </w:r>
      <w:r>
        <w:rPr>
          <w:rFonts w:hint="eastAsia" w:ascii="Times New Roman" w:hAnsi="Times New Roman"/>
          <w:color w:val="000000" w:themeColor="text1"/>
          <w14:textFill>
            <w14:solidFill>
              <w14:schemeClr w14:val="tx1"/>
            </w14:solidFill>
          </w14:textFill>
        </w:rPr>
        <w:t>乙方应保证所提供的服务或其任何一部分均不会侵犯任何第三方的专利权、商标权或著作权</w:t>
      </w:r>
      <w:r>
        <w:rPr>
          <w:rFonts w:hint="eastAsia" w:hAnsi="宋体"/>
          <w:bCs/>
          <w:color w:val="000000" w:themeColor="text1"/>
          <w14:textFill>
            <w14:solidFill>
              <w14:schemeClr w14:val="tx1"/>
            </w14:solidFill>
          </w14:textFill>
        </w:rPr>
        <w:t>。</w:t>
      </w:r>
    </w:p>
    <w:p>
      <w:pPr>
        <w:pStyle w:val="18"/>
        <w:spacing w:line="360" w:lineRule="auto"/>
        <w:ind w:firstLine="420" w:firstLineChars="200"/>
        <w:rPr>
          <w:rFonts w:hAnsi="宋体"/>
          <w:b/>
          <w:color w:val="000000" w:themeColor="text1"/>
          <w14:textFill>
            <w14:solidFill>
              <w14:schemeClr w14:val="tx1"/>
            </w14:solidFill>
          </w14:textFill>
        </w:rPr>
      </w:pPr>
      <w:r>
        <w:rPr>
          <w:rFonts w:hint="eastAsia" w:hAnsi="宋体"/>
          <w:color w:val="000000" w:themeColor="text1"/>
          <w14:textFill>
            <w14:solidFill>
              <w14:schemeClr w14:val="tx1"/>
            </w14:solidFill>
          </w14:textFill>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pStyle w:val="18"/>
        <w:spacing w:line="360" w:lineRule="auto"/>
        <w:rPr>
          <w:rFonts w:hAnsi="宋体"/>
          <w:b/>
          <w:color w:val="000000" w:themeColor="text1"/>
          <w14:textFill>
            <w14:solidFill>
              <w14:schemeClr w14:val="tx1"/>
            </w14:solidFill>
          </w14:textFill>
        </w:rPr>
      </w:pPr>
      <w:r>
        <w:rPr>
          <w:rFonts w:hint="eastAsia" w:hAnsi="宋体"/>
          <w:b/>
          <w:bCs/>
          <w:color w:val="000000" w:themeColor="text1"/>
          <w:sz w:val="24"/>
          <w14:textFill>
            <w14:solidFill>
              <w14:schemeClr w14:val="tx1"/>
            </w14:solidFill>
          </w14:textFill>
        </w:rPr>
        <w:t>6.  技术资料</w:t>
      </w:r>
    </w:p>
    <w:p>
      <w:pPr>
        <w:pStyle w:val="18"/>
        <w:tabs>
          <w:tab w:val="left" w:pos="0"/>
        </w:tabs>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6.1 甲方应向乙方提供提交服务成果所必需的有关数据、资料等。</w:t>
      </w:r>
    </w:p>
    <w:p>
      <w:pPr>
        <w:pStyle w:val="18"/>
        <w:tabs>
          <w:tab w:val="left" w:pos="0"/>
        </w:tabs>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8"/>
        <w:spacing w:line="360" w:lineRule="auto"/>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7.  验收</w:t>
      </w:r>
    </w:p>
    <w:p>
      <w:pPr>
        <w:pStyle w:val="18"/>
        <w:tabs>
          <w:tab w:val="left" w:pos="0"/>
        </w:tabs>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7.1 乙方应对提交的服务成果作出全面检查和整理，并列出清单，作为甲方验收和使用的技术条件依据，清单应随提交的服务成果交给甲方。</w:t>
      </w:r>
    </w:p>
    <w:p>
      <w:pPr>
        <w:pStyle w:val="18"/>
        <w:tabs>
          <w:tab w:val="left" w:pos="0"/>
        </w:tabs>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7.2 乙方在指定地点提交服务成果后，甲方应在5个工作日内依据招标文件、乙方的投标文件等组织验收，验收完毕后作出书面验收报告。验收时乙方必须在现场。</w:t>
      </w:r>
    </w:p>
    <w:p>
      <w:pPr>
        <w:pStyle w:val="18"/>
        <w:tabs>
          <w:tab w:val="left" w:pos="0"/>
        </w:tabs>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7.3 对复杂的服务，甲方可请国家认可的专业机构参与验收，并由其出具验收报告，相关费用由甲方承担。</w:t>
      </w:r>
    </w:p>
    <w:p>
      <w:pPr>
        <w:pStyle w:val="18"/>
        <w:tabs>
          <w:tab w:val="left" w:pos="0"/>
        </w:tabs>
        <w:spacing w:line="360" w:lineRule="auto"/>
        <w:ind w:firstLine="420" w:firstLineChars="200"/>
        <w:rPr>
          <w:rFonts w:hAnsi="宋体"/>
          <w:color w:val="000000" w:themeColor="text1"/>
          <w14:textFill>
            <w14:solidFill>
              <w14:schemeClr w14:val="tx1"/>
            </w14:solidFill>
          </w14:textFill>
        </w:rPr>
      </w:pPr>
      <w:r>
        <w:rPr>
          <w:rFonts w:hint="eastAsia" w:cs="宋体"/>
          <w:color w:val="000000" w:themeColor="text1"/>
          <w:szCs w:val="28"/>
          <w14:textFill>
            <w14:solidFill>
              <w14:schemeClr w14:val="tx1"/>
            </w14:solidFill>
          </w14:textFill>
        </w:rPr>
        <w:t>7.4</w:t>
      </w:r>
      <w:r>
        <w:rPr>
          <w:rFonts w:hint="eastAsia" w:hAnsi="宋体"/>
          <w:color w:val="000000" w:themeColor="text1"/>
          <w14:textFill>
            <w14:solidFill>
              <w14:schemeClr w14:val="tx1"/>
            </w14:solidFill>
          </w14:textFill>
        </w:rPr>
        <w:t>政府采购合同签订后，采购人和中标（成交）供应商应严格按照相关法律规定和合同要求履约验收。验收完成后应及时出具验收书或验收证明，不得无故拖延或附加额外条件。</w:t>
      </w:r>
    </w:p>
    <w:p>
      <w:pPr>
        <w:pStyle w:val="18"/>
        <w:spacing w:line="360" w:lineRule="auto"/>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8.  合同款支付</w:t>
      </w:r>
    </w:p>
    <w:p>
      <w:pPr>
        <w:pStyle w:val="18"/>
        <w:tabs>
          <w:tab w:val="left" w:pos="5145"/>
          <w:tab w:val="left" w:pos="5355"/>
          <w:tab w:val="left" w:pos="6195"/>
        </w:tabs>
        <w:spacing w:line="360" w:lineRule="auto"/>
        <w:ind w:firstLine="420" w:firstLineChars="200"/>
        <w:rPr>
          <w:rFonts w:hAnsi="宋体"/>
          <w:bCs/>
          <w:color w:val="000000" w:themeColor="text1"/>
          <w:u w:val="single"/>
          <w14:textFill>
            <w14:solidFill>
              <w14:schemeClr w14:val="tx1"/>
            </w14:solidFill>
          </w14:textFill>
        </w:rPr>
      </w:pPr>
      <w:r>
        <w:rPr>
          <w:rFonts w:hint="eastAsia" w:hAnsi="宋体"/>
          <w:bCs/>
          <w:color w:val="000000" w:themeColor="text1"/>
          <w14:textFill>
            <w14:solidFill>
              <w14:schemeClr w14:val="tx1"/>
            </w14:solidFill>
          </w14:textFill>
        </w:rPr>
        <w:t>8.1 付款方式：</w:t>
      </w:r>
      <w:r>
        <w:rPr>
          <w:rFonts w:hint="eastAsia" w:hAnsi="宋体"/>
          <w:bCs/>
          <w:color w:val="000000" w:themeColor="text1"/>
          <w:u w:val="single"/>
          <w14:textFill>
            <w14:solidFill>
              <w14:schemeClr w14:val="tx1"/>
            </w14:solidFill>
          </w14:textFill>
        </w:rPr>
        <w:t xml:space="preserve">                               </w:t>
      </w:r>
    </w:p>
    <w:p>
      <w:pPr>
        <w:pStyle w:val="18"/>
        <w:tabs>
          <w:tab w:val="left" w:pos="5145"/>
          <w:tab w:val="left" w:pos="5355"/>
          <w:tab w:val="left" w:pos="6195"/>
        </w:tabs>
        <w:spacing w:line="360" w:lineRule="auto"/>
        <w:ind w:firstLine="420" w:firstLineChars="200"/>
        <w:rPr>
          <w:rFonts w:hAnsi="宋体"/>
          <w:bCs/>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8.2 支付合同款时，由甲方按照合同约定向南宁市财政局提交《南宁市政府采购履约验收证明和资金支付申请表》等完整且合格的支付申请材料；南宁市财政局按财政国库直接支付程序将款项直接支付给供应商。</w:t>
      </w:r>
    </w:p>
    <w:p>
      <w:pPr>
        <w:pStyle w:val="18"/>
        <w:tabs>
          <w:tab w:val="left" w:pos="5145"/>
          <w:tab w:val="left" w:pos="5355"/>
          <w:tab w:val="left" w:pos="6195"/>
        </w:tabs>
        <w:spacing w:line="360" w:lineRule="auto"/>
        <w:ind w:firstLine="420" w:firstLineChars="200"/>
        <w:rPr>
          <w:rFonts w:hAnsi="宋体"/>
          <w:bCs/>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 xml:space="preserve">8.3 </w:t>
      </w:r>
      <w:r>
        <w:rPr>
          <w:rFonts w:hint="eastAsia" w:hAnsi="宋体"/>
          <w:color w:val="000000" w:themeColor="text1"/>
          <w:szCs w:val="21"/>
          <w14:textFill>
            <w14:solidFill>
              <w14:schemeClr w14:val="tx1"/>
            </w14:solidFill>
          </w14:textFill>
        </w:rPr>
        <w:t>政府采购监督管理部门在处理投诉事项期间，可以视具体情况书面通知采购人暂停采购活动</w:t>
      </w:r>
      <w:r>
        <w:rPr>
          <w:rFonts w:hint="eastAsia" w:hAnsi="宋体"/>
          <w:bCs/>
          <w:color w:val="000000" w:themeColor="text1"/>
          <w14:textFill>
            <w14:solidFill>
              <w14:schemeClr w14:val="tx1"/>
            </w14:solidFill>
          </w14:textFill>
        </w:rPr>
        <w:t>，并延期支付合同款。</w:t>
      </w:r>
    </w:p>
    <w:p>
      <w:pPr>
        <w:pStyle w:val="18"/>
        <w:spacing w:line="360" w:lineRule="auto"/>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9.  售后服务要求</w:t>
      </w:r>
    </w:p>
    <w:p>
      <w:pPr>
        <w:pStyle w:val="18"/>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9.1 乙方提供服务的质量保证期为：</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（自提交服务验收合格之日起计）</w:t>
      </w:r>
    </w:p>
    <w:p>
      <w:pPr>
        <w:pStyle w:val="18"/>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9.2 在本合同第9.1项约定的质量保证期内，乙方应对服务出现的问题负责处理解决并承担一切费用。</w:t>
      </w:r>
    </w:p>
    <w:p>
      <w:pPr>
        <w:pStyle w:val="18"/>
        <w:tabs>
          <w:tab w:val="left" w:pos="5250"/>
        </w:tabs>
        <w:spacing w:line="360" w:lineRule="auto"/>
        <w:ind w:firstLine="420" w:firstLineChars="200"/>
        <w:rPr>
          <w:rFonts w:hAnsi="宋体"/>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9.3其他售后服务要求：</w:t>
      </w:r>
      <w:r>
        <w:rPr>
          <w:rFonts w:hint="eastAsia" w:hAnsi="宋体"/>
          <w:color w:val="000000" w:themeColor="text1"/>
          <w:u w:val="single"/>
          <w14:textFill>
            <w14:solidFill>
              <w14:schemeClr w14:val="tx1"/>
            </w14:solidFill>
          </w14:textFill>
        </w:rPr>
        <w:t>按投标文件商务条款偏离表内容执行。</w:t>
      </w:r>
    </w:p>
    <w:p>
      <w:pPr>
        <w:pStyle w:val="18"/>
        <w:spacing w:line="360" w:lineRule="auto"/>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10.  违约责任</w:t>
      </w:r>
    </w:p>
    <w:p>
      <w:pPr>
        <w:pStyle w:val="18"/>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10.1 甲方无正当理由拒收服务的，甲方向乙方偿付拒收服务费总值的百分之五违约金。</w:t>
      </w:r>
    </w:p>
    <w:p>
      <w:pPr>
        <w:pStyle w:val="18"/>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10.2 甲方无故逾期验收或办理合同款支付手续的，甲方应按逾期付款总额每日万分之五向乙方支付违约金。</w:t>
      </w:r>
    </w:p>
    <w:p>
      <w:pPr>
        <w:pStyle w:val="18"/>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10.3 乙方逾期交付服务的，乙方应按逾期提供服务总额每日千分之六向甲方支付违约金，由甲方从待付服务费中扣除。逾期超过约定日期10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pStyle w:val="18"/>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10</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4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pPr>
        <w:pStyle w:val="18"/>
        <w:spacing w:line="360" w:lineRule="auto"/>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11.  不可抗力事件处理</w:t>
      </w:r>
    </w:p>
    <w:p>
      <w:pPr>
        <w:pStyle w:val="18"/>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11.1 在合同有效期内，任何一方因不可抗力事件导致不能履行合同，则合同履行期可延长，其延长期与不可抗力影响期相同。</w:t>
      </w:r>
    </w:p>
    <w:p>
      <w:pPr>
        <w:pStyle w:val="18"/>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11.2 不可抗力事件发生后，应立即通知对方，并寄送有关权威机构出具的证明。</w:t>
      </w:r>
    </w:p>
    <w:p>
      <w:pPr>
        <w:pStyle w:val="18"/>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11.3 不可抗力事件延续120天以上，双方应通过友好协商，确定是否继续履行合同。</w:t>
      </w:r>
    </w:p>
    <w:p>
      <w:pPr>
        <w:pStyle w:val="18"/>
        <w:spacing w:line="360" w:lineRule="auto"/>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12.  诉讼</w:t>
      </w:r>
    </w:p>
    <w:p>
      <w:pPr>
        <w:pStyle w:val="18"/>
        <w:tabs>
          <w:tab w:val="left" w:pos="0"/>
        </w:tabs>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12.1 双方在执行合同中所发生的一切争议，应通过协商解决。如协商不成，可向合同签订地法院起诉，合同签订地在此约定为广西南宁市。</w:t>
      </w:r>
    </w:p>
    <w:p>
      <w:pPr>
        <w:pStyle w:val="18"/>
        <w:spacing w:line="360" w:lineRule="auto"/>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13.  合同生效及其它</w:t>
      </w:r>
    </w:p>
    <w:p>
      <w:pPr>
        <w:pStyle w:val="18"/>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13.1 合同经双方法定代表人或授权委托代理人签字并加盖单位公章后生效。</w:t>
      </w:r>
    </w:p>
    <w:p>
      <w:pPr>
        <w:pStyle w:val="18"/>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13.2 </w:t>
      </w:r>
      <w:r>
        <w:rPr>
          <w:rFonts w:hint="eastAsia" w:hAnsi="宋体"/>
          <w:color w:val="000000" w:themeColor="text1"/>
          <w:szCs w:val="21"/>
          <w14:textFill>
            <w14:solidFill>
              <w14:schemeClr w14:val="tx1"/>
            </w14:solidFill>
          </w14:textFill>
        </w:rPr>
        <w:t>合同执行中涉及采购资金和采购内容修改或补充的，须经市财政部门审批，并签书面补充协议报南宁市政府采购监督管理部门备案，方可作为主合同不可分割的一部分。</w:t>
      </w:r>
    </w:p>
    <w:p>
      <w:pPr>
        <w:pStyle w:val="18"/>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13.3 下述合同附件为本合同不可分割的部分并与本合同具有同等效力：</w:t>
      </w:r>
    </w:p>
    <w:p>
      <w:pPr>
        <w:pStyle w:val="18"/>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（1）中标通知书；</w:t>
      </w:r>
    </w:p>
    <w:p>
      <w:pPr>
        <w:pStyle w:val="18"/>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（2）招标文件服务需求一览表；</w:t>
      </w:r>
    </w:p>
    <w:p>
      <w:pPr>
        <w:pStyle w:val="18"/>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（3）招标文件的澄清和修改；</w:t>
      </w:r>
    </w:p>
    <w:p>
      <w:pPr>
        <w:pStyle w:val="18"/>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（4）投标函、报价表；</w:t>
      </w:r>
    </w:p>
    <w:p>
      <w:pPr>
        <w:pStyle w:val="18"/>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（5）投标服务技术资料表、商务条款偏离表、售后服务承诺书；</w:t>
      </w:r>
    </w:p>
    <w:p>
      <w:pPr>
        <w:pStyle w:val="18"/>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（6）中标供应商澄清函。</w:t>
      </w:r>
    </w:p>
    <w:p>
      <w:pPr>
        <w:pStyle w:val="18"/>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13.4 本合同未尽事宜，遵照《中华人民共和国合同法》有关条文执行。</w:t>
      </w:r>
    </w:p>
    <w:p>
      <w:pPr>
        <w:pStyle w:val="18"/>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13.5 本合同正本一式两份，具有同等法律效力，甲乙双方各执一份；副本一份。</w:t>
      </w:r>
    </w:p>
    <w:p>
      <w:pPr>
        <w:pStyle w:val="18"/>
        <w:spacing w:line="360" w:lineRule="auto"/>
        <w:ind w:firstLine="360"/>
        <w:rPr>
          <w:rFonts w:hAnsi="宋体"/>
          <w:color w:val="000000" w:themeColor="text1"/>
          <w14:textFill>
            <w14:solidFill>
              <w14:schemeClr w14:val="tx1"/>
            </w14:solidFill>
          </w14:textFill>
        </w:rPr>
      </w:pPr>
    </w:p>
    <w:p>
      <w:pPr>
        <w:pStyle w:val="18"/>
        <w:spacing w:line="360" w:lineRule="auto"/>
        <w:ind w:firstLine="360"/>
        <w:rPr>
          <w:rFonts w:hAnsi="宋体"/>
          <w:color w:val="000000" w:themeColor="text1"/>
          <w14:textFill>
            <w14:solidFill>
              <w14:schemeClr w14:val="tx1"/>
            </w14:solidFill>
          </w14:textFill>
        </w:rPr>
      </w:pPr>
    </w:p>
    <w:p>
      <w:pPr>
        <w:pStyle w:val="18"/>
        <w:spacing w:line="360" w:lineRule="auto"/>
        <w:ind w:firstLine="360"/>
        <w:rPr>
          <w:rFonts w:hAnsi="宋体"/>
          <w:color w:val="000000" w:themeColor="text1"/>
          <w14:textFill>
            <w14:solidFill>
              <w14:schemeClr w14:val="tx1"/>
            </w14:solidFill>
          </w14:textFill>
        </w:rPr>
      </w:pPr>
    </w:p>
    <w:p>
      <w:pPr>
        <w:pStyle w:val="18"/>
        <w:spacing w:line="360" w:lineRule="auto"/>
        <w:rPr>
          <w:rFonts w:hAnsi="宋体"/>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甲方：</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 xml:space="preserve">    乙方：</w:t>
      </w:r>
      <w:r>
        <w:rPr>
          <w:rFonts w:hint="eastAsia" w:hAnsi="宋体"/>
          <w:color w:val="000000" w:themeColor="text1"/>
          <w:u w:val="single"/>
          <w14:textFill>
            <w14:solidFill>
              <w14:schemeClr w14:val="tx1"/>
            </w14:solidFill>
          </w14:textFill>
        </w:rPr>
        <w:t xml:space="preserve">                                    </w:t>
      </w:r>
    </w:p>
    <w:p>
      <w:pPr>
        <w:pStyle w:val="18"/>
        <w:spacing w:line="360" w:lineRule="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地址：</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 xml:space="preserve">    地址：</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 xml:space="preserve">     </w:t>
      </w:r>
    </w:p>
    <w:p>
      <w:pPr>
        <w:pStyle w:val="18"/>
        <w:spacing w:line="360" w:lineRule="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法定代表人：</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 xml:space="preserve">    法定代表人：</w:t>
      </w:r>
      <w:r>
        <w:rPr>
          <w:rFonts w:hint="eastAsia" w:hAnsi="宋体"/>
          <w:color w:val="000000" w:themeColor="text1"/>
          <w:u w:val="single"/>
          <w14:textFill>
            <w14:solidFill>
              <w14:schemeClr w14:val="tx1"/>
            </w14:solidFill>
          </w14:textFill>
        </w:rPr>
        <w:t xml:space="preserve">                              </w:t>
      </w:r>
    </w:p>
    <w:p>
      <w:pPr>
        <w:pStyle w:val="18"/>
        <w:spacing w:line="360" w:lineRule="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委托代理人：</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 xml:space="preserve">    委托代理人：</w:t>
      </w:r>
      <w:r>
        <w:rPr>
          <w:rFonts w:hint="eastAsia" w:hAnsi="宋体"/>
          <w:color w:val="000000" w:themeColor="text1"/>
          <w:u w:val="single"/>
          <w14:textFill>
            <w14:solidFill>
              <w14:schemeClr w14:val="tx1"/>
            </w14:solidFill>
          </w14:textFill>
        </w:rPr>
        <w:t xml:space="preserve">                              </w:t>
      </w:r>
    </w:p>
    <w:p>
      <w:pPr>
        <w:pStyle w:val="18"/>
        <w:spacing w:line="360" w:lineRule="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电话：</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 xml:space="preserve">    电话：</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 xml:space="preserve">       </w:t>
      </w:r>
    </w:p>
    <w:p>
      <w:pPr>
        <w:pStyle w:val="18"/>
        <w:spacing w:line="360" w:lineRule="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传真：</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 xml:space="preserve">    传真：</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 xml:space="preserve">    </w:t>
      </w:r>
    </w:p>
    <w:p>
      <w:pPr>
        <w:pStyle w:val="18"/>
        <w:spacing w:line="360" w:lineRule="auto"/>
        <w:rPr>
          <w:rFonts w:hAnsi="宋体"/>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邮政编码：</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 xml:space="preserve">    邮政编码：</w:t>
      </w:r>
      <w:r>
        <w:rPr>
          <w:rFonts w:hint="eastAsia" w:hAnsi="宋体"/>
          <w:color w:val="000000" w:themeColor="text1"/>
          <w:u w:val="single"/>
          <w14:textFill>
            <w14:solidFill>
              <w14:schemeClr w14:val="tx1"/>
            </w14:solidFill>
          </w14:textFill>
        </w:rPr>
        <w:t xml:space="preserve">                                </w:t>
      </w:r>
    </w:p>
    <w:p>
      <w:pPr>
        <w:pStyle w:val="18"/>
        <w:spacing w:line="360" w:lineRule="auto"/>
        <w:rPr>
          <w:rFonts w:hAnsi="宋体"/>
          <w:color w:val="000000" w:themeColor="text1"/>
          <w14:textFill>
            <w14:solidFill>
              <w14:schemeClr w14:val="tx1"/>
            </w14:solidFill>
          </w14:textFill>
        </w:rPr>
      </w:pP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统一社会代码：</w:t>
      </w:r>
      <w:r>
        <w:rPr>
          <w:rFonts w:hint="eastAsia" w:hAnsi="宋体"/>
          <w:color w:val="000000" w:themeColor="text1"/>
          <w:u w:val="single"/>
          <w14:textFill>
            <w14:solidFill>
              <w14:schemeClr w14:val="tx1"/>
            </w14:solidFill>
          </w14:textFill>
        </w:rPr>
        <w:t xml:space="preserve">                            </w:t>
      </w:r>
    </w:p>
    <w:p>
      <w:pPr>
        <w:pStyle w:val="18"/>
        <w:spacing w:line="360" w:lineRule="auto"/>
        <w:rPr>
          <w:rFonts w:hAnsi="宋体"/>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 xml:space="preserve">                                              开户银行：</w:t>
      </w:r>
      <w:r>
        <w:rPr>
          <w:rFonts w:hint="eastAsia" w:hAnsi="宋体"/>
          <w:color w:val="000000" w:themeColor="text1"/>
          <w:u w:val="single"/>
          <w14:textFill>
            <w14:solidFill>
              <w14:schemeClr w14:val="tx1"/>
            </w14:solidFill>
          </w14:textFill>
        </w:rPr>
        <w:t xml:space="preserve">                                </w:t>
      </w:r>
    </w:p>
    <w:p>
      <w:pPr>
        <w:pStyle w:val="18"/>
        <w:spacing w:line="360" w:lineRule="auto"/>
        <w:rPr>
          <w:rFonts w:hAnsi="宋体"/>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 xml:space="preserve">                                              开户名称：</w:t>
      </w:r>
      <w:r>
        <w:rPr>
          <w:rFonts w:hint="eastAsia" w:hAnsi="宋体"/>
          <w:color w:val="000000" w:themeColor="text1"/>
          <w:u w:val="single"/>
          <w14:textFill>
            <w14:solidFill>
              <w14:schemeClr w14:val="tx1"/>
            </w14:solidFill>
          </w14:textFill>
        </w:rPr>
        <w:t xml:space="preserve">                                </w:t>
      </w:r>
    </w:p>
    <w:p>
      <w:pPr>
        <w:pStyle w:val="18"/>
        <w:spacing w:line="360" w:lineRule="auto"/>
        <w:rPr>
          <w:rFonts w:hAnsi="宋体"/>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 xml:space="preserve">                                              银行账号：</w:t>
      </w:r>
      <w:r>
        <w:rPr>
          <w:rFonts w:hint="eastAsia" w:hAnsi="宋体"/>
          <w:color w:val="000000" w:themeColor="text1"/>
          <w:u w:val="single"/>
          <w14:textFill>
            <w14:solidFill>
              <w14:schemeClr w14:val="tx1"/>
            </w14:solidFill>
          </w14:textFill>
        </w:rPr>
        <w:t xml:space="preserve">                                </w:t>
      </w:r>
    </w:p>
    <w:p>
      <w:pPr>
        <w:pStyle w:val="18"/>
        <w:spacing w:line="360" w:lineRule="auto"/>
        <w:ind w:left="178" w:leftChars="85"/>
        <w:rPr>
          <w:rFonts w:hAnsi="宋体"/>
          <w:color w:val="000000" w:themeColor="text1"/>
          <w14:textFill>
            <w14:solidFill>
              <w14:schemeClr w14:val="tx1"/>
            </w14:solidFill>
          </w14:textFill>
        </w:rPr>
      </w:pPr>
    </w:p>
    <w:p>
      <w:pPr>
        <w:pStyle w:val="18"/>
        <w:spacing w:line="360" w:lineRule="auto"/>
        <w:ind w:left="178" w:leftChars="85"/>
        <w:rPr>
          <w:rFonts w:hAnsi="宋体"/>
          <w:color w:val="000000" w:themeColor="text1"/>
          <w14:textFill>
            <w14:solidFill>
              <w14:schemeClr w14:val="tx1"/>
            </w14:solidFill>
          </w14:textFill>
        </w:rPr>
      </w:pPr>
    </w:p>
    <w:p>
      <w:pPr>
        <w:pStyle w:val="18"/>
        <w:spacing w:line="360" w:lineRule="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合同签订地点：广西南宁市 </w:t>
      </w:r>
    </w:p>
    <w:p>
      <w:pPr>
        <w:pStyle w:val="18"/>
        <w:spacing w:line="360" w:lineRule="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合同签订日期：</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年</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月</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日</w:t>
      </w:r>
    </w:p>
    <w:p>
      <w:pPr>
        <w:spacing w:line="600" w:lineRule="exact"/>
        <w:jc w:val="center"/>
        <w:outlineLvl w:val="0"/>
        <w:rPr>
          <w:rFonts w:hAnsi="宋体"/>
          <w:color w:val="000000" w:themeColor="text1"/>
          <w:sz w:val="24"/>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60" w:lineRule="auto"/>
        <w:rPr>
          <w:rFonts w:ascii="宋体" w:hAnsi="宋体" w:cs="宋体"/>
          <w:b/>
          <w:color w:val="000000" w:themeColor="text1"/>
          <w:kern w:val="1"/>
          <w:sz w:val="32"/>
          <w:szCs w:val="32"/>
          <w14:textFill>
            <w14:solidFill>
              <w14:schemeClr w14:val="tx1"/>
            </w14:solidFill>
          </w14:textFill>
        </w:rPr>
      </w:pPr>
      <w:r>
        <w:rPr>
          <w:rFonts w:hint="eastAsia" w:ascii="宋体" w:hAnsi="宋体" w:cs="宋体"/>
          <w:b/>
          <w:color w:val="000000" w:themeColor="text1"/>
          <w:kern w:val="1"/>
          <w:sz w:val="32"/>
          <w:szCs w:val="32"/>
          <w14:textFill>
            <w14:solidFill>
              <w14:schemeClr w14:val="tx1"/>
            </w14:solidFill>
          </w14:textFill>
        </w:rPr>
        <w:t>C分标合同格式：</w:t>
      </w:r>
    </w:p>
    <w:p>
      <w:pPr>
        <w:spacing w:line="360" w:lineRule="auto"/>
        <w:jc w:val="center"/>
        <w:rPr>
          <w:rFonts w:ascii="宋体" w:hAnsi="宋体" w:cs="宋体"/>
          <w:b/>
          <w:color w:val="000000" w:themeColor="text1"/>
          <w:kern w:val="1"/>
          <w:sz w:val="52"/>
          <w14:textFill>
            <w14:solidFill>
              <w14:schemeClr w14:val="tx1"/>
            </w14:solidFill>
          </w14:textFill>
        </w:rPr>
      </w:pPr>
      <w:r>
        <w:rPr>
          <w:rFonts w:ascii="宋体" w:hAnsi="宋体" w:cs="宋体"/>
          <w:b/>
          <w:color w:val="000000" w:themeColor="text1"/>
          <w:kern w:val="1"/>
          <w:sz w:val="52"/>
          <w14:textFill>
            <w14:solidFill>
              <w14:schemeClr w14:val="tx1"/>
            </w14:solidFill>
          </w14:textFill>
        </w:rPr>
        <w:t>南 宁 市 政 府 采 购</w:t>
      </w:r>
    </w:p>
    <w:p>
      <w:pPr>
        <w:spacing w:line="360" w:lineRule="auto"/>
        <w:ind w:firstLine="420"/>
        <w:rPr>
          <w:rFonts w:ascii="宋体" w:hAnsi="宋体" w:cs="宋体"/>
          <w:color w:val="000000" w:themeColor="text1"/>
          <w:kern w:val="1"/>
          <w14:textFill>
            <w14:solidFill>
              <w14:schemeClr w14:val="tx1"/>
            </w14:solidFill>
          </w14:textFill>
        </w:rPr>
      </w:pPr>
    </w:p>
    <w:p>
      <w:pPr>
        <w:spacing w:line="360" w:lineRule="auto"/>
        <w:ind w:firstLine="420"/>
        <w:rPr>
          <w:rFonts w:ascii="宋体" w:hAnsi="宋体" w:cs="宋体"/>
          <w:color w:val="000000" w:themeColor="text1"/>
          <w:kern w:val="1"/>
          <w14:textFill>
            <w14:solidFill>
              <w14:schemeClr w14:val="tx1"/>
            </w14:solidFill>
          </w14:textFill>
        </w:rPr>
      </w:pPr>
    </w:p>
    <w:p>
      <w:pPr>
        <w:spacing w:line="360" w:lineRule="auto"/>
        <w:jc w:val="center"/>
        <w:rPr>
          <w:rFonts w:ascii="宋体" w:hAnsi="宋体" w:cs="宋体"/>
          <w:b/>
          <w:color w:val="000000" w:themeColor="text1"/>
          <w:kern w:val="1"/>
          <w:sz w:val="44"/>
          <w14:textFill>
            <w14:solidFill>
              <w14:schemeClr w14:val="tx1"/>
            </w14:solidFill>
          </w14:textFill>
        </w:rPr>
      </w:pPr>
      <w:r>
        <w:rPr>
          <w:rFonts w:ascii="宋体" w:hAnsi="宋体" w:cs="宋体"/>
          <w:b/>
          <w:color w:val="000000" w:themeColor="text1"/>
          <w:kern w:val="1"/>
          <w:sz w:val="44"/>
          <w:u w:val="single"/>
          <w14:textFill>
            <w14:solidFill>
              <w14:schemeClr w14:val="tx1"/>
            </w14:solidFill>
          </w14:textFill>
        </w:rPr>
        <w:t xml:space="preserve">         （项目名称）         </w:t>
      </w:r>
      <w:r>
        <w:rPr>
          <w:rFonts w:ascii="宋体" w:hAnsi="宋体" w:cs="宋体"/>
          <w:b/>
          <w:color w:val="000000" w:themeColor="text1"/>
          <w:kern w:val="1"/>
          <w:sz w:val="44"/>
          <w14:textFill>
            <w14:solidFill>
              <w14:schemeClr w14:val="tx1"/>
            </w14:solidFill>
          </w14:textFill>
        </w:rPr>
        <w:t>合同</w:t>
      </w:r>
    </w:p>
    <w:p>
      <w:pPr>
        <w:spacing w:line="360" w:lineRule="auto"/>
        <w:ind w:firstLine="420"/>
        <w:rPr>
          <w:rFonts w:ascii="宋体" w:hAnsi="宋体" w:cs="宋体"/>
          <w:color w:val="000000" w:themeColor="text1"/>
          <w:kern w:val="1"/>
          <w14:textFill>
            <w14:solidFill>
              <w14:schemeClr w14:val="tx1"/>
            </w14:solidFill>
          </w14:textFill>
        </w:rPr>
      </w:pPr>
    </w:p>
    <w:p>
      <w:pPr>
        <w:spacing w:line="360" w:lineRule="auto"/>
        <w:ind w:firstLine="3507"/>
        <w:rPr>
          <w:rFonts w:ascii="宋体" w:hAnsi="宋体" w:cs="宋体"/>
          <w:b/>
          <w:color w:val="000000" w:themeColor="text1"/>
          <w:kern w:val="1"/>
          <w:sz w:val="44"/>
          <w14:textFill>
            <w14:solidFill>
              <w14:schemeClr w14:val="tx1"/>
            </w14:solidFill>
          </w14:textFill>
        </w:rPr>
      </w:pPr>
    </w:p>
    <w:p>
      <w:pPr>
        <w:spacing w:line="360" w:lineRule="auto"/>
        <w:ind w:firstLine="3507"/>
        <w:rPr>
          <w:rFonts w:ascii="宋体" w:hAnsi="宋体" w:cs="宋体"/>
          <w:b/>
          <w:color w:val="000000" w:themeColor="text1"/>
          <w:kern w:val="1"/>
          <w:sz w:val="44"/>
          <w14:textFill>
            <w14:solidFill>
              <w14:schemeClr w14:val="tx1"/>
            </w14:solidFill>
          </w14:textFill>
        </w:rPr>
      </w:pPr>
    </w:p>
    <w:p>
      <w:pPr>
        <w:spacing w:line="360" w:lineRule="auto"/>
        <w:jc w:val="center"/>
        <w:rPr>
          <w:rFonts w:ascii="宋体" w:hAnsi="宋体" w:cs="宋体"/>
          <w:b/>
          <w:color w:val="000000" w:themeColor="text1"/>
          <w:kern w:val="1"/>
          <w:sz w:val="44"/>
          <w14:textFill>
            <w14:solidFill>
              <w14:schemeClr w14:val="tx1"/>
            </w14:solidFill>
          </w14:textFill>
        </w:rPr>
      </w:pPr>
    </w:p>
    <w:p>
      <w:pPr>
        <w:rPr>
          <w:rFonts w:ascii="宋体" w:hAnsi="宋体" w:cs="宋体"/>
          <w:b/>
          <w:color w:val="000000" w:themeColor="text1"/>
          <w:kern w:val="1"/>
          <w:sz w:val="36"/>
          <w:szCs w:val="36"/>
          <w:u w:val="single"/>
          <w14:textFill>
            <w14:solidFill>
              <w14:schemeClr w14:val="tx1"/>
            </w14:solidFill>
          </w14:textFill>
        </w:rPr>
      </w:pPr>
      <w:r>
        <w:rPr>
          <w:rFonts w:ascii="宋体" w:hAnsi="宋体" w:cs="宋体"/>
          <w:b/>
          <w:color w:val="000000" w:themeColor="text1"/>
          <w:kern w:val="1"/>
          <w:sz w:val="36"/>
          <w:szCs w:val="36"/>
          <w14:textFill>
            <w14:solidFill>
              <w14:schemeClr w14:val="tx1"/>
            </w14:solidFill>
          </w14:textFill>
        </w:rPr>
        <w:t xml:space="preserve">             项目编号：</w:t>
      </w:r>
    </w:p>
    <w:p>
      <w:pPr>
        <w:rPr>
          <w:rFonts w:ascii="宋体" w:hAnsi="宋体" w:cs="宋体"/>
          <w:b/>
          <w:color w:val="000000" w:themeColor="text1"/>
          <w:kern w:val="1"/>
          <w:sz w:val="36"/>
          <w:szCs w:val="36"/>
          <w:u w:val="single"/>
          <w14:textFill>
            <w14:solidFill>
              <w14:schemeClr w14:val="tx1"/>
            </w14:solidFill>
          </w14:textFill>
        </w:rPr>
      </w:pPr>
      <w:r>
        <w:rPr>
          <w:rFonts w:ascii="宋体" w:hAnsi="宋体" w:cs="宋体"/>
          <w:b/>
          <w:color w:val="000000" w:themeColor="text1"/>
          <w:kern w:val="1"/>
          <w:sz w:val="36"/>
          <w:szCs w:val="36"/>
          <w14:textFill>
            <w14:solidFill>
              <w14:schemeClr w14:val="tx1"/>
            </w14:solidFill>
          </w14:textFill>
        </w:rPr>
        <w:t xml:space="preserve">             支付申请号：</w:t>
      </w:r>
      <w:r>
        <w:rPr>
          <w:rFonts w:hint="eastAsia" w:ascii="宋体" w:hAnsi="宋体"/>
          <w:b/>
          <w:bCs/>
          <w:color w:val="000000" w:themeColor="text1"/>
          <w:kern w:val="1"/>
          <w:sz w:val="44"/>
          <w:szCs w:val="44"/>
          <w14:textFill>
            <w14:solidFill>
              <w14:schemeClr w14:val="tx1"/>
            </w14:solidFill>
          </w14:textFill>
        </w:rPr>
        <w:t xml:space="preserve"> </w:t>
      </w:r>
    </w:p>
    <w:p>
      <w:pPr>
        <w:spacing w:line="360" w:lineRule="auto"/>
        <w:ind w:firstLine="880"/>
        <w:rPr>
          <w:rFonts w:ascii="宋体" w:hAnsi="宋体" w:cs="宋体"/>
          <w:color w:val="000000" w:themeColor="text1"/>
          <w:kern w:val="1"/>
          <w:sz w:val="44"/>
          <w14:textFill>
            <w14:solidFill>
              <w14:schemeClr w14:val="tx1"/>
            </w14:solidFill>
          </w14:textFill>
        </w:rPr>
      </w:pPr>
    </w:p>
    <w:p>
      <w:pPr>
        <w:spacing w:line="360" w:lineRule="auto"/>
        <w:ind w:firstLine="880"/>
        <w:rPr>
          <w:rFonts w:ascii="宋体" w:hAnsi="宋体" w:cs="宋体"/>
          <w:color w:val="000000" w:themeColor="text1"/>
          <w:kern w:val="1"/>
          <w:sz w:val="44"/>
          <w14:textFill>
            <w14:solidFill>
              <w14:schemeClr w14:val="tx1"/>
            </w14:solidFill>
          </w14:textFill>
        </w:rPr>
      </w:pPr>
    </w:p>
    <w:p>
      <w:pPr>
        <w:tabs>
          <w:tab w:val="left" w:pos="7200"/>
        </w:tabs>
        <w:spacing w:line="360" w:lineRule="auto"/>
        <w:ind w:firstLine="1438"/>
        <w:rPr>
          <w:rFonts w:ascii="宋体" w:hAnsi="宋体" w:cs="宋体"/>
          <w:b/>
          <w:color w:val="000000" w:themeColor="text1"/>
          <w:kern w:val="1"/>
          <w:sz w:val="36"/>
          <w:szCs w:val="36"/>
          <w14:textFill>
            <w14:solidFill>
              <w14:schemeClr w14:val="tx1"/>
            </w14:solidFill>
          </w14:textFill>
        </w:rPr>
      </w:pPr>
      <w:r>
        <w:rPr>
          <w:rFonts w:ascii="宋体" w:hAnsi="宋体" w:cs="宋体"/>
          <w:b/>
          <w:color w:val="000000" w:themeColor="text1"/>
          <w:kern w:val="1"/>
          <w:sz w:val="36"/>
          <w:szCs w:val="36"/>
          <w14:textFill>
            <w14:solidFill>
              <w14:schemeClr w14:val="tx1"/>
            </w14:solidFill>
          </w14:textFill>
        </w:rPr>
        <w:t xml:space="preserve">     采购人：</w:t>
      </w:r>
    </w:p>
    <w:p>
      <w:pPr>
        <w:tabs>
          <w:tab w:val="left" w:pos="7200"/>
        </w:tabs>
        <w:spacing w:line="360" w:lineRule="auto"/>
        <w:ind w:firstLine="1438"/>
        <w:rPr>
          <w:rFonts w:ascii="宋体" w:hAnsi="宋体" w:cs="宋体"/>
          <w:b/>
          <w:color w:val="000000" w:themeColor="text1"/>
          <w:kern w:val="1"/>
          <w:sz w:val="36"/>
          <w:szCs w:val="36"/>
          <w14:textFill>
            <w14:solidFill>
              <w14:schemeClr w14:val="tx1"/>
            </w14:solidFill>
          </w14:textFill>
        </w:rPr>
      </w:pPr>
    </w:p>
    <w:p>
      <w:pPr>
        <w:tabs>
          <w:tab w:val="left" w:pos="7380"/>
        </w:tabs>
        <w:spacing w:line="360" w:lineRule="auto"/>
        <w:ind w:firstLine="1438"/>
        <w:rPr>
          <w:rFonts w:ascii="宋体" w:hAnsi="宋体" w:cs="宋体"/>
          <w:b/>
          <w:color w:val="000000" w:themeColor="text1"/>
          <w:kern w:val="1"/>
          <w:sz w:val="44"/>
          <w14:textFill>
            <w14:solidFill>
              <w14:schemeClr w14:val="tx1"/>
            </w14:solidFill>
          </w14:textFill>
        </w:rPr>
      </w:pPr>
      <w:r>
        <w:rPr>
          <w:rFonts w:ascii="宋体" w:hAnsi="宋体" w:cs="宋体"/>
          <w:b/>
          <w:color w:val="000000" w:themeColor="text1"/>
          <w:kern w:val="1"/>
          <w:sz w:val="36"/>
          <w:szCs w:val="36"/>
          <w14:textFill>
            <w14:solidFill>
              <w14:schemeClr w14:val="tx1"/>
            </w14:solidFill>
          </w14:textFill>
        </w:rPr>
        <w:t xml:space="preserve">     中标供应商：</w:t>
      </w:r>
    </w:p>
    <w:p>
      <w:pPr>
        <w:jc w:val="center"/>
        <w:rPr>
          <w:rFonts w:ascii="宋体" w:hAnsi="宋体"/>
          <w:b/>
          <w:color w:val="000000" w:themeColor="text1"/>
          <w:kern w:val="1"/>
          <w:sz w:val="36"/>
          <w:szCs w:val="36"/>
          <w14:textFill>
            <w14:solidFill>
              <w14:schemeClr w14:val="tx1"/>
            </w14:solidFill>
          </w14:textFill>
        </w:rPr>
      </w:pPr>
    </w:p>
    <w:p>
      <w:pPr>
        <w:jc w:val="center"/>
        <w:rPr>
          <w:rFonts w:ascii="宋体" w:hAnsi="宋体"/>
          <w:b/>
          <w:color w:val="000000" w:themeColor="text1"/>
          <w:kern w:val="1"/>
          <w:sz w:val="36"/>
          <w:szCs w:val="36"/>
          <w14:textFill>
            <w14:solidFill>
              <w14:schemeClr w14:val="tx1"/>
            </w14:solidFill>
          </w14:textFill>
        </w:rPr>
      </w:pPr>
    </w:p>
    <w:p>
      <w:pPr>
        <w:jc w:val="center"/>
        <w:rPr>
          <w:rFonts w:ascii="宋体" w:hAnsi="宋体"/>
          <w:b/>
          <w:color w:val="000000" w:themeColor="text1"/>
          <w:kern w:val="1"/>
          <w:sz w:val="36"/>
          <w:szCs w:val="36"/>
          <w14:textFill>
            <w14:solidFill>
              <w14:schemeClr w14:val="tx1"/>
            </w14:solidFill>
          </w14:textFill>
        </w:rPr>
      </w:pPr>
    </w:p>
    <w:p>
      <w:pPr>
        <w:jc w:val="center"/>
        <w:rPr>
          <w:rFonts w:ascii="宋体" w:hAnsi="宋体"/>
          <w:b/>
          <w:color w:val="000000" w:themeColor="text1"/>
          <w:kern w:val="1"/>
          <w:sz w:val="36"/>
          <w:szCs w:val="36"/>
          <w14:textFill>
            <w14:solidFill>
              <w14:schemeClr w14:val="tx1"/>
            </w14:solidFill>
          </w14:textFill>
        </w:rPr>
      </w:pPr>
    </w:p>
    <w:p>
      <w:pPr>
        <w:jc w:val="center"/>
        <w:rPr>
          <w:rFonts w:ascii="宋体" w:hAnsi="宋体"/>
          <w:b/>
          <w:color w:val="000000" w:themeColor="text1"/>
          <w:kern w:val="1"/>
          <w:sz w:val="36"/>
          <w:szCs w:val="36"/>
          <w14:textFill>
            <w14:solidFill>
              <w14:schemeClr w14:val="tx1"/>
            </w14:solidFill>
          </w14:textFill>
        </w:rPr>
      </w:pPr>
    </w:p>
    <w:p>
      <w:pPr>
        <w:jc w:val="center"/>
        <w:rPr>
          <w:rFonts w:ascii="宋体" w:hAnsi="宋体"/>
          <w:b/>
          <w:color w:val="000000" w:themeColor="text1"/>
          <w:kern w:val="1"/>
          <w:sz w:val="36"/>
          <w:szCs w:val="36"/>
          <w14:textFill>
            <w14:solidFill>
              <w14:schemeClr w14:val="tx1"/>
            </w14:solidFill>
          </w14:textFill>
        </w:rPr>
      </w:pPr>
    </w:p>
    <w:p>
      <w:pPr>
        <w:jc w:val="center"/>
        <w:rPr>
          <w:rFonts w:ascii="宋体" w:hAnsi="宋体"/>
          <w:b/>
          <w:color w:val="000000" w:themeColor="text1"/>
          <w:kern w:val="1"/>
          <w:sz w:val="36"/>
          <w:szCs w:val="36"/>
          <w14:textFill>
            <w14:solidFill>
              <w14:schemeClr w14:val="tx1"/>
            </w14:solidFill>
          </w14:textFill>
        </w:rPr>
      </w:pPr>
      <w:r>
        <w:rPr>
          <w:rFonts w:hint="eastAsia" w:ascii="宋体" w:hAnsi="宋体"/>
          <w:b/>
          <w:color w:val="000000" w:themeColor="text1"/>
          <w:kern w:val="1"/>
          <w:sz w:val="36"/>
          <w:szCs w:val="36"/>
          <w14:textFill>
            <w14:solidFill>
              <w14:schemeClr w14:val="tx1"/>
            </w14:solidFill>
          </w14:textFill>
        </w:rPr>
        <w:t>目录</w:t>
      </w:r>
    </w:p>
    <w:p>
      <w:pPr>
        <w:tabs>
          <w:tab w:val="left" w:pos="1170"/>
        </w:tabs>
        <w:spacing w:line="360" w:lineRule="auto"/>
        <w:ind w:left="359" w:firstLine="199"/>
        <w:rPr>
          <w:rFonts w:ascii="宋体" w:hAnsi="宋体" w:cs="宋体"/>
          <w:color w:val="000000" w:themeColor="text1"/>
          <w:kern w:val="1"/>
          <w:sz w:val="28"/>
          <w14:textFill>
            <w14:solidFill>
              <w14:schemeClr w14:val="tx1"/>
            </w14:solidFill>
          </w14:textFill>
        </w:rPr>
      </w:pPr>
      <w:r>
        <w:rPr>
          <w:rFonts w:ascii="宋体" w:hAnsi="宋体" w:cs="宋体"/>
          <w:color w:val="000000" w:themeColor="text1"/>
          <w:kern w:val="1"/>
          <w:sz w:val="28"/>
          <w14:textFill>
            <w14:solidFill>
              <w14:schemeClr w14:val="tx1"/>
            </w14:solidFill>
          </w14:textFill>
        </w:rPr>
        <w:tab/>
      </w:r>
    </w:p>
    <w:p>
      <w:pPr>
        <w:rPr>
          <w:rFonts w:ascii="宋体" w:hAnsi="宋体"/>
          <w:b/>
          <w:color w:val="000000" w:themeColor="text1"/>
          <w:kern w:val="1"/>
          <w:sz w:val="30"/>
          <w:szCs w:val="30"/>
          <w14:textFill>
            <w14:solidFill>
              <w14:schemeClr w14:val="tx1"/>
            </w14:solidFill>
          </w14:textFill>
        </w:rPr>
      </w:pPr>
      <w:r>
        <w:rPr>
          <w:rFonts w:hint="eastAsia" w:ascii="宋体" w:hAnsi="宋体"/>
          <w:b/>
          <w:color w:val="000000" w:themeColor="text1"/>
          <w:kern w:val="1"/>
          <w:sz w:val="30"/>
          <w:szCs w:val="30"/>
          <w14:textFill>
            <w14:solidFill>
              <w14:schemeClr w14:val="tx1"/>
            </w14:solidFill>
          </w14:textFill>
        </w:rPr>
        <w:t>一、南宁市政府采购合同书</w:t>
      </w:r>
    </w:p>
    <w:p>
      <w:pPr>
        <w:rPr>
          <w:rFonts w:ascii="宋体" w:hAnsi="宋体"/>
          <w:b/>
          <w:color w:val="000000" w:themeColor="text1"/>
          <w:kern w:val="1"/>
          <w:sz w:val="30"/>
          <w:szCs w:val="30"/>
          <w14:textFill>
            <w14:solidFill>
              <w14:schemeClr w14:val="tx1"/>
            </w14:solidFill>
          </w14:textFill>
        </w:rPr>
      </w:pPr>
      <w:r>
        <w:rPr>
          <w:rFonts w:hint="eastAsia" w:ascii="宋体" w:hAnsi="宋体"/>
          <w:b/>
          <w:color w:val="000000" w:themeColor="text1"/>
          <w:kern w:val="1"/>
          <w:sz w:val="30"/>
          <w:szCs w:val="30"/>
          <w14:textFill>
            <w14:solidFill>
              <w14:schemeClr w14:val="tx1"/>
            </w14:solidFill>
          </w14:textFill>
        </w:rPr>
        <w:t>二、合同附件</w:t>
      </w:r>
    </w:p>
    <w:p>
      <w:pPr>
        <w:numPr>
          <w:ilvl w:val="0"/>
          <w:numId w:val="16"/>
        </w:numPr>
        <w:tabs>
          <w:tab w:val="left" w:pos="972"/>
        </w:tabs>
        <w:adjustRightInd/>
        <w:ind w:left="1320" w:hanging="564"/>
        <w:textAlignment w:val="auto"/>
        <w:rPr>
          <w:rFonts w:ascii="宋体" w:hAnsi="宋体" w:cs="宋体"/>
          <w:color w:val="000000" w:themeColor="text1"/>
          <w:kern w:val="1"/>
          <w:sz w:val="28"/>
          <w14:textFill>
            <w14:solidFill>
              <w14:schemeClr w14:val="tx1"/>
            </w14:solidFill>
          </w14:textFill>
        </w:rPr>
      </w:pPr>
      <w:r>
        <w:rPr>
          <w:rFonts w:ascii="宋体" w:hAnsi="宋体" w:cs="宋体"/>
          <w:color w:val="000000" w:themeColor="text1"/>
          <w:kern w:val="1"/>
          <w:sz w:val="28"/>
          <w14:textFill>
            <w14:solidFill>
              <w14:schemeClr w14:val="tx1"/>
            </w14:solidFill>
          </w14:textFill>
        </w:rPr>
        <w:t>中标通知书</w:t>
      </w:r>
    </w:p>
    <w:p>
      <w:pPr>
        <w:numPr>
          <w:ilvl w:val="0"/>
          <w:numId w:val="16"/>
        </w:numPr>
        <w:tabs>
          <w:tab w:val="left" w:pos="972"/>
        </w:tabs>
        <w:adjustRightInd/>
        <w:ind w:left="1320" w:hanging="564"/>
        <w:textAlignment w:val="auto"/>
        <w:rPr>
          <w:rFonts w:ascii="宋体" w:hAnsi="宋体" w:cs="宋体"/>
          <w:color w:val="000000" w:themeColor="text1"/>
          <w:kern w:val="1"/>
          <w:sz w:val="28"/>
          <w14:textFill>
            <w14:solidFill>
              <w14:schemeClr w14:val="tx1"/>
            </w14:solidFill>
          </w14:textFill>
        </w:rPr>
      </w:pPr>
      <w:r>
        <w:rPr>
          <w:rFonts w:ascii="宋体" w:hAnsi="宋体" w:cs="宋体"/>
          <w:color w:val="000000" w:themeColor="text1"/>
          <w:kern w:val="1"/>
          <w:sz w:val="28"/>
          <w14:textFill>
            <w14:solidFill>
              <w14:schemeClr w14:val="tx1"/>
            </w14:solidFill>
          </w14:textFill>
        </w:rPr>
        <w:t>招标文件货物需求一览表</w:t>
      </w:r>
    </w:p>
    <w:p>
      <w:pPr>
        <w:numPr>
          <w:ilvl w:val="0"/>
          <w:numId w:val="16"/>
        </w:numPr>
        <w:tabs>
          <w:tab w:val="left" w:pos="972"/>
        </w:tabs>
        <w:adjustRightInd/>
        <w:ind w:left="1320" w:hanging="564"/>
        <w:textAlignment w:val="auto"/>
        <w:rPr>
          <w:rFonts w:ascii="宋体" w:hAnsi="宋体" w:cs="宋体"/>
          <w:color w:val="000000" w:themeColor="text1"/>
          <w:kern w:val="1"/>
          <w:sz w:val="28"/>
          <w14:textFill>
            <w14:solidFill>
              <w14:schemeClr w14:val="tx1"/>
            </w14:solidFill>
          </w14:textFill>
        </w:rPr>
      </w:pPr>
      <w:r>
        <w:rPr>
          <w:rFonts w:ascii="宋体" w:hAnsi="宋体" w:cs="宋体"/>
          <w:color w:val="000000" w:themeColor="text1"/>
          <w:kern w:val="1"/>
          <w:sz w:val="28"/>
          <w14:textFill>
            <w14:solidFill>
              <w14:schemeClr w14:val="tx1"/>
            </w14:solidFill>
          </w14:textFill>
        </w:rPr>
        <w:t>招标文件的澄清和修改</w:t>
      </w:r>
    </w:p>
    <w:p>
      <w:pPr>
        <w:numPr>
          <w:ilvl w:val="0"/>
          <w:numId w:val="16"/>
        </w:numPr>
        <w:tabs>
          <w:tab w:val="left" w:pos="972"/>
        </w:tabs>
        <w:adjustRightInd/>
        <w:ind w:left="1320" w:hanging="564"/>
        <w:textAlignment w:val="auto"/>
        <w:rPr>
          <w:rFonts w:ascii="宋体" w:hAnsi="宋体" w:cs="宋体"/>
          <w:color w:val="000000" w:themeColor="text1"/>
          <w:kern w:val="1"/>
          <w:sz w:val="28"/>
          <w14:textFill>
            <w14:solidFill>
              <w14:schemeClr w14:val="tx1"/>
            </w14:solidFill>
          </w14:textFill>
        </w:rPr>
      </w:pPr>
      <w:r>
        <w:rPr>
          <w:rFonts w:ascii="宋体" w:hAnsi="宋体" w:cs="宋体"/>
          <w:color w:val="000000" w:themeColor="text1"/>
          <w:kern w:val="1"/>
          <w:sz w:val="28"/>
          <w14:textFill>
            <w14:solidFill>
              <w14:schemeClr w14:val="tx1"/>
            </w14:solidFill>
          </w14:textFill>
        </w:rPr>
        <w:t>投标报价表</w:t>
      </w:r>
    </w:p>
    <w:p>
      <w:pPr>
        <w:numPr>
          <w:ilvl w:val="0"/>
          <w:numId w:val="16"/>
        </w:numPr>
        <w:tabs>
          <w:tab w:val="left" w:pos="972"/>
        </w:tabs>
        <w:adjustRightInd/>
        <w:ind w:left="1320" w:hanging="564"/>
        <w:textAlignment w:val="auto"/>
        <w:rPr>
          <w:rFonts w:ascii="宋体" w:hAnsi="宋体" w:cs="宋体"/>
          <w:color w:val="000000" w:themeColor="text1"/>
          <w:kern w:val="1"/>
          <w:sz w:val="28"/>
          <w:u w:val="single"/>
          <w14:textFill>
            <w14:solidFill>
              <w14:schemeClr w14:val="tx1"/>
            </w14:solidFill>
          </w14:textFill>
        </w:rPr>
      </w:pPr>
      <w:r>
        <w:rPr>
          <w:rFonts w:ascii="宋体" w:hAnsi="宋体" w:cs="宋体"/>
          <w:color w:val="000000" w:themeColor="text1"/>
          <w:kern w:val="1"/>
          <w:sz w:val="28"/>
          <w14:textFill>
            <w14:solidFill>
              <w14:schemeClr w14:val="tx1"/>
            </w14:solidFill>
          </w14:textFill>
        </w:rPr>
        <w:t>投标产品技术资料表、商务条款偏离表</w:t>
      </w:r>
    </w:p>
    <w:p>
      <w:pPr>
        <w:numPr>
          <w:ilvl w:val="0"/>
          <w:numId w:val="16"/>
        </w:numPr>
        <w:tabs>
          <w:tab w:val="left" w:pos="972"/>
        </w:tabs>
        <w:adjustRightInd/>
        <w:ind w:left="1320" w:hanging="564"/>
        <w:textAlignment w:val="auto"/>
        <w:rPr>
          <w:rFonts w:ascii="宋体" w:hAnsi="宋体" w:cs="宋体"/>
          <w:color w:val="000000" w:themeColor="text1"/>
          <w:kern w:val="1"/>
          <w:sz w:val="28"/>
          <w14:textFill>
            <w14:solidFill>
              <w14:schemeClr w14:val="tx1"/>
            </w14:solidFill>
          </w14:textFill>
        </w:rPr>
      </w:pPr>
      <w:r>
        <w:rPr>
          <w:rFonts w:ascii="宋体" w:hAnsi="宋体" w:cs="宋体"/>
          <w:color w:val="000000" w:themeColor="text1"/>
          <w:kern w:val="1"/>
          <w:sz w:val="28"/>
          <w14:textFill>
            <w14:solidFill>
              <w14:schemeClr w14:val="tx1"/>
            </w14:solidFill>
          </w14:textFill>
        </w:rPr>
        <w:t>中标供应商澄清函</w:t>
      </w:r>
    </w:p>
    <w:p>
      <w:pPr>
        <w:rPr>
          <w:rFonts w:ascii="宋体" w:hAnsi="宋体"/>
          <w:b/>
          <w:color w:val="000000" w:themeColor="text1"/>
          <w:kern w:val="1"/>
          <w:sz w:val="30"/>
          <w:szCs w:val="30"/>
          <w14:textFill>
            <w14:solidFill>
              <w14:schemeClr w14:val="tx1"/>
            </w14:solidFill>
          </w14:textFill>
        </w:rPr>
      </w:pPr>
    </w:p>
    <w:p>
      <w:pPr>
        <w:spacing w:line="360" w:lineRule="auto"/>
        <w:jc w:val="center"/>
        <w:rPr>
          <w:rFonts w:ascii="宋体" w:hAnsi="宋体" w:cs="宋体"/>
          <w:b/>
          <w:color w:val="000000" w:themeColor="text1"/>
          <w:kern w:val="1"/>
          <w:sz w:val="28"/>
          <w14:textFill>
            <w14:solidFill>
              <w14:schemeClr w14:val="tx1"/>
            </w14:solidFill>
          </w14:textFill>
        </w:rPr>
      </w:pPr>
    </w:p>
    <w:p>
      <w:pPr>
        <w:spacing w:line="360" w:lineRule="auto"/>
        <w:jc w:val="center"/>
        <w:rPr>
          <w:rFonts w:ascii="宋体" w:hAnsi="宋体" w:cs="宋体"/>
          <w:b/>
          <w:color w:val="000000" w:themeColor="text1"/>
          <w:kern w:val="1"/>
          <w:sz w:val="28"/>
          <w14:textFill>
            <w14:solidFill>
              <w14:schemeClr w14:val="tx1"/>
            </w14:solidFill>
          </w14:textFill>
        </w:rPr>
      </w:pPr>
    </w:p>
    <w:p>
      <w:pPr>
        <w:spacing w:line="360" w:lineRule="auto"/>
        <w:jc w:val="center"/>
        <w:rPr>
          <w:rFonts w:ascii="宋体" w:hAnsi="宋体" w:cs="宋体"/>
          <w:b/>
          <w:color w:val="000000" w:themeColor="text1"/>
          <w:kern w:val="1"/>
          <w:sz w:val="28"/>
          <w14:textFill>
            <w14:solidFill>
              <w14:schemeClr w14:val="tx1"/>
            </w14:solidFill>
          </w14:textFill>
        </w:rPr>
      </w:pPr>
    </w:p>
    <w:p>
      <w:pPr>
        <w:spacing w:line="360" w:lineRule="auto"/>
        <w:jc w:val="center"/>
        <w:rPr>
          <w:rFonts w:ascii="宋体" w:hAnsi="宋体" w:cs="宋体"/>
          <w:b/>
          <w:color w:val="000000" w:themeColor="text1"/>
          <w:kern w:val="1"/>
          <w:sz w:val="28"/>
          <w14:textFill>
            <w14:solidFill>
              <w14:schemeClr w14:val="tx1"/>
            </w14:solidFill>
          </w14:textFill>
        </w:rPr>
      </w:pPr>
    </w:p>
    <w:p>
      <w:pPr>
        <w:spacing w:line="360" w:lineRule="auto"/>
        <w:jc w:val="center"/>
        <w:rPr>
          <w:rFonts w:ascii="宋体" w:hAnsi="宋体" w:cs="宋体"/>
          <w:b/>
          <w:color w:val="000000" w:themeColor="text1"/>
          <w:kern w:val="1"/>
          <w:sz w:val="28"/>
          <w14:textFill>
            <w14:solidFill>
              <w14:schemeClr w14:val="tx1"/>
            </w14:solidFill>
          </w14:textFill>
        </w:rPr>
      </w:pPr>
    </w:p>
    <w:p>
      <w:pPr>
        <w:spacing w:line="360" w:lineRule="auto"/>
        <w:jc w:val="center"/>
        <w:rPr>
          <w:rFonts w:ascii="宋体" w:hAnsi="宋体" w:cs="宋体"/>
          <w:b/>
          <w:color w:val="000000" w:themeColor="text1"/>
          <w:kern w:val="1"/>
          <w:sz w:val="28"/>
          <w14:textFill>
            <w14:solidFill>
              <w14:schemeClr w14:val="tx1"/>
            </w14:solidFill>
          </w14:textFill>
        </w:rPr>
      </w:pPr>
    </w:p>
    <w:p>
      <w:pPr>
        <w:spacing w:line="360" w:lineRule="auto"/>
        <w:jc w:val="center"/>
        <w:rPr>
          <w:rFonts w:ascii="宋体" w:hAnsi="宋体" w:cs="宋体"/>
          <w:b/>
          <w:color w:val="000000" w:themeColor="text1"/>
          <w:kern w:val="1"/>
          <w:sz w:val="28"/>
          <w14:textFill>
            <w14:solidFill>
              <w14:schemeClr w14:val="tx1"/>
            </w14:solidFill>
          </w14:textFill>
        </w:rPr>
      </w:pPr>
    </w:p>
    <w:p>
      <w:pPr>
        <w:spacing w:line="360" w:lineRule="auto"/>
        <w:jc w:val="center"/>
        <w:rPr>
          <w:rFonts w:ascii="宋体" w:hAnsi="宋体" w:cs="宋体"/>
          <w:b/>
          <w:color w:val="000000" w:themeColor="text1"/>
          <w:kern w:val="1"/>
          <w:sz w:val="28"/>
          <w14:textFill>
            <w14:solidFill>
              <w14:schemeClr w14:val="tx1"/>
            </w14:solidFill>
          </w14:textFill>
        </w:rPr>
      </w:pPr>
    </w:p>
    <w:p>
      <w:pPr>
        <w:spacing w:line="360" w:lineRule="auto"/>
        <w:jc w:val="center"/>
        <w:rPr>
          <w:rFonts w:ascii="宋体" w:hAnsi="宋体" w:cs="宋体"/>
          <w:b/>
          <w:color w:val="000000" w:themeColor="text1"/>
          <w:kern w:val="1"/>
          <w:sz w:val="28"/>
          <w14:textFill>
            <w14:solidFill>
              <w14:schemeClr w14:val="tx1"/>
            </w14:solidFill>
          </w14:textFill>
        </w:rPr>
      </w:pPr>
    </w:p>
    <w:p>
      <w:pPr>
        <w:spacing w:line="360" w:lineRule="auto"/>
        <w:rPr>
          <w:rFonts w:ascii="宋体" w:hAnsi="宋体" w:cs="宋体"/>
          <w:b/>
          <w:color w:val="000000" w:themeColor="text1"/>
          <w:kern w:val="1"/>
          <w:sz w:val="28"/>
          <w14:textFill>
            <w14:solidFill>
              <w14:schemeClr w14:val="tx1"/>
            </w14:solidFill>
          </w14:textFill>
        </w:rPr>
      </w:pPr>
    </w:p>
    <w:p>
      <w:pPr>
        <w:spacing w:line="360" w:lineRule="auto"/>
        <w:jc w:val="center"/>
        <w:rPr>
          <w:rFonts w:ascii="宋体" w:hAnsi="宋体" w:cs="宋体"/>
          <w:b/>
          <w:color w:val="000000" w:themeColor="text1"/>
          <w:kern w:val="1"/>
          <w:sz w:val="30"/>
          <w:szCs w:val="30"/>
          <w14:textFill>
            <w14:solidFill>
              <w14:schemeClr w14:val="tx1"/>
            </w14:solidFill>
          </w14:textFill>
        </w:rPr>
      </w:pPr>
      <w:r>
        <w:rPr>
          <w:rFonts w:hint="eastAsia" w:ascii="宋体" w:hAnsi="宋体"/>
          <w:b/>
          <w:color w:val="000000" w:themeColor="text1"/>
          <w:kern w:val="1"/>
          <w:sz w:val="30"/>
          <w:szCs w:val="30"/>
          <w14:textFill>
            <w14:solidFill>
              <w14:schemeClr w14:val="tx1"/>
            </w14:solidFill>
          </w14:textFill>
        </w:rPr>
        <w:t>南宁市政府采购合同书</w:t>
      </w:r>
    </w:p>
    <w:p>
      <w:pPr>
        <w:pStyle w:val="18"/>
        <w:spacing w:line="360" w:lineRule="auto"/>
        <w:ind w:firstLine="4200"/>
        <w:rPr>
          <w:rFonts w:cs="宋体"/>
          <w:color w:val="000000" w:themeColor="text1"/>
          <w:szCs w:val="21"/>
          <w:u w:val="single"/>
          <w14:textFill>
            <w14:solidFill>
              <w14:schemeClr w14:val="tx1"/>
            </w14:solidFill>
          </w14:textFill>
        </w:rPr>
      </w:pPr>
      <w:r>
        <w:rPr>
          <w:rFonts w:hint="eastAsia"/>
          <w:color w:val="000000" w:themeColor="text1"/>
          <w14:textFill>
            <w14:solidFill>
              <w14:schemeClr w14:val="tx1"/>
            </w14:solidFill>
          </w14:textFill>
        </w:rPr>
        <w:t>合同编号：</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支付申请号</w:t>
      </w:r>
      <w:r>
        <w:rPr>
          <w:rFonts w:hint="eastAsia"/>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 xml:space="preserve"> </w:t>
      </w:r>
    </w:p>
    <w:p>
      <w:pPr>
        <w:pStyle w:val="18"/>
        <w:spacing w:line="360" w:lineRule="auto"/>
        <w:rPr>
          <w:rFonts w:cs="宋体"/>
          <w:color w:val="000000" w:themeColor="text1"/>
          <w14:textFill>
            <w14:solidFill>
              <w14:schemeClr w14:val="tx1"/>
            </w14:solidFill>
          </w14:textFill>
        </w:rPr>
      </w:pPr>
    </w:p>
    <w:p>
      <w:pPr>
        <w:pStyle w:val="18"/>
        <w:spacing w:line="360" w:lineRule="exact"/>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项目名称：</w:t>
      </w:r>
    </w:p>
    <w:p>
      <w:pPr>
        <w:pStyle w:val="18"/>
        <w:spacing w:line="360" w:lineRule="exact"/>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项目编号：</w:t>
      </w:r>
    </w:p>
    <w:p>
      <w:pPr>
        <w:pStyle w:val="18"/>
        <w:spacing w:line="360" w:lineRule="exact"/>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分标号（有分标时填写）：</w:t>
      </w:r>
    </w:p>
    <w:p>
      <w:pPr>
        <w:pStyle w:val="18"/>
        <w:spacing w:line="360" w:lineRule="exact"/>
        <w:rPr>
          <w:rFonts w:cs="宋体"/>
          <w:color w:val="000000" w:themeColor="text1"/>
          <w14:textFill>
            <w14:solidFill>
              <w14:schemeClr w14:val="tx1"/>
            </w14:solidFill>
          </w14:textFill>
        </w:rPr>
      </w:pPr>
    </w:p>
    <w:p>
      <w:pPr>
        <w:pStyle w:val="18"/>
        <w:spacing w:line="360" w:lineRule="exact"/>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甲方（买方）：</w:t>
      </w:r>
    </w:p>
    <w:p>
      <w:pPr>
        <w:pStyle w:val="18"/>
        <w:spacing w:line="360" w:lineRule="exact"/>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乙方（卖方）：</w:t>
      </w:r>
    </w:p>
    <w:p>
      <w:pPr>
        <w:pStyle w:val="18"/>
        <w:spacing w:line="360" w:lineRule="exact"/>
        <w:rPr>
          <w:rFonts w:cs="宋体"/>
          <w:b/>
          <w:color w:val="000000" w:themeColor="text1"/>
          <w14:textFill>
            <w14:solidFill>
              <w14:schemeClr w14:val="tx1"/>
            </w14:solidFill>
          </w14:textFill>
        </w:rPr>
      </w:pPr>
    </w:p>
    <w:p>
      <w:pPr>
        <w:pStyle w:val="18"/>
        <w:spacing w:line="360" w:lineRule="exact"/>
        <w:rPr>
          <w:rFonts w:cs="宋体"/>
          <w:b/>
          <w:color w:val="000000" w:themeColor="text1"/>
          <w14:textFill>
            <w14:solidFill>
              <w14:schemeClr w14:val="tx1"/>
            </w14:solidFill>
          </w14:textFill>
        </w:rPr>
      </w:pPr>
      <w:r>
        <w:rPr>
          <w:rFonts w:cs="宋体"/>
          <w:color w:val="000000" w:themeColor="text1"/>
          <w14:textFill>
            <w14:solidFill>
              <w14:schemeClr w14:val="tx1"/>
            </w14:solidFill>
          </w14:textFill>
        </w:rPr>
        <w:t xml:space="preserve">    根据年月日南宁市政府采购项目的采购结果，甲方接受乙方对本项目的投标，甲、乙双方同意签署本合同（以下简称合同）。</w:t>
      </w:r>
    </w:p>
    <w:p>
      <w:pPr>
        <w:pStyle w:val="18"/>
        <w:spacing w:line="360" w:lineRule="exact"/>
        <w:rPr>
          <w:rFonts w:cs="宋体"/>
          <w:b/>
          <w:color w:val="000000" w:themeColor="text1"/>
          <w14:textFill>
            <w14:solidFill>
              <w14:schemeClr w14:val="tx1"/>
            </w14:solidFill>
          </w14:textFill>
        </w:rPr>
      </w:pPr>
    </w:p>
    <w:p>
      <w:pPr>
        <w:pStyle w:val="18"/>
        <w:spacing w:line="360" w:lineRule="exact"/>
        <w:rPr>
          <w:rFonts w:cs="宋体"/>
          <w:b/>
          <w:color w:val="000000" w:themeColor="text1"/>
          <w:sz w:val="24"/>
          <w14:textFill>
            <w14:solidFill>
              <w14:schemeClr w14:val="tx1"/>
            </w14:solidFill>
          </w14:textFill>
        </w:rPr>
      </w:pPr>
      <w:r>
        <w:rPr>
          <w:rFonts w:cs="宋体"/>
          <w:b/>
          <w:color w:val="000000" w:themeColor="text1"/>
          <w:sz w:val="24"/>
          <w14:textFill>
            <w14:solidFill>
              <w14:schemeClr w14:val="tx1"/>
            </w14:solidFill>
          </w14:textFill>
        </w:rPr>
        <w:t>1.  采购内容</w:t>
      </w:r>
    </w:p>
    <w:p>
      <w:pPr>
        <w:pStyle w:val="18"/>
        <w:tabs>
          <w:tab w:val="left" w:pos="5220"/>
        </w:tabs>
        <w:spacing w:line="360" w:lineRule="exact"/>
        <w:ind w:firstLine="36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1.1 货物名称：</w:t>
      </w:r>
    </w:p>
    <w:p>
      <w:pPr>
        <w:pStyle w:val="18"/>
        <w:spacing w:line="360" w:lineRule="exact"/>
        <w:ind w:firstLine="360"/>
        <w:rPr>
          <w:rFonts w:cs="宋体"/>
          <w:color w:val="000000" w:themeColor="text1"/>
          <w:u w:val="single"/>
          <w14:textFill>
            <w14:solidFill>
              <w14:schemeClr w14:val="tx1"/>
            </w14:solidFill>
          </w14:textFill>
        </w:rPr>
      </w:pPr>
      <w:r>
        <w:rPr>
          <w:rFonts w:cs="宋体"/>
          <w:color w:val="000000" w:themeColor="text1"/>
          <w14:textFill>
            <w14:solidFill>
              <w14:schemeClr w14:val="tx1"/>
            </w14:solidFill>
          </w14:textFill>
        </w:rPr>
        <w:t>1.2 数量（单位）：</w:t>
      </w:r>
    </w:p>
    <w:p>
      <w:pPr>
        <w:pStyle w:val="18"/>
        <w:spacing w:line="360" w:lineRule="exact"/>
        <w:ind w:firstLine="36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1.3 品牌、厂家、型号、规格、配置：</w:t>
      </w:r>
    </w:p>
    <w:p>
      <w:pPr>
        <w:pStyle w:val="18"/>
        <w:spacing w:line="360" w:lineRule="exact"/>
        <w:ind w:firstLine="360"/>
        <w:rPr>
          <w:rFonts w:cs="宋体"/>
          <w:color w:val="000000" w:themeColor="text1"/>
          <w:u w:val="single"/>
          <w14:textFill>
            <w14:solidFill>
              <w14:schemeClr w14:val="tx1"/>
            </w14:solidFill>
          </w14:textFill>
        </w:rPr>
      </w:pPr>
      <w:r>
        <w:rPr>
          <w:rFonts w:cs="宋体"/>
          <w:color w:val="000000" w:themeColor="text1"/>
          <w14:textFill>
            <w14:solidFill>
              <w14:schemeClr w14:val="tx1"/>
            </w14:solidFill>
          </w14:textFill>
        </w:rPr>
        <w:t>1.4 技术参数：</w:t>
      </w:r>
    </w:p>
    <w:p>
      <w:pPr>
        <w:pStyle w:val="18"/>
        <w:spacing w:line="360" w:lineRule="exact"/>
        <w:rPr>
          <w:rFonts w:cs="宋体"/>
          <w:b/>
          <w:color w:val="000000" w:themeColor="text1"/>
          <w:sz w:val="24"/>
          <w14:textFill>
            <w14:solidFill>
              <w14:schemeClr w14:val="tx1"/>
            </w14:solidFill>
          </w14:textFill>
        </w:rPr>
      </w:pPr>
      <w:r>
        <w:rPr>
          <w:rFonts w:cs="宋体"/>
          <w:b/>
          <w:color w:val="000000" w:themeColor="text1"/>
          <w:sz w:val="24"/>
          <w14:textFill>
            <w14:solidFill>
              <w14:schemeClr w14:val="tx1"/>
            </w14:solidFill>
          </w14:textFill>
        </w:rPr>
        <w:t>2.  合同金额</w:t>
      </w:r>
    </w:p>
    <w:p>
      <w:pPr>
        <w:pStyle w:val="18"/>
        <w:spacing w:line="360" w:lineRule="exact"/>
        <w:ind w:left="2" w:firstLine="359"/>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2.1 本合同金额为（大写）人民币</w:t>
      </w:r>
      <w:r>
        <w:rPr>
          <w:rFonts w:cs="宋体"/>
          <w:color w:val="000000" w:themeColor="text1"/>
          <w:u w:val="single"/>
          <w14:textFill>
            <w14:solidFill>
              <w14:schemeClr w14:val="tx1"/>
            </w14:solidFill>
          </w14:textFill>
        </w:rPr>
        <w:t xml:space="preserve">　　　　　　   </w:t>
      </w:r>
      <w:r>
        <w:rPr>
          <w:rFonts w:cs="宋体"/>
          <w:color w:val="000000" w:themeColor="text1"/>
          <w14:textFill>
            <w14:solidFill>
              <w14:schemeClr w14:val="tx1"/>
            </w14:solidFill>
          </w14:textFill>
        </w:rPr>
        <w:t>元（￥</w:t>
      </w:r>
      <w:r>
        <w:rPr>
          <w:rFonts w:cs="宋体"/>
          <w:color w:val="000000" w:themeColor="text1"/>
          <w:u w:val="single"/>
          <w14:textFill>
            <w14:solidFill>
              <w14:schemeClr w14:val="tx1"/>
            </w14:solidFill>
          </w14:textFill>
        </w:rPr>
        <w:t>　　　　　　</w:t>
      </w:r>
      <w:r>
        <w:rPr>
          <w:rFonts w:cs="宋体"/>
          <w:color w:val="000000" w:themeColor="text1"/>
          <w14:textFill>
            <w14:solidFill>
              <w14:schemeClr w14:val="tx1"/>
            </w14:solidFill>
          </w14:textFill>
        </w:rPr>
        <w:t>）。（详见投标报价表）</w:t>
      </w:r>
    </w:p>
    <w:p>
      <w:pPr>
        <w:pStyle w:val="18"/>
        <w:tabs>
          <w:tab w:val="left" w:pos="5940"/>
        </w:tabs>
        <w:spacing w:line="360" w:lineRule="exact"/>
        <w:rPr>
          <w:rFonts w:cs="宋体"/>
          <w:b/>
          <w:color w:val="000000" w:themeColor="text1"/>
          <w:sz w:val="24"/>
          <w14:textFill>
            <w14:solidFill>
              <w14:schemeClr w14:val="tx1"/>
            </w14:solidFill>
          </w14:textFill>
        </w:rPr>
      </w:pPr>
      <w:r>
        <w:rPr>
          <w:rFonts w:cs="宋体"/>
          <w:b/>
          <w:color w:val="000000" w:themeColor="text1"/>
          <w:sz w:val="24"/>
          <w14:textFill>
            <w14:solidFill>
              <w14:schemeClr w14:val="tx1"/>
            </w14:solidFill>
          </w14:textFill>
        </w:rPr>
        <w:t>3.  交货要求</w:t>
      </w:r>
    </w:p>
    <w:p>
      <w:pPr>
        <w:pStyle w:val="18"/>
        <w:tabs>
          <w:tab w:val="left" w:pos="5220"/>
        </w:tabs>
        <w:spacing w:line="360" w:lineRule="exact"/>
        <w:ind w:firstLine="360"/>
        <w:rPr>
          <w:rFonts w:cs="宋体"/>
          <w:color w:val="000000" w:themeColor="text1"/>
          <w:u w:val="single"/>
          <w14:textFill>
            <w14:solidFill>
              <w14:schemeClr w14:val="tx1"/>
            </w14:solidFill>
          </w14:textFill>
        </w:rPr>
      </w:pPr>
      <w:r>
        <w:rPr>
          <w:rFonts w:cs="宋体"/>
          <w:color w:val="000000" w:themeColor="text1"/>
          <w14:textFill>
            <w14:solidFill>
              <w14:schemeClr w14:val="tx1"/>
            </w14:solidFill>
          </w14:textFill>
        </w:rPr>
        <w:t>3.1 交货期：</w:t>
      </w:r>
    </w:p>
    <w:p>
      <w:pPr>
        <w:pStyle w:val="18"/>
        <w:spacing w:line="360" w:lineRule="exact"/>
        <w:ind w:firstLine="36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3.2 交货地点：</w:t>
      </w:r>
    </w:p>
    <w:p>
      <w:pPr>
        <w:pStyle w:val="18"/>
        <w:tabs>
          <w:tab w:val="left" w:pos="5220"/>
          <w:tab w:val="left" w:pos="6120"/>
        </w:tabs>
        <w:spacing w:line="360" w:lineRule="exact"/>
        <w:ind w:firstLine="36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3.3 交货方式：</w:t>
      </w:r>
    </w:p>
    <w:p>
      <w:pPr>
        <w:pStyle w:val="18"/>
        <w:spacing w:line="360" w:lineRule="exact"/>
        <w:ind w:firstLine="360"/>
        <w:rPr>
          <w:rFonts w:cs="宋体"/>
          <w:b/>
          <w:color w:val="000000" w:themeColor="text1"/>
          <w14:textFill>
            <w14:solidFill>
              <w14:schemeClr w14:val="tx1"/>
            </w14:solidFill>
          </w14:textFill>
        </w:rPr>
      </w:pPr>
      <w:r>
        <w:rPr>
          <w:rFonts w:cs="宋体"/>
          <w:bCs/>
          <w:color w:val="000000" w:themeColor="text1"/>
          <w14:textFill>
            <w14:solidFill>
              <w14:schemeClr w14:val="tx1"/>
            </w14:solidFill>
          </w14:textFill>
        </w:rPr>
        <w:t xml:space="preserve">3.4 </w:t>
      </w:r>
      <w:r>
        <w:rPr>
          <w:rFonts w:cs="宋体"/>
          <w:color w:val="000000" w:themeColor="text1"/>
          <w14:textFill>
            <w14:solidFill>
              <w14:schemeClr w14:val="tx1"/>
            </w14:solidFill>
          </w14:textFill>
        </w:rPr>
        <w:t>乙方必须按投标文件承诺的技术参数、性能要求、质量标准等向甲方提供全新、完整、未经使用的货物。</w:t>
      </w:r>
    </w:p>
    <w:p>
      <w:pPr>
        <w:pStyle w:val="18"/>
        <w:spacing w:line="360" w:lineRule="exact"/>
        <w:ind w:left="410" w:hanging="410"/>
        <w:rPr>
          <w:rFonts w:cs="宋体"/>
          <w:b/>
          <w:bCs/>
          <w:color w:val="000000" w:themeColor="text1"/>
          <w:sz w:val="24"/>
          <w14:textFill>
            <w14:solidFill>
              <w14:schemeClr w14:val="tx1"/>
            </w14:solidFill>
          </w14:textFill>
        </w:rPr>
      </w:pPr>
      <w:r>
        <w:rPr>
          <w:rFonts w:cs="宋体"/>
          <w:b/>
          <w:bCs/>
          <w:color w:val="000000" w:themeColor="text1"/>
          <w:sz w:val="24"/>
          <w14:textFill>
            <w14:solidFill>
              <w14:schemeClr w14:val="tx1"/>
            </w14:solidFill>
          </w14:textFill>
        </w:rPr>
        <w:t>4.  履约保证金</w:t>
      </w:r>
    </w:p>
    <w:p>
      <w:pPr>
        <w:pStyle w:val="18"/>
        <w:spacing w:line="360" w:lineRule="exact"/>
        <w:ind w:left="410" w:hanging="410"/>
        <w:rPr>
          <w:rFonts w:cs="宋体"/>
          <w:b/>
          <w:color w:val="000000" w:themeColor="text1"/>
          <w14:textFill>
            <w14:solidFill>
              <w14:schemeClr w14:val="tx1"/>
            </w14:solidFill>
          </w14:textFill>
        </w:rPr>
      </w:pPr>
      <w:r>
        <w:rPr>
          <w:rFonts w:hint="eastAsia" w:cs="宋体"/>
          <w:b/>
          <w:bCs/>
          <w:color w:val="000000" w:themeColor="text1"/>
          <w:sz w:val="24"/>
          <w14:textFill>
            <w14:solidFill>
              <w14:schemeClr w14:val="tx1"/>
            </w14:solidFill>
          </w14:textFill>
        </w:rPr>
        <w:t xml:space="preserve">   本项目无须交纳履约保证金。</w:t>
      </w:r>
    </w:p>
    <w:p>
      <w:pPr>
        <w:pStyle w:val="18"/>
        <w:spacing w:line="360" w:lineRule="exact"/>
        <w:rPr>
          <w:rFonts w:cs="宋体"/>
          <w:b/>
          <w:color w:val="000000" w:themeColor="text1"/>
          <w:sz w:val="24"/>
          <w14:textFill>
            <w14:solidFill>
              <w14:schemeClr w14:val="tx1"/>
            </w14:solidFill>
          </w14:textFill>
        </w:rPr>
      </w:pPr>
      <w:r>
        <w:rPr>
          <w:rFonts w:cs="宋体"/>
          <w:b/>
          <w:color w:val="000000" w:themeColor="text1"/>
          <w:sz w:val="24"/>
          <w14:textFill>
            <w14:solidFill>
              <w14:schemeClr w14:val="tx1"/>
            </w14:solidFill>
          </w14:textFill>
        </w:rPr>
        <w:t>5.  售后服务</w:t>
      </w:r>
    </w:p>
    <w:p>
      <w:pPr>
        <w:pStyle w:val="18"/>
        <w:wordWrap w:val="0"/>
        <w:spacing w:line="360" w:lineRule="exact"/>
        <w:ind w:firstLine="357"/>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5.</w:t>
      </w:r>
      <w:r>
        <w:rPr>
          <w:rFonts w:hint="eastAsia" w:cs="宋体"/>
          <w:color w:val="000000" w:themeColor="text1"/>
          <w14:textFill>
            <w14:solidFill>
              <w14:schemeClr w14:val="tx1"/>
            </w14:solidFill>
          </w14:textFill>
        </w:rPr>
        <w:t>1</w:t>
      </w:r>
      <w:r>
        <w:rPr>
          <w:rFonts w:cs="宋体"/>
          <w:color w:val="000000" w:themeColor="text1"/>
          <w14:textFill>
            <w14:solidFill>
              <w14:schemeClr w14:val="tx1"/>
            </w14:solidFill>
          </w14:textFill>
        </w:rPr>
        <w:t>如乙方提供的货物在使用过程中发生质量问题，乙方接到甲方故障通知后应在小时内到达甲方指定现场，按国家及行业标准对故障进行及时处理。</w:t>
      </w:r>
    </w:p>
    <w:p>
      <w:pPr>
        <w:pStyle w:val="18"/>
        <w:spacing w:line="360" w:lineRule="exact"/>
        <w:ind w:firstLine="359"/>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5.</w:t>
      </w:r>
      <w:r>
        <w:rPr>
          <w:rFonts w:hint="eastAsia" w:cs="宋体"/>
          <w:color w:val="000000" w:themeColor="text1"/>
          <w14:textFill>
            <w14:solidFill>
              <w14:schemeClr w14:val="tx1"/>
            </w14:solidFill>
          </w14:textFill>
        </w:rPr>
        <w:t>2</w:t>
      </w:r>
      <w:r>
        <w:rPr>
          <w:rFonts w:cs="宋体"/>
          <w:color w:val="000000" w:themeColor="text1"/>
          <w14:textFill>
            <w14:solidFill>
              <w14:schemeClr w14:val="tx1"/>
            </w14:solidFill>
          </w14:textFill>
        </w:rPr>
        <w:t>乙方提供的货物在质量保证期内因货物本身的质量问题发生故障，乙方应负责免费更换。对达不到技术要求者，根据实际情况，经双方协商，可按以下办法处理：</w:t>
      </w:r>
    </w:p>
    <w:p>
      <w:pPr>
        <w:pStyle w:val="18"/>
        <w:spacing w:line="360" w:lineRule="exact"/>
        <w:ind w:firstLine="359"/>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（1）更换：由乙方承担所发生的全部费用；</w:t>
      </w:r>
    </w:p>
    <w:p>
      <w:pPr>
        <w:pStyle w:val="18"/>
        <w:spacing w:line="360" w:lineRule="exact"/>
        <w:ind w:firstLine="359"/>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（2）贬值处理：由甲乙双方合议定价；</w:t>
      </w:r>
    </w:p>
    <w:p>
      <w:pPr>
        <w:pStyle w:val="18"/>
        <w:spacing w:line="360" w:lineRule="exact"/>
        <w:ind w:firstLine="359"/>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（3）退货处理：乙方应退还甲方支付的合同款，同时应承担与该货物相关的直接费用（运输、保险、检验、合同款利息及银行手续费等）。</w:t>
      </w:r>
    </w:p>
    <w:p>
      <w:pPr>
        <w:pStyle w:val="18"/>
        <w:spacing w:line="360" w:lineRule="exact"/>
        <w:ind w:left="2" w:firstLine="36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5.</w:t>
      </w:r>
      <w:r>
        <w:rPr>
          <w:rFonts w:hint="eastAsia" w:cs="宋体"/>
          <w:color w:val="000000" w:themeColor="text1"/>
          <w14:textFill>
            <w14:solidFill>
              <w14:schemeClr w14:val="tx1"/>
            </w14:solidFill>
          </w14:textFill>
        </w:rPr>
        <w:t>3</w:t>
      </w:r>
      <w:r>
        <w:rPr>
          <w:rFonts w:cs="宋体"/>
          <w:color w:val="000000" w:themeColor="text1"/>
          <w14:textFill>
            <w14:solidFill>
              <w14:schemeClr w14:val="tx1"/>
            </w14:solidFill>
          </w14:textFill>
        </w:rPr>
        <w:t>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pPr>
        <w:pStyle w:val="18"/>
        <w:spacing w:line="360" w:lineRule="exact"/>
        <w:ind w:left="2" w:firstLine="36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5.</w:t>
      </w:r>
      <w:r>
        <w:rPr>
          <w:rFonts w:hint="eastAsia" w:cs="宋体"/>
          <w:color w:val="000000" w:themeColor="text1"/>
          <w14:textFill>
            <w14:solidFill>
              <w14:schemeClr w14:val="tx1"/>
            </w14:solidFill>
          </w14:textFill>
        </w:rPr>
        <w:t>4</w:t>
      </w:r>
      <w:r>
        <w:rPr>
          <w:rFonts w:cs="宋体"/>
          <w:color w:val="000000" w:themeColor="text1"/>
          <w14:textFill>
            <w14:solidFill>
              <w14:schemeClr w14:val="tx1"/>
            </w14:solidFill>
          </w14:textFill>
        </w:rPr>
        <w:t xml:space="preserve"> 超过质量保证期的货物，乙方提供终生维修、保养服务，维修时只收部件成本费。</w:t>
      </w:r>
    </w:p>
    <w:p>
      <w:pPr>
        <w:pStyle w:val="18"/>
        <w:spacing w:line="360" w:lineRule="exact"/>
        <w:ind w:left="2" w:firstLine="36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5.</w:t>
      </w:r>
      <w:r>
        <w:rPr>
          <w:rFonts w:hint="eastAsia" w:cs="宋体"/>
          <w:color w:val="000000" w:themeColor="text1"/>
          <w14:textFill>
            <w14:solidFill>
              <w14:schemeClr w14:val="tx1"/>
            </w14:solidFill>
          </w14:textFill>
        </w:rPr>
        <w:t>5</w:t>
      </w:r>
      <w:r>
        <w:rPr>
          <w:rFonts w:cs="宋体"/>
          <w:color w:val="000000" w:themeColor="text1"/>
          <w14:textFill>
            <w14:solidFill>
              <w14:schemeClr w14:val="tx1"/>
            </w14:solidFill>
          </w14:textFill>
        </w:rPr>
        <w:t xml:space="preserve"> 乙方随时优惠提供备品备件，优惠提供产品更新、改造服务。</w:t>
      </w:r>
    </w:p>
    <w:p>
      <w:pPr>
        <w:pStyle w:val="18"/>
        <w:spacing w:line="360" w:lineRule="exact"/>
        <w:rPr>
          <w:rFonts w:cs="宋体"/>
          <w:b/>
          <w:color w:val="000000" w:themeColor="text1"/>
          <w:sz w:val="24"/>
          <w14:textFill>
            <w14:solidFill>
              <w14:schemeClr w14:val="tx1"/>
            </w14:solidFill>
          </w14:textFill>
        </w:rPr>
      </w:pPr>
      <w:r>
        <w:rPr>
          <w:rFonts w:cs="宋体"/>
          <w:b/>
          <w:color w:val="000000" w:themeColor="text1"/>
          <w:sz w:val="24"/>
          <w14:textFill>
            <w14:solidFill>
              <w14:schemeClr w14:val="tx1"/>
            </w14:solidFill>
          </w14:textFill>
        </w:rPr>
        <w:t>6.  合同款支付</w:t>
      </w:r>
    </w:p>
    <w:p>
      <w:pPr>
        <w:pStyle w:val="18"/>
        <w:spacing w:line="360" w:lineRule="exact"/>
        <w:ind w:firstLine="360"/>
        <w:rPr>
          <w:rFonts w:cs="宋体"/>
          <w:color w:val="000000" w:themeColor="text1"/>
          <w:u w:val="single"/>
          <w14:textFill>
            <w14:solidFill>
              <w14:schemeClr w14:val="tx1"/>
            </w14:solidFill>
          </w14:textFill>
        </w:rPr>
      </w:pPr>
      <w:r>
        <w:rPr>
          <w:rFonts w:cs="宋体"/>
          <w:color w:val="000000" w:themeColor="text1"/>
          <w14:textFill>
            <w14:solidFill>
              <w14:schemeClr w14:val="tx1"/>
            </w14:solidFill>
          </w14:textFill>
        </w:rPr>
        <w:t>6.1 付款方式：</w:t>
      </w:r>
    </w:p>
    <w:p>
      <w:pPr>
        <w:pStyle w:val="18"/>
        <w:spacing w:line="360" w:lineRule="exact"/>
        <w:ind w:firstLine="36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6.2支付合同款时，由甲方按照合同约定向南宁市财政局提交完整且合格的支付申请材料；南宁市财政局按财政国库直接支付程序将款项直接支付给供应商。</w:t>
      </w:r>
    </w:p>
    <w:p>
      <w:pPr>
        <w:pStyle w:val="18"/>
        <w:spacing w:line="360" w:lineRule="exact"/>
        <w:ind w:firstLine="360"/>
        <w:rPr>
          <w:rFonts w:cs="宋体"/>
          <w:color w:val="000000" w:themeColor="text1"/>
          <w:u w:val="single"/>
          <w14:textFill>
            <w14:solidFill>
              <w14:schemeClr w14:val="tx1"/>
            </w14:solidFill>
          </w14:textFill>
        </w:rPr>
      </w:pPr>
      <w:r>
        <w:rPr>
          <w:rFonts w:cs="宋体"/>
          <w:color w:val="000000" w:themeColor="text1"/>
          <w14:textFill>
            <w14:solidFill>
              <w14:schemeClr w14:val="tx1"/>
            </w14:solidFill>
          </w14:textFill>
        </w:rPr>
        <w:t>6.3当采购数量与实际使用数量不一致时，甲方可以在报经南宁市财政局审核同意后，</w:t>
      </w:r>
      <w:r>
        <w:rPr>
          <w:rFonts w:cs="宋体"/>
          <w:color w:val="000000" w:themeColor="text1"/>
          <w:szCs w:val="21"/>
          <w14:textFill>
            <w14:solidFill>
              <w14:schemeClr w14:val="tx1"/>
            </w14:solidFill>
          </w14:textFill>
        </w:rPr>
        <w:t>在不改变合同其他条款的前提下与供应商协商签订补充合同，但所有补充合同的采购金额不得超过原合同采购金额的百分之十。</w:t>
      </w:r>
      <w:r>
        <w:rPr>
          <w:rFonts w:cs="宋体"/>
          <w:color w:val="000000" w:themeColor="text1"/>
          <w14:textFill>
            <w14:solidFill>
              <w14:schemeClr w14:val="tx1"/>
            </w14:solidFill>
          </w14:textFill>
        </w:rPr>
        <w:t>供应商应根据实际使用数量供货，合同的最终结算金额按实际使用数量乘以成交单价进行计算。</w:t>
      </w:r>
    </w:p>
    <w:p>
      <w:pPr>
        <w:pStyle w:val="18"/>
        <w:spacing w:line="360" w:lineRule="exact"/>
        <w:ind w:firstLine="360"/>
        <w:rPr>
          <w:rFonts w:cs="宋体"/>
          <w:color w:val="000000" w:themeColor="text1"/>
          <w:u w:val="single"/>
          <w14:textFill>
            <w14:solidFill>
              <w14:schemeClr w14:val="tx1"/>
            </w14:solidFill>
          </w14:textFill>
        </w:rPr>
      </w:pPr>
      <w:r>
        <w:rPr>
          <w:rFonts w:cs="宋体"/>
          <w:color w:val="000000" w:themeColor="text1"/>
          <w14:textFill>
            <w14:solidFill>
              <w14:schemeClr w14:val="tx1"/>
            </w14:solidFill>
          </w14:textFill>
        </w:rPr>
        <w:t>6.4</w:t>
      </w:r>
      <w:r>
        <w:rPr>
          <w:rFonts w:cs="宋体"/>
          <w:color w:val="000000" w:themeColor="text1"/>
          <w:szCs w:val="21"/>
          <w14:textFill>
            <w14:solidFill>
              <w14:schemeClr w14:val="tx1"/>
            </w14:solidFill>
          </w14:textFill>
        </w:rPr>
        <w:t>政府采购监督管理部门在处理投诉事项期间，可以视具体情况书面通知采购人暂停采购活动</w:t>
      </w:r>
      <w:r>
        <w:rPr>
          <w:rFonts w:cs="宋体"/>
          <w:color w:val="000000" w:themeColor="text1"/>
          <w14:textFill>
            <w14:solidFill>
              <w14:schemeClr w14:val="tx1"/>
            </w14:solidFill>
          </w14:textFill>
        </w:rPr>
        <w:t>，并延期支付合同款。</w:t>
      </w:r>
    </w:p>
    <w:p>
      <w:pPr>
        <w:pStyle w:val="18"/>
        <w:spacing w:line="360" w:lineRule="exact"/>
        <w:ind w:left="412" w:hanging="412"/>
        <w:rPr>
          <w:rFonts w:cs="宋体"/>
          <w:b/>
          <w:color w:val="000000" w:themeColor="text1"/>
          <w14:textFill>
            <w14:solidFill>
              <w14:schemeClr w14:val="tx1"/>
            </w14:solidFill>
          </w14:textFill>
        </w:rPr>
      </w:pPr>
      <w:r>
        <w:rPr>
          <w:rFonts w:cs="宋体"/>
          <w:b/>
          <w:bCs/>
          <w:color w:val="000000" w:themeColor="text1"/>
          <w:sz w:val="24"/>
          <w14:textFill>
            <w14:solidFill>
              <w14:schemeClr w14:val="tx1"/>
            </w14:solidFill>
          </w14:textFill>
        </w:rPr>
        <w:t>7.  产权</w:t>
      </w:r>
    </w:p>
    <w:p>
      <w:pPr>
        <w:pStyle w:val="18"/>
        <w:spacing w:line="360" w:lineRule="exact"/>
        <w:ind w:left="2" w:firstLine="359"/>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7.1 乙方保证所提供的货物或其任何一部分均不会侵犯任何第三方的专利权、商标权或著作权。</w:t>
      </w:r>
    </w:p>
    <w:p>
      <w:pPr>
        <w:pStyle w:val="18"/>
        <w:spacing w:line="360" w:lineRule="exact"/>
        <w:ind w:left="2" w:firstLine="359"/>
        <w:rPr>
          <w:rFonts w:cs="宋体"/>
          <w:b/>
          <w:color w:val="000000" w:themeColor="text1"/>
          <w14:textFill>
            <w14:solidFill>
              <w14:schemeClr w14:val="tx1"/>
            </w14:solidFill>
          </w14:textFill>
        </w:rPr>
      </w:pPr>
      <w:r>
        <w:rPr>
          <w:rFonts w:cs="宋体"/>
          <w:color w:val="000000" w:themeColor="text1"/>
          <w14:textFill>
            <w14:solidFill>
              <w14:schemeClr w14:val="tx1"/>
            </w14:solidFill>
          </w14:textFill>
        </w:rPr>
        <w:t>7.2乙方保证所交付货物的所有权完全属于乙方且无任何抵押、查封等产权瑕疵。如乙方所交付货物有产权瑕疵的，视为乙方违约，按照本合同第11.3项的约定处理。但在已经全部支付完合同款后才发现有产权瑕疵的，乙方除了支付违约金还应负担甲方由此产生的一切损失。</w:t>
      </w:r>
    </w:p>
    <w:p>
      <w:pPr>
        <w:pStyle w:val="18"/>
        <w:spacing w:line="360" w:lineRule="exact"/>
        <w:rPr>
          <w:rFonts w:cs="宋体"/>
          <w:b/>
          <w:color w:val="000000" w:themeColor="text1"/>
          <w14:textFill>
            <w14:solidFill>
              <w14:schemeClr w14:val="tx1"/>
            </w14:solidFill>
          </w14:textFill>
        </w:rPr>
      </w:pPr>
      <w:r>
        <w:rPr>
          <w:rFonts w:cs="宋体"/>
          <w:b/>
          <w:bCs/>
          <w:color w:val="000000" w:themeColor="text1"/>
          <w:sz w:val="24"/>
          <w14:textFill>
            <w14:solidFill>
              <w14:schemeClr w14:val="tx1"/>
            </w14:solidFill>
          </w14:textFill>
        </w:rPr>
        <w:t>8.  技术资料</w:t>
      </w:r>
    </w:p>
    <w:p>
      <w:pPr>
        <w:pStyle w:val="18"/>
        <w:spacing w:line="360" w:lineRule="exact"/>
        <w:ind w:firstLine="36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8.1 甲方向乙方提供采购货物的有关技术要求。</w:t>
      </w:r>
    </w:p>
    <w:p>
      <w:pPr>
        <w:pStyle w:val="18"/>
        <w:spacing w:line="360" w:lineRule="exact"/>
        <w:ind w:firstLine="36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8.2 乙方应在招标文件规定的时间向甲方提供使用货物的有关技术资料。</w:t>
      </w:r>
    </w:p>
    <w:p>
      <w:pPr>
        <w:pStyle w:val="18"/>
        <w:spacing w:line="360" w:lineRule="exact"/>
        <w:ind w:firstLine="36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8.3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pPr>
        <w:pStyle w:val="18"/>
        <w:spacing w:line="360" w:lineRule="exact"/>
        <w:rPr>
          <w:rFonts w:cs="宋体"/>
          <w:b/>
          <w:color w:val="000000" w:themeColor="text1"/>
          <w:sz w:val="24"/>
          <w14:textFill>
            <w14:solidFill>
              <w14:schemeClr w14:val="tx1"/>
            </w14:solidFill>
          </w14:textFill>
        </w:rPr>
      </w:pPr>
      <w:r>
        <w:rPr>
          <w:rFonts w:cs="宋体"/>
          <w:b/>
          <w:color w:val="000000" w:themeColor="text1"/>
          <w:sz w:val="24"/>
          <w14:textFill>
            <w14:solidFill>
              <w14:schemeClr w14:val="tx1"/>
            </w14:solidFill>
          </w14:textFill>
        </w:rPr>
        <w:t>9.  货物包装、发运及运输</w:t>
      </w:r>
    </w:p>
    <w:p>
      <w:pPr>
        <w:pStyle w:val="18"/>
        <w:tabs>
          <w:tab w:val="left" w:pos="0"/>
        </w:tabs>
        <w:spacing w:line="360" w:lineRule="exact"/>
        <w:ind w:firstLine="36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9.1乙方应在货物发运前对其进行满足运输距离、防潮、防震、防锈和防破损装卸等要求包装，以保证货物安全运达甲方指定地点。</w:t>
      </w:r>
    </w:p>
    <w:p>
      <w:pPr>
        <w:pStyle w:val="18"/>
        <w:tabs>
          <w:tab w:val="left" w:pos="0"/>
        </w:tabs>
        <w:spacing w:line="360" w:lineRule="exact"/>
        <w:ind w:firstLine="36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9.2 使用说明书、质量检验证明书、保修单据、随配附件和工具以及清单一并附于货物内。</w:t>
      </w:r>
    </w:p>
    <w:p>
      <w:pPr>
        <w:pStyle w:val="18"/>
        <w:tabs>
          <w:tab w:val="left" w:pos="0"/>
        </w:tabs>
        <w:spacing w:line="360" w:lineRule="exact"/>
        <w:ind w:firstLine="36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9.3 乙方在货物发运手续办理完毕后24小时内或货到甲方48小时前通知甲方，以准备接货。</w:t>
      </w:r>
    </w:p>
    <w:p>
      <w:pPr>
        <w:pStyle w:val="18"/>
        <w:tabs>
          <w:tab w:val="left" w:pos="0"/>
        </w:tabs>
        <w:spacing w:line="360" w:lineRule="exact"/>
        <w:ind w:firstLine="36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9.4 货物在交付甲方前发生的风险均由乙方负责。</w:t>
      </w:r>
    </w:p>
    <w:p>
      <w:pPr>
        <w:pStyle w:val="18"/>
        <w:tabs>
          <w:tab w:val="left" w:pos="0"/>
        </w:tabs>
        <w:spacing w:line="360" w:lineRule="exact"/>
        <w:ind w:firstLine="36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9.5 货物在规定的交付期限内由乙方送达甲方指定的地点视为交付，乙方同时需通知甲方货物已送达。</w:t>
      </w:r>
    </w:p>
    <w:p>
      <w:pPr>
        <w:pStyle w:val="18"/>
        <w:spacing w:line="360" w:lineRule="exact"/>
        <w:rPr>
          <w:rFonts w:cs="宋体"/>
          <w:b/>
          <w:color w:val="000000" w:themeColor="text1"/>
          <w:sz w:val="24"/>
          <w14:textFill>
            <w14:solidFill>
              <w14:schemeClr w14:val="tx1"/>
            </w14:solidFill>
          </w14:textFill>
        </w:rPr>
      </w:pPr>
      <w:r>
        <w:rPr>
          <w:rFonts w:cs="宋体"/>
          <w:b/>
          <w:color w:val="000000" w:themeColor="text1"/>
          <w:sz w:val="24"/>
          <w14:textFill>
            <w14:solidFill>
              <w14:schemeClr w14:val="tx1"/>
            </w14:solidFill>
          </w14:textFill>
        </w:rPr>
        <w:t>10.  调试和验收</w:t>
      </w:r>
    </w:p>
    <w:p>
      <w:pPr>
        <w:pStyle w:val="18"/>
        <w:spacing w:line="360" w:lineRule="exact"/>
        <w:ind w:firstLine="359"/>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10.1乙方将货物运达约定的交货地点后，甲方应在五个工作日内对乙方提交的货物依据招标文件的要求、投标文件的承诺和国家标准或行业标准进行现场初步验收。对外观、说明书符合要求的，给予签收；对不符合要求或有质量问题的货物不予签收，可立即要求退换，乙方不得拒绝和延误。</w:t>
      </w:r>
    </w:p>
    <w:p>
      <w:pPr>
        <w:pStyle w:val="18"/>
        <w:spacing w:line="360" w:lineRule="exact"/>
        <w:ind w:firstLine="359"/>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10.2乙方交货前应对产品作出全面检查和对验收文件进行整理，并列出清单，作为甲方收货验收和使用的技术条件依据，检验的结果应随货物交甲方。</w:t>
      </w:r>
    </w:p>
    <w:p>
      <w:pPr>
        <w:pStyle w:val="18"/>
        <w:spacing w:line="360" w:lineRule="exact"/>
        <w:ind w:firstLine="359"/>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10.3甲方对乙方提供的货物在使用前进行调试时，乙方需负责安装并培训甲方的使用操作人员，并协助甲方一起调试，直到符合技术要求，甲方才做最终验收。</w:t>
      </w:r>
    </w:p>
    <w:p>
      <w:pPr>
        <w:pStyle w:val="18"/>
        <w:spacing w:line="360" w:lineRule="exact"/>
        <w:ind w:firstLine="359"/>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10.4 验收时乙方必须在现场，验收完毕后作出验收结果报告。</w:t>
      </w:r>
    </w:p>
    <w:p>
      <w:pPr>
        <w:pStyle w:val="18"/>
        <w:spacing w:line="360" w:lineRule="exact"/>
        <w:ind w:firstLine="359"/>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10.5对技术复杂的货物，甲方可请国家认可的专业检测机构参与验收，并由其出具质量检测报告，相关费用由甲方承担。</w:t>
      </w:r>
    </w:p>
    <w:p>
      <w:pPr>
        <w:pStyle w:val="18"/>
        <w:spacing w:line="360" w:lineRule="exact"/>
        <w:rPr>
          <w:rFonts w:cs="宋体"/>
          <w:b/>
          <w:color w:val="000000" w:themeColor="text1"/>
          <w:sz w:val="24"/>
          <w14:textFill>
            <w14:solidFill>
              <w14:schemeClr w14:val="tx1"/>
            </w14:solidFill>
          </w14:textFill>
        </w:rPr>
      </w:pPr>
      <w:r>
        <w:rPr>
          <w:rFonts w:cs="宋体"/>
          <w:b/>
          <w:color w:val="000000" w:themeColor="text1"/>
          <w:sz w:val="24"/>
          <w14:textFill>
            <w14:solidFill>
              <w14:schemeClr w14:val="tx1"/>
            </w14:solidFill>
          </w14:textFill>
        </w:rPr>
        <w:t>11.  违约责任</w:t>
      </w:r>
    </w:p>
    <w:p>
      <w:pPr>
        <w:pStyle w:val="18"/>
        <w:spacing w:line="360" w:lineRule="exact"/>
        <w:ind w:left="2" w:firstLine="36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11.1</w:t>
      </w:r>
      <w:r>
        <w:rPr>
          <w:rFonts w:hint="eastAsia" w:cs="宋体"/>
          <w:color w:val="000000" w:themeColor="text1"/>
          <w14:textFill>
            <w14:solidFill>
              <w14:schemeClr w14:val="tx1"/>
            </w14:solidFill>
          </w14:textFill>
        </w:rPr>
        <w:t>甲方无故延期接收货物、乙方逾期交货的，每天向对方偿付违约货款额3‰违约金，但违约金累计不得超过违约货款额5%，中标人逾期超过本合同约定交货日期五天不能交货的，对方有权解除合同。违约方承担因此给对方造成经济损失；甲方延期付货款的，每天向乙方偿付延期货款额3‰滞纳金，但滞纳金累计不得超过延期货款额5%。</w:t>
      </w:r>
    </w:p>
    <w:p>
      <w:pPr>
        <w:pStyle w:val="18"/>
        <w:spacing w:line="360" w:lineRule="exact"/>
        <w:ind w:left="2" w:firstLine="36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11.</w:t>
      </w:r>
      <w:r>
        <w:rPr>
          <w:rFonts w:hint="eastAsia" w:cs="宋体"/>
          <w:color w:val="000000" w:themeColor="text1"/>
          <w14:textFill>
            <w14:solidFill>
              <w14:schemeClr w14:val="tx1"/>
            </w14:solidFill>
          </w14:textFill>
        </w:rPr>
        <w:t>2</w:t>
      </w:r>
      <w:r>
        <w:rPr>
          <w:rFonts w:cs="宋体"/>
          <w:color w:val="000000" w:themeColor="text1"/>
          <w14:textFill>
            <w14:solidFill>
              <w14:schemeClr w14:val="tx1"/>
            </w14:solidFill>
          </w14:textFill>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8"/>
        <w:spacing w:line="360" w:lineRule="exact"/>
        <w:rPr>
          <w:rFonts w:cs="宋体"/>
          <w:b/>
          <w:color w:val="000000" w:themeColor="text1"/>
          <w:sz w:val="24"/>
          <w14:textFill>
            <w14:solidFill>
              <w14:schemeClr w14:val="tx1"/>
            </w14:solidFill>
          </w14:textFill>
        </w:rPr>
      </w:pPr>
      <w:r>
        <w:rPr>
          <w:rFonts w:cs="宋体"/>
          <w:b/>
          <w:color w:val="000000" w:themeColor="text1"/>
          <w:sz w:val="24"/>
          <w14:textFill>
            <w14:solidFill>
              <w14:schemeClr w14:val="tx1"/>
            </w14:solidFill>
          </w14:textFill>
        </w:rPr>
        <w:t>12.  不可抗力事件处理</w:t>
      </w:r>
    </w:p>
    <w:p>
      <w:pPr>
        <w:pStyle w:val="18"/>
        <w:spacing w:line="360" w:lineRule="exact"/>
        <w:ind w:firstLine="359"/>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12.1在合同有效期内，任何一方因不可抗力事件导致不能履行合同，则合同履行期可延长，其延长期与不可抗力影响期相同。</w:t>
      </w:r>
    </w:p>
    <w:p>
      <w:pPr>
        <w:pStyle w:val="18"/>
        <w:spacing w:line="360" w:lineRule="exact"/>
        <w:ind w:firstLine="359"/>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12.2 不可抗力事件发生后，应立即通知对方，并寄送有关权威机构出具的证明。</w:t>
      </w:r>
    </w:p>
    <w:p>
      <w:pPr>
        <w:pStyle w:val="18"/>
        <w:spacing w:line="360" w:lineRule="exact"/>
        <w:ind w:firstLine="359"/>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12.3 不可抗力事件延续120天以上，双方应通过友好协商，确定是否继续履行合同。</w:t>
      </w:r>
    </w:p>
    <w:p>
      <w:pPr>
        <w:pStyle w:val="18"/>
        <w:spacing w:line="360" w:lineRule="exact"/>
        <w:rPr>
          <w:rFonts w:cs="宋体"/>
          <w:b/>
          <w:color w:val="000000" w:themeColor="text1"/>
          <w:sz w:val="24"/>
          <w14:textFill>
            <w14:solidFill>
              <w14:schemeClr w14:val="tx1"/>
            </w14:solidFill>
          </w14:textFill>
        </w:rPr>
      </w:pPr>
      <w:r>
        <w:rPr>
          <w:rFonts w:cs="宋体"/>
          <w:b/>
          <w:color w:val="000000" w:themeColor="text1"/>
          <w:sz w:val="24"/>
          <w14:textFill>
            <w14:solidFill>
              <w14:schemeClr w14:val="tx1"/>
            </w14:solidFill>
          </w14:textFill>
        </w:rPr>
        <w:t>13.  诉讼</w:t>
      </w:r>
    </w:p>
    <w:p>
      <w:pPr>
        <w:pStyle w:val="18"/>
        <w:tabs>
          <w:tab w:val="left" w:pos="0"/>
        </w:tabs>
        <w:spacing w:line="360" w:lineRule="exact"/>
        <w:ind w:firstLine="359"/>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13.1双方在执行合同中所发生的一切争议，应通过协商解决。如协商不成，可向合同签订地法院起诉，合同签订地在此约定为广西南宁市。</w:t>
      </w:r>
    </w:p>
    <w:p>
      <w:pPr>
        <w:pStyle w:val="18"/>
        <w:spacing w:line="360" w:lineRule="exact"/>
        <w:rPr>
          <w:rFonts w:cs="宋体"/>
          <w:b/>
          <w:color w:val="000000" w:themeColor="text1"/>
          <w:sz w:val="24"/>
          <w14:textFill>
            <w14:solidFill>
              <w14:schemeClr w14:val="tx1"/>
            </w14:solidFill>
          </w14:textFill>
        </w:rPr>
      </w:pPr>
      <w:r>
        <w:rPr>
          <w:rFonts w:cs="宋体"/>
          <w:b/>
          <w:color w:val="000000" w:themeColor="text1"/>
          <w:sz w:val="24"/>
          <w14:textFill>
            <w14:solidFill>
              <w14:schemeClr w14:val="tx1"/>
            </w14:solidFill>
          </w14:textFill>
        </w:rPr>
        <w:t>14.  合同生效及其它</w:t>
      </w:r>
    </w:p>
    <w:p>
      <w:pPr>
        <w:pStyle w:val="18"/>
        <w:spacing w:line="360" w:lineRule="exact"/>
        <w:ind w:firstLine="36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14.1 合同经双方法定代表人或授权委托代理人签字并加盖单位公章后生效。</w:t>
      </w:r>
    </w:p>
    <w:p>
      <w:pPr>
        <w:pStyle w:val="18"/>
        <w:spacing w:line="360" w:lineRule="exact"/>
        <w:ind w:firstLine="36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14.2</w:t>
      </w:r>
      <w:r>
        <w:rPr>
          <w:rFonts w:cs="宋体"/>
          <w:color w:val="000000" w:themeColor="text1"/>
          <w:szCs w:val="21"/>
          <w14:textFill>
            <w14:solidFill>
              <w14:schemeClr w14:val="tx1"/>
            </w14:solidFill>
          </w14:textFill>
        </w:rPr>
        <w:t>合同执行中涉及采购资金和采购内容修改或补充的，须经市财政部门审批，并签书面补充协议报南宁市政府采购监督管理部门备案，方可作为主合同不可分割的一部分。</w:t>
      </w:r>
    </w:p>
    <w:p>
      <w:pPr>
        <w:pStyle w:val="18"/>
        <w:spacing w:line="360" w:lineRule="exact"/>
        <w:ind w:firstLine="36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14.3 下述合同附件为本合同不可分割的部分并与本合同具有同等效力：</w:t>
      </w:r>
    </w:p>
    <w:p>
      <w:pPr>
        <w:pStyle w:val="18"/>
        <w:spacing w:line="360" w:lineRule="exact"/>
        <w:ind w:firstLine="36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（1）中标通知书；</w:t>
      </w:r>
    </w:p>
    <w:p>
      <w:pPr>
        <w:pStyle w:val="18"/>
        <w:spacing w:line="360" w:lineRule="exact"/>
        <w:ind w:firstLine="36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（2）履约保证金交纳证明；</w:t>
      </w:r>
    </w:p>
    <w:p>
      <w:pPr>
        <w:pStyle w:val="18"/>
        <w:spacing w:line="360" w:lineRule="exact"/>
        <w:ind w:firstLine="36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（3）招标文件货物需求一览表；</w:t>
      </w:r>
    </w:p>
    <w:p>
      <w:pPr>
        <w:pStyle w:val="18"/>
        <w:spacing w:line="360" w:lineRule="exact"/>
        <w:ind w:firstLine="36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（4）招标文件的澄清和修改；</w:t>
      </w:r>
    </w:p>
    <w:p>
      <w:pPr>
        <w:pStyle w:val="18"/>
        <w:spacing w:line="360" w:lineRule="exact"/>
        <w:ind w:firstLine="36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（5）投标报价表；</w:t>
      </w:r>
    </w:p>
    <w:p>
      <w:pPr>
        <w:pStyle w:val="18"/>
        <w:spacing w:line="360" w:lineRule="exact"/>
        <w:ind w:firstLine="36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（6）投标产品技术资料表、商务条款偏离表；</w:t>
      </w:r>
    </w:p>
    <w:p>
      <w:pPr>
        <w:pStyle w:val="18"/>
        <w:spacing w:line="360" w:lineRule="exact"/>
        <w:ind w:firstLine="36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（7）中标供应商澄清函；</w:t>
      </w:r>
    </w:p>
    <w:p>
      <w:pPr>
        <w:pStyle w:val="18"/>
        <w:spacing w:line="360" w:lineRule="exact"/>
        <w:ind w:firstLine="36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（8）其他与本合同相关的资料。</w:t>
      </w:r>
    </w:p>
    <w:p>
      <w:pPr>
        <w:pStyle w:val="18"/>
        <w:spacing w:line="360" w:lineRule="exact"/>
        <w:ind w:firstLine="36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14.4 本合同未尽事宜，遵照《中华人民共和国合同法》有关条文执行。</w:t>
      </w:r>
    </w:p>
    <w:p>
      <w:pPr>
        <w:pStyle w:val="18"/>
        <w:spacing w:line="360" w:lineRule="exact"/>
        <w:ind w:firstLine="36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14.5本合同正本一式两份，具有同等法律效力，甲乙双方各执一份；副本二份，由采购人自合同签订之日起七个工作日内报南宁市政府采购监督管理部门备案。</w:t>
      </w:r>
    </w:p>
    <w:p>
      <w:pPr>
        <w:pStyle w:val="18"/>
        <w:spacing w:line="360" w:lineRule="exact"/>
        <w:ind w:firstLine="360"/>
        <w:rPr>
          <w:rFonts w:cs="宋体"/>
          <w:color w:val="000000" w:themeColor="text1"/>
          <w14:textFill>
            <w14:solidFill>
              <w14:schemeClr w14:val="tx1"/>
            </w14:solidFill>
          </w14:textFill>
        </w:rPr>
      </w:pPr>
    </w:p>
    <w:p>
      <w:pPr>
        <w:pStyle w:val="18"/>
        <w:spacing w:line="360" w:lineRule="exact"/>
        <w:ind w:firstLine="360"/>
        <w:rPr>
          <w:rFonts w:cs="宋体"/>
          <w:color w:val="000000" w:themeColor="text1"/>
          <w14:textFill>
            <w14:solidFill>
              <w14:schemeClr w14:val="tx1"/>
            </w14:solidFill>
          </w14:textFill>
        </w:rPr>
      </w:pPr>
    </w:p>
    <w:p>
      <w:pPr>
        <w:pStyle w:val="18"/>
        <w:spacing w:line="360" w:lineRule="exact"/>
        <w:rPr>
          <w:rFonts w:cs="宋体"/>
          <w:color w:val="000000" w:themeColor="text1"/>
          <w:u w:val="single"/>
          <w14:textFill>
            <w14:solidFill>
              <w14:schemeClr w14:val="tx1"/>
            </w14:solidFill>
          </w14:textFill>
        </w:rPr>
      </w:pPr>
      <w:r>
        <w:rPr>
          <w:rFonts w:cs="宋体"/>
          <w:color w:val="000000" w:themeColor="text1"/>
          <w14:textFill>
            <w14:solidFill>
              <w14:schemeClr w14:val="tx1"/>
            </w14:solidFill>
          </w14:textFill>
        </w:rPr>
        <w:t xml:space="preserve">甲方：    </w:t>
      </w:r>
      <w:r>
        <w:rPr>
          <w:rFonts w:hint="eastAsia" w:cs="宋体"/>
          <w:color w:val="000000" w:themeColor="text1"/>
          <w14:textFill>
            <w14:solidFill>
              <w14:schemeClr w14:val="tx1"/>
            </w14:solidFill>
          </w14:textFill>
        </w:rPr>
        <w:t xml:space="preserve">                                       </w:t>
      </w:r>
      <w:r>
        <w:rPr>
          <w:rFonts w:cs="宋体"/>
          <w:color w:val="000000" w:themeColor="text1"/>
          <w14:textFill>
            <w14:solidFill>
              <w14:schemeClr w14:val="tx1"/>
            </w14:solidFill>
          </w14:textFill>
        </w:rPr>
        <w:t>乙方：</w:t>
      </w:r>
    </w:p>
    <w:p>
      <w:pPr>
        <w:pStyle w:val="18"/>
        <w:spacing w:line="360" w:lineRule="exact"/>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 xml:space="preserve">地址：    </w:t>
      </w:r>
      <w:r>
        <w:rPr>
          <w:rFonts w:hint="eastAsia" w:cs="宋体"/>
          <w:color w:val="000000" w:themeColor="text1"/>
          <w14:textFill>
            <w14:solidFill>
              <w14:schemeClr w14:val="tx1"/>
            </w14:solidFill>
          </w14:textFill>
        </w:rPr>
        <w:t xml:space="preserve">                                       </w:t>
      </w:r>
      <w:r>
        <w:rPr>
          <w:rFonts w:cs="宋体"/>
          <w:color w:val="000000" w:themeColor="text1"/>
          <w14:textFill>
            <w14:solidFill>
              <w14:schemeClr w14:val="tx1"/>
            </w14:solidFill>
          </w14:textFill>
        </w:rPr>
        <w:t>地址：</w:t>
      </w:r>
    </w:p>
    <w:p>
      <w:pPr>
        <w:pStyle w:val="18"/>
        <w:spacing w:line="360" w:lineRule="exact"/>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 xml:space="preserve">法定代表人：    </w:t>
      </w:r>
      <w:r>
        <w:rPr>
          <w:rFonts w:hint="eastAsia" w:cs="宋体"/>
          <w:color w:val="000000" w:themeColor="text1"/>
          <w14:textFill>
            <w14:solidFill>
              <w14:schemeClr w14:val="tx1"/>
            </w14:solidFill>
          </w14:textFill>
        </w:rPr>
        <w:t xml:space="preserve">                                 </w:t>
      </w:r>
      <w:r>
        <w:rPr>
          <w:rFonts w:cs="宋体"/>
          <w:color w:val="000000" w:themeColor="text1"/>
          <w14:textFill>
            <w14:solidFill>
              <w14:schemeClr w14:val="tx1"/>
            </w14:solidFill>
          </w14:textFill>
        </w:rPr>
        <w:t>法定代表人：</w:t>
      </w:r>
    </w:p>
    <w:p>
      <w:pPr>
        <w:pStyle w:val="18"/>
        <w:spacing w:line="360" w:lineRule="exact"/>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 xml:space="preserve">委托代理人：    </w:t>
      </w:r>
      <w:r>
        <w:rPr>
          <w:rFonts w:hint="eastAsia" w:cs="宋体"/>
          <w:color w:val="000000" w:themeColor="text1"/>
          <w14:textFill>
            <w14:solidFill>
              <w14:schemeClr w14:val="tx1"/>
            </w14:solidFill>
          </w14:textFill>
        </w:rPr>
        <w:t xml:space="preserve">                                 </w:t>
      </w:r>
      <w:r>
        <w:rPr>
          <w:rFonts w:cs="宋体"/>
          <w:color w:val="000000" w:themeColor="text1"/>
          <w14:textFill>
            <w14:solidFill>
              <w14:schemeClr w14:val="tx1"/>
            </w14:solidFill>
          </w14:textFill>
        </w:rPr>
        <w:t>委托代理人：</w:t>
      </w:r>
    </w:p>
    <w:p>
      <w:pPr>
        <w:pStyle w:val="18"/>
        <w:spacing w:line="360" w:lineRule="exact"/>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 xml:space="preserve">电话：    </w:t>
      </w:r>
      <w:r>
        <w:rPr>
          <w:rFonts w:hint="eastAsia" w:cs="宋体"/>
          <w:color w:val="000000" w:themeColor="text1"/>
          <w14:textFill>
            <w14:solidFill>
              <w14:schemeClr w14:val="tx1"/>
            </w14:solidFill>
          </w14:textFill>
        </w:rPr>
        <w:t xml:space="preserve">                                       </w:t>
      </w:r>
      <w:r>
        <w:rPr>
          <w:rFonts w:cs="宋体"/>
          <w:color w:val="000000" w:themeColor="text1"/>
          <w14:textFill>
            <w14:solidFill>
              <w14:schemeClr w14:val="tx1"/>
            </w14:solidFill>
          </w14:textFill>
        </w:rPr>
        <w:t>电话：</w:t>
      </w:r>
    </w:p>
    <w:p>
      <w:pPr>
        <w:pStyle w:val="18"/>
        <w:spacing w:line="360" w:lineRule="exact"/>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 xml:space="preserve">传真：    </w:t>
      </w:r>
      <w:r>
        <w:rPr>
          <w:rFonts w:hint="eastAsia" w:cs="宋体"/>
          <w:color w:val="000000" w:themeColor="text1"/>
          <w14:textFill>
            <w14:solidFill>
              <w14:schemeClr w14:val="tx1"/>
            </w14:solidFill>
          </w14:textFill>
        </w:rPr>
        <w:t xml:space="preserve">                                       </w:t>
      </w:r>
      <w:r>
        <w:rPr>
          <w:rFonts w:cs="宋体"/>
          <w:color w:val="000000" w:themeColor="text1"/>
          <w14:textFill>
            <w14:solidFill>
              <w14:schemeClr w14:val="tx1"/>
            </w14:solidFill>
          </w14:textFill>
        </w:rPr>
        <w:t>传真：</w:t>
      </w:r>
    </w:p>
    <w:p>
      <w:pPr>
        <w:pStyle w:val="18"/>
        <w:spacing w:line="360" w:lineRule="exact"/>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 xml:space="preserve">邮政编码：    </w:t>
      </w:r>
      <w:r>
        <w:rPr>
          <w:rFonts w:hint="eastAsia" w:cs="宋体"/>
          <w:color w:val="000000" w:themeColor="text1"/>
          <w14:textFill>
            <w14:solidFill>
              <w14:schemeClr w14:val="tx1"/>
            </w14:solidFill>
          </w14:textFill>
        </w:rPr>
        <w:t xml:space="preserve">                                   </w:t>
      </w:r>
      <w:r>
        <w:rPr>
          <w:rFonts w:cs="宋体"/>
          <w:color w:val="000000" w:themeColor="text1"/>
          <w14:textFill>
            <w14:solidFill>
              <w14:schemeClr w14:val="tx1"/>
            </w14:solidFill>
          </w14:textFill>
        </w:rPr>
        <w:t>邮政编码：</w:t>
      </w:r>
    </w:p>
    <w:p>
      <w:pPr>
        <w:pStyle w:val="18"/>
        <w:spacing w:line="360" w:lineRule="exact"/>
        <w:rPr>
          <w:rFonts w:cs="宋体"/>
          <w:color w:val="000000" w:themeColor="text1"/>
          <w:u w:val="single"/>
          <w14:textFill>
            <w14:solidFill>
              <w14:schemeClr w14:val="tx1"/>
            </w14:solidFill>
          </w14:textFill>
        </w:rPr>
      </w:pPr>
      <w:r>
        <w:rPr>
          <w:rFonts w:cs="宋体"/>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 xml:space="preserve">   </w:t>
      </w:r>
      <w:r>
        <w:rPr>
          <w:rFonts w:cs="宋体"/>
          <w:color w:val="000000" w:themeColor="text1"/>
          <w14:textFill>
            <w14:solidFill>
              <w14:schemeClr w14:val="tx1"/>
            </w14:solidFill>
          </w14:textFill>
        </w:rPr>
        <w:t>开户银行：</w:t>
      </w:r>
    </w:p>
    <w:p>
      <w:pPr>
        <w:pStyle w:val="18"/>
        <w:spacing w:line="360" w:lineRule="exact"/>
        <w:rPr>
          <w:rFonts w:cs="宋体"/>
          <w:color w:val="000000" w:themeColor="text1"/>
          <w:u w:val="single"/>
          <w14:textFill>
            <w14:solidFill>
              <w14:schemeClr w14:val="tx1"/>
            </w14:solidFill>
          </w14:textFill>
        </w:rPr>
      </w:pPr>
      <w:r>
        <w:rPr>
          <w:rFonts w:cs="宋体"/>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 xml:space="preserve">   </w:t>
      </w:r>
      <w:r>
        <w:rPr>
          <w:rFonts w:cs="宋体"/>
          <w:color w:val="000000" w:themeColor="text1"/>
          <w14:textFill>
            <w14:solidFill>
              <w14:schemeClr w14:val="tx1"/>
            </w14:solidFill>
          </w14:textFill>
        </w:rPr>
        <w:t>开户名称：</w:t>
      </w:r>
    </w:p>
    <w:p>
      <w:pPr>
        <w:pStyle w:val="18"/>
        <w:spacing w:line="360" w:lineRule="exact"/>
        <w:rPr>
          <w:rFonts w:cs="宋体"/>
          <w:color w:val="000000" w:themeColor="text1"/>
          <w:u w:val="single"/>
          <w14:textFill>
            <w14:solidFill>
              <w14:schemeClr w14:val="tx1"/>
            </w14:solidFill>
          </w14:textFill>
        </w:rPr>
      </w:pPr>
      <w:r>
        <w:rPr>
          <w:rFonts w:cs="宋体"/>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 xml:space="preserve">   </w:t>
      </w:r>
      <w:r>
        <w:rPr>
          <w:rFonts w:cs="宋体"/>
          <w:color w:val="000000" w:themeColor="text1"/>
          <w14:textFill>
            <w14:solidFill>
              <w14:schemeClr w14:val="tx1"/>
            </w14:solidFill>
          </w14:textFill>
        </w:rPr>
        <w:t>银行账号：</w:t>
      </w:r>
    </w:p>
    <w:p>
      <w:pPr>
        <w:pStyle w:val="18"/>
        <w:spacing w:line="360" w:lineRule="exact"/>
        <w:ind w:left="178"/>
        <w:rPr>
          <w:rFonts w:cs="宋体"/>
          <w:color w:val="000000" w:themeColor="text1"/>
          <w14:textFill>
            <w14:solidFill>
              <w14:schemeClr w14:val="tx1"/>
            </w14:solidFill>
          </w14:textFill>
        </w:rPr>
      </w:pPr>
    </w:p>
    <w:p>
      <w:pPr>
        <w:pStyle w:val="18"/>
        <w:spacing w:line="360" w:lineRule="exact"/>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 xml:space="preserve">合同签订地点：广西南宁市 </w:t>
      </w:r>
    </w:p>
    <w:p>
      <w:pPr>
        <w:pStyle w:val="18"/>
        <w:spacing w:line="360" w:lineRule="exact"/>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合同签订日期：年月日</w:t>
      </w:r>
    </w:p>
    <w:p>
      <w:pPr>
        <w:pStyle w:val="18"/>
        <w:spacing w:line="360" w:lineRule="auto"/>
        <w:rPr>
          <w:rFonts w:cs="宋体"/>
          <w:color w:val="000000" w:themeColor="text1"/>
          <w14:textFill>
            <w14:solidFill>
              <w14:schemeClr w14:val="tx1"/>
            </w14:solidFill>
          </w14:textFill>
        </w:rPr>
      </w:pPr>
    </w:p>
    <w:p>
      <w:pPr>
        <w:pStyle w:val="18"/>
        <w:spacing w:line="360" w:lineRule="auto"/>
        <w:rPr>
          <w:rFonts w:cs="宋体"/>
          <w:color w:val="000000" w:themeColor="text1"/>
          <w14:textFill>
            <w14:solidFill>
              <w14:schemeClr w14:val="tx1"/>
            </w14:solidFill>
          </w14:textFill>
        </w:rPr>
      </w:pPr>
    </w:p>
    <w:p>
      <w:pPr>
        <w:pStyle w:val="18"/>
        <w:spacing w:line="360" w:lineRule="auto"/>
        <w:rPr>
          <w:rFonts w:cs="宋体"/>
          <w:color w:val="000000" w:themeColor="text1"/>
          <w14:textFill>
            <w14:solidFill>
              <w14:schemeClr w14:val="tx1"/>
            </w14:solidFill>
          </w14:textFill>
        </w:rPr>
      </w:pPr>
    </w:p>
    <w:p>
      <w:pPr>
        <w:pStyle w:val="18"/>
        <w:spacing w:line="360" w:lineRule="auto"/>
        <w:rPr>
          <w:rFonts w:cs="宋体"/>
          <w:color w:val="000000" w:themeColor="text1"/>
          <w14:textFill>
            <w14:solidFill>
              <w14:schemeClr w14:val="tx1"/>
            </w14:solidFill>
          </w14:textFill>
        </w:rPr>
      </w:pPr>
    </w:p>
    <w:p>
      <w:pPr>
        <w:pStyle w:val="18"/>
        <w:spacing w:line="360" w:lineRule="auto"/>
        <w:rPr>
          <w:rFonts w:cs="宋体"/>
          <w:color w:val="000000" w:themeColor="text1"/>
          <w14:textFill>
            <w14:solidFill>
              <w14:schemeClr w14:val="tx1"/>
            </w14:solidFill>
          </w14:textFill>
        </w:rPr>
      </w:pPr>
    </w:p>
    <w:p>
      <w:pPr>
        <w:pStyle w:val="18"/>
        <w:spacing w:line="360" w:lineRule="auto"/>
        <w:rPr>
          <w:rFonts w:cs="宋体"/>
          <w:color w:val="000000" w:themeColor="text1"/>
          <w14:textFill>
            <w14:solidFill>
              <w14:schemeClr w14:val="tx1"/>
            </w14:solidFill>
          </w14:textFill>
        </w:rPr>
      </w:pPr>
    </w:p>
    <w:p>
      <w:pPr>
        <w:pStyle w:val="18"/>
        <w:spacing w:line="360" w:lineRule="auto"/>
        <w:rPr>
          <w:rFonts w:cs="宋体"/>
          <w:color w:val="000000" w:themeColor="text1"/>
          <w14:textFill>
            <w14:solidFill>
              <w14:schemeClr w14:val="tx1"/>
            </w14:solidFill>
          </w14:textFill>
        </w:rPr>
      </w:pPr>
    </w:p>
    <w:p>
      <w:pPr>
        <w:pStyle w:val="18"/>
        <w:spacing w:line="360" w:lineRule="auto"/>
        <w:rPr>
          <w:rFonts w:cs="宋体"/>
          <w:color w:val="000000" w:themeColor="text1"/>
          <w14:textFill>
            <w14:solidFill>
              <w14:schemeClr w14:val="tx1"/>
            </w14:solidFill>
          </w14:textFill>
        </w:rPr>
      </w:pPr>
    </w:p>
    <w:p>
      <w:pPr>
        <w:pStyle w:val="18"/>
        <w:spacing w:line="360" w:lineRule="auto"/>
        <w:rPr>
          <w:rFonts w:cs="宋体"/>
          <w:color w:val="000000" w:themeColor="text1"/>
          <w14:textFill>
            <w14:solidFill>
              <w14:schemeClr w14:val="tx1"/>
            </w14:solidFill>
          </w14:textFill>
        </w:rPr>
      </w:pPr>
    </w:p>
    <w:p>
      <w:pPr>
        <w:pStyle w:val="18"/>
        <w:spacing w:line="360" w:lineRule="auto"/>
        <w:rPr>
          <w:rFonts w:cs="宋体"/>
          <w:color w:val="000000" w:themeColor="text1"/>
          <w14:textFill>
            <w14:solidFill>
              <w14:schemeClr w14:val="tx1"/>
            </w14:solidFill>
          </w14:textFill>
        </w:rPr>
      </w:pPr>
    </w:p>
    <w:p>
      <w:pPr>
        <w:pStyle w:val="18"/>
        <w:spacing w:line="360" w:lineRule="auto"/>
        <w:rPr>
          <w:rFonts w:cs="宋体"/>
          <w:color w:val="000000" w:themeColor="text1"/>
          <w14:textFill>
            <w14:solidFill>
              <w14:schemeClr w14:val="tx1"/>
            </w14:solidFill>
          </w14:textFill>
        </w:rPr>
      </w:pPr>
    </w:p>
    <w:p>
      <w:pPr>
        <w:pStyle w:val="18"/>
        <w:spacing w:line="360" w:lineRule="auto"/>
        <w:rPr>
          <w:rFonts w:cs="宋体"/>
          <w:color w:val="000000" w:themeColor="text1"/>
          <w14:textFill>
            <w14:solidFill>
              <w14:schemeClr w14:val="tx1"/>
            </w14:solidFill>
          </w14:textFill>
        </w:rPr>
      </w:pPr>
    </w:p>
    <w:p>
      <w:pPr>
        <w:pStyle w:val="18"/>
        <w:spacing w:line="360" w:lineRule="auto"/>
        <w:rPr>
          <w:rFonts w:cs="宋体"/>
          <w:color w:val="000000" w:themeColor="text1"/>
          <w14:textFill>
            <w14:solidFill>
              <w14:schemeClr w14:val="tx1"/>
            </w14:solidFill>
          </w14:textFill>
        </w:rPr>
      </w:pPr>
    </w:p>
    <w:p>
      <w:pPr>
        <w:pStyle w:val="18"/>
        <w:spacing w:line="360" w:lineRule="auto"/>
        <w:rPr>
          <w:rFonts w:cs="宋体"/>
          <w:color w:val="000000" w:themeColor="text1"/>
          <w14:textFill>
            <w14:solidFill>
              <w14:schemeClr w14:val="tx1"/>
            </w14:solidFill>
          </w14:textFill>
        </w:rPr>
      </w:pPr>
    </w:p>
    <w:p>
      <w:pPr>
        <w:pStyle w:val="3"/>
        <w:jc w:val="center"/>
        <w:rPr>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第七章  质疑材料格式</w:t>
      </w:r>
    </w:p>
    <w:p>
      <w:pPr>
        <w:pStyle w:val="4"/>
        <w:jc w:val="center"/>
        <w:rPr>
          <w:rFonts w:ascii="宋体" w:hAnsi="宋体" w:eastAsia="宋体"/>
          <w:color w:val="000000" w:themeColor="text1"/>
          <w:sz w:val="30"/>
          <w:szCs w:val="30"/>
          <w14:textFill>
            <w14:solidFill>
              <w14:schemeClr w14:val="tx1"/>
            </w14:solidFill>
          </w14:textFill>
        </w:rPr>
      </w:pPr>
      <w:bookmarkStart w:id="89" w:name="_Toc532545055"/>
      <w:r>
        <w:rPr>
          <w:rFonts w:hint="eastAsia" w:ascii="宋体" w:hAnsi="宋体" w:eastAsia="宋体"/>
          <w:color w:val="000000" w:themeColor="text1"/>
          <w:sz w:val="30"/>
          <w:szCs w:val="30"/>
          <w14:textFill>
            <w14:solidFill>
              <w14:schemeClr w14:val="tx1"/>
            </w14:solidFill>
          </w14:textFill>
        </w:rPr>
        <w:t xml:space="preserve">一  </w:t>
      </w:r>
      <w:r>
        <w:rPr>
          <w:rFonts w:ascii="宋体" w:hAnsi="宋体" w:eastAsia="宋体"/>
          <w:color w:val="000000" w:themeColor="text1"/>
          <w:sz w:val="30"/>
          <w:szCs w:val="30"/>
          <w14:textFill>
            <w14:solidFill>
              <w14:schemeClr w14:val="tx1"/>
            </w14:solidFill>
          </w14:textFill>
        </w:rPr>
        <w:t>质疑函（格式）</w:t>
      </w:r>
      <w:bookmarkEnd w:id="89"/>
    </w:p>
    <w:p>
      <w:pPr>
        <w:widowControl/>
        <w:shd w:val="clear" w:color="auto" w:fill="FFFFFF"/>
        <w:spacing w:line="260" w:lineRule="exact"/>
        <w:jc w:val="left"/>
        <w:rPr>
          <w:rFonts w:hint="eastAsia" w:ascii="ˎ̥" w:hAnsi="ˎ̥" w:cs="宋体"/>
          <w:color w:val="000000" w:themeColor="text1"/>
          <w:kern w:val="0"/>
          <w:szCs w:val="21"/>
          <w14:textFill>
            <w14:solidFill>
              <w14:schemeClr w14:val="tx1"/>
            </w14:solidFill>
          </w14:textFill>
        </w:rPr>
      </w:pPr>
      <w:r>
        <w:rPr>
          <w:rFonts w:hint="eastAsia" w:ascii="ˎ̥" w:hAnsi="ˎ̥" w:cs="宋体"/>
          <w:color w:val="000000" w:themeColor="text1"/>
          <w:kern w:val="0"/>
          <w:szCs w:val="21"/>
          <w14:textFill>
            <w14:solidFill>
              <w14:schemeClr w14:val="tx1"/>
            </w14:solidFill>
          </w14:textFill>
        </w:rPr>
        <w:t xml:space="preserve">一、被质疑人：                           </w:t>
      </w:r>
    </w:p>
    <w:p>
      <w:pPr>
        <w:widowControl/>
        <w:shd w:val="clear" w:color="auto" w:fill="FFFFFF"/>
        <w:spacing w:line="260" w:lineRule="exact"/>
        <w:jc w:val="left"/>
        <w:rPr>
          <w:rFonts w:hint="eastAsia" w:ascii="ˎ̥" w:hAnsi="ˎ̥" w:cs="宋体"/>
          <w:color w:val="000000" w:themeColor="text1"/>
          <w:kern w:val="0"/>
          <w:szCs w:val="21"/>
          <w14:textFill>
            <w14:solidFill>
              <w14:schemeClr w14:val="tx1"/>
            </w14:solidFill>
          </w14:textFill>
        </w:rPr>
      </w:pPr>
      <w:r>
        <w:rPr>
          <w:rFonts w:hint="eastAsia" w:ascii="ˎ̥" w:hAnsi="ˎ̥" w:cs="宋体"/>
          <w:color w:val="000000" w:themeColor="text1"/>
          <w:kern w:val="0"/>
          <w:szCs w:val="21"/>
          <w14:textFill>
            <w14:solidFill>
              <w14:schemeClr w14:val="tx1"/>
            </w14:solidFill>
          </w14:textFill>
        </w:rPr>
        <w:t xml:space="preserve">二、质疑环节：                  </w:t>
      </w:r>
    </w:p>
    <w:p>
      <w:pPr>
        <w:widowControl/>
        <w:shd w:val="clear" w:color="auto" w:fill="FFFFFF"/>
        <w:spacing w:line="260" w:lineRule="exact"/>
        <w:jc w:val="left"/>
        <w:rPr>
          <w:rFonts w:hint="eastAsia" w:ascii="ˎ̥" w:hAnsi="ˎ̥" w:cs="宋体"/>
          <w:color w:val="000000" w:themeColor="text1"/>
          <w:kern w:val="0"/>
          <w:szCs w:val="21"/>
          <w14:textFill>
            <w14:solidFill>
              <w14:schemeClr w14:val="tx1"/>
            </w14:solidFill>
          </w14:textFill>
        </w:rPr>
      </w:pPr>
      <w:r>
        <w:rPr>
          <w:rFonts w:hint="eastAsia" w:ascii="ˎ̥" w:hAnsi="ˎ̥" w:cs="宋体"/>
          <w:color w:val="000000" w:themeColor="text1"/>
          <w:kern w:val="0"/>
          <w:szCs w:val="21"/>
          <w14:textFill>
            <w14:solidFill>
              <w14:schemeClr w14:val="tx1"/>
            </w14:solidFill>
          </w14:textFill>
        </w:rPr>
        <w:t>三、</w:t>
      </w:r>
      <w:r>
        <w:rPr>
          <w:rFonts w:hint="eastAsia" w:ascii="ˎ̥" w:hAnsi="ˎ̥"/>
          <w:color w:val="000000" w:themeColor="text1"/>
          <w:szCs w:val="21"/>
          <w14:textFill>
            <w14:solidFill>
              <w14:schemeClr w14:val="tx1"/>
            </w14:solidFill>
          </w14:textFill>
        </w:rPr>
        <w:t>质疑供应商基本信息</w:t>
      </w:r>
    </w:p>
    <w:p>
      <w:pPr>
        <w:widowControl/>
        <w:shd w:val="clear" w:color="auto" w:fill="FFFFFF"/>
        <w:spacing w:line="260" w:lineRule="exact"/>
        <w:jc w:val="left"/>
        <w:rPr>
          <w:rFonts w:hint="eastAsia" w:ascii="ˎ̥" w:hAnsi="ˎ̥" w:cs="宋体"/>
          <w:color w:val="000000" w:themeColor="text1"/>
          <w:kern w:val="0"/>
          <w:szCs w:val="21"/>
          <w14:textFill>
            <w14:solidFill>
              <w14:schemeClr w14:val="tx1"/>
            </w14:solidFill>
          </w14:textFill>
        </w:rPr>
      </w:pPr>
      <w:r>
        <w:rPr>
          <w:rFonts w:hint="eastAsia" w:ascii="ˎ̥" w:hAnsi="ˎ̥" w:cs="宋体"/>
          <w:bCs/>
          <w:color w:val="000000" w:themeColor="text1"/>
          <w:kern w:val="0"/>
          <w:szCs w:val="21"/>
          <w14:textFill>
            <w14:solidFill>
              <w14:schemeClr w14:val="tx1"/>
            </w14:solidFill>
          </w14:textFill>
        </w:rPr>
        <w:t>质疑供应商名称：</w:t>
      </w:r>
      <w:r>
        <w:rPr>
          <w:rFonts w:ascii="ˎ̥" w:hAnsi="ˎ̥" w:cs="宋体"/>
          <w:bCs/>
          <w:color w:val="000000" w:themeColor="text1"/>
          <w:kern w:val="0"/>
          <w:szCs w:val="21"/>
          <w:u w:val="single"/>
          <w14:textFill>
            <w14:solidFill>
              <w14:schemeClr w14:val="tx1"/>
            </w14:solidFill>
          </w14:textFill>
        </w:rPr>
        <w:t>                                </w:t>
      </w:r>
    </w:p>
    <w:p>
      <w:pPr>
        <w:widowControl/>
        <w:shd w:val="clear" w:color="auto" w:fill="FFFFFF"/>
        <w:spacing w:line="260" w:lineRule="exact"/>
        <w:jc w:val="left"/>
        <w:rPr>
          <w:rFonts w:hint="eastAsia" w:ascii="ˎ̥" w:hAnsi="ˎ̥" w:cs="宋体"/>
          <w:color w:val="000000" w:themeColor="text1"/>
          <w:kern w:val="0"/>
          <w:szCs w:val="21"/>
          <w:u w:val="single"/>
          <w14:textFill>
            <w14:solidFill>
              <w14:schemeClr w14:val="tx1"/>
            </w14:solidFill>
          </w14:textFill>
        </w:rPr>
      </w:pPr>
      <w:r>
        <w:rPr>
          <w:rFonts w:hint="eastAsia" w:ascii="ˎ̥" w:hAnsi="ˎ̥" w:cs="宋体"/>
          <w:color w:val="000000" w:themeColor="text1"/>
          <w:kern w:val="0"/>
          <w:szCs w:val="21"/>
          <w14:textFill>
            <w14:solidFill>
              <w14:schemeClr w14:val="tx1"/>
            </w14:solidFill>
          </w14:textFill>
        </w:rPr>
        <w:t>地址：</w:t>
      </w:r>
      <w:r>
        <w:rPr>
          <w:rFonts w:ascii="ˎ̥" w:hAnsi="ˎ̥" w:cs="宋体"/>
          <w:color w:val="000000" w:themeColor="text1"/>
          <w:kern w:val="0"/>
          <w:szCs w:val="21"/>
          <w:u w:val="single"/>
          <w14:textFill>
            <w14:solidFill>
              <w14:schemeClr w14:val="tx1"/>
            </w14:solidFill>
          </w14:textFill>
        </w:rPr>
        <w:t>                                     </w:t>
      </w:r>
    </w:p>
    <w:p>
      <w:pPr>
        <w:widowControl/>
        <w:shd w:val="clear" w:color="auto" w:fill="FFFFFF"/>
        <w:spacing w:line="260" w:lineRule="exact"/>
        <w:jc w:val="left"/>
        <w:rPr>
          <w:rFonts w:hint="eastAsia" w:ascii="ˎ̥" w:hAnsi="ˎ̥" w:cs="宋体"/>
          <w:color w:val="000000" w:themeColor="text1"/>
          <w:kern w:val="0"/>
          <w:szCs w:val="21"/>
          <w14:textFill>
            <w14:solidFill>
              <w14:schemeClr w14:val="tx1"/>
            </w14:solidFill>
          </w14:textFill>
        </w:rPr>
      </w:pPr>
      <w:r>
        <w:rPr>
          <w:rFonts w:hint="eastAsia" w:ascii="ˎ̥" w:hAnsi="ˎ̥" w:cs="宋体"/>
          <w:color w:val="000000" w:themeColor="text1"/>
          <w:kern w:val="0"/>
          <w:szCs w:val="21"/>
          <w14:textFill>
            <w14:solidFill>
              <w14:schemeClr w14:val="tx1"/>
            </w14:solidFill>
          </w14:textFill>
        </w:rPr>
        <w:t>邮政编码：</w:t>
      </w:r>
      <w:r>
        <w:rPr>
          <w:rFonts w:ascii="ˎ̥" w:hAnsi="ˎ̥" w:cs="宋体"/>
          <w:color w:val="000000" w:themeColor="text1"/>
          <w:kern w:val="0"/>
          <w:szCs w:val="21"/>
          <w:u w:val="single"/>
          <w14:textFill>
            <w14:solidFill>
              <w14:schemeClr w14:val="tx1"/>
            </w14:solidFill>
          </w14:textFill>
        </w:rPr>
        <w:t>                 </w:t>
      </w:r>
      <w:r>
        <w:rPr>
          <w:rFonts w:ascii="ˎ̥" w:hAnsi="ˎ̥" w:cs="宋体"/>
          <w:color w:val="000000" w:themeColor="text1"/>
          <w:kern w:val="0"/>
          <w:szCs w:val="21"/>
          <w14:textFill>
            <w14:solidFill>
              <w14:schemeClr w14:val="tx1"/>
            </w14:solidFill>
          </w14:textFill>
        </w:rPr>
        <w:t> </w:t>
      </w:r>
    </w:p>
    <w:p>
      <w:pPr>
        <w:widowControl/>
        <w:shd w:val="clear" w:color="auto" w:fill="FFFFFF"/>
        <w:spacing w:line="260" w:lineRule="exact"/>
        <w:jc w:val="left"/>
        <w:rPr>
          <w:rFonts w:hint="eastAsia" w:ascii="ˎ̥" w:hAnsi="ˎ̥" w:cs="宋体"/>
          <w:bCs/>
          <w:color w:val="000000" w:themeColor="text1"/>
          <w:kern w:val="0"/>
          <w:szCs w:val="21"/>
          <w14:textFill>
            <w14:solidFill>
              <w14:schemeClr w14:val="tx1"/>
            </w14:solidFill>
          </w14:textFill>
        </w:rPr>
      </w:pPr>
      <w:r>
        <w:rPr>
          <w:rFonts w:hint="eastAsia" w:ascii="ˎ̥" w:hAnsi="ˎ̥" w:cs="宋体"/>
          <w:bCs/>
          <w:color w:val="000000" w:themeColor="text1"/>
          <w:kern w:val="0"/>
          <w:szCs w:val="21"/>
          <w14:textFill>
            <w14:solidFill>
              <w14:schemeClr w14:val="tx1"/>
            </w14:solidFill>
          </w14:textFill>
        </w:rPr>
        <w:t>联系人：</w:t>
      </w:r>
      <w:r>
        <w:rPr>
          <w:rFonts w:ascii="ˎ̥" w:hAnsi="ˎ̥" w:cs="宋体"/>
          <w:color w:val="000000" w:themeColor="text1"/>
          <w:kern w:val="0"/>
          <w:szCs w:val="21"/>
          <w:u w:val="single"/>
          <w14:textFill>
            <w14:solidFill>
              <w14:schemeClr w14:val="tx1"/>
            </w14:solidFill>
          </w14:textFill>
        </w:rPr>
        <w:t>               </w:t>
      </w:r>
    </w:p>
    <w:p>
      <w:pPr>
        <w:widowControl/>
        <w:shd w:val="clear" w:color="auto" w:fill="FFFFFF"/>
        <w:spacing w:line="260" w:lineRule="exact"/>
        <w:jc w:val="left"/>
        <w:rPr>
          <w:rFonts w:hint="eastAsia" w:ascii="ˎ̥" w:hAnsi="ˎ̥" w:cs="宋体"/>
          <w:color w:val="000000" w:themeColor="text1"/>
          <w:kern w:val="0"/>
          <w:szCs w:val="21"/>
          <w:u w:val="single"/>
          <w14:textFill>
            <w14:solidFill>
              <w14:schemeClr w14:val="tx1"/>
            </w14:solidFill>
          </w14:textFill>
        </w:rPr>
      </w:pPr>
      <w:r>
        <w:rPr>
          <w:rFonts w:hint="eastAsia" w:ascii="ˎ̥" w:hAnsi="ˎ̥" w:cs="宋体"/>
          <w:color w:val="000000" w:themeColor="text1"/>
          <w:kern w:val="0"/>
          <w:szCs w:val="21"/>
          <w14:textFill>
            <w14:solidFill>
              <w14:schemeClr w14:val="tx1"/>
            </w14:solidFill>
          </w14:textFill>
        </w:rPr>
        <w:t>联系电话：</w:t>
      </w:r>
      <w:r>
        <w:rPr>
          <w:rFonts w:ascii="ˎ̥" w:hAnsi="ˎ̥" w:cs="宋体"/>
          <w:color w:val="000000" w:themeColor="text1"/>
          <w:kern w:val="0"/>
          <w:szCs w:val="21"/>
          <w:u w:val="single"/>
          <w14:textFill>
            <w14:solidFill>
              <w14:schemeClr w14:val="tx1"/>
            </w14:solidFill>
          </w14:textFill>
        </w:rPr>
        <w:t>                      </w:t>
      </w:r>
    </w:p>
    <w:p>
      <w:pPr>
        <w:widowControl/>
        <w:shd w:val="clear" w:color="auto" w:fill="FFFFFF"/>
        <w:spacing w:line="260" w:lineRule="exact"/>
        <w:jc w:val="left"/>
        <w:rPr>
          <w:rFonts w:hint="eastAsia" w:ascii="ˎ̥" w:hAnsi="ˎ̥" w:cs="宋体"/>
          <w:color w:val="000000" w:themeColor="text1"/>
          <w:kern w:val="0"/>
          <w:szCs w:val="21"/>
          <w14:textFill>
            <w14:solidFill>
              <w14:schemeClr w14:val="tx1"/>
            </w14:solidFill>
          </w14:textFill>
        </w:rPr>
      </w:pPr>
    </w:p>
    <w:p>
      <w:pPr>
        <w:widowControl/>
        <w:shd w:val="clear" w:color="auto" w:fill="FFFFFF"/>
        <w:spacing w:line="260" w:lineRule="exact"/>
        <w:jc w:val="left"/>
        <w:rPr>
          <w:rFonts w:ascii="黑体" w:hAnsi="黑体" w:eastAsia="黑体" w:cs="黑体"/>
          <w:color w:val="000000" w:themeColor="text1"/>
          <w:sz w:val="32"/>
          <w:szCs w:val="32"/>
          <w14:textFill>
            <w14:solidFill>
              <w14:schemeClr w14:val="tx1"/>
            </w14:solidFill>
          </w14:textFill>
        </w:rPr>
      </w:pPr>
      <w:r>
        <w:rPr>
          <w:rFonts w:hint="eastAsia" w:ascii="ˎ̥" w:hAnsi="ˎ̥" w:cs="宋体"/>
          <w:color w:val="000000" w:themeColor="text1"/>
          <w:kern w:val="0"/>
          <w:szCs w:val="21"/>
          <w14:textFill>
            <w14:solidFill>
              <w14:schemeClr w14:val="tx1"/>
            </w14:solidFill>
          </w14:textFill>
        </w:rPr>
        <w:t>四、质疑项目基本情况</w:t>
      </w:r>
    </w:p>
    <w:p>
      <w:pPr>
        <w:widowControl/>
        <w:shd w:val="clear" w:color="auto" w:fill="FFFFFF"/>
        <w:spacing w:line="260" w:lineRule="exact"/>
        <w:jc w:val="left"/>
        <w:rPr>
          <w:rFonts w:hint="eastAsia" w:ascii="ˎ̥" w:hAnsi="ˎ̥" w:cs="宋体"/>
          <w:color w:val="000000" w:themeColor="text1"/>
          <w:kern w:val="0"/>
          <w:szCs w:val="21"/>
          <w14:textFill>
            <w14:solidFill>
              <w14:schemeClr w14:val="tx1"/>
            </w14:solidFill>
          </w14:textFill>
        </w:rPr>
      </w:pPr>
      <w:r>
        <w:rPr>
          <w:rFonts w:ascii="ˎ̥" w:hAnsi="ˎ̥" w:cs="宋体"/>
          <w:color w:val="000000" w:themeColor="text1"/>
          <w:kern w:val="0"/>
          <w:szCs w:val="21"/>
          <w14:textFill>
            <w14:solidFill>
              <w14:schemeClr w14:val="tx1"/>
            </w14:solidFill>
          </w14:textFill>
        </w:rPr>
        <w:t>1.</w:t>
      </w:r>
      <w:r>
        <w:rPr>
          <w:rFonts w:hint="eastAsia" w:ascii="ˎ̥" w:hAnsi="ˎ̥" w:cs="宋体"/>
          <w:color w:val="000000" w:themeColor="text1"/>
          <w:kern w:val="0"/>
          <w:szCs w:val="21"/>
          <w14:textFill>
            <w14:solidFill>
              <w14:schemeClr w14:val="tx1"/>
            </w14:solidFill>
          </w14:textFill>
        </w:rPr>
        <w:t>质疑项目的名称</w:t>
      </w:r>
      <w:r>
        <w:rPr>
          <w:rFonts w:ascii="ˎ̥" w:hAnsi="ˎ̥" w:cs="宋体"/>
          <w:b/>
          <w:bCs/>
          <w:color w:val="000000" w:themeColor="text1"/>
          <w:kern w:val="0"/>
          <w:szCs w:val="21"/>
          <w:u w:val="single"/>
          <w14:textFill>
            <w14:solidFill>
              <w14:schemeClr w14:val="tx1"/>
            </w14:solidFill>
          </w14:textFill>
        </w:rPr>
        <w:t> </w:t>
      </w:r>
      <w:r>
        <w:rPr>
          <w:rFonts w:hint="eastAsia" w:ascii="ˎ̥" w:hAnsi="ˎ̥" w:cs="宋体"/>
          <w:b/>
          <w:bCs/>
          <w:color w:val="000000" w:themeColor="text1"/>
          <w:kern w:val="0"/>
          <w:szCs w:val="21"/>
          <w:u w:val="single"/>
          <w14:textFill>
            <w14:solidFill>
              <w14:schemeClr w14:val="tx1"/>
            </w14:solidFill>
          </w14:textFill>
        </w:rPr>
        <w:t>：</w:t>
      </w:r>
      <w:r>
        <w:rPr>
          <w:rFonts w:ascii="ˎ̥" w:hAnsi="ˎ̥" w:cs="宋体"/>
          <w:b/>
          <w:bCs/>
          <w:color w:val="000000" w:themeColor="text1"/>
          <w:kern w:val="0"/>
          <w:szCs w:val="21"/>
          <w:u w:val="single"/>
          <w14:textFill>
            <w14:solidFill>
              <w14:schemeClr w14:val="tx1"/>
            </w14:solidFill>
          </w14:textFill>
        </w:rPr>
        <w:t>                               </w:t>
      </w:r>
    </w:p>
    <w:p>
      <w:pPr>
        <w:widowControl/>
        <w:shd w:val="clear" w:color="auto" w:fill="FFFFFF"/>
        <w:spacing w:line="260" w:lineRule="exact"/>
        <w:jc w:val="left"/>
        <w:rPr>
          <w:rFonts w:hint="eastAsia" w:ascii="ˎ̥" w:hAnsi="ˎ̥" w:cs="宋体"/>
          <w:b/>
          <w:bCs/>
          <w:color w:val="000000" w:themeColor="text1"/>
          <w:kern w:val="0"/>
          <w:szCs w:val="21"/>
          <w:u w:val="single"/>
          <w14:textFill>
            <w14:solidFill>
              <w14:schemeClr w14:val="tx1"/>
            </w14:solidFill>
          </w14:textFill>
        </w:rPr>
      </w:pPr>
      <w:r>
        <w:rPr>
          <w:rFonts w:ascii="ˎ̥" w:hAnsi="ˎ̥" w:cs="宋体"/>
          <w:color w:val="000000" w:themeColor="text1"/>
          <w:kern w:val="0"/>
          <w:szCs w:val="21"/>
          <w14:textFill>
            <w14:solidFill>
              <w14:schemeClr w14:val="tx1"/>
            </w14:solidFill>
          </w14:textFill>
        </w:rPr>
        <w:t>2.</w:t>
      </w:r>
      <w:r>
        <w:rPr>
          <w:rFonts w:hint="eastAsia" w:ascii="ˎ̥" w:hAnsi="ˎ̥" w:cs="宋体"/>
          <w:color w:val="000000" w:themeColor="text1"/>
          <w:kern w:val="0"/>
          <w:szCs w:val="21"/>
          <w14:textFill>
            <w14:solidFill>
              <w14:schemeClr w14:val="tx1"/>
            </w14:solidFill>
          </w14:textFill>
        </w:rPr>
        <w:t>质疑项目的编号：</w:t>
      </w:r>
      <w:r>
        <w:rPr>
          <w:rFonts w:ascii="ˎ̥" w:hAnsi="ˎ̥" w:cs="宋体"/>
          <w:b/>
          <w:bCs/>
          <w:color w:val="000000" w:themeColor="text1"/>
          <w:kern w:val="0"/>
          <w:szCs w:val="21"/>
          <w:u w:val="single"/>
          <w14:textFill>
            <w14:solidFill>
              <w14:schemeClr w14:val="tx1"/>
            </w14:solidFill>
          </w14:textFill>
        </w:rPr>
        <w:t>                                </w:t>
      </w:r>
    </w:p>
    <w:p>
      <w:pPr>
        <w:widowControl/>
        <w:shd w:val="clear" w:color="auto" w:fill="FFFFFF"/>
        <w:spacing w:line="260" w:lineRule="exact"/>
        <w:jc w:val="left"/>
        <w:rPr>
          <w:rFonts w:hint="eastAsia" w:ascii="ˎ̥" w:hAnsi="ˎ̥" w:cs="宋体"/>
          <w:color w:val="000000" w:themeColor="text1"/>
          <w:kern w:val="0"/>
          <w:szCs w:val="21"/>
          <w14:textFill>
            <w14:solidFill>
              <w14:schemeClr w14:val="tx1"/>
            </w14:solidFill>
          </w14:textFill>
        </w:rPr>
      </w:pPr>
      <w:r>
        <w:rPr>
          <w:rFonts w:ascii="ˎ̥" w:hAnsi="ˎ̥" w:cs="宋体"/>
          <w:bCs/>
          <w:color w:val="000000" w:themeColor="text1"/>
          <w:kern w:val="0"/>
          <w:szCs w:val="21"/>
          <w14:textFill>
            <w14:solidFill>
              <w14:schemeClr w14:val="tx1"/>
            </w14:solidFill>
          </w14:textFill>
        </w:rPr>
        <w:t>3.</w:t>
      </w:r>
      <w:r>
        <w:rPr>
          <w:rFonts w:hint="eastAsia" w:ascii="ˎ̥" w:hAnsi="ˎ̥" w:cs="宋体"/>
          <w:color w:val="000000" w:themeColor="text1"/>
          <w:kern w:val="0"/>
          <w:szCs w:val="21"/>
          <w14:textFill>
            <w14:solidFill>
              <w14:schemeClr w14:val="tx1"/>
            </w14:solidFill>
          </w14:textFill>
        </w:rPr>
        <w:t>质疑项目的分标号：</w:t>
      </w:r>
      <w:r>
        <w:rPr>
          <w:rFonts w:ascii="ˎ̥" w:hAnsi="ˎ̥" w:cs="宋体"/>
          <w:b/>
          <w:bCs/>
          <w:color w:val="000000" w:themeColor="text1"/>
          <w:kern w:val="0"/>
          <w:szCs w:val="21"/>
          <w:u w:val="single"/>
          <w14:textFill>
            <w14:solidFill>
              <w14:schemeClr w14:val="tx1"/>
            </w14:solidFill>
          </w14:textFill>
        </w:rPr>
        <w:t>                               </w:t>
      </w:r>
    </w:p>
    <w:p>
      <w:pPr>
        <w:snapToGrid w:val="0"/>
        <w:spacing w:line="260" w:lineRule="exact"/>
        <w:outlineLvl w:val="0"/>
        <w:rPr>
          <w:rFonts w:hint="eastAsia" w:ascii="ˎ̥" w:hAnsi="ˎ̥" w:cs="宋体"/>
          <w:color w:val="000000" w:themeColor="text1"/>
          <w:kern w:val="0"/>
          <w:szCs w:val="2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五、质疑事项具体内容</w:t>
      </w:r>
    </w:p>
    <w:p>
      <w:pPr>
        <w:widowControl/>
        <w:shd w:val="clear" w:color="auto" w:fill="FFFFFF"/>
        <w:spacing w:line="260" w:lineRule="exact"/>
        <w:jc w:val="left"/>
        <w:rPr>
          <w:rFonts w:hint="eastAsia" w:ascii="ˎ̥" w:hAnsi="ˎ̥" w:cs="宋体"/>
          <w:color w:val="000000" w:themeColor="text1"/>
          <w:kern w:val="0"/>
          <w:szCs w:val="21"/>
          <w14:textFill>
            <w14:solidFill>
              <w14:schemeClr w14:val="tx1"/>
            </w14:solidFill>
          </w14:textFill>
        </w:rPr>
      </w:pPr>
      <w:r>
        <w:rPr>
          <w:rFonts w:hint="eastAsia" w:ascii="ˎ̥" w:hAnsi="ˎ̥" w:cs="宋体"/>
          <w:color w:val="000000" w:themeColor="text1"/>
          <w:kern w:val="0"/>
          <w:szCs w:val="21"/>
          <w14:textFill>
            <w14:solidFill>
              <w14:schemeClr w14:val="tx1"/>
            </w14:solidFill>
          </w14:textFill>
        </w:rPr>
        <w:t>质疑事项</w:t>
      </w:r>
      <w:r>
        <w:rPr>
          <w:rFonts w:ascii="ˎ̥" w:hAnsi="ˎ̥" w:cs="宋体"/>
          <w:color w:val="000000" w:themeColor="text1"/>
          <w:kern w:val="0"/>
          <w:szCs w:val="21"/>
          <w14:textFill>
            <w14:solidFill>
              <w14:schemeClr w14:val="tx1"/>
            </w14:solidFill>
          </w14:textFill>
        </w:rPr>
        <w:t>1</w:t>
      </w:r>
      <w:r>
        <w:rPr>
          <w:rFonts w:hint="eastAsia" w:ascii="ˎ̥" w:hAnsi="ˎ̥" w:cs="宋体"/>
          <w:color w:val="000000" w:themeColor="text1"/>
          <w:kern w:val="0"/>
          <w:szCs w:val="21"/>
          <w14:textFill>
            <w14:solidFill>
              <w14:schemeClr w14:val="tx1"/>
            </w14:solidFill>
          </w14:textFill>
        </w:rPr>
        <w:t>：</w:t>
      </w:r>
      <w:r>
        <w:rPr>
          <w:rFonts w:ascii="ˎ̥" w:hAnsi="ˎ̥" w:cs="宋体"/>
          <w:bCs/>
          <w:color w:val="000000" w:themeColor="text1"/>
          <w:kern w:val="0"/>
          <w:szCs w:val="21"/>
          <w:u w:val="single"/>
          <w14:textFill>
            <w14:solidFill>
              <w14:schemeClr w14:val="tx1"/>
            </w14:solidFill>
          </w14:textFill>
        </w:rPr>
        <w:t>                                                                                    </w:t>
      </w:r>
    </w:p>
    <w:p>
      <w:pPr>
        <w:widowControl/>
        <w:shd w:val="clear" w:color="auto" w:fill="FFFFFF"/>
        <w:spacing w:line="260" w:lineRule="exact"/>
        <w:jc w:val="left"/>
        <w:rPr>
          <w:rFonts w:hint="eastAsia" w:ascii="ˎ̥" w:hAnsi="ˎ̥" w:cs="宋体"/>
          <w:color w:val="000000" w:themeColor="text1"/>
          <w:kern w:val="0"/>
          <w:szCs w:val="21"/>
          <w14:textFill>
            <w14:solidFill>
              <w14:schemeClr w14:val="tx1"/>
            </w14:solidFill>
          </w14:textFill>
        </w:rPr>
      </w:pPr>
      <w:r>
        <w:rPr>
          <w:rFonts w:hint="eastAsia" w:ascii="ˎ̥" w:hAnsi="ˎ̥" w:cs="宋体"/>
          <w:color w:val="000000" w:themeColor="text1"/>
          <w:kern w:val="0"/>
          <w:szCs w:val="21"/>
          <w14:textFill>
            <w14:solidFill>
              <w14:schemeClr w14:val="tx1"/>
            </w14:solidFill>
          </w14:textFill>
        </w:rPr>
        <w:t>质疑事项</w:t>
      </w:r>
      <w:r>
        <w:rPr>
          <w:rFonts w:ascii="ˎ̥" w:hAnsi="ˎ̥" w:cs="宋体"/>
          <w:color w:val="000000" w:themeColor="text1"/>
          <w:kern w:val="0"/>
          <w:szCs w:val="21"/>
          <w14:textFill>
            <w14:solidFill>
              <w14:schemeClr w14:val="tx1"/>
            </w14:solidFill>
          </w14:textFill>
        </w:rPr>
        <w:t>1</w:t>
      </w:r>
      <w:r>
        <w:rPr>
          <w:rFonts w:hint="eastAsia" w:ascii="ˎ̥" w:hAnsi="ˎ̥" w:cs="宋体"/>
          <w:color w:val="000000" w:themeColor="text1"/>
          <w:kern w:val="0"/>
          <w:szCs w:val="21"/>
          <w14:textFill>
            <w14:solidFill>
              <w14:schemeClr w14:val="tx1"/>
            </w14:solidFill>
          </w14:textFill>
        </w:rPr>
        <w:t>的事实依据：</w:t>
      </w:r>
      <w:r>
        <w:rPr>
          <w:rFonts w:ascii="ˎ̥" w:hAnsi="ˎ̥" w:cs="宋体"/>
          <w:bCs/>
          <w:color w:val="000000" w:themeColor="text1"/>
          <w:kern w:val="0"/>
          <w:szCs w:val="21"/>
          <w:u w:val="single"/>
          <w14:textFill>
            <w14:solidFill>
              <w14:schemeClr w14:val="tx1"/>
            </w14:solidFill>
          </w14:textFill>
        </w:rPr>
        <w:t xml:space="preserve">                                                                  </w:t>
      </w:r>
    </w:p>
    <w:p>
      <w:pPr>
        <w:widowControl/>
        <w:shd w:val="clear" w:color="auto" w:fill="FFFFFF"/>
        <w:spacing w:line="260" w:lineRule="exact"/>
        <w:jc w:val="left"/>
        <w:rPr>
          <w:rFonts w:hint="eastAsia" w:ascii="ˎ̥" w:hAnsi="ˎ̥" w:cs="宋体"/>
          <w:color w:val="000000" w:themeColor="text1"/>
          <w:kern w:val="0"/>
          <w:szCs w:val="21"/>
          <w14:textFill>
            <w14:solidFill>
              <w14:schemeClr w14:val="tx1"/>
            </w14:solidFill>
          </w14:textFill>
        </w:rPr>
      </w:pPr>
      <w:r>
        <w:rPr>
          <w:rFonts w:hint="eastAsia" w:ascii="ˎ̥" w:hAnsi="ˎ̥" w:cs="宋体"/>
          <w:color w:val="000000" w:themeColor="text1"/>
          <w:kern w:val="0"/>
          <w:szCs w:val="21"/>
          <w14:textFill>
            <w14:solidFill>
              <w14:schemeClr w14:val="tx1"/>
            </w14:solidFill>
          </w14:textFill>
        </w:rPr>
        <w:t>质疑事项</w:t>
      </w:r>
      <w:r>
        <w:rPr>
          <w:rFonts w:ascii="ˎ̥" w:hAnsi="ˎ̥" w:cs="宋体"/>
          <w:color w:val="000000" w:themeColor="text1"/>
          <w:kern w:val="0"/>
          <w:szCs w:val="21"/>
          <w14:textFill>
            <w14:solidFill>
              <w14:schemeClr w14:val="tx1"/>
            </w14:solidFill>
          </w14:textFill>
        </w:rPr>
        <w:t>1</w:t>
      </w:r>
      <w:r>
        <w:rPr>
          <w:rFonts w:hint="eastAsia" w:ascii="ˎ̥" w:hAnsi="ˎ̥" w:cs="宋体"/>
          <w:color w:val="000000" w:themeColor="text1"/>
          <w:kern w:val="0"/>
          <w:szCs w:val="21"/>
          <w14:textFill>
            <w14:solidFill>
              <w14:schemeClr w14:val="tx1"/>
            </w14:solidFill>
          </w14:textFill>
        </w:rPr>
        <w:t>的法律依据：</w:t>
      </w:r>
      <w:r>
        <w:rPr>
          <w:rFonts w:ascii="ˎ̥" w:hAnsi="ˎ̥" w:cs="宋体"/>
          <w:bCs/>
          <w:color w:val="000000" w:themeColor="text1"/>
          <w:kern w:val="0"/>
          <w:szCs w:val="21"/>
          <w:u w:val="single"/>
          <w14:textFill>
            <w14:solidFill>
              <w14:schemeClr w14:val="tx1"/>
            </w14:solidFill>
          </w14:textFill>
        </w:rPr>
        <w:t xml:space="preserve">                                                               </w:t>
      </w:r>
    </w:p>
    <w:p>
      <w:pPr>
        <w:widowControl/>
        <w:shd w:val="clear" w:color="auto" w:fill="FFFFFF"/>
        <w:spacing w:line="260" w:lineRule="exact"/>
        <w:jc w:val="left"/>
        <w:rPr>
          <w:rFonts w:hint="eastAsia" w:ascii="ˎ̥" w:hAnsi="ˎ̥" w:cs="宋体"/>
          <w:color w:val="000000" w:themeColor="text1"/>
          <w:kern w:val="0"/>
          <w:szCs w:val="21"/>
          <w14:textFill>
            <w14:solidFill>
              <w14:schemeClr w14:val="tx1"/>
            </w14:solidFill>
          </w14:textFill>
        </w:rPr>
      </w:pPr>
      <w:r>
        <w:rPr>
          <w:rFonts w:hint="eastAsia" w:ascii="ˎ̥" w:hAnsi="ˎ̥" w:cs="宋体"/>
          <w:color w:val="000000" w:themeColor="text1"/>
          <w:kern w:val="0"/>
          <w:szCs w:val="21"/>
          <w14:textFill>
            <w14:solidFill>
              <w14:schemeClr w14:val="tx1"/>
            </w14:solidFill>
          </w14:textFill>
        </w:rPr>
        <w:t>质疑事项</w:t>
      </w:r>
      <w:r>
        <w:rPr>
          <w:rFonts w:ascii="ˎ̥" w:hAnsi="ˎ̥" w:cs="宋体"/>
          <w:color w:val="000000" w:themeColor="text1"/>
          <w:kern w:val="0"/>
          <w:szCs w:val="21"/>
          <w14:textFill>
            <w14:solidFill>
              <w14:schemeClr w14:val="tx1"/>
            </w14:solidFill>
          </w14:textFill>
        </w:rPr>
        <w:t>1</w:t>
      </w:r>
      <w:r>
        <w:rPr>
          <w:rFonts w:hint="eastAsia" w:ascii="ˎ̥" w:hAnsi="ˎ̥" w:cs="宋体"/>
          <w:color w:val="000000" w:themeColor="text1"/>
          <w:kern w:val="0"/>
          <w:szCs w:val="21"/>
          <w14:textFill>
            <w14:solidFill>
              <w14:schemeClr w14:val="tx1"/>
            </w14:solidFill>
          </w14:textFill>
        </w:rPr>
        <w:t>的相关请求：</w:t>
      </w:r>
      <w:r>
        <w:rPr>
          <w:rFonts w:ascii="ˎ̥" w:hAnsi="ˎ̥" w:cs="宋体"/>
          <w:bCs/>
          <w:color w:val="000000" w:themeColor="text1"/>
          <w:kern w:val="0"/>
          <w:szCs w:val="21"/>
          <w:u w:val="single"/>
          <w14:textFill>
            <w14:solidFill>
              <w14:schemeClr w14:val="tx1"/>
            </w14:solidFill>
          </w14:textFill>
        </w:rPr>
        <w:t xml:space="preserve">                                                                  </w:t>
      </w:r>
    </w:p>
    <w:p>
      <w:pPr>
        <w:widowControl/>
        <w:shd w:val="clear" w:color="auto" w:fill="FFFFFF"/>
        <w:spacing w:line="260" w:lineRule="exact"/>
        <w:jc w:val="left"/>
        <w:rPr>
          <w:rFonts w:hint="eastAsia" w:ascii="ˎ̥" w:hAnsi="ˎ̥" w:cs="宋体"/>
          <w:color w:val="000000" w:themeColor="text1"/>
          <w:kern w:val="0"/>
          <w:szCs w:val="21"/>
          <w14:textFill>
            <w14:solidFill>
              <w14:schemeClr w14:val="tx1"/>
            </w14:solidFill>
          </w14:textFill>
        </w:rPr>
      </w:pPr>
    </w:p>
    <w:p>
      <w:pPr>
        <w:widowControl/>
        <w:shd w:val="clear" w:color="auto" w:fill="FFFFFF"/>
        <w:spacing w:line="260" w:lineRule="exact"/>
        <w:jc w:val="left"/>
        <w:rPr>
          <w:rFonts w:hint="eastAsia" w:ascii="ˎ̥" w:hAnsi="ˎ̥" w:cs="宋体"/>
          <w:color w:val="000000" w:themeColor="text1"/>
          <w:kern w:val="0"/>
          <w:szCs w:val="21"/>
          <w14:textFill>
            <w14:solidFill>
              <w14:schemeClr w14:val="tx1"/>
            </w14:solidFill>
          </w14:textFill>
        </w:rPr>
      </w:pPr>
      <w:r>
        <w:rPr>
          <w:rFonts w:hint="eastAsia" w:ascii="ˎ̥" w:hAnsi="ˎ̥" w:cs="宋体"/>
          <w:color w:val="000000" w:themeColor="text1"/>
          <w:kern w:val="0"/>
          <w:szCs w:val="21"/>
          <w14:textFill>
            <w14:solidFill>
              <w14:schemeClr w14:val="tx1"/>
            </w14:solidFill>
          </w14:textFill>
        </w:rPr>
        <w:t>质疑事项</w:t>
      </w:r>
      <w:r>
        <w:rPr>
          <w:rFonts w:ascii="ˎ̥" w:hAnsi="ˎ̥" w:cs="宋体"/>
          <w:color w:val="000000" w:themeColor="text1"/>
          <w:kern w:val="0"/>
          <w:szCs w:val="21"/>
          <w14:textFill>
            <w14:solidFill>
              <w14:schemeClr w14:val="tx1"/>
            </w14:solidFill>
          </w14:textFill>
        </w:rPr>
        <w:t>2</w:t>
      </w:r>
      <w:r>
        <w:rPr>
          <w:rFonts w:hint="eastAsia" w:ascii="ˎ̥" w:hAnsi="ˎ̥" w:cs="宋体"/>
          <w:color w:val="000000" w:themeColor="text1"/>
          <w:kern w:val="0"/>
          <w:szCs w:val="21"/>
          <w14:textFill>
            <w14:solidFill>
              <w14:schemeClr w14:val="tx1"/>
            </w14:solidFill>
          </w14:textFill>
        </w:rPr>
        <w:t>：</w:t>
      </w:r>
      <w:r>
        <w:rPr>
          <w:rFonts w:ascii="ˎ̥" w:hAnsi="ˎ̥" w:cs="宋体"/>
          <w:bCs/>
          <w:color w:val="000000" w:themeColor="text1"/>
          <w:kern w:val="0"/>
          <w:szCs w:val="21"/>
          <w:u w:val="single"/>
          <w14:textFill>
            <w14:solidFill>
              <w14:schemeClr w14:val="tx1"/>
            </w14:solidFill>
          </w14:textFill>
        </w:rPr>
        <w:t>                                                                                    </w:t>
      </w:r>
    </w:p>
    <w:p>
      <w:pPr>
        <w:widowControl/>
        <w:shd w:val="clear" w:color="auto" w:fill="FFFFFF"/>
        <w:spacing w:line="260" w:lineRule="exact"/>
        <w:jc w:val="left"/>
        <w:rPr>
          <w:rFonts w:hint="eastAsia" w:ascii="ˎ̥" w:hAnsi="ˎ̥" w:cs="宋体"/>
          <w:color w:val="000000" w:themeColor="text1"/>
          <w:kern w:val="0"/>
          <w:szCs w:val="21"/>
          <w14:textFill>
            <w14:solidFill>
              <w14:schemeClr w14:val="tx1"/>
            </w14:solidFill>
          </w14:textFill>
        </w:rPr>
      </w:pPr>
      <w:r>
        <w:rPr>
          <w:rFonts w:hint="eastAsia" w:ascii="ˎ̥" w:hAnsi="ˎ̥" w:cs="宋体"/>
          <w:color w:val="000000" w:themeColor="text1"/>
          <w:kern w:val="0"/>
          <w:szCs w:val="21"/>
          <w14:textFill>
            <w14:solidFill>
              <w14:schemeClr w14:val="tx1"/>
            </w14:solidFill>
          </w14:textFill>
        </w:rPr>
        <w:t>质疑事项</w:t>
      </w:r>
      <w:r>
        <w:rPr>
          <w:rFonts w:ascii="ˎ̥" w:hAnsi="ˎ̥" w:cs="宋体"/>
          <w:color w:val="000000" w:themeColor="text1"/>
          <w:kern w:val="0"/>
          <w:szCs w:val="21"/>
          <w14:textFill>
            <w14:solidFill>
              <w14:schemeClr w14:val="tx1"/>
            </w14:solidFill>
          </w14:textFill>
        </w:rPr>
        <w:t>2</w:t>
      </w:r>
      <w:r>
        <w:rPr>
          <w:rFonts w:hint="eastAsia" w:ascii="ˎ̥" w:hAnsi="ˎ̥" w:cs="宋体"/>
          <w:color w:val="000000" w:themeColor="text1"/>
          <w:kern w:val="0"/>
          <w:szCs w:val="21"/>
          <w14:textFill>
            <w14:solidFill>
              <w14:schemeClr w14:val="tx1"/>
            </w14:solidFill>
          </w14:textFill>
        </w:rPr>
        <w:t>的事实依据：</w:t>
      </w:r>
      <w:r>
        <w:rPr>
          <w:rFonts w:ascii="ˎ̥" w:hAnsi="ˎ̥" w:cs="宋体"/>
          <w:bCs/>
          <w:color w:val="000000" w:themeColor="text1"/>
          <w:kern w:val="0"/>
          <w:szCs w:val="21"/>
          <w:u w:val="single"/>
          <w14:textFill>
            <w14:solidFill>
              <w14:schemeClr w14:val="tx1"/>
            </w14:solidFill>
          </w14:textFill>
        </w:rPr>
        <w:t xml:space="preserve">                                                                  </w:t>
      </w:r>
    </w:p>
    <w:p>
      <w:pPr>
        <w:widowControl/>
        <w:shd w:val="clear" w:color="auto" w:fill="FFFFFF"/>
        <w:spacing w:line="260" w:lineRule="exact"/>
        <w:jc w:val="left"/>
        <w:rPr>
          <w:rFonts w:hint="eastAsia" w:ascii="ˎ̥" w:hAnsi="ˎ̥" w:cs="宋体"/>
          <w:color w:val="000000" w:themeColor="text1"/>
          <w:kern w:val="0"/>
          <w:szCs w:val="21"/>
          <w14:textFill>
            <w14:solidFill>
              <w14:schemeClr w14:val="tx1"/>
            </w14:solidFill>
          </w14:textFill>
        </w:rPr>
      </w:pPr>
      <w:r>
        <w:rPr>
          <w:rFonts w:hint="eastAsia" w:ascii="ˎ̥" w:hAnsi="ˎ̥" w:cs="宋体"/>
          <w:color w:val="000000" w:themeColor="text1"/>
          <w:kern w:val="0"/>
          <w:szCs w:val="21"/>
          <w14:textFill>
            <w14:solidFill>
              <w14:schemeClr w14:val="tx1"/>
            </w14:solidFill>
          </w14:textFill>
        </w:rPr>
        <w:t>质疑事项</w:t>
      </w:r>
      <w:r>
        <w:rPr>
          <w:rFonts w:ascii="ˎ̥" w:hAnsi="ˎ̥" w:cs="宋体"/>
          <w:color w:val="000000" w:themeColor="text1"/>
          <w:kern w:val="0"/>
          <w:szCs w:val="21"/>
          <w14:textFill>
            <w14:solidFill>
              <w14:schemeClr w14:val="tx1"/>
            </w14:solidFill>
          </w14:textFill>
        </w:rPr>
        <w:t>2</w:t>
      </w:r>
      <w:r>
        <w:rPr>
          <w:rFonts w:hint="eastAsia" w:ascii="ˎ̥" w:hAnsi="ˎ̥" w:cs="宋体"/>
          <w:color w:val="000000" w:themeColor="text1"/>
          <w:kern w:val="0"/>
          <w:szCs w:val="21"/>
          <w14:textFill>
            <w14:solidFill>
              <w14:schemeClr w14:val="tx1"/>
            </w14:solidFill>
          </w14:textFill>
        </w:rPr>
        <w:t>的法律依据：</w:t>
      </w:r>
      <w:r>
        <w:rPr>
          <w:rFonts w:ascii="ˎ̥" w:hAnsi="ˎ̥" w:cs="宋体"/>
          <w:bCs/>
          <w:color w:val="000000" w:themeColor="text1"/>
          <w:kern w:val="0"/>
          <w:szCs w:val="21"/>
          <w:u w:val="single"/>
          <w14:textFill>
            <w14:solidFill>
              <w14:schemeClr w14:val="tx1"/>
            </w14:solidFill>
          </w14:textFill>
        </w:rPr>
        <w:t xml:space="preserve">                                                               </w:t>
      </w:r>
    </w:p>
    <w:p>
      <w:pPr>
        <w:widowControl/>
        <w:shd w:val="clear" w:color="auto" w:fill="FFFFFF"/>
        <w:spacing w:line="260" w:lineRule="exact"/>
        <w:jc w:val="left"/>
        <w:rPr>
          <w:rFonts w:hint="eastAsia" w:ascii="ˎ̥" w:hAnsi="ˎ̥" w:cs="宋体"/>
          <w:color w:val="000000" w:themeColor="text1"/>
          <w:kern w:val="0"/>
          <w:szCs w:val="21"/>
          <w14:textFill>
            <w14:solidFill>
              <w14:schemeClr w14:val="tx1"/>
            </w14:solidFill>
          </w14:textFill>
        </w:rPr>
      </w:pPr>
      <w:r>
        <w:rPr>
          <w:rFonts w:hint="eastAsia" w:ascii="ˎ̥" w:hAnsi="ˎ̥" w:cs="宋体"/>
          <w:color w:val="000000" w:themeColor="text1"/>
          <w:kern w:val="0"/>
          <w:szCs w:val="21"/>
          <w14:textFill>
            <w14:solidFill>
              <w14:schemeClr w14:val="tx1"/>
            </w14:solidFill>
          </w14:textFill>
        </w:rPr>
        <w:t>质疑事项</w:t>
      </w:r>
      <w:r>
        <w:rPr>
          <w:rFonts w:ascii="ˎ̥" w:hAnsi="ˎ̥" w:cs="宋体"/>
          <w:color w:val="000000" w:themeColor="text1"/>
          <w:kern w:val="0"/>
          <w:szCs w:val="21"/>
          <w14:textFill>
            <w14:solidFill>
              <w14:schemeClr w14:val="tx1"/>
            </w14:solidFill>
          </w14:textFill>
        </w:rPr>
        <w:t>2</w:t>
      </w:r>
      <w:r>
        <w:rPr>
          <w:rFonts w:hint="eastAsia" w:ascii="ˎ̥" w:hAnsi="ˎ̥" w:cs="宋体"/>
          <w:color w:val="000000" w:themeColor="text1"/>
          <w:kern w:val="0"/>
          <w:szCs w:val="21"/>
          <w14:textFill>
            <w14:solidFill>
              <w14:schemeClr w14:val="tx1"/>
            </w14:solidFill>
          </w14:textFill>
        </w:rPr>
        <w:t>的相关请求：</w:t>
      </w:r>
      <w:r>
        <w:rPr>
          <w:rFonts w:ascii="ˎ̥" w:hAnsi="ˎ̥" w:cs="宋体"/>
          <w:bCs/>
          <w:color w:val="000000" w:themeColor="text1"/>
          <w:kern w:val="0"/>
          <w:szCs w:val="21"/>
          <w:u w:val="single"/>
          <w14:textFill>
            <w14:solidFill>
              <w14:schemeClr w14:val="tx1"/>
            </w14:solidFill>
          </w14:textFill>
        </w:rPr>
        <w:t xml:space="preserve">                                                                  </w:t>
      </w:r>
    </w:p>
    <w:p>
      <w:pPr>
        <w:widowControl/>
        <w:shd w:val="clear" w:color="auto" w:fill="FFFFFF"/>
        <w:spacing w:line="260" w:lineRule="exact"/>
        <w:jc w:val="left"/>
        <w:rPr>
          <w:rFonts w:hint="eastAsia" w:ascii="ˎ̥" w:hAnsi="ˎ̥" w:cs="宋体"/>
          <w:color w:val="000000" w:themeColor="text1"/>
          <w:kern w:val="0"/>
          <w:szCs w:val="21"/>
          <w14:textFill>
            <w14:solidFill>
              <w14:schemeClr w14:val="tx1"/>
            </w14:solidFill>
          </w14:textFill>
        </w:rPr>
      </w:pPr>
      <w:r>
        <w:rPr>
          <w:rFonts w:hint="eastAsia" w:ascii="ˎ̥" w:hAnsi="ˎ̥" w:cs="宋体"/>
          <w:color w:val="000000" w:themeColor="text1"/>
          <w:kern w:val="0"/>
          <w:szCs w:val="21"/>
          <w14:textFill>
            <w14:solidFill>
              <w14:schemeClr w14:val="tx1"/>
            </w14:solidFill>
          </w14:textFill>
        </w:rPr>
        <w:t>……</w:t>
      </w:r>
    </w:p>
    <w:p>
      <w:pPr>
        <w:widowControl/>
        <w:shd w:val="clear" w:color="auto" w:fill="FFFFFF"/>
        <w:spacing w:line="2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六、授权委托书（原件1份，委托代理时提交，材料附后。）</w:t>
      </w:r>
    </w:p>
    <w:p>
      <w:pPr>
        <w:widowControl/>
        <w:shd w:val="clear" w:color="auto" w:fill="FFFFFF"/>
        <w:spacing w:line="260" w:lineRule="exact"/>
        <w:jc w:val="center"/>
        <w:rPr>
          <w:rFonts w:hint="eastAsia" w:ascii="ˎ̥" w:hAnsi="ˎ̥" w:cs="宋体"/>
          <w:color w:val="000000" w:themeColor="text1"/>
          <w:kern w:val="0"/>
          <w:szCs w:val="21"/>
          <w14:textFill>
            <w14:solidFill>
              <w14:schemeClr w14:val="tx1"/>
            </w14:solidFill>
          </w14:textFill>
        </w:rPr>
      </w:pPr>
      <w:r>
        <w:rPr>
          <w:rFonts w:ascii="ˎ̥" w:hAnsi="ˎ̥" w:cs="宋体"/>
          <w:color w:val="000000" w:themeColor="text1"/>
          <w:kern w:val="0"/>
          <w:szCs w:val="21"/>
          <w14:textFill>
            <w14:solidFill>
              <w14:schemeClr w14:val="tx1"/>
            </w14:solidFill>
          </w14:textFill>
        </w:rPr>
        <w:t xml:space="preserve">    </w:t>
      </w:r>
    </w:p>
    <w:p>
      <w:pPr>
        <w:widowControl/>
        <w:shd w:val="clear" w:color="auto" w:fill="FFFFFF"/>
        <w:spacing w:line="260" w:lineRule="exact"/>
        <w:jc w:val="center"/>
        <w:rPr>
          <w:rFonts w:hint="eastAsia" w:ascii="ˎ̥" w:hAnsi="ˎ̥" w:cs="宋体"/>
          <w:color w:val="000000" w:themeColor="text1"/>
          <w:kern w:val="0"/>
          <w:szCs w:val="21"/>
          <w14:textFill>
            <w14:solidFill>
              <w14:schemeClr w14:val="tx1"/>
            </w14:solidFill>
          </w14:textFill>
        </w:rPr>
      </w:pPr>
      <w:r>
        <w:rPr>
          <w:rFonts w:ascii="ˎ̥" w:hAnsi="ˎ̥" w:cs="宋体"/>
          <w:color w:val="000000" w:themeColor="text1"/>
          <w:kern w:val="0"/>
          <w:szCs w:val="21"/>
          <w14:textFill>
            <w14:solidFill>
              <w14:schemeClr w14:val="tx1"/>
            </w14:solidFill>
          </w14:textFill>
        </w:rPr>
        <w:t xml:space="preserve">           </w:t>
      </w:r>
    </w:p>
    <w:p>
      <w:pPr>
        <w:widowControl/>
        <w:shd w:val="clear" w:color="auto" w:fill="FFFFFF"/>
        <w:spacing w:line="260" w:lineRule="exact"/>
        <w:jc w:val="center"/>
        <w:rPr>
          <w:rFonts w:hint="eastAsia" w:ascii="ˎ̥" w:hAnsi="ˎ̥" w:cs="宋体"/>
          <w:color w:val="000000" w:themeColor="text1"/>
          <w:kern w:val="0"/>
          <w:szCs w:val="21"/>
          <w14:textFill>
            <w14:solidFill>
              <w14:schemeClr w14:val="tx1"/>
            </w14:solidFill>
          </w14:textFill>
        </w:rPr>
      </w:pPr>
      <w:r>
        <w:rPr>
          <w:rFonts w:hint="eastAsia" w:ascii="ˎ̥" w:hAnsi="ˎ̥" w:cs="宋体"/>
          <w:color w:val="000000" w:themeColor="text1"/>
          <w:kern w:val="0"/>
          <w:szCs w:val="21"/>
          <w14:textFill>
            <w14:solidFill>
              <w14:schemeClr w14:val="tx1"/>
            </w14:solidFill>
          </w14:textFill>
        </w:rPr>
        <w:t>质疑供应商（公章）：</w:t>
      </w:r>
      <w:r>
        <w:rPr>
          <w:rFonts w:ascii="ˎ̥" w:hAnsi="ˎ̥" w:cs="宋体"/>
          <w:color w:val="000000" w:themeColor="text1"/>
          <w:kern w:val="0"/>
          <w:szCs w:val="21"/>
          <w14:textFill>
            <w14:solidFill>
              <w14:schemeClr w14:val="tx1"/>
            </w14:solidFill>
          </w14:textFill>
        </w:rPr>
        <w:t>          </w:t>
      </w:r>
    </w:p>
    <w:p>
      <w:pPr>
        <w:widowControl/>
        <w:shd w:val="clear" w:color="auto" w:fill="FFFFFF"/>
        <w:spacing w:line="260" w:lineRule="exact"/>
        <w:jc w:val="center"/>
        <w:rPr>
          <w:rFonts w:hint="eastAsia" w:ascii="ˎ̥" w:hAnsi="ˎ̥" w:cs="宋体"/>
          <w:color w:val="000000" w:themeColor="text1"/>
          <w:kern w:val="0"/>
          <w:szCs w:val="21"/>
          <w14:textFill>
            <w14:solidFill>
              <w14:schemeClr w14:val="tx1"/>
            </w14:solidFill>
          </w14:textFill>
        </w:rPr>
      </w:pPr>
      <w:r>
        <w:rPr>
          <w:rFonts w:ascii="ˎ̥" w:hAnsi="ˎ̥" w:cs="宋体"/>
          <w:color w:val="000000" w:themeColor="text1"/>
          <w:kern w:val="0"/>
          <w:szCs w:val="21"/>
          <w14:textFill>
            <w14:solidFill>
              <w14:schemeClr w14:val="tx1"/>
            </w14:solidFill>
          </w14:textFill>
        </w:rPr>
        <w:t> </w:t>
      </w:r>
    </w:p>
    <w:p>
      <w:pPr>
        <w:widowControl/>
        <w:shd w:val="clear" w:color="auto" w:fill="FFFFFF"/>
        <w:spacing w:line="260" w:lineRule="exact"/>
        <w:jc w:val="center"/>
        <w:rPr>
          <w:rFonts w:hint="eastAsia" w:ascii="ˎ̥" w:hAnsi="ˎ̥" w:cs="宋体"/>
          <w:color w:val="000000" w:themeColor="text1"/>
          <w:kern w:val="0"/>
          <w:szCs w:val="21"/>
          <w14:textFill>
            <w14:solidFill>
              <w14:schemeClr w14:val="tx1"/>
            </w14:solidFill>
          </w14:textFill>
        </w:rPr>
      </w:pPr>
      <w:r>
        <w:rPr>
          <w:rFonts w:hint="eastAsia" w:ascii="ˎ̥" w:hAnsi="ˎ̥" w:cs="宋体"/>
          <w:color w:val="000000" w:themeColor="text1"/>
          <w:kern w:val="0"/>
          <w:szCs w:val="21"/>
          <w14:textFill>
            <w14:solidFill>
              <w14:schemeClr w14:val="tx1"/>
            </w14:solidFill>
          </w14:textFill>
        </w:rPr>
        <w:t>法定代表人或其委托代理人签字：</w:t>
      </w:r>
    </w:p>
    <w:p>
      <w:pPr>
        <w:widowControl/>
        <w:shd w:val="clear" w:color="auto" w:fill="FFFFFF"/>
        <w:spacing w:line="260" w:lineRule="exact"/>
        <w:jc w:val="center"/>
        <w:rPr>
          <w:rFonts w:hint="eastAsia" w:ascii="ˎ̥" w:hAnsi="ˎ̥" w:cs="宋体"/>
          <w:color w:val="000000" w:themeColor="text1"/>
          <w:kern w:val="0"/>
          <w:szCs w:val="21"/>
          <w14:textFill>
            <w14:solidFill>
              <w14:schemeClr w14:val="tx1"/>
            </w14:solidFill>
          </w14:textFill>
        </w:rPr>
      </w:pPr>
    </w:p>
    <w:p>
      <w:pPr>
        <w:widowControl/>
        <w:shd w:val="clear" w:color="auto" w:fill="FFFFFF"/>
        <w:spacing w:line="260" w:lineRule="exact"/>
        <w:ind w:firstLine="3885" w:firstLineChars="1850"/>
        <w:jc w:val="left"/>
        <w:rPr>
          <w:rFonts w:hint="eastAsia" w:ascii="ˎ̥" w:hAnsi="ˎ̥" w:cs="宋体"/>
          <w:color w:val="000000" w:themeColor="text1"/>
          <w:kern w:val="0"/>
          <w:szCs w:val="21"/>
          <w14:textFill>
            <w14:solidFill>
              <w14:schemeClr w14:val="tx1"/>
            </w14:solidFill>
          </w14:textFill>
        </w:rPr>
      </w:pPr>
      <w:r>
        <w:rPr>
          <w:rFonts w:hint="eastAsia" w:ascii="ˎ̥" w:hAnsi="ˎ̥" w:cs="宋体"/>
          <w:color w:val="000000" w:themeColor="text1"/>
          <w:kern w:val="0"/>
          <w:szCs w:val="21"/>
          <w14:textFill>
            <w14:solidFill>
              <w14:schemeClr w14:val="tx1"/>
            </w14:solidFill>
          </w14:textFill>
        </w:rPr>
        <w:t>提起质疑的日期：</w:t>
      </w:r>
      <w:r>
        <w:rPr>
          <w:rFonts w:ascii="ˎ̥" w:hAnsi="ˎ̥" w:cs="宋体"/>
          <w:color w:val="000000" w:themeColor="text1"/>
          <w:kern w:val="0"/>
          <w:szCs w:val="21"/>
          <w14:textFill>
            <w14:solidFill>
              <w14:schemeClr w14:val="tx1"/>
            </w14:solidFill>
          </w14:textFill>
        </w:rPr>
        <w:t xml:space="preserve">     </w:t>
      </w:r>
      <w:r>
        <w:rPr>
          <w:rFonts w:hint="eastAsia" w:ascii="ˎ̥" w:hAnsi="ˎ̥" w:cs="宋体"/>
          <w:color w:val="000000" w:themeColor="text1"/>
          <w:kern w:val="0"/>
          <w:szCs w:val="21"/>
          <w14:textFill>
            <w14:solidFill>
              <w14:schemeClr w14:val="tx1"/>
            </w14:solidFill>
          </w14:textFill>
        </w:rPr>
        <w:t>年</w:t>
      </w:r>
      <w:r>
        <w:rPr>
          <w:rFonts w:ascii="ˎ̥" w:hAnsi="ˎ̥" w:cs="宋体"/>
          <w:color w:val="000000" w:themeColor="text1"/>
          <w:kern w:val="0"/>
          <w:szCs w:val="21"/>
          <w14:textFill>
            <w14:solidFill>
              <w14:schemeClr w14:val="tx1"/>
            </w14:solidFill>
          </w14:textFill>
        </w:rPr>
        <w:t xml:space="preserve">   </w:t>
      </w:r>
      <w:r>
        <w:rPr>
          <w:rFonts w:hint="eastAsia" w:ascii="ˎ̥" w:hAnsi="ˎ̥" w:cs="宋体"/>
          <w:color w:val="000000" w:themeColor="text1"/>
          <w:kern w:val="0"/>
          <w:szCs w:val="21"/>
          <w14:textFill>
            <w14:solidFill>
              <w14:schemeClr w14:val="tx1"/>
            </w14:solidFill>
          </w14:textFill>
        </w:rPr>
        <w:t>月</w:t>
      </w:r>
      <w:r>
        <w:rPr>
          <w:rFonts w:ascii="ˎ̥" w:hAnsi="ˎ̥" w:cs="宋体"/>
          <w:color w:val="000000" w:themeColor="text1"/>
          <w:kern w:val="0"/>
          <w:szCs w:val="21"/>
          <w14:textFill>
            <w14:solidFill>
              <w14:schemeClr w14:val="tx1"/>
            </w14:solidFill>
          </w14:textFill>
        </w:rPr>
        <w:t xml:space="preserve">   </w:t>
      </w:r>
      <w:r>
        <w:rPr>
          <w:rFonts w:hint="eastAsia" w:ascii="ˎ̥" w:hAnsi="ˎ̥" w:cs="宋体"/>
          <w:color w:val="000000" w:themeColor="text1"/>
          <w:kern w:val="0"/>
          <w:szCs w:val="21"/>
          <w14:textFill>
            <w14:solidFill>
              <w14:schemeClr w14:val="tx1"/>
            </w14:solidFill>
          </w14:textFill>
        </w:rPr>
        <w:t>日</w:t>
      </w:r>
    </w:p>
    <w:p>
      <w:pPr>
        <w:widowControl/>
        <w:shd w:val="clear" w:color="auto" w:fill="FFFFFF"/>
        <w:spacing w:line="260" w:lineRule="exact"/>
        <w:rPr>
          <w:rFonts w:hint="eastAsia" w:ascii="ˎ̥" w:hAnsi="ˎ̥" w:cs="宋体"/>
          <w:color w:val="000000" w:themeColor="text1"/>
          <w:kern w:val="0"/>
          <w:szCs w:val="21"/>
          <w14:textFill>
            <w14:solidFill>
              <w14:schemeClr w14:val="tx1"/>
            </w14:solidFill>
          </w14:textFill>
        </w:rPr>
      </w:pPr>
    </w:p>
    <w:p>
      <w:pPr>
        <w:widowControl/>
        <w:shd w:val="clear" w:color="auto" w:fill="FFFFFF"/>
        <w:spacing w:line="260" w:lineRule="exact"/>
        <w:ind w:left="630" w:hanging="630" w:hangingChars="300"/>
        <w:rPr>
          <w:rFonts w:ascii="宋体" w:hAnsi="宋体" w:cs="宋体"/>
          <w:color w:val="000000" w:themeColor="text1"/>
          <w:kern w:val="0"/>
          <w:szCs w:val="21"/>
          <w14:textFill>
            <w14:solidFill>
              <w14:schemeClr w14:val="tx1"/>
            </w14:solidFill>
          </w14:textFill>
        </w:rPr>
      </w:pPr>
      <w:r>
        <w:rPr>
          <w:rFonts w:hint="eastAsia" w:ascii="ˎ̥" w:hAnsi="ˎ̥" w:cs="宋体"/>
          <w:color w:val="000000" w:themeColor="text1"/>
          <w:kern w:val="0"/>
          <w:szCs w:val="21"/>
          <w14:textFill>
            <w14:solidFill>
              <w14:schemeClr w14:val="tx1"/>
            </w14:solidFill>
          </w14:textFill>
        </w:rPr>
        <w:t>说明：</w:t>
      </w:r>
      <w:r>
        <w:rPr>
          <w:rFonts w:hint="eastAsia" w:ascii="宋体" w:hAnsi="宋体" w:cs="宋体"/>
          <w:color w:val="000000" w:themeColor="text1"/>
          <w:kern w:val="0"/>
          <w:szCs w:val="21"/>
          <w14:textFill>
            <w14:solidFill>
              <w14:schemeClr w14:val="tx1"/>
            </w14:solidFill>
          </w14:textFill>
        </w:rPr>
        <w:t>1.根据质疑环节及内容填写“被质疑人：”。对采购文件中的采购需求（含资格要求、预算金额和评分办法等）、采购过程中的资格审查、以及中标或者成交结果的质疑，“被质疑人：”处填写采购人名称；对采购文件中的采购执行程序、采购过程中的采购执行程序的质疑，“被质疑人：”处填写采购代理机构名称。</w:t>
      </w:r>
    </w:p>
    <w:p>
      <w:pPr>
        <w:widowControl/>
        <w:shd w:val="clear" w:color="auto" w:fill="FFFFFF"/>
        <w:spacing w:line="260" w:lineRule="exact"/>
        <w:ind w:left="630" w:leftChars="3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2.“质疑环节:”在下列内容中选一项填写：采购文件（采购需求）、采购文件（采购执行程序）、采购过程（资格审查）、采购过程（采购执行程序）、中标或者成交结果。</w:t>
      </w:r>
    </w:p>
    <w:p>
      <w:pPr>
        <w:widowControl/>
        <w:shd w:val="clear" w:color="auto" w:fill="FFFFFF"/>
        <w:spacing w:line="260" w:lineRule="exact"/>
        <w:ind w:left="735" w:hanging="735" w:hangingChars="350"/>
        <w:rPr>
          <w:rFonts w:hint="eastAsia" w:ascii="ˎ̥" w:hAnsi="ˎ̥"/>
          <w:color w:val="000000" w:themeColor="text1"/>
          <w:szCs w:val="21"/>
          <w14:textFill>
            <w14:solidFill>
              <w14:schemeClr w14:val="tx1"/>
            </w14:solidFill>
          </w14:textFill>
        </w:rPr>
      </w:pPr>
      <w:r>
        <w:rPr>
          <w:rFonts w:hint="eastAsia" w:ascii="ˎ̥" w:hAnsi="ˎ̥" w:cs="宋体"/>
          <w:color w:val="000000" w:themeColor="text1"/>
          <w:kern w:val="0"/>
          <w:szCs w:val="21"/>
          <w14:textFill>
            <w14:solidFill>
              <w14:schemeClr w14:val="tx1"/>
            </w14:solidFill>
          </w14:textFill>
        </w:rPr>
        <w:t xml:space="preserve">      3.质疑事项的事实依据应</w:t>
      </w:r>
      <w:r>
        <w:rPr>
          <w:rFonts w:hint="eastAsia" w:ascii="ˎ̥" w:hAnsi="ˎ̥"/>
          <w:color w:val="000000" w:themeColor="text1"/>
          <w:szCs w:val="21"/>
          <w14:textFill>
            <w14:solidFill>
              <w14:schemeClr w14:val="tx1"/>
            </w14:solidFill>
          </w14:textFill>
        </w:rPr>
        <w:t>列明权益受到损害的事实和理由；</w:t>
      </w:r>
    </w:p>
    <w:p>
      <w:pPr>
        <w:widowControl/>
        <w:shd w:val="clear" w:color="auto" w:fill="FFFFFF"/>
        <w:spacing w:line="260" w:lineRule="exact"/>
        <w:ind w:firstLine="630" w:firstLineChars="300"/>
        <w:rPr>
          <w:rFonts w:hint="eastAsia" w:ascii="ˎ̥" w:hAnsi="ˎ̥" w:cs="宋体"/>
          <w:b/>
          <w:bCs/>
          <w:color w:val="000000" w:themeColor="text1"/>
          <w:kern w:val="0"/>
          <w:szCs w:val="21"/>
          <w14:textFill>
            <w14:solidFill>
              <w14:schemeClr w14:val="tx1"/>
            </w14:solidFill>
          </w14:textFill>
        </w:rPr>
      </w:pPr>
      <w:r>
        <w:rPr>
          <w:rFonts w:hint="eastAsia" w:ascii="ˎ̥" w:hAnsi="ˎ̥"/>
          <w:color w:val="000000" w:themeColor="text1"/>
          <w:szCs w:val="21"/>
          <w14:textFill>
            <w14:solidFill>
              <w14:schemeClr w14:val="tx1"/>
            </w14:solidFill>
          </w14:textFill>
        </w:rPr>
        <w:t>4</w:t>
      </w:r>
      <w:r>
        <w:rPr>
          <w:rFonts w:ascii="ˎ̥" w:hAnsi="ˎ̥"/>
          <w:color w:val="000000" w:themeColor="text1"/>
          <w:szCs w:val="21"/>
          <w14:textFill>
            <w14:solidFill>
              <w14:schemeClr w14:val="tx1"/>
            </w14:solidFill>
          </w14:textFill>
        </w:rPr>
        <w:t>.</w:t>
      </w:r>
      <w:r>
        <w:rPr>
          <w:rFonts w:hint="eastAsia" w:ascii="ˎ̥" w:hAnsi="ˎ̥" w:cs="宋体"/>
          <w:color w:val="000000" w:themeColor="text1"/>
          <w:kern w:val="0"/>
          <w:szCs w:val="21"/>
          <w14:textFill>
            <w14:solidFill>
              <w14:schemeClr w14:val="tx1"/>
            </w14:solidFill>
          </w14:textFill>
        </w:rPr>
        <w:t>质疑事项的法律依据应列明质疑事项违反法律法规的具体条款及内容。</w:t>
      </w:r>
    </w:p>
    <w:p>
      <w:pPr>
        <w:pStyle w:val="18"/>
        <w:outlineLvl w:val="1"/>
        <w:rPr>
          <w:rFonts w:hAnsi="宋体"/>
          <w:color w:val="000000" w:themeColor="text1"/>
          <w14:textFill>
            <w14:solidFill>
              <w14:schemeClr w14:val="tx1"/>
            </w14:solidFill>
          </w14:textFill>
        </w:rPr>
      </w:pPr>
    </w:p>
    <w:p>
      <w:pPr>
        <w:pStyle w:val="4"/>
        <w:jc w:val="center"/>
        <w:rPr>
          <w:rFonts w:ascii="宋体" w:hAnsi="宋体" w:eastAsia="宋体"/>
          <w:color w:val="000000" w:themeColor="text1"/>
          <w:sz w:val="30"/>
          <w:szCs w:val="30"/>
          <w14:textFill>
            <w14:solidFill>
              <w14:schemeClr w14:val="tx1"/>
            </w14:solidFill>
          </w14:textFill>
        </w:rPr>
      </w:pPr>
      <w:bookmarkStart w:id="90" w:name="_Toc532545056"/>
      <w:r>
        <w:rPr>
          <w:rFonts w:hint="eastAsia" w:ascii="宋体" w:hAnsi="宋体" w:eastAsia="宋体"/>
          <w:color w:val="000000" w:themeColor="text1"/>
          <w:sz w:val="30"/>
          <w:szCs w:val="30"/>
          <w14:textFill>
            <w14:solidFill>
              <w14:schemeClr w14:val="tx1"/>
            </w14:solidFill>
          </w14:textFill>
        </w:rPr>
        <w:t xml:space="preserve">二  </w:t>
      </w:r>
      <w:r>
        <w:rPr>
          <w:rFonts w:ascii="宋体" w:hAnsi="宋体" w:eastAsia="宋体"/>
          <w:color w:val="000000" w:themeColor="text1"/>
          <w:sz w:val="30"/>
          <w:szCs w:val="30"/>
          <w14:textFill>
            <w14:solidFill>
              <w14:schemeClr w14:val="tx1"/>
            </w14:solidFill>
          </w14:textFill>
        </w:rPr>
        <w:t>质疑证明材料（格式）</w:t>
      </w:r>
      <w:bookmarkEnd w:id="90"/>
    </w:p>
    <w:p>
      <w:pPr>
        <w:widowControl/>
        <w:shd w:val="clear" w:color="auto" w:fill="FFFFFF"/>
        <w:spacing w:line="260" w:lineRule="exact"/>
        <w:jc w:val="left"/>
        <w:rPr>
          <w:rFonts w:hint="eastAsia" w:ascii="ˎ̥" w:hAnsi="ˎ̥" w:cs="宋体"/>
          <w:color w:val="000000" w:themeColor="text1"/>
          <w:kern w:val="0"/>
          <w:szCs w:val="21"/>
          <w14:textFill>
            <w14:solidFill>
              <w14:schemeClr w14:val="tx1"/>
            </w14:solidFill>
          </w14:textFill>
        </w:rPr>
      </w:pPr>
    </w:p>
    <w:p>
      <w:pPr>
        <w:widowControl/>
        <w:shd w:val="clear" w:color="auto" w:fill="FFFFFF"/>
        <w:spacing w:line="260" w:lineRule="exact"/>
        <w:jc w:val="left"/>
        <w:rPr>
          <w:rFonts w:hint="eastAsia" w:ascii="ˎ̥" w:hAnsi="ˎ̥" w:cs="宋体"/>
          <w:color w:val="000000" w:themeColor="text1"/>
          <w:kern w:val="0"/>
          <w:szCs w:val="21"/>
          <w14:textFill>
            <w14:solidFill>
              <w14:schemeClr w14:val="tx1"/>
            </w14:solidFill>
          </w14:textFill>
        </w:rPr>
      </w:pPr>
      <w:r>
        <w:rPr>
          <w:rFonts w:hint="eastAsia" w:ascii="ˎ̥" w:hAnsi="ˎ̥" w:cs="宋体"/>
          <w:color w:val="000000" w:themeColor="text1"/>
          <w:kern w:val="0"/>
          <w:szCs w:val="21"/>
          <w14:textFill>
            <w14:solidFill>
              <w14:schemeClr w14:val="tx1"/>
            </w14:solidFill>
          </w14:textFill>
        </w:rPr>
        <w:t>质疑项目的名称</w:t>
      </w:r>
      <w:r>
        <w:rPr>
          <w:rFonts w:hint="eastAsia" w:ascii="ˎ̥" w:hAnsi="ˎ̥" w:cs="宋体"/>
          <w:b/>
          <w:bCs/>
          <w:color w:val="000000" w:themeColor="text1"/>
          <w:kern w:val="0"/>
          <w:szCs w:val="21"/>
          <w:u w:val="single"/>
          <w14:textFill>
            <w14:solidFill>
              <w14:schemeClr w14:val="tx1"/>
            </w14:solidFill>
          </w14:textFill>
        </w:rPr>
        <w:t>：</w:t>
      </w:r>
      <w:r>
        <w:rPr>
          <w:rFonts w:ascii="ˎ̥" w:hAnsi="ˎ̥" w:cs="宋体"/>
          <w:b/>
          <w:bCs/>
          <w:color w:val="000000" w:themeColor="text1"/>
          <w:kern w:val="0"/>
          <w:szCs w:val="21"/>
          <w:u w:val="single"/>
          <w14:textFill>
            <w14:solidFill>
              <w14:schemeClr w14:val="tx1"/>
            </w14:solidFill>
          </w14:textFill>
        </w:rPr>
        <w:t>                               </w:t>
      </w:r>
    </w:p>
    <w:p>
      <w:pPr>
        <w:widowControl/>
        <w:shd w:val="clear" w:color="auto" w:fill="FFFFFF"/>
        <w:spacing w:line="260" w:lineRule="exact"/>
        <w:jc w:val="left"/>
        <w:rPr>
          <w:rFonts w:hint="eastAsia" w:ascii="ˎ̥" w:hAnsi="ˎ̥" w:cs="宋体"/>
          <w:color w:val="000000" w:themeColor="text1"/>
          <w:kern w:val="0"/>
          <w:szCs w:val="21"/>
          <w14:textFill>
            <w14:solidFill>
              <w14:schemeClr w14:val="tx1"/>
            </w14:solidFill>
          </w14:textFill>
        </w:rPr>
      </w:pPr>
      <w:r>
        <w:rPr>
          <w:rFonts w:hint="eastAsia" w:ascii="ˎ̥" w:hAnsi="ˎ̥" w:cs="宋体"/>
          <w:color w:val="000000" w:themeColor="text1"/>
          <w:kern w:val="0"/>
          <w:szCs w:val="21"/>
          <w14:textFill>
            <w14:solidFill>
              <w14:schemeClr w14:val="tx1"/>
            </w14:solidFill>
          </w14:textFill>
        </w:rPr>
        <w:t>项目编号：</w:t>
      </w:r>
      <w:r>
        <w:rPr>
          <w:rFonts w:ascii="ˎ̥" w:hAnsi="ˎ̥" w:cs="宋体"/>
          <w:b/>
          <w:bCs/>
          <w:color w:val="000000" w:themeColor="text1"/>
          <w:kern w:val="0"/>
          <w:szCs w:val="21"/>
          <w:u w:val="single"/>
          <w14:textFill>
            <w14:solidFill>
              <w14:schemeClr w14:val="tx1"/>
            </w14:solidFill>
          </w14:textFill>
        </w:rPr>
        <w:t>                                </w:t>
      </w:r>
    </w:p>
    <w:p>
      <w:pPr>
        <w:widowControl/>
        <w:shd w:val="clear" w:color="auto" w:fill="FFFFFF"/>
        <w:spacing w:line="260" w:lineRule="exact"/>
        <w:jc w:val="left"/>
        <w:rPr>
          <w:rFonts w:hint="eastAsia" w:ascii="ˎ̥" w:hAnsi="ˎ̥" w:cs="宋体"/>
          <w:color w:val="000000" w:themeColor="text1"/>
          <w:kern w:val="0"/>
          <w:szCs w:val="21"/>
          <w14:textFill>
            <w14:solidFill>
              <w14:schemeClr w14:val="tx1"/>
            </w14:solidFill>
          </w14:textFill>
        </w:rPr>
      </w:pPr>
    </w:p>
    <w:p>
      <w:pPr>
        <w:widowControl/>
        <w:shd w:val="clear" w:color="auto" w:fill="FFFFFF"/>
        <w:spacing w:line="260" w:lineRule="exact"/>
        <w:jc w:val="left"/>
        <w:rPr>
          <w:rFonts w:hint="eastAsia" w:ascii="ˎ̥" w:hAnsi="ˎ̥" w:cs="宋体"/>
          <w:color w:val="000000" w:themeColor="text1"/>
          <w:kern w:val="0"/>
          <w:szCs w:val="21"/>
          <w14:textFill>
            <w14:solidFill>
              <w14:schemeClr w14:val="tx1"/>
            </w14:solidFill>
          </w14:textFill>
        </w:rPr>
      </w:pPr>
      <w:r>
        <w:rPr>
          <w:rFonts w:hint="eastAsia" w:ascii="ˎ̥" w:hAnsi="ˎ̥" w:cs="宋体"/>
          <w:color w:val="000000" w:themeColor="text1"/>
          <w:kern w:val="0"/>
          <w:szCs w:val="21"/>
          <w14:textFill>
            <w14:solidFill>
              <w14:schemeClr w14:val="tx1"/>
            </w14:solidFill>
          </w14:textFill>
        </w:rPr>
        <w:t>一、质疑事项</w:t>
      </w:r>
      <w:r>
        <w:rPr>
          <w:rFonts w:ascii="ˎ̥" w:hAnsi="ˎ̥" w:cs="宋体"/>
          <w:color w:val="000000" w:themeColor="text1"/>
          <w:kern w:val="0"/>
          <w:szCs w:val="21"/>
          <w14:textFill>
            <w14:solidFill>
              <w14:schemeClr w14:val="tx1"/>
            </w14:solidFill>
          </w14:textFill>
        </w:rPr>
        <w:t>1</w:t>
      </w:r>
      <w:r>
        <w:rPr>
          <w:rFonts w:hint="eastAsia" w:ascii="ˎ̥" w:hAnsi="ˎ̥" w:cs="宋体"/>
          <w:color w:val="000000" w:themeColor="text1"/>
          <w:kern w:val="0"/>
          <w:szCs w:val="21"/>
          <w14:textFill>
            <w14:solidFill>
              <w14:schemeClr w14:val="tx1"/>
            </w14:solidFill>
          </w14:textFill>
        </w:rPr>
        <w:t>证明材料目录（证明材料附后，共</w:t>
      </w:r>
      <w:r>
        <w:rPr>
          <w:rFonts w:ascii="ˎ̥" w:hAnsi="ˎ̥" w:cs="宋体"/>
          <w:b/>
          <w:bCs/>
          <w:color w:val="000000" w:themeColor="text1"/>
          <w:kern w:val="0"/>
          <w:szCs w:val="21"/>
          <w:u w:val="single"/>
          <w14:textFill>
            <w14:solidFill>
              <w14:schemeClr w14:val="tx1"/>
            </w14:solidFill>
          </w14:textFill>
        </w:rPr>
        <w:t>     </w:t>
      </w:r>
      <w:r>
        <w:rPr>
          <w:rFonts w:hint="eastAsia" w:ascii="ˎ̥" w:hAnsi="ˎ̥" w:cs="宋体"/>
          <w:color w:val="000000" w:themeColor="text1"/>
          <w:kern w:val="0"/>
          <w:szCs w:val="21"/>
          <w14:textFill>
            <w14:solidFill>
              <w14:schemeClr w14:val="tx1"/>
            </w14:solidFill>
          </w14:textFill>
        </w:rPr>
        <w:t>页）</w:t>
      </w:r>
    </w:p>
    <w:p>
      <w:pPr>
        <w:widowControl/>
        <w:shd w:val="clear" w:color="auto" w:fill="FFFFFF"/>
        <w:spacing w:line="260" w:lineRule="exact"/>
        <w:jc w:val="left"/>
        <w:rPr>
          <w:rFonts w:hint="eastAsia" w:ascii="ˎ̥" w:hAnsi="ˎ̥" w:cs="宋体"/>
          <w:color w:val="000000" w:themeColor="text1"/>
          <w:kern w:val="0"/>
          <w:szCs w:val="21"/>
          <w14:textFill>
            <w14:solidFill>
              <w14:schemeClr w14:val="tx1"/>
            </w14:solidFill>
          </w14:textFill>
        </w:rPr>
      </w:pPr>
      <w:r>
        <w:rPr>
          <w:rFonts w:ascii="ˎ̥" w:hAnsi="ˎ̥" w:cs="宋体"/>
          <w:color w:val="000000" w:themeColor="text1"/>
          <w:kern w:val="0"/>
          <w:szCs w:val="21"/>
          <w14:textFill>
            <w14:solidFill>
              <w14:schemeClr w14:val="tx1"/>
            </w14:solidFill>
          </w14:textFill>
        </w:rPr>
        <w:t>1.</w:t>
      </w:r>
      <w:r>
        <w:rPr>
          <w:rFonts w:ascii="ˎ̥" w:hAnsi="ˎ̥" w:cs="宋体"/>
          <w:b/>
          <w:bCs/>
          <w:color w:val="000000" w:themeColor="text1"/>
          <w:kern w:val="0"/>
          <w:szCs w:val="21"/>
          <w14:textFill>
            <w14:solidFill>
              <w14:schemeClr w14:val="tx1"/>
            </w14:solidFill>
          </w14:textFill>
        </w:rPr>
        <w:t>……</w:t>
      </w:r>
    </w:p>
    <w:p>
      <w:pPr>
        <w:widowControl/>
        <w:shd w:val="clear" w:color="auto" w:fill="FFFFFF"/>
        <w:spacing w:line="260" w:lineRule="exact"/>
        <w:jc w:val="left"/>
        <w:rPr>
          <w:rFonts w:hint="eastAsia" w:ascii="ˎ̥" w:hAnsi="ˎ̥" w:cs="宋体"/>
          <w:color w:val="000000" w:themeColor="text1"/>
          <w:kern w:val="0"/>
          <w:szCs w:val="21"/>
          <w14:textFill>
            <w14:solidFill>
              <w14:schemeClr w14:val="tx1"/>
            </w14:solidFill>
          </w14:textFill>
        </w:rPr>
      </w:pPr>
      <w:r>
        <w:rPr>
          <w:rFonts w:ascii="ˎ̥" w:hAnsi="ˎ̥" w:cs="宋体"/>
          <w:color w:val="000000" w:themeColor="text1"/>
          <w:kern w:val="0"/>
          <w:szCs w:val="21"/>
          <w14:textFill>
            <w14:solidFill>
              <w14:schemeClr w14:val="tx1"/>
            </w14:solidFill>
          </w14:textFill>
        </w:rPr>
        <w:t>2.</w:t>
      </w:r>
      <w:r>
        <w:rPr>
          <w:rFonts w:ascii="ˎ̥" w:hAnsi="ˎ̥" w:cs="宋体"/>
          <w:b/>
          <w:bCs/>
          <w:color w:val="000000" w:themeColor="text1"/>
          <w:kern w:val="0"/>
          <w:szCs w:val="21"/>
          <w14:textFill>
            <w14:solidFill>
              <w14:schemeClr w14:val="tx1"/>
            </w14:solidFill>
          </w14:textFill>
        </w:rPr>
        <w:t>……</w:t>
      </w:r>
    </w:p>
    <w:p>
      <w:pPr>
        <w:widowControl/>
        <w:shd w:val="clear" w:color="auto" w:fill="FFFFFF"/>
        <w:spacing w:line="260" w:lineRule="exact"/>
        <w:jc w:val="left"/>
        <w:rPr>
          <w:rFonts w:hint="eastAsia" w:ascii="ˎ̥" w:hAnsi="ˎ̥" w:cs="宋体"/>
          <w:b/>
          <w:bCs/>
          <w:color w:val="000000" w:themeColor="text1"/>
          <w:kern w:val="0"/>
          <w:szCs w:val="21"/>
          <w14:textFill>
            <w14:solidFill>
              <w14:schemeClr w14:val="tx1"/>
            </w14:solidFill>
          </w14:textFill>
        </w:rPr>
      </w:pPr>
      <w:r>
        <w:rPr>
          <w:rFonts w:ascii="ˎ̥" w:hAnsi="ˎ̥" w:cs="宋体"/>
          <w:b/>
          <w:bCs/>
          <w:color w:val="000000" w:themeColor="text1"/>
          <w:kern w:val="0"/>
          <w:szCs w:val="21"/>
          <w14:textFill>
            <w14:solidFill>
              <w14:schemeClr w14:val="tx1"/>
            </w14:solidFill>
          </w14:textFill>
        </w:rPr>
        <w:t>……</w:t>
      </w:r>
    </w:p>
    <w:p>
      <w:pPr>
        <w:widowControl/>
        <w:shd w:val="clear" w:color="auto" w:fill="FFFFFF"/>
        <w:spacing w:line="260" w:lineRule="exact"/>
        <w:jc w:val="left"/>
        <w:rPr>
          <w:rFonts w:hint="eastAsia" w:ascii="ˎ̥" w:hAnsi="ˎ̥" w:cs="宋体"/>
          <w:color w:val="000000" w:themeColor="text1"/>
          <w:kern w:val="0"/>
          <w:szCs w:val="21"/>
          <w14:textFill>
            <w14:solidFill>
              <w14:schemeClr w14:val="tx1"/>
            </w14:solidFill>
          </w14:textFill>
        </w:rPr>
      </w:pPr>
    </w:p>
    <w:p>
      <w:pPr>
        <w:widowControl/>
        <w:shd w:val="clear" w:color="auto" w:fill="FFFFFF"/>
        <w:spacing w:line="260" w:lineRule="exact"/>
        <w:jc w:val="left"/>
        <w:rPr>
          <w:rFonts w:hint="eastAsia" w:ascii="ˎ̥" w:hAnsi="ˎ̥" w:cs="宋体"/>
          <w:color w:val="000000" w:themeColor="text1"/>
          <w:kern w:val="0"/>
          <w:szCs w:val="21"/>
          <w14:textFill>
            <w14:solidFill>
              <w14:schemeClr w14:val="tx1"/>
            </w14:solidFill>
          </w14:textFill>
        </w:rPr>
      </w:pPr>
      <w:r>
        <w:rPr>
          <w:rFonts w:hint="eastAsia" w:ascii="ˎ̥" w:hAnsi="ˎ̥" w:cs="宋体"/>
          <w:color w:val="000000" w:themeColor="text1"/>
          <w:kern w:val="0"/>
          <w:szCs w:val="21"/>
          <w14:textFill>
            <w14:solidFill>
              <w14:schemeClr w14:val="tx1"/>
            </w14:solidFill>
          </w14:textFill>
        </w:rPr>
        <w:t>二、质疑事项</w:t>
      </w:r>
      <w:r>
        <w:rPr>
          <w:rFonts w:ascii="ˎ̥" w:hAnsi="ˎ̥" w:cs="宋体"/>
          <w:color w:val="000000" w:themeColor="text1"/>
          <w:kern w:val="0"/>
          <w:szCs w:val="21"/>
          <w14:textFill>
            <w14:solidFill>
              <w14:schemeClr w14:val="tx1"/>
            </w14:solidFill>
          </w14:textFill>
        </w:rPr>
        <w:t>2</w:t>
      </w:r>
      <w:r>
        <w:rPr>
          <w:rFonts w:hint="eastAsia" w:ascii="ˎ̥" w:hAnsi="ˎ̥" w:cs="宋体"/>
          <w:color w:val="000000" w:themeColor="text1"/>
          <w:kern w:val="0"/>
          <w:szCs w:val="21"/>
          <w14:textFill>
            <w14:solidFill>
              <w14:schemeClr w14:val="tx1"/>
            </w14:solidFill>
          </w14:textFill>
        </w:rPr>
        <w:t>证明材料目录（证明材料附后，共</w:t>
      </w:r>
      <w:r>
        <w:rPr>
          <w:rFonts w:ascii="ˎ̥" w:hAnsi="ˎ̥" w:cs="宋体"/>
          <w:b/>
          <w:bCs/>
          <w:color w:val="000000" w:themeColor="text1"/>
          <w:kern w:val="0"/>
          <w:szCs w:val="21"/>
          <w:u w:val="single"/>
          <w14:textFill>
            <w14:solidFill>
              <w14:schemeClr w14:val="tx1"/>
            </w14:solidFill>
          </w14:textFill>
        </w:rPr>
        <w:t>     </w:t>
      </w:r>
      <w:r>
        <w:rPr>
          <w:rFonts w:hint="eastAsia" w:ascii="ˎ̥" w:hAnsi="ˎ̥" w:cs="宋体"/>
          <w:color w:val="000000" w:themeColor="text1"/>
          <w:kern w:val="0"/>
          <w:szCs w:val="21"/>
          <w14:textFill>
            <w14:solidFill>
              <w14:schemeClr w14:val="tx1"/>
            </w14:solidFill>
          </w14:textFill>
        </w:rPr>
        <w:t>页）</w:t>
      </w:r>
    </w:p>
    <w:p>
      <w:pPr>
        <w:widowControl/>
        <w:shd w:val="clear" w:color="auto" w:fill="FFFFFF"/>
        <w:spacing w:line="260" w:lineRule="exact"/>
        <w:jc w:val="left"/>
        <w:rPr>
          <w:rFonts w:hint="eastAsia" w:ascii="ˎ̥" w:hAnsi="ˎ̥" w:cs="宋体"/>
          <w:color w:val="000000" w:themeColor="text1"/>
          <w:kern w:val="0"/>
          <w:szCs w:val="21"/>
          <w14:textFill>
            <w14:solidFill>
              <w14:schemeClr w14:val="tx1"/>
            </w14:solidFill>
          </w14:textFill>
        </w:rPr>
      </w:pPr>
      <w:r>
        <w:rPr>
          <w:rFonts w:ascii="ˎ̥" w:hAnsi="ˎ̥" w:cs="宋体"/>
          <w:color w:val="000000" w:themeColor="text1"/>
          <w:kern w:val="0"/>
          <w:szCs w:val="21"/>
          <w14:textFill>
            <w14:solidFill>
              <w14:schemeClr w14:val="tx1"/>
            </w14:solidFill>
          </w14:textFill>
        </w:rPr>
        <w:t>1.</w:t>
      </w:r>
      <w:r>
        <w:rPr>
          <w:rFonts w:ascii="ˎ̥" w:hAnsi="ˎ̥" w:cs="宋体"/>
          <w:b/>
          <w:bCs/>
          <w:color w:val="000000" w:themeColor="text1"/>
          <w:kern w:val="0"/>
          <w:szCs w:val="21"/>
          <w14:textFill>
            <w14:solidFill>
              <w14:schemeClr w14:val="tx1"/>
            </w14:solidFill>
          </w14:textFill>
        </w:rPr>
        <w:t>……</w:t>
      </w:r>
    </w:p>
    <w:p>
      <w:pPr>
        <w:widowControl/>
        <w:shd w:val="clear" w:color="auto" w:fill="FFFFFF"/>
        <w:spacing w:line="260" w:lineRule="exact"/>
        <w:jc w:val="left"/>
        <w:rPr>
          <w:rFonts w:hint="eastAsia" w:ascii="ˎ̥" w:hAnsi="ˎ̥" w:cs="宋体"/>
          <w:color w:val="000000" w:themeColor="text1"/>
          <w:kern w:val="0"/>
          <w:szCs w:val="21"/>
          <w14:textFill>
            <w14:solidFill>
              <w14:schemeClr w14:val="tx1"/>
            </w14:solidFill>
          </w14:textFill>
        </w:rPr>
      </w:pPr>
      <w:r>
        <w:rPr>
          <w:rFonts w:ascii="ˎ̥" w:hAnsi="ˎ̥" w:cs="宋体"/>
          <w:color w:val="000000" w:themeColor="text1"/>
          <w:kern w:val="0"/>
          <w:szCs w:val="21"/>
          <w14:textFill>
            <w14:solidFill>
              <w14:schemeClr w14:val="tx1"/>
            </w14:solidFill>
          </w14:textFill>
        </w:rPr>
        <w:t>2.</w:t>
      </w:r>
      <w:r>
        <w:rPr>
          <w:rFonts w:ascii="ˎ̥" w:hAnsi="ˎ̥" w:cs="宋体"/>
          <w:b/>
          <w:bCs/>
          <w:color w:val="000000" w:themeColor="text1"/>
          <w:kern w:val="0"/>
          <w:szCs w:val="21"/>
          <w14:textFill>
            <w14:solidFill>
              <w14:schemeClr w14:val="tx1"/>
            </w14:solidFill>
          </w14:textFill>
        </w:rPr>
        <w:t>……</w:t>
      </w:r>
    </w:p>
    <w:p>
      <w:pPr>
        <w:shd w:val="clear" w:color="auto" w:fill="FFFFFF"/>
        <w:spacing w:line="260" w:lineRule="exact"/>
        <w:rPr>
          <w:rFonts w:hint="eastAsia" w:ascii="ˎ̥" w:hAnsi="ˎ̥" w:cs="宋体"/>
          <w:color w:val="000000" w:themeColor="text1"/>
          <w:kern w:val="0"/>
          <w:szCs w:val="21"/>
          <w14:textFill>
            <w14:solidFill>
              <w14:schemeClr w14:val="tx1"/>
            </w14:solidFill>
          </w14:textFill>
        </w:rPr>
      </w:pPr>
      <w:r>
        <w:rPr>
          <w:rFonts w:ascii="ˎ̥" w:hAnsi="ˎ̥" w:cs="宋体"/>
          <w:b/>
          <w:bCs/>
          <w:color w:val="000000" w:themeColor="text1"/>
          <w:kern w:val="0"/>
          <w:szCs w:val="21"/>
          <w14:textFill>
            <w14:solidFill>
              <w14:schemeClr w14:val="tx1"/>
            </w14:solidFill>
          </w14:textFill>
        </w:rPr>
        <w:t>……</w:t>
      </w:r>
    </w:p>
    <w:p>
      <w:pPr>
        <w:widowControl/>
        <w:shd w:val="clear" w:color="auto" w:fill="FFFFFF"/>
        <w:spacing w:line="26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三、……</w:t>
      </w:r>
    </w:p>
    <w:p>
      <w:pPr>
        <w:widowControl/>
        <w:shd w:val="clear" w:color="auto" w:fill="FFFFFF"/>
        <w:spacing w:line="260" w:lineRule="exact"/>
        <w:rPr>
          <w:rFonts w:hint="eastAsia" w:ascii="ˎ̥" w:hAnsi="ˎ̥" w:cs="宋体"/>
          <w:color w:val="000000" w:themeColor="text1"/>
          <w:kern w:val="0"/>
          <w:szCs w:val="21"/>
          <w14:textFill>
            <w14:solidFill>
              <w14:schemeClr w14:val="tx1"/>
            </w14:solidFill>
          </w14:textFill>
        </w:rPr>
      </w:pPr>
    </w:p>
    <w:p>
      <w:pPr>
        <w:widowControl/>
        <w:shd w:val="clear" w:color="auto" w:fill="FFFFFF"/>
        <w:spacing w:line="260" w:lineRule="exact"/>
        <w:ind w:firstLine="3418" w:firstLineChars="1628"/>
        <w:rPr>
          <w:rFonts w:hint="eastAsia" w:ascii="ˎ̥" w:hAnsi="ˎ̥" w:cs="宋体"/>
          <w:color w:val="000000" w:themeColor="text1"/>
          <w:kern w:val="0"/>
          <w:szCs w:val="21"/>
          <w14:textFill>
            <w14:solidFill>
              <w14:schemeClr w14:val="tx1"/>
            </w14:solidFill>
          </w14:textFill>
        </w:rPr>
      </w:pPr>
      <w:r>
        <w:rPr>
          <w:rFonts w:hint="eastAsia" w:ascii="ˎ̥" w:hAnsi="ˎ̥" w:cs="宋体"/>
          <w:color w:val="000000" w:themeColor="text1"/>
          <w:kern w:val="0"/>
          <w:szCs w:val="21"/>
          <w14:textFill>
            <w14:solidFill>
              <w14:schemeClr w14:val="tx1"/>
            </w14:solidFill>
          </w14:textFill>
        </w:rPr>
        <w:t>质疑供应商（公章）：</w:t>
      </w:r>
      <w:r>
        <w:rPr>
          <w:rFonts w:ascii="ˎ̥" w:hAnsi="ˎ̥" w:cs="宋体"/>
          <w:color w:val="000000" w:themeColor="text1"/>
          <w:kern w:val="0"/>
          <w:szCs w:val="21"/>
          <w14:textFill>
            <w14:solidFill>
              <w14:schemeClr w14:val="tx1"/>
            </w14:solidFill>
          </w14:textFill>
        </w:rPr>
        <w:t>           </w:t>
      </w:r>
    </w:p>
    <w:p>
      <w:pPr>
        <w:widowControl/>
        <w:shd w:val="clear" w:color="auto" w:fill="FFFFFF"/>
        <w:spacing w:line="260" w:lineRule="exact"/>
        <w:ind w:firstLine="3418" w:firstLineChars="1628"/>
        <w:rPr>
          <w:rFonts w:hint="eastAsia" w:ascii="ˎ̥" w:hAnsi="ˎ̥" w:cs="宋体"/>
          <w:color w:val="000000" w:themeColor="text1"/>
          <w:kern w:val="0"/>
          <w:szCs w:val="21"/>
          <w14:textFill>
            <w14:solidFill>
              <w14:schemeClr w14:val="tx1"/>
            </w14:solidFill>
          </w14:textFill>
        </w:rPr>
      </w:pPr>
    </w:p>
    <w:p>
      <w:pPr>
        <w:widowControl/>
        <w:shd w:val="clear" w:color="auto" w:fill="FFFFFF"/>
        <w:spacing w:line="260" w:lineRule="exact"/>
        <w:ind w:firstLine="3418" w:firstLineChars="1628"/>
        <w:rPr>
          <w:rFonts w:hint="eastAsia" w:ascii="ˎ̥" w:hAnsi="ˎ̥" w:cs="宋体"/>
          <w:color w:val="000000" w:themeColor="text1"/>
          <w:kern w:val="0"/>
          <w:szCs w:val="21"/>
          <w14:textFill>
            <w14:solidFill>
              <w14:schemeClr w14:val="tx1"/>
            </w14:solidFill>
          </w14:textFill>
        </w:rPr>
      </w:pPr>
      <w:r>
        <w:rPr>
          <w:rFonts w:hint="eastAsia" w:ascii="ˎ̥" w:hAnsi="ˎ̥" w:cs="宋体"/>
          <w:color w:val="000000" w:themeColor="text1"/>
          <w:kern w:val="0"/>
          <w:szCs w:val="21"/>
          <w14:textFill>
            <w14:solidFill>
              <w14:schemeClr w14:val="tx1"/>
            </w14:solidFill>
          </w14:textFill>
        </w:rPr>
        <w:t>提起质疑的日期：</w:t>
      </w:r>
      <w:r>
        <w:rPr>
          <w:rFonts w:ascii="ˎ̥" w:hAnsi="ˎ̥" w:cs="宋体"/>
          <w:color w:val="000000" w:themeColor="text1"/>
          <w:kern w:val="0"/>
          <w:szCs w:val="21"/>
          <w14:textFill>
            <w14:solidFill>
              <w14:schemeClr w14:val="tx1"/>
            </w14:solidFill>
          </w14:textFill>
        </w:rPr>
        <w:t xml:space="preserve">     </w:t>
      </w:r>
      <w:r>
        <w:rPr>
          <w:rFonts w:hint="eastAsia" w:ascii="ˎ̥" w:hAnsi="ˎ̥" w:cs="宋体"/>
          <w:color w:val="000000" w:themeColor="text1"/>
          <w:kern w:val="0"/>
          <w:szCs w:val="21"/>
          <w14:textFill>
            <w14:solidFill>
              <w14:schemeClr w14:val="tx1"/>
            </w14:solidFill>
          </w14:textFill>
        </w:rPr>
        <w:t>年</w:t>
      </w:r>
      <w:r>
        <w:rPr>
          <w:rFonts w:ascii="ˎ̥" w:hAnsi="ˎ̥" w:cs="宋体"/>
          <w:color w:val="000000" w:themeColor="text1"/>
          <w:kern w:val="0"/>
          <w:szCs w:val="21"/>
          <w14:textFill>
            <w14:solidFill>
              <w14:schemeClr w14:val="tx1"/>
            </w14:solidFill>
          </w14:textFill>
        </w:rPr>
        <w:t xml:space="preserve">   </w:t>
      </w:r>
      <w:r>
        <w:rPr>
          <w:rFonts w:hint="eastAsia" w:ascii="ˎ̥" w:hAnsi="ˎ̥" w:cs="宋体"/>
          <w:color w:val="000000" w:themeColor="text1"/>
          <w:kern w:val="0"/>
          <w:szCs w:val="21"/>
          <w14:textFill>
            <w14:solidFill>
              <w14:schemeClr w14:val="tx1"/>
            </w14:solidFill>
          </w14:textFill>
        </w:rPr>
        <w:t>月</w:t>
      </w:r>
      <w:r>
        <w:rPr>
          <w:rFonts w:ascii="ˎ̥" w:hAnsi="ˎ̥" w:cs="宋体"/>
          <w:color w:val="000000" w:themeColor="text1"/>
          <w:kern w:val="0"/>
          <w:szCs w:val="21"/>
          <w14:textFill>
            <w14:solidFill>
              <w14:schemeClr w14:val="tx1"/>
            </w14:solidFill>
          </w14:textFill>
        </w:rPr>
        <w:t xml:space="preserve">   </w:t>
      </w:r>
      <w:r>
        <w:rPr>
          <w:rFonts w:hint="eastAsia" w:ascii="ˎ̥" w:hAnsi="ˎ̥" w:cs="宋体"/>
          <w:color w:val="000000" w:themeColor="text1"/>
          <w:kern w:val="0"/>
          <w:szCs w:val="21"/>
          <w14:textFill>
            <w14:solidFill>
              <w14:schemeClr w14:val="tx1"/>
            </w14:solidFill>
          </w14:textFill>
        </w:rPr>
        <w:t>日</w:t>
      </w:r>
    </w:p>
    <w:p>
      <w:pPr>
        <w:widowControl/>
        <w:shd w:val="clear" w:color="auto" w:fill="FFFFFF"/>
        <w:spacing w:line="260" w:lineRule="exact"/>
        <w:jc w:val="left"/>
        <w:rPr>
          <w:color w:val="000000" w:themeColor="text1"/>
          <w14:textFill>
            <w14:solidFill>
              <w14:schemeClr w14:val="tx1"/>
            </w14:solidFill>
          </w14:textFill>
        </w:rPr>
      </w:pPr>
    </w:p>
    <w:p>
      <w:pPr>
        <w:widowControl/>
        <w:shd w:val="clear" w:color="auto" w:fill="FFFFFF"/>
        <w:spacing w:line="26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（后附</w:t>
      </w:r>
      <w:r>
        <w:rPr>
          <w:rFonts w:hint="eastAsia" w:ascii="ˎ̥" w:hAnsi="ˎ̥" w:cs="宋体"/>
          <w:color w:val="000000" w:themeColor="text1"/>
          <w:kern w:val="0"/>
          <w:szCs w:val="21"/>
          <w14:textFill>
            <w14:solidFill>
              <w14:schemeClr w14:val="tx1"/>
            </w14:solidFill>
          </w14:textFill>
        </w:rPr>
        <w:t>质疑事项</w:t>
      </w:r>
      <w:r>
        <w:rPr>
          <w:rFonts w:hint="eastAsia"/>
          <w:color w:val="000000" w:themeColor="text1"/>
          <w14:textFill>
            <w14:solidFill>
              <w14:schemeClr w14:val="tx1"/>
            </w14:solidFill>
          </w14:textFill>
        </w:rPr>
        <w:t>证明材料的具体文件）</w:t>
      </w:r>
    </w:p>
    <w:p>
      <w:pPr>
        <w:pStyle w:val="18"/>
        <w:jc w:val="center"/>
        <w:outlineLvl w:val="1"/>
        <w:rPr>
          <w:rFonts w:hAnsi="宋体"/>
          <w:color w:val="000000" w:themeColor="text1"/>
          <w14:textFill>
            <w14:solidFill>
              <w14:schemeClr w14:val="tx1"/>
            </w14:solidFill>
          </w14:textFill>
        </w:rPr>
      </w:pPr>
    </w:p>
    <w:p>
      <w:pPr>
        <w:pStyle w:val="2"/>
        <w:rPr>
          <w:color w:val="000000" w:themeColor="text1"/>
          <w14:textFill>
            <w14:solidFill>
              <w14:schemeClr w14:val="tx1"/>
            </w14:solidFill>
          </w14:textFill>
        </w:rPr>
      </w:pPr>
    </w:p>
    <w:sectPr>
      <w:pgSz w:w="11906" w:h="16838"/>
      <w:pgMar w:top="1134" w:right="1134" w:bottom="851" w:left="113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D6F630B-5D2A-4045-870E-ACB5B337F45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032CD60D-F982-4CD2-B609-B6DAF7300B2E}"/>
  </w:font>
  <w:font w:name="Arial">
    <w:panose1 w:val="020B0604020202020204"/>
    <w:charset w:val="00"/>
    <w:family w:val="swiss"/>
    <w:pitch w:val="default"/>
    <w:sig w:usb0="E0002AFF" w:usb1="C0007843" w:usb2="00000009" w:usb3="00000000" w:csb0="400001FF" w:csb1="FFFF0000"/>
    <w:embedRegular r:id="rId3" w:fontKey="{66F39B8A-00D1-44D2-A840-44DDF2D5CE4F}"/>
  </w:font>
  <w:font w:name="仿宋_GB2312">
    <w:altName w:val="仿宋"/>
    <w:panose1 w:val="00000000000000000000"/>
    <w:charset w:val="86"/>
    <w:family w:val="modern"/>
    <w:pitch w:val="default"/>
    <w:sig w:usb0="00000000" w:usb1="00000000" w:usb2="00000010" w:usb3="00000000" w:csb0="00040000" w:csb1="00000000"/>
    <w:embedRegular r:id="rId4" w:fontKey="{DBCF71B2-A187-4B90-B62A-DE2D6099557A}"/>
  </w:font>
  <w:font w:name="金山简黑体">
    <w:altName w:val="黑体"/>
    <w:panose1 w:val="00000000000000000000"/>
    <w:charset w:val="00"/>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embedRegular r:id="rId5" w:fontKey="{1D940319-D394-4D61-A8B5-DF899A6C863D}"/>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华康简魏碑">
    <w:altName w:val="SimSun-ExtB"/>
    <w:panose1 w:val="00000000000000000000"/>
    <w:charset w:val="00"/>
    <w:family w:val="modern"/>
    <w:pitch w:val="default"/>
    <w:sig w:usb0="00000000" w:usb1="00000000" w:usb2="00000010" w:usb3="00000000" w:csb0="00040000" w:csb1="00000000"/>
    <w:embedRegular r:id="rId6" w:fontKey="{589614D3-1B77-4C92-819F-36CD8F091AFF}"/>
  </w:font>
  <w:font w:name="楷体_GB2312">
    <w:altName w:val="楷体"/>
    <w:panose1 w:val="00000000000000000000"/>
    <w:charset w:val="00"/>
    <w:family w:val="modern"/>
    <w:pitch w:val="default"/>
    <w:sig w:usb0="00000000" w:usb1="00000000" w:usb2="00000010" w:usb3="00000000" w:csb0="00040000" w:csb1="00000000"/>
    <w:embedRegular r:id="rId7" w:fontKey="{AD83F72C-CB9D-41D8-AD96-5C1835D91C34}"/>
  </w:font>
  <w:font w:name="仿宋">
    <w:panose1 w:val="02010609060101010101"/>
    <w:charset w:val="86"/>
    <w:family w:val="modern"/>
    <w:pitch w:val="default"/>
    <w:sig w:usb0="800002BF" w:usb1="38CF7CFA" w:usb2="00000016" w:usb3="00000000" w:csb0="00040001" w:csb1="00000000"/>
    <w:embedRegular r:id="rId8" w:fontKey="{9794B5C4-632F-4843-B065-611F7E4F9B44}"/>
  </w:font>
  <w:font w:name="Segoe UI Symbol">
    <w:panose1 w:val="020B0502040204020203"/>
    <w:charset w:val="00"/>
    <w:family w:val="swiss"/>
    <w:pitch w:val="default"/>
    <w:sig w:usb0="8000006F" w:usb1="1200FBEF" w:usb2="0064C000" w:usb3="00000002" w:csb0="00000001" w:csb1="40000000"/>
    <w:embedRegular r:id="rId9" w:fontKey="{2C07E210-B6EF-4F8B-9705-36857CE3DA72}"/>
  </w:font>
  <w:font w:name="Helvetica">
    <w:panose1 w:val="020B0504020202030204"/>
    <w:charset w:val="00"/>
    <w:family w:val="swiss"/>
    <w:pitch w:val="default"/>
    <w:sig w:usb0="00000007" w:usb1="00000000" w:usb2="00000000" w:usb3="00000000" w:csb0="00000093" w:csb1="00000000"/>
    <w:embedRegular r:id="rId10" w:fontKey="{0F5121EE-C6A0-4FB7-A24A-FB11B7F8163A}"/>
  </w:font>
  <w:font w:name="文鼎CS楷体">
    <w:altName w:val="微软雅黑"/>
    <w:panose1 w:val="00000000000000000000"/>
    <w:charset w:val="00"/>
    <w:family w:val="modern"/>
    <w:pitch w:val="default"/>
    <w:sig w:usb0="00000000" w:usb1="00000000" w:usb2="00000010" w:usb3="00000000" w:csb0="00040000" w:csb1="00000000"/>
    <w:embedRegular r:id="rId11" w:fontKey="{1C159823-F2A5-4BE0-8193-5BADF2E2E251}"/>
  </w:font>
  <w:font w:name="ˎ̥">
    <w:altName w:val="Times New Roman"/>
    <w:panose1 w:val="00000000000000000000"/>
    <w:charset w:val="00"/>
    <w:family w:val="roman"/>
    <w:pitch w:val="default"/>
    <w:sig w:usb0="00000000" w:usb1="00000000" w:usb2="00000000" w:usb3="00000000" w:csb0="00000000" w:csb1="00000000"/>
    <w:embedRegular r:id="rId12" w:fontKey="{600DA886-4247-45DA-9242-AC4F61BB660C}"/>
  </w:font>
  <w:font w:name="SimSun-ExtB">
    <w:panose1 w:val="02010609060101010101"/>
    <w:charset w:val="86"/>
    <w:family w:val="auto"/>
    <w:pitch w:val="default"/>
    <w:sig w:usb0="00000001" w:usb1="02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228600"/>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57785" cy="228600"/>
                      </a:xfrm>
                      <a:prstGeom prst="rect">
                        <a:avLst/>
                      </a:prstGeom>
                      <a:noFill/>
                      <a:ln w="15875">
                        <a:noFill/>
                      </a:ln>
                    </wps:spPr>
                    <wps:txbx>
                      <w:txbxContent>
                        <w:p>
                          <w:pPr>
                            <w:pStyle w:val="22"/>
                            <w:rPr>
                              <w:rStyle w:val="36"/>
                            </w:rPr>
                          </w:pPr>
                          <w:r>
                            <w:fldChar w:fldCharType="begin"/>
                          </w:r>
                          <w:r>
                            <w:rPr>
                              <w:rStyle w:val="36"/>
                            </w:rPr>
                            <w:instrText xml:space="preserve">PAGE  </w:instrText>
                          </w:r>
                          <w:r>
                            <w:fldChar w:fldCharType="separate"/>
                          </w:r>
                          <w:r>
                            <w:rPr>
                              <w:rStyle w:val="36"/>
                            </w:rPr>
                            <w:t>7</w:t>
                          </w:r>
                          <w:r>
                            <w:fldChar w:fldCharType="end"/>
                          </w:r>
                        </w:p>
                      </w:txbxContent>
                    </wps:txbx>
                    <wps:bodyPr wrap="none" lIns="0" tIns="0" rIns="0" bIns="0">
                      <a:spAutoFit/>
                    </wps:bodyPr>
                  </wps:wsp>
                </a:graphicData>
              </a:graphic>
            </wp:anchor>
          </w:drawing>
        </mc:Choice>
        <mc:Fallback>
          <w:pict>
            <v:shape id="文本框 1029" o:spid="_x0000_s1026" o:spt="202" type="#_x0000_t202" style="position:absolute;left:0pt;margin-top:0pt;height:18pt;width:4.55pt;mso-position-horizontal:center;mso-position-horizontal-relative:margin;mso-wrap-style:none;z-index:251658240;mso-width-relative:page;mso-height-relative:page;" filled="f" stroked="f" coordsize="21600,21600" o:gfxdata="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vJvToNQAAAACAQAADwAAAAAAAAABACAAAAAiAAAAZHJzL2Rvd25yZXYueG1sUEsBAhQAFAAAAAgA&#10;h07iQDTuaC63AQAASQMAAA4AAAAAAAAAAQAgAAAAIwEAAGRycy9lMm9Eb2MueG1sUEsFBgAAAAAG&#10;AAYAWQEAAEwFAAAAAA==&#10;">
              <v:fill on="f" focussize="0,0"/>
              <v:stroke on="f" weight="1.25pt"/>
              <v:imagedata o:title=""/>
              <o:lock v:ext="edit" aspectratio="f"/>
              <v:textbox inset="0mm,0mm,0mm,0mm" style="mso-fit-shape-to-text:t;">
                <w:txbxContent>
                  <w:p>
                    <w:pPr>
                      <w:pStyle w:val="22"/>
                      <w:rPr>
                        <w:rStyle w:val="36"/>
                      </w:rPr>
                    </w:pPr>
                    <w:r>
                      <w:fldChar w:fldCharType="begin"/>
                    </w:r>
                    <w:r>
                      <w:rPr>
                        <w:rStyle w:val="36"/>
                      </w:rPr>
                      <w:instrText xml:space="preserve">PAGE  </w:instrText>
                    </w:r>
                    <w:r>
                      <w:fldChar w:fldCharType="separate"/>
                    </w:r>
                    <w:r>
                      <w:rPr>
                        <w:rStyle w:val="36"/>
                      </w:rPr>
                      <w:t>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228600"/>
              <wp:effectExtent l="0" t="0" r="0" b="0"/>
              <wp:wrapNone/>
              <wp:docPr id="2" name="文本框 1030"/>
              <wp:cNvGraphicFramePr/>
              <a:graphic xmlns:a="http://schemas.openxmlformats.org/drawingml/2006/main">
                <a:graphicData uri="http://schemas.microsoft.com/office/word/2010/wordprocessingShape">
                  <wps:wsp>
                    <wps:cNvSpPr txBox="1"/>
                    <wps:spPr>
                      <a:xfrm>
                        <a:off x="0" y="0"/>
                        <a:ext cx="57785" cy="228600"/>
                      </a:xfrm>
                      <a:prstGeom prst="rect">
                        <a:avLst/>
                      </a:prstGeom>
                      <a:noFill/>
                      <a:ln w="15875">
                        <a:noFill/>
                      </a:ln>
                    </wps:spPr>
                    <wps:txbx>
                      <w:txbxContent>
                        <w:p>
                          <w:pPr>
                            <w:pStyle w:val="22"/>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文本框 1030" o:spid="_x0000_s1026" o:spt="202" type="#_x0000_t202" style="position:absolute;left:0pt;margin-top:0pt;height:18pt;width:4.55pt;mso-position-horizontal:center;mso-position-horizontal-relative:margin;mso-wrap-style:none;z-index:251659264;mso-width-relative:page;mso-height-relative:page;" filled="f" stroked="f" coordsize="21600,21600" o:gfxdata="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vJvToNQAAAACAQAADwAAAAAAAAABACAAAAAiAAAAZHJzL2Rvd25yZXYueG1sUEsBAhQAFAAAAAgA&#10;h07iQEIMcpq3AQAASQMAAA4AAAAAAAAAAQAgAAAAIwEAAGRycy9lMm9Eb2MueG1sUEsFBgAAAAAG&#10;AAYAWQEAAEwFAAAAAA==&#10;">
              <v:fill on="f" focussize="0,0"/>
              <v:stroke on="f" weight="1.25pt"/>
              <v:imagedata o:title=""/>
              <o:lock v:ext="edit" aspectratio="f"/>
              <v:textbox inset="0mm,0mm,0mm,0mm" style="mso-fit-shape-to-text:t;">
                <w:txbxContent>
                  <w:p>
                    <w:pPr>
                      <w:pStyle w:val="22"/>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0"/>
        <w:tab w:val="clear" w:pos="4153"/>
      </w:tabs>
      <w:spacing w:line="240" w:lineRule="exact"/>
      <w:jc w:val="left"/>
      <w:rPr>
        <w:sz w:val="15"/>
        <w:szCs w:val="15"/>
      </w:rPr>
    </w:pPr>
    <w:r>
      <w:rPr>
        <w:rFonts w:hint="eastAsia" w:ascii="宋体" w:hAnsi="宋体"/>
        <w:sz w:val="15"/>
        <w:szCs w:val="15"/>
      </w:rPr>
      <w:t xml:space="preserve">项目名称：南宁职业技术学院网上办事大厅开发、迎新系统及24小时智能图书馆采购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lvlText w:val=""/>
      <w:lvlJc w:val="left"/>
      <w:pPr>
        <w:tabs>
          <w:tab w:val="left" w:pos="360"/>
        </w:tabs>
        <w:ind w:left="360" w:hanging="360"/>
      </w:pPr>
      <w:rPr>
        <w:rFonts w:hint="default" w:ascii="Wingdings" w:hAnsi="Wingdings"/>
      </w:rPr>
    </w:lvl>
  </w:abstractNum>
  <w:abstractNum w:abstractNumId="1">
    <w:nsid w:val="00000003"/>
    <w:multiLevelType w:val="multilevel"/>
    <w:tmpl w:val="00000003"/>
    <w:lvl w:ilvl="0" w:tentative="0">
      <w:start w:val="1"/>
      <w:numFmt w:val="decimal"/>
      <w:lvlText w:val="%1、"/>
      <w:lvlJc w:val="left"/>
      <w:pPr>
        <w:ind w:firstLine="0"/>
      </w:pPr>
    </w:lvl>
    <w:lvl w:ilvl="1" w:tentative="0">
      <w:start w:val="1"/>
      <w:numFmt w:val="lowerLetter"/>
      <w:lvlText w:val="%2."/>
      <w:lvlJc w:val="left"/>
      <w:pPr>
        <w:ind w:firstLine="0"/>
      </w:pPr>
    </w:lvl>
    <w:lvl w:ilvl="2" w:tentative="0">
      <w:start w:val="1"/>
      <w:numFmt w:val="lowerRoman"/>
      <w:lvlText w:val="%3."/>
      <w:lvlJc w:val="left"/>
      <w:pPr>
        <w:ind w:firstLine="0"/>
      </w:pPr>
    </w:lvl>
    <w:lvl w:ilvl="3" w:tentative="0">
      <w:start w:val="1"/>
      <w:numFmt w:val="decimal"/>
      <w:lvlText w:val="%4."/>
      <w:lvlJc w:val="left"/>
      <w:pPr>
        <w:ind w:firstLine="0"/>
      </w:pPr>
    </w:lvl>
    <w:lvl w:ilvl="4" w:tentative="0">
      <w:start w:val="1"/>
      <w:numFmt w:val="lowerLetter"/>
      <w:lvlText w:val="%5."/>
      <w:lvlJc w:val="left"/>
      <w:pPr>
        <w:ind w:firstLine="0"/>
      </w:pPr>
    </w:lvl>
    <w:lvl w:ilvl="5" w:tentative="0">
      <w:start w:val="1"/>
      <w:numFmt w:val="lowerRoman"/>
      <w:lvlText w:val="%6."/>
      <w:lvlJc w:val="left"/>
      <w:pPr>
        <w:ind w:firstLine="0"/>
      </w:pPr>
    </w:lvl>
    <w:lvl w:ilvl="6" w:tentative="0">
      <w:start w:val="1"/>
      <w:numFmt w:val="decimal"/>
      <w:lvlText w:val="%7."/>
      <w:lvlJc w:val="left"/>
      <w:pPr>
        <w:ind w:firstLine="0"/>
      </w:pPr>
    </w:lvl>
    <w:lvl w:ilvl="7" w:tentative="0">
      <w:start w:val="1"/>
      <w:numFmt w:val="lowerLetter"/>
      <w:lvlText w:val="%8."/>
      <w:lvlJc w:val="left"/>
      <w:pPr>
        <w:ind w:firstLine="0"/>
      </w:pPr>
    </w:lvl>
    <w:lvl w:ilvl="8" w:tentative="0">
      <w:start w:val="1"/>
      <w:numFmt w:val="lowerRoman"/>
      <w:lvlText w:val="%9."/>
      <w:lvlJc w:val="left"/>
      <w:pPr>
        <w:ind w:firstLine="0"/>
      </w:pPr>
    </w:lvl>
  </w:abstractNum>
  <w:abstractNum w:abstractNumId="2">
    <w:nsid w:val="0000000A"/>
    <w:multiLevelType w:val="multilevel"/>
    <w:tmpl w:val="0000000A"/>
    <w:lvl w:ilvl="0" w:tentative="0">
      <w:start w:val="1"/>
      <w:numFmt w:val="decimal"/>
      <w:pStyle w:val="90"/>
      <w:lvlText w:val="（%1）"/>
      <w:lvlJc w:val="left"/>
      <w:pPr>
        <w:tabs>
          <w:tab w:val="left" w:pos="1140"/>
        </w:tabs>
        <w:ind w:left="1140" w:hanging="720"/>
      </w:pPr>
      <w:rPr>
        <w:rFonts w:ascii="宋体" w:hAnsi="宋体" w:eastAsia="宋体" w:cs="Times New Roman"/>
      </w:rPr>
    </w:lvl>
    <w:lvl w:ilvl="1" w:tentative="0">
      <w:start w:val="1"/>
      <w:numFmt w:val="lowerLetter"/>
      <w:pStyle w:val="51"/>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pStyle w:val="49"/>
      <w:lvlText w:val="%4."/>
      <w:lvlJc w:val="left"/>
      <w:pPr>
        <w:tabs>
          <w:tab w:val="left" w:pos="2100"/>
        </w:tabs>
        <w:ind w:left="2100" w:hanging="420"/>
      </w:pPr>
    </w:lvl>
    <w:lvl w:ilvl="4" w:tentative="0">
      <w:start w:val="1"/>
      <w:numFmt w:val="lowerLetter"/>
      <w:pStyle w:val="48"/>
      <w:lvlText w:val="%5)"/>
      <w:lvlJc w:val="left"/>
      <w:pPr>
        <w:tabs>
          <w:tab w:val="left" w:pos="2520"/>
        </w:tabs>
        <w:ind w:left="2520" w:hanging="420"/>
      </w:pPr>
    </w:lvl>
    <w:lvl w:ilvl="5" w:tentative="0">
      <w:start w:val="1"/>
      <w:numFmt w:val="lowerRoman"/>
      <w:pStyle w:val="66"/>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B"/>
    <w:multiLevelType w:val="multilevel"/>
    <w:tmpl w:val="0000000B"/>
    <w:lvl w:ilvl="0" w:tentative="0">
      <w:start w:val="1"/>
      <w:numFmt w:val="decimal"/>
      <w:pStyle w:val="85"/>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C"/>
    <w:multiLevelType w:val="multilevel"/>
    <w:tmpl w:val="0000000C"/>
    <w:lvl w:ilvl="0" w:tentative="0">
      <w:start w:val="1"/>
      <w:numFmt w:val="decimal"/>
      <w:pStyle w:val="64"/>
      <w:lvlText w:val="%1、"/>
      <w:lvlJc w:val="left"/>
      <w:pPr>
        <w:tabs>
          <w:tab w:val="left" w:pos="972"/>
        </w:tabs>
        <w:ind w:left="1320" w:hanging="564"/>
      </w:pPr>
      <w:rPr>
        <w:rFonts w:hint="eastAsia"/>
      </w:rPr>
    </w:lvl>
    <w:lvl w:ilvl="1" w:tentative="0">
      <w:start w:val="1"/>
      <w:numFmt w:val="lowerLetter"/>
      <w:pStyle w:val="62"/>
      <w:lvlText w:val="%2."/>
      <w:lvlJc w:val="left"/>
      <w:pPr>
        <w:tabs>
          <w:tab w:val="left" w:pos="1980"/>
        </w:tabs>
        <w:ind w:left="1980" w:hanging="360"/>
      </w:pPr>
    </w:lvl>
    <w:lvl w:ilvl="2" w:tentative="0">
      <w:start w:val="1"/>
      <w:numFmt w:val="lowerRoman"/>
      <w:pStyle w:val="61"/>
      <w:lvlText w:val="%3."/>
      <w:lvlJc w:val="right"/>
      <w:pPr>
        <w:tabs>
          <w:tab w:val="left" w:pos="2700"/>
        </w:tabs>
        <w:ind w:left="2700" w:hanging="180"/>
      </w:pPr>
    </w:lvl>
    <w:lvl w:ilvl="3" w:tentative="0">
      <w:start w:val="1"/>
      <w:numFmt w:val="decimal"/>
      <w:pStyle w:val="60"/>
      <w:lvlText w:val="%4."/>
      <w:lvlJc w:val="left"/>
      <w:pPr>
        <w:tabs>
          <w:tab w:val="left" w:pos="3420"/>
        </w:tabs>
        <w:ind w:left="3420" w:hanging="360"/>
      </w:pPr>
    </w:lvl>
    <w:lvl w:ilvl="4" w:tentative="0">
      <w:start w:val="1"/>
      <w:numFmt w:val="lowerLetter"/>
      <w:pStyle w:val="59"/>
      <w:lvlText w:val="%5."/>
      <w:lvlJc w:val="left"/>
      <w:pPr>
        <w:tabs>
          <w:tab w:val="left" w:pos="4140"/>
        </w:tabs>
        <w:ind w:left="4140" w:hanging="360"/>
      </w:pPr>
    </w:lvl>
    <w:lvl w:ilvl="5" w:tentative="0">
      <w:start w:val="1"/>
      <w:numFmt w:val="lowerRoman"/>
      <w:pStyle w:val="58"/>
      <w:lvlText w:val="%6."/>
      <w:lvlJc w:val="right"/>
      <w:pPr>
        <w:tabs>
          <w:tab w:val="left" w:pos="4860"/>
        </w:tabs>
        <w:ind w:left="4860" w:hanging="180"/>
      </w:pPr>
    </w:lvl>
    <w:lvl w:ilvl="6" w:tentative="0">
      <w:start w:val="1"/>
      <w:numFmt w:val="decimal"/>
      <w:pStyle w:val="102"/>
      <w:lvlText w:val="%7."/>
      <w:lvlJc w:val="left"/>
      <w:pPr>
        <w:tabs>
          <w:tab w:val="left" w:pos="5580"/>
        </w:tabs>
        <w:ind w:left="5580" w:hanging="360"/>
      </w:pPr>
    </w:lvl>
    <w:lvl w:ilvl="7" w:tentative="0">
      <w:start w:val="1"/>
      <w:numFmt w:val="lowerLetter"/>
      <w:lvlText w:val="%8."/>
      <w:lvlJc w:val="left"/>
      <w:pPr>
        <w:tabs>
          <w:tab w:val="left" w:pos="6300"/>
        </w:tabs>
        <w:ind w:left="6300" w:hanging="360"/>
      </w:pPr>
    </w:lvl>
    <w:lvl w:ilvl="8" w:tentative="0">
      <w:start w:val="1"/>
      <w:numFmt w:val="lowerRoman"/>
      <w:lvlText w:val="%9."/>
      <w:lvlJc w:val="right"/>
      <w:pPr>
        <w:tabs>
          <w:tab w:val="left" w:pos="7020"/>
        </w:tabs>
        <w:ind w:left="7020" w:hanging="180"/>
      </w:pPr>
    </w:lvl>
  </w:abstractNum>
  <w:abstractNum w:abstractNumId="5">
    <w:nsid w:val="14CF7821"/>
    <w:multiLevelType w:val="multilevel"/>
    <w:tmpl w:val="14CF7821"/>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6">
    <w:nsid w:val="20D07223"/>
    <w:multiLevelType w:val="multilevel"/>
    <w:tmpl w:val="20D07223"/>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22B364E5"/>
    <w:multiLevelType w:val="multilevel"/>
    <w:tmpl w:val="22B364E5"/>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23813970"/>
    <w:multiLevelType w:val="multilevel"/>
    <w:tmpl w:val="23813970"/>
    <w:lvl w:ilvl="0" w:tentative="0">
      <w:start w:val="1"/>
      <w:numFmt w:val="decimal"/>
      <w:pStyle w:val="68"/>
      <w:lvlText w:val="%1)"/>
      <w:lvlJc w:val="left"/>
      <w:pPr>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41551737"/>
    <w:multiLevelType w:val="multilevel"/>
    <w:tmpl w:val="41551737"/>
    <w:lvl w:ilvl="0" w:tentative="0">
      <w:start w:val="1"/>
      <w:numFmt w:val="japaneseCounting"/>
      <w:pStyle w:val="104"/>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CC26843"/>
    <w:multiLevelType w:val="multilevel"/>
    <w:tmpl w:val="4CC26843"/>
    <w:lvl w:ilvl="0" w:tentative="0">
      <w:start w:val="10"/>
      <w:numFmt w:val="decimal"/>
      <w:pStyle w:val="118"/>
      <w:lvlText w:val="%1、"/>
      <w:lvlJc w:val="left"/>
      <w:pPr>
        <w:tabs>
          <w:tab w:val="left" w:pos="42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503A0AE7"/>
    <w:multiLevelType w:val="multilevel"/>
    <w:tmpl w:val="503A0AE7"/>
    <w:lvl w:ilvl="0" w:tentative="0">
      <w:start w:val="2"/>
      <w:numFmt w:val="decimal"/>
      <w:pStyle w:val="117"/>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767656C"/>
    <w:multiLevelType w:val="multilevel"/>
    <w:tmpl w:val="5767656C"/>
    <w:lvl w:ilvl="0" w:tentative="0">
      <w:start w:val="1"/>
      <w:numFmt w:val="decimal"/>
      <w:pStyle w:val="93"/>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5BC6FAA6"/>
    <w:multiLevelType w:val="singleLevel"/>
    <w:tmpl w:val="5BC6FAA6"/>
    <w:lvl w:ilvl="0" w:tentative="0">
      <w:start w:val="11"/>
      <w:numFmt w:val="decimal"/>
      <w:suff w:val="nothing"/>
      <w:lvlText w:val="%1、"/>
      <w:lvlJc w:val="left"/>
    </w:lvl>
  </w:abstractNum>
  <w:abstractNum w:abstractNumId="14">
    <w:nsid w:val="71CA2E6C"/>
    <w:multiLevelType w:val="multilevel"/>
    <w:tmpl w:val="71CA2E6C"/>
    <w:lvl w:ilvl="0" w:tentative="0">
      <w:start w:val="1"/>
      <w:numFmt w:val="decimal"/>
      <w:lvlText w:val="（%1）......ꌜ"/>
      <w:lvlJc w:val="left"/>
      <w:pPr>
        <w:ind w:left="2160" w:hanging="2160"/>
      </w:pPr>
      <w:rPr>
        <w:rFonts w:hint="default"/>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1"/>
      <w:numFmt w:val="decimal"/>
      <w:lvlText w:val="（%1）%4.%5.%6.%7.%8.%9."/>
      <w:lvlJc w:val="left"/>
      <w:pPr>
        <w:ind w:left="3448" w:hanging="1800"/>
      </w:pPr>
      <w:rPr>
        <w:rFonts w:hint="default"/>
      </w:rPr>
    </w:lvl>
  </w:abstractNum>
  <w:abstractNum w:abstractNumId="15">
    <w:nsid w:val="732D5169"/>
    <w:multiLevelType w:val="multilevel"/>
    <w:tmpl w:val="732D5169"/>
    <w:lvl w:ilvl="0" w:tentative="0">
      <w:start w:val="1"/>
      <w:numFmt w:val="decimal"/>
      <w:pStyle w:val="74"/>
      <w:lvlText w:val="%1、"/>
      <w:lvlJc w:val="left"/>
      <w:pPr>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4"/>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1"/>
  </w:num>
  <w:num w:numId="10">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5"/>
  </w:num>
  <w:num w:numId="13">
    <w:abstractNumId w:val="14"/>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hideSpellingErrors/>
  <w:documentProtection w:enforcement="0"/>
  <w:defaultTabStop w:val="0"/>
  <w:drawingGridHorizontalSpacing w:val="105"/>
  <w:drawingGridVerticalSpacing w:val="16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4C6"/>
    <w:rsid w:val="00001337"/>
    <w:rsid w:val="000013B7"/>
    <w:rsid w:val="000018B6"/>
    <w:rsid w:val="00002DFE"/>
    <w:rsid w:val="00003EDF"/>
    <w:rsid w:val="000044CD"/>
    <w:rsid w:val="00004A95"/>
    <w:rsid w:val="00005B70"/>
    <w:rsid w:val="00007F46"/>
    <w:rsid w:val="000101DB"/>
    <w:rsid w:val="00010919"/>
    <w:rsid w:val="00010B94"/>
    <w:rsid w:val="00011A0B"/>
    <w:rsid w:val="00011DE5"/>
    <w:rsid w:val="000129F1"/>
    <w:rsid w:val="00012D92"/>
    <w:rsid w:val="00012F89"/>
    <w:rsid w:val="0001387D"/>
    <w:rsid w:val="000141B5"/>
    <w:rsid w:val="0001441D"/>
    <w:rsid w:val="00014556"/>
    <w:rsid w:val="00014BD0"/>
    <w:rsid w:val="00015966"/>
    <w:rsid w:val="000159B2"/>
    <w:rsid w:val="00015DA0"/>
    <w:rsid w:val="00016269"/>
    <w:rsid w:val="0001672C"/>
    <w:rsid w:val="000168BB"/>
    <w:rsid w:val="000172AD"/>
    <w:rsid w:val="00017704"/>
    <w:rsid w:val="00020DE9"/>
    <w:rsid w:val="000213CB"/>
    <w:rsid w:val="00021874"/>
    <w:rsid w:val="000223D4"/>
    <w:rsid w:val="00023890"/>
    <w:rsid w:val="00023F78"/>
    <w:rsid w:val="00025312"/>
    <w:rsid w:val="00025D36"/>
    <w:rsid w:val="000262D5"/>
    <w:rsid w:val="000263F7"/>
    <w:rsid w:val="00026A1C"/>
    <w:rsid w:val="00026B06"/>
    <w:rsid w:val="00026D67"/>
    <w:rsid w:val="00027219"/>
    <w:rsid w:val="0002780C"/>
    <w:rsid w:val="0002783E"/>
    <w:rsid w:val="00027DB0"/>
    <w:rsid w:val="00027F18"/>
    <w:rsid w:val="00031CC2"/>
    <w:rsid w:val="00032799"/>
    <w:rsid w:val="0003289C"/>
    <w:rsid w:val="00032B3C"/>
    <w:rsid w:val="00033223"/>
    <w:rsid w:val="00033326"/>
    <w:rsid w:val="000347EB"/>
    <w:rsid w:val="000348F6"/>
    <w:rsid w:val="000351EA"/>
    <w:rsid w:val="00035299"/>
    <w:rsid w:val="00035429"/>
    <w:rsid w:val="00035F4B"/>
    <w:rsid w:val="0003699E"/>
    <w:rsid w:val="00037635"/>
    <w:rsid w:val="00037BA4"/>
    <w:rsid w:val="0004011B"/>
    <w:rsid w:val="0004063A"/>
    <w:rsid w:val="00041153"/>
    <w:rsid w:val="00042879"/>
    <w:rsid w:val="00042EF1"/>
    <w:rsid w:val="000437E9"/>
    <w:rsid w:val="00044929"/>
    <w:rsid w:val="00044B38"/>
    <w:rsid w:val="00044CE5"/>
    <w:rsid w:val="000450D9"/>
    <w:rsid w:val="000453BE"/>
    <w:rsid w:val="00046197"/>
    <w:rsid w:val="00046AF6"/>
    <w:rsid w:val="00047469"/>
    <w:rsid w:val="000475E7"/>
    <w:rsid w:val="000477D8"/>
    <w:rsid w:val="000479CE"/>
    <w:rsid w:val="00051154"/>
    <w:rsid w:val="00051EEB"/>
    <w:rsid w:val="00052196"/>
    <w:rsid w:val="00052223"/>
    <w:rsid w:val="00052760"/>
    <w:rsid w:val="00053534"/>
    <w:rsid w:val="000537AD"/>
    <w:rsid w:val="0005392D"/>
    <w:rsid w:val="00054898"/>
    <w:rsid w:val="000548CF"/>
    <w:rsid w:val="00054B73"/>
    <w:rsid w:val="00054F3A"/>
    <w:rsid w:val="00055C4B"/>
    <w:rsid w:val="00055CC5"/>
    <w:rsid w:val="0005658A"/>
    <w:rsid w:val="000565EA"/>
    <w:rsid w:val="000566E1"/>
    <w:rsid w:val="00056E07"/>
    <w:rsid w:val="000576D6"/>
    <w:rsid w:val="0006007A"/>
    <w:rsid w:val="0006032D"/>
    <w:rsid w:val="00060601"/>
    <w:rsid w:val="00060AD7"/>
    <w:rsid w:val="00060C6D"/>
    <w:rsid w:val="00060E23"/>
    <w:rsid w:val="00060F20"/>
    <w:rsid w:val="0006125A"/>
    <w:rsid w:val="00061670"/>
    <w:rsid w:val="00061804"/>
    <w:rsid w:val="00062015"/>
    <w:rsid w:val="00062389"/>
    <w:rsid w:val="000624A6"/>
    <w:rsid w:val="00065160"/>
    <w:rsid w:val="0006567D"/>
    <w:rsid w:val="00066BD9"/>
    <w:rsid w:val="0006727F"/>
    <w:rsid w:val="000676ED"/>
    <w:rsid w:val="00067BAC"/>
    <w:rsid w:val="00067F20"/>
    <w:rsid w:val="00070924"/>
    <w:rsid w:val="00070B43"/>
    <w:rsid w:val="00070B9E"/>
    <w:rsid w:val="00071167"/>
    <w:rsid w:val="000718CC"/>
    <w:rsid w:val="00071C8B"/>
    <w:rsid w:val="000729CC"/>
    <w:rsid w:val="00072F77"/>
    <w:rsid w:val="00073761"/>
    <w:rsid w:val="00073D3F"/>
    <w:rsid w:val="00074225"/>
    <w:rsid w:val="0007428A"/>
    <w:rsid w:val="0007579D"/>
    <w:rsid w:val="00075BF0"/>
    <w:rsid w:val="00076CCB"/>
    <w:rsid w:val="0008194C"/>
    <w:rsid w:val="00082875"/>
    <w:rsid w:val="00082D23"/>
    <w:rsid w:val="00082D8D"/>
    <w:rsid w:val="000833C7"/>
    <w:rsid w:val="00083515"/>
    <w:rsid w:val="0008405F"/>
    <w:rsid w:val="000846EF"/>
    <w:rsid w:val="0008517A"/>
    <w:rsid w:val="0008557B"/>
    <w:rsid w:val="000857B8"/>
    <w:rsid w:val="00085847"/>
    <w:rsid w:val="00085F22"/>
    <w:rsid w:val="00087225"/>
    <w:rsid w:val="000874E4"/>
    <w:rsid w:val="000875D3"/>
    <w:rsid w:val="00087C5C"/>
    <w:rsid w:val="00087F83"/>
    <w:rsid w:val="0009032F"/>
    <w:rsid w:val="00090751"/>
    <w:rsid w:val="00091ED5"/>
    <w:rsid w:val="00092A03"/>
    <w:rsid w:val="00093A4F"/>
    <w:rsid w:val="000948FA"/>
    <w:rsid w:val="00094E6F"/>
    <w:rsid w:val="0009514D"/>
    <w:rsid w:val="000954C3"/>
    <w:rsid w:val="000963D1"/>
    <w:rsid w:val="0009656D"/>
    <w:rsid w:val="00097AE5"/>
    <w:rsid w:val="00097C86"/>
    <w:rsid w:val="000A11B3"/>
    <w:rsid w:val="000A1412"/>
    <w:rsid w:val="000A15B2"/>
    <w:rsid w:val="000A1CAE"/>
    <w:rsid w:val="000A2779"/>
    <w:rsid w:val="000A3ADC"/>
    <w:rsid w:val="000A41F6"/>
    <w:rsid w:val="000A433E"/>
    <w:rsid w:val="000A46C1"/>
    <w:rsid w:val="000A5613"/>
    <w:rsid w:val="000A572F"/>
    <w:rsid w:val="000A5E58"/>
    <w:rsid w:val="000A6119"/>
    <w:rsid w:val="000A75A9"/>
    <w:rsid w:val="000A7F90"/>
    <w:rsid w:val="000A7FE5"/>
    <w:rsid w:val="000B0ECF"/>
    <w:rsid w:val="000B1A5B"/>
    <w:rsid w:val="000B1C5D"/>
    <w:rsid w:val="000B2558"/>
    <w:rsid w:val="000B2757"/>
    <w:rsid w:val="000B2D68"/>
    <w:rsid w:val="000B374E"/>
    <w:rsid w:val="000B413E"/>
    <w:rsid w:val="000B4529"/>
    <w:rsid w:val="000B47CC"/>
    <w:rsid w:val="000B4879"/>
    <w:rsid w:val="000B4F6D"/>
    <w:rsid w:val="000B507F"/>
    <w:rsid w:val="000B5537"/>
    <w:rsid w:val="000B5721"/>
    <w:rsid w:val="000B58E8"/>
    <w:rsid w:val="000B5CC8"/>
    <w:rsid w:val="000B696D"/>
    <w:rsid w:val="000B71F6"/>
    <w:rsid w:val="000B73A2"/>
    <w:rsid w:val="000B78CB"/>
    <w:rsid w:val="000C0540"/>
    <w:rsid w:val="000C0C34"/>
    <w:rsid w:val="000C1117"/>
    <w:rsid w:val="000C1F6B"/>
    <w:rsid w:val="000C2495"/>
    <w:rsid w:val="000C28E0"/>
    <w:rsid w:val="000C2C8A"/>
    <w:rsid w:val="000C2ECC"/>
    <w:rsid w:val="000C3E78"/>
    <w:rsid w:val="000C3EF8"/>
    <w:rsid w:val="000C420D"/>
    <w:rsid w:val="000C44A5"/>
    <w:rsid w:val="000C536C"/>
    <w:rsid w:val="000C57EC"/>
    <w:rsid w:val="000C5F19"/>
    <w:rsid w:val="000C6008"/>
    <w:rsid w:val="000C66DB"/>
    <w:rsid w:val="000C6A0B"/>
    <w:rsid w:val="000C7066"/>
    <w:rsid w:val="000C7558"/>
    <w:rsid w:val="000D0C1B"/>
    <w:rsid w:val="000D0C43"/>
    <w:rsid w:val="000D0EE3"/>
    <w:rsid w:val="000D25A3"/>
    <w:rsid w:val="000D25FF"/>
    <w:rsid w:val="000D277E"/>
    <w:rsid w:val="000D2BFC"/>
    <w:rsid w:val="000D2E21"/>
    <w:rsid w:val="000D3976"/>
    <w:rsid w:val="000D4F6B"/>
    <w:rsid w:val="000D5121"/>
    <w:rsid w:val="000D62C6"/>
    <w:rsid w:val="000D75A9"/>
    <w:rsid w:val="000D7A0B"/>
    <w:rsid w:val="000D7C07"/>
    <w:rsid w:val="000E0B96"/>
    <w:rsid w:val="000E0D40"/>
    <w:rsid w:val="000E15E8"/>
    <w:rsid w:val="000E177D"/>
    <w:rsid w:val="000E2879"/>
    <w:rsid w:val="000E305D"/>
    <w:rsid w:val="000E3DD4"/>
    <w:rsid w:val="000E576C"/>
    <w:rsid w:val="000E6255"/>
    <w:rsid w:val="000E6DB6"/>
    <w:rsid w:val="000E7614"/>
    <w:rsid w:val="000E7968"/>
    <w:rsid w:val="000E7FEB"/>
    <w:rsid w:val="000F04CA"/>
    <w:rsid w:val="000F11F8"/>
    <w:rsid w:val="000F1B73"/>
    <w:rsid w:val="000F1C1A"/>
    <w:rsid w:val="000F23E5"/>
    <w:rsid w:val="000F29C5"/>
    <w:rsid w:val="000F2DA3"/>
    <w:rsid w:val="000F2E9B"/>
    <w:rsid w:val="000F2F07"/>
    <w:rsid w:val="000F2F7A"/>
    <w:rsid w:val="000F3ACE"/>
    <w:rsid w:val="000F43EB"/>
    <w:rsid w:val="000F4B46"/>
    <w:rsid w:val="000F61AE"/>
    <w:rsid w:val="000F61EC"/>
    <w:rsid w:val="000F73F9"/>
    <w:rsid w:val="000F788E"/>
    <w:rsid w:val="001005DB"/>
    <w:rsid w:val="00100DA8"/>
    <w:rsid w:val="0010113D"/>
    <w:rsid w:val="001014B3"/>
    <w:rsid w:val="00102B28"/>
    <w:rsid w:val="001032A8"/>
    <w:rsid w:val="001038BF"/>
    <w:rsid w:val="00103C96"/>
    <w:rsid w:val="0010431C"/>
    <w:rsid w:val="00105815"/>
    <w:rsid w:val="00110003"/>
    <w:rsid w:val="00110205"/>
    <w:rsid w:val="001107BB"/>
    <w:rsid w:val="00110A48"/>
    <w:rsid w:val="00110D20"/>
    <w:rsid w:val="00110D65"/>
    <w:rsid w:val="00111E6E"/>
    <w:rsid w:val="00113592"/>
    <w:rsid w:val="00113AB4"/>
    <w:rsid w:val="00113B89"/>
    <w:rsid w:val="001144B5"/>
    <w:rsid w:val="00116434"/>
    <w:rsid w:val="00116D9A"/>
    <w:rsid w:val="00116F77"/>
    <w:rsid w:val="0011762B"/>
    <w:rsid w:val="00117941"/>
    <w:rsid w:val="00120585"/>
    <w:rsid w:val="00120F2C"/>
    <w:rsid w:val="0012153E"/>
    <w:rsid w:val="00121F93"/>
    <w:rsid w:val="0012277F"/>
    <w:rsid w:val="00122D79"/>
    <w:rsid w:val="001231FC"/>
    <w:rsid w:val="001235FB"/>
    <w:rsid w:val="00123765"/>
    <w:rsid w:val="00124C95"/>
    <w:rsid w:val="001263BA"/>
    <w:rsid w:val="001266EB"/>
    <w:rsid w:val="00126FE5"/>
    <w:rsid w:val="00127370"/>
    <w:rsid w:val="00127D28"/>
    <w:rsid w:val="00130558"/>
    <w:rsid w:val="00130CF3"/>
    <w:rsid w:val="00130ED4"/>
    <w:rsid w:val="001311B3"/>
    <w:rsid w:val="001314F6"/>
    <w:rsid w:val="001322F0"/>
    <w:rsid w:val="00132834"/>
    <w:rsid w:val="00132DB9"/>
    <w:rsid w:val="0013310F"/>
    <w:rsid w:val="00134470"/>
    <w:rsid w:val="00135D45"/>
    <w:rsid w:val="001362C4"/>
    <w:rsid w:val="00136313"/>
    <w:rsid w:val="00137E7E"/>
    <w:rsid w:val="00140143"/>
    <w:rsid w:val="00140ACA"/>
    <w:rsid w:val="00141335"/>
    <w:rsid w:val="001416E8"/>
    <w:rsid w:val="00141E6D"/>
    <w:rsid w:val="00142438"/>
    <w:rsid w:val="001425A1"/>
    <w:rsid w:val="001435AC"/>
    <w:rsid w:val="00143D59"/>
    <w:rsid w:val="0014516D"/>
    <w:rsid w:val="00145FB0"/>
    <w:rsid w:val="001469CA"/>
    <w:rsid w:val="00146B82"/>
    <w:rsid w:val="001471F2"/>
    <w:rsid w:val="00147B8A"/>
    <w:rsid w:val="00147BE5"/>
    <w:rsid w:val="00150525"/>
    <w:rsid w:val="0015094A"/>
    <w:rsid w:val="00150DF7"/>
    <w:rsid w:val="001510D1"/>
    <w:rsid w:val="001516C3"/>
    <w:rsid w:val="00151D2D"/>
    <w:rsid w:val="00152D96"/>
    <w:rsid w:val="00153C79"/>
    <w:rsid w:val="001542F8"/>
    <w:rsid w:val="0015455A"/>
    <w:rsid w:val="00155066"/>
    <w:rsid w:val="00155D38"/>
    <w:rsid w:val="00156396"/>
    <w:rsid w:val="0015671F"/>
    <w:rsid w:val="0015681B"/>
    <w:rsid w:val="001570D0"/>
    <w:rsid w:val="00157924"/>
    <w:rsid w:val="00157B76"/>
    <w:rsid w:val="00157E18"/>
    <w:rsid w:val="001602B0"/>
    <w:rsid w:val="00160C6A"/>
    <w:rsid w:val="00161707"/>
    <w:rsid w:val="0016248D"/>
    <w:rsid w:val="00162566"/>
    <w:rsid w:val="00162B46"/>
    <w:rsid w:val="00163DC1"/>
    <w:rsid w:val="00163E28"/>
    <w:rsid w:val="001645D1"/>
    <w:rsid w:val="001646BE"/>
    <w:rsid w:val="00164773"/>
    <w:rsid w:val="00165766"/>
    <w:rsid w:val="00165878"/>
    <w:rsid w:val="00166002"/>
    <w:rsid w:val="00166373"/>
    <w:rsid w:val="00166F4E"/>
    <w:rsid w:val="0016726A"/>
    <w:rsid w:val="001674CC"/>
    <w:rsid w:val="00167668"/>
    <w:rsid w:val="00167E54"/>
    <w:rsid w:val="00171117"/>
    <w:rsid w:val="00171480"/>
    <w:rsid w:val="0017165F"/>
    <w:rsid w:val="00171C74"/>
    <w:rsid w:val="00172A27"/>
    <w:rsid w:val="00172A6B"/>
    <w:rsid w:val="00173107"/>
    <w:rsid w:val="00173A8C"/>
    <w:rsid w:val="001744D1"/>
    <w:rsid w:val="001744E5"/>
    <w:rsid w:val="00175F34"/>
    <w:rsid w:val="001769D7"/>
    <w:rsid w:val="00176D4F"/>
    <w:rsid w:val="001778D0"/>
    <w:rsid w:val="001802D3"/>
    <w:rsid w:val="00182485"/>
    <w:rsid w:val="00182EA9"/>
    <w:rsid w:val="00183173"/>
    <w:rsid w:val="001835A1"/>
    <w:rsid w:val="00183711"/>
    <w:rsid w:val="00183E10"/>
    <w:rsid w:val="00184E96"/>
    <w:rsid w:val="00185DC2"/>
    <w:rsid w:val="0018691E"/>
    <w:rsid w:val="00186A11"/>
    <w:rsid w:val="00187C2D"/>
    <w:rsid w:val="00187DDD"/>
    <w:rsid w:val="00190852"/>
    <w:rsid w:val="001915EF"/>
    <w:rsid w:val="0019191E"/>
    <w:rsid w:val="00192145"/>
    <w:rsid w:val="00192CAD"/>
    <w:rsid w:val="00193759"/>
    <w:rsid w:val="001940C1"/>
    <w:rsid w:val="0019499B"/>
    <w:rsid w:val="00195599"/>
    <w:rsid w:val="0019638D"/>
    <w:rsid w:val="00197536"/>
    <w:rsid w:val="00197DBA"/>
    <w:rsid w:val="001A0305"/>
    <w:rsid w:val="001A0655"/>
    <w:rsid w:val="001A0C7C"/>
    <w:rsid w:val="001A2AF4"/>
    <w:rsid w:val="001A2B0E"/>
    <w:rsid w:val="001A4DFB"/>
    <w:rsid w:val="001A5601"/>
    <w:rsid w:val="001A618D"/>
    <w:rsid w:val="001A6194"/>
    <w:rsid w:val="001A730C"/>
    <w:rsid w:val="001A753D"/>
    <w:rsid w:val="001A7793"/>
    <w:rsid w:val="001B05FD"/>
    <w:rsid w:val="001B075E"/>
    <w:rsid w:val="001B0BFB"/>
    <w:rsid w:val="001B0E17"/>
    <w:rsid w:val="001B2088"/>
    <w:rsid w:val="001B2486"/>
    <w:rsid w:val="001B27AA"/>
    <w:rsid w:val="001B31A8"/>
    <w:rsid w:val="001B3929"/>
    <w:rsid w:val="001B3D9D"/>
    <w:rsid w:val="001B4228"/>
    <w:rsid w:val="001B430D"/>
    <w:rsid w:val="001B491B"/>
    <w:rsid w:val="001B4B63"/>
    <w:rsid w:val="001B4E72"/>
    <w:rsid w:val="001B50ED"/>
    <w:rsid w:val="001B58DA"/>
    <w:rsid w:val="001C00E9"/>
    <w:rsid w:val="001C08F0"/>
    <w:rsid w:val="001C155B"/>
    <w:rsid w:val="001C15EA"/>
    <w:rsid w:val="001C1789"/>
    <w:rsid w:val="001C1DFF"/>
    <w:rsid w:val="001C2376"/>
    <w:rsid w:val="001C2DE2"/>
    <w:rsid w:val="001C36AD"/>
    <w:rsid w:val="001C3A5B"/>
    <w:rsid w:val="001C3F2D"/>
    <w:rsid w:val="001C445D"/>
    <w:rsid w:val="001C4E38"/>
    <w:rsid w:val="001C5864"/>
    <w:rsid w:val="001C5B56"/>
    <w:rsid w:val="001C5DA3"/>
    <w:rsid w:val="001C60E8"/>
    <w:rsid w:val="001C6E61"/>
    <w:rsid w:val="001C7716"/>
    <w:rsid w:val="001D0A40"/>
    <w:rsid w:val="001D10F9"/>
    <w:rsid w:val="001D197C"/>
    <w:rsid w:val="001D1A98"/>
    <w:rsid w:val="001D1ED0"/>
    <w:rsid w:val="001D1ED4"/>
    <w:rsid w:val="001D1EDB"/>
    <w:rsid w:val="001D34F8"/>
    <w:rsid w:val="001D36DD"/>
    <w:rsid w:val="001D4CC4"/>
    <w:rsid w:val="001D4D59"/>
    <w:rsid w:val="001D4F38"/>
    <w:rsid w:val="001D53A1"/>
    <w:rsid w:val="001D5991"/>
    <w:rsid w:val="001D5B5B"/>
    <w:rsid w:val="001D69FF"/>
    <w:rsid w:val="001D7AD4"/>
    <w:rsid w:val="001E063D"/>
    <w:rsid w:val="001E0AF7"/>
    <w:rsid w:val="001E0E8A"/>
    <w:rsid w:val="001E12DF"/>
    <w:rsid w:val="001E1667"/>
    <w:rsid w:val="001E17B0"/>
    <w:rsid w:val="001E1912"/>
    <w:rsid w:val="001E23C5"/>
    <w:rsid w:val="001E2BFA"/>
    <w:rsid w:val="001E2C7D"/>
    <w:rsid w:val="001E2E48"/>
    <w:rsid w:val="001E39CE"/>
    <w:rsid w:val="001E4437"/>
    <w:rsid w:val="001E4CB8"/>
    <w:rsid w:val="001E5AEF"/>
    <w:rsid w:val="001E5F56"/>
    <w:rsid w:val="001E658D"/>
    <w:rsid w:val="001E68BD"/>
    <w:rsid w:val="001F0448"/>
    <w:rsid w:val="001F0697"/>
    <w:rsid w:val="001F0885"/>
    <w:rsid w:val="001F09C1"/>
    <w:rsid w:val="001F0ECA"/>
    <w:rsid w:val="001F1F51"/>
    <w:rsid w:val="001F212E"/>
    <w:rsid w:val="001F225A"/>
    <w:rsid w:val="001F227A"/>
    <w:rsid w:val="001F2FD9"/>
    <w:rsid w:val="001F32B8"/>
    <w:rsid w:val="001F3672"/>
    <w:rsid w:val="001F488F"/>
    <w:rsid w:val="001F549B"/>
    <w:rsid w:val="001F561F"/>
    <w:rsid w:val="001F5AAC"/>
    <w:rsid w:val="001F6A66"/>
    <w:rsid w:val="001F7361"/>
    <w:rsid w:val="001F753B"/>
    <w:rsid w:val="00200261"/>
    <w:rsid w:val="00200714"/>
    <w:rsid w:val="00201F27"/>
    <w:rsid w:val="00201F3E"/>
    <w:rsid w:val="00201F42"/>
    <w:rsid w:val="00204AE2"/>
    <w:rsid w:val="00204C17"/>
    <w:rsid w:val="00204F22"/>
    <w:rsid w:val="0020523F"/>
    <w:rsid w:val="00205296"/>
    <w:rsid w:val="00205869"/>
    <w:rsid w:val="00206F16"/>
    <w:rsid w:val="00207832"/>
    <w:rsid w:val="00207E05"/>
    <w:rsid w:val="002104D4"/>
    <w:rsid w:val="0021053B"/>
    <w:rsid w:val="00211E83"/>
    <w:rsid w:val="002120CB"/>
    <w:rsid w:val="002123D9"/>
    <w:rsid w:val="00214A1E"/>
    <w:rsid w:val="00214F53"/>
    <w:rsid w:val="00214F55"/>
    <w:rsid w:val="00214F5D"/>
    <w:rsid w:val="00215415"/>
    <w:rsid w:val="002157B0"/>
    <w:rsid w:val="00215924"/>
    <w:rsid w:val="00216BAD"/>
    <w:rsid w:val="00220644"/>
    <w:rsid w:val="00220760"/>
    <w:rsid w:val="002208D5"/>
    <w:rsid w:val="00221957"/>
    <w:rsid w:val="0022251B"/>
    <w:rsid w:val="002232F0"/>
    <w:rsid w:val="00223EFA"/>
    <w:rsid w:val="002242D1"/>
    <w:rsid w:val="00224ADC"/>
    <w:rsid w:val="00224D1C"/>
    <w:rsid w:val="00225003"/>
    <w:rsid w:val="00225A75"/>
    <w:rsid w:val="00225F3D"/>
    <w:rsid w:val="0022623E"/>
    <w:rsid w:val="00226C52"/>
    <w:rsid w:val="00226D59"/>
    <w:rsid w:val="00227037"/>
    <w:rsid w:val="00227130"/>
    <w:rsid w:val="00227253"/>
    <w:rsid w:val="0022747E"/>
    <w:rsid w:val="00227C4F"/>
    <w:rsid w:val="00230A93"/>
    <w:rsid w:val="002319A7"/>
    <w:rsid w:val="00231C28"/>
    <w:rsid w:val="0023222B"/>
    <w:rsid w:val="00232580"/>
    <w:rsid w:val="002328D0"/>
    <w:rsid w:val="00233005"/>
    <w:rsid w:val="0023399F"/>
    <w:rsid w:val="00233DDE"/>
    <w:rsid w:val="00233EBD"/>
    <w:rsid w:val="00235600"/>
    <w:rsid w:val="002357CC"/>
    <w:rsid w:val="00235D04"/>
    <w:rsid w:val="00235E96"/>
    <w:rsid w:val="00236046"/>
    <w:rsid w:val="002367BD"/>
    <w:rsid w:val="00236842"/>
    <w:rsid w:val="0023698E"/>
    <w:rsid w:val="002375CA"/>
    <w:rsid w:val="0023796E"/>
    <w:rsid w:val="00237FCB"/>
    <w:rsid w:val="0024035D"/>
    <w:rsid w:val="00240D3C"/>
    <w:rsid w:val="00241081"/>
    <w:rsid w:val="002412FE"/>
    <w:rsid w:val="00241589"/>
    <w:rsid w:val="00241F1B"/>
    <w:rsid w:val="002431C1"/>
    <w:rsid w:val="00243B00"/>
    <w:rsid w:val="00243C55"/>
    <w:rsid w:val="00243FF3"/>
    <w:rsid w:val="00244362"/>
    <w:rsid w:val="00244DCF"/>
    <w:rsid w:val="00245966"/>
    <w:rsid w:val="00247462"/>
    <w:rsid w:val="00247BB2"/>
    <w:rsid w:val="00247BBB"/>
    <w:rsid w:val="002505BF"/>
    <w:rsid w:val="00250A84"/>
    <w:rsid w:val="00250E32"/>
    <w:rsid w:val="00251CEE"/>
    <w:rsid w:val="00251F00"/>
    <w:rsid w:val="00252568"/>
    <w:rsid w:val="002526A7"/>
    <w:rsid w:val="00252CDE"/>
    <w:rsid w:val="00252F54"/>
    <w:rsid w:val="00253F18"/>
    <w:rsid w:val="002541B3"/>
    <w:rsid w:val="00254A0B"/>
    <w:rsid w:val="00254EAE"/>
    <w:rsid w:val="00255867"/>
    <w:rsid w:val="00256919"/>
    <w:rsid w:val="00256BC0"/>
    <w:rsid w:val="00256D99"/>
    <w:rsid w:val="00257249"/>
    <w:rsid w:val="00257D12"/>
    <w:rsid w:val="00260D72"/>
    <w:rsid w:val="00261571"/>
    <w:rsid w:val="002618EE"/>
    <w:rsid w:val="002622FF"/>
    <w:rsid w:val="0026235F"/>
    <w:rsid w:val="00262483"/>
    <w:rsid w:val="0026252E"/>
    <w:rsid w:val="00262D17"/>
    <w:rsid w:val="00262D8E"/>
    <w:rsid w:val="00263EBA"/>
    <w:rsid w:val="0026435E"/>
    <w:rsid w:val="002645C6"/>
    <w:rsid w:val="002646C8"/>
    <w:rsid w:val="00264AC3"/>
    <w:rsid w:val="00264D0E"/>
    <w:rsid w:val="0026593A"/>
    <w:rsid w:val="002667F5"/>
    <w:rsid w:val="002670BA"/>
    <w:rsid w:val="00270A3B"/>
    <w:rsid w:val="00270E2C"/>
    <w:rsid w:val="00271214"/>
    <w:rsid w:val="002712B8"/>
    <w:rsid w:val="00271811"/>
    <w:rsid w:val="00271E79"/>
    <w:rsid w:val="002723BE"/>
    <w:rsid w:val="00272BD6"/>
    <w:rsid w:val="00274915"/>
    <w:rsid w:val="00274931"/>
    <w:rsid w:val="00275040"/>
    <w:rsid w:val="002752BF"/>
    <w:rsid w:val="002753DE"/>
    <w:rsid w:val="002756E5"/>
    <w:rsid w:val="00276026"/>
    <w:rsid w:val="0027678A"/>
    <w:rsid w:val="00276E00"/>
    <w:rsid w:val="00276FA7"/>
    <w:rsid w:val="00277A10"/>
    <w:rsid w:val="002804E0"/>
    <w:rsid w:val="0028080B"/>
    <w:rsid w:val="00280C3A"/>
    <w:rsid w:val="00280C83"/>
    <w:rsid w:val="00282328"/>
    <w:rsid w:val="00282C09"/>
    <w:rsid w:val="00282F8A"/>
    <w:rsid w:val="00283148"/>
    <w:rsid w:val="002838FC"/>
    <w:rsid w:val="00284129"/>
    <w:rsid w:val="00284B97"/>
    <w:rsid w:val="00285335"/>
    <w:rsid w:val="002867C3"/>
    <w:rsid w:val="0028690A"/>
    <w:rsid w:val="002876C2"/>
    <w:rsid w:val="002877A9"/>
    <w:rsid w:val="002877D8"/>
    <w:rsid w:val="00287C40"/>
    <w:rsid w:val="00290D88"/>
    <w:rsid w:val="00291055"/>
    <w:rsid w:val="0029107F"/>
    <w:rsid w:val="002925E9"/>
    <w:rsid w:val="0029273C"/>
    <w:rsid w:val="00293049"/>
    <w:rsid w:val="0029344E"/>
    <w:rsid w:val="00294E2B"/>
    <w:rsid w:val="00295FD3"/>
    <w:rsid w:val="00296106"/>
    <w:rsid w:val="00296D24"/>
    <w:rsid w:val="0029723E"/>
    <w:rsid w:val="0029750A"/>
    <w:rsid w:val="002975D9"/>
    <w:rsid w:val="0029775F"/>
    <w:rsid w:val="0029782B"/>
    <w:rsid w:val="00297DFB"/>
    <w:rsid w:val="002A02C3"/>
    <w:rsid w:val="002A03C3"/>
    <w:rsid w:val="002A0E23"/>
    <w:rsid w:val="002A139B"/>
    <w:rsid w:val="002A1884"/>
    <w:rsid w:val="002A2818"/>
    <w:rsid w:val="002A354A"/>
    <w:rsid w:val="002A386E"/>
    <w:rsid w:val="002A39C0"/>
    <w:rsid w:val="002A4859"/>
    <w:rsid w:val="002A51BC"/>
    <w:rsid w:val="002A56EE"/>
    <w:rsid w:val="002A594B"/>
    <w:rsid w:val="002A5D3D"/>
    <w:rsid w:val="002A63AF"/>
    <w:rsid w:val="002A76D5"/>
    <w:rsid w:val="002B006B"/>
    <w:rsid w:val="002B065B"/>
    <w:rsid w:val="002B06E4"/>
    <w:rsid w:val="002B0DC9"/>
    <w:rsid w:val="002B0FA1"/>
    <w:rsid w:val="002B23DA"/>
    <w:rsid w:val="002B24ED"/>
    <w:rsid w:val="002B2508"/>
    <w:rsid w:val="002B33CB"/>
    <w:rsid w:val="002B37B2"/>
    <w:rsid w:val="002B384D"/>
    <w:rsid w:val="002B414D"/>
    <w:rsid w:val="002B5325"/>
    <w:rsid w:val="002B5EF7"/>
    <w:rsid w:val="002B6522"/>
    <w:rsid w:val="002B6B8E"/>
    <w:rsid w:val="002B786C"/>
    <w:rsid w:val="002C0072"/>
    <w:rsid w:val="002C0DB1"/>
    <w:rsid w:val="002C17B1"/>
    <w:rsid w:val="002C1F1A"/>
    <w:rsid w:val="002C2C8C"/>
    <w:rsid w:val="002C33CF"/>
    <w:rsid w:val="002C3CF8"/>
    <w:rsid w:val="002C4464"/>
    <w:rsid w:val="002C469D"/>
    <w:rsid w:val="002C48C1"/>
    <w:rsid w:val="002C5442"/>
    <w:rsid w:val="002C6385"/>
    <w:rsid w:val="002C6C63"/>
    <w:rsid w:val="002D0BB7"/>
    <w:rsid w:val="002D0FD8"/>
    <w:rsid w:val="002D2775"/>
    <w:rsid w:val="002D3364"/>
    <w:rsid w:val="002D3446"/>
    <w:rsid w:val="002D363F"/>
    <w:rsid w:val="002D3B24"/>
    <w:rsid w:val="002D409E"/>
    <w:rsid w:val="002D494E"/>
    <w:rsid w:val="002D4A59"/>
    <w:rsid w:val="002D4B89"/>
    <w:rsid w:val="002D54AD"/>
    <w:rsid w:val="002D55C0"/>
    <w:rsid w:val="002D634B"/>
    <w:rsid w:val="002D6EA7"/>
    <w:rsid w:val="002E0157"/>
    <w:rsid w:val="002E02CC"/>
    <w:rsid w:val="002E0E5C"/>
    <w:rsid w:val="002E0F20"/>
    <w:rsid w:val="002E0F78"/>
    <w:rsid w:val="002E140B"/>
    <w:rsid w:val="002E18BB"/>
    <w:rsid w:val="002E24DF"/>
    <w:rsid w:val="002E25CC"/>
    <w:rsid w:val="002E2695"/>
    <w:rsid w:val="002E30FC"/>
    <w:rsid w:val="002E341F"/>
    <w:rsid w:val="002E3506"/>
    <w:rsid w:val="002E37D8"/>
    <w:rsid w:val="002E3D47"/>
    <w:rsid w:val="002E4593"/>
    <w:rsid w:val="002E464A"/>
    <w:rsid w:val="002E4AB6"/>
    <w:rsid w:val="002E5526"/>
    <w:rsid w:val="002E633E"/>
    <w:rsid w:val="002E64C5"/>
    <w:rsid w:val="002E66FF"/>
    <w:rsid w:val="002E7160"/>
    <w:rsid w:val="002E7200"/>
    <w:rsid w:val="002F0763"/>
    <w:rsid w:val="002F131E"/>
    <w:rsid w:val="002F22DF"/>
    <w:rsid w:val="002F31F7"/>
    <w:rsid w:val="002F3850"/>
    <w:rsid w:val="002F3F27"/>
    <w:rsid w:val="002F425E"/>
    <w:rsid w:val="002F5B55"/>
    <w:rsid w:val="002F5D9E"/>
    <w:rsid w:val="002F5FCC"/>
    <w:rsid w:val="002F61B9"/>
    <w:rsid w:val="002F642B"/>
    <w:rsid w:val="002F65D8"/>
    <w:rsid w:val="002F6B58"/>
    <w:rsid w:val="002F6CFA"/>
    <w:rsid w:val="002F710B"/>
    <w:rsid w:val="002F7585"/>
    <w:rsid w:val="002F7811"/>
    <w:rsid w:val="002F79A9"/>
    <w:rsid w:val="002F7C2D"/>
    <w:rsid w:val="00300AA6"/>
    <w:rsid w:val="00300EAC"/>
    <w:rsid w:val="00301313"/>
    <w:rsid w:val="00301E6D"/>
    <w:rsid w:val="00302CA2"/>
    <w:rsid w:val="00302FE1"/>
    <w:rsid w:val="00303505"/>
    <w:rsid w:val="0030368F"/>
    <w:rsid w:val="0030426C"/>
    <w:rsid w:val="00305D6F"/>
    <w:rsid w:val="00305E4F"/>
    <w:rsid w:val="0030677B"/>
    <w:rsid w:val="00306850"/>
    <w:rsid w:val="003069F3"/>
    <w:rsid w:val="003075AB"/>
    <w:rsid w:val="00307C2D"/>
    <w:rsid w:val="00307EC5"/>
    <w:rsid w:val="0031071F"/>
    <w:rsid w:val="00311747"/>
    <w:rsid w:val="0031186C"/>
    <w:rsid w:val="00312481"/>
    <w:rsid w:val="00312600"/>
    <w:rsid w:val="003133DF"/>
    <w:rsid w:val="003135E7"/>
    <w:rsid w:val="003139AD"/>
    <w:rsid w:val="00314524"/>
    <w:rsid w:val="00315260"/>
    <w:rsid w:val="003159D2"/>
    <w:rsid w:val="00316D17"/>
    <w:rsid w:val="00317284"/>
    <w:rsid w:val="003224B8"/>
    <w:rsid w:val="00322829"/>
    <w:rsid w:val="00322973"/>
    <w:rsid w:val="00322AFB"/>
    <w:rsid w:val="0032519A"/>
    <w:rsid w:val="003257DD"/>
    <w:rsid w:val="00325888"/>
    <w:rsid w:val="00325A26"/>
    <w:rsid w:val="00326D5D"/>
    <w:rsid w:val="00326FAC"/>
    <w:rsid w:val="00330B1C"/>
    <w:rsid w:val="0033149C"/>
    <w:rsid w:val="003318B6"/>
    <w:rsid w:val="00331C1D"/>
    <w:rsid w:val="0033215C"/>
    <w:rsid w:val="0033279C"/>
    <w:rsid w:val="00332956"/>
    <w:rsid w:val="003332F1"/>
    <w:rsid w:val="00333B85"/>
    <w:rsid w:val="003349C9"/>
    <w:rsid w:val="0033500D"/>
    <w:rsid w:val="003355F5"/>
    <w:rsid w:val="00336A25"/>
    <w:rsid w:val="00337218"/>
    <w:rsid w:val="0033753E"/>
    <w:rsid w:val="00337694"/>
    <w:rsid w:val="0034067E"/>
    <w:rsid w:val="00340D00"/>
    <w:rsid w:val="00340D9C"/>
    <w:rsid w:val="003415C5"/>
    <w:rsid w:val="00341AC4"/>
    <w:rsid w:val="0034287D"/>
    <w:rsid w:val="00342B21"/>
    <w:rsid w:val="00343472"/>
    <w:rsid w:val="003443B3"/>
    <w:rsid w:val="00344471"/>
    <w:rsid w:val="00344592"/>
    <w:rsid w:val="00344B2A"/>
    <w:rsid w:val="003452AE"/>
    <w:rsid w:val="00345549"/>
    <w:rsid w:val="003463F2"/>
    <w:rsid w:val="00346460"/>
    <w:rsid w:val="00346821"/>
    <w:rsid w:val="00346F61"/>
    <w:rsid w:val="003470B5"/>
    <w:rsid w:val="0034753D"/>
    <w:rsid w:val="003521FC"/>
    <w:rsid w:val="00352217"/>
    <w:rsid w:val="003531D2"/>
    <w:rsid w:val="003538F1"/>
    <w:rsid w:val="00353CE1"/>
    <w:rsid w:val="00353D7D"/>
    <w:rsid w:val="00353DCF"/>
    <w:rsid w:val="00354149"/>
    <w:rsid w:val="003542AA"/>
    <w:rsid w:val="00355277"/>
    <w:rsid w:val="003552AB"/>
    <w:rsid w:val="003553F2"/>
    <w:rsid w:val="00355596"/>
    <w:rsid w:val="00355677"/>
    <w:rsid w:val="0035569F"/>
    <w:rsid w:val="00355AA8"/>
    <w:rsid w:val="00355F5B"/>
    <w:rsid w:val="00356832"/>
    <w:rsid w:val="00356DF3"/>
    <w:rsid w:val="00357417"/>
    <w:rsid w:val="00360858"/>
    <w:rsid w:val="003608FB"/>
    <w:rsid w:val="003609AF"/>
    <w:rsid w:val="003623AE"/>
    <w:rsid w:val="00364466"/>
    <w:rsid w:val="00365501"/>
    <w:rsid w:val="00365E4E"/>
    <w:rsid w:val="00365ED8"/>
    <w:rsid w:val="00366486"/>
    <w:rsid w:val="00366B47"/>
    <w:rsid w:val="003670F7"/>
    <w:rsid w:val="00367890"/>
    <w:rsid w:val="00367DFB"/>
    <w:rsid w:val="0037000D"/>
    <w:rsid w:val="00370D7D"/>
    <w:rsid w:val="003710AD"/>
    <w:rsid w:val="0037304B"/>
    <w:rsid w:val="00373984"/>
    <w:rsid w:val="00373DDB"/>
    <w:rsid w:val="0037414F"/>
    <w:rsid w:val="00375CA0"/>
    <w:rsid w:val="00376755"/>
    <w:rsid w:val="0037754E"/>
    <w:rsid w:val="00377A8D"/>
    <w:rsid w:val="003802B3"/>
    <w:rsid w:val="003806E5"/>
    <w:rsid w:val="0038228C"/>
    <w:rsid w:val="00382A8A"/>
    <w:rsid w:val="003830DA"/>
    <w:rsid w:val="003855A5"/>
    <w:rsid w:val="00385DBE"/>
    <w:rsid w:val="0038603B"/>
    <w:rsid w:val="003862AA"/>
    <w:rsid w:val="003875CA"/>
    <w:rsid w:val="00387761"/>
    <w:rsid w:val="003878F7"/>
    <w:rsid w:val="00387F5A"/>
    <w:rsid w:val="00390130"/>
    <w:rsid w:val="00391016"/>
    <w:rsid w:val="00391368"/>
    <w:rsid w:val="0039142E"/>
    <w:rsid w:val="00391BBF"/>
    <w:rsid w:val="003921C5"/>
    <w:rsid w:val="00393FE0"/>
    <w:rsid w:val="003943E0"/>
    <w:rsid w:val="0039446C"/>
    <w:rsid w:val="00395998"/>
    <w:rsid w:val="0039660D"/>
    <w:rsid w:val="00396995"/>
    <w:rsid w:val="00396C01"/>
    <w:rsid w:val="00396FD8"/>
    <w:rsid w:val="0039794D"/>
    <w:rsid w:val="00397A67"/>
    <w:rsid w:val="00397BAD"/>
    <w:rsid w:val="00397D00"/>
    <w:rsid w:val="003A10A8"/>
    <w:rsid w:val="003A1DF5"/>
    <w:rsid w:val="003A2027"/>
    <w:rsid w:val="003A385A"/>
    <w:rsid w:val="003A3AAC"/>
    <w:rsid w:val="003A4681"/>
    <w:rsid w:val="003A46F7"/>
    <w:rsid w:val="003A4C9B"/>
    <w:rsid w:val="003A55C4"/>
    <w:rsid w:val="003A57B4"/>
    <w:rsid w:val="003A5874"/>
    <w:rsid w:val="003A61BA"/>
    <w:rsid w:val="003A62E2"/>
    <w:rsid w:val="003A641E"/>
    <w:rsid w:val="003A682A"/>
    <w:rsid w:val="003A6BE5"/>
    <w:rsid w:val="003A6E33"/>
    <w:rsid w:val="003A7D94"/>
    <w:rsid w:val="003B0372"/>
    <w:rsid w:val="003B077C"/>
    <w:rsid w:val="003B084C"/>
    <w:rsid w:val="003B0C88"/>
    <w:rsid w:val="003B0E73"/>
    <w:rsid w:val="003B2A22"/>
    <w:rsid w:val="003B2C5F"/>
    <w:rsid w:val="003B2EA4"/>
    <w:rsid w:val="003B32E0"/>
    <w:rsid w:val="003B3E15"/>
    <w:rsid w:val="003B421B"/>
    <w:rsid w:val="003B46D9"/>
    <w:rsid w:val="003B4E76"/>
    <w:rsid w:val="003B50DF"/>
    <w:rsid w:val="003B5B6C"/>
    <w:rsid w:val="003B5CE7"/>
    <w:rsid w:val="003B5CFB"/>
    <w:rsid w:val="003B6177"/>
    <w:rsid w:val="003B63E1"/>
    <w:rsid w:val="003B670B"/>
    <w:rsid w:val="003B6CDA"/>
    <w:rsid w:val="003C0F17"/>
    <w:rsid w:val="003C114A"/>
    <w:rsid w:val="003C13E1"/>
    <w:rsid w:val="003C2235"/>
    <w:rsid w:val="003C2FB0"/>
    <w:rsid w:val="003C48AB"/>
    <w:rsid w:val="003C53E5"/>
    <w:rsid w:val="003C54CB"/>
    <w:rsid w:val="003C65A9"/>
    <w:rsid w:val="003C6A2D"/>
    <w:rsid w:val="003C7666"/>
    <w:rsid w:val="003D009C"/>
    <w:rsid w:val="003D00CA"/>
    <w:rsid w:val="003D0655"/>
    <w:rsid w:val="003D0D38"/>
    <w:rsid w:val="003D25F8"/>
    <w:rsid w:val="003D2A67"/>
    <w:rsid w:val="003D2C97"/>
    <w:rsid w:val="003D2DEA"/>
    <w:rsid w:val="003D31BA"/>
    <w:rsid w:val="003D4F0B"/>
    <w:rsid w:val="003D52BF"/>
    <w:rsid w:val="003D7211"/>
    <w:rsid w:val="003D74FF"/>
    <w:rsid w:val="003D7B1E"/>
    <w:rsid w:val="003D7CDD"/>
    <w:rsid w:val="003D7E5B"/>
    <w:rsid w:val="003E02A5"/>
    <w:rsid w:val="003E0BE7"/>
    <w:rsid w:val="003E0C4B"/>
    <w:rsid w:val="003E1568"/>
    <w:rsid w:val="003E18DA"/>
    <w:rsid w:val="003E1C40"/>
    <w:rsid w:val="003E2125"/>
    <w:rsid w:val="003E21D9"/>
    <w:rsid w:val="003E2307"/>
    <w:rsid w:val="003E2D43"/>
    <w:rsid w:val="003E32C7"/>
    <w:rsid w:val="003E3314"/>
    <w:rsid w:val="003E3C54"/>
    <w:rsid w:val="003E4503"/>
    <w:rsid w:val="003E4DAC"/>
    <w:rsid w:val="003E51FA"/>
    <w:rsid w:val="003E7662"/>
    <w:rsid w:val="003E7883"/>
    <w:rsid w:val="003F017D"/>
    <w:rsid w:val="003F01FA"/>
    <w:rsid w:val="003F11FF"/>
    <w:rsid w:val="003F2063"/>
    <w:rsid w:val="003F215E"/>
    <w:rsid w:val="003F237B"/>
    <w:rsid w:val="003F2D71"/>
    <w:rsid w:val="003F51A0"/>
    <w:rsid w:val="003F51CC"/>
    <w:rsid w:val="003F60BA"/>
    <w:rsid w:val="003F683C"/>
    <w:rsid w:val="003F6F84"/>
    <w:rsid w:val="003F723A"/>
    <w:rsid w:val="003F7460"/>
    <w:rsid w:val="003F7792"/>
    <w:rsid w:val="003F7927"/>
    <w:rsid w:val="003F7F9D"/>
    <w:rsid w:val="003F7FCA"/>
    <w:rsid w:val="004001A1"/>
    <w:rsid w:val="00401638"/>
    <w:rsid w:val="00402738"/>
    <w:rsid w:val="00402A9A"/>
    <w:rsid w:val="00402C3C"/>
    <w:rsid w:val="004032B9"/>
    <w:rsid w:val="00403925"/>
    <w:rsid w:val="00403B4A"/>
    <w:rsid w:val="00404F1A"/>
    <w:rsid w:val="00405414"/>
    <w:rsid w:val="004057D6"/>
    <w:rsid w:val="00405D1E"/>
    <w:rsid w:val="00406442"/>
    <w:rsid w:val="00406728"/>
    <w:rsid w:val="00406DDE"/>
    <w:rsid w:val="00406F4F"/>
    <w:rsid w:val="00407253"/>
    <w:rsid w:val="00410650"/>
    <w:rsid w:val="00410EAB"/>
    <w:rsid w:val="0041154F"/>
    <w:rsid w:val="00411DC2"/>
    <w:rsid w:val="00411DCE"/>
    <w:rsid w:val="00412B70"/>
    <w:rsid w:val="00412BFF"/>
    <w:rsid w:val="00413600"/>
    <w:rsid w:val="00413D9F"/>
    <w:rsid w:val="004146E9"/>
    <w:rsid w:val="00414DE8"/>
    <w:rsid w:val="0041577C"/>
    <w:rsid w:val="00415990"/>
    <w:rsid w:val="004159FF"/>
    <w:rsid w:val="00416203"/>
    <w:rsid w:val="004200A1"/>
    <w:rsid w:val="0042031A"/>
    <w:rsid w:val="00420588"/>
    <w:rsid w:val="0042058D"/>
    <w:rsid w:val="00420B80"/>
    <w:rsid w:val="004214E1"/>
    <w:rsid w:val="00421BC0"/>
    <w:rsid w:val="00422126"/>
    <w:rsid w:val="00422528"/>
    <w:rsid w:val="00423C0C"/>
    <w:rsid w:val="00424326"/>
    <w:rsid w:val="004243B9"/>
    <w:rsid w:val="00425319"/>
    <w:rsid w:val="0042539B"/>
    <w:rsid w:val="004254F0"/>
    <w:rsid w:val="00426694"/>
    <w:rsid w:val="00426A46"/>
    <w:rsid w:val="00426D73"/>
    <w:rsid w:val="00426EB3"/>
    <w:rsid w:val="00426F1F"/>
    <w:rsid w:val="004278D2"/>
    <w:rsid w:val="004306E4"/>
    <w:rsid w:val="00430733"/>
    <w:rsid w:val="00430916"/>
    <w:rsid w:val="004321C1"/>
    <w:rsid w:val="00432726"/>
    <w:rsid w:val="004332AF"/>
    <w:rsid w:val="00433FBA"/>
    <w:rsid w:val="0043432A"/>
    <w:rsid w:val="004356C0"/>
    <w:rsid w:val="00435950"/>
    <w:rsid w:val="00435C5B"/>
    <w:rsid w:val="0043621C"/>
    <w:rsid w:val="00436516"/>
    <w:rsid w:val="00437335"/>
    <w:rsid w:val="0043753A"/>
    <w:rsid w:val="00437CD0"/>
    <w:rsid w:val="0044050E"/>
    <w:rsid w:val="00440A59"/>
    <w:rsid w:val="004413FC"/>
    <w:rsid w:val="00441A84"/>
    <w:rsid w:val="00442AFB"/>
    <w:rsid w:val="00442B1F"/>
    <w:rsid w:val="00442EE8"/>
    <w:rsid w:val="004433A0"/>
    <w:rsid w:val="00443A71"/>
    <w:rsid w:val="00443D43"/>
    <w:rsid w:val="00443EB1"/>
    <w:rsid w:val="00444FB2"/>
    <w:rsid w:val="0044508E"/>
    <w:rsid w:val="004451CB"/>
    <w:rsid w:val="00445C11"/>
    <w:rsid w:val="004462AA"/>
    <w:rsid w:val="004462ED"/>
    <w:rsid w:val="00446334"/>
    <w:rsid w:val="004469F8"/>
    <w:rsid w:val="00446B08"/>
    <w:rsid w:val="00447009"/>
    <w:rsid w:val="004479B4"/>
    <w:rsid w:val="00450563"/>
    <w:rsid w:val="00450EAE"/>
    <w:rsid w:val="0045112B"/>
    <w:rsid w:val="0045202C"/>
    <w:rsid w:val="004521C7"/>
    <w:rsid w:val="0045236B"/>
    <w:rsid w:val="00452EA3"/>
    <w:rsid w:val="00454748"/>
    <w:rsid w:val="004550D3"/>
    <w:rsid w:val="0045579F"/>
    <w:rsid w:val="00455830"/>
    <w:rsid w:val="00456A93"/>
    <w:rsid w:val="00456CB1"/>
    <w:rsid w:val="004571F0"/>
    <w:rsid w:val="004578B8"/>
    <w:rsid w:val="00457F4C"/>
    <w:rsid w:val="004600C3"/>
    <w:rsid w:val="004603F8"/>
    <w:rsid w:val="0046099B"/>
    <w:rsid w:val="004619F8"/>
    <w:rsid w:val="00462822"/>
    <w:rsid w:val="00462972"/>
    <w:rsid w:val="00462E0A"/>
    <w:rsid w:val="00462E40"/>
    <w:rsid w:val="00462F33"/>
    <w:rsid w:val="0046305F"/>
    <w:rsid w:val="004637C8"/>
    <w:rsid w:val="00464087"/>
    <w:rsid w:val="0046431A"/>
    <w:rsid w:val="004657FB"/>
    <w:rsid w:val="004667F4"/>
    <w:rsid w:val="004670CF"/>
    <w:rsid w:val="00467129"/>
    <w:rsid w:val="00467DCB"/>
    <w:rsid w:val="00467F1F"/>
    <w:rsid w:val="00471B20"/>
    <w:rsid w:val="004727D6"/>
    <w:rsid w:val="00472867"/>
    <w:rsid w:val="004731F1"/>
    <w:rsid w:val="00473AC5"/>
    <w:rsid w:val="00473C26"/>
    <w:rsid w:val="004744D5"/>
    <w:rsid w:val="004745EC"/>
    <w:rsid w:val="004759C2"/>
    <w:rsid w:val="00475D2A"/>
    <w:rsid w:val="00475EC4"/>
    <w:rsid w:val="00476547"/>
    <w:rsid w:val="004772B4"/>
    <w:rsid w:val="00477361"/>
    <w:rsid w:val="00480EEA"/>
    <w:rsid w:val="00481AC9"/>
    <w:rsid w:val="004820AA"/>
    <w:rsid w:val="0048394B"/>
    <w:rsid w:val="00483CE6"/>
    <w:rsid w:val="00484AFC"/>
    <w:rsid w:val="00484CB5"/>
    <w:rsid w:val="00484FA1"/>
    <w:rsid w:val="00485352"/>
    <w:rsid w:val="00485C19"/>
    <w:rsid w:val="00486183"/>
    <w:rsid w:val="004903EB"/>
    <w:rsid w:val="004911D3"/>
    <w:rsid w:val="0049202E"/>
    <w:rsid w:val="00492DF2"/>
    <w:rsid w:val="00492E60"/>
    <w:rsid w:val="00493224"/>
    <w:rsid w:val="004932A7"/>
    <w:rsid w:val="0049384A"/>
    <w:rsid w:val="00493948"/>
    <w:rsid w:val="00494013"/>
    <w:rsid w:val="0049434C"/>
    <w:rsid w:val="0049469B"/>
    <w:rsid w:val="00494990"/>
    <w:rsid w:val="0049537D"/>
    <w:rsid w:val="0049625F"/>
    <w:rsid w:val="00496AFA"/>
    <w:rsid w:val="004A039C"/>
    <w:rsid w:val="004A1290"/>
    <w:rsid w:val="004A19BE"/>
    <w:rsid w:val="004A1EFF"/>
    <w:rsid w:val="004A27C1"/>
    <w:rsid w:val="004A2BC1"/>
    <w:rsid w:val="004A33EE"/>
    <w:rsid w:val="004A3580"/>
    <w:rsid w:val="004A3FD6"/>
    <w:rsid w:val="004A4208"/>
    <w:rsid w:val="004A4597"/>
    <w:rsid w:val="004A5911"/>
    <w:rsid w:val="004A59D3"/>
    <w:rsid w:val="004A62EC"/>
    <w:rsid w:val="004A671F"/>
    <w:rsid w:val="004B1061"/>
    <w:rsid w:val="004B1516"/>
    <w:rsid w:val="004B22D7"/>
    <w:rsid w:val="004B2755"/>
    <w:rsid w:val="004B286A"/>
    <w:rsid w:val="004B2EA9"/>
    <w:rsid w:val="004B3F00"/>
    <w:rsid w:val="004B432E"/>
    <w:rsid w:val="004B53C1"/>
    <w:rsid w:val="004B62AA"/>
    <w:rsid w:val="004B633F"/>
    <w:rsid w:val="004B6383"/>
    <w:rsid w:val="004B67E4"/>
    <w:rsid w:val="004B727A"/>
    <w:rsid w:val="004B76B1"/>
    <w:rsid w:val="004B7760"/>
    <w:rsid w:val="004B790B"/>
    <w:rsid w:val="004B7C65"/>
    <w:rsid w:val="004B7F71"/>
    <w:rsid w:val="004C0B43"/>
    <w:rsid w:val="004C1B0B"/>
    <w:rsid w:val="004C2A53"/>
    <w:rsid w:val="004C2F6E"/>
    <w:rsid w:val="004C38A0"/>
    <w:rsid w:val="004C4A5F"/>
    <w:rsid w:val="004C5395"/>
    <w:rsid w:val="004C6C13"/>
    <w:rsid w:val="004C7C0A"/>
    <w:rsid w:val="004C7C1A"/>
    <w:rsid w:val="004C7C3F"/>
    <w:rsid w:val="004C7C94"/>
    <w:rsid w:val="004D0501"/>
    <w:rsid w:val="004D1B10"/>
    <w:rsid w:val="004D1B33"/>
    <w:rsid w:val="004D1DBF"/>
    <w:rsid w:val="004D1E85"/>
    <w:rsid w:val="004D1FB7"/>
    <w:rsid w:val="004D2190"/>
    <w:rsid w:val="004D2F43"/>
    <w:rsid w:val="004D3FC3"/>
    <w:rsid w:val="004D6A0C"/>
    <w:rsid w:val="004D72D3"/>
    <w:rsid w:val="004D74AF"/>
    <w:rsid w:val="004D7636"/>
    <w:rsid w:val="004E00C5"/>
    <w:rsid w:val="004E08E9"/>
    <w:rsid w:val="004E0DD3"/>
    <w:rsid w:val="004E0E34"/>
    <w:rsid w:val="004E10B5"/>
    <w:rsid w:val="004E1207"/>
    <w:rsid w:val="004E180D"/>
    <w:rsid w:val="004E1CF7"/>
    <w:rsid w:val="004E38B2"/>
    <w:rsid w:val="004E397D"/>
    <w:rsid w:val="004E39DF"/>
    <w:rsid w:val="004E3A51"/>
    <w:rsid w:val="004E5334"/>
    <w:rsid w:val="004E65BF"/>
    <w:rsid w:val="004E674F"/>
    <w:rsid w:val="004E680E"/>
    <w:rsid w:val="004E7559"/>
    <w:rsid w:val="004E7F67"/>
    <w:rsid w:val="004F03B0"/>
    <w:rsid w:val="004F0740"/>
    <w:rsid w:val="004F0881"/>
    <w:rsid w:val="004F1010"/>
    <w:rsid w:val="004F18E0"/>
    <w:rsid w:val="004F3776"/>
    <w:rsid w:val="004F48F5"/>
    <w:rsid w:val="004F4E81"/>
    <w:rsid w:val="004F50C1"/>
    <w:rsid w:val="004F54ED"/>
    <w:rsid w:val="004F56C9"/>
    <w:rsid w:val="004F65E9"/>
    <w:rsid w:val="004F700A"/>
    <w:rsid w:val="004F743C"/>
    <w:rsid w:val="004F7D9C"/>
    <w:rsid w:val="005007EB"/>
    <w:rsid w:val="00501530"/>
    <w:rsid w:val="00501553"/>
    <w:rsid w:val="00501569"/>
    <w:rsid w:val="00502CCE"/>
    <w:rsid w:val="0050451A"/>
    <w:rsid w:val="00505491"/>
    <w:rsid w:val="00505985"/>
    <w:rsid w:val="00505FC6"/>
    <w:rsid w:val="00506402"/>
    <w:rsid w:val="00506721"/>
    <w:rsid w:val="005072C2"/>
    <w:rsid w:val="005077C0"/>
    <w:rsid w:val="005102DE"/>
    <w:rsid w:val="0051046F"/>
    <w:rsid w:val="00510CF8"/>
    <w:rsid w:val="00510DEF"/>
    <w:rsid w:val="005110D0"/>
    <w:rsid w:val="00511529"/>
    <w:rsid w:val="0051162F"/>
    <w:rsid w:val="00511C27"/>
    <w:rsid w:val="005125BF"/>
    <w:rsid w:val="00512ABC"/>
    <w:rsid w:val="00512C7A"/>
    <w:rsid w:val="005140C1"/>
    <w:rsid w:val="0051437D"/>
    <w:rsid w:val="00514759"/>
    <w:rsid w:val="00516517"/>
    <w:rsid w:val="005166B9"/>
    <w:rsid w:val="00517F73"/>
    <w:rsid w:val="00521AD4"/>
    <w:rsid w:val="00521DD5"/>
    <w:rsid w:val="005221FA"/>
    <w:rsid w:val="00522773"/>
    <w:rsid w:val="00522B29"/>
    <w:rsid w:val="00522C1F"/>
    <w:rsid w:val="00523060"/>
    <w:rsid w:val="00523564"/>
    <w:rsid w:val="00524039"/>
    <w:rsid w:val="00524332"/>
    <w:rsid w:val="00524FB0"/>
    <w:rsid w:val="00525094"/>
    <w:rsid w:val="00525CAA"/>
    <w:rsid w:val="005263C1"/>
    <w:rsid w:val="005266D2"/>
    <w:rsid w:val="00526815"/>
    <w:rsid w:val="00526EA9"/>
    <w:rsid w:val="005275AD"/>
    <w:rsid w:val="005279B2"/>
    <w:rsid w:val="00527D45"/>
    <w:rsid w:val="00527F4E"/>
    <w:rsid w:val="00530652"/>
    <w:rsid w:val="00530939"/>
    <w:rsid w:val="00530C49"/>
    <w:rsid w:val="00531B68"/>
    <w:rsid w:val="00532216"/>
    <w:rsid w:val="00534279"/>
    <w:rsid w:val="00535FDF"/>
    <w:rsid w:val="0053659A"/>
    <w:rsid w:val="00537686"/>
    <w:rsid w:val="00537D11"/>
    <w:rsid w:val="00540836"/>
    <w:rsid w:val="0054138B"/>
    <w:rsid w:val="00541726"/>
    <w:rsid w:val="005417B4"/>
    <w:rsid w:val="00542130"/>
    <w:rsid w:val="00543506"/>
    <w:rsid w:val="005435CF"/>
    <w:rsid w:val="00543E74"/>
    <w:rsid w:val="00543F55"/>
    <w:rsid w:val="00544B47"/>
    <w:rsid w:val="005450E5"/>
    <w:rsid w:val="00545883"/>
    <w:rsid w:val="00545EE1"/>
    <w:rsid w:val="0054644C"/>
    <w:rsid w:val="00547087"/>
    <w:rsid w:val="0054785F"/>
    <w:rsid w:val="00547B08"/>
    <w:rsid w:val="00550FB6"/>
    <w:rsid w:val="00551027"/>
    <w:rsid w:val="00551605"/>
    <w:rsid w:val="005526AE"/>
    <w:rsid w:val="00553E6B"/>
    <w:rsid w:val="005543BF"/>
    <w:rsid w:val="005544C4"/>
    <w:rsid w:val="00554B0D"/>
    <w:rsid w:val="005555FA"/>
    <w:rsid w:val="00555642"/>
    <w:rsid w:val="00555BF0"/>
    <w:rsid w:val="00557468"/>
    <w:rsid w:val="0055758C"/>
    <w:rsid w:val="00561589"/>
    <w:rsid w:val="005616D4"/>
    <w:rsid w:val="00562194"/>
    <w:rsid w:val="00562B22"/>
    <w:rsid w:val="0056324E"/>
    <w:rsid w:val="005635DA"/>
    <w:rsid w:val="00563783"/>
    <w:rsid w:val="00563B5F"/>
    <w:rsid w:val="005651B3"/>
    <w:rsid w:val="005657B9"/>
    <w:rsid w:val="00565DBC"/>
    <w:rsid w:val="005672CF"/>
    <w:rsid w:val="005677B9"/>
    <w:rsid w:val="00567FA9"/>
    <w:rsid w:val="00570532"/>
    <w:rsid w:val="00570F5C"/>
    <w:rsid w:val="005718E9"/>
    <w:rsid w:val="00571CE3"/>
    <w:rsid w:val="00571EDE"/>
    <w:rsid w:val="00573248"/>
    <w:rsid w:val="005733F0"/>
    <w:rsid w:val="00573CD8"/>
    <w:rsid w:val="00573E9B"/>
    <w:rsid w:val="00574806"/>
    <w:rsid w:val="005748A2"/>
    <w:rsid w:val="0057509A"/>
    <w:rsid w:val="00575D43"/>
    <w:rsid w:val="0057726F"/>
    <w:rsid w:val="00577D31"/>
    <w:rsid w:val="0058085F"/>
    <w:rsid w:val="005809F9"/>
    <w:rsid w:val="00580D67"/>
    <w:rsid w:val="00581048"/>
    <w:rsid w:val="0058135D"/>
    <w:rsid w:val="0058170C"/>
    <w:rsid w:val="00581882"/>
    <w:rsid w:val="0058276F"/>
    <w:rsid w:val="00584977"/>
    <w:rsid w:val="0058502B"/>
    <w:rsid w:val="005855A0"/>
    <w:rsid w:val="005858AD"/>
    <w:rsid w:val="005865A2"/>
    <w:rsid w:val="005866D3"/>
    <w:rsid w:val="00586AAD"/>
    <w:rsid w:val="0058732F"/>
    <w:rsid w:val="005875D4"/>
    <w:rsid w:val="00587748"/>
    <w:rsid w:val="00587B7D"/>
    <w:rsid w:val="00590348"/>
    <w:rsid w:val="00590362"/>
    <w:rsid w:val="0059082D"/>
    <w:rsid w:val="00590A1C"/>
    <w:rsid w:val="00590F29"/>
    <w:rsid w:val="0059181E"/>
    <w:rsid w:val="00591B53"/>
    <w:rsid w:val="00591FD9"/>
    <w:rsid w:val="0059218C"/>
    <w:rsid w:val="0059232E"/>
    <w:rsid w:val="005923E2"/>
    <w:rsid w:val="00592DCA"/>
    <w:rsid w:val="00593E5E"/>
    <w:rsid w:val="0059506C"/>
    <w:rsid w:val="00596057"/>
    <w:rsid w:val="00596BC7"/>
    <w:rsid w:val="00597198"/>
    <w:rsid w:val="0059730A"/>
    <w:rsid w:val="005976BC"/>
    <w:rsid w:val="005A0AFB"/>
    <w:rsid w:val="005A0FDF"/>
    <w:rsid w:val="005A1155"/>
    <w:rsid w:val="005A158F"/>
    <w:rsid w:val="005A2697"/>
    <w:rsid w:val="005A26B4"/>
    <w:rsid w:val="005A36A7"/>
    <w:rsid w:val="005A40D2"/>
    <w:rsid w:val="005A48FF"/>
    <w:rsid w:val="005A499C"/>
    <w:rsid w:val="005A4EEF"/>
    <w:rsid w:val="005A6AF7"/>
    <w:rsid w:val="005A6D16"/>
    <w:rsid w:val="005A7207"/>
    <w:rsid w:val="005A7506"/>
    <w:rsid w:val="005B04D7"/>
    <w:rsid w:val="005B1172"/>
    <w:rsid w:val="005B3024"/>
    <w:rsid w:val="005B46BC"/>
    <w:rsid w:val="005B4B4C"/>
    <w:rsid w:val="005B4B4D"/>
    <w:rsid w:val="005B5198"/>
    <w:rsid w:val="005B5380"/>
    <w:rsid w:val="005B65E3"/>
    <w:rsid w:val="005B6966"/>
    <w:rsid w:val="005B69DB"/>
    <w:rsid w:val="005C2019"/>
    <w:rsid w:val="005C2117"/>
    <w:rsid w:val="005C24B5"/>
    <w:rsid w:val="005C27CC"/>
    <w:rsid w:val="005C280A"/>
    <w:rsid w:val="005C41E1"/>
    <w:rsid w:val="005C4F5C"/>
    <w:rsid w:val="005C635C"/>
    <w:rsid w:val="005C727D"/>
    <w:rsid w:val="005C7641"/>
    <w:rsid w:val="005C7AD2"/>
    <w:rsid w:val="005C7B74"/>
    <w:rsid w:val="005D0051"/>
    <w:rsid w:val="005D03AB"/>
    <w:rsid w:val="005D0A37"/>
    <w:rsid w:val="005D0C6B"/>
    <w:rsid w:val="005D1DB1"/>
    <w:rsid w:val="005D3010"/>
    <w:rsid w:val="005D348E"/>
    <w:rsid w:val="005D3E91"/>
    <w:rsid w:val="005D4311"/>
    <w:rsid w:val="005D479C"/>
    <w:rsid w:val="005D4BF5"/>
    <w:rsid w:val="005D4F64"/>
    <w:rsid w:val="005D5CA5"/>
    <w:rsid w:val="005D63B3"/>
    <w:rsid w:val="005D652F"/>
    <w:rsid w:val="005D695D"/>
    <w:rsid w:val="005D7080"/>
    <w:rsid w:val="005D7A2F"/>
    <w:rsid w:val="005E0774"/>
    <w:rsid w:val="005E0D57"/>
    <w:rsid w:val="005E1332"/>
    <w:rsid w:val="005E1931"/>
    <w:rsid w:val="005E237E"/>
    <w:rsid w:val="005E299E"/>
    <w:rsid w:val="005E3589"/>
    <w:rsid w:val="005E37AB"/>
    <w:rsid w:val="005E3A99"/>
    <w:rsid w:val="005E400A"/>
    <w:rsid w:val="005E4853"/>
    <w:rsid w:val="005E498A"/>
    <w:rsid w:val="005E49D3"/>
    <w:rsid w:val="005E4C25"/>
    <w:rsid w:val="005E4CA8"/>
    <w:rsid w:val="005E5990"/>
    <w:rsid w:val="005E7279"/>
    <w:rsid w:val="005E7410"/>
    <w:rsid w:val="005E7655"/>
    <w:rsid w:val="005E76BE"/>
    <w:rsid w:val="005F0F7D"/>
    <w:rsid w:val="005F189A"/>
    <w:rsid w:val="005F1974"/>
    <w:rsid w:val="005F21F3"/>
    <w:rsid w:val="005F3278"/>
    <w:rsid w:val="005F3281"/>
    <w:rsid w:val="005F38EF"/>
    <w:rsid w:val="005F3A45"/>
    <w:rsid w:val="005F4432"/>
    <w:rsid w:val="005F4DBF"/>
    <w:rsid w:val="005F6ACC"/>
    <w:rsid w:val="005F7A4B"/>
    <w:rsid w:val="006002E4"/>
    <w:rsid w:val="0060056C"/>
    <w:rsid w:val="006009D0"/>
    <w:rsid w:val="006010F9"/>
    <w:rsid w:val="00601760"/>
    <w:rsid w:val="00601AF6"/>
    <w:rsid w:val="00601CC8"/>
    <w:rsid w:val="00602349"/>
    <w:rsid w:val="00602485"/>
    <w:rsid w:val="006031CD"/>
    <w:rsid w:val="006037A4"/>
    <w:rsid w:val="006039AF"/>
    <w:rsid w:val="00603FCB"/>
    <w:rsid w:val="0060440C"/>
    <w:rsid w:val="00604E93"/>
    <w:rsid w:val="006055ED"/>
    <w:rsid w:val="0060670F"/>
    <w:rsid w:val="00606788"/>
    <w:rsid w:val="00606867"/>
    <w:rsid w:val="00606CCA"/>
    <w:rsid w:val="0060748E"/>
    <w:rsid w:val="006077B7"/>
    <w:rsid w:val="00607B89"/>
    <w:rsid w:val="0061105C"/>
    <w:rsid w:val="00611B70"/>
    <w:rsid w:val="00612872"/>
    <w:rsid w:val="006129D3"/>
    <w:rsid w:val="006132BA"/>
    <w:rsid w:val="00613A0B"/>
    <w:rsid w:val="00613C2B"/>
    <w:rsid w:val="00614117"/>
    <w:rsid w:val="0061594B"/>
    <w:rsid w:val="00615E5D"/>
    <w:rsid w:val="00616400"/>
    <w:rsid w:val="0061669B"/>
    <w:rsid w:val="006166D0"/>
    <w:rsid w:val="006168E8"/>
    <w:rsid w:val="0061733A"/>
    <w:rsid w:val="00617BDF"/>
    <w:rsid w:val="00620404"/>
    <w:rsid w:val="006204D6"/>
    <w:rsid w:val="00620E29"/>
    <w:rsid w:val="0062123A"/>
    <w:rsid w:val="0062178D"/>
    <w:rsid w:val="00621D4F"/>
    <w:rsid w:val="006220F4"/>
    <w:rsid w:val="00622219"/>
    <w:rsid w:val="006223D0"/>
    <w:rsid w:val="006226BD"/>
    <w:rsid w:val="00622C1F"/>
    <w:rsid w:val="006231F6"/>
    <w:rsid w:val="0062333E"/>
    <w:rsid w:val="0062374C"/>
    <w:rsid w:val="006242F5"/>
    <w:rsid w:val="006245AF"/>
    <w:rsid w:val="00627072"/>
    <w:rsid w:val="006271C4"/>
    <w:rsid w:val="006302D2"/>
    <w:rsid w:val="006306E2"/>
    <w:rsid w:val="00630E4A"/>
    <w:rsid w:val="00631469"/>
    <w:rsid w:val="006319FB"/>
    <w:rsid w:val="00632534"/>
    <w:rsid w:val="006333D4"/>
    <w:rsid w:val="00633827"/>
    <w:rsid w:val="00634302"/>
    <w:rsid w:val="00634EC5"/>
    <w:rsid w:val="006355AF"/>
    <w:rsid w:val="006363AF"/>
    <w:rsid w:val="006365DD"/>
    <w:rsid w:val="00636BA1"/>
    <w:rsid w:val="00636D9A"/>
    <w:rsid w:val="0063745B"/>
    <w:rsid w:val="00640D52"/>
    <w:rsid w:val="006411A0"/>
    <w:rsid w:val="006412D7"/>
    <w:rsid w:val="006415A6"/>
    <w:rsid w:val="0064185F"/>
    <w:rsid w:val="00642A5A"/>
    <w:rsid w:val="006439A6"/>
    <w:rsid w:val="00645287"/>
    <w:rsid w:val="00645EE1"/>
    <w:rsid w:val="00646823"/>
    <w:rsid w:val="006473D9"/>
    <w:rsid w:val="00650340"/>
    <w:rsid w:val="0065157D"/>
    <w:rsid w:val="00651645"/>
    <w:rsid w:val="00651EB2"/>
    <w:rsid w:val="0065215A"/>
    <w:rsid w:val="006524B7"/>
    <w:rsid w:val="006525DE"/>
    <w:rsid w:val="006526FC"/>
    <w:rsid w:val="0065275C"/>
    <w:rsid w:val="00652CB9"/>
    <w:rsid w:val="006533C2"/>
    <w:rsid w:val="00653DFD"/>
    <w:rsid w:val="006543A1"/>
    <w:rsid w:val="00654502"/>
    <w:rsid w:val="00655F9C"/>
    <w:rsid w:val="00655FF1"/>
    <w:rsid w:val="00656126"/>
    <w:rsid w:val="00656416"/>
    <w:rsid w:val="00656779"/>
    <w:rsid w:val="00656FC5"/>
    <w:rsid w:val="00657217"/>
    <w:rsid w:val="0066006D"/>
    <w:rsid w:val="00660E47"/>
    <w:rsid w:val="00661FC7"/>
    <w:rsid w:val="006620F8"/>
    <w:rsid w:val="0066218A"/>
    <w:rsid w:val="00662659"/>
    <w:rsid w:val="00663064"/>
    <w:rsid w:val="0066349C"/>
    <w:rsid w:val="00663B29"/>
    <w:rsid w:val="00664D3B"/>
    <w:rsid w:val="00665D81"/>
    <w:rsid w:val="00667339"/>
    <w:rsid w:val="00667586"/>
    <w:rsid w:val="006676C3"/>
    <w:rsid w:val="00667D90"/>
    <w:rsid w:val="00670D22"/>
    <w:rsid w:val="00670FA0"/>
    <w:rsid w:val="0067163F"/>
    <w:rsid w:val="006738A7"/>
    <w:rsid w:val="00673E60"/>
    <w:rsid w:val="00674430"/>
    <w:rsid w:val="0067495E"/>
    <w:rsid w:val="006754D8"/>
    <w:rsid w:val="006758E0"/>
    <w:rsid w:val="0067592D"/>
    <w:rsid w:val="00675B18"/>
    <w:rsid w:val="00676901"/>
    <w:rsid w:val="006769B3"/>
    <w:rsid w:val="00677D65"/>
    <w:rsid w:val="006802A7"/>
    <w:rsid w:val="006803E6"/>
    <w:rsid w:val="00680804"/>
    <w:rsid w:val="00680AAE"/>
    <w:rsid w:val="00680C42"/>
    <w:rsid w:val="0068122A"/>
    <w:rsid w:val="00682BA7"/>
    <w:rsid w:val="006837B8"/>
    <w:rsid w:val="0068403F"/>
    <w:rsid w:val="006840E2"/>
    <w:rsid w:val="006845C2"/>
    <w:rsid w:val="00684790"/>
    <w:rsid w:val="00684E6B"/>
    <w:rsid w:val="00685114"/>
    <w:rsid w:val="00686391"/>
    <w:rsid w:val="00686BEC"/>
    <w:rsid w:val="006913DE"/>
    <w:rsid w:val="00692021"/>
    <w:rsid w:val="00692DBF"/>
    <w:rsid w:val="00693A9C"/>
    <w:rsid w:val="00694B4A"/>
    <w:rsid w:val="006953E3"/>
    <w:rsid w:val="00695552"/>
    <w:rsid w:val="006958B0"/>
    <w:rsid w:val="00695BEA"/>
    <w:rsid w:val="006967F3"/>
    <w:rsid w:val="00697519"/>
    <w:rsid w:val="0069788E"/>
    <w:rsid w:val="006A07DF"/>
    <w:rsid w:val="006A0DD8"/>
    <w:rsid w:val="006A0E95"/>
    <w:rsid w:val="006A13DB"/>
    <w:rsid w:val="006A183F"/>
    <w:rsid w:val="006A19A8"/>
    <w:rsid w:val="006A1DC1"/>
    <w:rsid w:val="006A2AF8"/>
    <w:rsid w:val="006A2B4F"/>
    <w:rsid w:val="006A3365"/>
    <w:rsid w:val="006A37B6"/>
    <w:rsid w:val="006A3DA5"/>
    <w:rsid w:val="006A3DB6"/>
    <w:rsid w:val="006A536C"/>
    <w:rsid w:val="006A5ECC"/>
    <w:rsid w:val="006A60D2"/>
    <w:rsid w:val="006A634C"/>
    <w:rsid w:val="006A640F"/>
    <w:rsid w:val="006A643C"/>
    <w:rsid w:val="006A6862"/>
    <w:rsid w:val="006A6F84"/>
    <w:rsid w:val="006A73DF"/>
    <w:rsid w:val="006A7811"/>
    <w:rsid w:val="006A7924"/>
    <w:rsid w:val="006A7EFE"/>
    <w:rsid w:val="006B028B"/>
    <w:rsid w:val="006B2B98"/>
    <w:rsid w:val="006B3BD6"/>
    <w:rsid w:val="006B3BDA"/>
    <w:rsid w:val="006B48D0"/>
    <w:rsid w:val="006B6A2B"/>
    <w:rsid w:val="006B6C49"/>
    <w:rsid w:val="006B6E00"/>
    <w:rsid w:val="006B70B9"/>
    <w:rsid w:val="006C0B5C"/>
    <w:rsid w:val="006C157C"/>
    <w:rsid w:val="006C1CD5"/>
    <w:rsid w:val="006C2BBD"/>
    <w:rsid w:val="006C2EEB"/>
    <w:rsid w:val="006C3E47"/>
    <w:rsid w:val="006C434D"/>
    <w:rsid w:val="006C586B"/>
    <w:rsid w:val="006C6682"/>
    <w:rsid w:val="006C6A9E"/>
    <w:rsid w:val="006C6E87"/>
    <w:rsid w:val="006C7716"/>
    <w:rsid w:val="006D01FA"/>
    <w:rsid w:val="006D032D"/>
    <w:rsid w:val="006D0BE9"/>
    <w:rsid w:val="006D12FC"/>
    <w:rsid w:val="006D163D"/>
    <w:rsid w:val="006D17E6"/>
    <w:rsid w:val="006D1DFB"/>
    <w:rsid w:val="006D26B8"/>
    <w:rsid w:val="006D26BC"/>
    <w:rsid w:val="006D2D06"/>
    <w:rsid w:val="006D2F56"/>
    <w:rsid w:val="006D316E"/>
    <w:rsid w:val="006D336D"/>
    <w:rsid w:val="006D3C20"/>
    <w:rsid w:val="006D48CD"/>
    <w:rsid w:val="006D5C6B"/>
    <w:rsid w:val="006D5D64"/>
    <w:rsid w:val="006D72FF"/>
    <w:rsid w:val="006D75EF"/>
    <w:rsid w:val="006D7BBA"/>
    <w:rsid w:val="006D7E0F"/>
    <w:rsid w:val="006E0305"/>
    <w:rsid w:val="006E0416"/>
    <w:rsid w:val="006E1234"/>
    <w:rsid w:val="006E1380"/>
    <w:rsid w:val="006E1CCD"/>
    <w:rsid w:val="006E2B28"/>
    <w:rsid w:val="006E3312"/>
    <w:rsid w:val="006E33E4"/>
    <w:rsid w:val="006E437F"/>
    <w:rsid w:val="006E535A"/>
    <w:rsid w:val="006E57D5"/>
    <w:rsid w:val="006E5B39"/>
    <w:rsid w:val="006E5C20"/>
    <w:rsid w:val="006E71C0"/>
    <w:rsid w:val="006E738E"/>
    <w:rsid w:val="006E76CA"/>
    <w:rsid w:val="006E77ED"/>
    <w:rsid w:val="006F127C"/>
    <w:rsid w:val="006F13DA"/>
    <w:rsid w:val="006F199D"/>
    <w:rsid w:val="006F20D8"/>
    <w:rsid w:val="006F3D86"/>
    <w:rsid w:val="006F3EBE"/>
    <w:rsid w:val="006F4314"/>
    <w:rsid w:val="006F43BD"/>
    <w:rsid w:val="006F54F7"/>
    <w:rsid w:val="006F642C"/>
    <w:rsid w:val="0070000B"/>
    <w:rsid w:val="00700F61"/>
    <w:rsid w:val="00701215"/>
    <w:rsid w:val="00701631"/>
    <w:rsid w:val="00702193"/>
    <w:rsid w:val="007022E4"/>
    <w:rsid w:val="00702579"/>
    <w:rsid w:val="007025F7"/>
    <w:rsid w:val="00702D0C"/>
    <w:rsid w:val="0070353D"/>
    <w:rsid w:val="00704302"/>
    <w:rsid w:val="0070456D"/>
    <w:rsid w:val="00705C7E"/>
    <w:rsid w:val="00707D76"/>
    <w:rsid w:val="007109B1"/>
    <w:rsid w:val="00710A76"/>
    <w:rsid w:val="007115EE"/>
    <w:rsid w:val="0071162D"/>
    <w:rsid w:val="007118FC"/>
    <w:rsid w:val="00711DB8"/>
    <w:rsid w:val="007123AB"/>
    <w:rsid w:val="00712F02"/>
    <w:rsid w:val="0071587D"/>
    <w:rsid w:val="00715CDE"/>
    <w:rsid w:val="007164CD"/>
    <w:rsid w:val="00716713"/>
    <w:rsid w:val="00716869"/>
    <w:rsid w:val="00717443"/>
    <w:rsid w:val="00717547"/>
    <w:rsid w:val="00717CB2"/>
    <w:rsid w:val="00721BEF"/>
    <w:rsid w:val="00722BC6"/>
    <w:rsid w:val="00723231"/>
    <w:rsid w:val="007235C5"/>
    <w:rsid w:val="0072367F"/>
    <w:rsid w:val="007236CC"/>
    <w:rsid w:val="0072380E"/>
    <w:rsid w:val="00723BB8"/>
    <w:rsid w:val="00724595"/>
    <w:rsid w:val="00724873"/>
    <w:rsid w:val="00726224"/>
    <w:rsid w:val="0072666A"/>
    <w:rsid w:val="00727516"/>
    <w:rsid w:val="00727922"/>
    <w:rsid w:val="007301FE"/>
    <w:rsid w:val="007305EB"/>
    <w:rsid w:val="00730AD0"/>
    <w:rsid w:val="00730BDF"/>
    <w:rsid w:val="00731140"/>
    <w:rsid w:val="007311D5"/>
    <w:rsid w:val="007313D9"/>
    <w:rsid w:val="00731BA6"/>
    <w:rsid w:val="00731EAC"/>
    <w:rsid w:val="00732A60"/>
    <w:rsid w:val="00732D07"/>
    <w:rsid w:val="007332AE"/>
    <w:rsid w:val="0073340B"/>
    <w:rsid w:val="00733873"/>
    <w:rsid w:val="00733958"/>
    <w:rsid w:val="00733F41"/>
    <w:rsid w:val="00733FFA"/>
    <w:rsid w:val="0073514F"/>
    <w:rsid w:val="007351BC"/>
    <w:rsid w:val="00735DC0"/>
    <w:rsid w:val="0073657C"/>
    <w:rsid w:val="007369E0"/>
    <w:rsid w:val="00736C06"/>
    <w:rsid w:val="00736D0B"/>
    <w:rsid w:val="007370DF"/>
    <w:rsid w:val="007403BF"/>
    <w:rsid w:val="007421C2"/>
    <w:rsid w:val="00742355"/>
    <w:rsid w:val="00743A4C"/>
    <w:rsid w:val="007442B7"/>
    <w:rsid w:val="00744C5A"/>
    <w:rsid w:val="007453B1"/>
    <w:rsid w:val="007464BB"/>
    <w:rsid w:val="00746ACC"/>
    <w:rsid w:val="007501F0"/>
    <w:rsid w:val="00750945"/>
    <w:rsid w:val="007513CD"/>
    <w:rsid w:val="00751570"/>
    <w:rsid w:val="00751B75"/>
    <w:rsid w:val="00751B99"/>
    <w:rsid w:val="007523E1"/>
    <w:rsid w:val="0075341A"/>
    <w:rsid w:val="00753674"/>
    <w:rsid w:val="0075372E"/>
    <w:rsid w:val="007539C0"/>
    <w:rsid w:val="00754577"/>
    <w:rsid w:val="007547C7"/>
    <w:rsid w:val="00755080"/>
    <w:rsid w:val="00756098"/>
    <w:rsid w:val="007569E1"/>
    <w:rsid w:val="00756E6B"/>
    <w:rsid w:val="0076061B"/>
    <w:rsid w:val="00760B4D"/>
    <w:rsid w:val="00760D3F"/>
    <w:rsid w:val="00761792"/>
    <w:rsid w:val="007620FC"/>
    <w:rsid w:val="0076235F"/>
    <w:rsid w:val="00763AA0"/>
    <w:rsid w:val="00763B19"/>
    <w:rsid w:val="00763B57"/>
    <w:rsid w:val="00763D6C"/>
    <w:rsid w:val="00764C5D"/>
    <w:rsid w:val="007652C0"/>
    <w:rsid w:val="007655A0"/>
    <w:rsid w:val="00765CB9"/>
    <w:rsid w:val="00766625"/>
    <w:rsid w:val="0076689F"/>
    <w:rsid w:val="00766E26"/>
    <w:rsid w:val="00767465"/>
    <w:rsid w:val="00770FBA"/>
    <w:rsid w:val="00773476"/>
    <w:rsid w:val="007736A9"/>
    <w:rsid w:val="00775C27"/>
    <w:rsid w:val="00775ED4"/>
    <w:rsid w:val="007767BC"/>
    <w:rsid w:val="00776EB4"/>
    <w:rsid w:val="00777694"/>
    <w:rsid w:val="0077776B"/>
    <w:rsid w:val="00780693"/>
    <w:rsid w:val="007807CC"/>
    <w:rsid w:val="00780E57"/>
    <w:rsid w:val="00780F7A"/>
    <w:rsid w:val="007816A3"/>
    <w:rsid w:val="00781BB6"/>
    <w:rsid w:val="00783789"/>
    <w:rsid w:val="00784526"/>
    <w:rsid w:val="007849E8"/>
    <w:rsid w:val="00784D41"/>
    <w:rsid w:val="007853C8"/>
    <w:rsid w:val="007854E2"/>
    <w:rsid w:val="00785999"/>
    <w:rsid w:val="00786D79"/>
    <w:rsid w:val="00786EE9"/>
    <w:rsid w:val="007875FF"/>
    <w:rsid w:val="00787EC7"/>
    <w:rsid w:val="00791836"/>
    <w:rsid w:val="00792786"/>
    <w:rsid w:val="00792A3A"/>
    <w:rsid w:val="007931F1"/>
    <w:rsid w:val="007932A7"/>
    <w:rsid w:val="007932F2"/>
    <w:rsid w:val="0079340B"/>
    <w:rsid w:val="007936C3"/>
    <w:rsid w:val="00793E30"/>
    <w:rsid w:val="00794165"/>
    <w:rsid w:val="00794333"/>
    <w:rsid w:val="00794EC6"/>
    <w:rsid w:val="00795582"/>
    <w:rsid w:val="00795BAC"/>
    <w:rsid w:val="00795FC3"/>
    <w:rsid w:val="007961D1"/>
    <w:rsid w:val="00796CE0"/>
    <w:rsid w:val="00797035"/>
    <w:rsid w:val="00797076"/>
    <w:rsid w:val="00797A6F"/>
    <w:rsid w:val="007A13A7"/>
    <w:rsid w:val="007A1AF8"/>
    <w:rsid w:val="007A2102"/>
    <w:rsid w:val="007A391F"/>
    <w:rsid w:val="007A4342"/>
    <w:rsid w:val="007A44BE"/>
    <w:rsid w:val="007A4510"/>
    <w:rsid w:val="007A4B97"/>
    <w:rsid w:val="007A4F3A"/>
    <w:rsid w:val="007A7621"/>
    <w:rsid w:val="007A7898"/>
    <w:rsid w:val="007A7F64"/>
    <w:rsid w:val="007B011E"/>
    <w:rsid w:val="007B0991"/>
    <w:rsid w:val="007B0A17"/>
    <w:rsid w:val="007B1752"/>
    <w:rsid w:val="007B1D3E"/>
    <w:rsid w:val="007B1ED6"/>
    <w:rsid w:val="007B2240"/>
    <w:rsid w:val="007B2815"/>
    <w:rsid w:val="007B2EEA"/>
    <w:rsid w:val="007B3720"/>
    <w:rsid w:val="007B44B7"/>
    <w:rsid w:val="007B54F1"/>
    <w:rsid w:val="007B586A"/>
    <w:rsid w:val="007B7B69"/>
    <w:rsid w:val="007B7BFE"/>
    <w:rsid w:val="007C0252"/>
    <w:rsid w:val="007C062A"/>
    <w:rsid w:val="007C0EF3"/>
    <w:rsid w:val="007C25F6"/>
    <w:rsid w:val="007C2B4F"/>
    <w:rsid w:val="007C2FB4"/>
    <w:rsid w:val="007C35AA"/>
    <w:rsid w:val="007C360F"/>
    <w:rsid w:val="007C391C"/>
    <w:rsid w:val="007C3A15"/>
    <w:rsid w:val="007C4F85"/>
    <w:rsid w:val="007C4FB2"/>
    <w:rsid w:val="007C50FA"/>
    <w:rsid w:val="007C5400"/>
    <w:rsid w:val="007C5E93"/>
    <w:rsid w:val="007C5FDB"/>
    <w:rsid w:val="007C60B6"/>
    <w:rsid w:val="007C60CF"/>
    <w:rsid w:val="007C612E"/>
    <w:rsid w:val="007C61A9"/>
    <w:rsid w:val="007C69D4"/>
    <w:rsid w:val="007C7658"/>
    <w:rsid w:val="007C7796"/>
    <w:rsid w:val="007D0157"/>
    <w:rsid w:val="007D01D2"/>
    <w:rsid w:val="007D04F6"/>
    <w:rsid w:val="007D09B7"/>
    <w:rsid w:val="007D0C3B"/>
    <w:rsid w:val="007D0DA4"/>
    <w:rsid w:val="007D1240"/>
    <w:rsid w:val="007D19E5"/>
    <w:rsid w:val="007D238D"/>
    <w:rsid w:val="007D2F2D"/>
    <w:rsid w:val="007D32BE"/>
    <w:rsid w:val="007D37F8"/>
    <w:rsid w:val="007D394D"/>
    <w:rsid w:val="007D499E"/>
    <w:rsid w:val="007D4EA8"/>
    <w:rsid w:val="007D505C"/>
    <w:rsid w:val="007D57F6"/>
    <w:rsid w:val="007D682E"/>
    <w:rsid w:val="007D68E7"/>
    <w:rsid w:val="007D74BD"/>
    <w:rsid w:val="007E0017"/>
    <w:rsid w:val="007E02C5"/>
    <w:rsid w:val="007E0583"/>
    <w:rsid w:val="007E0C6B"/>
    <w:rsid w:val="007E0D7D"/>
    <w:rsid w:val="007E2E4E"/>
    <w:rsid w:val="007E4057"/>
    <w:rsid w:val="007E4B8C"/>
    <w:rsid w:val="007E4E7A"/>
    <w:rsid w:val="007E54E3"/>
    <w:rsid w:val="007E5640"/>
    <w:rsid w:val="007E6605"/>
    <w:rsid w:val="007E6E64"/>
    <w:rsid w:val="007E7C32"/>
    <w:rsid w:val="007E7FBF"/>
    <w:rsid w:val="007E7FC3"/>
    <w:rsid w:val="007F03F8"/>
    <w:rsid w:val="007F12A1"/>
    <w:rsid w:val="007F1B66"/>
    <w:rsid w:val="007F29CB"/>
    <w:rsid w:val="007F3B8B"/>
    <w:rsid w:val="007F4C8C"/>
    <w:rsid w:val="007F521F"/>
    <w:rsid w:val="007F5AE5"/>
    <w:rsid w:val="007F614B"/>
    <w:rsid w:val="007F65AD"/>
    <w:rsid w:val="007F68AE"/>
    <w:rsid w:val="008016E7"/>
    <w:rsid w:val="008022A3"/>
    <w:rsid w:val="008033A6"/>
    <w:rsid w:val="00803469"/>
    <w:rsid w:val="0080365E"/>
    <w:rsid w:val="00803A31"/>
    <w:rsid w:val="008040C7"/>
    <w:rsid w:val="008041A5"/>
    <w:rsid w:val="00804DF2"/>
    <w:rsid w:val="00805377"/>
    <w:rsid w:val="008055B1"/>
    <w:rsid w:val="008057F4"/>
    <w:rsid w:val="00805A50"/>
    <w:rsid w:val="00805E65"/>
    <w:rsid w:val="00805F8F"/>
    <w:rsid w:val="008060C7"/>
    <w:rsid w:val="0080655B"/>
    <w:rsid w:val="00807EF5"/>
    <w:rsid w:val="00810A81"/>
    <w:rsid w:val="00810D59"/>
    <w:rsid w:val="0081115D"/>
    <w:rsid w:val="008111A0"/>
    <w:rsid w:val="0081164D"/>
    <w:rsid w:val="00811CB7"/>
    <w:rsid w:val="00811DA0"/>
    <w:rsid w:val="008125C1"/>
    <w:rsid w:val="008145C2"/>
    <w:rsid w:val="0081488A"/>
    <w:rsid w:val="00814AA8"/>
    <w:rsid w:val="008156AF"/>
    <w:rsid w:val="008161AD"/>
    <w:rsid w:val="00816C77"/>
    <w:rsid w:val="00816E09"/>
    <w:rsid w:val="008178BD"/>
    <w:rsid w:val="008178CC"/>
    <w:rsid w:val="00820099"/>
    <w:rsid w:val="00820DE6"/>
    <w:rsid w:val="00821198"/>
    <w:rsid w:val="00821A93"/>
    <w:rsid w:val="00821E9F"/>
    <w:rsid w:val="008222D2"/>
    <w:rsid w:val="008223A8"/>
    <w:rsid w:val="008234A5"/>
    <w:rsid w:val="008237C6"/>
    <w:rsid w:val="00825FA7"/>
    <w:rsid w:val="008260E0"/>
    <w:rsid w:val="00826BC4"/>
    <w:rsid w:val="0082718B"/>
    <w:rsid w:val="00827443"/>
    <w:rsid w:val="00827752"/>
    <w:rsid w:val="008305A1"/>
    <w:rsid w:val="00831493"/>
    <w:rsid w:val="00831642"/>
    <w:rsid w:val="00831749"/>
    <w:rsid w:val="008322BF"/>
    <w:rsid w:val="008323E5"/>
    <w:rsid w:val="008326B2"/>
    <w:rsid w:val="008331AD"/>
    <w:rsid w:val="00833313"/>
    <w:rsid w:val="00834718"/>
    <w:rsid w:val="00835A07"/>
    <w:rsid w:val="00836353"/>
    <w:rsid w:val="008364B6"/>
    <w:rsid w:val="0083673A"/>
    <w:rsid w:val="00837879"/>
    <w:rsid w:val="008434EE"/>
    <w:rsid w:val="00843578"/>
    <w:rsid w:val="0084357A"/>
    <w:rsid w:val="00845033"/>
    <w:rsid w:val="008450C5"/>
    <w:rsid w:val="0084519A"/>
    <w:rsid w:val="00845CFE"/>
    <w:rsid w:val="00845F86"/>
    <w:rsid w:val="008462EB"/>
    <w:rsid w:val="00846C20"/>
    <w:rsid w:val="00846FD3"/>
    <w:rsid w:val="00847B14"/>
    <w:rsid w:val="00850DC3"/>
    <w:rsid w:val="0085157D"/>
    <w:rsid w:val="0085208D"/>
    <w:rsid w:val="008521D2"/>
    <w:rsid w:val="00852C97"/>
    <w:rsid w:val="00853614"/>
    <w:rsid w:val="0085372E"/>
    <w:rsid w:val="008543BE"/>
    <w:rsid w:val="00854748"/>
    <w:rsid w:val="0085521C"/>
    <w:rsid w:val="00855B37"/>
    <w:rsid w:val="00856372"/>
    <w:rsid w:val="00856AE8"/>
    <w:rsid w:val="0085703E"/>
    <w:rsid w:val="0085790F"/>
    <w:rsid w:val="00857C31"/>
    <w:rsid w:val="00857F9E"/>
    <w:rsid w:val="008600D1"/>
    <w:rsid w:val="008601B1"/>
    <w:rsid w:val="0086123E"/>
    <w:rsid w:val="00861593"/>
    <w:rsid w:val="00861CEA"/>
    <w:rsid w:val="00861F43"/>
    <w:rsid w:val="0086262F"/>
    <w:rsid w:val="00862CCB"/>
    <w:rsid w:val="00863215"/>
    <w:rsid w:val="00863377"/>
    <w:rsid w:val="008645A6"/>
    <w:rsid w:val="008647B0"/>
    <w:rsid w:val="008663B5"/>
    <w:rsid w:val="008665EA"/>
    <w:rsid w:val="0086666B"/>
    <w:rsid w:val="00870484"/>
    <w:rsid w:val="00872696"/>
    <w:rsid w:val="00872902"/>
    <w:rsid w:val="0087291A"/>
    <w:rsid w:val="00873613"/>
    <w:rsid w:val="00873CE2"/>
    <w:rsid w:val="00873EC8"/>
    <w:rsid w:val="008757C4"/>
    <w:rsid w:val="00875831"/>
    <w:rsid w:val="00875CE2"/>
    <w:rsid w:val="00875E2A"/>
    <w:rsid w:val="00875F29"/>
    <w:rsid w:val="00876302"/>
    <w:rsid w:val="00876A5B"/>
    <w:rsid w:val="00877B3B"/>
    <w:rsid w:val="00877E7D"/>
    <w:rsid w:val="00877ED4"/>
    <w:rsid w:val="008811DC"/>
    <w:rsid w:val="00881619"/>
    <w:rsid w:val="008816E6"/>
    <w:rsid w:val="00881D4A"/>
    <w:rsid w:val="00882341"/>
    <w:rsid w:val="008824F5"/>
    <w:rsid w:val="0088328F"/>
    <w:rsid w:val="0088446B"/>
    <w:rsid w:val="00884783"/>
    <w:rsid w:val="00884AF3"/>
    <w:rsid w:val="00884EC1"/>
    <w:rsid w:val="008851AE"/>
    <w:rsid w:val="008865DF"/>
    <w:rsid w:val="00886681"/>
    <w:rsid w:val="00886EE9"/>
    <w:rsid w:val="00887544"/>
    <w:rsid w:val="008875AE"/>
    <w:rsid w:val="00887924"/>
    <w:rsid w:val="00887C10"/>
    <w:rsid w:val="0089048C"/>
    <w:rsid w:val="00891628"/>
    <w:rsid w:val="00891C29"/>
    <w:rsid w:val="00892625"/>
    <w:rsid w:val="00892E8B"/>
    <w:rsid w:val="00893D18"/>
    <w:rsid w:val="00894696"/>
    <w:rsid w:val="008946D6"/>
    <w:rsid w:val="00894CC0"/>
    <w:rsid w:val="00895048"/>
    <w:rsid w:val="008954E6"/>
    <w:rsid w:val="00895984"/>
    <w:rsid w:val="00895DC2"/>
    <w:rsid w:val="00896112"/>
    <w:rsid w:val="008961E3"/>
    <w:rsid w:val="00896772"/>
    <w:rsid w:val="00896EFA"/>
    <w:rsid w:val="0089728E"/>
    <w:rsid w:val="0089763F"/>
    <w:rsid w:val="008976AC"/>
    <w:rsid w:val="00897A7D"/>
    <w:rsid w:val="008A009A"/>
    <w:rsid w:val="008A027C"/>
    <w:rsid w:val="008A0356"/>
    <w:rsid w:val="008A156D"/>
    <w:rsid w:val="008A1B30"/>
    <w:rsid w:val="008A1FD3"/>
    <w:rsid w:val="008A2268"/>
    <w:rsid w:val="008A2437"/>
    <w:rsid w:val="008A2649"/>
    <w:rsid w:val="008A3BF6"/>
    <w:rsid w:val="008A3E3F"/>
    <w:rsid w:val="008A4427"/>
    <w:rsid w:val="008A5CA5"/>
    <w:rsid w:val="008A5DF7"/>
    <w:rsid w:val="008A66C1"/>
    <w:rsid w:val="008A6732"/>
    <w:rsid w:val="008A6CF2"/>
    <w:rsid w:val="008A7446"/>
    <w:rsid w:val="008A79FF"/>
    <w:rsid w:val="008A7ED4"/>
    <w:rsid w:val="008B00A8"/>
    <w:rsid w:val="008B0398"/>
    <w:rsid w:val="008B03BB"/>
    <w:rsid w:val="008B0798"/>
    <w:rsid w:val="008B0806"/>
    <w:rsid w:val="008B09EC"/>
    <w:rsid w:val="008B0BAD"/>
    <w:rsid w:val="008B14A9"/>
    <w:rsid w:val="008B2D9D"/>
    <w:rsid w:val="008B324E"/>
    <w:rsid w:val="008B421D"/>
    <w:rsid w:val="008B4B09"/>
    <w:rsid w:val="008B50F9"/>
    <w:rsid w:val="008B51C4"/>
    <w:rsid w:val="008B5342"/>
    <w:rsid w:val="008B5A6C"/>
    <w:rsid w:val="008B5CCD"/>
    <w:rsid w:val="008B5EDD"/>
    <w:rsid w:val="008B6286"/>
    <w:rsid w:val="008B6CB7"/>
    <w:rsid w:val="008B713D"/>
    <w:rsid w:val="008B7B01"/>
    <w:rsid w:val="008B7FA2"/>
    <w:rsid w:val="008C010E"/>
    <w:rsid w:val="008C0E2F"/>
    <w:rsid w:val="008C287D"/>
    <w:rsid w:val="008C38C2"/>
    <w:rsid w:val="008C3DA8"/>
    <w:rsid w:val="008C50CE"/>
    <w:rsid w:val="008C560F"/>
    <w:rsid w:val="008C5EF3"/>
    <w:rsid w:val="008C6226"/>
    <w:rsid w:val="008C6645"/>
    <w:rsid w:val="008C683A"/>
    <w:rsid w:val="008C7020"/>
    <w:rsid w:val="008D078C"/>
    <w:rsid w:val="008D086C"/>
    <w:rsid w:val="008D261F"/>
    <w:rsid w:val="008D2E0E"/>
    <w:rsid w:val="008D2FA5"/>
    <w:rsid w:val="008D3497"/>
    <w:rsid w:val="008D4B36"/>
    <w:rsid w:val="008D4C28"/>
    <w:rsid w:val="008D5A43"/>
    <w:rsid w:val="008D5C60"/>
    <w:rsid w:val="008D5C6C"/>
    <w:rsid w:val="008D6BAD"/>
    <w:rsid w:val="008D6FB1"/>
    <w:rsid w:val="008E0707"/>
    <w:rsid w:val="008E0F5C"/>
    <w:rsid w:val="008E14F5"/>
    <w:rsid w:val="008E16E9"/>
    <w:rsid w:val="008E20E5"/>
    <w:rsid w:val="008E2FA6"/>
    <w:rsid w:val="008E381A"/>
    <w:rsid w:val="008E5688"/>
    <w:rsid w:val="008E63EF"/>
    <w:rsid w:val="008E6902"/>
    <w:rsid w:val="008E75E4"/>
    <w:rsid w:val="008E7745"/>
    <w:rsid w:val="008E798A"/>
    <w:rsid w:val="008E7F0F"/>
    <w:rsid w:val="008F0D5B"/>
    <w:rsid w:val="008F186E"/>
    <w:rsid w:val="008F234C"/>
    <w:rsid w:val="008F26A2"/>
    <w:rsid w:val="008F2B3E"/>
    <w:rsid w:val="008F2EDC"/>
    <w:rsid w:val="008F330F"/>
    <w:rsid w:val="008F39BC"/>
    <w:rsid w:val="008F3A5F"/>
    <w:rsid w:val="008F3EE5"/>
    <w:rsid w:val="008F41EE"/>
    <w:rsid w:val="008F4309"/>
    <w:rsid w:val="008F58A9"/>
    <w:rsid w:val="008F5C15"/>
    <w:rsid w:val="008F5EB4"/>
    <w:rsid w:val="008F657D"/>
    <w:rsid w:val="008F6BF7"/>
    <w:rsid w:val="008F7259"/>
    <w:rsid w:val="008F74EA"/>
    <w:rsid w:val="008F7D4E"/>
    <w:rsid w:val="009013AB"/>
    <w:rsid w:val="00901FA0"/>
    <w:rsid w:val="00902506"/>
    <w:rsid w:val="00902571"/>
    <w:rsid w:val="00904552"/>
    <w:rsid w:val="00905BF7"/>
    <w:rsid w:val="00905E64"/>
    <w:rsid w:val="00906342"/>
    <w:rsid w:val="00906823"/>
    <w:rsid w:val="00906A6F"/>
    <w:rsid w:val="00907422"/>
    <w:rsid w:val="009075A4"/>
    <w:rsid w:val="0091036A"/>
    <w:rsid w:val="009105E2"/>
    <w:rsid w:val="00911206"/>
    <w:rsid w:val="009116B8"/>
    <w:rsid w:val="00911AB1"/>
    <w:rsid w:val="00912F6B"/>
    <w:rsid w:val="00913436"/>
    <w:rsid w:val="0091361C"/>
    <w:rsid w:val="009142C7"/>
    <w:rsid w:val="00915354"/>
    <w:rsid w:val="009159D9"/>
    <w:rsid w:val="00915B49"/>
    <w:rsid w:val="009163A7"/>
    <w:rsid w:val="0091682D"/>
    <w:rsid w:val="009168F4"/>
    <w:rsid w:val="00916CD8"/>
    <w:rsid w:val="00916F7B"/>
    <w:rsid w:val="0091723C"/>
    <w:rsid w:val="00917829"/>
    <w:rsid w:val="00917B6E"/>
    <w:rsid w:val="009205AA"/>
    <w:rsid w:val="00920869"/>
    <w:rsid w:val="00920D6B"/>
    <w:rsid w:val="009212CE"/>
    <w:rsid w:val="00922AF8"/>
    <w:rsid w:val="00922B60"/>
    <w:rsid w:val="00922E07"/>
    <w:rsid w:val="00922EBB"/>
    <w:rsid w:val="00923473"/>
    <w:rsid w:val="00923FF6"/>
    <w:rsid w:val="009258ED"/>
    <w:rsid w:val="00926250"/>
    <w:rsid w:val="0092695E"/>
    <w:rsid w:val="00926BC6"/>
    <w:rsid w:val="009307FC"/>
    <w:rsid w:val="009308C2"/>
    <w:rsid w:val="0093206E"/>
    <w:rsid w:val="00932F28"/>
    <w:rsid w:val="00933F2B"/>
    <w:rsid w:val="00933FB5"/>
    <w:rsid w:val="0093491D"/>
    <w:rsid w:val="00934ED1"/>
    <w:rsid w:val="00934F77"/>
    <w:rsid w:val="00935A59"/>
    <w:rsid w:val="0093614C"/>
    <w:rsid w:val="009374DB"/>
    <w:rsid w:val="00937DA0"/>
    <w:rsid w:val="00940B75"/>
    <w:rsid w:val="00941684"/>
    <w:rsid w:val="00943016"/>
    <w:rsid w:val="0094396E"/>
    <w:rsid w:val="00943FC9"/>
    <w:rsid w:val="00945746"/>
    <w:rsid w:val="00945B87"/>
    <w:rsid w:val="009463C2"/>
    <w:rsid w:val="0094645B"/>
    <w:rsid w:val="0094653C"/>
    <w:rsid w:val="009467C6"/>
    <w:rsid w:val="00946B7C"/>
    <w:rsid w:val="00947EC9"/>
    <w:rsid w:val="00950066"/>
    <w:rsid w:val="00950620"/>
    <w:rsid w:val="00950FD9"/>
    <w:rsid w:val="009512A8"/>
    <w:rsid w:val="00951C95"/>
    <w:rsid w:val="009526CC"/>
    <w:rsid w:val="00952C4C"/>
    <w:rsid w:val="00953316"/>
    <w:rsid w:val="00953750"/>
    <w:rsid w:val="00953CB2"/>
    <w:rsid w:val="00953CFA"/>
    <w:rsid w:val="0095452F"/>
    <w:rsid w:val="0095472E"/>
    <w:rsid w:val="00954894"/>
    <w:rsid w:val="00955214"/>
    <w:rsid w:val="00955B1D"/>
    <w:rsid w:val="009561D2"/>
    <w:rsid w:val="009565D9"/>
    <w:rsid w:val="00957712"/>
    <w:rsid w:val="009577A0"/>
    <w:rsid w:val="00957F7B"/>
    <w:rsid w:val="009603DA"/>
    <w:rsid w:val="009604FF"/>
    <w:rsid w:val="00961392"/>
    <w:rsid w:val="00961C7F"/>
    <w:rsid w:val="00961D40"/>
    <w:rsid w:val="009620A5"/>
    <w:rsid w:val="00962758"/>
    <w:rsid w:val="0096446D"/>
    <w:rsid w:val="00964516"/>
    <w:rsid w:val="009647B1"/>
    <w:rsid w:val="00964BBB"/>
    <w:rsid w:val="00965544"/>
    <w:rsid w:val="00965826"/>
    <w:rsid w:val="00965B72"/>
    <w:rsid w:val="00965CA2"/>
    <w:rsid w:val="00965CBB"/>
    <w:rsid w:val="0096766A"/>
    <w:rsid w:val="009705E8"/>
    <w:rsid w:val="009729D0"/>
    <w:rsid w:val="0097388C"/>
    <w:rsid w:val="00974115"/>
    <w:rsid w:val="009745B8"/>
    <w:rsid w:val="00974810"/>
    <w:rsid w:val="00974AE6"/>
    <w:rsid w:val="009753A5"/>
    <w:rsid w:val="009760AD"/>
    <w:rsid w:val="009760B3"/>
    <w:rsid w:val="00977106"/>
    <w:rsid w:val="009777D6"/>
    <w:rsid w:val="0097783E"/>
    <w:rsid w:val="00977EA1"/>
    <w:rsid w:val="00980252"/>
    <w:rsid w:val="0098161A"/>
    <w:rsid w:val="0098179E"/>
    <w:rsid w:val="00981A3A"/>
    <w:rsid w:val="00981B11"/>
    <w:rsid w:val="00982C35"/>
    <w:rsid w:val="00982F08"/>
    <w:rsid w:val="0098307E"/>
    <w:rsid w:val="0098407A"/>
    <w:rsid w:val="00984E14"/>
    <w:rsid w:val="00985B8D"/>
    <w:rsid w:val="00987DAE"/>
    <w:rsid w:val="0099037D"/>
    <w:rsid w:val="00990C73"/>
    <w:rsid w:val="009924E2"/>
    <w:rsid w:val="009929CD"/>
    <w:rsid w:val="00992F13"/>
    <w:rsid w:val="00994C28"/>
    <w:rsid w:val="00994DFD"/>
    <w:rsid w:val="009953B1"/>
    <w:rsid w:val="009953CC"/>
    <w:rsid w:val="00995BE9"/>
    <w:rsid w:val="009963C5"/>
    <w:rsid w:val="0099695D"/>
    <w:rsid w:val="00996BA5"/>
    <w:rsid w:val="0099736E"/>
    <w:rsid w:val="009975E9"/>
    <w:rsid w:val="009A1801"/>
    <w:rsid w:val="009A3323"/>
    <w:rsid w:val="009A39E5"/>
    <w:rsid w:val="009A39F0"/>
    <w:rsid w:val="009A3D70"/>
    <w:rsid w:val="009A4FB8"/>
    <w:rsid w:val="009A54EF"/>
    <w:rsid w:val="009A6247"/>
    <w:rsid w:val="009A6409"/>
    <w:rsid w:val="009B04FE"/>
    <w:rsid w:val="009B0AF1"/>
    <w:rsid w:val="009B12AB"/>
    <w:rsid w:val="009B22D2"/>
    <w:rsid w:val="009B2B14"/>
    <w:rsid w:val="009B2FE4"/>
    <w:rsid w:val="009B32D1"/>
    <w:rsid w:val="009B33EB"/>
    <w:rsid w:val="009B3AB0"/>
    <w:rsid w:val="009B3C9A"/>
    <w:rsid w:val="009B4C27"/>
    <w:rsid w:val="009B583D"/>
    <w:rsid w:val="009B60C9"/>
    <w:rsid w:val="009B6CEF"/>
    <w:rsid w:val="009B7C74"/>
    <w:rsid w:val="009C15E0"/>
    <w:rsid w:val="009C2004"/>
    <w:rsid w:val="009C22EF"/>
    <w:rsid w:val="009C2B50"/>
    <w:rsid w:val="009C2C4A"/>
    <w:rsid w:val="009C2FEF"/>
    <w:rsid w:val="009C3558"/>
    <w:rsid w:val="009C4585"/>
    <w:rsid w:val="009C5348"/>
    <w:rsid w:val="009C56F8"/>
    <w:rsid w:val="009C57C9"/>
    <w:rsid w:val="009C62C1"/>
    <w:rsid w:val="009C693D"/>
    <w:rsid w:val="009C6D55"/>
    <w:rsid w:val="009C7A8E"/>
    <w:rsid w:val="009C7FD2"/>
    <w:rsid w:val="009D0E35"/>
    <w:rsid w:val="009D1089"/>
    <w:rsid w:val="009D134F"/>
    <w:rsid w:val="009D1530"/>
    <w:rsid w:val="009D320F"/>
    <w:rsid w:val="009D54AA"/>
    <w:rsid w:val="009D5AD4"/>
    <w:rsid w:val="009D6EC4"/>
    <w:rsid w:val="009D7334"/>
    <w:rsid w:val="009D73CE"/>
    <w:rsid w:val="009D7B46"/>
    <w:rsid w:val="009E0C68"/>
    <w:rsid w:val="009E0D7B"/>
    <w:rsid w:val="009E29AE"/>
    <w:rsid w:val="009E29C7"/>
    <w:rsid w:val="009E2BA0"/>
    <w:rsid w:val="009E306F"/>
    <w:rsid w:val="009E3231"/>
    <w:rsid w:val="009E334C"/>
    <w:rsid w:val="009E3615"/>
    <w:rsid w:val="009E38B1"/>
    <w:rsid w:val="009E4CFF"/>
    <w:rsid w:val="009E4D84"/>
    <w:rsid w:val="009E5562"/>
    <w:rsid w:val="009E5766"/>
    <w:rsid w:val="009E5C0D"/>
    <w:rsid w:val="009E5EF2"/>
    <w:rsid w:val="009E614C"/>
    <w:rsid w:val="009E6893"/>
    <w:rsid w:val="009E784D"/>
    <w:rsid w:val="009F0353"/>
    <w:rsid w:val="009F0CFC"/>
    <w:rsid w:val="009F1113"/>
    <w:rsid w:val="009F1A91"/>
    <w:rsid w:val="009F1CEC"/>
    <w:rsid w:val="009F3156"/>
    <w:rsid w:val="009F36CD"/>
    <w:rsid w:val="009F3A3A"/>
    <w:rsid w:val="009F3B91"/>
    <w:rsid w:val="009F4D8A"/>
    <w:rsid w:val="009F4F56"/>
    <w:rsid w:val="009F50A7"/>
    <w:rsid w:val="009F5713"/>
    <w:rsid w:val="009F6144"/>
    <w:rsid w:val="009F6CF2"/>
    <w:rsid w:val="009F70F1"/>
    <w:rsid w:val="009F7390"/>
    <w:rsid w:val="009F77F2"/>
    <w:rsid w:val="009F7945"/>
    <w:rsid w:val="009F7DF4"/>
    <w:rsid w:val="00A0033C"/>
    <w:rsid w:val="00A00666"/>
    <w:rsid w:val="00A00AE9"/>
    <w:rsid w:val="00A00CFC"/>
    <w:rsid w:val="00A00D14"/>
    <w:rsid w:val="00A00DAE"/>
    <w:rsid w:val="00A03CD7"/>
    <w:rsid w:val="00A03EFA"/>
    <w:rsid w:val="00A04835"/>
    <w:rsid w:val="00A04AAF"/>
    <w:rsid w:val="00A04B39"/>
    <w:rsid w:val="00A06ADD"/>
    <w:rsid w:val="00A07087"/>
    <w:rsid w:val="00A07863"/>
    <w:rsid w:val="00A11022"/>
    <w:rsid w:val="00A1199B"/>
    <w:rsid w:val="00A123D8"/>
    <w:rsid w:val="00A12B1D"/>
    <w:rsid w:val="00A12D9A"/>
    <w:rsid w:val="00A1315A"/>
    <w:rsid w:val="00A1345C"/>
    <w:rsid w:val="00A13F1B"/>
    <w:rsid w:val="00A149E7"/>
    <w:rsid w:val="00A1615E"/>
    <w:rsid w:val="00A17385"/>
    <w:rsid w:val="00A213C6"/>
    <w:rsid w:val="00A21B91"/>
    <w:rsid w:val="00A22175"/>
    <w:rsid w:val="00A225C0"/>
    <w:rsid w:val="00A2263D"/>
    <w:rsid w:val="00A22C49"/>
    <w:rsid w:val="00A22C52"/>
    <w:rsid w:val="00A237AC"/>
    <w:rsid w:val="00A23A8D"/>
    <w:rsid w:val="00A23EBE"/>
    <w:rsid w:val="00A24294"/>
    <w:rsid w:val="00A24689"/>
    <w:rsid w:val="00A24825"/>
    <w:rsid w:val="00A25103"/>
    <w:rsid w:val="00A257C2"/>
    <w:rsid w:val="00A26016"/>
    <w:rsid w:val="00A26491"/>
    <w:rsid w:val="00A2654E"/>
    <w:rsid w:val="00A276D4"/>
    <w:rsid w:val="00A277E3"/>
    <w:rsid w:val="00A27A44"/>
    <w:rsid w:val="00A31337"/>
    <w:rsid w:val="00A314A2"/>
    <w:rsid w:val="00A326C9"/>
    <w:rsid w:val="00A32C91"/>
    <w:rsid w:val="00A366F4"/>
    <w:rsid w:val="00A36967"/>
    <w:rsid w:val="00A372CC"/>
    <w:rsid w:val="00A3761A"/>
    <w:rsid w:val="00A40762"/>
    <w:rsid w:val="00A41A26"/>
    <w:rsid w:val="00A41CF0"/>
    <w:rsid w:val="00A42356"/>
    <w:rsid w:val="00A431E9"/>
    <w:rsid w:val="00A43774"/>
    <w:rsid w:val="00A43E25"/>
    <w:rsid w:val="00A44B44"/>
    <w:rsid w:val="00A44C61"/>
    <w:rsid w:val="00A45266"/>
    <w:rsid w:val="00A467A7"/>
    <w:rsid w:val="00A467D1"/>
    <w:rsid w:val="00A46830"/>
    <w:rsid w:val="00A47269"/>
    <w:rsid w:val="00A47776"/>
    <w:rsid w:val="00A47832"/>
    <w:rsid w:val="00A5003A"/>
    <w:rsid w:val="00A50F7A"/>
    <w:rsid w:val="00A518A3"/>
    <w:rsid w:val="00A52045"/>
    <w:rsid w:val="00A5225F"/>
    <w:rsid w:val="00A52D2F"/>
    <w:rsid w:val="00A53302"/>
    <w:rsid w:val="00A54149"/>
    <w:rsid w:val="00A544F1"/>
    <w:rsid w:val="00A54E46"/>
    <w:rsid w:val="00A553FE"/>
    <w:rsid w:val="00A5572F"/>
    <w:rsid w:val="00A55877"/>
    <w:rsid w:val="00A55E7A"/>
    <w:rsid w:val="00A567AB"/>
    <w:rsid w:val="00A56C2A"/>
    <w:rsid w:val="00A6021C"/>
    <w:rsid w:val="00A60272"/>
    <w:rsid w:val="00A60688"/>
    <w:rsid w:val="00A6076E"/>
    <w:rsid w:val="00A60C94"/>
    <w:rsid w:val="00A60D9F"/>
    <w:rsid w:val="00A6125C"/>
    <w:rsid w:val="00A61912"/>
    <w:rsid w:val="00A61AC4"/>
    <w:rsid w:val="00A62229"/>
    <w:rsid w:val="00A62304"/>
    <w:rsid w:val="00A62A68"/>
    <w:rsid w:val="00A62E0C"/>
    <w:rsid w:val="00A6305A"/>
    <w:rsid w:val="00A635F8"/>
    <w:rsid w:val="00A63848"/>
    <w:rsid w:val="00A63CD9"/>
    <w:rsid w:val="00A640D9"/>
    <w:rsid w:val="00A6440C"/>
    <w:rsid w:val="00A64F64"/>
    <w:rsid w:val="00A652DE"/>
    <w:rsid w:val="00A65567"/>
    <w:rsid w:val="00A656CF"/>
    <w:rsid w:val="00A6615A"/>
    <w:rsid w:val="00A70997"/>
    <w:rsid w:val="00A709A8"/>
    <w:rsid w:val="00A70A8B"/>
    <w:rsid w:val="00A70E3F"/>
    <w:rsid w:val="00A714A8"/>
    <w:rsid w:val="00A71F4E"/>
    <w:rsid w:val="00A725B1"/>
    <w:rsid w:val="00A72C45"/>
    <w:rsid w:val="00A733B5"/>
    <w:rsid w:val="00A733F1"/>
    <w:rsid w:val="00A736AC"/>
    <w:rsid w:val="00A746B1"/>
    <w:rsid w:val="00A74BB9"/>
    <w:rsid w:val="00A74D31"/>
    <w:rsid w:val="00A755B6"/>
    <w:rsid w:val="00A75C8F"/>
    <w:rsid w:val="00A75F57"/>
    <w:rsid w:val="00A7699B"/>
    <w:rsid w:val="00A801AD"/>
    <w:rsid w:val="00A808B7"/>
    <w:rsid w:val="00A80B2E"/>
    <w:rsid w:val="00A80B54"/>
    <w:rsid w:val="00A810C9"/>
    <w:rsid w:val="00A8153A"/>
    <w:rsid w:val="00A8177B"/>
    <w:rsid w:val="00A82AF5"/>
    <w:rsid w:val="00A83B7C"/>
    <w:rsid w:val="00A84353"/>
    <w:rsid w:val="00A84453"/>
    <w:rsid w:val="00A844CF"/>
    <w:rsid w:val="00A864C5"/>
    <w:rsid w:val="00A86735"/>
    <w:rsid w:val="00A86771"/>
    <w:rsid w:val="00A870D7"/>
    <w:rsid w:val="00A87994"/>
    <w:rsid w:val="00A87CCB"/>
    <w:rsid w:val="00A90497"/>
    <w:rsid w:val="00A90A23"/>
    <w:rsid w:val="00A91722"/>
    <w:rsid w:val="00A9198A"/>
    <w:rsid w:val="00A923FE"/>
    <w:rsid w:val="00A92722"/>
    <w:rsid w:val="00A92746"/>
    <w:rsid w:val="00A9284F"/>
    <w:rsid w:val="00A93933"/>
    <w:rsid w:val="00A939FC"/>
    <w:rsid w:val="00A953D5"/>
    <w:rsid w:val="00A95AC3"/>
    <w:rsid w:val="00A960E8"/>
    <w:rsid w:val="00A966E6"/>
    <w:rsid w:val="00A96741"/>
    <w:rsid w:val="00A968F4"/>
    <w:rsid w:val="00A96C19"/>
    <w:rsid w:val="00AA04CD"/>
    <w:rsid w:val="00AA0A30"/>
    <w:rsid w:val="00AA1C40"/>
    <w:rsid w:val="00AA20DC"/>
    <w:rsid w:val="00AA2258"/>
    <w:rsid w:val="00AA2B5C"/>
    <w:rsid w:val="00AA3D9B"/>
    <w:rsid w:val="00AA4CCE"/>
    <w:rsid w:val="00AA4F57"/>
    <w:rsid w:val="00AA56E6"/>
    <w:rsid w:val="00AA5B75"/>
    <w:rsid w:val="00AA71CF"/>
    <w:rsid w:val="00AA7AF0"/>
    <w:rsid w:val="00AA7CCE"/>
    <w:rsid w:val="00AB005B"/>
    <w:rsid w:val="00AB0359"/>
    <w:rsid w:val="00AB0553"/>
    <w:rsid w:val="00AB06C7"/>
    <w:rsid w:val="00AB098D"/>
    <w:rsid w:val="00AB0FE8"/>
    <w:rsid w:val="00AB171E"/>
    <w:rsid w:val="00AB2495"/>
    <w:rsid w:val="00AB249D"/>
    <w:rsid w:val="00AB2A56"/>
    <w:rsid w:val="00AB2B6A"/>
    <w:rsid w:val="00AB2BCF"/>
    <w:rsid w:val="00AB303C"/>
    <w:rsid w:val="00AB3341"/>
    <w:rsid w:val="00AB3C60"/>
    <w:rsid w:val="00AB54B8"/>
    <w:rsid w:val="00AB5878"/>
    <w:rsid w:val="00AB59CC"/>
    <w:rsid w:val="00AB5FDA"/>
    <w:rsid w:val="00AB69A9"/>
    <w:rsid w:val="00AB6B9D"/>
    <w:rsid w:val="00AB70A8"/>
    <w:rsid w:val="00AB7895"/>
    <w:rsid w:val="00AB7BA3"/>
    <w:rsid w:val="00AB7FF3"/>
    <w:rsid w:val="00AC023D"/>
    <w:rsid w:val="00AC046D"/>
    <w:rsid w:val="00AC0953"/>
    <w:rsid w:val="00AC1066"/>
    <w:rsid w:val="00AC1D3E"/>
    <w:rsid w:val="00AC2E52"/>
    <w:rsid w:val="00AC577B"/>
    <w:rsid w:val="00AC6DE9"/>
    <w:rsid w:val="00AC73B9"/>
    <w:rsid w:val="00AC7507"/>
    <w:rsid w:val="00AD17C0"/>
    <w:rsid w:val="00AD1BBB"/>
    <w:rsid w:val="00AD1E11"/>
    <w:rsid w:val="00AD2D0E"/>
    <w:rsid w:val="00AD37BA"/>
    <w:rsid w:val="00AD4454"/>
    <w:rsid w:val="00AD51AA"/>
    <w:rsid w:val="00AD5940"/>
    <w:rsid w:val="00AD5ADD"/>
    <w:rsid w:val="00AD5AE2"/>
    <w:rsid w:val="00AD5CBE"/>
    <w:rsid w:val="00AD5DFB"/>
    <w:rsid w:val="00AD6651"/>
    <w:rsid w:val="00AD677E"/>
    <w:rsid w:val="00AD6E55"/>
    <w:rsid w:val="00AD78A7"/>
    <w:rsid w:val="00AD7E0F"/>
    <w:rsid w:val="00AE0003"/>
    <w:rsid w:val="00AE051E"/>
    <w:rsid w:val="00AE1514"/>
    <w:rsid w:val="00AE2CF5"/>
    <w:rsid w:val="00AE2DC4"/>
    <w:rsid w:val="00AE3CF7"/>
    <w:rsid w:val="00AE419E"/>
    <w:rsid w:val="00AE4640"/>
    <w:rsid w:val="00AE46E1"/>
    <w:rsid w:val="00AE5300"/>
    <w:rsid w:val="00AE7624"/>
    <w:rsid w:val="00AE7E11"/>
    <w:rsid w:val="00AF028E"/>
    <w:rsid w:val="00AF113B"/>
    <w:rsid w:val="00AF1313"/>
    <w:rsid w:val="00AF1C77"/>
    <w:rsid w:val="00AF2630"/>
    <w:rsid w:val="00AF271A"/>
    <w:rsid w:val="00AF29B0"/>
    <w:rsid w:val="00AF327C"/>
    <w:rsid w:val="00AF3F76"/>
    <w:rsid w:val="00AF4CC4"/>
    <w:rsid w:val="00AF4DB2"/>
    <w:rsid w:val="00AF4E04"/>
    <w:rsid w:val="00AF5219"/>
    <w:rsid w:val="00AF536D"/>
    <w:rsid w:val="00AF543F"/>
    <w:rsid w:val="00AF5FDD"/>
    <w:rsid w:val="00AF6E06"/>
    <w:rsid w:val="00AF734E"/>
    <w:rsid w:val="00B001A7"/>
    <w:rsid w:val="00B007C7"/>
    <w:rsid w:val="00B01879"/>
    <w:rsid w:val="00B01B1A"/>
    <w:rsid w:val="00B03430"/>
    <w:rsid w:val="00B03F5A"/>
    <w:rsid w:val="00B04788"/>
    <w:rsid w:val="00B04D91"/>
    <w:rsid w:val="00B06276"/>
    <w:rsid w:val="00B06D81"/>
    <w:rsid w:val="00B0764E"/>
    <w:rsid w:val="00B07C47"/>
    <w:rsid w:val="00B10932"/>
    <w:rsid w:val="00B10ED5"/>
    <w:rsid w:val="00B10F55"/>
    <w:rsid w:val="00B11B2B"/>
    <w:rsid w:val="00B11C8D"/>
    <w:rsid w:val="00B11DDB"/>
    <w:rsid w:val="00B12540"/>
    <w:rsid w:val="00B127EF"/>
    <w:rsid w:val="00B1288A"/>
    <w:rsid w:val="00B12B40"/>
    <w:rsid w:val="00B12C45"/>
    <w:rsid w:val="00B14DAF"/>
    <w:rsid w:val="00B14F1B"/>
    <w:rsid w:val="00B152EA"/>
    <w:rsid w:val="00B15AC4"/>
    <w:rsid w:val="00B16F60"/>
    <w:rsid w:val="00B1728C"/>
    <w:rsid w:val="00B172ED"/>
    <w:rsid w:val="00B17398"/>
    <w:rsid w:val="00B17B7E"/>
    <w:rsid w:val="00B20467"/>
    <w:rsid w:val="00B20688"/>
    <w:rsid w:val="00B20A44"/>
    <w:rsid w:val="00B221BD"/>
    <w:rsid w:val="00B2297F"/>
    <w:rsid w:val="00B23652"/>
    <w:rsid w:val="00B23B09"/>
    <w:rsid w:val="00B23BB8"/>
    <w:rsid w:val="00B240DA"/>
    <w:rsid w:val="00B241B4"/>
    <w:rsid w:val="00B24728"/>
    <w:rsid w:val="00B24F5A"/>
    <w:rsid w:val="00B259B5"/>
    <w:rsid w:val="00B26002"/>
    <w:rsid w:val="00B266D1"/>
    <w:rsid w:val="00B269B6"/>
    <w:rsid w:val="00B26F5D"/>
    <w:rsid w:val="00B27124"/>
    <w:rsid w:val="00B27293"/>
    <w:rsid w:val="00B30C33"/>
    <w:rsid w:val="00B31BB3"/>
    <w:rsid w:val="00B3276E"/>
    <w:rsid w:val="00B3365F"/>
    <w:rsid w:val="00B33FD1"/>
    <w:rsid w:val="00B34119"/>
    <w:rsid w:val="00B350EA"/>
    <w:rsid w:val="00B35D0D"/>
    <w:rsid w:val="00B35F58"/>
    <w:rsid w:val="00B36A03"/>
    <w:rsid w:val="00B36B5E"/>
    <w:rsid w:val="00B3795E"/>
    <w:rsid w:val="00B40145"/>
    <w:rsid w:val="00B40A86"/>
    <w:rsid w:val="00B40F1E"/>
    <w:rsid w:val="00B40F49"/>
    <w:rsid w:val="00B418E2"/>
    <w:rsid w:val="00B41BC8"/>
    <w:rsid w:val="00B42AEF"/>
    <w:rsid w:val="00B43CD6"/>
    <w:rsid w:val="00B44A92"/>
    <w:rsid w:val="00B44AFE"/>
    <w:rsid w:val="00B44C60"/>
    <w:rsid w:val="00B45DD9"/>
    <w:rsid w:val="00B465F2"/>
    <w:rsid w:val="00B46DA8"/>
    <w:rsid w:val="00B46F53"/>
    <w:rsid w:val="00B47AAA"/>
    <w:rsid w:val="00B47BE8"/>
    <w:rsid w:val="00B50235"/>
    <w:rsid w:val="00B50440"/>
    <w:rsid w:val="00B504BD"/>
    <w:rsid w:val="00B50B2C"/>
    <w:rsid w:val="00B52809"/>
    <w:rsid w:val="00B5380B"/>
    <w:rsid w:val="00B53856"/>
    <w:rsid w:val="00B53B0F"/>
    <w:rsid w:val="00B54EFB"/>
    <w:rsid w:val="00B55037"/>
    <w:rsid w:val="00B56BB1"/>
    <w:rsid w:val="00B572C9"/>
    <w:rsid w:val="00B57E7F"/>
    <w:rsid w:val="00B600AA"/>
    <w:rsid w:val="00B602C4"/>
    <w:rsid w:val="00B606C9"/>
    <w:rsid w:val="00B61A37"/>
    <w:rsid w:val="00B61DA9"/>
    <w:rsid w:val="00B623F3"/>
    <w:rsid w:val="00B6307F"/>
    <w:rsid w:val="00B639C1"/>
    <w:rsid w:val="00B64BE4"/>
    <w:rsid w:val="00B64F7A"/>
    <w:rsid w:val="00B65DBC"/>
    <w:rsid w:val="00B66E83"/>
    <w:rsid w:val="00B6710E"/>
    <w:rsid w:val="00B67B23"/>
    <w:rsid w:val="00B67BED"/>
    <w:rsid w:val="00B67F02"/>
    <w:rsid w:val="00B7073E"/>
    <w:rsid w:val="00B709C1"/>
    <w:rsid w:val="00B732A9"/>
    <w:rsid w:val="00B74240"/>
    <w:rsid w:val="00B7433A"/>
    <w:rsid w:val="00B7588F"/>
    <w:rsid w:val="00B76BA0"/>
    <w:rsid w:val="00B778F8"/>
    <w:rsid w:val="00B77F4E"/>
    <w:rsid w:val="00B80CE8"/>
    <w:rsid w:val="00B81B73"/>
    <w:rsid w:val="00B82797"/>
    <w:rsid w:val="00B8342B"/>
    <w:rsid w:val="00B83AF5"/>
    <w:rsid w:val="00B83ED6"/>
    <w:rsid w:val="00B849F0"/>
    <w:rsid w:val="00B85D6E"/>
    <w:rsid w:val="00B85F0A"/>
    <w:rsid w:val="00B862DF"/>
    <w:rsid w:val="00B867A3"/>
    <w:rsid w:val="00B87E3B"/>
    <w:rsid w:val="00B902FB"/>
    <w:rsid w:val="00B90B28"/>
    <w:rsid w:val="00B9149C"/>
    <w:rsid w:val="00B91E5B"/>
    <w:rsid w:val="00B92FAD"/>
    <w:rsid w:val="00B9325D"/>
    <w:rsid w:val="00B93297"/>
    <w:rsid w:val="00B9373D"/>
    <w:rsid w:val="00B93FC6"/>
    <w:rsid w:val="00B9418E"/>
    <w:rsid w:val="00B9459E"/>
    <w:rsid w:val="00B94D94"/>
    <w:rsid w:val="00B95DD5"/>
    <w:rsid w:val="00B9684B"/>
    <w:rsid w:val="00B96F09"/>
    <w:rsid w:val="00B96FDD"/>
    <w:rsid w:val="00B97265"/>
    <w:rsid w:val="00B97537"/>
    <w:rsid w:val="00B97890"/>
    <w:rsid w:val="00B9791D"/>
    <w:rsid w:val="00B97B5B"/>
    <w:rsid w:val="00BA1409"/>
    <w:rsid w:val="00BA1562"/>
    <w:rsid w:val="00BA1760"/>
    <w:rsid w:val="00BA176B"/>
    <w:rsid w:val="00BA247C"/>
    <w:rsid w:val="00BA2B1E"/>
    <w:rsid w:val="00BA33A7"/>
    <w:rsid w:val="00BA3C96"/>
    <w:rsid w:val="00BA3F8D"/>
    <w:rsid w:val="00BA4751"/>
    <w:rsid w:val="00BA48B7"/>
    <w:rsid w:val="00BA52EC"/>
    <w:rsid w:val="00BA5EFA"/>
    <w:rsid w:val="00BA6527"/>
    <w:rsid w:val="00BA67B9"/>
    <w:rsid w:val="00BA6F03"/>
    <w:rsid w:val="00BA7096"/>
    <w:rsid w:val="00BA7152"/>
    <w:rsid w:val="00BA7788"/>
    <w:rsid w:val="00BB0039"/>
    <w:rsid w:val="00BB0578"/>
    <w:rsid w:val="00BB0B92"/>
    <w:rsid w:val="00BB133E"/>
    <w:rsid w:val="00BB1569"/>
    <w:rsid w:val="00BB1B6A"/>
    <w:rsid w:val="00BB1D7D"/>
    <w:rsid w:val="00BB242A"/>
    <w:rsid w:val="00BB35D3"/>
    <w:rsid w:val="00BB36A2"/>
    <w:rsid w:val="00BB3C9C"/>
    <w:rsid w:val="00BB472B"/>
    <w:rsid w:val="00BB4B8D"/>
    <w:rsid w:val="00BB62C5"/>
    <w:rsid w:val="00BB68B7"/>
    <w:rsid w:val="00BB6EFE"/>
    <w:rsid w:val="00BB6F5E"/>
    <w:rsid w:val="00BC0D4B"/>
    <w:rsid w:val="00BC0D84"/>
    <w:rsid w:val="00BC26C4"/>
    <w:rsid w:val="00BC2C18"/>
    <w:rsid w:val="00BC2C3D"/>
    <w:rsid w:val="00BC3095"/>
    <w:rsid w:val="00BC446F"/>
    <w:rsid w:val="00BC4847"/>
    <w:rsid w:val="00BC4C47"/>
    <w:rsid w:val="00BC57DB"/>
    <w:rsid w:val="00BC5A0C"/>
    <w:rsid w:val="00BC5E3B"/>
    <w:rsid w:val="00BC6115"/>
    <w:rsid w:val="00BC6258"/>
    <w:rsid w:val="00BC65D6"/>
    <w:rsid w:val="00BC6788"/>
    <w:rsid w:val="00BC6CD2"/>
    <w:rsid w:val="00BC782A"/>
    <w:rsid w:val="00BD0157"/>
    <w:rsid w:val="00BD09BC"/>
    <w:rsid w:val="00BD0ECD"/>
    <w:rsid w:val="00BD0F6D"/>
    <w:rsid w:val="00BD0F8C"/>
    <w:rsid w:val="00BD1450"/>
    <w:rsid w:val="00BD1641"/>
    <w:rsid w:val="00BD1D2B"/>
    <w:rsid w:val="00BD24F1"/>
    <w:rsid w:val="00BD2C1B"/>
    <w:rsid w:val="00BD2C9D"/>
    <w:rsid w:val="00BD3790"/>
    <w:rsid w:val="00BD39D8"/>
    <w:rsid w:val="00BD4DF1"/>
    <w:rsid w:val="00BD717B"/>
    <w:rsid w:val="00BE041C"/>
    <w:rsid w:val="00BE061C"/>
    <w:rsid w:val="00BE08A8"/>
    <w:rsid w:val="00BE1870"/>
    <w:rsid w:val="00BE1AC4"/>
    <w:rsid w:val="00BE26D8"/>
    <w:rsid w:val="00BE3126"/>
    <w:rsid w:val="00BE3D71"/>
    <w:rsid w:val="00BE4899"/>
    <w:rsid w:val="00BE503A"/>
    <w:rsid w:val="00BE5430"/>
    <w:rsid w:val="00BE5A24"/>
    <w:rsid w:val="00BE5B5A"/>
    <w:rsid w:val="00BE600D"/>
    <w:rsid w:val="00BE612D"/>
    <w:rsid w:val="00BE6446"/>
    <w:rsid w:val="00BF0C2F"/>
    <w:rsid w:val="00BF12D0"/>
    <w:rsid w:val="00BF1E6C"/>
    <w:rsid w:val="00BF227F"/>
    <w:rsid w:val="00BF2331"/>
    <w:rsid w:val="00BF2697"/>
    <w:rsid w:val="00BF333E"/>
    <w:rsid w:val="00BF3465"/>
    <w:rsid w:val="00BF359D"/>
    <w:rsid w:val="00BF3664"/>
    <w:rsid w:val="00BF4CF8"/>
    <w:rsid w:val="00BF5025"/>
    <w:rsid w:val="00BF6555"/>
    <w:rsid w:val="00BF681B"/>
    <w:rsid w:val="00BF6870"/>
    <w:rsid w:val="00BF705E"/>
    <w:rsid w:val="00BF77CE"/>
    <w:rsid w:val="00C000D5"/>
    <w:rsid w:val="00C0084C"/>
    <w:rsid w:val="00C00A0F"/>
    <w:rsid w:val="00C01419"/>
    <w:rsid w:val="00C0149C"/>
    <w:rsid w:val="00C0154D"/>
    <w:rsid w:val="00C015B9"/>
    <w:rsid w:val="00C02809"/>
    <w:rsid w:val="00C02A7D"/>
    <w:rsid w:val="00C02F2A"/>
    <w:rsid w:val="00C0345D"/>
    <w:rsid w:val="00C035B7"/>
    <w:rsid w:val="00C035F1"/>
    <w:rsid w:val="00C0362E"/>
    <w:rsid w:val="00C03D8C"/>
    <w:rsid w:val="00C04011"/>
    <w:rsid w:val="00C040F0"/>
    <w:rsid w:val="00C0443B"/>
    <w:rsid w:val="00C04463"/>
    <w:rsid w:val="00C047BA"/>
    <w:rsid w:val="00C0543D"/>
    <w:rsid w:val="00C05C9F"/>
    <w:rsid w:val="00C05E37"/>
    <w:rsid w:val="00C060E5"/>
    <w:rsid w:val="00C06AC6"/>
    <w:rsid w:val="00C07F72"/>
    <w:rsid w:val="00C10438"/>
    <w:rsid w:val="00C10AA5"/>
    <w:rsid w:val="00C10C81"/>
    <w:rsid w:val="00C11146"/>
    <w:rsid w:val="00C11369"/>
    <w:rsid w:val="00C118DB"/>
    <w:rsid w:val="00C11F30"/>
    <w:rsid w:val="00C12EDC"/>
    <w:rsid w:val="00C12F33"/>
    <w:rsid w:val="00C140FE"/>
    <w:rsid w:val="00C14E07"/>
    <w:rsid w:val="00C14E9C"/>
    <w:rsid w:val="00C15284"/>
    <w:rsid w:val="00C1603B"/>
    <w:rsid w:val="00C16BD1"/>
    <w:rsid w:val="00C16D9A"/>
    <w:rsid w:val="00C173FC"/>
    <w:rsid w:val="00C17454"/>
    <w:rsid w:val="00C1761C"/>
    <w:rsid w:val="00C21105"/>
    <w:rsid w:val="00C2130B"/>
    <w:rsid w:val="00C21690"/>
    <w:rsid w:val="00C218B1"/>
    <w:rsid w:val="00C21DFB"/>
    <w:rsid w:val="00C224FB"/>
    <w:rsid w:val="00C22640"/>
    <w:rsid w:val="00C227B4"/>
    <w:rsid w:val="00C22B6A"/>
    <w:rsid w:val="00C23083"/>
    <w:rsid w:val="00C23260"/>
    <w:rsid w:val="00C23F8E"/>
    <w:rsid w:val="00C24029"/>
    <w:rsid w:val="00C241A8"/>
    <w:rsid w:val="00C24396"/>
    <w:rsid w:val="00C24742"/>
    <w:rsid w:val="00C25096"/>
    <w:rsid w:val="00C250AA"/>
    <w:rsid w:val="00C257F5"/>
    <w:rsid w:val="00C260E3"/>
    <w:rsid w:val="00C2637D"/>
    <w:rsid w:val="00C302F6"/>
    <w:rsid w:val="00C3084E"/>
    <w:rsid w:val="00C314C5"/>
    <w:rsid w:val="00C31B4D"/>
    <w:rsid w:val="00C31FEB"/>
    <w:rsid w:val="00C32DCF"/>
    <w:rsid w:val="00C33098"/>
    <w:rsid w:val="00C334E1"/>
    <w:rsid w:val="00C33B2D"/>
    <w:rsid w:val="00C341D9"/>
    <w:rsid w:val="00C342B5"/>
    <w:rsid w:val="00C34447"/>
    <w:rsid w:val="00C34547"/>
    <w:rsid w:val="00C3532B"/>
    <w:rsid w:val="00C354AC"/>
    <w:rsid w:val="00C36ACD"/>
    <w:rsid w:val="00C36CC0"/>
    <w:rsid w:val="00C37083"/>
    <w:rsid w:val="00C372FE"/>
    <w:rsid w:val="00C407EA"/>
    <w:rsid w:val="00C408F6"/>
    <w:rsid w:val="00C40F2A"/>
    <w:rsid w:val="00C41480"/>
    <w:rsid w:val="00C4182A"/>
    <w:rsid w:val="00C41D9E"/>
    <w:rsid w:val="00C41FE2"/>
    <w:rsid w:val="00C42B8A"/>
    <w:rsid w:val="00C42E96"/>
    <w:rsid w:val="00C4345D"/>
    <w:rsid w:val="00C43ACA"/>
    <w:rsid w:val="00C44134"/>
    <w:rsid w:val="00C444D3"/>
    <w:rsid w:val="00C445E4"/>
    <w:rsid w:val="00C448D1"/>
    <w:rsid w:val="00C452EF"/>
    <w:rsid w:val="00C46912"/>
    <w:rsid w:val="00C46A84"/>
    <w:rsid w:val="00C46C2E"/>
    <w:rsid w:val="00C46E55"/>
    <w:rsid w:val="00C471B5"/>
    <w:rsid w:val="00C472E9"/>
    <w:rsid w:val="00C47A79"/>
    <w:rsid w:val="00C50833"/>
    <w:rsid w:val="00C517A4"/>
    <w:rsid w:val="00C51E41"/>
    <w:rsid w:val="00C523E0"/>
    <w:rsid w:val="00C53AF7"/>
    <w:rsid w:val="00C54353"/>
    <w:rsid w:val="00C54A7A"/>
    <w:rsid w:val="00C54D2F"/>
    <w:rsid w:val="00C55212"/>
    <w:rsid w:val="00C5546E"/>
    <w:rsid w:val="00C556DF"/>
    <w:rsid w:val="00C55E9D"/>
    <w:rsid w:val="00C56CE3"/>
    <w:rsid w:val="00C5782D"/>
    <w:rsid w:val="00C604DF"/>
    <w:rsid w:val="00C6057E"/>
    <w:rsid w:val="00C60626"/>
    <w:rsid w:val="00C6063F"/>
    <w:rsid w:val="00C60B7D"/>
    <w:rsid w:val="00C6180B"/>
    <w:rsid w:val="00C62583"/>
    <w:rsid w:val="00C64566"/>
    <w:rsid w:val="00C64E8B"/>
    <w:rsid w:val="00C6538F"/>
    <w:rsid w:val="00C655B9"/>
    <w:rsid w:val="00C661AD"/>
    <w:rsid w:val="00C66828"/>
    <w:rsid w:val="00C66871"/>
    <w:rsid w:val="00C669CA"/>
    <w:rsid w:val="00C66DB1"/>
    <w:rsid w:val="00C671A3"/>
    <w:rsid w:val="00C67FD4"/>
    <w:rsid w:val="00C7015D"/>
    <w:rsid w:val="00C701F0"/>
    <w:rsid w:val="00C7063B"/>
    <w:rsid w:val="00C71F8F"/>
    <w:rsid w:val="00C72F45"/>
    <w:rsid w:val="00C74E08"/>
    <w:rsid w:val="00C75C1A"/>
    <w:rsid w:val="00C7616C"/>
    <w:rsid w:val="00C7665A"/>
    <w:rsid w:val="00C76B5A"/>
    <w:rsid w:val="00C76F43"/>
    <w:rsid w:val="00C77BE2"/>
    <w:rsid w:val="00C80BFF"/>
    <w:rsid w:val="00C81846"/>
    <w:rsid w:val="00C81849"/>
    <w:rsid w:val="00C81BD5"/>
    <w:rsid w:val="00C82BCF"/>
    <w:rsid w:val="00C84042"/>
    <w:rsid w:val="00C841FE"/>
    <w:rsid w:val="00C842F0"/>
    <w:rsid w:val="00C8494D"/>
    <w:rsid w:val="00C84A04"/>
    <w:rsid w:val="00C855A9"/>
    <w:rsid w:val="00C85E3A"/>
    <w:rsid w:val="00C8621E"/>
    <w:rsid w:val="00C878B7"/>
    <w:rsid w:val="00C90E34"/>
    <w:rsid w:val="00C9114E"/>
    <w:rsid w:val="00C91DEF"/>
    <w:rsid w:val="00C91FAC"/>
    <w:rsid w:val="00C91FFE"/>
    <w:rsid w:val="00C92AB1"/>
    <w:rsid w:val="00C92B9A"/>
    <w:rsid w:val="00C92BC1"/>
    <w:rsid w:val="00C9378E"/>
    <w:rsid w:val="00C93D5C"/>
    <w:rsid w:val="00C93FC4"/>
    <w:rsid w:val="00C940A9"/>
    <w:rsid w:val="00C9418A"/>
    <w:rsid w:val="00C951F2"/>
    <w:rsid w:val="00C95272"/>
    <w:rsid w:val="00C95341"/>
    <w:rsid w:val="00C9623F"/>
    <w:rsid w:val="00C96717"/>
    <w:rsid w:val="00C96DAD"/>
    <w:rsid w:val="00C9762C"/>
    <w:rsid w:val="00C97AC0"/>
    <w:rsid w:val="00C97BB4"/>
    <w:rsid w:val="00C97CB1"/>
    <w:rsid w:val="00CA05E7"/>
    <w:rsid w:val="00CA2553"/>
    <w:rsid w:val="00CA329A"/>
    <w:rsid w:val="00CA32B3"/>
    <w:rsid w:val="00CA3B7D"/>
    <w:rsid w:val="00CA4165"/>
    <w:rsid w:val="00CA485F"/>
    <w:rsid w:val="00CA494C"/>
    <w:rsid w:val="00CA4B58"/>
    <w:rsid w:val="00CA4F7C"/>
    <w:rsid w:val="00CA57BB"/>
    <w:rsid w:val="00CA5E3F"/>
    <w:rsid w:val="00CA5EBD"/>
    <w:rsid w:val="00CA5EBF"/>
    <w:rsid w:val="00CA693C"/>
    <w:rsid w:val="00CA7274"/>
    <w:rsid w:val="00CB0553"/>
    <w:rsid w:val="00CB099A"/>
    <w:rsid w:val="00CB0B4A"/>
    <w:rsid w:val="00CB151A"/>
    <w:rsid w:val="00CB1DCB"/>
    <w:rsid w:val="00CB1ECC"/>
    <w:rsid w:val="00CB23C1"/>
    <w:rsid w:val="00CB2814"/>
    <w:rsid w:val="00CB2F2F"/>
    <w:rsid w:val="00CB35D1"/>
    <w:rsid w:val="00CB3FA8"/>
    <w:rsid w:val="00CB4609"/>
    <w:rsid w:val="00CB4D69"/>
    <w:rsid w:val="00CB661B"/>
    <w:rsid w:val="00CB68D8"/>
    <w:rsid w:val="00CB6A6C"/>
    <w:rsid w:val="00CB6E0A"/>
    <w:rsid w:val="00CB7D13"/>
    <w:rsid w:val="00CC05C3"/>
    <w:rsid w:val="00CC18A4"/>
    <w:rsid w:val="00CC1C08"/>
    <w:rsid w:val="00CC1D87"/>
    <w:rsid w:val="00CC22B7"/>
    <w:rsid w:val="00CC26A2"/>
    <w:rsid w:val="00CC2C14"/>
    <w:rsid w:val="00CC41AC"/>
    <w:rsid w:val="00CC49A4"/>
    <w:rsid w:val="00CC72EB"/>
    <w:rsid w:val="00CC783F"/>
    <w:rsid w:val="00CC7D27"/>
    <w:rsid w:val="00CD09B7"/>
    <w:rsid w:val="00CD0E19"/>
    <w:rsid w:val="00CD1BE0"/>
    <w:rsid w:val="00CD28F4"/>
    <w:rsid w:val="00CD2B27"/>
    <w:rsid w:val="00CD3DF8"/>
    <w:rsid w:val="00CD666B"/>
    <w:rsid w:val="00CD6EF5"/>
    <w:rsid w:val="00CD7695"/>
    <w:rsid w:val="00CE0D79"/>
    <w:rsid w:val="00CE0DCA"/>
    <w:rsid w:val="00CE169A"/>
    <w:rsid w:val="00CE16F6"/>
    <w:rsid w:val="00CE1D93"/>
    <w:rsid w:val="00CE2655"/>
    <w:rsid w:val="00CE2EDE"/>
    <w:rsid w:val="00CE368E"/>
    <w:rsid w:val="00CE3722"/>
    <w:rsid w:val="00CE3946"/>
    <w:rsid w:val="00CE4794"/>
    <w:rsid w:val="00CE4D58"/>
    <w:rsid w:val="00CE604D"/>
    <w:rsid w:val="00CE64D7"/>
    <w:rsid w:val="00CE69AD"/>
    <w:rsid w:val="00CE73D0"/>
    <w:rsid w:val="00CF008A"/>
    <w:rsid w:val="00CF106F"/>
    <w:rsid w:val="00CF1254"/>
    <w:rsid w:val="00CF2CBF"/>
    <w:rsid w:val="00CF342B"/>
    <w:rsid w:val="00CF4184"/>
    <w:rsid w:val="00CF4656"/>
    <w:rsid w:val="00CF4A0D"/>
    <w:rsid w:val="00CF5109"/>
    <w:rsid w:val="00CF5560"/>
    <w:rsid w:val="00CF577D"/>
    <w:rsid w:val="00CF633D"/>
    <w:rsid w:val="00CF6937"/>
    <w:rsid w:val="00CF71D4"/>
    <w:rsid w:val="00CF7304"/>
    <w:rsid w:val="00CF74BA"/>
    <w:rsid w:val="00CF7C86"/>
    <w:rsid w:val="00D005D9"/>
    <w:rsid w:val="00D00CBB"/>
    <w:rsid w:val="00D00E29"/>
    <w:rsid w:val="00D011F5"/>
    <w:rsid w:val="00D015EF"/>
    <w:rsid w:val="00D0181E"/>
    <w:rsid w:val="00D0192E"/>
    <w:rsid w:val="00D019E3"/>
    <w:rsid w:val="00D01AB7"/>
    <w:rsid w:val="00D02B47"/>
    <w:rsid w:val="00D02B8D"/>
    <w:rsid w:val="00D02E21"/>
    <w:rsid w:val="00D039E8"/>
    <w:rsid w:val="00D03BFD"/>
    <w:rsid w:val="00D03F72"/>
    <w:rsid w:val="00D0431B"/>
    <w:rsid w:val="00D04AB6"/>
    <w:rsid w:val="00D06534"/>
    <w:rsid w:val="00D07C1F"/>
    <w:rsid w:val="00D07E9B"/>
    <w:rsid w:val="00D10401"/>
    <w:rsid w:val="00D1095C"/>
    <w:rsid w:val="00D11278"/>
    <w:rsid w:val="00D11A09"/>
    <w:rsid w:val="00D12974"/>
    <w:rsid w:val="00D12D67"/>
    <w:rsid w:val="00D1313E"/>
    <w:rsid w:val="00D1355E"/>
    <w:rsid w:val="00D1361E"/>
    <w:rsid w:val="00D138D3"/>
    <w:rsid w:val="00D1396F"/>
    <w:rsid w:val="00D14AE5"/>
    <w:rsid w:val="00D1520B"/>
    <w:rsid w:val="00D165FD"/>
    <w:rsid w:val="00D16B6A"/>
    <w:rsid w:val="00D16E12"/>
    <w:rsid w:val="00D175B3"/>
    <w:rsid w:val="00D17847"/>
    <w:rsid w:val="00D2023C"/>
    <w:rsid w:val="00D20E5F"/>
    <w:rsid w:val="00D210FF"/>
    <w:rsid w:val="00D215BA"/>
    <w:rsid w:val="00D228DC"/>
    <w:rsid w:val="00D24812"/>
    <w:rsid w:val="00D24C01"/>
    <w:rsid w:val="00D2570E"/>
    <w:rsid w:val="00D2598B"/>
    <w:rsid w:val="00D25C87"/>
    <w:rsid w:val="00D26106"/>
    <w:rsid w:val="00D2610A"/>
    <w:rsid w:val="00D26399"/>
    <w:rsid w:val="00D26417"/>
    <w:rsid w:val="00D269A2"/>
    <w:rsid w:val="00D26DAD"/>
    <w:rsid w:val="00D26EEE"/>
    <w:rsid w:val="00D27594"/>
    <w:rsid w:val="00D27A49"/>
    <w:rsid w:val="00D27CFB"/>
    <w:rsid w:val="00D27D66"/>
    <w:rsid w:val="00D30A8B"/>
    <w:rsid w:val="00D30F74"/>
    <w:rsid w:val="00D30F81"/>
    <w:rsid w:val="00D3138F"/>
    <w:rsid w:val="00D31B2A"/>
    <w:rsid w:val="00D3203A"/>
    <w:rsid w:val="00D32846"/>
    <w:rsid w:val="00D3423A"/>
    <w:rsid w:val="00D3423E"/>
    <w:rsid w:val="00D34367"/>
    <w:rsid w:val="00D345B4"/>
    <w:rsid w:val="00D34771"/>
    <w:rsid w:val="00D365D5"/>
    <w:rsid w:val="00D369FC"/>
    <w:rsid w:val="00D36B27"/>
    <w:rsid w:val="00D36C8F"/>
    <w:rsid w:val="00D37321"/>
    <w:rsid w:val="00D37497"/>
    <w:rsid w:val="00D40663"/>
    <w:rsid w:val="00D4081E"/>
    <w:rsid w:val="00D41914"/>
    <w:rsid w:val="00D421E4"/>
    <w:rsid w:val="00D43464"/>
    <w:rsid w:val="00D440EA"/>
    <w:rsid w:val="00D44DDA"/>
    <w:rsid w:val="00D44FCD"/>
    <w:rsid w:val="00D4500F"/>
    <w:rsid w:val="00D45765"/>
    <w:rsid w:val="00D458A7"/>
    <w:rsid w:val="00D46DDE"/>
    <w:rsid w:val="00D50C24"/>
    <w:rsid w:val="00D52D4D"/>
    <w:rsid w:val="00D52E6D"/>
    <w:rsid w:val="00D534DD"/>
    <w:rsid w:val="00D535CE"/>
    <w:rsid w:val="00D54D1C"/>
    <w:rsid w:val="00D54E64"/>
    <w:rsid w:val="00D55545"/>
    <w:rsid w:val="00D56059"/>
    <w:rsid w:val="00D5654C"/>
    <w:rsid w:val="00D56E07"/>
    <w:rsid w:val="00D60188"/>
    <w:rsid w:val="00D606D5"/>
    <w:rsid w:val="00D61F07"/>
    <w:rsid w:val="00D61F43"/>
    <w:rsid w:val="00D623C9"/>
    <w:rsid w:val="00D625C0"/>
    <w:rsid w:val="00D63C64"/>
    <w:rsid w:val="00D646D1"/>
    <w:rsid w:val="00D65246"/>
    <w:rsid w:val="00D65DD1"/>
    <w:rsid w:val="00D662C6"/>
    <w:rsid w:val="00D6633E"/>
    <w:rsid w:val="00D67332"/>
    <w:rsid w:val="00D67A10"/>
    <w:rsid w:val="00D67A59"/>
    <w:rsid w:val="00D70658"/>
    <w:rsid w:val="00D707E8"/>
    <w:rsid w:val="00D71965"/>
    <w:rsid w:val="00D71A7C"/>
    <w:rsid w:val="00D71D25"/>
    <w:rsid w:val="00D72960"/>
    <w:rsid w:val="00D72E84"/>
    <w:rsid w:val="00D73301"/>
    <w:rsid w:val="00D734A0"/>
    <w:rsid w:val="00D73D4A"/>
    <w:rsid w:val="00D73F68"/>
    <w:rsid w:val="00D741A7"/>
    <w:rsid w:val="00D75456"/>
    <w:rsid w:val="00D75467"/>
    <w:rsid w:val="00D765FA"/>
    <w:rsid w:val="00D7696A"/>
    <w:rsid w:val="00D777DB"/>
    <w:rsid w:val="00D77E23"/>
    <w:rsid w:val="00D80A5E"/>
    <w:rsid w:val="00D8172D"/>
    <w:rsid w:val="00D81BC0"/>
    <w:rsid w:val="00D81C50"/>
    <w:rsid w:val="00D82117"/>
    <w:rsid w:val="00D82316"/>
    <w:rsid w:val="00D82A05"/>
    <w:rsid w:val="00D830F2"/>
    <w:rsid w:val="00D836C9"/>
    <w:rsid w:val="00D83906"/>
    <w:rsid w:val="00D8393C"/>
    <w:rsid w:val="00D83DB6"/>
    <w:rsid w:val="00D851B8"/>
    <w:rsid w:val="00D86369"/>
    <w:rsid w:val="00D86AE6"/>
    <w:rsid w:val="00D872FB"/>
    <w:rsid w:val="00D8780D"/>
    <w:rsid w:val="00D9054F"/>
    <w:rsid w:val="00D91E0C"/>
    <w:rsid w:val="00D922AF"/>
    <w:rsid w:val="00D92471"/>
    <w:rsid w:val="00D92A44"/>
    <w:rsid w:val="00D93121"/>
    <w:rsid w:val="00D93401"/>
    <w:rsid w:val="00D93974"/>
    <w:rsid w:val="00D941DC"/>
    <w:rsid w:val="00D9442F"/>
    <w:rsid w:val="00D944E6"/>
    <w:rsid w:val="00D94BAE"/>
    <w:rsid w:val="00D958A7"/>
    <w:rsid w:val="00D968B1"/>
    <w:rsid w:val="00D977F5"/>
    <w:rsid w:val="00D97885"/>
    <w:rsid w:val="00D9788B"/>
    <w:rsid w:val="00DA1A81"/>
    <w:rsid w:val="00DA4312"/>
    <w:rsid w:val="00DA46CA"/>
    <w:rsid w:val="00DA54FA"/>
    <w:rsid w:val="00DA6548"/>
    <w:rsid w:val="00DA65CB"/>
    <w:rsid w:val="00DA6C37"/>
    <w:rsid w:val="00DA6CBD"/>
    <w:rsid w:val="00DA6F3F"/>
    <w:rsid w:val="00DA70F0"/>
    <w:rsid w:val="00DA715F"/>
    <w:rsid w:val="00DA75D8"/>
    <w:rsid w:val="00DB0AD1"/>
    <w:rsid w:val="00DB10A7"/>
    <w:rsid w:val="00DB17FA"/>
    <w:rsid w:val="00DB189B"/>
    <w:rsid w:val="00DB2AD6"/>
    <w:rsid w:val="00DB2E09"/>
    <w:rsid w:val="00DB4683"/>
    <w:rsid w:val="00DB4DAB"/>
    <w:rsid w:val="00DB5F09"/>
    <w:rsid w:val="00DC008D"/>
    <w:rsid w:val="00DC031E"/>
    <w:rsid w:val="00DC0581"/>
    <w:rsid w:val="00DC0C7B"/>
    <w:rsid w:val="00DC1655"/>
    <w:rsid w:val="00DC1B5C"/>
    <w:rsid w:val="00DC1CC0"/>
    <w:rsid w:val="00DC2191"/>
    <w:rsid w:val="00DC2270"/>
    <w:rsid w:val="00DC2353"/>
    <w:rsid w:val="00DC28AC"/>
    <w:rsid w:val="00DC2D6D"/>
    <w:rsid w:val="00DC3423"/>
    <w:rsid w:val="00DC3A5B"/>
    <w:rsid w:val="00DC3D01"/>
    <w:rsid w:val="00DC413C"/>
    <w:rsid w:val="00DC475C"/>
    <w:rsid w:val="00DC497D"/>
    <w:rsid w:val="00DC4CBF"/>
    <w:rsid w:val="00DC5141"/>
    <w:rsid w:val="00DC5239"/>
    <w:rsid w:val="00DC5C3B"/>
    <w:rsid w:val="00DC7287"/>
    <w:rsid w:val="00DC7566"/>
    <w:rsid w:val="00DC78AA"/>
    <w:rsid w:val="00DC78AD"/>
    <w:rsid w:val="00DD00CE"/>
    <w:rsid w:val="00DD1ACB"/>
    <w:rsid w:val="00DD1C8F"/>
    <w:rsid w:val="00DD1CE5"/>
    <w:rsid w:val="00DD2760"/>
    <w:rsid w:val="00DD3453"/>
    <w:rsid w:val="00DD5006"/>
    <w:rsid w:val="00DD5D28"/>
    <w:rsid w:val="00DD623D"/>
    <w:rsid w:val="00DD6A32"/>
    <w:rsid w:val="00DE0393"/>
    <w:rsid w:val="00DE08B6"/>
    <w:rsid w:val="00DE1999"/>
    <w:rsid w:val="00DE270A"/>
    <w:rsid w:val="00DE2A2C"/>
    <w:rsid w:val="00DE3626"/>
    <w:rsid w:val="00DE3F8C"/>
    <w:rsid w:val="00DE4E2D"/>
    <w:rsid w:val="00DE4F5D"/>
    <w:rsid w:val="00DE5CA3"/>
    <w:rsid w:val="00DE6571"/>
    <w:rsid w:val="00DE6821"/>
    <w:rsid w:val="00DE6F84"/>
    <w:rsid w:val="00DE7049"/>
    <w:rsid w:val="00DE7553"/>
    <w:rsid w:val="00DE78BB"/>
    <w:rsid w:val="00DF03C6"/>
    <w:rsid w:val="00DF04E9"/>
    <w:rsid w:val="00DF09D5"/>
    <w:rsid w:val="00DF0CEE"/>
    <w:rsid w:val="00DF12A5"/>
    <w:rsid w:val="00DF1BDA"/>
    <w:rsid w:val="00DF2A4B"/>
    <w:rsid w:val="00DF2E57"/>
    <w:rsid w:val="00DF4270"/>
    <w:rsid w:val="00DF45D3"/>
    <w:rsid w:val="00DF463A"/>
    <w:rsid w:val="00DF52CE"/>
    <w:rsid w:val="00DF543E"/>
    <w:rsid w:val="00DF566D"/>
    <w:rsid w:val="00DF5EE7"/>
    <w:rsid w:val="00DF6A8E"/>
    <w:rsid w:val="00DF7062"/>
    <w:rsid w:val="00E00358"/>
    <w:rsid w:val="00E005F0"/>
    <w:rsid w:val="00E0064E"/>
    <w:rsid w:val="00E00BBF"/>
    <w:rsid w:val="00E01EB3"/>
    <w:rsid w:val="00E02788"/>
    <w:rsid w:val="00E028D6"/>
    <w:rsid w:val="00E0318A"/>
    <w:rsid w:val="00E03422"/>
    <w:rsid w:val="00E0461E"/>
    <w:rsid w:val="00E04EFB"/>
    <w:rsid w:val="00E06418"/>
    <w:rsid w:val="00E06A34"/>
    <w:rsid w:val="00E079F4"/>
    <w:rsid w:val="00E1059B"/>
    <w:rsid w:val="00E1066C"/>
    <w:rsid w:val="00E10DD6"/>
    <w:rsid w:val="00E10DF9"/>
    <w:rsid w:val="00E11AF0"/>
    <w:rsid w:val="00E12362"/>
    <w:rsid w:val="00E13088"/>
    <w:rsid w:val="00E13134"/>
    <w:rsid w:val="00E1372C"/>
    <w:rsid w:val="00E13AFD"/>
    <w:rsid w:val="00E13D3D"/>
    <w:rsid w:val="00E13ED5"/>
    <w:rsid w:val="00E14432"/>
    <w:rsid w:val="00E148ED"/>
    <w:rsid w:val="00E155A4"/>
    <w:rsid w:val="00E164F6"/>
    <w:rsid w:val="00E16F63"/>
    <w:rsid w:val="00E17271"/>
    <w:rsid w:val="00E211C1"/>
    <w:rsid w:val="00E21BFC"/>
    <w:rsid w:val="00E22FD1"/>
    <w:rsid w:val="00E2359B"/>
    <w:rsid w:val="00E2359E"/>
    <w:rsid w:val="00E23607"/>
    <w:rsid w:val="00E24CDE"/>
    <w:rsid w:val="00E252E5"/>
    <w:rsid w:val="00E25A55"/>
    <w:rsid w:val="00E25B46"/>
    <w:rsid w:val="00E25D92"/>
    <w:rsid w:val="00E271D8"/>
    <w:rsid w:val="00E2747B"/>
    <w:rsid w:val="00E27617"/>
    <w:rsid w:val="00E2768D"/>
    <w:rsid w:val="00E30994"/>
    <w:rsid w:val="00E30E8A"/>
    <w:rsid w:val="00E3118A"/>
    <w:rsid w:val="00E32532"/>
    <w:rsid w:val="00E33525"/>
    <w:rsid w:val="00E33855"/>
    <w:rsid w:val="00E33978"/>
    <w:rsid w:val="00E33A50"/>
    <w:rsid w:val="00E34638"/>
    <w:rsid w:val="00E34EDD"/>
    <w:rsid w:val="00E3576A"/>
    <w:rsid w:val="00E373D4"/>
    <w:rsid w:val="00E3777E"/>
    <w:rsid w:val="00E379CD"/>
    <w:rsid w:val="00E37B38"/>
    <w:rsid w:val="00E37BF6"/>
    <w:rsid w:val="00E41541"/>
    <w:rsid w:val="00E41A56"/>
    <w:rsid w:val="00E4371B"/>
    <w:rsid w:val="00E4401B"/>
    <w:rsid w:val="00E447F7"/>
    <w:rsid w:val="00E46BF4"/>
    <w:rsid w:val="00E46E9E"/>
    <w:rsid w:val="00E50CDF"/>
    <w:rsid w:val="00E510E6"/>
    <w:rsid w:val="00E527F2"/>
    <w:rsid w:val="00E53126"/>
    <w:rsid w:val="00E5359A"/>
    <w:rsid w:val="00E5385C"/>
    <w:rsid w:val="00E53D83"/>
    <w:rsid w:val="00E545AE"/>
    <w:rsid w:val="00E54ACC"/>
    <w:rsid w:val="00E54B1E"/>
    <w:rsid w:val="00E54EF6"/>
    <w:rsid w:val="00E5618A"/>
    <w:rsid w:val="00E561CF"/>
    <w:rsid w:val="00E56851"/>
    <w:rsid w:val="00E56A52"/>
    <w:rsid w:val="00E57128"/>
    <w:rsid w:val="00E57163"/>
    <w:rsid w:val="00E57186"/>
    <w:rsid w:val="00E573FD"/>
    <w:rsid w:val="00E57479"/>
    <w:rsid w:val="00E57495"/>
    <w:rsid w:val="00E606A6"/>
    <w:rsid w:val="00E60848"/>
    <w:rsid w:val="00E60A4B"/>
    <w:rsid w:val="00E615FB"/>
    <w:rsid w:val="00E62302"/>
    <w:rsid w:val="00E630D9"/>
    <w:rsid w:val="00E639B0"/>
    <w:rsid w:val="00E63B37"/>
    <w:rsid w:val="00E63BE4"/>
    <w:rsid w:val="00E63DBA"/>
    <w:rsid w:val="00E64119"/>
    <w:rsid w:val="00E64C5B"/>
    <w:rsid w:val="00E65045"/>
    <w:rsid w:val="00E664AC"/>
    <w:rsid w:val="00E669DA"/>
    <w:rsid w:val="00E66BF2"/>
    <w:rsid w:val="00E670ED"/>
    <w:rsid w:val="00E677E0"/>
    <w:rsid w:val="00E67A2B"/>
    <w:rsid w:val="00E67B19"/>
    <w:rsid w:val="00E67DD5"/>
    <w:rsid w:val="00E7000C"/>
    <w:rsid w:val="00E700EB"/>
    <w:rsid w:val="00E70B00"/>
    <w:rsid w:val="00E70B2F"/>
    <w:rsid w:val="00E70B3B"/>
    <w:rsid w:val="00E70DE1"/>
    <w:rsid w:val="00E71925"/>
    <w:rsid w:val="00E71E27"/>
    <w:rsid w:val="00E72AE4"/>
    <w:rsid w:val="00E73C98"/>
    <w:rsid w:val="00E74030"/>
    <w:rsid w:val="00E757D9"/>
    <w:rsid w:val="00E75DFA"/>
    <w:rsid w:val="00E7655D"/>
    <w:rsid w:val="00E769CB"/>
    <w:rsid w:val="00E76DE0"/>
    <w:rsid w:val="00E774E4"/>
    <w:rsid w:val="00E77D66"/>
    <w:rsid w:val="00E77F96"/>
    <w:rsid w:val="00E77FE6"/>
    <w:rsid w:val="00E80EBA"/>
    <w:rsid w:val="00E81527"/>
    <w:rsid w:val="00E81ADA"/>
    <w:rsid w:val="00E82E34"/>
    <w:rsid w:val="00E84140"/>
    <w:rsid w:val="00E841C7"/>
    <w:rsid w:val="00E84D2D"/>
    <w:rsid w:val="00E85BEA"/>
    <w:rsid w:val="00E85F7C"/>
    <w:rsid w:val="00E864CC"/>
    <w:rsid w:val="00E8729C"/>
    <w:rsid w:val="00E873A5"/>
    <w:rsid w:val="00E90F01"/>
    <w:rsid w:val="00E92371"/>
    <w:rsid w:val="00E92404"/>
    <w:rsid w:val="00E92929"/>
    <w:rsid w:val="00E929AA"/>
    <w:rsid w:val="00E92C24"/>
    <w:rsid w:val="00E932E5"/>
    <w:rsid w:val="00E950B5"/>
    <w:rsid w:val="00E95CA4"/>
    <w:rsid w:val="00E95E22"/>
    <w:rsid w:val="00E96514"/>
    <w:rsid w:val="00E96634"/>
    <w:rsid w:val="00E96B57"/>
    <w:rsid w:val="00E96B5A"/>
    <w:rsid w:val="00E97346"/>
    <w:rsid w:val="00E975D6"/>
    <w:rsid w:val="00E97B10"/>
    <w:rsid w:val="00E97B8D"/>
    <w:rsid w:val="00E97DD0"/>
    <w:rsid w:val="00EA07EC"/>
    <w:rsid w:val="00EA0F34"/>
    <w:rsid w:val="00EA145A"/>
    <w:rsid w:val="00EA17D5"/>
    <w:rsid w:val="00EA1A64"/>
    <w:rsid w:val="00EA2558"/>
    <w:rsid w:val="00EA2891"/>
    <w:rsid w:val="00EA2A89"/>
    <w:rsid w:val="00EA2C63"/>
    <w:rsid w:val="00EA3789"/>
    <w:rsid w:val="00EA4B07"/>
    <w:rsid w:val="00EA6621"/>
    <w:rsid w:val="00EA7151"/>
    <w:rsid w:val="00EA7389"/>
    <w:rsid w:val="00EB3E29"/>
    <w:rsid w:val="00EB548A"/>
    <w:rsid w:val="00EB5EB4"/>
    <w:rsid w:val="00EB6752"/>
    <w:rsid w:val="00EB67E5"/>
    <w:rsid w:val="00EB791A"/>
    <w:rsid w:val="00EB7F35"/>
    <w:rsid w:val="00EC07CE"/>
    <w:rsid w:val="00EC0D0A"/>
    <w:rsid w:val="00EC251F"/>
    <w:rsid w:val="00EC304D"/>
    <w:rsid w:val="00EC470D"/>
    <w:rsid w:val="00EC4F83"/>
    <w:rsid w:val="00EC5C6B"/>
    <w:rsid w:val="00EC5D5D"/>
    <w:rsid w:val="00EC712B"/>
    <w:rsid w:val="00ED01B3"/>
    <w:rsid w:val="00ED0BE4"/>
    <w:rsid w:val="00ED19A7"/>
    <w:rsid w:val="00ED230E"/>
    <w:rsid w:val="00ED23D7"/>
    <w:rsid w:val="00ED2567"/>
    <w:rsid w:val="00ED2E0C"/>
    <w:rsid w:val="00ED3195"/>
    <w:rsid w:val="00ED4525"/>
    <w:rsid w:val="00ED582D"/>
    <w:rsid w:val="00ED5834"/>
    <w:rsid w:val="00ED5AD5"/>
    <w:rsid w:val="00ED60D4"/>
    <w:rsid w:val="00ED6BD7"/>
    <w:rsid w:val="00ED7347"/>
    <w:rsid w:val="00ED7B2B"/>
    <w:rsid w:val="00EE19E9"/>
    <w:rsid w:val="00EE1DAA"/>
    <w:rsid w:val="00EE1F35"/>
    <w:rsid w:val="00EE2C42"/>
    <w:rsid w:val="00EE2CFD"/>
    <w:rsid w:val="00EE3241"/>
    <w:rsid w:val="00EE404D"/>
    <w:rsid w:val="00EE4756"/>
    <w:rsid w:val="00EE5455"/>
    <w:rsid w:val="00EE58B7"/>
    <w:rsid w:val="00EE5F04"/>
    <w:rsid w:val="00EE6912"/>
    <w:rsid w:val="00EE6B49"/>
    <w:rsid w:val="00EE6ECA"/>
    <w:rsid w:val="00EE7EE2"/>
    <w:rsid w:val="00EF017B"/>
    <w:rsid w:val="00EF01C7"/>
    <w:rsid w:val="00EF07A0"/>
    <w:rsid w:val="00EF07B8"/>
    <w:rsid w:val="00EF0D05"/>
    <w:rsid w:val="00EF1C1F"/>
    <w:rsid w:val="00EF1FF5"/>
    <w:rsid w:val="00EF2714"/>
    <w:rsid w:val="00EF4423"/>
    <w:rsid w:val="00EF483B"/>
    <w:rsid w:val="00EF52BD"/>
    <w:rsid w:val="00EF5738"/>
    <w:rsid w:val="00EF5EA7"/>
    <w:rsid w:val="00EF5EDC"/>
    <w:rsid w:val="00EF644C"/>
    <w:rsid w:val="00EF6461"/>
    <w:rsid w:val="00EF73EB"/>
    <w:rsid w:val="00F006FF"/>
    <w:rsid w:val="00F01DFF"/>
    <w:rsid w:val="00F02044"/>
    <w:rsid w:val="00F023E9"/>
    <w:rsid w:val="00F02407"/>
    <w:rsid w:val="00F02B0A"/>
    <w:rsid w:val="00F0346B"/>
    <w:rsid w:val="00F03C0B"/>
    <w:rsid w:val="00F04088"/>
    <w:rsid w:val="00F04CA1"/>
    <w:rsid w:val="00F059FF"/>
    <w:rsid w:val="00F069E0"/>
    <w:rsid w:val="00F06B3F"/>
    <w:rsid w:val="00F07240"/>
    <w:rsid w:val="00F073CB"/>
    <w:rsid w:val="00F07488"/>
    <w:rsid w:val="00F07645"/>
    <w:rsid w:val="00F077BD"/>
    <w:rsid w:val="00F11062"/>
    <w:rsid w:val="00F122AA"/>
    <w:rsid w:val="00F1313B"/>
    <w:rsid w:val="00F13277"/>
    <w:rsid w:val="00F139C4"/>
    <w:rsid w:val="00F14080"/>
    <w:rsid w:val="00F144AC"/>
    <w:rsid w:val="00F15068"/>
    <w:rsid w:val="00F155C1"/>
    <w:rsid w:val="00F16525"/>
    <w:rsid w:val="00F17995"/>
    <w:rsid w:val="00F20073"/>
    <w:rsid w:val="00F20976"/>
    <w:rsid w:val="00F20B98"/>
    <w:rsid w:val="00F20D4C"/>
    <w:rsid w:val="00F20D68"/>
    <w:rsid w:val="00F232FE"/>
    <w:rsid w:val="00F237FC"/>
    <w:rsid w:val="00F247D7"/>
    <w:rsid w:val="00F24884"/>
    <w:rsid w:val="00F255F6"/>
    <w:rsid w:val="00F27EC2"/>
    <w:rsid w:val="00F3074F"/>
    <w:rsid w:val="00F30782"/>
    <w:rsid w:val="00F30967"/>
    <w:rsid w:val="00F3165C"/>
    <w:rsid w:val="00F31E8B"/>
    <w:rsid w:val="00F323ED"/>
    <w:rsid w:val="00F3247B"/>
    <w:rsid w:val="00F32507"/>
    <w:rsid w:val="00F3254D"/>
    <w:rsid w:val="00F32C0E"/>
    <w:rsid w:val="00F32DA9"/>
    <w:rsid w:val="00F32EC4"/>
    <w:rsid w:val="00F341E9"/>
    <w:rsid w:val="00F3426D"/>
    <w:rsid w:val="00F34849"/>
    <w:rsid w:val="00F34BB2"/>
    <w:rsid w:val="00F34FFE"/>
    <w:rsid w:val="00F35499"/>
    <w:rsid w:val="00F35C73"/>
    <w:rsid w:val="00F36184"/>
    <w:rsid w:val="00F36261"/>
    <w:rsid w:val="00F36F1E"/>
    <w:rsid w:val="00F36FEC"/>
    <w:rsid w:val="00F37648"/>
    <w:rsid w:val="00F37A05"/>
    <w:rsid w:val="00F40130"/>
    <w:rsid w:val="00F40DAA"/>
    <w:rsid w:val="00F40DF7"/>
    <w:rsid w:val="00F412AB"/>
    <w:rsid w:val="00F41C50"/>
    <w:rsid w:val="00F41CDF"/>
    <w:rsid w:val="00F4338C"/>
    <w:rsid w:val="00F436AB"/>
    <w:rsid w:val="00F44125"/>
    <w:rsid w:val="00F4459C"/>
    <w:rsid w:val="00F44B35"/>
    <w:rsid w:val="00F44CBC"/>
    <w:rsid w:val="00F44D72"/>
    <w:rsid w:val="00F44D82"/>
    <w:rsid w:val="00F45A58"/>
    <w:rsid w:val="00F4761B"/>
    <w:rsid w:val="00F47BD3"/>
    <w:rsid w:val="00F5058E"/>
    <w:rsid w:val="00F5165A"/>
    <w:rsid w:val="00F5213F"/>
    <w:rsid w:val="00F52943"/>
    <w:rsid w:val="00F53981"/>
    <w:rsid w:val="00F54A64"/>
    <w:rsid w:val="00F557EF"/>
    <w:rsid w:val="00F559B6"/>
    <w:rsid w:val="00F559E6"/>
    <w:rsid w:val="00F55D58"/>
    <w:rsid w:val="00F56B83"/>
    <w:rsid w:val="00F577AC"/>
    <w:rsid w:val="00F6021D"/>
    <w:rsid w:val="00F60438"/>
    <w:rsid w:val="00F60B97"/>
    <w:rsid w:val="00F60C7F"/>
    <w:rsid w:val="00F6181C"/>
    <w:rsid w:val="00F61CB2"/>
    <w:rsid w:val="00F61D43"/>
    <w:rsid w:val="00F624E9"/>
    <w:rsid w:val="00F6296C"/>
    <w:rsid w:val="00F62BB4"/>
    <w:rsid w:val="00F64159"/>
    <w:rsid w:val="00F64F77"/>
    <w:rsid w:val="00F6552D"/>
    <w:rsid w:val="00F6555D"/>
    <w:rsid w:val="00F65D49"/>
    <w:rsid w:val="00F65D55"/>
    <w:rsid w:val="00F669C0"/>
    <w:rsid w:val="00F70C51"/>
    <w:rsid w:val="00F70C5C"/>
    <w:rsid w:val="00F70DE5"/>
    <w:rsid w:val="00F733F1"/>
    <w:rsid w:val="00F73CBE"/>
    <w:rsid w:val="00F74C63"/>
    <w:rsid w:val="00F7566E"/>
    <w:rsid w:val="00F756F3"/>
    <w:rsid w:val="00F75D25"/>
    <w:rsid w:val="00F75F2C"/>
    <w:rsid w:val="00F75FAA"/>
    <w:rsid w:val="00F765D4"/>
    <w:rsid w:val="00F76D0C"/>
    <w:rsid w:val="00F76E18"/>
    <w:rsid w:val="00F8052F"/>
    <w:rsid w:val="00F80B3C"/>
    <w:rsid w:val="00F80B6B"/>
    <w:rsid w:val="00F80BD2"/>
    <w:rsid w:val="00F80E1E"/>
    <w:rsid w:val="00F81661"/>
    <w:rsid w:val="00F81C66"/>
    <w:rsid w:val="00F81D0B"/>
    <w:rsid w:val="00F82104"/>
    <w:rsid w:val="00F82CFA"/>
    <w:rsid w:val="00F83259"/>
    <w:rsid w:val="00F84200"/>
    <w:rsid w:val="00F84CEE"/>
    <w:rsid w:val="00F860C8"/>
    <w:rsid w:val="00F8644B"/>
    <w:rsid w:val="00F86B7F"/>
    <w:rsid w:val="00F86C5F"/>
    <w:rsid w:val="00F90773"/>
    <w:rsid w:val="00F914CE"/>
    <w:rsid w:val="00F91AF1"/>
    <w:rsid w:val="00F91D05"/>
    <w:rsid w:val="00F91F61"/>
    <w:rsid w:val="00F921CE"/>
    <w:rsid w:val="00F930B9"/>
    <w:rsid w:val="00F93329"/>
    <w:rsid w:val="00F93B58"/>
    <w:rsid w:val="00F93E45"/>
    <w:rsid w:val="00F9457C"/>
    <w:rsid w:val="00F94D32"/>
    <w:rsid w:val="00F95023"/>
    <w:rsid w:val="00F9522A"/>
    <w:rsid w:val="00F955C1"/>
    <w:rsid w:val="00F95A31"/>
    <w:rsid w:val="00F95A7B"/>
    <w:rsid w:val="00F95DCE"/>
    <w:rsid w:val="00F962BF"/>
    <w:rsid w:val="00F96740"/>
    <w:rsid w:val="00F96932"/>
    <w:rsid w:val="00F96D81"/>
    <w:rsid w:val="00F96E7E"/>
    <w:rsid w:val="00F97725"/>
    <w:rsid w:val="00F97842"/>
    <w:rsid w:val="00FA006E"/>
    <w:rsid w:val="00FA0B17"/>
    <w:rsid w:val="00FA1717"/>
    <w:rsid w:val="00FA1BE3"/>
    <w:rsid w:val="00FA1E26"/>
    <w:rsid w:val="00FA2D6E"/>
    <w:rsid w:val="00FA2E69"/>
    <w:rsid w:val="00FA3189"/>
    <w:rsid w:val="00FA34BD"/>
    <w:rsid w:val="00FA386D"/>
    <w:rsid w:val="00FA4D0B"/>
    <w:rsid w:val="00FA4FD0"/>
    <w:rsid w:val="00FA57C1"/>
    <w:rsid w:val="00FA68AA"/>
    <w:rsid w:val="00FA7AA4"/>
    <w:rsid w:val="00FB00D5"/>
    <w:rsid w:val="00FB03CB"/>
    <w:rsid w:val="00FB149D"/>
    <w:rsid w:val="00FB206D"/>
    <w:rsid w:val="00FB22F9"/>
    <w:rsid w:val="00FB26FC"/>
    <w:rsid w:val="00FB36CC"/>
    <w:rsid w:val="00FB4F3F"/>
    <w:rsid w:val="00FB53F8"/>
    <w:rsid w:val="00FB5A88"/>
    <w:rsid w:val="00FB5F40"/>
    <w:rsid w:val="00FB66AC"/>
    <w:rsid w:val="00FB6B78"/>
    <w:rsid w:val="00FB78EF"/>
    <w:rsid w:val="00FB79E6"/>
    <w:rsid w:val="00FB7C8A"/>
    <w:rsid w:val="00FC00B5"/>
    <w:rsid w:val="00FC0B28"/>
    <w:rsid w:val="00FC0BE3"/>
    <w:rsid w:val="00FC0C5C"/>
    <w:rsid w:val="00FC1365"/>
    <w:rsid w:val="00FC1944"/>
    <w:rsid w:val="00FC1C68"/>
    <w:rsid w:val="00FC2E21"/>
    <w:rsid w:val="00FC328A"/>
    <w:rsid w:val="00FC4941"/>
    <w:rsid w:val="00FC639D"/>
    <w:rsid w:val="00FC713E"/>
    <w:rsid w:val="00FC760C"/>
    <w:rsid w:val="00FC79C9"/>
    <w:rsid w:val="00FD00B2"/>
    <w:rsid w:val="00FD087D"/>
    <w:rsid w:val="00FD0F42"/>
    <w:rsid w:val="00FD1A3F"/>
    <w:rsid w:val="00FD1B6F"/>
    <w:rsid w:val="00FD1B8A"/>
    <w:rsid w:val="00FD2716"/>
    <w:rsid w:val="00FD2A10"/>
    <w:rsid w:val="00FD3AFB"/>
    <w:rsid w:val="00FD4462"/>
    <w:rsid w:val="00FD4551"/>
    <w:rsid w:val="00FD4C92"/>
    <w:rsid w:val="00FD5860"/>
    <w:rsid w:val="00FD6173"/>
    <w:rsid w:val="00FD65D6"/>
    <w:rsid w:val="00FD6DC3"/>
    <w:rsid w:val="00FD7C4A"/>
    <w:rsid w:val="00FE0B39"/>
    <w:rsid w:val="00FE0DE0"/>
    <w:rsid w:val="00FE0F55"/>
    <w:rsid w:val="00FE1027"/>
    <w:rsid w:val="00FE197F"/>
    <w:rsid w:val="00FE1F3B"/>
    <w:rsid w:val="00FE2185"/>
    <w:rsid w:val="00FE2DF4"/>
    <w:rsid w:val="00FE36E3"/>
    <w:rsid w:val="00FE3AE1"/>
    <w:rsid w:val="00FE4C54"/>
    <w:rsid w:val="00FE4DF1"/>
    <w:rsid w:val="00FE57E0"/>
    <w:rsid w:val="00FE6286"/>
    <w:rsid w:val="00FE7356"/>
    <w:rsid w:val="00FE73A7"/>
    <w:rsid w:val="00FF0198"/>
    <w:rsid w:val="00FF0FFC"/>
    <w:rsid w:val="00FF14E7"/>
    <w:rsid w:val="00FF1811"/>
    <w:rsid w:val="00FF18B0"/>
    <w:rsid w:val="00FF2BB6"/>
    <w:rsid w:val="00FF2EED"/>
    <w:rsid w:val="00FF3C19"/>
    <w:rsid w:val="00FF46AE"/>
    <w:rsid w:val="00FF5A4D"/>
    <w:rsid w:val="00FF5FD7"/>
    <w:rsid w:val="00FF6B02"/>
    <w:rsid w:val="00FF704E"/>
    <w:rsid w:val="00FF7D9E"/>
    <w:rsid w:val="027225A0"/>
    <w:rsid w:val="030D36B5"/>
    <w:rsid w:val="040F7D06"/>
    <w:rsid w:val="052C409D"/>
    <w:rsid w:val="05584712"/>
    <w:rsid w:val="05971D90"/>
    <w:rsid w:val="05C315E7"/>
    <w:rsid w:val="066A75F6"/>
    <w:rsid w:val="069E7DCE"/>
    <w:rsid w:val="06B31EC9"/>
    <w:rsid w:val="078C4B9F"/>
    <w:rsid w:val="07F46A83"/>
    <w:rsid w:val="080E1430"/>
    <w:rsid w:val="08661C68"/>
    <w:rsid w:val="087153AF"/>
    <w:rsid w:val="09A54DE7"/>
    <w:rsid w:val="09E52067"/>
    <w:rsid w:val="0A3D4238"/>
    <w:rsid w:val="0B766B97"/>
    <w:rsid w:val="0CAA3EE0"/>
    <w:rsid w:val="0CE64125"/>
    <w:rsid w:val="0D145C26"/>
    <w:rsid w:val="0D7B3CC8"/>
    <w:rsid w:val="0D874FEE"/>
    <w:rsid w:val="0DE251C7"/>
    <w:rsid w:val="0E6201DB"/>
    <w:rsid w:val="0ED362D5"/>
    <w:rsid w:val="0F2C747D"/>
    <w:rsid w:val="0FB71D20"/>
    <w:rsid w:val="0FC93710"/>
    <w:rsid w:val="0FE44761"/>
    <w:rsid w:val="103C7916"/>
    <w:rsid w:val="10F851DA"/>
    <w:rsid w:val="113D5F31"/>
    <w:rsid w:val="117250F5"/>
    <w:rsid w:val="12256FFB"/>
    <w:rsid w:val="122E6BA3"/>
    <w:rsid w:val="127D7D91"/>
    <w:rsid w:val="130229B8"/>
    <w:rsid w:val="149E4804"/>
    <w:rsid w:val="15995C59"/>
    <w:rsid w:val="16D46AEB"/>
    <w:rsid w:val="1741003C"/>
    <w:rsid w:val="18337DE2"/>
    <w:rsid w:val="190637E4"/>
    <w:rsid w:val="19476DAA"/>
    <w:rsid w:val="1B2C04A0"/>
    <w:rsid w:val="1B770253"/>
    <w:rsid w:val="1CEC4F21"/>
    <w:rsid w:val="1D1161AB"/>
    <w:rsid w:val="1DFB31D0"/>
    <w:rsid w:val="1EE7257E"/>
    <w:rsid w:val="1F005A03"/>
    <w:rsid w:val="1F171669"/>
    <w:rsid w:val="20020175"/>
    <w:rsid w:val="208B3EBB"/>
    <w:rsid w:val="209A73B5"/>
    <w:rsid w:val="209F7D83"/>
    <w:rsid w:val="218F58A4"/>
    <w:rsid w:val="21962D28"/>
    <w:rsid w:val="21C42C58"/>
    <w:rsid w:val="21E33B04"/>
    <w:rsid w:val="223D45EE"/>
    <w:rsid w:val="229211C8"/>
    <w:rsid w:val="22FF3DB9"/>
    <w:rsid w:val="23E347D8"/>
    <w:rsid w:val="242A0CA5"/>
    <w:rsid w:val="24D714EC"/>
    <w:rsid w:val="251E6199"/>
    <w:rsid w:val="256477DC"/>
    <w:rsid w:val="25CA0DE4"/>
    <w:rsid w:val="27ED7AC8"/>
    <w:rsid w:val="28123E8D"/>
    <w:rsid w:val="28150CD2"/>
    <w:rsid w:val="283E36F6"/>
    <w:rsid w:val="28582F41"/>
    <w:rsid w:val="29665CCE"/>
    <w:rsid w:val="2A2D312B"/>
    <w:rsid w:val="2A366D0A"/>
    <w:rsid w:val="2B265CB7"/>
    <w:rsid w:val="2C1F7C90"/>
    <w:rsid w:val="2C2A720D"/>
    <w:rsid w:val="2D676279"/>
    <w:rsid w:val="2DA74197"/>
    <w:rsid w:val="2DFC7C3E"/>
    <w:rsid w:val="2E19094C"/>
    <w:rsid w:val="2E204C08"/>
    <w:rsid w:val="2E4F63A5"/>
    <w:rsid w:val="2E591FDB"/>
    <w:rsid w:val="2E5F24EA"/>
    <w:rsid w:val="30C2254E"/>
    <w:rsid w:val="31832E75"/>
    <w:rsid w:val="31F908B4"/>
    <w:rsid w:val="327A26FE"/>
    <w:rsid w:val="32C57F37"/>
    <w:rsid w:val="32F8638C"/>
    <w:rsid w:val="35994580"/>
    <w:rsid w:val="360405FC"/>
    <w:rsid w:val="3643670E"/>
    <w:rsid w:val="36A54F92"/>
    <w:rsid w:val="37025D58"/>
    <w:rsid w:val="370774AD"/>
    <w:rsid w:val="371D7D53"/>
    <w:rsid w:val="375440B4"/>
    <w:rsid w:val="376B7F8B"/>
    <w:rsid w:val="381B1946"/>
    <w:rsid w:val="38C215E0"/>
    <w:rsid w:val="38CC622C"/>
    <w:rsid w:val="38D83976"/>
    <w:rsid w:val="395B1785"/>
    <w:rsid w:val="398462E7"/>
    <w:rsid w:val="398A318B"/>
    <w:rsid w:val="3B6D671B"/>
    <w:rsid w:val="3BB03DD9"/>
    <w:rsid w:val="3D165BDF"/>
    <w:rsid w:val="3DA833E2"/>
    <w:rsid w:val="3DE541D5"/>
    <w:rsid w:val="3DF240BC"/>
    <w:rsid w:val="3E074F1F"/>
    <w:rsid w:val="3E282555"/>
    <w:rsid w:val="3E740F54"/>
    <w:rsid w:val="3E851C92"/>
    <w:rsid w:val="3ED75244"/>
    <w:rsid w:val="42F42FA2"/>
    <w:rsid w:val="46F36DA0"/>
    <w:rsid w:val="470F1A40"/>
    <w:rsid w:val="473B3601"/>
    <w:rsid w:val="48D94DD8"/>
    <w:rsid w:val="49610290"/>
    <w:rsid w:val="4A415D2F"/>
    <w:rsid w:val="4A4F2044"/>
    <w:rsid w:val="4A7E1BD3"/>
    <w:rsid w:val="4AAF27BD"/>
    <w:rsid w:val="4B4705A8"/>
    <w:rsid w:val="4BFB2DD7"/>
    <w:rsid w:val="4C2740F6"/>
    <w:rsid w:val="4C946B2A"/>
    <w:rsid w:val="4C97250C"/>
    <w:rsid w:val="4DC0067A"/>
    <w:rsid w:val="4E812CDB"/>
    <w:rsid w:val="4F1231F5"/>
    <w:rsid w:val="506E5B35"/>
    <w:rsid w:val="50A17192"/>
    <w:rsid w:val="50C432FA"/>
    <w:rsid w:val="50EF373E"/>
    <w:rsid w:val="528746C5"/>
    <w:rsid w:val="52BB0E80"/>
    <w:rsid w:val="534F7755"/>
    <w:rsid w:val="53A846D4"/>
    <w:rsid w:val="53EA0CAA"/>
    <w:rsid w:val="542268B5"/>
    <w:rsid w:val="54434881"/>
    <w:rsid w:val="54AB3C58"/>
    <w:rsid w:val="54D57811"/>
    <w:rsid w:val="559176BF"/>
    <w:rsid w:val="57976D25"/>
    <w:rsid w:val="57A40682"/>
    <w:rsid w:val="587535CA"/>
    <w:rsid w:val="587C5656"/>
    <w:rsid w:val="58E84452"/>
    <w:rsid w:val="5A5C1E19"/>
    <w:rsid w:val="5A8460C5"/>
    <w:rsid w:val="5BF36EEB"/>
    <w:rsid w:val="5C376650"/>
    <w:rsid w:val="5D3443FE"/>
    <w:rsid w:val="5D9E5BBA"/>
    <w:rsid w:val="5DA730E4"/>
    <w:rsid w:val="5DB76889"/>
    <w:rsid w:val="5DEF0460"/>
    <w:rsid w:val="5DFF1BEB"/>
    <w:rsid w:val="5EEB2157"/>
    <w:rsid w:val="5F0F7504"/>
    <w:rsid w:val="5F6B5B0B"/>
    <w:rsid w:val="5F87057A"/>
    <w:rsid w:val="5FAF440D"/>
    <w:rsid w:val="5FC17F16"/>
    <w:rsid w:val="5FC6267F"/>
    <w:rsid w:val="61597DFD"/>
    <w:rsid w:val="63111A3E"/>
    <w:rsid w:val="646C0022"/>
    <w:rsid w:val="64A913E6"/>
    <w:rsid w:val="64CE77F5"/>
    <w:rsid w:val="65303A44"/>
    <w:rsid w:val="65535135"/>
    <w:rsid w:val="65C7133C"/>
    <w:rsid w:val="66514C6C"/>
    <w:rsid w:val="66C06D6D"/>
    <w:rsid w:val="6769673B"/>
    <w:rsid w:val="67F56373"/>
    <w:rsid w:val="67FD1AB8"/>
    <w:rsid w:val="68CF25BE"/>
    <w:rsid w:val="69642A5F"/>
    <w:rsid w:val="69687D90"/>
    <w:rsid w:val="6A7D1B74"/>
    <w:rsid w:val="6A986670"/>
    <w:rsid w:val="6B4F0661"/>
    <w:rsid w:val="6C5A17EE"/>
    <w:rsid w:val="6CE02708"/>
    <w:rsid w:val="6D1628C5"/>
    <w:rsid w:val="6DA45032"/>
    <w:rsid w:val="6DC56614"/>
    <w:rsid w:val="6E2B34C4"/>
    <w:rsid w:val="6E34225B"/>
    <w:rsid w:val="6E877FAE"/>
    <w:rsid w:val="6EE25D3A"/>
    <w:rsid w:val="6F2140C4"/>
    <w:rsid w:val="6F396939"/>
    <w:rsid w:val="701C1DC5"/>
    <w:rsid w:val="70ED0083"/>
    <w:rsid w:val="71954437"/>
    <w:rsid w:val="719B56EF"/>
    <w:rsid w:val="722C5153"/>
    <w:rsid w:val="72A96D3F"/>
    <w:rsid w:val="72AB3117"/>
    <w:rsid w:val="73C05431"/>
    <w:rsid w:val="75F53B5C"/>
    <w:rsid w:val="7833678A"/>
    <w:rsid w:val="78A41B79"/>
    <w:rsid w:val="78C96A89"/>
    <w:rsid w:val="78D36762"/>
    <w:rsid w:val="791512D9"/>
    <w:rsid w:val="797C574D"/>
    <w:rsid w:val="7A366F71"/>
    <w:rsid w:val="7AA314D5"/>
    <w:rsid w:val="7AB55CBB"/>
    <w:rsid w:val="7AC86EEC"/>
    <w:rsid w:val="7B5A14C4"/>
    <w:rsid w:val="7BEA6F4F"/>
    <w:rsid w:val="7CB46847"/>
    <w:rsid w:val="7CBC20B9"/>
    <w:rsid w:val="7CD74C0B"/>
    <w:rsid w:val="7E0E2CDC"/>
    <w:rsid w:val="7E760EB0"/>
    <w:rsid w:val="7E8248EF"/>
    <w:rsid w:val="7EF77135"/>
    <w:rsid w:val="7F5409EE"/>
    <w:rsid w:val="DCF71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qFormat="1" w:unhideWhenUsed="0" w:uiPriority="0" w:semiHidden="0" w:name="HTML Keyboard"/>
    <w:lsdException w:qFormat="1"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jc w:val="both"/>
      <w:textAlignment w:val="baseline"/>
    </w:pPr>
    <w:rPr>
      <w:rFonts w:ascii="Times New Roman" w:hAnsi="Times New Roman" w:eastAsia="宋体" w:cs="Times New Roman"/>
      <w:kern w:val="2"/>
      <w:sz w:val="21"/>
      <w:szCs w:val="24"/>
      <w:lang w:val="en-US" w:eastAsia="zh-CN" w:bidi="ar-SA"/>
    </w:rPr>
  </w:style>
  <w:style w:type="paragraph" w:styleId="3">
    <w:name w:val="heading 1"/>
    <w:basedOn w:val="1"/>
    <w:next w:val="1"/>
    <w:link w:val="186"/>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135"/>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159"/>
    <w:qFormat/>
    <w:uiPriority w:val="0"/>
    <w:pPr>
      <w:keepNext/>
      <w:keepLines/>
      <w:spacing w:line="600" w:lineRule="exact"/>
      <w:ind w:firstLine="643" w:firstLineChars="200"/>
      <w:outlineLvl w:val="2"/>
    </w:pPr>
    <w:rPr>
      <w:b/>
      <w:bCs/>
      <w:sz w:val="32"/>
      <w:szCs w:val="32"/>
    </w:rPr>
  </w:style>
  <w:style w:type="paragraph" w:styleId="6">
    <w:name w:val="heading 4"/>
    <w:basedOn w:val="1"/>
    <w:next w:val="1"/>
    <w:link w:val="183"/>
    <w:qFormat/>
    <w:uiPriority w:val="0"/>
    <w:pPr>
      <w:tabs>
        <w:tab w:val="left" w:pos="2155"/>
      </w:tabs>
      <w:spacing w:before="120" w:line="360" w:lineRule="auto"/>
      <w:ind w:left="2155" w:hanging="1078"/>
      <w:outlineLvl w:val="3"/>
    </w:pPr>
    <w:rPr>
      <w:rFonts w:ascii="Arial" w:eastAsia="黑体"/>
      <w:kern w:val="0"/>
      <w:sz w:val="28"/>
      <w:szCs w:val="20"/>
    </w:rPr>
  </w:style>
  <w:style w:type="paragraph" w:styleId="7">
    <w:name w:val="heading 5"/>
    <w:basedOn w:val="1"/>
    <w:next w:val="1"/>
    <w:link w:val="155"/>
    <w:qFormat/>
    <w:uiPriority w:val="0"/>
    <w:pPr>
      <w:keepNext/>
      <w:keepLines/>
      <w:spacing w:before="280" w:after="290" w:line="372" w:lineRule="auto"/>
      <w:outlineLvl w:val="4"/>
    </w:pPr>
    <w:rPr>
      <w:b/>
      <w:bCs/>
      <w:sz w:val="28"/>
      <w:szCs w:val="28"/>
    </w:rPr>
  </w:style>
  <w:style w:type="paragraph" w:styleId="2">
    <w:name w:val="heading 6"/>
    <w:basedOn w:val="1"/>
    <w:next w:val="1"/>
    <w:link w:val="156"/>
    <w:qFormat/>
    <w:uiPriority w:val="0"/>
    <w:pPr>
      <w:keepNext/>
      <w:keepLines/>
      <w:adjustRightInd/>
      <w:spacing w:before="240" w:after="64" w:line="316" w:lineRule="auto"/>
      <w:textAlignment w:val="auto"/>
      <w:outlineLvl w:val="5"/>
    </w:pPr>
    <w:rPr>
      <w:rFonts w:ascii="Arial" w:hAnsi="Arial" w:eastAsia="黑体"/>
      <w:b/>
      <w:bCs/>
      <w:sz w:val="24"/>
    </w:rPr>
  </w:style>
  <w:style w:type="paragraph" w:styleId="8">
    <w:name w:val="heading 7"/>
    <w:basedOn w:val="1"/>
    <w:next w:val="1"/>
    <w:link w:val="195"/>
    <w:qFormat/>
    <w:uiPriority w:val="0"/>
    <w:pPr>
      <w:keepNext/>
      <w:keepLines/>
      <w:adjustRightInd/>
      <w:spacing w:before="240" w:after="64" w:line="316" w:lineRule="auto"/>
      <w:textAlignment w:val="auto"/>
      <w:outlineLvl w:val="6"/>
    </w:pPr>
    <w:rPr>
      <w:b/>
      <w:bCs/>
      <w:sz w:val="24"/>
    </w:rPr>
  </w:style>
  <w:style w:type="paragraph" w:styleId="9">
    <w:name w:val="heading 8"/>
    <w:basedOn w:val="1"/>
    <w:next w:val="1"/>
    <w:link w:val="174"/>
    <w:qFormat/>
    <w:uiPriority w:val="0"/>
    <w:pPr>
      <w:keepNext/>
      <w:keepLines/>
      <w:adjustRightInd/>
      <w:spacing w:before="240" w:after="64" w:line="316" w:lineRule="auto"/>
      <w:textAlignment w:val="auto"/>
      <w:outlineLvl w:val="7"/>
    </w:pPr>
    <w:rPr>
      <w:rFonts w:ascii="Arial" w:hAnsi="Arial" w:eastAsia="黑体"/>
      <w:sz w:val="24"/>
    </w:rPr>
  </w:style>
  <w:style w:type="paragraph" w:styleId="10">
    <w:name w:val="heading 9"/>
    <w:basedOn w:val="1"/>
    <w:next w:val="1"/>
    <w:link w:val="154"/>
    <w:qFormat/>
    <w:uiPriority w:val="0"/>
    <w:pPr>
      <w:keepNext/>
      <w:keepLines/>
      <w:adjustRightInd/>
      <w:spacing w:before="240" w:after="64" w:line="316" w:lineRule="auto"/>
      <w:textAlignment w:val="auto"/>
      <w:outlineLvl w:val="8"/>
    </w:pPr>
    <w:rPr>
      <w:rFonts w:ascii="Arial" w:hAnsi="Arial" w:eastAsia="黑体"/>
      <w:szCs w:val="21"/>
    </w:rPr>
  </w:style>
  <w:style w:type="character" w:default="1" w:styleId="35">
    <w:name w:val="Default Paragraph Font"/>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169"/>
    <w:semiHidden/>
    <w:qFormat/>
    <w:uiPriority w:val="0"/>
    <w:pPr>
      <w:shd w:val="clear" w:color="auto" w:fill="000080"/>
    </w:pPr>
  </w:style>
  <w:style w:type="paragraph" w:styleId="12">
    <w:name w:val="annotation text"/>
    <w:basedOn w:val="1"/>
    <w:link w:val="143"/>
    <w:qFormat/>
    <w:uiPriority w:val="0"/>
    <w:pPr>
      <w:jc w:val="left"/>
    </w:pPr>
  </w:style>
  <w:style w:type="paragraph" w:styleId="13">
    <w:name w:val="Body Text 3"/>
    <w:basedOn w:val="1"/>
    <w:link w:val="150"/>
    <w:unhideWhenUsed/>
    <w:qFormat/>
    <w:uiPriority w:val="0"/>
    <w:pPr>
      <w:spacing w:line="500" w:lineRule="exact"/>
    </w:pPr>
    <w:rPr>
      <w:rFonts w:eastAsia="仿宋_GB2312"/>
      <w:kern w:val="0"/>
      <w:sz w:val="28"/>
      <w:szCs w:val="20"/>
    </w:rPr>
  </w:style>
  <w:style w:type="paragraph" w:styleId="14">
    <w:name w:val="Body Text"/>
    <w:basedOn w:val="1"/>
    <w:link w:val="157"/>
    <w:unhideWhenUsed/>
    <w:qFormat/>
    <w:uiPriority w:val="0"/>
    <w:rPr>
      <w:rFonts w:ascii="金山简黑体" w:hAnsi="Courier New" w:eastAsia="金山简黑体"/>
      <w:b/>
      <w:spacing w:val="-8"/>
      <w:kern w:val="0"/>
      <w:sz w:val="44"/>
      <w:szCs w:val="20"/>
    </w:rPr>
  </w:style>
  <w:style w:type="paragraph" w:styleId="15">
    <w:name w:val="Body Text Indent"/>
    <w:basedOn w:val="1"/>
    <w:link w:val="201"/>
    <w:qFormat/>
    <w:uiPriority w:val="0"/>
    <w:pPr>
      <w:spacing w:line="200" w:lineRule="exact"/>
      <w:ind w:firstLine="301"/>
    </w:pPr>
    <w:rPr>
      <w:rFonts w:ascii="宋体" w:hAnsi="Courier New"/>
      <w:spacing w:val="-4"/>
      <w:sz w:val="18"/>
      <w:szCs w:val="20"/>
    </w:rPr>
  </w:style>
  <w:style w:type="paragraph" w:styleId="16">
    <w:name w:val="List 2"/>
    <w:basedOn w:val="1"/>
    <w:qFormat/>
    <w:uiPriority w:val="0"/>
    <w:pPr>
      <w:ind w:left="100" w:leftChars="200" w:hanging="200" w:hangingChars="200"/>
    </w:pPr>
    <w:rPr>
      <w:sz w:val="28"/>
    </w:rPr>
  </w:style>
  <w:style w:type="paragraph" w:styleId="17">
    <w:name w:val="HTML Address"/>
    <w:basedOn w:val="1"/>
    <w:link w:val="184"/>
    <w:qFormat/>
    <w:uiPriority w:val="0"/>
    <w:pPr>
      <w:adjustRightInd/>
      <w:spacing w:line="240" w:lineRule="auto"/>
      <w:textAlignment w:val="auto"/>
    </w:pPr>
    <w:rPr>
      <w:rFonts w:ascii="宋体" w:hAnsi="宋体"/>
      <w:i/>
      <w:iCs/>
    </w:rPr>
  </w:style>
  <w:style w:type="paragraph" w:styleId="18">
    <w:name w:val="Plain Text"/>
    <w:basedOn w:val="1"/>
    <w:link w:val="197"/>
    <w:qFormat/>
    <w:uiPriority w:val="0"/>
    <w:rPr>
      <w:rFonts w:ascii="宋体" w:hAnsi="Courier New"/>
      <w:szCs w:val="20"/>
    </w:rPr>
  </w:style>
  <w:style w:type="paragraph" w:styleId="19">
    <w:name w:val="Date"/>
    <w:basedOn w:val="1"/>
    <w:next w:val="1"/>
    <w:link w:val="160"/>
    <w:qFormat/>
    <w:uiPriority w:val="0"/>
    <w:pPr>
      <w:ind w:left="100" w:leftChars="2500"/>
    </w:pPr>
  </w:style>
  <w:style w:type="paragraph" w:styleId="20">
    <w:name w:val="Body Text Indent 2"/>
    <w:basedOn w:val="1"/>
    <w:link w:val="182"/>
    <w:qFormat/>
    <w:uiPriority w:val="0"/>
    <w:pPr>
      <w:spacing w:after="120" w:line="480" w:lineRule="auto"/>
      <w:ind w:left="420" w:leftChars="200"/>
    </w:pPr>
  </w:style>
  <w:style w:type="paragraph" w:styleId="21">
    <w:name w:val="Balloon Text"/>
    <w:basedOn w:val="1"/>
    <w:link w:val="139"/>
    <w:qFormat/>
    <w:uiPriority w:val="0"/>
    <w:rPr>
      <w:sz w:val="18"/>
      <w:szCs w:val="18"/>
    </w:rPr>
  </w:style>
  <w:style w:type="paragraph" w:styleId="22">
    <w:name w:val="footer"/>
    <w:basedOn w:val="1"/>
    <w:link w:val="171"/>
    <w:qFormat/>
    <w:uiPriority w:val="99"/>
    <w:pPr>
      <w:tabs>
        <w:tab w:val="center" w:pos="4153"/>
        <w:tab w:val="right" w:pos="8306"/>
      </w:tabs>
      <w:snapToGrid w:val="0"/>
      <w:jc w:val="left"/>
    </w:pPr>
    <w:rPr>
      <w:sz w:val="18"/>
      <w:szCs w:val="18"/>
    </w:rPr>
  </w:style>
  <w:style w:type="paragraph" w:styleId="23">
    <w:name w:val="header"/>
    <w:basedOn w:val="1"/>
    <w:link w:val="198"/>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120" w:after="120"/>
      <w:jc w:val="left"/>
    </w:pPr>
    <w:rPr>
      <w:b/>
      <w:bCs/>
      <w:caps/>
      <w:sz w:val="20"/>
      <w:szCs w:val="20"/>
    </w:rPr>
  </w:style>
  <w:style w:type="paragraph" w:styleId="25">
    <w:name w:val="Subtitle"/>
    <w:basedOn w:val="1"/>
    <w:next w:val="1"/>
    <w:link w:val="152"/>
    <w:qFormat/>
    <w:uiPriority w:val="0"/>
    <w:pPr>
      <w:spacing w:before="240" w:after="60" w:line="312" w:lineRule="auto"/>
      <w:jc w:val="center"/>
      <w:outlineLvl w:val="1"/>
    </w:pPr>
    <w:rPr>
      <w:rFonts w:ascii="Cambria" w:hAnsi="Cambria"/>
      <w:b/>
      <w:bCs/>
      <w:kern w:val="28"/>
      <w:sz w:val="32"/>
      <w:szCs w:val="32"/>
    </w:rPr>
  </w:style>
  <w:style w:type="paragraph" w:styleId="26">
    <w:name w:val="footnote text"/>
    <w:basedOn w:val="1"/>
    <w:link w:val="191"/>
    <w:semiHidden/>
    <w:qFormat/>
    <w:uiPriority w:val="0"/>
    <w:pPr>
      <w:snapToGrid w:val="0"/>
      <w:jc w:val="left"/>
    </w:pPr>
    <w:rPr>
      <w:sz w:val="18"/>
      <w:szCs w:val="18"/>
    </w:rPr>
  </w:style>
  <w:style w:type="paragraph" w:styleId="27">
    <w:name w:val="toc 2"/>
    <w:basedOn w:val="1"/>
    <w:next w:val="1"/>
    <w:qFormat/>
    <w:uiPriority w:val="39"/>
    <w:pPr>
      <w:tabs>
        <w:tab w:val="right" w:leader="dot" w:pos="9628"/>
      </w:tabs>
      <w:ind w:left="420" w:firstLine="120"/>
      <w:jc w:val="left"/>
    </w:pPr>
    <w:rPr>
      <w:smallCaps/>
      <w:sz w:val="20"/>
      <w:szCs w:val="20"/>
    </w:rPr>
  </w:style>
  <w:style w:type="paragraph" w:styleId="28">
    <w:name w:val="Body Text 2"/>
    <w:basedOn w:val="1"/>
    <w:link w:val="193"/>
    <w:unhideWhenUsed/>
    <w:qFormat/>
    <w:uiPriority w:val="0"/>
    <w:pPr>
      <w:jc w:val="center"/>
    </w:pPr>
    <w:rPr>
      <w:rFonts w:hAnsi="宋体"/>
      <w:kern w:val="0"/>
      <w:sz w:val="20"/>
    </w:rPr>
  </w:style>
  <w:style w:type="paragraph" w:styleId="29">
    <w:name w:val="HTML Preformatted"/>
    <w:basedOn w:val="1"/>
    <w:link w:val="173"/>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1">
    <w:name w:val="Title"/>
    <w:basedOn w:val="1"/>
    <w:link w:val="190"/>
    <w:qFormat/>
    <w:uiPriority w:val="0"/>
    <w:pPr>
      <w:adjustRightInd/>
      <w:spacing w:before="240" w:after="60" w:line="240" w:lineRule="auto"/>
      <w:jc w:val="center"/>
      <w:textAlignment w:val="auto"/>
      <w:outlineLvl w:val="0"/>
    </w:pPr>
    <w:rPr>
      <w:rFonts w:ascii="Arial" w:hAnsi="Arial" w:cs="Arial"/>
      <w:b/>
      <w:bCs/>
      <w:sz w:val="32"/>
      <w:szCs w:val="32"/>
    </w:rPr>
  </w:style>
  <w:style w:type="paragraph" w:styleId="32">
    <w:name w:val="annotation subject"/>
    <w:basedOn w:val="12"/>
    <w:next w:val="12"/>
    <w:link w:val="178"/>
    <w:qFormat/>
    <w:uiPriority w:val="0"/>
  </w:style>
  <w:style w:type="table" w:styleId="34">
    <w:name w:val="Table Grid"/>
    <w:basedOn w:val="3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page number"/>
    <w:basedOn w:val="35"/>
    <w:qFormat/>
    <w:uiPriority w:val="0"/>
  </w:style>
  <w:style w:type="character" w:styleId="37">
    <w:name w:val="FollowedHyperlink"/>
    <w:qFormat/>
    <w:uiPriority w:val="0"/>
    <w:rPr>
      <w:color w:val="800080"/>
      <w:u w:val="single"/>
    </w:rPr>
  </w:style>
  <w:style w:type="character" w:styleId="38">
    <w:name w:val="Emphasis"/>
    <w:basedOn w:val="35"/>
    <w:qFormat/>
    <w:uiPriority w:val="20"/>
  </w:style>
  <w:style w:type="character" w:styleId="39">
    <w:name w:val="HTML Typewriter"/>
    <w:basedOn w:val="35"/>
    <w:qFormat/>
    <w:uiPriority w:val="0"/>
    <w:rPr>
      <w:rFonts w:hint="default" w:ascii="Courier New" w:hAnsi="Courier New" w:eastAsia="Times New Roman" w:cs="Times New Roman"/>
      <w:sz w:val="24"/>
      <w:szCs w:val="24"/>
    </w:rPr>
  </w:style>
  <w:style w:type="character" w:styleId="40">
    <w:name w:val="Hyperlink"/>
    <w:qFormat/>
    <w:uiPriority w:val="99"/>
    <w:rPr>
      <w:color w:val="0000FF"/>
      <w:u w:val="single"/>
    </w:rPr>
  </w:style>
  <w:style w:type="character" w:styleId="41">
    <w:name w:val="HTML Code"/>
    <w:basedOn w:val="35"/>
    <w:qFormat/>
    <w:uiPriority w:val="0"/>
    <w:rPr>
      <w:rFonts w:hint="default" w:ascii="Courier New" w:hAnsi="Courier New" w:eastAsia="Times New Roman" w:cs="Times New Roman"/>
      <w:sz w:val="24"/>
      <w:szCs w:val="24"/>
    </w:rPr>
  </w:style>
  <w:style w:type="character" w:styleId="42">
    <w:name w:val="annotation reference"/>
    <w:qFormat/>
    <w:uiPriority w:val="0"/>
    <w:rPr>
      <w:sz w:val="21"/>
      <w:szCs w:val="21"/>
    </w:rPr>
  </w:style>
  <w:style w:type="character" w:styleId="43">
    <w:name w:val="HTML Keyboard"/>
    <w:basedOn w:val="35"/>
    <w:qFormat/>
    <w:uiPriority w:val="0"/>
    <w:rPr>
      <w:rFonts w:hint="default" w:ascii="Courier New" w:hAnsi="Courier New" w:eastAsia="Times New Roman" w:cs="Times New Roman"/>
      <w:sz w:val="24"/>
      <w:szCs w:val="24"/>
    </w:rPr>
  </w:style>
  <w:style w:type="character" w:styleId="44">
    <w:name w:val="HTML Sample"/>
    <w:basedOn w:val="35"/>
    <w:qFormat/>
    <w:uiPriority w:val="0"/>
    <w:rPr>
      <w:rFonts w:hint="default" w:ascii="Courier New" w:hAnsi="Courier New" w:eastAsia="Times New Roman" w:cs="Times New Roman"/>
    </w:rPr>
  </w:style>
  <w:style w:type="paragraph" w:customStyle="1" w:styleId="45">
    <w:name w:val="封面标准代替信息"/>
    <w:basedOn w:val="46"/>
    <w:qFormat/>
    <w:uiPriority w:val="0"/>
    <w:pPr>
      <w:framePr/>
      <w:spacing w:before="57"/>
    </w:pPr>
    <w:rPr>
      <w:rFonts w:ascii="宋体"/>
      <w:sz w:val="21"/>
    </w:rPr>
  </w:style>
  <w:style w:type="paragraph" w:customStyle="1" w:styleId="46">
    <w:name w:val="封面标准号2"/>
    <w:basedOn w:val="47"/>
    <w:qFormat/>
    <w:uiPriority w:val="0"/>
    <w:pPr>
      <w:framePr w:w="9138" w:h="1244" w:wrap="around" w:vAnchor="page" w:hAnchor="margin" w:y="2908" w:anchorLock="1"/>
      <w:adjustRightInd w:val="0"/>
      <w:spacing w:before="357" w:line="280" w:lineRule="exact"/>
    </w:pPr>
  </w:style>
  <w:style w:type="paragraph" w:customStyle="1" w:styleId="47">
    <w:name w:val="封面标准号1"/>
    <w:qFormat/>
    <w:uiPriority w:val="0"/>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paragraph" w:customStyle="1" w:styleId="48">
    <w:name w:val="附录三级条标题"/>
    <w:basedOn w:val="49"/>
    <w:next w:val="52"/>
    <w:qFormat/>
    <w:uiPriority w:val="0"/>
    <w:pPr>
      <w:numPr>
        <w:ilvl w:val="4"/>
      </w:numPr>
      <w:tabs>
        <w:tab w:val="left" w:pos="1260"/>
      </w:tabs>
      <w:outlineLvl w:val="4"/>
    </w:pPr>
  </w:style>
  <w:style w:type="paragraph" w:customStyle="1" w:styleId="49">
    <w:name w:val="附录二级条标题"/>
    <w:basedOn w:val="50"/>
    <w:next w:val="52"/>
    <w:qFormat/>
    <w:uiPriority w:val="0"/>
    <w:pPr>
      <w:numPr>
        <w:ilvl w:val="3"/>
      </w:numPr>
      <w:tabs>
        <w:tab w:val="left" w:pos="1260"/>
      </w:tabs>
      <w:autoSpaceDN w:val="0"/>
      <w:spacing w:beforeLines="0"/>
      <w:outlineLvl w:val="3"/>
    </w:pPr>
  </w:style>
  <w:style w:type="paragraph" w:customStyle="1" w:styleId="50">
    <w:name w:val="附录一级条标题"/>
    <w:basedOn w:val="51"/>
    <w:next w:val="52"/>
    <w:qFormat/>
    <w:uiPriority w:val="0"/>
    <w:pPr>
      <w:tabs>
        <w:tab w:val="left" w:pos="1260"/>
      </w:tabs>
    </w:pPr>
  </w:style>
  <w:style w:type="paragraph" w:customStyle="1" w:styleId="51">
    <w:name w:val="附录章标题"/>
    <w:next w:val="52"/>
    <w:qFormat/>
    <w:uiPriority w:val="0"/>
    <w:pPr>
      <w:numPr>
        <w:ilvl w:val="1"/>
        <w:numId w:val="1"/>
      </w:numPr>
      <w:wordWrap w:val="0"/>
      <w:overflowPunct w:val="0"/>
      <w:autoSpaceDE w:val="0"/>
      <w:spacing w:beforeLines="50"/>
      <w:jc w:val="both"/>
      <w:outlineLvl w:val="1"/>
    </w:pPr>
    <w:rPr>
      <w:rFonts w:ascii="黑体" w:hAnsi="Times New Roman" w:eastAsia="黑体" w:cs="Times New Roman"/>
      <w:kern w:val="21"/>
      <w:sz w:val="21"/>
      <w:lang w:val="en-US" w:eastAsia="zh-CN" w:bidi="ar-SA"/>
    </w:rPr>
  </w:style>
  <w:style w:type="paragraph" w:customStyle="1" w:styleId="5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3">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54">
    <w:name w:val="Formatvorlage layout_standard + 10 pt Zentriert"/>
    <w:basedOn w:val="55"/>
    <w:qFormat/>
    <w:uiPriority w:val="0"/>
    <w:pPr>
      <w:jc w:val="center"/>
    </w:pPr>
    <w:rPr>
      <w:rFonts w:eastAsia="Times New Roman"/>
      <w:bCs/>
      <w:sz w:val="22"/>
    </w:rPr>
  </w:style>
  <w:style w:type="paragraph" w:customStyle="1" w:styleId="55">
    <w:name w:val="layout_standard"/>
    <w:basedOn w:val="26"/>
    <w:qFormat/>
    <w:uiPriority w:val="0"/>
    <w:pPr>
      <w:widowControl/>
      <w:snapToGrid/>
    </w:pPr>
    <w:rPr>
      <w:rFonts w:ascii="Arial" w:hAnsi="Arial"/>
      <w:b/>
      <w:kern w:val="0"/>
      <w:sz w:val="36"/>
      <w:szCs w:val="20"/>
      <w:lang w:val="en-GB" w:eastAsia="de-DE"/>
    </w:rPr>
  </w:style>
  <w:style w:type="paragraph" w:customStyle="1" w:styleId="56">
    <w:name w:val="封面标准名称"/>
    <w:qFormat/>
    <w:uiPriority w:val="0"/>
    <w:pPr>
      <w:framePr w:w="9638" w:h="6917" w:wrap="around" w:vAnchor="margin" w:hAnchor="margin" w:xAlign="center" w:y="5955" w:anchorLock="1"/>
      <w:widowControl w:val="0"/>
      <w:spacing w:line="680" w:lineRule="exact"/>
      <w:jc w:val="center"/>
    </w:pPr>
    <w:rPr>
      <w:rFonts w:ascii="黑体" w:hAnsi="Times New Roman" w:eastAsia="黑体" w:cs="Times New Roman"/>
      <w:sz w:val="52"/>
      <w:lang w:val="en-US" w:eastAsia="zh-CN" w:bidi="ar-SA"/>
    </w:rPr>
  </w:style>
  <w:style w:type="paragraph" w:customStyle="1" w:styleId="57">
    <w:name w:val="p0"/>
    <w:basedOn w:val="1"/>
    <w:qFormat/>
    <w:uiPriority w:val="0"/>
    <w:pPr>
      <w:widowControl/>
    </w:pPr>
    <w:rPr>
      <w:kern w:val="0"/>
      <w:szCs w:val="21"/>
    </w:rPr>
  </w:style>
  <w:style w:type="paragraph" w:customStyle="1" w:styleId="58">
    <w:name w:val="四级条标题"/>
    <w:basedOn w:val="59"/>
    <w:next w:val="52"/>
    <w:qFormat/>
    <w:uiPriority w:val="0"/>
    <w:pPr>
      <w:numPr>
        <w:ilvl w:val="5"/>
      </w:numPr>
      <w:tabs>
        <w:tab w:val="left" w:pos="1980"/>
      </w:tabs>
      <w:outlineLvl w:val="5"/>
    </w:pPr>
  </w:style>
  <w:style w:type="paragraph" w:customStyle="1" w:styleId="59">
    <w:name w:val="三级条标题"/>
    <w:basedOn w:val="60"/>
    <w:next w:val="52"/>
    <w:qFormat/>
    <w:uiPriority w:val="0"/>
    <w:pPr>
      <w:numPr>
        <w:ilvl w:val="4"/>
      </w:numPr>
      <w:tabs>
        <w:tab w:val="left" w:pos="1980"/>
      </w:tabs>
      <w:outlineLvl w:val="4"/>
    </w:pPr>
  </w:style>
  <w:style w:type="paragraph" w:customStyle="1" w:styleId="60">
    <w:name w:val="二级条标题"/>
    <w:basedOn w:val="61"/>
    <w:next w:val="52"/>
    <w:qFormat/>
    <w:uiPriority w:val="0"/>
    <w:pPr>
      <w:numPr>
        <w:ilvl w:val="3"/>
      </w:numPr>
      <w:tabs>
        <w:tab w:val="left" w:pos="1980"/>
      </w:tabs>
      <w:outlineLvl w:val="3"/>
    </w:pPr>
  </w:style>
  <w:style w:type="paragraph" w:customStyle="1" w:styleId="61">
    <w:name w:val="一级条标题"/>
    <w:basedOn w:val="62"/>
    <w:next w:val="52"/>
    <w:qFormat/>
    <w:uiPriority w:val="0"/>
    <w:pPr>
      <w:numPr>
        <w:ilvl w:val="2"/>
      </w:numPr>
      <w:tabs>
        <w:tab w:val="left" w:pos="1980"/>
      </w:tabs>
      <w:spacing w:beforeLines="0"/>
      <w:outlineLvl w:val="2"/>
    </w:pPr>
  </w:style>
  <w:style w:type="paragraph" w:customStyle="1" w:styleId="62">
    <w:name w:val="章标题"/>
    <w:next w:val="52"/>
    <w:qFormat/>
    <w:uiPriority w:val="0"/>
    <w:pPr>
      <w:numPr>
        <w:ilvl w:val="1"/>
        <w:numId w:val="2"/>
      </w:numPr>
      <w:spacing w:beforeLines="50"/>
      <w:jc w:val="both"/>
      <w:outlineLvl w:val="1"/>
    </w:pPr>
    <w:rPr>
      <w:rFonts w:ascii="黑体" w:hAnsi="Times New Roman" w:eastAsia="黑体" w:cs="Times New Roman"/>
      <w:sz w:val="21"/>
      <w:lang w:val="en-US" w:eastAsia="zh-CN" w:bidi="ar-SA"/>
    </w:rPr>
  </w:style>
  <w:style w:type="paragraph" w:customStyle="1" w:styleId="63">
    <w:name w:val="Char Char Char1 Char Char Char Char Char Char Char"/>
    <w:basedOn w:val="1"/>
    <w:qFormat/>
    <w:uiPriority w:val="0"/>
    <w:pPr>
      <w:adjustRightInd/>
      <w:spacing w:line="240" w:lineRule="auto"/>
      <w:textAlignment w:val="auto"/>
    </w:pPr>
  </w:style>
  <w:style w:type="paragraph" w:customStyle="1" w:styleId="64">
    <w:name w:val="前言、引言标题"/>
    <w:next w:val="1"/>
    <w:qFormat/>
    <w:uiPriority w:val="0"/>
    <w:pPr>
      <w:numPr>
        <w:ilvl w:val="0"/>
        <w:numId w:val="2"/>
      </w:num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65">
    <w:name w:val="无标题条"/>
    <w:next w:val="52"/>
    <w:qFormat/>
    <w:uiPriority w:val="0"/>
    <w:pPr>
      <w:jc w:val="both"/>
    </w:pPr>
    <w:rPr>
      <w:rFonts w:ascii="Times New Roman" w:hAnsi="Times New Roman" w:eastAsia="宋体" w:cs="Times New Roman"/>
      <w:sz w:val="21"/>
      <w:lang w:val="en-US" w:eastAsia="zh-CN" w:bidi="ar-SA"/>
    </w:rPr>
  </w:style>
  <w:style w:type="paragraph" w:customStyle="1" w:styleId="66">
    <w:name w:val="附录四级条标题"/>
    <w:basedOn w:val="48"/>
    <w:next w:val="52"/>
    <w:qFormat/>
    <w:uiPriority w:val="0"/>
    <w:pPr>
      <w:numPr>
        <w:ilvl w:val="5"/>
      </w:numPr>
      <w:outlineLvl w:val="5"/>
    </w:pPr>
  </w:style>
  <w:style w:type="paragraph" w:customStyle="1" w:styleId="67">
    <w:name w:val="Char"/>
    <w:basedOn w:val="1"/>
    <w:qFormat/>
    <w:uiPriority w:val="0"/>
    <w:pPr>
      <w:adjustRightInd/>
      <w:spacing w:line="240" w:lineRule="auto"/>
      <w:textAlignment w:val="auto"/>
    </w:pPr>
    <w:rPr>
      <w:rFonts w:ascii="Tahoma" w:hAnsi="Tahoma"/>
      <w:sz w:val="24"/>
      <w:szCs w:val="20"/>
    </w:rPr>
  </w:style>
  <w:style w:type="paragraph" w:customStyle="1" w:styleId="68">
    <w:name w:val="列项——"/>
    <w:qFormat/>
    <w:uiPriority w:val="0"/>
    <w:pPr>
      <w:widowControl w:val="0"/>
      <w:numPr>
        <w:ilvl w:val="0"/>
        <w:numId w:val="3"/>
      </w:numPr>
      <w:tabs>
        <w:tab w:val="left" w:pos="854"/>
        <w:tab w:val="left"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69">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70">
    <w:name w:val="五级无标题条"/>
    <w:basedOn w:val="1"/>
    <w:qFormat/>
    <w:uiPriority w:val="0"/>
    <w:pPr>
      <w:numPr>
        <w:ilvl w:val="6"/>
        <w:numId w:val="4"/>
      </w:numPr>
      <w:tabs>
        <w:tab w:val="left" w:pos="360"/>
      </w:tabs>
      <w:adjustRightInd/>
      <w:spacing w:line="240" w:lineRule="auto"/>
      <w:textAlignment w:val="auto"/>
    </w:pPr>
  </w:style>
  <w:style w:type="paragraph" w:customStyle="1" w:styleId="71">
    <w:name w:val="样式 标题 1 + 居中 段前: 0 磅 段后: 0 磅 行距: 固定值 30 磅"/>
    <w:basedOn w:val="3"/>
    <w:qFormat/>
    <w:uiPriority w:val="0"/>
    <w:pPr>
      <w:spacing w:before="0" w:after="0" w:line="600" w:lineRule="exact"/>
      <w:jc w:val="center"/>
    </w:pPr>
    <w:rPr>
      <w:rFonts w:cs="宋体"/>
      <w:szCs w:val="20"/>
    </w:rPr>
  </w:style>
  <w:style w:type="paragraph" w:customStyle="1" w:styleId="72">
    <w:name w:val="四级无标题条"/>
    <w:basedOn w:val="1"/>
    <w:qFormat/>
    <w:uiPriority w:val="0"/>
    <w:pPr>
      <w:numPr>
        <w:ilvl w:val="5"/>
        <w:numId w:val="4"/>
      </w:numPr>
      <w:tabs>
        <w:tab w:val="left" w:pos="360"/>
      </w:tabs>
      <w:adjustRightInd/>
      <w:spacing w:line="240" w:lineRule="auto"/>
      <w:textAlignment w:val="auto"/>
    </w:pPr>
  </w:style>
  <w:style w:type="paragraph" w:customStyle="1" w:styleId="73">
    <w:name w:val="标准书眉一"/>
    <w:qFormat/>
    <w:uiPriority w:val="0"/>
    <w:pPr>
      <w:jc w:val="both"/>
    </w:pPr>
    <w:rPr>
      <w:rFonts w:ascii="Times New Roman" w:hAnsi="Times New Roman" w:eastAsia="宋体" w:cs="Times New Roman"/>
      <w:lang w:val="en-US" w:eastAsia="zh-CN" w:bidi="ar-SA"/>
    </w:rPr>
  </w:style>
  <w:style w:type="paragraph" w:customStyle="1" w:styleId="74">
    <w:name w:val="正文表标题"/>
    <w:next w:val="52"/>
    <w:qFormat/>
    <w:uiPriority w:val="0"/>
    <w:pPr>
      <w:numPr>
        <w:ilvl w:val="0"/>
        <w:numId w:val="5"/>
      </w:numPr>
      <w:jc w:val="center"/>
    </w:pPr>
    <w:rPr>
      <w:rFonts w:ascii="黑体" w:hAnsi="Times New Roman" w:eastAsia="黑体" w:cs="Times New Roman"/>
      <w:sz w:val="21"/>
      <w:lang w:val="en-US" w:eastAsia="zh-CN" w:bidi="ar-SA"/>
    </w:rPr>
  </w:style>
  <w:style w:type="paragraph" w:customStyle="1" w:styleId="75">
    <w:name w:val="标准书眉_偶数页"/>
    <w:basedOn w:val="76"/>
    <w:next w:val="1"/>
    <w:qFormat/>
    <w:uiPriority w:val="0"/>
    <w:pPr>
      <w:tabs>
        <w:tab w:val="center" w:pos="4154"/>
        <w:tab w:val="right" w:pos="8306"/>
      </w:tabs>
      <w:jc w:val="left"/>
    </w:pPr>
  </w:style>
  <w:style w:type="paragraph" w:customStyle="1" w:styleId="7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
    <w:name w:val="font5"/>
    <w:basedOn w:val="1"/>
    <w:qFormat/>
    <w:uiPriority w:val="0"/>
    <w:pPr>
      <w:widowControl/>
      <w:tabs>
        <w:tab w:val="left" w:pos="360"/>
      </w:tabs>
      <w:spacing w:before="100" w:beforeAutospacing="1" w:after="100" w:afterAutospacing="1"/>
      <w:jc w:val="left"/>
    </w:pPr>
    <w:rPr>
      <w:rFonts w:ascii="宋体" w:hAnsi="宋体" w:cs="Arial Unicode MS"/>
      <w:kern w:val="0"/>
      <w:sz w:val="20"/>
      <w:szCs w:val="20"/>
    </w:rPr>
  </w:style>
  <w:style w:type="paragraph" w:customStyle="1" w:styleId="78">
    <w:name w:val="发布部门"/>
    <w:next w:val="52"/>
    <w:qFormat/>
    <w:uiPriority w:val="0"/>
    <w:pPr>
      <w:framePr w:w="7433" w:h="585"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79">
    <w:name w:val="附录五级条标题"/>
    <w:basedOn w:val="66"/>
    <w:next w:val="52"/>
    <w:qFormat/>
    <w:uiPriority w:val="0"/>
  </w:style>
  <w:style w:type="paragraph" w:customStyle="1" w:styleId="80">
    <w:name w:val="正文段"/>
    <w:basedOn w:val="1"/>
    <w:qFormat/>
    <w:uiPriority w:val="0"/>
    <w:pPr>
      <w:widowControl/>
      <w:snapToGrid w:val="0"/>
      <w:spacing w:afterLines="50"/>
      <w:ind w:firstLine="200" w:firstLineChars="200"/>
    </w:pPr>
    <w:rPr>
      <w:kern w:val="0"/>
      <w:sz w:val="24"/>
      <w:szCs w:val="20"/>
    </w:rPr>
  </w:style>
  <w:style w:type="paragraph" w:customStyle="1" w:styleId="8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82">
    <w:name w:val="bb"/>
    <w:basedOn w:val="1"/>
    <w:qFormat/>
    <w:uiPriority w:val="0"/>
    <w:pPr>
      <w:widowControl/>
      <w:spacing w:before="100" w:beforeAutospacing="1" w:after="100" w:afterAutospacing="1"/>
      <w:jc w:val="left"/>
    </w:pPr>
    <w:rPr>
      <w:rFonts w:ascii="宋体" w:hAnsi="宋体"/>
      <w:kern w:val="0"/>
      <w:sz w:val="24"/>
    </w:rPr>
  </w:style>
  <w:style w:type="paragraph" w:customStyle="1" w:styleId="83">
    <w:name w:val="样式 标题 2 + 非加粗 首行缩进:  2 字符"/>
    <w:basedOn w:val="4"/>
    <w:qFormat/>
    <w:uiPriority w:val="0"/>
    <w:pPr>
      <w:spacing w:before="0" w:after="0" w:line="600" w:lineRule="exact"/>
      <w:ind w:firstLine="640" w:firstLineChars="200"/>
      <w:jc w:val="left"/>
    </w:pPr>
    <w:rPr>
      <w:rFonts w:cs="宋体"/>
      <w:b w:val="0"/>
      <w:bCs w:val="0"/>
      <w:szCs w:val="20"/>
    </w:rPr>
  </w:style>
  <w:style w:type="paragraph" w:customStyle="1" w:styleId="84">
    <w:name w:val="附录表标题"/>
    <w:next w:val="52"/>
    <w:qFormat/>
    <w:uiPriority w:val="0"/>
    <w:pPr>
      <w:jc w:val="center"/>
    </w:pPr>
    <w:rPr>
      <w:rFonts w:ascii="黑体" w:hAnsi="Times New Roman" w:eastAsia="黑体" w:cs="Times New Roman"/>
      <w:kern w:val="21"/>
      <w:sz w:val="21"/>
      <w:lang w:val="en-US" w:eastAsia="zh-CN" w:bidi="ar-SA"/>
    </w:rPr>
  </w:style>
  <w:style w:type="paragraph" w:customStyle="1" w:styleId="85">
    <w:name w:val="注："/>
    <w:next w:val="52"/>
    <w:qFormat/>
    <w:uiPriority w:val="0"/>
    <w:pPr>
      <w:widowControl w:val="0"/>
      <w:numPr>
        <w:ilvl w:val="0"/>
        <w:numId w:val="6"/>
      </w:numPr>
      <w:autoSpaceDE w:val="0"/>
      <w:autoSpaceDN w:val="0"/>
      <w:jc w:val="both"/>
    </w:pPr>
    <w:rPr>
      <w:rFonts w:ascii="宋体" w:hAnsi="Times New Roman" w:eastAsia="宋体" w:cs="Times New Roman"/>
      <w:sz w:val="18"/>
      <w:lang w:val="en-US" w:eastAsia="zh-CN" w:bidi="ar-SA"/>
    </w:rPr>
  </w:style>
  <w:style w:type="paragraph" w:customStyle="1" w:styleId="86">
    <w:name w:val="实施日期"/>
    <w:basedOn w:val="87"/>
    <w:qFormat/>
    <w:uiPriority w:val="0"/>
    <w:pPr>
      <w:framePr w:hSpace="0" w:xAlign="right"/>
      <w:jc w:val="right"/>
    </w:pPr>
  </w:style>
  <w:style w:type="paragraph" w:customStyle="1" w:styleId="87">
    <w:name w:val="发布日期"/>
    <w:qFormat/>
    <w:uiPriority w:val="0"/>
    <w:pPr>
      <w:framePr w:w="4000" w:h="473"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88">
    <w:name w:val="_Style 86"/>
    <w:semiHidden/>
    <w:qFormat/>
    <w:uiPriority w:val="99"/>
    <w:rPr>
      <w:rFonts w:ascii="Times New Roman" w:hAnsi="Times New Roman" w:eastAsia="宋体" w:cs="Times New Roman"/>
      <w:kern w:val="2"/>
      <w:sz w:val="21"/>
      <w:szCs w:val="24"/>
      <w:lang w:val="en-US" w:eastAsia="zh-CN" w:bidi="ar-SA"/>
    </w:rPr>
  </w:style>
  <w:style w:type="paragraph" w:customStyle="1" w:styleId="89">
    <w:name w:val="Char Char Char Char Char Char Char Char Char Char Char Char"/>
    <w:basedOn w:val="1"/>
    <w:qFormat/>
    <w:uiPriority w:val="0"/>
    <w:pPr>
      <w:widowControl/>
      <w:spacing w:after="160" w:line="240" w:lineRule="exact"/>
      <w:jc w:val="left"/>
    </w:pPr>
  </w:style>
  <w:style w:type="paragraph" w:customStyle="1" w:styleId="90">
    <w:name w:val="附录标识"/>
    <w:basedOn w:val="64"/>
    <w:qFormat/>
    <w:uiPriority w:val="0"/>
    <w:pPr>
      <w:numPr>
        <w:ilvl w:val="0"/>
        <w:numId w:val="1"/>
      </w:numPr>
      <w:tabs>
        <w:tab w:val="left" w:pos="6405"/>
      </w:tabs>
      <w:spacing w:after="200"/>
    </w:pPr>
    <w:rPr>
      <w:sz w:val="21"/>
    </w:rPr>
  </w:style>
  <w:style w:type="paragraph" w:customStyle="1" w:styleId="91">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92">
    <w:name w:val="封面正文"/>
    <w:qFormat/>
    <w:uiPriority w:val="0"/>
    <w:pPr>
      <w:jc w:val="both"/>
    </w:pPr>
    <w:rPr>
      <w:rFonts w:ascii="Times New Roman" w:hAnsi="Times New Roman" w:eastAsia="宋体" w:cs="Times New Roman"/>
      <w:lang w:val="en-US" w:eastAsia="zh-CN" w:bidi="ar-SA"/>
    </w:rPr>
  </w:style>
  <w:style w:type="paragraph" w:customStyle="1" w:styleId="93">
    <w:name w:val="正文图标题"/>
    <w:next w:val="52"/>
    <w:qFormat/>
    <w:uiPriority w:val="0"/>
    <w:pPr>
      <w:numPr>
        <w:ilvl w:val="0"/>
        <w:numId w:val="7"/>
      </w:numPr>
      <w:jc w:val="center"/>
    </w:pPr>
    <w:rPr>
      <w:rFonts w:ascii="黑体" w:hAnsi="Times New Roman" w:eastAsia="黑体" w:cs="Times New Roman"/>
      <w:sz w:val="21"/>
      <w:lang w:val="en-US" w:eastAsia="zh-CN" w:bidi="ar-SA"/>
    </w:rPr>
  </w:style>
  <w:style w:type="paragraph" w:customStyle="1" w:styleId="94">
    <w:name w:val="Formatvorlage layout_standard + 10 pt"/>
    <w:basedOn w:val="55"/>
    <w:qFormat/>
    <w:uiPriority w:val="0"/>
    <w:rPr>
      <w:bCs/>
      <w:sz w:val="22"/>
    </w:rPr>
  </w:style>
  <w:style w:type="paragraph" w:customStyle="1" w:styleId="95">
    <w:name w:val="二级无标题条"/>
    <w:basedOn w:val="1"/>
    <w:qFormat/>
    <w:uiPriority w:val="0"/>
    <w:pPr>
      <w:numPr>
        <w:ilvl w:val="3"/>
        <w:numId w:val="4"/>
      </w:numPr>
      <w:tabs>
        <w:tab w:val="left" w:pos="360"/>
      </w:tabs>
      <w:adjustRightInd/>
      <w:spacing w:line="240" w:lineRule="auto"/>
      <w:textAlignment w:val="auto"/>
    </w:pPr>
  </w:style>
  <w:style w:type="paragraph" w:customStyle="1" w:styleId="96">
    <w:name w:val="参考文献、索引标题"/>
    <w:basedOn w:val="64"/>
    <w:next w:val="1"/>
    <w:qFormat/>
    <w:uiPriority w:val="0"/>
    <w:pPr>
      <w:numPr>
        <w:numId w:val="0"/>
      </w:numPr>
      <w:spacing w:after="200"/>
    </w:pPr>
    <w:rPr>
      <w:sz w:val="21"/>
    </w:rPr>
  </w:style>
  <w:style w:type="paragraph" w:customStyle="1" w:styleId="97">
    <w:name w:val="Style16"/>
    <w:basedOn w:val="1"/>
    <w:qFormat/>
    <w:uiPriority w:val="0"/>
    <w:pPr>
      <w:spacing w:line="630" w:lineRule="exact"/>
      <w:ind w:firstLine="643"/>
      <w:textAlignment w:val="auto"/>
    </w:pPr>
    <w:rPr>
      <w:rFonts w:ascii="宋体"/>
      <w:kern w:val="0"/>
      <w:sz w:val="24"/>
    </w:rPr>
  </w:style>
  <w:style w:type="paragraph" w:customStyle="1" w:styleId="98">
    <w:name w:val="图表脚注"/>
    <w:next w:val="52"/>
    <w:qFormat/>
    <w:uiPriority w:val="0"/>
    <w:pPr>
      <w:ind w:left="200" w:leftChars="200" w:hanging="100" w:hangingChars="100"/>
      <w:jc w:val="both"/>
    </w:pPr>
    <w:rPr>
      <w:rFonts w:ascii="宋体" w:hAnsi="Times New Roman" w:eastAsia="宋体" w:cs="Times New Roman"/>
      <w:sz w:val="18"/>
      <w:lang w:val="en-US" w:eastAsia="zh-CN" w:bidi="ar-SA"/>
    </w:rPr>
  </w:style>
  <w:style w:type="paragraph" w:customStyle="1" w:styleId="99">
    <w:name w:val="文献分类号"/>
    <w:qFormat/>
    <w:uiPriority w:val="0"/>
    <w:pPr>
      <w:framePr w:hSpace="180" w:vSpace="180" w:wrap="around" w:vAnchor="margin" w:hAnchor="margin" w:y="1" w:anchorLock="1"/>
      <w:widowControl w:val="0"/>
    </w:pPr>
    <w:rPr>
      <w:rFonts w:ascii="Times New Roman" w:hAnsi="Times New Roman" w:eastAsia="黑体" w:cs="Times New Roman"/>
      <w:sz w:val="21"/>
      <w:lang w:val="en-US" w:eastAsia="zh-CN" w:bidi="ar-SA"/>
    </w:rPr>
  </w:style>
  <w:style w:type="paragraph" w:customStyle="1" w:styleId="100">
    <w:name w:val="附录图标题"/>
    <w:next w:val="52"/>
    <w:qFormat/>
    <w:uiPriority w:val="0"/>
    <w:pPr>
      <w:jc w:val="center"/>
    </w:pPr>
    <w:rPr>
      <w:rFonts w:ascii="黑体" w:hAnsi="Times New Roman" w:eastAsia="黑体" w:cs="Times New Roman"/>
      <w:sz w:val="21"/>
      <w:lang w:val="en-US" w:eastAsia="zh-CN" w:bidi="ar-SA"/>
    </w:rPr>
  </w:style>
  <w:style w:type="paragraph" w:customStyle="1" w:styleId="101">
    <w:name w:val="目次、标准名称标题"/>
    <w:basedOn w:val="64"/>
    <w:next w:val="52"/>
    <w:qFormat/>
    <w:uiPriority w:val="0"/>
    <w:pPr>
      <w:numPr>
        <w:numId w:val="0"/>
      </w:numPr>
      <w:spacing w:line="460" w:lineRule="exact"/>
    </w:pPr>
  </w:style>
  <w:style w:type="paragraph" w:customStyle="1" w:styleId="102">
    <w:name w:val="五级条标题"/>
    <w:basedOn w:val="58"/>
    <w:next w:val="52"/>
    <w:qFormat/>
    <w:uiPriority w:val="0"/>
    <w:pPr>
      <w:numPr>
        <w:ilvl w:val="6"/>
      </w:numPr>
      <w:outlineLvl w:val="6"/>
    </w:pPr>
  </w:style>
  <w:style w:type="paragraph" w:customStyle="1" w:styleId="103">
    <w:name w:val="_Style 101"/>
    <w:basedOn w:val="1"/>
    <w:qFormat/>
    <w:uiPriority w:val="34"/>
    <w:pPr>
      <w:ind w:firstLine="420" w:firstLineChars="200"/>
    </w:pPr>
    <w:rPr>
      <w:rFonts w:ascii="Calibri" w:hAnsi="Calibri"/>
      <w:szCs w:val="22"/>
    </w:rPr>
  </w:style>
  <w:style w:type="paragraph" w:customStyle="1" w:styleId="104">
    <w:name w:val="示例"/>
    <w:next w:val="52"/>
    <w:qFormat/>
    <w:uiPriority w:val="0"/>
    <w:pPr>
      <w:numPr>
        <w:ilvl w:val="0"/>
        <w:numId w:val="8"/>
      </w:numPr>
      <w:tabs>
        <w:tab w:val="left" w:pos="816"/>
        <w:tab w:val="left" w:pos="1120"/>
      </w:tabs>
      <w:ind w:firstLine="419" w:firstLineChars="233"/>
      <w:jc w:val="both"/>
    </w:pPr>
    <w:rPr>
      <w:rFonts w:ascii="宋体" w:hAnsi="Times New Roman" w:eastAsia="宋体" w:cs="Times New Roman"/>
      <w:sz w:val="18"/>
      <w:lang w:val="en-US" w:eastAsia="zh-CN" w:bidi="ar-SA"/>
    </w:rPr>
  </w:style>
  <w:style w:type="paragraph" w:customStyle="1" w:styleId="105">
    <w:name w:val="表右齐"/>
    <w:basedOn w:val="1"/>
    <w:qFormat/>
    <w:uiPriority w:val="0"/>
    <w:pPr>
      <w:autoSpaceDE w:val="0"/>
      <w:autoSpaceDN w:val="0"/>
      <w:ind w:left="720" w:right="332"/>
      <w:jc w:val="right"/>
    </w:pPr>
    <w:rPr>
      <w:rFonts w:hAnsi="Arial"/>
      <w:kern w:val="0"/>
      <w:szCs w:val="20"/>
    </w:rPr>
  </w:style>
  <w:style w:type="paragraph" w:customStyle="1" w:styleId="106">
    <w:name w:val="layout_Position"/>
    <w:basedOn w:val="1"/>
    <w:qFormat/>
    <w:uiPriority w:val="0"/>
    <w:pPr>
      <w:widowControl/>
      <w:jc w:val="left"/>
    </w:pPr>
    <w:rPr>
      <w:rFonts w:ascii="Arial" w:hAnsi="Arial" w:eastAsia="Times New Roman"/>
      <w:kern w:val="0"/>
      <w:sz w:val="22"/>
      <w:szCs w:val="20"/>
      <w:lang w:val="en-GB" w:eastAsia="de-DE"/>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9">
    <w:name w:val="Char1"/>
    <w:basedOn w:val="1"/>
    <w:qFormat/>
    <w:uiPriority w:val="0"/>
    <w:pPr>
      <w:adjustRightInd/>
      <w:spacing w:line="240" w:lineRule="auto"/>
      <w:textAlignment w:val="auto"/>
    </w:pPr>
    <w:rPr>
      <w:szCs w:val="21"/>
    </w:rPr>
  </w:style>
  <w:style w:type="paragraph" w:customStyle="1" w:styleId="110">
    <w:name w:val="Char Char Char Char Char Char Char"/>
    <w:basedOn w:val="1"/>
    <w:qFormat/>
    <w:uiPriority w:val="0"/>
    <w:pPr>
      <w:adjustRightInd/>
      <w:spacing w:line="240" w:lineRule="auto"/>
      <w:textAlignment w:val="auto"/>
    </w:pPr>
  </w:style>
  <w:style w:type="paragraph" w:customStyle="1" w:styleId="111">
    <w:name w:val="表格文字"/>
    <w:qFormat/>
    <w:uiPriority w:val="0"/>
    <w:pPr>
      <w:jc w:val="center"/>
    </w:pPr>
    <w:rPr>
      <w:rFonts w:ascii="Times New Roman" w:hAnsi="Times New Roman" w:eastAsia="宋体" w:cs="Times New Roman"/>
      <w:kern w:val="2"/>
      <w:sz w:val="21"/>
      <w:szCs w:val="21"/>
      <w:lang w:val="en-US" w:eastAsia="zh-CN" w:bidi="ar-SA"/>
    </w:rPr>
  </w:style>
  <w:style w:type="paragraph" w:customStyle="1" w:styleId="112">
    <w:name w:val="字母编号列项（一级）"/>
    <w:qFormat/>
    <w:uiPriority w:val="0"/>
    <w:pPr>
      <w:ind w:left="200" w:leftChars="200" w:hanging="420" w:hangingChars="200"/>
      <w:jc w:val="both"/>
    </w:pPr>
    <w:rPr>
      <w:rFonts w:ascii="宋体" w:hAnsi="Times New Roman" w:eastAsia="宋体" w:cs="Times New Roman"/>
      <w:sz w:val="21"/>
      <w:lang w:val="en-US" w:eastAsia="zh-CN" w:bidi="ar-SA"/>
    </w:rPr>
  </w:style>
  <w:style w:type="paragraph" w:customStyle="1" w:styleId="113">
    <w:name w:val="条文脚注"/>
    <w:basedOn w:val="26"/>
    <w:qFormat/>
    <w:uiPriority w:val="0"/>
    <w:pPr>
      <w:adjustRightInd/>
      <w:spacing w:line="240" w:lineRule="auto"/>
      <w:ind w:left="200" w:leftChars="200" w:hanging="360" w:hangingChars="200"/>
      <w:jc w:val="both"/>
      <w:textAlignment w:val="auto"/>
    </w:pPr>
    <w:rPr>
      <w:rFonts w:ascii="宋体" w:hAnsi="宋体"/>
    </w:rPr>
  </w:style>
  <w:style w:type="paragraph" w:customStyle="1" w:styleId="114">
    <w:name w:val="Char Char Char"/>
    <w:basedOn w:val="1"/>
    <w:qFormat/>
    <w:uiPriority w:val="0"/>
    <w:pPr>
      <w:adjustRightInd/>
      <w:spacing w:line="240" w:lineRule="auto"/>
      <w:textAlignment w:val="auto"/>
    </w:pPr>
    <w:rPr>
      <w:szCs w:val="20"/>
    </w:rPr>
  </w:style>
  <w:style w:type="paragraph" w:customStyle="1" w:styleId="115">
    <w:name w:val="Char Char Char Char Char Char Char1"/>
    <w:basedOn w:val="1"/>
    <w:qFormat/>
    <w:uiPriority w:val="0"/>
  </w:style>
  <w:style w:type="paragraph" w:customStyle="1" w:styleId="11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17">
    <w:name w:val="列项·"/>
    <w:qFormat/>
    <w:uiPriority w:val="0"/>
    <w:pPr>
      <w:numPr>
        <w:ilvl w:val="0"/>
        <w:numId w:val="9"/>
      </w:numPr>
      <w:tabs>
        <w:tab w:val="left" w:pos="840"/>
        <w:tab w:val="left" w:pos="1140"/>
      </w:tabs>
      <w:ind w:left="200" w:leftChars="200" w:hanging="420" w:hangingChars="200"/>
      <w:jc w:val="both"/>
    </w:pPr>
    <w:rPr>
      <w:rFonts w:ascii="宋体" w:hAnsi="Times New Roman" w:eastAsia="宋体" w:cs="Times New Roman"/>
      <w:sz w:val="21"/>
      <w:lang w:val="en-US" w:eastAsia="zh-CN" w:bidi="ar-SA"/>
    </w:rPr>
  </w:style>
  <w:style w:type="paragraph" w:customStyle="1" w:styleId="118">
    <w:name w:val="注×："/>
    <w:qFormat/>
    <w:uiPriority w:val="0"/>
    <w:pPr>
      <w:widowControl w:val="0"/>
      <w:numPr>
        <w:ilvl w:val="0"/>
        <w:numId w:val="10"/>
      </w:numPr>
      <w:tabs>
        <w:tab w:val="left" w:pos="630"/>
        <w:tab w:val="left" w:pos="900"/>
      </w:tabs>
      <w:autoSpaceDE w:val="0"/>
      <w:autoSpaceDN w:val="0"/>
      <w:jc w:val="both"/>
    </w:pPr>
    <w:rPr>
      <w:rFonts w:ascii="宋体" w:hAnsi="Times New Roman" w:eastAsia="宋体" w:cs="Times New Roman"/>
      <w:sz w:val="18"/>
      <w:lang w:val="en-US" w:eastAsia="zh-CN" w:bidi="ar-SA"/>
    </w:rPr>
  </w:style>
  <w:style w:type="paragraph" w:customStyle="1" w:styleId="119">
    <w:name w:val="其他发布部门"/>
    <w:basedOn w:val="78"/>
    <w:qFormat/>
    <w:uiPriority w:val="0"/>
    <w:pPr>
      <w:framePr/>
      <w:spacing w:line="0" w:lineRule="atLeast"/>
    </w:pPr>
    <w:rPr>
      <w:rFonts w:ascii="黑体" w:eastAsia="黑体"/>
      <w:b w:val="0"/>
    </w:rPr>
  </w:style>
  <w:style w:type="paragraph" w:customStyle="1" w:styleId="120">
    <w:name w:val="标准称谓"/>
    <w:next w:val="1"/>
    <w:qFormat/>
    <w:uiPriority w:val="0"/>
    <w:pPr>
      <w:framePr w:w="9638" w:h="754"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21">
    <w:name w:val="一级无标题条"/>
    <w:basedOn w:val="1"/>
    <w:qFormat/>
    <w:uiPriority w:val="0"/>
    <w:pPr>
      <w:numPr>
        <w:ilvl w:val="2"/>
        <w:numId w:val="4"/>
      </w:numPr>
      <w:tabs>
        <w:tab w:val="left" w:pos="360"/>
      </w:tabs>
      <w:adjustRightInd/>
      <w:spacing w:line="240" w:lineRule="auto"/>
      <w:textAlignment w:val="auto"/>
    </w:pPr>
  </w:style>
  <w:style w:type="paragraph" w:customStyle="1" w:styleId="122">
    <w:name w:val="数字编号列项（二级）"/>
    <w:qFormat/>
    <w:uiPriority w:val="0"/>
    <w:pPr>
      <w:ind w:left="400" w:leftChars="400" w:hanging="420" w:hangingChars="200"/>
      <w:jc w:val="both"/>
    </w:pPr>
    <w:rPr>
      <w:rFonts w:ascii="宋体" w:hAnsi="Times New Roman" w:eastAsia="宋体" w:cs="Times New Roman"/>
      <w:sz w:val="21"/>
      <w:lang w:val="en-US" w:eastAsia="zh-CN" w:bidi="ar-SA"/>
    </w:rPr>
  </w:style>
  <w:style w:type="paragraph" w:customStyle="1" w:styleId="123">
    <w:name w:val="图表 标题"/>
    <w:basedOn w:val="1"/>
    <w:link w:val="200"/>
    <w:qFormat/>
    <w:uiPriority w:val="0"/>
    <w:pPr>
      <w:autoSpaceDN w:val="0"/>
      <w:adjustRightInd/>
      <w:spacing w:line="360" w:lineRule="auto"/>
      <w:jc w:val="center"/>
      <w:textAlignment w:val="auto"/>
    </w:pPr>
    <w:rPr>
      <w:sz w:val="24"/>
    </w:rPr>
  </w:style>
  <w:style w:type="paragraph" w:customStyle="1" w:styleId="124">
    <w:name w:val="默认段落字体 Para Char Char Char Char Char Char Char Char Char1 Char Char Char Char"/>
    <w:basedOn w:val="1"/>
    <w:qFormat/>
    <w:uiPriority w:val="0"/>
    <w:rPr>
      <w:rFonts w:ascii="Tahoma" w:hAnsi="Tahoma"/>
      <w:sz w:val="24"/>
      <w:szCs w:val="20"/>
    </w:rPr>
  </w:style>
  <w:style w:type="paragraph" w:customStyle="1" w:styleId="125">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26">
    <w:name w:val="三级无标题条"/>
    <w:basedOn w:val="1"/>
    <w:qFormat/>
    <w:uiPriority w:val="0"/>
    <w:pPr>
      <w:numPr>
        <w:ilvl w:val="4"/>
        <w:numId w:val="4"/>
      </w:numPr>
      <w:tabs>
        <w:tab w:val="left" w:pos="360"/>
      </w:tabs>
      <w:adjustRightInd/>
      <w:spacing w:line="240" w:lineRule="auto"/>
      <w:textAlignment w:val="auto"/>
    </w:pPr>
  </w:style>
  <w:style w:type="paragraph" w:customStyle="1" w:styleId="127">
    <w:name w:val="Char Char Char Char"/>
    <w:basedOn w:val="1"/>
    <w:qFormat/>
    <w:uiPriority w:val="0"/>
    <w:pPr>
      <w:widowControl/>
      <w:adjustRightInd/>
      <w:spacing w:after="160" w:line="240" w:lineRule="exact"/>
      <w:jc w:val="left"/>
      <w:textAlignment w:val="auto"/>
    </w:pPr>
  </w:style>
  <w:style w:type="paragraph" w:customStyle="1" w:styleId="128">
    <w:name w:val="标准标志"/>
    <w:next w:val="1"/>
    <w:qFormat/>
    <w:uiPriority w:val="0"/>
    <w:pPr>
      <w:framePr w:w="2268" w:h="1392"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29">
    <w:name w:val="Default"/>
    <w:qFormat/>
    <w:uiPriority w:val="0"/>
    <w:pPr>
      <w:widowControl w:val="0"/>
      <w:autoSpaceDE w:val="0"/>
      <w:autoSpaceDN w:val="0"/>
      <w:adjustRightInd w:val="0"/>
      <w:spacing w:line="360" w:lineRule="exact"/>
      <w:jc w:val="center"/>
    </w:pPr>
    <w:rPr>
      <w:rFonts w:ascii="宋体" w:hAnsi="宋体" w:eastAsia="宋体" w:cs="宋体"/>
      <w:color w:val="000000"/>
      <w:sz w:val="24"/>
      <w:szCs w:val="24"/>
      <w:lang w:val="en-US" w:eastAsia="zh-CN" w:bidi="ar-SA"/>
    </w:rPr>
  </w:style>
  <w:style w:type="paragraph" w:customStyle="1" w:styleId="130">
    <w:name w:val="Char Char Char Char Char Char Char Char Char Char Char Char1"/>
    <w:basedOn w:val="1"/>
    <w:qFormat/>
    <w:uiPriority w:val="0"/>
    <w:pPr>
      <w:widowControl/>
      <w:adjustRightInd/>
      <w:spacing w:after="160" w:line="240" w:lineRule="exact"/>
      <w:jc w:val="left"/>
      <w:textAlignment w:val="auto"/>
    </w:pPr>
  </w:style>
  <w:style w:type="paragraph" w:customStyle="1" w:styleId="131">
    <w:name w:val="列出段落1"/>
    <w:basedOn w:val="1"/>
    <w:qFormat/>
    <w:uiPriority w:val="0"/>
    <w:pPr>
      <w:ind w:firstLine="420" w:firstLineChars="200"/>
    </w:pPr>
    <w:rPr>
      <w:rFonts w:ascii="Calibri" w:hAnsi="Calibri"/>
      <w:szCs w:val="22"/>
    </w:rPr>
  </w:style>
  <w:style w:type="character" w:customStyle="1" w:styleId="132">
    <w:name w:val="Font Style71"/>
    <w:qFormat/>
    <w:uiPriority w:val="0"/>
    <w:rPr>
      <w:rFonts w:ascii="宋体" w:eastAsia="宋体" w:cs="宋体"/>
      <w:b/>
      <w:bCs/>
      <w:spacing w:val="20"/>
      <w:sz w:val="28"/>
      <w:szCs w:val="28"/>
    </w:rPr>
  </w:style>
  <w:style w:type="character" w:customStyle="1" w:styleId="133">
    <w:name w:val="批注文字 Char2"/>
    <w:basedOn w:val="35"/>
    <w:semiHidden/>
    <w:qFormat/>
    <w:uiPriority w:val="0"/>
    <w:rPr>
      <w:kern w:val="2"/>
      <w:sz w:val="21"/>
      <w:szCs w:val="24"/>
    </w:rPr>
  </w:style>
  <w:style w:type="character" w:customStyle="1" w:styleId="134">
    <w:name w:val="纯文本 Char2"/>
    <w:basedOn w:val="35"/>
    <w:qFormat/>
    <w:uiPriority w:val="0"/>
    <w:rPr>
      <w:rFonts w:ascii="宋体" w:hAnsi="Courier New" w:cs="Courier New"/>
      <w:kern w:val="2"/>
      <w:sz w:val="21"/>
      <w:szCs w:val="21"/>
    </w:rPr>
  </w:style>
  <w:style w:type="character" w:customStyle="1" w:styleId="135">
    <w:name w:val="标题 2 字符"/>
    <w:link w:val="4"/>
    <w:qFormat/>
    <w:uiPriority w:val="0"/>
    <w:rPr>
      <w:rFonts w:ascii="Arial" w:hAnsi="Arial" w:eastAsia="黑体"/>
      <w:b/>
      <w:bCs/>
      <w:kern w:val="2"/>
      <w:sz w:val="32"/>
      <w:szCs w:val="32"/>
      <w:lang w:val="en-US" w:eastAsia="zh-CN" w:bidi="ar-SA"/>
    </w:rPr>
  </w:style>
  <w:style w:type="character" w:customStyle="1" w:styleId="136">
    <w:name w:val="发布"/>
    <w:basedOn w:val="35"/>
    <w:qFormat/>
    <w:uiPriority w:val="0"/>
    <w:rPr>
      <w:rFonts w:hint="eastAsia" w:ascii="黑体" w:hAnsi="黑体" w:eastAsia="黑体"/>
      <w:spacing w:val="22"/>
      <w:w w:val="100"/>
      <w:position w:val="3"/>
      <w:sz w:val="28"/>
    </w:rPr>
  </w:style>
  <w:style w:type="character" w:customStyle="1" w:styleId="137">
    <w:name w:val="纯文本 Char1"/>
    <w:qFormat/>
    <w:uiPriority w:val="0"/>
    <w:rPr>
      <w:rFonts w:ascii="宋体" w:hAnsi="Courier New" w:eastAsia="宋体"/>
      <w:kern w:val="2"/>
      <w:sz w:val="21"/>
      <w:lang w:val="en-US" w:eastAsia="zh-CN" w:bidi="ar-SA"/>
    </w:rPr>
  </w:style>
  <w:style w:type="character" w:customStyle="1" w:styleId="138">
    <w:name w:val="HTML 地址 Char1"/>
    <w:basedOn w:val="35"/>
    <w:semiHidden/>
    <w:qFormat/>
    <w:uiPriority w:val="99"/>
    <w:rPr>
      <w:i/>
      <w:iCs/>
      <w:kern w:val="2"/>
      <w:sz w:val="21"/>
      <w:szCs w:val="24"/>
    </w:rPr>
  </w:style>
  <w:style w:type="character" w:customStyle="1" w:styleId="139">
    <w:name w:val="批注框文本 字符"/>
    <w:basedOn w:val="35"/>
    <w:link w:val="21"/>
    <w:qFormat/>
    <w:locked/>
    <w:uiPriority w:val="0"/>
    <w:rPr>
      <w:kern w:val="2"/>
      <w:sz w:val="18"/>
      <w:szCs w:val="18"/>
    </w:rPr>
  </w:style>
  <w:style w:type="character" w:customStyle="1" w:styleId="140">
    <w:name w:val="Char Char2"/>
    <w:basedOn w:val="35"/>
    <w:qFormat/>
    <w:locked/>
    <w:uiPriority w:val="0"/>
    <w:rPr>
      <w:rFonts w:ascii="Courier New" w:hAnsi="Courier New" w:eastAsia="宋体" w:cs="Courier New"/>
      <w:kern w:val="2"/>
      <w:lang w:val="en-US" w:eastAsia="zh-CN" w:bidi="ar-SA"/>
    </w:rPr>
  </w:style>
  <w:style w:type="character" w:customStyle="1" w:styleId="141">
    <w:name w:val="批注主题 Char1"/>
    <w:basedOn w:val="133"/>
    <w:semiHidden/>
    <w:qFormat/>
    <w:uiPriority w:val="99"/>
    <w:rPr>
      <w:b/>
      <w:bCs/>
      <w:kern w:val="2"/>
      <w:sz w:val="21"/>
      <w:szCs w:val="24"/>
    </w:rPr>
  </w:style>
  <w:style w:type="character" w:customStyle="1" w:styleId="142">
    <w:name w:val="Char Char11"/>
    <w:basedOn w:val="35"/>
    <w:qFormat/>
    <w:locked/>
    <w:uiPriority w:val="0"/>
    <w:rPr>
      <w:rFonts w:ascii="宋体" w:hAnsi="宋体" w:eastAsia="宋体"/>
      <w:kern w:val="2"/>
      <w:sz w:val="21"/>
      <w:szCs w:val="24"/>
      <w:lang w:val="en-US" w:eastAsia="zh-CN" w:bidi="ar-SA"/>
    </w:rPr>
  </w:style>
  <w:style w:type="character" w:customStyle="1" w:styleId="143">
    <w:name w:val="批注文字 字符"/>
    <w:link w:val="12"/>
    <w:qFormat/>
    <w:uiPriority w:val="0"/>
    <w:rPr>
      <w:kern w:val="2"/>
      <w:sz w:val="21"/>
      <w:szCs w:val="24"/>
    </w:rPr>
  </w:style>
  <w:style w:type="character" w:customStyle="1" w:styleId="144">
    <w:name w:val="页脚 Char1"/>
    <w:basedOn w:val="35"/>
    <w:semiHidden/>
    <w:qFormat/>
    <w:uiPriority w:val="99"/>
    <w:rPr>
      <w:kern w:val="2"/>
      <w:sz w:val="18"/>
      <w:szCs w:val="18"/>
    </w:rPr>
  </w:style>
  <w:style w:type="character" w:customStyle="1" w:styleId="145">
    <w:name w:val="正文文本 Char1"/>
    <w:basedOn w:val="35"/>
    <w:semiHidden/>
    <w:qFormat/>
    <w:uiPriority w:val="99"/>
    <w:rPr>
      <w:kern w:val="2"/>
      <w:sz w:val="21"/>
      <w:szCs w:val="24"/>
    </w:rPr>
  </w:style>
  <w:style w:type="character" w:customStyle="1" w:styleId="146">
    <w:name w:val="Char Char20"/>
    <w:basedOn w:val="35"/>
    <w:qFormat/>
    <w:locked/>
    <w:uiPriority w:val="0"/>
    <w:rPr>
      <w:rFonts w:ascii="Arial" w:hAnsi="Arial" w:eastAsia="黑体"/>
      <w:b/>
      <w:bCs/>
      <w:kern w:val="2"/>
      <w:sz w:val="32"/>
      <w:szCs w:val="32"/>
      <w:lang w:val="en-US" w:eastAsia="zh-CN" w:bidi="ar-SA"/>
    </w:rPr>
  </w:style>
  <w:style w:type="character" w:customStyle="1" w:styleId="147">
    <w:name w:val="Char Char8"/>
    <w:qFormat/>
    <w:locked/>
    <w:uiPriority w:val="0"/>
    <w:rPr>
      <w:rFonts w:ascii="宋体" w:hAnsi="Courier New" w:eastAsia="宋体"/>
      <w:spacing w:val="-4"/>
      <w:kern w:val="2"/>
      <w:sz w:val="18"/>
      <w:lang w:val="en-US" w:eastAsia="zh-CN" w:bidi="ar-SA"/>
    </w:rPr>
  </w:style>
  <w:style w:type="character" w:customStyle="1" w:styleId="148">
    <w:name w:val="fo Char"/>
    <w:qFormat/>
    <w:uiPriority w:val="0"/>
    <w:rPr>
      <w:sz w:val="18"/>
      <w:szCs w:val="18"/>
    </w:rPr>
  </w:style>
  <w:style w:type="character" w:customStyle="1" w:styleId="149">
    <w:name w:val="Char Char19"/>
    <w:basedOn w:val="35"/>
    <w:qFormat/>
    <w:locked/>
    <w:uiPriority w:val="0"/>
    <w:rPr>
      <w:rFonts w:eastAsia="宋体"/>
      <w:b/>
      <w:bCs/>
      <w:kern w:val="2"/>
      <w:sz w:val="32"/>
      <w:szCs w:val="32"/>
      <w:lang w:val="en-US" w:eastAsia="zh-CN" w:bidi="ar-SA"/>
    </w:rPr>
  </w:style>
  <w:style w:type="character" w:customStyle="1" w:styleId="150">
    <w:name w:val="正文文本 3 字符"/>
    <w:link w:val="13"/>
    <w:qFormat/>
    <w:uiPriority w:val="0"/>
    <w:rPr>
      <w:rFonts w:eastAsia="仿宋_GB2312"/>
      <w:sz w:val="28"/>
      <w:lang w:bidi="ar-SA"/>
    </w:rPr>
  </w:style>
  <w:style w:type="character" w:customStyle="1" w:styleId="151">
    <w:name w:val="HTML 预设格式 Char1"/>
    <w:basedOn w:val="35"/>
    <w:semiHidden/>
    <w:qFormat/>
    <w:uiPriority w:val="99"/>
    <w:rPr>
      <w:rFonts w:ascii="Courier New" w:hAnsi="Courier New" w:cs="Courier New"/>
      <w:kern w:val="2"/>
    </w:rPr>
  </w:style>
  <w:style w:type="character" w:customStyle="1" w:styleId="152">
    <w:name w:val="副标题 字符"/>
    <w:link w:val="25"/>
    <w:qFormat/>
    <w:uiPriority w:val="0"/>
    <w:rPr>
      <w:rFonts w:ascii="Cambria" w:hAnsi="Cambria" w:eastAsia="宋体"/>
      <w:b/>
      <w:bCs/>
      <w:kern w:val="28"/>
      <w:sz w:val="32"/>
      <w:szCs w:val="32"/>
      <w:lang w:val="en-US" w:eastAsia="zh-CN" w:bidi="ar-SA"/>
    </w:rPr>
  </w:style>
  <w:style w:type="character" w:customStyle="1" w:styleId="153">
    <w:name w:val="页眉 Char1"/>
    <w:basedOn w:val="35"/>
    <w:semiHidden/>
    <w:qFormat/>
    <w:uiPriority w:val="99"/>
    <w:rPr>
      <w:kern w:val="2"/>
      <w:sz w:val="18"/>
      <w:szCs w:val="18"/>
    </w:rPr>
  </w:style>
  <w:style w:type="character" w:customStyle="1" w:styleId="154">
    <w:name w:val="标题 9 字符"/>
    <w:basedOn w:val="35"/>
    <w:link w:val="10"/>
    <w:qFormat/>
    <w:uiPriority w:val="0"/>
    <w:rPr>
      <w:rFonts w:ascii="Arial" w:hAnsi="Arial" w:eastAsia="黑体"/>
      <w:kern w:val="2"/>
      <w:sz w:val="21"/>
      <w:szCs w:val="21"/>
    </w:rPr>
  </w:style>
  <w:style w:type="character" w:customStyle="1" w:styleId="155">
    <w:name w:val="标题 5 字符"/>
    <w:link w:val="7"/>
    <w:qFormat/>
    <w:uiPriority w:val="0"/>
    <w:rPr>
      <w:rFonts w:eastAsia="宋体"/>
      <w:b/>
      <w:bCs/>
      <w:kern w:val="2"/>
      <w:sz w:val="28"/>
      <w:szCs w:val="28"/>
      <w:lang w:val="en-US" w:eastAsia="zh-CN" w:bidi="ar-SA"/>
    </w:rPr>
  </w:style>
  <w:style w:type="character" w:customStyle="1" w:styleId="156">
    <w:name w:val="标题 6 字符"/>
    <w:basedOn w:val="35"/>
    <w:link w:val="2"/>
    <w:qFormat/>
    <w:uiPriority w:val="0"/>
    <w:rPr>
      <w:rFonts w:ascii="Arial" w:hAnsi="Arial" w:eastAsia="黑体"/>
      <w:b/>
      <w:bCs/>
      <w:kern w:val="2"/>
      <w:sz w:val="24"/>
      <w:szCs w:val="24"/>
    </w:rPr>
  </w:style>
  <w:style w:type="character" w:customStyle="1" w:styleId="157">
    <w:name w:val="正文文本 字符"/>
    <w:link w:val="14"/>
    <w:qFormat/>
    <w:uiPriority w:val="0"/>
    <w:rPr>
      <w:rFonts w:ascii="金山简黑体" w:hAnsi="Courier New" w:eastAsia="金山简黑体"/>
      <w:b/>
      <w:spacing w:val="-8"/>
      <w:sz w:val="44"/>
      <w:lang w:bidi="ar-SA"/>
    </w:rPr>
  </w:style>
  <w:style w:type="character" w:customStyle="1" w:styleId="158">
    <w:name w:val="标题1"/>
    <w:basedOn w:val="35"/>
    <w:qFormat/>
    <w:uiPriority w:val="0"/>
  </w:style>
  <w:style w:type="character" w:customStyle="1" w:styleId="159">
    <w:name w:val="标题 3 字符"/>
    <w:link w:val="5"/>
    <w:qFormat/>
    <w:uiPriority w:val="0"/>
    <w:rPr>
      <w:rFonts w:eastAsia="宋体"/>
      <w:b/>
      <w:bCs/>
      <w:kern w:val="2"/>
      <w:sz w:val="32"/>
      <w:szCs w:val="32"/>
      <w:lang w:val="en-US" w:eastAsia="zh-CN" w:bidi="ar-SA"/>
    </w:rPr>
  </w:style>
  <w:style w:type="character" w:customStyle="1" w:styleId="160">
    <w:name w:val="日期 字符"/>
    <w:link w:val="19"/>
    <w:qFormat/>
    <w:uiPriority w:val="0"/>
    <w:rPr>
      <w:rFonts w:eastAsia="宋体"/>
      <w:kern w:val="2"/>
      <w:sz w:val="21"/>
      <w:szCs w:val="24"/>
      <w:lang w:val="en-US" w:eastAsia="zh-CN" w:bidi="ar-SA"/>
    </w:rPr>
  </w:style>
  <w:style w:type="character" w:customStyle="1" w:styleId="161">
    <w:name w:val="Font Style73"/>
    <w:qFormat/>
    <w:uiPriority w:val="0"/>
    <w:rPr>
      <w:rFonts w:ascii="宋体" w:eastAsia="宋体" w:cs="宋体"/>
      <w:b/>
      <w:bCs/>
      <w:spacing w:val="10"/>
      <w:sz w:val="28"/>
      <w:szCs w:val="28"/>
    </w:rPr>
  </w:style>
  <w:style w:type="character" w:customStyle="1" w:styleId="162">
    <w:name w:val="批注框文本 Char1"/>
    <w:basedOn w:val="35"/>
    <w:semiHidden/>
    <w:qFormat/>
    <w:uiPriority w:val="99"/>
    <w:rPr>
      <w:kern w:val="2"/>
      <w:sz w:val="18"/>
      <w:szCs w:val="18"/>
    </w:rPr>
  </w:style>
  <w:style w:type="character" w:customStyle="1" w:styleId="163">
    <w:name w:val="日期 Char1"/>
    <w:basedOn w:val="35"/>
    <w:semiHidden/>
    <w:qFormat/>
    <w:uiPriority w:val="99"/>
    <w:rPr>
      <w:kern w:val="2"/>
      <w:sz w:val="21"/>
      <w:szCs w:val="24"/>
    </w:rPr>
  </w:style>
  <w:style w:type="character" w:customStyle="1" w:styleId="164">
    <w:name w:val="Char Char17"/>
    <w:basedOn w:val="35"/>
    <w:qFormat/>
    <w:locked/>
    <w:uiPriority w:val="0"/>
    <w:rPr>
      <w:rFonts w:eastAsia="宋体"/>
      <w:b/>
      <w:bCs/>
      <w:kern w:val="2"/>
      <w:sz w:val="28"/>
      <w:szCs w:val="28"/>
      <w:lang w:val="en-US" w:eastAsia="zh-CN" w:bidi="ar-SA"/>
    </w:rPr>
  </w:style>
  <w:style w:type="character" w:customStyle="1" w:styleId="165">
    <w:name w:val="正文文本 2 Char1"/>
    <w:basedOn w:val="35"/>
    <w:semiHidden/>
    <w:qFormat/>
    <w:uiPriority w:val="99"/>
    <w:rPr>
      <w:kern w:val="2"/>
      <w:sz w:val="21"/>
      <w:szCs w:val="24"/>
    </w:rPr>
  </w:style>
  <w:style w:type="character" w:customStyle="1" w:styleId="166">
    <w:name w:val="正文文本 3 Char1"/>
    <w:basedOn w:val="35"/>
    <w:semiHidden/>
    <w:qFormat/>
    <w:uiPriority w:val="99"/>
    <w:rPr>
      <w:kern w:val="2"/>
      <w:sz w:val="16"/>
      <w:szCs w:val="16"/>
    </w:rPr>
  </w:style>
  <w:style w:type="character" w:customStyle="1" w:styleId="167">
    <w:name w:val="apple-style-span"/>
    <w:basedOn w:val="35"/>
    <w:qFormat/>
    <w:uiPriority w:val="0"/>
  </w:style>
  <w:style w:type="character" w:customStyle="1" w:styleId="168">
    <w:name w:val="正文文本缩进 Char1"/>
    <w:basedOn w:val="35"/>
    <w:semiHidden/>
    <w:qFormat/>
    <w:uiPriority w:val="99"/>
    <w:rPr>
      <w:kern w:val="2"/>
      <w:sz w:val="21"/>
      <w:szCs w:val="24"/>
    </w:rPr>
  </w:style>
  <w:style w:type="character" w:customStyle="1" w:styleId="169">
    <w:name w:val="文档结构图 字符"/>
    <w:basedOn w:val="35"/>
    <w:link w:val="11"/>
    <w:semiHidden/>
    <w:qFormat/>
    <w:locked/>
    <w:uiPriority w:val="0"/>
    <w:rPr>
      <w:kern w:val="2"/>
      <w:sz w:val="21"/>
      <w:szCs w:val="24"/>
      <w:shd w:val="clear" w:color="auto" w:fill="000080"/>
    </w:rPr>
  </w:style>
  <w:style w:type="character" w:customStyle="1" w:styleId="170">
    <w:name w:val="普通文字 Char Char1"/>
    <w:qFormat/>
    <w:uiPriority w:val="0"/>
    <w:rPr>
      <w:rFonts w:ascii="宋体" w:hAnsi="Courier New" w:eastAsia="宋体"/>
      <w:kern w:val="2"/>
      <w:sz w:val="21"/>
      <w:lang w:val="en-US" w:eastAsia="zh-CN" w:bidi="ar-SA"/>
    </w:rPr>
  </w:style>
  <w:style w:type="character" w:customStyle="1" w:styleId="171">
    <w:name w:val="页脚 字符"/>
    <w:link w:val="22"/>
    <w:qFormat/>
    <w:uiPriority w:val="99"/>
    <w:rPr>
      <w:rFonts w:eastAsia="宋体"/>
      <w:kern w:val="2"/>
      <w:sz w:val="18"/>
      <w:szCs w:val="18"/>
      <w:lang w:val="en-US" w:eastAsia="zh-CN" w:bidi="ar-SA"/>
    </w:rPr>
  </w:style>
  <w:style w:type="character" w:customStyle="1" w:styleId="172">
    <w:name w:val="Char Char18"/>
    <w:basedOn w:val="35"/>
    <w:qFormat/>
    <w:locked/>
    <w:uiPriority w:val="0"/>
    <w:rPr>
      <w:rFonts w:ascii="Arial" w:eastAsia="黑体"/>
      <w:sz w:val="28"/>
      <w:lang w:val="en-US" w:eastAsia="zh-CN" w:bidi="ar-SA"/>
    </w:rPr>
  </w:style>
  <w:style w:type="character" w:customStyle="1" w:styleId="173">
    <w:name w:val="HTML 预设格式 字符"/>
    <w:link w:val="29"/>
    <w:qFormat/>
    <w:uiPriority w:val="0"/>
    <w:rPr>
      <w:rFonts w:ascii="宋体" w:hAnsi="宋体" w:eastAsia="宋体"/>
      <w:sz w:val="24"/>
      <w:szCs w:val="24"/>
      <w:lang w:bidi="ar-SA"/>
    </w:rPr>
  </w:style>
  <w:style w:type="character" w:customStyle="1" w:styleId="174">
    <w:name w:val="标题 8 字符"/>
    <w:basedOn w:val="35"/>
    <w:link w:val="9"/>
    <w:qFormat/>
    <w:uiPriority w:val="0"/>
    <w:rPr>
      <w:rFonts w:ascii="Arial" w:hAnsi="Arial" w:eastAsia="黑体"/>
      <w:kern w:val="2"/>
      <w:sz w:val="24"/>
      <w:szCs w:val="24"/>
    </w:rPr>
  </w:style>
  <w:style w:type="character" w:customStyle="1" w:styleId="175">
    <w:name w:val="标题 Char1"/>
    <w:basedOn w:val="35"/>
    <w:qFormat/>
    <w:uiPriority w:val="10"/>
    <w:rPr>
      <w:rFonts w:ascii="Cambria" w:hAnsi="Cambria" w:cs="Times New Roman"/>
      <w:b/>
      <w:bCs/>
      <w:kern w:val="2"/>
      <w:sz w:val="32"/>
      <w:szCs w:val="32"/>
    </w:rPr>
  </w:style>
  <w:style w:type="character" w:customStyle="1" w:styleId="176">
    <w:name w:val="Char Char12"/>
    <w:basedOn w:val="35"/>
    <w:qFormat/>
    <w:locked/>
    <w:uiPriority w:val="0"/>
    <w:rPr>
      <w:rFonts w:ascii="宋体" w:hAnsi="宋体" w:eastAsia="宋体"/>
      <w:kern w:val="2"/>
      <w:sz w:val="18"/>
      <w:szCs w:val="18"/>
      <w:lang w:val="en-US" w:eastAsia="zh-CN" w:bidi="ar-SA"/>
    </w:rPr>
  </w:style>
  <w:style w:type="character" w:customStyle="1" w:styleId="177">
    <w:name w:val="正文文本缩进 2 Char1"/>
    <w:basedOn w:val="35"/>
    <w:semiHidden/>
    <w:qFormat/>
    <w:uiPriority w:val="99"/>
    <w:rPr>
      <w:kern w:val="2"/>
      <w:sz w:val="21"/>
      <w:szCs w:val="24"/>
    </w:rPr>
  </w:style>
  <w:style w:type="character" w:customStyle="1" w:styleId="178">
    <w:name w:val="批注主题 字符"/>
    <w:basedOn w:val="143"/>
    <w:link w:val="32"/>
    <w:qFormat/>
    <w:uiPriority w:val="0"/>
    <w:rPr>
      <w:kern w:val="2"/>
      <w:sz w:val="21"/>
      <w:szCs w:val="24"/>
    </w:rPr>
  </w:style>
  <w:style w:type="character" w:customStyle="1" w:styleId="179">
    <w:name w:val="Char Char6"/>
    <w:basedOn w:val="35"/>
    <w:qFormat/>
    <w:locked/>
    <w:uiPriority w:val="0"/>
    <w:rPr>
      <w:rFonts w:ascii="宋体" w:hAnsi="宋体" w:eastAsia="宋体"/>
      <w:kern w:val="2"/>
      <w:sz w:val="18"/>
      <w:szCs w:val="18"/>
      <w:lang w:val="en-US" w:eastAsia="zh-CN" w:bidi="ar-SA"/>
    </w:rPr>
  </w:style>
  <w:style w:type="character" w:customStyle="1" w:styleId="180">
    <w:name w:val="h Char"/>
    <w:qFormat/>
    <w:uiPriority w:val="0"/>
    <w:rPr>
      <w:rFonts w:ascii="Times New Roman" w:hAnsi="Times New Roman"/>
      <w:kern w:val="2"/>
      <w:sz w:val="18"/>
      <w:szCs w:val="18"/>
    </w:rPr>
  </w:style>
  <w:style w:type="character" w:customStyle="1" w:styleId="181">
    <w:name w:val="Char Char21"/>
    <w:basedOn w:val="35"/>
    <w:qFormat/>
    <w:locked/>
    <w:uiPriority w:val="0"/>
    <w:rPr>
      <w:rFonts w:eastAsia="宋体"/>
      <w:b/>
      <w:bCs/>
      <w:kern w:val="44"/>
      <w:sz w:val="44"/>
      <w:szCs w:val="44"/>
      <w:lang w:val="en-US" w:eastAsia="zh-CN" w:bidi="ar-SA"/>
    </w:rPr>
  </w:style>
  <w:style w:type="character" w:customStyle="1" w:styleId="182">
    <w:name w:val="正文文本缩进 2 字符"/>
    <w:link w:val="20"/>
    <w:qFormat/>
    <w:uiPriority w:val="0"/>
    <w:rPr>
      <w:rFonts w:eastAsia="宋体"/>
      <w:kern w:val="2"/>
      <w:sz w:val="21"/>
      <w:szCs w:val="24"/>
      <w:lang w:val="en-US" w:eastAsia="zh-CN" w:bidi="ar-SA"/>
    </w:rPr>
  </w:style>
  <w:style w:type="character" w:customStyle="1" w:styleId="183">
    <w:name w:val="标题 4 字符"/>
    <w:link w:val="6"/>
    <w:qFormat/>
    <w:uiPriority w:val="0"/>
    <w:rPr>
      <w:rFonts w:ascii="Arial" w:eastAsia="黑体"/>
      <w:sz w:val="28"/>
      <w:lang w:val="en-US" w:eastAsia="zh-CN" w:bidi="ar-SA"/>
    </w:rPr>
  </w:style>
  <w:style w:type="character" w:customStyle="1" w:styleId="184">
    <w:name w:val="HTML 地址 字符"/>
    <w:basedOn w:val="35"/>
    <w:link w:val="17"/>
    <w:qFormat/>
    <w:locked/>
    <w:uiPriority w:val="0"/>
    <w:rPr>
      <w:rFonts w:ascii="宋体" w:hAnsi="宋体"/>
      <w:i/>
      <w:iCs/>
      <w:kern w:val="2"/>
      <w:sz w:val="21"/>
      <w:szCs w:val="24"/>
    </w:rPr>
  </w:style>
  <w:style w:type="character" w:customStyle="1" w:styleId="185">
    <w:name w:val="脚注文本 Char1"/>
    <w:basedOn w:val="35"/>
    <w:semiHidden/>
    <w:qFormat/>
    <w:uiPriority w:val="99"/>
    <w:rPr>
      <w:kern w:val="2"/>
      <w:sz w:val="18"/>
      <w:szCs w:val="18"/>
    </w:rPr>
  </w:style>
  <w:style w:type="character" w:customStyle="1" w:styleId="186">
    <w:name w:val="标题 1 字符"/>
    <w:link w:val="3"/>
    <w:qFormat/>
    <w:uiPriority w:val="0"/>
    <w:rPr>
      <w:rFonts w:eastAsia="宋体"/>
      <w:b/>
      <w:bCs/>
      <w:kern w:val="44"/>
      <w:sz w:val="44"/>
      <w:szCs w:val="44"/>
      <w:lang w:val="en-US" w:eastAsia="zh-CN" w:bidi="ar-SA"/>
    </w:rPr>
  </w:style>
  <w:style w:type="character" w:customStyle="1" w:styleId="187">
    <w:name w:val="Char Char7"/>
    <w:basedOn w:val="35"/>
    <w:qFormat/>
    <w:locked/>
    <w:uiPriority w:val="0"/>
    <w:rPr>
      <w:rFonts w:ascii="宋体" w:hAnsi="宋体" w:eastAsia="宋体"/>
      <w:kern w:val="2"/>
      <w:sz w:val="21"/>
      <w:szCs w:val="24"/>
      <w:lang w:val="en-US" w:eastAsia="zh-CN" w:bidi="ar-SA"/>
    </w:rPr>
  </w:style>
  <w:style w:type="character" w:customStyle="1" w:styleId="188">
    <w:name w:val="textcontents"/>
    <w:basedOn w:val="35"/>
    <w:qFormat/>
    <w:uiPriority w:val="0"/>
  </w:style>
  <w:style w:type="character" w:customStyle="1" w:styleId="189">
    <w:name w:val="Char Char10"/>
    <w:basedOn w:val="35"/>
    <w:qFormat/>
    <w:locked/>
    <w:uiPriority w:val="0"/>
    <w:rPr>
      <w:rFonts w:ascii="宋体" w:hAnsi="宋体" w:eastAsia="宋体"/>
      <w:kern w:val="2"/>
      <w:sz w:val="21"/>
      <w:szCs w:val="24"/>
      <w:lang w:val="en-US" w:eastAsia="zh-CN" w:bidi="ar-SA"/>
    </w:rPr>
  </w:style>
  <w:style w:type="character" w:customStyle="1" w:styleId="190">
    <w:name w:val="标题 字符"/>
    <w:basedOn w:val="35"/>
    <w:link w:val="31"/>
    <w:qFormat/>
    <w:locked/>
    <w:uiPriority w:val="0"/>
    <w:rPr>
      <w:rFonts w:ascii="Arial" w:hAnsi="Arial" w:cs="Arial"/>
      <w:b/>
      <w:bCs/>
      <w:kern w:val="2"/>
      <w:sz w:val="32"/>
      <w:szCs w:val="32"/>
    </w:rPr>
  </w:style>
  <w:style w:type="character" w:customStyle="1" w:styleId="191">
    <w:name w:val="脚注文本 字符"/>
    <w:basedOn w:val="35"/>
    <w:link w:val="26"/>
    <w:semiHidden/>
    <w:qFormat/>
    <w:locked/>
    <w:uiPriority w:val="0"/>
    <w:rPr>
      <w:kern w:val="2"/>
      <w:sz w:val="18"/>
      <w:szCs w:val="18"/>
    </w:rPr>
  </w:style>
  <w:style w:type="character" w:customStyle="1" w:styleId="192">
    <w:name w:val="文档结构图 Char1"/>
    <w:basedOn w:val="35"/>
    <w:semiHidden/>
    <w:qFormat/>
    <w:uiPriority w:val="99"/>
    <w:rPr>
      <w:rFonts w:ascii="宋体"/>
      <w:kern w:val="2"/>
      <w:sz w:val="18"/>
      <w:szCs w:val="18"/>
    </w:rPr>
  </w:style>
  <w:style w:type="character" w:customStyle="1" w:styleId="193">
    <w:name w:val="正文文本 2 字符"/>
    <w:link w:val="28"/>
    <w:qFormat/>
    <w:uiPriority w:val="0"/>
    <w:rPr>
      <w:rFonts w:hAnsi="宋体" w:eastAsia="宋体"/>
      <w:szCs w:val="24"/>
      <w:lang w:bidi="ar-SA"/>
    </w:rPr>
  </w:style>
  <w:style w:type="character" w:customStyle="1" w:styleId="194">
    <w:name w:val="副标题 Char1"/>
    <w:basedOn w:val="35"/>
    <w:qFormat/>
    <w:uiPriority w:val="11"/>
    <w:rPr>
      <w:rFonts w:ascii="Cambria" w:hAnsi="Cambria" w:cs="Times New Roman"/>
      <w:b/>
      <w:bCs/>
      <w:kern w:val="28"/>
      <w:sz w:val="32"/>
      <w:szCs w:val="32"/>
    </w:rPr>
  </w:style>
  <w:style w:type="character" w:customStyle="1" w:styleId="195">
    <w:name w:val="标题 7 字符"/>
    <w:basedOn w:val="35"/>
    <w:link w:val="8"/>
    <w:qFormat/>
    <w:uiPriority w:val="0"/>
    <w:rPr>
      <w:b/>
      <w:bCs/>
      <w:kern w:val="2"/>
      <w:sz w:val="24"/>
      <w:szCs w:val="24"/>
    </w:rPr>
  </w:style>
  <w:style w:type="character" w:customStyle="1" w:styleId="196">
    <w:name w:val="op-map-singlepoint-info-right"/>
    <w:basedOn w:val="35"/>
    <w:qFormat/>
    <w:uiPriority w:val="0"/>
  </w:style>
  <w:style w:type="character" w:customStyle="1" w:styleId="197">
    <w:name w:val="纯文本 字符"/>
    <w:link w:val="18"/>
    <w:qFormat/>
    <w:uiPriority w:val="0"/>
    <w:rPr>
      <w:rFonts w:ascii="宋体" w:hAnsi="Courier New" w:eastAsia="宋体"/>
      <w:kern w:val="2"/>
      <w:sz w:val="21"/>
      <w:lang w:val="en-US" w:eastAsia="zh-CN" w:bidi="ar-SA"/>
    </w:rPr>
  </w:style>
  <w:style w:type="character" w:customStyle="1" w:styleId="198">
    <w:name w:val="页眉 字符"/>
    <w:link w:val="23"/>
    <w:qFormat/>
    <w:uiPriority w:val="99"/>
    <w:rPr>
      <w:rFonts w:eastAsia="宋体"/>
      <w:kern w:val="2"/>
      <w:sz w:val="18"/>
      <w:szCs w:val="18"/>
      <w:lang w:val="en-US" w:eastAsia="zh-CN" w:bidi="ar-SA"/>
    </w:rPr>
  </w:style>
  <w:style w:type="character" w:customStyle="1" w:styleId="199">
    <w:name w:val="批注文字 Char1"/>
    <w:semiHidden/>
    <w:qFormat/>
    <w:locked/>
    <w:uiPriority w:val="0"/>
    <w:rPr>
      <w:kern w:val="2"/>
      <w:sz w:val="21"/>
      <w:szCs w:val="24"/>
    </w:rPr>
  </w:style>
  <w:style w:type="character" w:customStyle="1" w:styleId="200">
    <w:name w:val="图表 标题 Char"/>
    <w:link w:val="123"/>
    <w:qFormat/>
    <w:uiPriority w:val="0"/>
    <w:rPr>
      <w:rFonts w:eastAsia="宋体"/>
      <w:kern w:val="2"/>
      <w:sz w:val="24"/>
      <w:szCs w:val="24"/>
      <w:lang w:val="en-US" w:eastAsia="zh-CN" w:bidi="ar-SA"/>
    </w:rPr>
  </w:style>
  <w:style w:type="character" w:customStyle="1" w:styleId="201">
    <w:name w:val="正文文本缩进 字符"/>
    <w:link w:val="15"/>
    <w:qFormat/>
    <w:locked/>
    <w:uiPriority w:val="0"/>
    <w:rPr>
      <w:rFonts w:ascii="宋体" w:hAnsi="Courier New"/>
      <w:spacing w:val="-4"/>
      <w:kern w:val="2"/>
      <w:sz w:val="18"/>
    </w:rPr>
  </w:style>
  <w:style w:type="paragraph" w:customStyle="1" w:styleId="202">
    <w:name w:val="修订1"/>
    <w:hidden/>
    <w:unhideWhenUsed/>
    <w:qFormat/>
    <w:uiPriority w:val="99"/>
    <w:rPr>
      <w:rFonts w:ascii="Times New Roman" w:hAnsi="Times New Roman" w:eastAsia="宋体" w:cs="Times New Roman"/>
      <w:kern w:val="2"/>
      <w:sz w:val="21"/>
      <w:szCs w:val="24"/>
      <w:lang w:val="en-US" w:eastAsia="zh-CN" w:bidi="ar-SA"/>
    </w:rPr>
  </w:style>
  <w:style w:type="paragraph" w:styleId="20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78</Pages>
  <Words>9270</Words>
  <Characters>52841</Characters>
  <Lines>440</Lines>
  <Paragraphs>123</Paragraphs>
  <TotalTime>45</TotalTime>
  <ScaleCrop>false</ScaleCrop>
  <LinksUpToDate>false</LinksUpToDate>
  <CharactersWithSpaces>61988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2020-10-21T04:08:00Z</dcterms:created>
  <dc:creator>丁琳</dc:creator>
  <cp:lastModifiedBy>Administrator</cp:lastModifiedBy>
  <cp:lastPrinted>2020-09-10T08:37:00Z</cp:lastPrinted>
  <dcterms:modified xsi:type="dcterms:W3CDTF">2020-10-27T09:36:41Z</dcterms:modified>
  <dc:title>南财采管〔2012〕3号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