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kern w:val="0"/>
          <w:sz w:val="28"/>
          <w:szCs w:val="28"/>
        </w:rPr>
      </w:pPr>
      <w:r>
        <w:rPr>
          <w:rFonts w:hint="eastAsia" w:ascii="宋体" w:hAnsi="宋体"/>
          <w:b/>
          <w:kern w:val="0"/>
          <w:sz w:val="28"/>
          <w:szCs w:val="28"/>
        </w:rPr>
        <w:t>广西鸿业建设工程管理咨询有限公司</w:t>
      </w:r>
      <w:r>
        <w:rPr>
          <w:rFonts w:hint="eastAsia" w:ascii="宋体" w:hAnsi="宋体"/>
          <w:b/>
          <w:kern w:val="0"/>
          <w:sz w:val="28"/>
          <w:szCs w:val="28"/>
          <w:lang w:eastAsia="zh-CN"/>
        </w:rPr>
        <w:t>公馆镇城镇基础设施建设项目监理</w:t>
      </w:r>
      <w:r>
        <w:rPr>
          <w:rFonts w:hint="eastAsia" w:ascii="宋体" w:hAnsi="宋体"/>
          <w:b/>
          <w:kern w:val="0"/>
          <w:sz w:val="28"/>
          <w:szCs w:val="28"/>
          <w:lang w:val="en-US" w:eastAsia="zh-CN"/>
        </w:rPr>
        <w:t xml:space="preserve">    </w:t>
      </w:r>
      <w:r>
        <w:rPr>
          <w:rFonts w:hint="eastAsia" w:ascii="宋体" w:hAnsi="宋体"/>
          <w:b/>
          <w:kern w:val="0"/>
          <w:sz w:val="28"/>
          <w:szCs w:val="28"/>
          <w:lang w:eastAsia="zh-CN"/>
        </w:rPr>
        <w:t>服务</w:t>
      </w:r>
      <w:r>
        <w:rPr>
          <w:rFonts w:hint="eastAsia" w:ascii="宋体" w:hAnsi="宋体"/>
          <w:b/>
          <w:kern w:val="0"/>
          <w:sz w:val="28"/>
          <w:szCs w:val="28"/>
        </w:rPr>
        <w:t>公开招标公告【政采编号：（服务类）</w:t>
      </w:r>
      <w:r>
        <w:rPr>
          <w:rFonts w:hint="eastAsia" w:ascii="宋体" w:hAnsi="宋体"/>
          <w:b/>
          <w:kern w:val="0"/>
          <w:sz w:val="28"/>
          <w:szCs w:val="28"/>
          <w:lang w:val="en-US" w:eastAsia="zh-CN"/>
        </w:rPr>
        <w:t>2020069</w:t>
      </w:r>
      <w:r>
        <w:rPr>
          <w:rFonts w:hint="eastAsia" w:ascii="宋体" w:hAnsi="宋体"/>
          <w:b/>
          <w:kern w:val="0"/>
          <w:sz w:val="28"/>
          <w:szCs w:val="28"/>
        </w:rPr>
        <w:t>】</w:t>
      </w:r>
    </w:p>
    <w:p>
      <w:pPr>
        <w:spacing w:after="120" w:line="160" w:lineRule="exact"/>
        <w:ind w:firstLine="600" w:firstLineChars="250"/>
        <w:rPr>
          <w:rFonts w:hint="eastAsia" w:ascii="宋体" w:hAnsi="宋体"/>
          <w:sz w:val="24"/>
        </w:rPr>
      </w:pPr>
    </w:p>
    <w:p>
      <w:pPr>
        <w:spacing w:after="120" w:line="400" w:lineRule="exact"/>
        <w:ind w:firstLine="600" w:firstLineChars="250"/>
        <w:rPr>
          <w:rFonts w:hint="eastAsia" w:ascii="宋体" w:hAnsi="宋体"/>
          <w:sz w:val="24"/>
        </w:rPr>
      </w:pPr>
      <w:r>
        <w:rPr>
          <w:rFonts w:hint="eastAsia" w:ascii="宋体" w:hAnsi="宋体"/>
          <w:sz w:val="24"/>
        </w:rPr>
        <w:t>广西鸿业建设工程管理咨询有限公司受</w:t>
      </w:r>
      <w:r>
        <w:rPr>
          <w:rFonts w:hint="eastAsia" w:ascii="宋体" w:hAnsi="宋体"/>
          <w:sz w:val="24"/>
          <w:lang w:eastAsia="zh-CN"/>
        </w:rPr>
        <w:t>合浦县公馆镇人民政府</w:t>
      </w:r>
      <w:r>
        <w:rPr>
          <w:rFonts w:hint="eastAsia" w:ascii="宋体" w:hAnsi="宋体"/>
          <w:sz w:val="24"/>
        </w:rPr>
        <w:t>委托，根据《中华人民共和国政府采购法》等有关规定，现对</w:t>
      </w:r>
      <w:r>
        <w:rPr>
          <w:rFonts w:hint="eastAsia" w:ascii="宋体" w:hAnsi="宋体"/>
          <w:sz w:val="24"/>
          <w:lang w:eastAsia="zh-CN"/>
        </w:rPr>
        <w:t>公馆镇城镇基础设施建设项目监理服务</w:t>
      </w:r>
      <w:r>
        <w:rPr>
          <w:rFonts w:hint="eastAsia" w:ascii="宋体" w:hAnsi="宋体"/>
          <w:sz w:val="24"/>
        </w:rPr>
        <w:t>项目进行公开招标，现将本次公开招标有关事项公告如下:</w:t>
      </w:r>
    </w:p>
    <w:p>
      <w:pPr>
        <w:widowControl/>
        <w:shd w:val="clear" w:color="auto" w:fill="FFFFFF"/>
        <w:spacing w:line="400" w:lineRule="exact"/>
        <w:jc w:val="left"/>
        <w:rPr>
          <w:rFonts w:hint="eastAsia" w:ascii="宋体" w:hAnsi="宋体" w:eastAsia="宋体" w:cs="宋体"/>
          <w:bCs/>
          <w:color w:val="000000"/>
          <w:sz w:val="24"/>
          <w:lang w:eastAsia="zh-CN"/>
        </w:rPr>
      </w:pPr>
      <w:r>
        <w:rPr>
          <w:rFonts w:hint="eastAsia" w:ascii="宋体" w:hAnsi="宋体" w:cs="宋体"/>
          <w:b/>
          <w:bCs/>
          <w:color w:val="000000"/>
          <w:sz w:val="24"/>
        </w:rPr>
        <w:t>一、采购项目名称：</w:t>
      </w:r>
      <w:r>
        <w:rPr>
          <w:rFonts w:hint="eastAsia" w:ascii="宋体" w:hAnsi="宋体" w:cs="宋体"/>
          <w:bCs/>
          <w:color w:val="000000"/>
          <w:sz w:val="24"/>
          <w:lang w:eastAsia="zh-CN"/>
        </w:rPr>
        <w:t>公馆镇城镇基础设施建设项目监理服务</w:t>
      </w:r>
    </w:p>
    <w:p>
      <w:pPr>
        <w:widowControl/>
        <w:shd w:val="clear" w:color="auto" w:fill="FFFFFF"/>
        <w:spacing w:line="400" w:lineRule="exact"/>
        <w:jc w:val="left"/>
        <w:rPr>
          <w:rFonts w:hint="eastAsia" w:ascii="宋体" w:hAnsi="宋体" w:eastAsia="宋体" w:cs="宋体"/>
          <w:kern w:val="0"/>
          <w:sz w:val="24"/>
          <w:lang w:eastAsia="zh-CN"/>
        </w:rPr>
      </w:pPr>
      <w:r>
        <w:rPr>
          <w:rFonts w:hint="eastAsia" w:ascii="宋体" w:hAnsi="宋体" w:cs="宋体"/>
          <w:b/>
          <w:bCs/>
          <w:color w:val="000000"/>
          <w:sz w:val="24"/>
        </w:rPr>
        <w:t>二、采购项目编号</w:t>
      </w:r>
      <w:r>
        <w:rPr>
          <w:rFonts w:hint="eastAsia" w:ascii="宋体" w:hAnsi="宋体" w:cs="宋体"/>
          <w:b/>
          <w:bCs/>
          <w:sz w:val="24"/>
        </w:rPr>
        <w:t>：</w:t>
      </w:r>
      <w:r>
        <w:rPr>
          <w:rFonts w:hint="eastAsia" w:ascii="宋体" w:hAnsi="宋体" w:cs="宋体"/>
          <w:bCs/>
          <w:sz w:val="24"/>
          <w:lang w:eastAsia="zh-CN"/>
        </w:rPr>
        <w:t>BHZC2020-G3-00059-GXHY</w:t>
      </w:r>
      <w:bookmarkStart w:id="0" w:name="_GoBack"/>
      <w:bookmarkEnd w:id="0"/>
    </w:p>
    <w:p>
      <w:pPr>
        <w:widowControl/>
        <w:shd w:val="clear" w:color="auto" w:fill="FFFFFF"/>
        <w:spacing w:line="400" w:lineRule="exact"/>
        <w:jc w:val="left"/>
        <w:rPr>
          <w:rFonts w:ascii="宋体" w:hAnsi="宋体" w:cs="宋体"/>
          <w:color w:val="000000"/>
          <w:kern w:val="0"/>
          <w:sz w:val="24"/>
        </w:rPr>
      </w:pPr>
      <w:r>
        <w:rPr>
          <w:rFonts w:hint="eastAsia" w:ascii="宋体" w:hAnsi="宋体" w:cs="宋体"/>
          <w:b/>
          <w:bCs/>
          <w:color w:val="000000"/>
          <w:sz w:val="24"/>
        </w:rPr>
        <w:t>三、采购项目的名称、数量、简要规格描述或项目基本概况介绍</w:t>
      </w:r>
      <w:r>
        <w:rPr>
          <w:rFonts w:hint="eastAsia" w:ascii="宋体" w:hAnsi="宋体" w:cs="宋体"/>
          <w:color w:val="000000"/>
          <w:sz w:val="24"/>
        </w:rPr>
        <w:t>：</w:t>
      </w:r>
    </w:p>
    <w:p>
      <w:pPr>
        <w:spacing w:line="400" w:lineRule="exact"/>
        <w:rPr>
          <w:rFonts w:hint="eastAsia" w:ascii="宋体" w:hAnsi="宋体"/>
          <w:b/>
          <w:bCs/>
          <w:color w:val="000000"/>
          <w:sz w:val="24"/>
        </w:rPr>
      </w:pPr>
      <w:r>
        <w:rPr>
          <w:rFonts w:hint="eastAsia" w:ascii="宋体" w:hAnsi="宋体"/>
          <w:color w:val="000000"/>
          <w:sz w:val="24"/>
        </w:rPr>
        <w:t xml:space="preserve">    本项目为</w:t>
      </w:r>
      <w:r>
        <w:rPr>
          <w:rFonts w:hint="eastAsia" w:ascii="宋体" w:hAnsi="宋体"/>
          <w:color w:val="000000"/>
          <w:sz w:val="24"/>
          <w:lang w:eastAsia="zh-CN"/>
        </w:rPr>
        <w:t>公馆镇城镇基础设施建设项目监理服务</w:t>
      </w:r>
      <w:r>
        <w:rPr>
          <w:rFonts w:hint="eastAsia" w:hAnsi="宋体" w:cs="宋体"/>
          <w:sz w:val="24"/>
        </w:rPr>
        <w:t>，如需进一步了解详细内容，见招标文件。</w:t>
      </w:r>
    </w:p>
    <w:p>
      <w:pPr>
        <w:spacing w:before="99" w:beforeLines="30" w:after="99" w:afterLines="30" w:line="400" w:lineRule="exact"/>
        <w:rPr>
          <w:rFonts w:hint="eastAsia" w:ascii="宋体" w:hAnsi="宋体"/>
          <w:sz w:val="24"/>
        </w:rPr>
      </w:pPr>
      <w:r>
        <w:rPr>
          <w:rFonts w:hint="eastAsia" w:ascii="宋体" w:hAnsi="宋体"/>
          <w:b/>
          <w:sz w:val="24"/>
        </w:rPr>
        <w:t>四、采购项目预算金额（人民币）</w:t>
      </w:r>
      <w:r>
        <w:rPr>
          <w:rFonts w:hint="eastAsia" w:ascii="宋体" w:hAnsi="宋体"/>
          <w:sz w:val="24"/>
        </w:rPr>
        <w:t>：</w:t>
      </w:r>
      <w:r>
        <w:rPr>
          <w:rFonts w:hint="eastAsia" w:ascii="宋体" w:hAnsi="宋体"/>
          <w:sz w:val="24"/>
          <w:u w:val="single"/>
          <w:lang w:val="en-US" w:eastAsia="zh-CN"/>
        </w:rPr>
        <w:t>206</w:t>
      </w:r>
      <w:r>
        <w:rPr>
          <w:rFonts w:hint="eastAsia" w:ascii="宋体" w:hAnsi="宋体"/>
          <w:sz w:val="24"/>
        </w:rPr>
        <w:t>万元。</w:t>
      </w:r>
    </w:p>
    <w:p>
      <w:pPr>
        <w:spacing w:line="400" w:lineRule="exact"/>
        <w:ind w:hanging="6"/>
        <w:rPr>
          <w:rFonts w:hint="eastAsia" w:ascii="宋体" w:hAnsi="宋体" w:cs="宋体"/>
          <w:bCs/>
          <w:sz w:val="24"/>
        </w:rPr>
      </w:pPr>
      <w:r>
        <w:rPr>
          <w:rFonts w:hint="eastAsia" w:ascii="宋体" w:hAnsi="宋体"/>
          <w:b/>
          <w:kern w:val="0"/>
          <w:sz w:val="24"/>
        </w:rPr>
        <w:t>五、本项目需要落实的政府采购政策：</w:t>
      </w:r>
      <w:r>
        <w:rPr>
          <w:rFonts w:hint="eastAsia" w:ascii="宋体" w:hAnsi="宋体" w:cs="宋体"/>
          <w:bCs/>
          <w:sz w:val="24"/>
        </w:rPr>
        <w:t>《中华人民共和国政府采购法》《中华人民共和国招标投标法》《中华人民共和国政府采购法实施条例》和《政府采购促进中小企业发展暂行办法》等。</w:t>
      </w:r>
      <w:r>
        <w:rPr>
          <w:rFonts w:hint="eastAsia" w:ascii="宋体" w:hAnsi="宋体"/>
          <w:b/>
          <w:kern w:val="0"/>
          <w:sz w:val="24"/>
        </w:rPr>
        <w:t xml:space="preserve">   </w:t>
      </w:r>
    </w:p>
    <w:p>
      <w:pPr>
        <w:spacing w:line="400" w:lineRule="exact"/>
        <w:rPr>
          <w:rFonts w:hint="eastAsia" w:ascii="宋体" w:hAnsi="宋体"/>
          <w:b/>
          <w:kern w:val="0"/>
          <w:sz w:val="24"/>
        </w:rPr>
      </w:pPr>
      <w:r>
        <w:rPr>
          <w:rFonts w:hint="eastAsia"/>
          <w:b/>
          <w:bCs/>
          <w:color w:val="000000"/>
        </w:rPr>
        <w:t>六、投标人资格要求：</w:t>
      </w:r>
    </w:p>
    <w:p>
      <w:pPr>
        <w:spacing w:line="400" w:lineRule="exact"/>
        <w:ind w:firstLine="422" w:firstLineChars="176"/>
        <w:rPr>
          <w:rFonts w:hint="eastAsia" w:ascii="宋体" w:hAnsi="宋体"/>
          <w:sz w:val="24"/>
        </w:rPr>
      </w:pPr>
      <w:r>
        <w:rPr>
          <w:rFonts w:hint="eastAsia" w:ascii="宋体" w:hAnsi="宋体"/>
          <w:sz w:val="24"/>
        </w:rPr>
        <w:t>1、符合《中华人民共和国政府采购法》第二十二条规定；</w:t>
      </w:r>
    </w:p>
    <w:p>
      <w:pPr>
        <w:spacing w:line="400" w:lineRule="exact"/>
        <w:ind w:firstLine="422" w:firstLineChars="176"/>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具有建设行政主管部门核发的市政公用工程乙级或工程监理综合资质，总监理工程师须具备国家注册监理工程师执业资格证（具备市政公用工程专业），并在人员、资金等方面具备相应的工程监理能力</w:t>
      </w:r>
      <w:r>
        <w:rPr>
          <w:rFonts w:hint="eastAsia" w:ascii="宋体" w:hAnsi="宋体"/>
          <w:color w:val="auto"/>
          <w:sz w:val="24"/>
        </w:rPr>
        <w:t xml:space="preserve">； </w:t>
      </w:r>
    </w:p>
    <w:p>
      <w:pPr>
        <w:spacing w:line="400" w:lineRule="exact"/>
        <w:ind w:firstLine="422" w:firstLineChars="176"/>
        <w:rPr>
          <w:rFonts w:hint="eastAsia" w:ascii="宋体" w:hAnsi="宋体"/>
          <w:sz w:val="24"/>
        </w:rPr>
      </w:pPr>
      <w:r>
        <w:rPr>
          <w:rFonts w:hint="eastAsia" w:ascii="宋体" w:hAnsi="宋体"/>
          <w:sz w:val="24"/>
        </w:rPr>
        <w:t>3、本项目不接受联合体参与投标；</w:t>
      </w:r>
    </w:p>
    <w:p>
      <w:pPr>
        <w:spacing w:line="400" w:lineRule="exact"/>
        <w:ind w:firstLine="422" w:firstLineChars="176"/>
        <w:rPr>
          <w:rFonts w:hint="eastAsia" w:ascii="宋体" w:hAnsi="宋体"/>
          <w:sz w:val="24"/>
        </w:rPr>
      </w:pPr>
      <w:r>
        <w:rPr>
          <w:rFonts w:hint="eastAsia" w:ascii="宋体" w:hAnsi="宋体"/>
          <w:sz w:val="24"/>
        </w:rPr>
        <w:t>4、</w:t>
      </w:r>
      <w:r>
        <w:rPr>
          <w:rFonts w:hint="eastAsia" w:hAnsi="宋体" w:cs="宋体"/>
          <w:kern w:val="0"/>
          <w:sz w:val="24"/>
          <w:lang w:bidi="ar"/>
        </w:rPr>
        <w:t>对在</w:t>
      </w:r>
      <w:r>
        <w:rPr>
          <w:rFonts w:hAnsi="宋体" w:cs="宋体"/>
          <w:kern w:val="0"/>
          <w:sz w:val="24"/>
          <w:lang w:bidi="ar"/>
        </w:rPr>
        <w:t>“信用中国”网站(</w:t>
      </w:r>
      <w:r>
        <w:rPr>
          <w:rFonts w:hAnsi="宋体" w:cs="宋体"/>
          <w:kern w:val="0"/>
          <w:sz w:val="24"/>
          <w:lang w:bidi="ar"/>
        </w:rPr>
        <w:fldChar w:fldCharType="begin"/>
      </w:r>
      <w:r>
        <w:rPr>
          <w:rFonts w:hAnsi="宋体" w:cs="宋体"/>
          <w:kern w:val="0"/>
          <w:sz w:val="24"/>
          <w:lang w:bidi="ar"/>
        </w:rPr>
        <w:instrText xml:space="preserve">INCLUDEPICTURE \d "C:\\Users\\ADMINI~1\\AppData\\Local\\Temp\\%W@GJ$ACOF(TYDYECOKVDYB.png" \* MERGEFORMATINET </w:instrText>
      </w:r>
      <w:r>
        <w:rPr>
          <w:rFonts w:hAnsi="宋体" w:cs="宋体"/>
          <w:kern w:val="0"/>
          <w:sz w:val="24"/>
          <w:lang w:bidi="ar"/>
        </w:rPr>
        <w:fldChar w:fldCharType="separate"/>
      </w:r>
      <w:r>
        <w:rPr>
          <w:rFonts w:hAnsi="宋体" w:cs="宋体"/>
          <w:kern w:val="0"/>
          <w:sz w:val="24"/>
          <w:lang w:bidi="ar"/>
        </w:rPr>
        <w:drawing>
          <wp:inline distT="0" distB="0" distL="114300" distR="114300">
            <wp:extent cx="190500" cy="142875"/>
            <wp:effectExtent l="0" t="0" r="0" b="9525"/>
            <wp:docPr id="1"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kern w:val="0"/>
          <w:sz w:val="24"/>
          <w:lang w:bidi="ar"/>
        </w:rPr>
        <w:fldChar w:fldCharType="end"/>
      </w:r>
      <w:r>
        <w:rPr>
          <w:rFonts w:hAnsi="宋体" w:cs="宋体"/>
          <w:kern w:val="0"/>
          <w:sz w:val="24"/>
          <w:lang w:bidi="ar"/>
        </w:rPr>
        <w:t>www.creditchina.gov.cn)、中国政府采购网(</w:t>
      </w:r>
      <w:r>
        <w:rPr>
          <w:rFonts w:hAnsi="宋体" w:cs="宋体"/>
          <w:kern w:val="0"/>
          <w:sz w:val="24"/>
          <w:lang w:bidi="ar"/>
        </w:rPr>
        <w:fldChar w:fldCharType="begin"/>
      </w:r>
      <w:r>
        <w:rPr>
          <w:rFonts w:hAnsi="宋体" w:cs="宋体"/>
          <w:kern w:val="0"/>
          <w:sz w:val="24"/>
          <w:lang w:bidi="ar"/>
        </w:rPr>
        <w:instrText xml:space="preserve">INCLUDEPICTURE \d "C:\\Users\\ADMINI~1\\AppData\\Local\\Temp\\%W@GJ$ACOF(TYDYECOKVDYB.png" \* MERGEFORMATINET </w:instrText>
      </w:r>
      <w:r>
        <w:rPr>
          <w:rFonts w:hAnsi="宋体" w:cs="宋体"/>
          <w:kern w:val="0"/>
          <w:sz w:val="24"/>
          <w:lang w:bidi="ar"/>
        </w:rPr>
        <w:fldChar w:fldCharType="separate"/>
      </w:r>
      <w:r>
        <w:rPr>
          <w:rFonts w:hAnsi="宋体" w:cs="宋体"/>
          <w:kern w:val="0"/>
          <w:sz w:val="24"/>
          <w:lang w:bidi="ar"/>
        </w:rPr>
        <w:drawing>
          <wp:inline distT="0" distB="0" distL="114300" distR="114300">
            <wp:extent cx="190500" cy="142875"/>
            <wp:effectExtent l="0" t="0" r="0" b="9525"/>
            <wp:docPr id="2"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9"/>
                    <pic:cNvPicPr>
                      <a:picLocks noChangeAspect="1"/>
                    </pic:cNvPicPr>
                  </pic:nvPicPr>
                  <pic:blipFill>
                    <a:blip r:embed="rId4"/>
                    <a:stretch>
                      <a:fillRect/>
                    </a:stretch>
                  </pic:blipFill>
                  <pic:spPr>
                    <a:xfrm>
                      <a:off x="0" y="0"/>
                      <a:ext cx="190500" cy="142875"/>
                    </a:xfrm>
                    <a:prstGeom prst="rect">
                      <a:avLst/>
                    </a:prstGeom>
                    <a:noFill/>
                    <a:ln>
                      <a:noFill/>
                    </a:ln>
                  </pic:spPr>
                </pic:pic>
              </a:graphicData>
            </a:graphic>
          </wp:inline>
        </w:drawing>
      </w:r>
      <w:r>
        <w:rPr>
          <w:rFonts w:hAnsi="宋体" w:cs="宋体"/>
          <w:kern w:val="0"/>
          <w:sz w:val="24"/>
          <w:lang w:bidi="ar"/>
        </w:rPr>
        <w:fldChar w:fldCharType="end"/>
      </w:r>
      <w:r>
        <w:rPr>
          <w:rFonts w:hAnsi="宋体" w:cs="宋体"/>
          <w:kern w:val="0"/>
          <w:sz w:val="24"/>
          <w:lang w:bidi="ar"/>
        </w:rPr>
        <w:t>www.ccgp.gov.cn)</w:t>
      </w:r>
      <w:r>
        <w:rPr>
          <w:rFonts w:hint="eastAsia" w:ascii="宋体" w:hAnsi="宋体"/>
          <w:sz w:val="24"/>
        </w:rPr>
        <w:t xml:space="preserve"> 等渠道列入失信被执行人、重大税收违法案件当事人名单、政府采购严重违法失信行为记录名单的供应商，不得参与政府采购活动。</w:t>
      </w:r>
    </w:p>
    <w:p>
      <w:pPr>
        <w:spacing w:line="400" w:lineRule="exact"/>
        <w:rPr>
          <w:rFonts w:hint="eastAsia"/>
          <w:b/>
          <w:bCs/>
        </w:rPr>
      </w:pPr>
      <w:r>
        <w:rPr>
          <w:rFonts w:hint="eastAsia"/>
          <w:b/>
          <w:bCs/>
        </w:rPr>
        <w:t>七、招标文件的获取：</w:t>
      </w:r>
    </w:p>
    <w:p>
      <w:pPr>
        <w:spacing w:line="400" w:lineRule="exact"/>
        <w:ind w:firstLine="472" w:firstLineChars="197"/>
        <w:rPr>
          <w:rFonts w:hint="eastAsia" w:ascii="宋体" w:hAnsi="宋体"/>
          <w:sz w:val="24"/>
        </w:rPr>
      </w:pPr>
      <w:r>
        <w:rPr>
          <w:rFonts w:hint="eastAsia" w:ascii="宋体" w:hAnsi="宋体"/>
          <w:sz w:val="24"/>
        </w:rPr>
        <w:t>1.发售时间：20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18</w:t>
      </w:r>
      <w:r>
        <w:rPr>
          <w:rFonts w:hint="eastAsia" w:ascii="宋体" w:hAnsi="宋体"/>
          <w:sz w:val="24"/>
        </w:rPr>
        <w:t>日公告发布之时起至20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 xml:space="preserve">6 </w:t>
      </w:r>
      <w:r>
        <w:rPr>
          <w:rFonts w:hint="eastAsia" w:ascii="宋体" w:hAnsi="宋体"/>
          <w:sz w:val="24"/>
        </w:rPr>
        <w:t>月</w:t>
      </w:r>
      <w:r>
        <w:rPr>
          <w:rFonts w:hint="eastAsia" w:ascii="宋体" w:hAnsi="宋体"/>
          <w:sz w:val="24"/>
          <w:lang w:val="en-US" w:eastAsia="zh-CN"/>
        </w:rPr>
        <w:t>24</w:t>
      </w:r>
      <w:r>
        <w:rPr>
          <w:rFonts w:hint="eastAsia" w:ascii="宋体" w:hAnsi="宋体"/>
          <w:sz w:val="24"/>
        </w:rPr>
        <w:t>日止（工作日）, 每日上午8:00时至12:00时，下午 1</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0</w:t>
      </w:r>
      <w:r>
        <w:rPr>
          <w:rFonts w:hint="eastAsia" w:ascii="宋体" w:hAnsi="宋体"/>
          <w:sz w:val="24"/>
        </w:rPr>
        <w:t>0时至1</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0</w:t>
      </w:r>
      <w:r>
        <w:rPr>
          <w:rFonts w:hint="eastAsia" w:ascii="宋体" w:hAnsi="宋体"/>
          <w:sz w:val="24"/>
        </w:rPr>
        <w:t>0时（北京时间）；</w:t>
      </w:r>
    </w:p>
    <w:p>
      <w:pPr>
        <w:tabs>
          <w:tab w:val="right" w:pos="9184"/>
        </w:tabs>
        <w:spacing w:line="400" w:lineRule="exact"/>
        <w:ind w:firstLine="472" w:firstLineChars="197"/>
        <w:rPr>
          <w:rFonts w:hint="eastAsia" w:ascii="宋体" w:hAnsi="宋体"/>
          <w:sz w:val="24"/>
        </w:rPr>
      </w:pPr>
      <w:r>
        <w:rPr>
          <w:rFonts w:hint="eastAsia" w:ascii="宋体" w:hAnsi="宋体"/>
          <w:sz w:val="24"/>
        </w:rPr>
        <w:t>2.发售地点：广西北海市合浦县廉东大道85号穗丰大厦三楼</w:t>
      </w:r>
      <w:r>
        <w:rPr>
          <w:rFonts w:ascii="宋体" w:hAnsi="宋体"/>
          <w:sz w:val="24"/>
        </w:rPr>
        <w:tab/>
      </w:r>
    </w:p>
    <w:p>
      <w:pPr>
        <w:spacing w:line="400" w:lineRule="exact"/>
        <w:ind w:firstLine="472" w:firstLineChars="197"/>
        <w:rPr>
          <w:rFonts w:hint="eastAsia" w:ascii="宋体" w:hAnsi="宋体"/>
          <w:sz w:val="24"/>
        </w:rPr>
      </w:pPr>
      <w:r>
        <w:rPr>
          <w:rFonts w:hint="eastAsia" w:ascii="宋体" w:hAnsi="宋体"/>
          <w:sz w:val="24"/>
        </w:rPr>
        <w:t>3.售价：招标文件工本费每本 250 元，售后不退。</w:t>
      </w:r>
    </w:p>
    <w:p>
      <w:pPr>
        <w:spacing w:line="400" w:lineRule="exact"/>
        <w:ind w:firstLine="472" w:firstLineChars="197"/>
        <w:rPr>
          <w:rFonts w:hint="eastAsia" w:ascii="宋体" w:hAnsi="宋体"/>
          <w:color w:val="auto"/>
          <w:sz w:val="24"/>
        </w:rPr>
      </w:pPr>
      <w:r>
        <w:rPr>
          <w:rFonts w:hint="eastAsia" w:ascii="宋体" w:hAnsi="宋体"/>
          <w:sz w:val="24"/>
        </w:rPr>
        <w:t>4.获取招标文件的方式：现场报名，购买招标文件时必须提交以下资料申请报名，申请资料是复印件的，必须加盖投标单位公章</w:t>
      </w:r>
      <w:r>
        <w:rPr>
          <w:rFonts w:hint="eastAsia" w:ascii="宋体" w:hAnsi="宋体"/>
          <w:color w:val="auto"/>
          <w:sz w:val="24"/>
        </w:rPr>
        <w:t>（</w:t>
      </w:r>
      <w:r>
        <w:rPr>
          <w:rFonts w:ascii="宋体" w:hAnsi="宋体" w:eastAsia="宋体" w:cs="宋体"/>
          <w:color w:val="auto"/>
          <w:sz w:val="24"/>
          <w:szCs w:val="24"/>
        </w:rPr>
        <w:t>原件备查，供应商在线可查询的证件材料除外</w:t>
      </w:r>
      <w:r>
        <w:rPr>
          <w:rFonts w:hint="eastAsia" w:ascii="宋体" w:hAnsi="宋体"/>
          <w:color w:val="auto"/>
          <w:sz w:val="24"/>
        </w:rPr>
        <w:t>）：</w:t>
      </w:r>
    </w:p>
    <w:p>
      <w:pPr>
        <w:spacing w:line="400" w:lineRule="exact"/>
        <w:ind w:firstLine="645"/>
        <w:rPr>
          <w:rFonts w:hint="eastAsia" w:ascii="宋体" w:hAnsi="宋体"/>
          <w:sz w:val="24"/>
        </w:rPr>
      </w:pPr>
      <w:r>
        <w:rPr>
          <w:rFonts w:hint="eastAsia" w:hAnsi="宋体" w:cs="宋体"/>
          <w:sz w:val="24"/>
        </w:rPr>
        <w:t>法定代表人或</w:t>
      </w:r>
      <w:r>
        <w:rPr>
          <w:rFonts w:hint="eastAsia" w:hAnsi="宋体" w:cs="宋体"/>
          <w:sz w:val="24"/>
          <w:lang w:eastAsia="zh-CN"/>
        </w:rPr>
        <w:t>授权委托人</w:t>
      </w:r>
      <w:r>
        <w:rPr>
          <w:rFonts w:hint="eastAsia" w:hAnsi="宋体" w:cs="宋体"/>
          <w:sz w:val="24"/>
        </w:rPr>
        <w:t>（携带法人授权委托书原件及本人身份证）持统一社会信用代码的营业执照副本复印件(或企业营业执照副本、组织机构代码证副本、税务登记证副本或事业单位法人证书）、资质证书副本、总监理工程师注册证、资格证、职称证、公告之日起开具的本项目法定代表人身份证明书原件、</w:t>
      </w:r>
      <w:r>
        <w:rPr>
          <w:rFonts w:hint="eastAsia" w:hAnsi="宋体" w:cs="宋体"/>
          <w:sz w:val="24"/>
          <w:lang w:eastAsia="zh-CN"/>
        </w:rPr>
        <w:t>报名人</w:t>
      </w:r>
      <w:r>
        <w:rPr>
          <w:rFonts w:hint="eastAsia" w:hAnsi="宋体" w:cs="宋体"/>
          <w:sz w:val="24"/>
        </w:rPr>
        <w:t>在本单位缴纳</w:t>
      </w:r>
      <w:r>
        <w:rPr>
          <w:rFonts w:hint="eastAsia" w:hAnsi="宋体" w:cs="宋体"/>
          <w:sz w:val="24"/>
          <w:lang w:eastAsia="zh-CN"/>
        </w:rPr>
        <w:t>近半年内连续三个月的</w:t>
      </w:r>
      <w:r>
        <w:rPr>
          <w:rFonts w:hint="eastAsia" w:hAnsi="宋体" w:cs="宋体"/>
          <w:sz w:val="24"/>
        </w:rPr>
        <w:t>社保证明。</w:t>
      </w:r>
    </w:p>
    <w:p>
      <w:pPr>
        <w:spacing w:line="400" w:lineRule="exact"/>
        <w:rPr>
          <w:rFonts w:hint="eastAsia" w:ascii="宋体" w:hAnsi="宋体"/>
          <w:sz w:val="24"/>
        </w:rPr>
      </w:pPr>
      <w:r>
        <w:rPr>
          <w:rFonts w:hint="eastAsia" w:ascii="宋体" w:hAnsi="宋体"/>
          <w:b/>
          <w:sz w:val="24"/>
        </w:rPr>
        <w:t>八、投标保证金(人民币)</w:t>
      </w:r>
      <w:r>
        <w:rPr>
          <w:rFonts w:hint="eastAsia" w:ascii="宋体" w:hAnsi="宋体"/>
          <w:sz w:val="24"/>
        </w:rPr>
        <w:t>：</w:t>
      </w:r>
      <w:r>
        <w:rPr>
          <w:rFonts w:hint="eastAsia" w:ascii="宋体" w:hAnsi="宋体"/>
          <w:sz w:val="24"/>
          <w:u w:val="none"/>
          <w:lang w:eastAsia="zh-CN"/>
        </w:rPr>
        <w:t>贰万元整</w:t>
      </w:r>
      <w:r>
        <w:rPr>
          <w:rFonts w:hint="eastAsia" w:ascii="宋体" w:hAnsi="宋体"/>
          <w:sz w:val="24"/>
          <w:u w:val="none"/>
        </w:rPr>
        <w:t>（</w:t>
      </w:r>
      <w:r>
        <w:rPr>
          <w:rFonts w:hint="eastAsia" w:ascii="宋体" w:hAnsi="宋体"/>
          <w:sz w:val="24"/>
          <w:u w:val="none"/>
          <w:lang w:eastAsia="zh-CN"/>
        </w:rPr>
        <w:t>￥</w:t>
      </w:r>
      <w:r>
        <w:rPr>
          <w:rFonts w:hint="eastAsia" w:ascii="宋体" w:hAnsi="宋体"/>
          <w:sz w:val="24"/>
          <w:u w:val="none"/>
          <w:lang w:val="en-US" w:eastAsia="zh-CN"/>
        </w:rPr>
        <w:t>20000</w:t>
      </w:r>
      <w:r>
        <w:rPr>
          <w:rFonts w:hint="eastAsia" w:ascii="宋体" w:hAnsi="宋体"/>
          <w:sz w:val="24"/>
          <w:u w:val="none"/>
        </w:rPr>
        <w:t>.00元）</w:t>
      </w:r>
    </w:p>
    <w:p>
      <w:pPr>
        <w:spacing w:line="400" w:lineRule="exact"/>
        <w:ind w:firstLine="480" w:firstLineChars="200"/>
        <w:rPr>
          <w:rFonts w:hint="eastAsia" w:ascii="宋体" w:hAnsi="宋体"/>
          <w:sz w:val="24"/>
        </w:rPr>
      </w:pPr>
      <w:r>
        <w:rPr>
          <w:rFonts w:hint="eastAsia" w:ascii="宋体" w:hAnsi="宋体"/>
          <w:sz w:val="24"/>
        </w:rPr>
        <w:t>投标人应于20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日09时30分前将投标保证金以转帐形式交至以下账户（以代理机构到账为准，且须注明项目名称或项目编号）。</w:t>
      </w:r>
    </w:p>
    <w:p>
      <w:pPr>
        <w:spacing w:line="400" w:lineRule="exact"/>
        <w:ind w:firstLine="480" w:firstLineChars="200"/>
        <w:rPr>
          <w:rFonts w:ascii="宋体" w:hAnsi="宋体"/>
          <w:sz w:val="24"/>
        </w:rPr>
      </w:pPr>
      <w:r>
        <w:rPr>
          <w:rFonts w:hint="eastAsia" w:ascii="宋体" w:hAnsi="宋体"/>
          <w:sz w:val="24"/>
        </w:rPr>
        <w:t>开户名称：广西鸿业建设工程管理咨询有限公司北海市合浦分公司</w:t>
      </w:r>
    </w:p>
    <w:p>
      <w:pPr>
        <w:spacing w:line="400" w:lineRule="exact"/>
        <w:ind w:firstLine="480" w:firstLineChars="200"/>
        <w:rPr>
          <w:rFonts w:ascii="宋体" w:hAnsi="宋体"/>
          <w:sz w:val="24"/>
        </w:rPr>
      </w:pPr>
      <w:r>
        <w:rPr>
          <w:rFonts w:hint="eastAsia" w:ascii="宋体" w:hAnsi="宋体"/>
          <w:sz w:val="24"/>
        </w:rPr>
        <w:t>开户银行：中国建设银行合浦支行</w:t>
      </w:r>
    </w:p>
    <w:p>
      <w:pPr>
        <w:spacing w:line="400" w:lineRule="exact"/>
        <w:ind w:firstLine="480" w:firstLineChars="200"/>
        <w:rPr>
          <w:rFonts w:ascii="宋体" w:hAnsi="宋体"/>
          <w:sz w:val="24"/>
        </w:rPr>
      </w:pPr>
      <w:r>
        <w:rPr>
          <w:rFonts w:hint="eastAsia" w:ascii="宋体" w:hAnsi="宋体"/>
          <w:sz w:val="24"/>
        </w:rPr>
        <w:t xml:space="preserve">账    号：4505 0165 7108 0000 0115 </w:t>
      </w:r>
    </w:p>
    <w:p>
      <w:pPr>
        <w:spacing w:line="400" w:lineRule="exact"/>
        <w:rPr>
          <w:rFonts w:hint="eastAsia" w:ascii="宋体" w:hAnsi="宋体"/>
          <w:sz w:val="24"/>
        </w:rPr>
      </w:pPr>
      <w:r>
        <w:rPr>
          <w:rFonts w:hint="eastAsia"/>
          <w:b/>
          <w:bCs/>
          <w:color w:val="000000"/>
        </w:rPr>
        <w:t>九、投标截止时间和地点:</w:t>
      </w:r>
    </w:p>
    <w:p>
      <w:pPr>
        <w:spacing w:line="400" w:lineRule="exact"/>
        <w:ind w:firstLine="472" w:firstLineChars="197"/>
        <w:rPr>
          <w:rFonts w:hint="eastAsia" w:ascii="宋体" w:hAnsi="宋体"/>
          <w:sz w:val="24"/>
        </w:rPr>
      </w:pPr>
      <w:r>
        <w:rPr>
          <w:rFonts w:hint="eastAsia" w:ascii="宋体" w:hAnsi="宋体"/>
          <w:sz w:val="24"/>
        </w:rPr>
        <w:t>投标人应于20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日09时30分止，将投标文件密封提交到广西北海市</w:t>
      </w:r>
      <w:r>
        <w:rPr>
          <w:rFonts w:hint="eastAsia" w:hAnsi="宋体" w:cs="宋体"/>
          <w:kern w:val="0"/>
          <w:sz w:val="24"/>
        </w:rPr>
        <w:t>合浦县廉州镇廉东大道85号穗丰大厦三楼开标厅</w:t>
      </w:r>
      <w:r>
        <w:rPr>
          <w:rFonts w:hint="eastAsia" w:ascii="宋体" w:hAnsi="宋体"/>
          <w:sz w:val="24"/>
        </w:rPr>
        <w:t>，逾期送达的将予以拒收。</w:t>
      </w:r>
    </w:p>
    <w:p>
      <w:pPr>
        <w:spacing w:line="400" w:lineRule="exact"/>
        <w:rPr>
          <w:rFonts w:hint="eastAsia"/>
          <w:b/>
          <w:bCs/>
        </w:rPr>
      </w:pPr>
      <w:r>
        <w:rPr>
          <w:rFonts w:hint="eastAsia"/>
          <w:b/>
          <w:bCs/>
        </w:rPr>
        <w:t>十、开标时间及地点:</w:t>
      </w:r>
    </w:p>
    <w:p>
      <w:pPr>
        <w:spacing w:line="400" w:lineRule="exact"/>
        <w:ind w:firstLine="480" w:firstLineChars="200"/>
        <w:rPr>
          <w:rFonts w:hint="eastAsia" w:ascii="宋体" w:hAnsi="宋体"/>
          <w:sz w:val="24"/>
        </w:rPr>
      </w:pPr>
      <w:r>
        <w:rPr>
          <w:rFonts w:hint="eastAsia" w:ascii="宋体" w:hAnsi="宋体"/>
          <w:sz w:val="24"/>
        </w:rPr>
        <w:t>本次招标将于20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日09时30分，在广西北海市</w:t>
      </w:r>
      <w:r>
        <w:rPr>
          <w:rFonts w:hint="eastAsia" w:hAnsi="宋体" w:cs="宋体"/>
          <w:kern w:val="0"/>
          <w:sz w:val="24"/>
        </w:rPr>
        <w:t>合浦县廉州镇廉东大道85号穗丰大厦三楼开标厅</w:t>
      </w:r>
      <w:r>
        <w:rPr>
          <w:rFonts w:hint="eastAsia" w:ascii="宋体" w:hAnsi="宋体"/>
          <w:sz w:val="24"/>
        </w:rPr>
        <w:t>开标，投标人可以由法定代表人或委托代理人出席开标会议（携带本人身份证原件，委托代理人出席应携带单位授权委托书原件、保证金缴纳凭证、企业营业执照副本复印件）。</w:t>
      </w:r>
    </w:p>
    <w:p>
      <w:pPr>
        <w:spacing w:line="400" w:lineRule="exact"/>
        <w:rPr>
          <w:rFonts w:hint="eastAsia" w:ascii="宋体" w:hAnsi="宋体"/>
          <w:sz w:val="24"/>
        </w:rPr>
      </w:pPr>
      <w:r>
        <w:rPr>
          <w:rFonts w:hint="eastAsia"/>
          <w:b/>
          <w:bCs/>
          <w:color w:val="000000"/>
        </w:rPr>
        <w:t>十一、网上查询:</w:t>
      </w:r>
    </w:p>
    <w:p>
      <w:pPr>
        <w:spacing w:line="400" w:lineRule="exact"/>
        <w:ind w:firstLine="480" w:firstLineChars="200"/>
        <w:rPr>
          <w:rFonts w:hint="eastAsia" w:ascii="宋体" w:hAnsi="宋体"/>
          <w:sz w:val="24"/>
        </w:rPr>
      </w:pPr>
      <w:r>
        <w:rPr>
          <w:rFonts w:hint="eastAsia" w:ascii="宋体" w:hAnsi="宋体"/>
          <w:sz w:val="24"/>
        </w:rPr>
        <w:t>中国政府采购网（www.ccgp.gov.cn）、广西壮族自治区政府采购网（</w:t>
      </w:r>
      <w:r>
        <w:rPr>
          <w:rFonts w:hint="eastAsia" w:ascii="宋体" w:hAnsi="宋体"/>
          <w:sz w:val="24"/>
          <w:lang w:eastAsia="zh-CN"/>
        </w:rPr>
        <w:t>www.ccgp-guangxi.gov.cn</w:t>
      </w:r>
      <w:r>
        <w:rPr>
          <w:rFonts w:hint="eastAsia" w:ascii="宋体" w:hAnsi="宋体"/>
          <w:sz w:val="24"/>
        </w:rPr>
        <w:t>)、中国采购与招标网（</w:t>
      </w:r>
      <w:r>
        <w:rPr>
          <w:rFonts w:ascii="宋体" w:hAnsi="宋体"/>
          <w:sz w:val="24"/>
        </w:rPr>
        <w:t>www.chinabidding.com.cn</w:t>
      </w:r>
      <w:r>
        <w:rPr>
          <w:rFonts w:hint="eastAsia" w:ascii="宋体" w:hAnsi="宋体"/>
          <w:sz w:val="24"/>
        </w:rPr>
        <w:t>）。</w:t>
      </w:r>
    </w:p>
    <w:p>
      <w:pPr>
        <w:widowControl/>
        <w:snapToGrid w:val="0"/>
        <w:spacing w:line="400" w:lineRule="exact"/>
        <w:jc w:val="left"/>
        <w:rPr>
          <w:rFonts w:hint="eastAsia"/>
          <w:b/>
          <w:bCs/>
          <w:color w:val="000000"/>
        </w:rPr>
      </w:pPr>
      <w:r>
        <w:rPr>
          <w:rFonts w:hint="eastAsia"/>
          <w:b/>
          <w:bCs/>
          <w:color w:val="000000"/>
        </w:rPr>
        <w:t>十二、联系事项：</w:t>
      </w:r>
    </w:p>
    <w:p>
      <w:pPr>
        <w:widowControl/>
        <w:shd w:val="clear" w:color="auto" w:fill="FFFFFF"/>
        <w:spacing w:line="400" w:lineRule="exact"/>
        <w:ind w:firstLine="480"/>
        <w:jc w:val="left"/>
        <w:rPr>
          <w:rFonts w:hint="eastAsia" w:ascii="宋体" w:hAnsi="宋体" w:eastAsia="宋体" w:cs="宋体"/>
          <w:color w:val="000000"/>
          <w:kern w:val="0"/>
          <w:sz w:val="24"/>
          <w:lang w:eastAsia="zh-CN"/>
        </w:rPr>
      </w:pPr>
      <w:r>
        <w:rPr>
          <w:rFonts w:hint="eastAsia" w:ascii="宋体" w:hAnsi="宋体" w:cs="宋体"/>
          <w:color w:val="000000"/>
          <w:sz w:val="24"/>
        </w:rPr>
        <w:t>1.采购人名称：</w:t>
      </w:r>
      <w:r>
        <w:rPr>
          <w:rFonts w:hint="eastAsia" w:ascii="宋体" w:hAnsi="宋体" w:cs="宋体"/>
          <w:color w:val="000000"/>
          <w:sz w:val="24"/>
          <w:lang w:eastAsia="zh-CN"/>
        </w:rPr>
        <w:t>合浦县公馆镇人民政府</w:t>
      </w:r>
    </w:p>
    <w:p>
      <w:pPr>
        <w:widowControl/>
        <w:shd w:val="clear" w:color="auto" w:fill="FFFFFF"/>
        <w:spacing w:line="400" w:lineRule="exact"/>
        <w:ind w:firstLine="480"/>
        <w:jc w:val="left"/>
        <w:rPr>
          <w:rFonts w:hint="eastAsia" w:ascii="宋体" w:hAnsi="宋体" w:eastAsia="宋体" w:cs="宋体"/>
          <w:color w:val="000000"/>
          <w:kern w:val="0"/>
          <w:sz w:val="24"/>
          <w:lang w:eastAsia="zh-CN"/>
        </w:rPr>
      </w:pPr>
      <w:r>
        <w:rPr>
          <w:rFonts w:hint="eastAsia" w:ascii="宋体" w:hAnsi="宋体" w:cs="宋体"/>
          <w:color w:val="000000"/>
          <w:sz w:val="24"/>
        </w:rPr>
        <w:t>地址</w:t>
      </w:r>
      <w:r>
        <w:rPr>
          <w:rFonts w:hint="eastAsia" w:ascii="宋体" w:hAnsi="宋体" w:cs="宋体"/>
          <w:color w:val="000000"/>
          <w:sz w:val="24"/>
          <w:lang w:val="en-US" w:eastAsia="zh-CN"/>
        </w:rPr>
        <w:t>:广西</w:t>
      </w:r>
      <w:r>
        <w:rPr>
          <w:rFonts w:hint="eastAsia" w:ascii="宋体" w:hAnsi="宋体" w:cs="宋体"/>
          <w:color w:val="000000"/>
          <w:sz w:val="24"/>
        </w:rPr>
        <w:t>北海市合浦县</w:t>
      </w:r>
      <w:r>
        <w:rPr>
          <w:rFonts w:hint="eastAsia" w:ascii="宋体" w:hAnsi="宋体" w:cs="宋体"/>
          <w:color w:val="000000"/>
          <w:sz w:val="24"/>
          <w:lang w:eastAsia="zh-CN"/>
        </w:rPr>
        <w:t>公馆镇</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 xml:space="preserve">联系人及电话: </w:t>
      </w:r>
      <w:r>
        <w:rPr>
          <w:rFonts w:hint="eastAsia" w:ascii="宋体" w:hAnsi="宋体" w:cs="宋体"/>
          <w:sz w:val="24"/>
          <w:lang w:eastAsia="zh-CN"/>
        </w:rPr>
        <w:t>陈锡辉</w:t>
      </w:r>
      <w:r>
        <w:rPr>
          <w:rFonts w:hint="eastAsia" w:ascii="宋体" w:hAnsi="宋体" w:cs="宋体"/>
          <w:color w:val="000000"/>
          <w:sz w:val="24"/>
        </w:rPr>
        <w:t xml:space="preserve">   </w:t>
      </w:r>
      <w:r>
        <w:rPr>
          <w:rFonts w:hint="eastAsia" w:ascii="宋体" w:hAnsi="宋体" w:cs="宋体"/>
          <w:color w:val="auto"/>
          <w:sz w:val="24"/>
          <w:lang w:val="en-US" w:eastAsia="zh-CN"/>
        </w:rPr>
        <w:t>0779-5808657</w:t>
      </w:r>
      <w:r>
        <w:rPr>
          <w:rFonts w:hint="eastAsia" w:ascii="宋体" w:hAnsi="宋体" w:cs="宋体"/>
          <w:color w:val="auto"/>
          <w:sz w:val="24"/>
        </w:rPr>
        <w:t xml:space="preserve"> </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2.采购代理机构：广西鸿业建设工程管理咨询有限公司</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地址：广西北海市</w:t>
      </w:r>
      <w:r>
        <w:rPr>
          <w:rFonts w:hint="eastAsia" w:ascii="宋体" w:hAnsi="宋体"/>
          <w:sz w:val="24"/>
        </w:rPr>
        <w:t>合浦县廉东大道85号穗丰大厦三楼</w:t>
      </w:r>
    </w:p>
    <w:p>
      <w:pPr>
        <w:widowControl/>
        <w:shd w:val="clear" w:color="auto" w:fill="FFFFFF"/>
        <w:spacing w:line="400" w:lineRule="exact"/>
        <w:ind w:firstLine="480"/>
        <w:jc w:val="left"/>
        <w:rPr>
          <w:rFonts w:ascii="宋体" w:hAnsi="宋体" w:cs="宋体"/>
          <w:color w:val="000000"/>
          <w:kern w:val="0"/>
          <w:sz w:val="24"/>
        </w:rPr>
      </w:pPr>
      <w:r>
        <w:rPr>
          <w:rFonts w:hint="eastAsia" w:ascii="宋体" w:hAnsi="宋体" w:cs="宋体"/>
          <w:color w:val="000000"/>
          <w:sz w:val="24"/>
        </w:rPr>
        <w:t>项目联系人：</w:t>
      </w:r>
      <w:r>
        <w:rPr>
          <w:rFonts w:hint="eastAsia" w:ascii="宋体" w:hAnsi="宋体" w:cs="宋体"/>
          <w:color w:val="000000"/>
          <w:sz w:val="24"/>
          <w:lang w:eastAsia="zh-CN"/>
        </w:rPr>
        <w:t>沈桂莲</w:t>
      </w:r>
      <w:r>
        <w:rPr>
          <w:rFonts w:hint="eastAsia" w:ascii="宋体" w:hAnsi="宋体" w:cs="宋体"/>
          <w:color w:val="000000"/>
          <w:sz w:val="24"/>
        </w:rPr>
        <w:t xml:space="preserve">    联系电话: 0779-2696039</w:t>
      </w:r>
    </w:p>
    <w:p>
      <w:pPr>
        <w:widowControl/>
        <w:shd w:val="clear" w:color="auto" w:fill="FFFFFF"/>
        <w:snapToGrid w:val="0"/>
        <w:spacing w:line="400" w:lineRule="exact"/>
        <w:ind w:firstLine="480" w:firstLineChars="200"/>
        <w:jc w:val="left"/>
        <w:rPr>
          <w:rFonts w:ascii="宋体" w:hAnsi="宋体" w:cs="宋体"/>
          <w:color w:val="000000"/>
          <w:kern w:val="0"/>
          <w:sz w:val="24"/>
        </w:rPr>
      </w:pPr>
      <w:r>
        <w:rPr>
          <w:rFonts w:hint="eastAsia" w:ascii="宋体" w:hAnsi="宋体" w:cs="宋体"/>
          <w:color w:val="000000"/>
          <w:sz w:val="24"/>
        </w:rPr>
        <w:t>3.监督部门: 合浦县财政局政府采购监督管理部门</w:t>
      </w:r>
      <w:r>
        <w:rPr>
          <w:rFonts w:hint="eastAsia" w:ascii="宋体" w:hAnsi="宋体" w:cs="宋体"/>
          <w:color w:val="000000"/>
          <w:sz w:val="24"/>
          <w:lang w:val="en-US" w:eastAsia="zh-CN"/>
        </w:rPr>
        <w:t xml:space="preserve">    </w:t>
      </w:r>
      <w:r>
        <w:rPr>
          <w:rFonts w:hint="eastAsia" w:ascii="宋体" w:hAnsi="宋体" w:cs="宋体"/>
          <w:color w:val="000000"/>
          <w:sz w:val="24"/>
        </w:rPr>
        <w:t>电话: 0779-7201588</w:t>
      </w:r>
    </w:p>
    <w:p>
      <w:pPr>
        <w:widowControl/>
        <w:shd w:val="clear" w:color="auto" w:fill="FFFFFF"/>
        <w:spacing w:line="400" w:lineRule="exact"/>
        <w:ind w:firstLine="480" w:firstLineChars="200"/>
        <w:jc w:val="left"/>
        <w:rPr>
          <w:rFonts w:hint="default" w:ascii="宋体" w:hAnsi="宋体" w:eastAsia="宋体" w:cs="宋体"/>
          <w:color w:val="000000"/>
          <w:kern w:val="0"/>
          <w:sz w:val="24"/>
          <w:lang w:val="en-US" w:eastAsia="zh-CN"/>
        </w:rPr>
      </w:pPr>
    </w:p>
    <w:p>
      <w:pPr>
        <w:spacing w:line="400" w:lineRule="exact"/>
        <w:jc w:val="center"/>
        <w:rPr>
          <w:rFonts w:hint="eastAsia" w:ascii="宋体" w:hAnsi="宋体"/>
          <w:sz w:val="24"/>
        </w:rPr>
      </w:pPr>
      <w:r>
        <w:rPr>
          <w:rFonts w:hint="eastAsia" w:ascii="宋体" w:hAnsi="宋体"/>
          <w:sz w:val="24"/>
        </w:rPr>
        <w:t xml:space="preserve">         </w:t>
      </w:r>
    </w:p>
    <w:p>
      <w:pPr>
        <w:spacing w:line="400" w:lineRule="exact"/>
        <w:jc w:val="both"/>
        <w:rPr>
          <w:rFonts w:hint="eastAsia" w:ascii="宋体" w:hAnsi="宋体"/>
          <w:sz w:val="24"/>
        </w:rPr>
      </w:pPr>
    </w:p>
    <w:p>
      <w:pPr>
        <w:spacing w:line="400" w:lineRule="exact"/>
        <w:jc w:val="both"/>
        <w:rPr>
          <w:rFonts w:hint="default" w:ascii="宋体" w:hAnsi="宋体" w:eastAsia="宋体" w:cs="宋体"/>
          <w:kern w:val="0"/>
          <w:sz w:val="24"/>
          <w:lang w:val="en-US" w:eastAsia="zh-CN"/>
        </w:rPr>
      </w:pPr>
      <w:r>
        <w:rPr>
          <w:rFonts w:hint="eastAsia" w:ascii="宋体" w:hAnsi="宋体"/>
          <w:sz w:val="24"/>
        </w:rPr>
        <w:t xml:space="preserve">   </w:t>
      </w:r>
      <w:r>
        <w:rPr>
          <w:rFonts w:hint="eastAsia" w:ascii="宋体" w:hAnsi="宋体"/>
          <w:sz w:val="24"/>
          <w:lang w:val="en-US" w:eastAsia="zh-CN"/>
        </w:rPr>
        <w:t xml:space="preserve">  采购人（盖章）                    采购代理机构（盖章）</w:t>
      </w:r>
    </w:p>
    <w:p>
      <w:pPr>
        <w:spacing w:line="400" w:lineRule="exact"/>
        <w:ind w:right="96" w:firstLine="480" w:firstLineChars="200"/>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color w:val="000000"/>
          <w:sz w:val="24"/>
          <w:lang w:eastAsia="zh-CN"/>
        </w:rPr>
        <w:t>合浦县公馆镇人民政府</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广西鸿业建设工程管理咨询有限公司</w:t>
      </w:r>
    </w:p>
    <w:p>
      <w:pPr>
        <w:spacing w:line="400" w:lineRule="exact"/>
        <w:ind w:right="96"/>
        <w:rPr>
          <w:rFonts w:hint="eastAsia" w:ascii="宋体" w:hAnsi="宋体" w:cs="宋体"/>
          <w:kern w:val="0"/>
          <w:sz w:val="24"/>
        </w:rPr>
      </w:pPr>
      <w:r>
        <w:rPr>
          <w:rFonts w:hint="eastAsia" w:ascii="宋体" w:hAnsi="宋体"/>
          <w:kern w:val="0"/>
          <w:sz w:val="24"/>
        </w:rPr>
        <w:t xml:space="preserve">     20</w:t>
      </w:r>
      <w:r>
        <w:rPr>
          <w:rFonts w:hint="eastAsia" w:ascii="宋体" w:hAnsi="宋体"/>
          <w:kern w:val="0"/>
          <w:sz w:val="24"/>
          <w:lang w:val="en-US" w:eastAsia="zh-CN"/>
        </w:rPr>
        <w:t>20</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 xml:space="preserve">日             </w:t>
      </w:r>
      <w:r>
        <w:rPr>
          <w:rFonts w:hint="eastAsia" w:ascii="宋体" w:hAnsi="宋体"/>
          <w:kern w:val="0"/>
          <w:sz w:val="24"/>
          <w:lang w:val="en-US" w:eastAsia="zh-CN"/>
        </w:rPr>
        <w:t xml:space="preserve">  </w:t>
      </w: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p/>
    <w:sectPr>
      <w:pgSz w:w="11906" w:h="16838"/>
      <w:pgMar w:top="1440" w:right="991"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2F1D"/>
    <w:rsid w:val="0003467E"/>
    <w:rsid w:val="001B53CF"/>
    <w:rsid w:val="002E57C5"/>
    <w:rsid w:val="00566D8C"/>
    <w:rsid w:val="00596873"/>
    <w:rsid w:val="006C1795"/>
    <w:rsid w:val="00771060"/>
    <w:rsid w:val="008B0CF8"/>
    <w:rsid w:val="00B375F8"/>
    <w:rsid w:val="00BD042B"/>
    <w:rsid w:val="00C72F88"/>
    <w:rsid w:val="00CE0141"/>
    <w:rsid w:val="00DD2F1D"/>
    <w:rsid w:val="00F30FDE"/>
    <w:rsid w:val="057C7D4C"/>
    <w:rsid w:val="05C7263F"/>
    <w:rsid w:val="0B16200B"/>
    <w:rsid w:val="10236F2D"/>
    <w:rsid w:val="12A01BE3"/>
    <w:rsid w:val="2A6D4BCF"/>
    <w:rsid w:val="3DC26AB2"/>
    <w:rsid w:val="3E950062"/>
    <w:rsid w:val="3EC27FA3"/>
    <w:rsid w:val="43FE21A8"/>
    <w:rsid w:val="4723790F"/>
    <w:rsid w:val="4A61781E"/>
    <w:rsid w:val="51520121"/>
    <w:rsid w:val="51AF490A"/>
    <w:rsid w:val="5E136FA2"/>
    <w:rsid w:val="5E3D1E13"/>
    <w:rsid w:val="60280FD4"/>
    <w:rsid w:val="6EC8568B"/>
    <w:rsid w:val="730C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Words>
  <Characters>1713</Characters>
  <Lines>14</Lines>
  <Paragraphs>4</Paragraphs>
  <TotalTime>4</TotalTime>
  <ScaleCrop>false</ScaleCrop>
  <LinksUpToDate>false</LinksUpToDate>
  <CharactersWithSpaces>2009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NTKO</cp:lastModifiedBy>
  <cp:lastPrinted>2020-06-17T10:28:03Z</cp:lastPrinted>
  <dcterms:modified xsi:type="dcterms:W3CDTF">2020-06-17T10:30:05Z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