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ascii="宋体" w:hAnsi="宋体" w:eastAsia="宋体" w:cs="宋体"/>
          <w:b/>
          <w:bCs/>
          <w:sz w:val="22"/>
          <w:szCs w:val="22"/>
          <w:u w:val="none"/>
          <w:lang w:val="en-US" w:eastAsia="zh-CN"/>
        </w:rPr>
      </w:pPr>
      <w:r>
        <w:rPr>
          <w:rFonts w:hint="eastAsia" w:ascii="宋体" w:hAnsi="宋体" w:cs="宋体"/>
          <w:b/>
          <w:bCs/>
          <w:sz w:val="22"/>
          <w:szCs w:val="22"/>
          <w:u w:val="none"/>
        </w:rPr>
        <w:t>华春建设工程项目管理有限责任公司</w:t>
      </w:r>
      <w:r>
        <w:rPr>
          <w:rFonts w:hint="eastAsia" w:ascii="宋体" w:hAnsi="宋体" w:cs="宋体"/>
          <w:b/>
          <w:bCs/>
          <w:sz w:val="22"/>
          <w:szCs w:val="22"/>
          <w:u w:val="none"/>
          <w:lang w:val="en-US" w:eastAsia="zh-CN"/>
        </w:rPr>
        <w:t>关于</w:t>
      </w:r>
      <w:r>
        <w:rPr>
          <w:rFonts w:hint="eastAsia" w:ascii="宋体" w:hAnsi="宋体" w:cs="宋体"/>
          <w:b/>
          <w:bCs/>
          <w:sz w:val="22"/>
          <w:szCs w:val="22"/>
          <w:u w:val="none"/>
          <w:lang w:eastAsia="zh-CN"/>
        </w:rPr>
        <w:t>大桂林生态休闲旅游精品线路沿线旅游中英文标识系统策划设计建设服务（一期）（</w:t>
      </w:r>
      <w:r>
        <w:rPr>
          <w:rFonts w:hint="eastAsia" w:ascii="宋体" w:hAnsi="宋体" w:cs="宋体"/>
          <w:b/>
          <w:bCs/>
          <w:sz w:val="22"/>
          <w:szCs w:val="22"/>
          <w:u w:val="none"/>
        </w:rPr>
        <w:t>项目编号：</w:t>
      </w:r>
      <w:r>
        <w:rPr>
          <w:rFonts w:hint="eastAsia" w:ascii="宋体" w:hAnsi="宋体" w:cs="宋体"/>
          <w:b/>
          <w:bCs/>
          <w:sz w:val="22"/>
          <w:szCs w:val="22"/>
          <w:u w:val="none"/>
          <w:lang w:eastAsia="zh-CN"/>
        </w:rPr>
        <w:t>GLZC2020-G3-00164-HCJS</w:t>
      </w:r>
      <w:r>
        <w:rPr>
          <w:rFonts w:hint="eastAsia" w:ascii="宋体" w:hAnsi="宋体" w:cs="宋体"/>
          <w:b/>
          <w:bCs/>
          <w:sz w:val="22"/>
          <w:szCs w:val="22"/>
          <w:u w:val="none"/>
          <w:lang w:eastAsia="zh-CN"/>
        </w:rPr>
        <w:t>）</w:t>
      </w:r>
      <w:r>
        <w:rPr>
          <w:rFonts w:hint="eastAsia" w:ascii="宋体" w:hAnsi="宋体" w:cs="宋体"/>
          <w:b/>
          <w:bCs/>
          <w:sz w:val="22"/>
          <w:szCs w:val="22"/>
          <w:u w:val="none"/>
          <w:lang w:val="en-US" w:eastAsia="zh-CN"/>
        </w:rPr>
        <w:t>公开招标公告</w:t>
      </w:r>
    </w:p>
    <w:p>
      <w:pPr>
        <w:spacing w:line="360" w:lineRule="exact"/>
        <w:ind w:firstLine="420" w:firstLineChars="200"/>
        <w:jc w:val="left"/>
        <w:rPr>
          <w:rFonts w:hint="eastAsia" w:ascii="宋体" w:hAnsi="宋体" w:cs="宋体"/>
          <w:szCs w:val="21"/>
        </w:rPr>
      </w:pPr>
    </w:p>
    <w:p>
      <w:pPr>
        <w:spacing w:line="360" w:lineRule="exact"/>
        <w:ind w:firstLine="420" w:firstLineChars="200"/>
        <w:jc w:val="left"/>
        <w:rPr>
          <w:rFonts w:hint="eastAsia" w:ascii="宋体" w:hAnsi="宋体" w:cs="宋体"/>
          <w:szCs w:val="21"/>
        </w:rPr>
      </w:pPr>
      <w:r>
        <w:rPr>
          <w:rFonts w:hint="eastAsia" w:ascii="宋体" w:hAnsi="宋体" w:cs="宋体"/>
          <w:szCs w:val="21"/>
        </w:rPr>
        <w:t>华春建设工程项目管理有限责任公司受</w:t>
      </w:r>
      <w:r>
        <w:rPr>
          <w:rFonts w:hint="eastAsia" w:ascii="宋体" w:hAnsi="宋体" w:cs="宋体"/>
          <w:szCs w:val="21"/>
          <w:u w:val="single"/>
          <w:lang w:eastAsia="zh-CN"/>
        </w:rPr>
        <w:t>桂林</w:t>
      </w:r>
      <w:bookmarkStart w:id="0" w:name="_GoBack"/>
      <w:bookmarkEnd w:id="0"/>
      <w:r>
        <w:rPr>
          <w:rFonts w:hint="eastAsia" w:ascii="宋体" w:hAnsi="宋体" w:cs="宋体"/>
          <w:szCs w:val="21"/>
          <w:u w:val="single"/>
          <w:lang w:eastAsia="zh-CN"/>
        </w:rPr>
        <w:t>市文化广电和旅游局</w:t>
      </w:r>
      <w:r>
        <w:rPr>
          <w:rFonts w:hint="eastAsia" w:ascii="宋体" w:hAnsi="宋体" w:cs="宋体"/>
          <w:szCs w:val="21"/>
        </w:rPr>
        <w:t>委托，根据《中华人民共和国政府采购法》、《中华人民共和国政府采购法实施条例》及</w:t>
      </w:r>
      <w:r>
        <w:rPr>
          <w:rStyle w:val="6"/>
          <w:rFonts w:hint="eastAsia" w:ascii="宋体" w:hAnsi="宋体" w:cs="宋体"/>
          <w:szCs w:val="21"/>
        </w:rPr>
        <w:t>财政部令第87号</w:t>
      </w:r>
      <w:r>
        <w:rPr>
          <w:rFonts w:hint="eastAsia" w:ascii="宋体" w:hAnsi="宋体" w:cs="宋体"/>
          <w:szCs w:val="21"/>
        </w:rPr>
        <w:t>《政府采购货物和服务招标投标管理办法》等规定，就</w:t>
      </w:r>
      <w:r>
        <w:rPr>
          <w:rFonts w:hint="eastAsia" w:ascii="宋体" w:hAnsi="宋体" w:cs="宋体"/>
          <w:szCs w:val="21"/>
          <w:u w:val="single"/>
          <w:lang w:eastAsia="zh-CN"/>
        </w:rPr>
        <w:t>大桂林生态休闲旅游精品线路沿线旅游中英文标识系统策划设计建设服务（一期）</w:t>
      </w:r>
      <w:r>
        <w:rPr>
          <w:rFonts w:hint="eastAsia" w:ascii="宋体" w:hAnsi="宋体" w:cs="宋体"/>
          <w:szCs w:val="21"/>
        </w:rPr>
        <w:t xml:space="preserve">进行公开招标，欢迎符合条件的供应商前来投标，现将本次公开招标的有关事项公告如下： </w:t>
      </w:r>
    </w:p>
    <w:p>
      <w:pPr>
        <w:spacing w:line="360" w:lineRule="exact"/>
        <w:ind w:firstLine="422" w:firstLineChars="200"/>
        <w:rPr>
          <w:rFonts w:hint="eastAsia" w:ascii="宋体" w:hAnsi="宋体" w:eastAsia="宋体" w:cs="宋体"/>
          <w:szCs w:val="21"/>
          <w:lang w:eastAsia="zh-CN"/>
        </w:rPr>
      </w:pPr>
      <w:r>
        <w:rPr>
          <w:rFonts w:hint="eastAsia" w:ascii="宋体" w:hAnsi="宋体" w:cs="宋体"/>
          <w:b/>
          <w:bCs/>
          <w:szCs w:val="21"/>
        </w:rPr>
        <w:t>一、项目名称：</w:t>
      </w:r>
      <w:r>
        <w:rPr>
          <w:rFonts w:hint="eastAsia" w:ascii="宋体" w:hAnsi="宋体" w:cs="宋体"/>
          <w:szCs w:val="21"/>
          <w:lang w:eastAsia="zh-CN"/>
        </w:rPr>
        <w:t>大桂林生态休闲旅游精品线路沿线旅游中英文标识系统策划设计建设服务（一期）</w:t>
      </w:r>
    </w:p>
    <w:p>
      <w:pPr>
        <w:spacing w:line="360" w:lineRule="exact"/>
        <w:ind w:firstLine="422" w:firstLineChars="200"/>
        <w:rPr>
          <w:rFonts w:hint="eastAsia" w:ascii="宋体" w:hAnsi="宋体" w:eastAsia="宋体" w:cs="宋体"/>
          <w:szCs w:val="21"/>
          <w:lang w:eastAsia="zh-CN"/>
        </w:rPr>
      </w:pPr>
      <w:r>
        <w:rPr>
          <w:rFonts w:hint="eastAsia" w:ascii="宋体" w:hAnsi="宋体" w:cs="宋体"/>
          <w:b/>
          <w:bCs/>
          <w:szCs w:val="21"/>
        </w:rPr>
        <w:t>二、项目编号：</w:t>
      </w:r>
      <w:r>
        <w:rPr>
          <w:rFonts w:hint="eastAsia" w:ascii="宋体" w:hAnsi="宋体" w:cs="宋体"/>
          <w:szCs w:val="21"/>
          <w:lang w:eastAsia="zh-CN"/>
        </w:rPr>
        <w:t>GLZC2020-G3-00164-HCJS</w:t>
      </w:r>
    </w:p>
    <w:p>
      <w:pPr>
        <w:pStyle w:val="3"/>
        <w:spacing w:before="0" w:beforeAutospacing="0" w:after="0" w:afterAutospacing="0" w:line="360" w:lineRule="exact"/>
        <w:ind w:firstLine="422" w:firstLineChars="200"/>
        <w:rPr>
          <w:rFonts w:hint="eastAsia"/>
          <w:b/>
          <w:bCs/>
          <w:sz w:val="21"/>
          <w:szCs w:val="21"/>
        </w:rPr>
      </w:pPr>
      <w:r>
        <w:rPr>
          <w:rFonts w:hint="eastAsia"/>
          <w:b/>
          <w:bCs/>
          <w:sz w:val="21"/>
          <w:szCs w:val="21"/>
        </w:rPr>
        <w:t>三、采购项目的采购需求介绍：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024"/>
        <w:gridCol w:w="1036"/>
        <w:gridCol w:w="11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7" w:type="dxa"/>
            <w:noWrap w:val="0"/>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024"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 务 名 称</w:t>
            </w:r>
          </w:p>
        </w:tc>
        <w:tc>
          <w:tcPr>
            <w:tcW w:w="1036" w:type="dxa"/>
            <w:noWrap w:val="0"/>
            <w:vAlign w:val="center"/>
          </w:tcPr>
          <w:p>
            <w:pPr>
              <w:spacing w:line="400" w:lineRule="exact"/>
              <w:jc w:val="center"/>
              <w:rPr>
                <w:rFonts w:hint="eastAsia" w:ascii="宋体" w:hAnsi="宋体" w:cs="宋体"/>
                <w:szCs w:val="21"/>
              </w:rPr>
            </w:pPr>
            <w:r>
              <w:rPr>
                <w:rFonts w:hint="eastAsia" w:ascii="宋体" w:hAnsi="宋体" w:cs="宋体"/>
                <w:szCs w:val="21"/>
              </w:rPr>
              <w:t>数 量</w:t>
            </w:r>
          </w:p>
        </w:tc>
        <w:tc>
          <w:tcPr>
            <w:tcW w:w="1160" w:type="dxa"/>
            <w:noWrap w:val="0"/>
            <w:vAlign w:val="center"/>
          </w:tcPr>
          <w:p>
            <w:pPr>
              <w:spacing w:line="400" w:lineRule="exact"/>
              <w:jc w:val="center"/>
              <w:rPr>
                <w:rFonts w:hint="eastAsia" w:ascii="宋体" w:hAnsi="宋体" w:cs="宋体"/>
                <w:szCs w:val="21"/>
              </w:rPr>
            </w:pPr>
            <w:r>
              <w:rPr>
                <w:rFonts w:hint="eastAsia" w:ascii="宋体" w:hAnsi="宋体" w:cs="宋体"/>
                <w:szCs w:val="21"/>
              </w:rPr>
              <w:t>单位</w:t>
            </w:r>
          </w:p>
        </w:tc>
        <w:tc>
          <w:tcPr>
            <w:tcW w:w="3570" w:type="dxa"/>
            <w:noWrap w:val="0"/>
            <w:vAlign w:val="center"/>
          </w:tcPr>
          <w:p>
            <w:pPr>
              <w:spacing w:line="400" w:lineRule="exact"/>
              <w:jc w:val="center"/>
              <w:rPr>
                <w:rFonts w:hint="eastAsia" w:ascii="宋体" w:hAnsi="宋体" w:cs="宋体"/>
                <w:szCs w:val="21"/>
              </w:rPr>
            </w:pPr>
            <w:r>
              <w:rPr>
                <w:rFonts w:hint="eastAsia" w:ascii="宋体" w:hAnsi="宋体" w:cs="宋体"/>
              </w:rPr>
              <w:t>项目基本概况及采购服务内容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noWrap w:val="0"/>
            <w:vAlign w:val="center"/>
          </w:tcPr>
          <w:p>
            <w:pPr>
              <w:snapToGrid w:val="0"/>
              <w:spacing w:line="340" w:lineRule="exact"/>
              <w:jc w:val="center"/>
              <w:rPr>
                <w:rFonts w:hint="eastAsia" w:ascii="宋体" w:hAnsi="宋体" w:cs="宋体"/>
                <w:bCs/>
                <w:szCs w:val="21"/>
              </w:rPr>
            </w:pPr>
            <w:r>
              <w:rPr>
                <w:rFonts w:hint="eastAsia" w:ascii="宋体" w:hAnsi="宋体" w:cs="宋体"/>
                <w:bCs/>
                <w:szCs w:val="21"/>
              </w:rPr>
              <w:t>1</w:t>
            </w:r>
          </w:p>
        </w:tc>
        <w:tc>
          <w:tcPr>
            <w:tcW w:w="3024" w:type="dxa"/>
            <w:noWrap w:val="0"/>
            <w:vAlign w:val="center"/>
          </w:tcPr>
          <w:p>
            <w:pPr>
              <w:spacing w:line="340" w:lineRule="exact"/>
              <w:rPr>
                <w:rFonts w:hint="eastAsia" w:ascii="宋体" w:hAnsi="宋体" w:cs="宋体"/>
                <w:szCs w:val="21"/>
              </w:rPr>
            </w:pPr>
            <w:r>
              <w:rPr>
                <w:rFonts w:hint="eastAsia" w:ascii="宋体" w:hAnsi="宋体" w:cs="宋体"/>
                <w:szCs w:val="21"/>
                <w:lang w:eastAsia="zh-CN"/>
              </w:rPr>
              <w:t>大桂林生态休闲旅游精品线路沿线旅游中英文标识系统策划设计建设服务（一期）</w:t>
            </w:r>
          </w:p>
        </w:tc>
        <w:tc>
          <w:tcPr>
            <w:tcW w:w="1036" w:type="dxa"/>
            <w:noWrap w:val="0"/>
            <w:vAlign w:val="center"/>
          </w:tcPr>
          <w:p>
            <w:pPr>
              <w:spacing w:line="340" w:lineRule="exact"/>
              <w:jc w:val="center"/>
              <w:rPr>
                <w:rFonts w:hint="eastAsia" w:ascii="宋体" w:hAnsi="宋体" w:cs="宋体"/>
                <w:szCs w:val="21"/>
              </w:rPr>
            </w:pPr>
            <w:r>
              <w:rPr>
                <w:rFonts w:hint="eastAsia" w:ascii="宋体" w:hAnsi="宋体" w:cs="宋体"/>
                <w:szCs w:val="21"/>
              </w:rPr>
              <w:t>1</w:t>
            </w:r>
          </w:p>
        </w:tc>
        <w:tc>
          <w:tcPr>
            <w:tcW w:w="1160" w:type="dxa"/>
            <w:noWrap w:val="0"/>
            <w:vAlign w:val="center"/>
          </w:tcPr>
          <w:p>
            <w:pPr>
              <w:spacing w:line="340" w:lineRule="exact"/>
              <w:jc w:val="center"/>
              <w:rPr>
                <w:rFonts w:hint="eastAsia" w:ascii="宋体" w:hAnsi="宋体" w:cs="宋体"/>
                <w:szCs w:val="21"/>
              </w:rPr>
            </w:pPr>
            <w:r>
              <w:rPr>
                <w:rFonts w:hint="eastAsia" w:ascii="宋体" w:hAnsi="宋体" w:cs="宋体"/>
                <w:szCs w:val="21"/>
              </w:rPr>
              <w:t>项</w:t>
            </w:r>
          </w:p>
        </w:tc>
        <w:tc>
          <w:tcPr>
            <w:tcW w:w="3570" w:type="dxa"/>
            <w:noWrap w:val="0"/>
            <w:vAlign w:val="center"/>
          </w:tcPr>
          <w:p>
            <w:pPr>
              <w:spacing w:line="400" w:lineRule="exact"/>
              <w:jc w:val="center"/>
              <w:rPr>
                <w:rFonts w:hint="eastAsia" w:ascii="宋体" w:hAnsi="宋体" w:cs="宋体"/>
              </w:rPr>
            </w:pPr>
            <w:r>
              <w:rPr>
                <w:rFonts w:hint="eastAsia" w:ascii="宋体" w:hAnsi="宋体" w:cs="宋体"/>
              </w:rPr>
              <w:t>详见服务采购需求</w:t>
            </w:r>
          </w:p>
        </w:tc>
      </w:tr>
    </w:tbl>
    <w:p>
      <w:pPr>
        <w:spacing w:line="340" w:lineRule="exact"/>
        <w:ind w:firstLine="420" w:firstLineChars="200"/>
        <w:rPr>
          <w:rFonts w:hint="eastAsia" w:ascii="宋体" w:hAnsi="宋体" w:cs="宋体"/>
          <w:szCs w:val="21"/>
        </w:rPr>
      </w:pPr>
      <w:r>
        <w:rPr>
          <w:rFonts w:hint="eastAsia" w:ascii="宋体" w:hAnsi="宋体" w:cs="宋体"/>
        </w:rPr>
        <w:t>采购需求的详细内容，详见服务采购需求。</w:t>
      </w:r>
    </w:p>
    <w:p>
      <w:pPr>
        <w:spacing w:line="340" w:lineRule="exact"/>
        <w:ind w:firstLine="422" w:firstLineChars="200"/>
        <w:rPr>
          <w:rFonts w:ascii="宋体" w:hAnsi="宋体" w:cs="宋体"/>
        </w:rPr>
      </w:pPr>
      <w:r>
        <w:rPr>
          <w:rFonts w:hint="eastAsia" w:ascii="宋体" w:hAnsi="宋体" w:cs="宋体"/>
          <w:b/>
          <w:bCs/>
        </w:rPr>
        <w:t>四、采购项目预算金额：</w:t>
      </w:r>
      <w:r>
        <w:rPr>
          <w:rFonts w:hint="eastAsia" w:ascii="宋体" w:hAnsi="宋体" w:cs="宋体"/>
          <w:lang w:val="en-US" w:eastAsia="zh-CN"/>
        </w:rPr>
        <w:t>297万元</w:t>
      </w:r>
      <w:r>
        <w:rPr>
          <w:rFonts w:hint="eastAsia" w:ascii="宋体" w:hAnsi="宋体" w:cs="宋体"/>
        </w:rPr>
        <w:t>。</w:t>
      </w:r>
    </w:p>
    <w:p>
      <w:pPr>
        <w:spacing w:line="340" w:lineRule="exact"/>
        <w:ind w:firstLine="422" w:firstLineChars="200"/>
        <w:rPr>
          <w:rFonts w:hint="eastAsia" w:ascii="宋体" w:hAnsi="宋体" w:cs="宋体"/>
          <w:szCs w:val="21"/>
        </w:rPr>
      </w:pPr>
      <w:r>
        <w:rPr>
          <w:rFonts w:hint="eastAsia" w:ascii="宋体" w:hAnsi="宋体" w:cs="宋体"/>
          <w:b/>
          <w:bCs/>
          <w:szCs w:val="21"/>
        </w:rPr>
        <w:t>五、本项目需要落实的政府采购政策：</w:t>
      </w:r>
    </w:p>
    <w:p>
      <w:pPr>
        <w:spacing w:line="340" w:lineRule="exact"/>
        <w:ind w:firstLine="420" w:firstLineChars="200"/>
        <w:rPr>
          <w:rFonts w:hint="eastAsia" w:ascii="宋体" w:hAnsi="宋体" w:cs="宋体"/>
          <w:szCs w:val="21"/>
        </w:rPr>
      </w:pPr>
      <w:r>
        <w:rPr>
          <w:rFonts w:hint="eastAsia" w:ascii="宋体" w:hAnsi="宋体" w:cs="宋体"/>
          <w:szCs w:val="21"/>
        </w:rPr>
        <w:t>1.《政府采购促进中小企业发展暂行办法》（财库[2011]181号）。</w:t>
      </w:r>
    </w:p>
    <w:p>
      <w:pPr>
        <w:spacing w:line="340" w:lineRule="exact"/>
        <w:ind w:firstLine="420" w:firstLineChars="200"/>
        <w:rPr>
          <w:rFonts w:hint="eastAsia" w:ascii="宋体" w:hAnsi="宋体" w:cs="宋体"/>
          <w:szCs w:val="21"/>
        </w:rPr>
      </w:pPr>
      <w:r>
        <w:rPr>
          <w:rFonts w:hint="eastAsia" w:ascii="宋体" w:hAnsi="宋体" w:cs="宋体"/>
          <w:szCs w:val="21"/>
        </w:rPr>
        <w:t xml:space="preserve">2.《关于政府采购支持监狱企业发展有关问题的通知》（财库[2014]68号）。 </w:t>
      </w:r>
    </w:p>
    <w:p>
      <w:pPr>
        <w:spacing w:line="340" w:lineRule="exact"/>
        <w:ind w:firstLine="420" w:firstLineChars="200"/>
        <w:rPr>
          <w:rFonts w:hint="eastAsia" w:ascii="宋体" w:hAnsi="宋体" w:cs="宋体"/>
          <w:szCs w:val="21"/>
        </w:rPr>
      </w:pPr>
      <w:r>
        <w:rPr>
          <w:rFonts w:hint="eastAsia" w:ascii="宋体" w:hAnsi="宋体" w:cs="宋体"/>
          <w:szCs w:val="21"/>
        </w:rPr>
        <w:t>3.《关于促进残疾人就业政府采购政策的通知》（财库[2017]141号）。</w:t>
      </w:r>
    </w:p>
    <w:p>
      <w:pPr>
        <w:spacing w:line="340" w:lineRule="exact"/>
        <w:ind w:firstLine="420" w:firstLineChars="200"/>
        <w:rPr>
          <w:rFonts w:hint="eastAsia" w:ascii="宋体" w:hAnsi="宋体" w:cs="宋体"/>
          <w:szCs w:val="21"/>
        </w:rPr>
      </w:pPr>
      <w:r>
        <w:rPr>
          <w:rFonts w:hint="eastAsia" w:ascii="宋体" w:hAnsi="宋体" w:cs="宋体"/>
          <w:szCs w:val="21"/>
        </w:rPr>
        <w:t>4. 本项目为服务采购项目，执行相应政府采购政策。</w:t>
      </w:r>
    </w:p>
    <w:p>
      <w:pPr>
        <w:spacing w:line="340" w:lineRule="exact"/>
        <w:ind w:firstLine="422" w:firstLineChars="200"/>
        <w:rPr>
          <w:rFonts w:hint="eastAsia" w:ascii="宋体" w:hAnsi="宋体" w:cs="宋体"/>
          <w:szCs w:val="21"/>
        </w:rPr>
      </w:pPr>
      <w:r>
        <w:rPr>
          <w:rFonts w:hint="eastAsia" w:ascii="宋体" w:hAnsi="宋体" w:cs="宋体"/>
          <w:b/>
          <w:bCs/>
          <w:szCs w:val="21"/>
        </w:rPr>
        <w:t>六、投标人资格要求：</w:t>
      </w:r>
    </w:p>
    <w:p>
      <w:pPr>
        <w:spacing w:line="340" w:lineRule="exact"/>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符合《中华人民共和国政府采购法》第二十二条和《政府采购法实施条例》第十八条规定，具备合法资格的供应商。</w:t>
      </w:r>
    </w:p>
    <w:p>
      <w:pPr>
        <w:spacing w:line="34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ind w:firstLine="420" w:firstLineChars="200"/>
        <w:rPr>
          <w:rFonts w:hint="eastAsia" w:ascii="宋体" w:hAnsi="宋体" w:cs="宋体"/>
          <w:szCs w:val="21"/>
        </w:rPr>
      </w:pPr>
      <w:r>
        <w:rPr>
          <w:rFonts w:hint="eastAsia" w:ascii="宋体" w:hAnsi="宋体" w:cs="宋体"/>
        </w:rPr>
        <w:t>3.</w:t>
      </w:r>
      <w:r>
        <w:rPr>
          <w:rFonts w:hint="eastAsia" w:ascii="宋体" w:hAnsi="宋体" w:cs="宋体"/>
          <w:szCs w:val="21"/>
        </w:rPr>
        <w:t>本项目</w:t>
      </w:r>
      <w:r>
        <w:rPr>
          <w:rFonts w:hint="eastAsia" w:ascii="宋体" w:hAnsi="宋体" w:cs="宋体"/>
          <w:szCs w:val="21"/>
          <w:u w:val="single"/>
        </w:rPr>
        <w:t xml:space="preserve"> 不接受 </w:t>
      </w:r>
      <w:r>
        <w:rPr>
          <w:rFonts w:hint="eastAsia" w:ascii="宋体" w:hAnsi="宋体" w:cs="宋体"/>
          <w:szCs w:val="21"/>
        </w:rPr>
        <w:t>联合体投标。</w:t>
      </w:r>
    </w:p>
    <w:p>
      <w:pPr>
        <w:spacing w:line="340" w:lineRule="exact"/>
        <w:ind w:firstLine="422" w:firstLineChars="200"/>
        <w:rPr>
          <w:rFonts w:hint="eastAsia" w:ascii="宋体" w:hAnsi="宋体" w:cs="宋体"/>
          <w:szCs w:val="21"/>
        </w:rPr>
      </w:pPr>
      <w:r>
        <w:rPr>
          <w:rFonts w:hint="eastAsia" w:ascii="宋体" w:hAnsi="宋体" w:cs="宋体"/>
          <w:b/>
          <w:bCs/>
          <w:szCs w:val="21"/>
        </w:rPr>
        <w:t>七、招标文件获取方式：</w:t>
      </w:r>
      <w:r>
        <w:rPr>
          <w:rFonts w:hint="eastAsia" w:ascii="宋体" w:hAnsi="宋体" w:cs="宋体"/>
          <w:szCs w:val="21"/>
        </w:rPr>
        <w:t>潜在供应商登陆桂林市公共资源交易中心网（www.glggzy.org.cn），从网上下载招标文件电子版；并根据招标文件规定的投标截止时间和地点提交投标文件参与投标。</w:t>
      </w:r>
    </w:p>
    <w:p>
      <w:pPr>
        <w:spacing w:line="340" w:lineRule="exact"/>
        <w:ind w:firstLine="422" w:firstLineChars="200"/>
        <w:rPr>
          <w:rFonts w:hint="eastAsia" w:ascii="宋体" w:hAnsi="宋体" w:cs="宋体"/>
          <w:szCs w:val="21"/>
        </w:rPr>
      </w:pPr>
      <w:r>
        <w:rPr>
          <w:rFonts w:hint="eastAsia" w:ascii="宋体" w:hAnsi="宋体" w:cs="宋体"/>
          <w:b/>
          <w:bCs/>
          <w:szCs w:val="21"/>
        </w:rPr>
        <w:t>八、投标截止时间和地点：</w:t>
      </w:r>
    </w:p>
    <w:p>
      <w:pPr>
        <w:tabs>
          <w:tab w:val="left" w:pos="7200"/>
        </w:tabs>
        <w:spacing w:line="340" w:lineRule="exact"/>
        <w:ind w:firstLine="420" w:firstLineChars="200"/>
        <w:rPr>
          <w:rFonts w:hint="eastAsia" w:ascii="宋体" w:hAnsi="宋体" w:cs="宋体"/>
          <w:szCs w:val="21"/>
        </w:rPr>
      </w:pPr>
      <w:r>
        <w:rPr>
          <w:rFonts w:hint="eastAsia" w:ascii="宋体" w:hAnsi="宋体" w:cs="宋体"/>
          <w:szCs w:val="21"/>
        </w:rPr>
        <w:t>投标截止时间：</w:t>
      </w:r>
      <w:r>
        <w:rPr>
          <w:rFonts w:hint="eastAsia" w:ascii="宋体" w:hAnsi="宋体" w:cs="宋体"/>
          <w:color w:val="0070C0"/>
          <w:szCs w:val="21"/>
          <w:lang w:eastAsia="zh-CN"/>
        </w:rPr>
        <w:t>2020年5月20日9时30分</w:t>
      </w:r>
      <w:r>
        <w:rPr>
          <w:rFonts w:hint="eastAsia" w:ascii="宋体" w:hAnsi="宋体" w:cs="宋体"/>
          <w:szCs w:val="21"/>
        </w:rPr>
        <w:t>。</w:t>
      </w:r>
    </w:p>
    <w:p>
      <w:pPr>
        <w:tabs>
          <w:tab w:val="left" w:pos="7200"/>
        </w:tabs>
        <w:spacing w:line="340" w:lineRule="exact"/>
        <w:ind w:firstLine="420" w:firstLineChars="200"/>
        <w:rPr>
          <w:rFonts w:hint="eastAsia" w:ascii="宋体" w:hAnsi="宋体" w:cs="宋体"/>
        </w:rPr>
      </w:pPr>
      <w:r>
        <w:rPr>
          <w:rFonts w:hint="eastAsia" w:ascii="宋体" w:hAnsi="宋体" w:cs="宋体"/>
          <w:szCs w:val="21"/>
        </w:rPr>
        <w:t>投标人应于</w:t>
      </w:r>
      <w:r>
        <w:rPr>
          <w:rFonts w:hint="eastAsia" w:ascii="宋体" w:hAnsi="宋体" w:cs="宋体"/>
          <w:color w:val="0070C0"/>
          <w:szCs w:val="21"/>
          <w:lang w:eastAsia="zh-CN"/>
        </w:rPr>
        <w:t>2020年5月20日9时00分至9时30分</w:t>
      </w:r>
      <w:r>
        <w:rPr>
          <w:rFonts w:hint="eastAsia" w:ascii="宋体" w:hAnsi="宋体" w:cs="宋体"/>
          <w:szCs w:val="21"/>
        </w:rPr>
        <w:t>止，将投标文件密封提交至</w:t>
      </w:r>
      <w:r>
        <w:rPr>
          <w:rFonts w:hint="eastAsia" w:ascii="宋体" w:hAnsi="宋体" w:cs="宋体"/>
          <w:szCs w:val="21"/>
          <w:u w:val="single"/>
        </w:rPr>
        <w:t>桂林市公共资源交易中心</w:t>
      </w:r>
      <w:r>
        <w:rPr>
          <w:rFonts w:hint="eastAsia" w:ascii="宋体" w:hAnsi="宋体" w:cs="宋体"/>
          <w:szCs w:val="21"/>
          <w:u w:val="single"/>
          <w:lang w:eastAsia="zh-CN"/>
        </w:rPr>
        <w:t>12号开标室</w:t>
      </w:r>
      <w:r>
        <w:rPr>
          <w:rFonts w:hint="eastAsia" w:ascii="宋体" w:hAnsi="宋体" w:cs="宋体"/>
          <w:szCs w:val="21"/>
          <w:u w:val="single"/>
        </w:rPr>
        <w:t>（广西桂林市临桂区西城中路69号创业大厦西辅楼4楼北区）</w:t>
      </w:r>
      <w:r>
        <w:rPr>
          <w:rFonts w:hint="eastAsia" w:ascii="宋体" w:hAnsi="宋体" w:cs="宋体"/>
        </w:rPr>
        <w:t>，逾期送达的或未按照招标文件要求密封的投标文件将予以拒收。</w:t>
      </w:r>
    </w:p>
    <w:p>
      <w:pPr>
        <w:tabs>
          <w:tab w:val="left" w:pos="7200"/>
        </w:tabs>
        <w:spacing w:line="340" w:lineRule="exact"/>
        <w:ind w:firstLine="422" w:firstLineChars="200"/>
        <w:rPr>
          <w:rFonts w:hint="eastAsia" w:ascii="宋体" w:hAnsi="宋体" w:cs="宋体"/>
          <w:b/>
          <w:bCs/>
          <w:szCs w:val="21"/>
        </w:rPr>
      </w:pPr>
      <w:r>
        <w:rPr>
          <w:rFonts w:hint="eastAsia" w:ascii="宋体" w:hAnsi="宋体" w:cs="宋体"/>
          <w:b/>
          <w:bCs/>
          <w:szCs w:val="21"/>
        </w:rPr>
        <w:t>九、开标时间及地点：</w:t>
      </w:r>
    </w:p>
    <w:p>
      <w:pPr>
        <w:spacing w:line="340" w:lineRule="exact"/>
        <w:ind w:firstLine="576"/>
        <w:rPr>
          <w:rFonts w:hint="eastAsia" w:ascii="宋体" w:hAnsi="宋体" w:cs="宋体"/>
        </w:rPr>
      </w:pPr>
      <w:r>
        <w:rPr>
          <w:rFonts w:hint="eastAsia" w:ascii="宋体" w:hAnsi="宋体" w:cs="宋体"/>
          <w:szCs w:val="21"/>
        </w:rPr>
        <w:t>本次招标将于</w:t>
      </w:r>
      <w:r>
        <w:rPr>
          <w:rFonts w:hint="eastAsia" w:ascii="宋体" w:hAnsi="宋体" w:cs="宋体"/>
          <w:color w:val="0070C0"/>
          <w:szCs w:val="21"/>
          <w:lang w:eastAsia="zh-CN"/>
        </w:rPr>
        <w:t>2020年5月20日9时30分</w:t>
      </w:r>
      <w:r>
        <w:rPr>
          <w:rFonts w:hint="eastAsia" w:ascii="宋体" w:hAnsi="宋体" w:cs="宋体"/>
          <w:szCs w:val="21"/>
        </w:rPr>
        <w:t>在</w:t>
      </w:r>
      <w:r>
        <w:rPr>
          <w:rFonts w:hint="eastAsia" w:ascii="宋体" w:hAnsi="宋体" w:cs="宋体"/>
          <w:szCs w:val="21"/>
          <w:u w:val="single"/>
        </w:rPr>
        <w:t>桂林市公共资源交易中心</w:t>
      </w:r>
      <w:r>
        <w:rPr>
          <w:rFonts w:hint="eastAsia" w:ascii="宋体" w:hAnsi="宋体" w:cs="宋体"/>
          <w:szCs w:val="21"/>
          <w:u w:val="single"/>
          <w:lang w:eastAsia="zh-CN"/>
        </w:rPr>
        <w:t>12号开标室</w:t>
      </w:r>
      <w:r>
        <w:rPr>
          <w:rFonts w:hint="eastAsia" w:ascii="宋体" w:hAnsi="宋体" w:cs="宋体"/>
          <w:szCs w:val="21"/>
          <w:u w:val="single"/>
        </w:rPr>
        <w:t>（广西桂林市临桂区西城中路69号创业大厦西辅楼4楼北区）</w:t>
      </w:r>
      <w:r>
        <w:rPr>
          <w:rFonts w:hint="eastAsia" w:ascii="宋体" w:hAnsi="宋体" w:cs="宋体"/>
          <w:szCs w:val="21"/>
        </w:rPr>
        <w:t>开标。</w:t>
      </w:r>
      <w:r>
        <w:rPr>
          <w:rFonts w:hint="eastAsia" w:ascii="宋体" w:hAnsi="宋体" w:cs="宋体"/>
        </w:rPr>
        <w:t>投标人可以由法定代表人、负责人、自然人或其委托代理人出席开标会议。</w:t>
      </w:r>
    </w:p>
    <w:p>
      <w:pPr>
        <w:spacing w:line="340" w:lineRule="exact"/>
        <w:ind w:firstLine="422" w:firstLineChars="200"/>
        <w:rPr>
          <w:rFonts w:hint="eastAsia" w:ascii="宋体" w:hAnsi="宋体" w:cs="宋体"/>
          <w:szCs w:val="21"/>
        </w:rPr>
      </w:pPr>
      <w:r>
        <w:rPr>
          <w:rFonts w:hint="eastAsia" w:ascii="宋体" w:hAnsi="宋体" w:cs="宋体"/>
          <w:b/>
          <w:bCs/>
          <w:szCs w:val="21"/>
        </w:rPr>
        <w:t>十、电子招标文件查询及下载网址：</w:t>
      </w:r>
      <w:r>
        <w:rPr>
          <w:rFonts w:hint="eastAsia" w:ascii="宋体" w:hAnsi="宋体" w:cs="宋体"/>
          <w:szCs w:val="21"/>
        </w:rPr>
        <w:t xml:space="preserve">http://zfcg.guilin.gov.cn（桂林市政府采购网）、 </w:t>
      </w:r>
      <w:r>
        <w:rPr>
          <w:rFonts w:hint="eastAsia" w:ascii="宋体" w:hAnsi="宋体" w:cs="宋体"/>
          <w:szCs w:val="21"/>
        </w:rPr>
        <w:fldChar w:fldCharType="begin"/>
      </w:r>
      <w:r>
        <w:rPr>
          <w:rFonts w:hint="eastAsia" w:ascii="宋体" w:hAnsi="宋体" w:cs="宋体"/>
          <w:szCs w:val="21"/>
        </w:rPr>
        <w:instrText xml:space="preserve"> HYPERLINK "http://ggzy.guilin.cn" </w:instrText>
      </w:r>
      <w:r>
        <w:rPr>
          <w:rFonts w:hint="eastAsia" w:ascii="宋体" w:hAnsi="宋体" w:cs="宋体"/>
          <w:szCs w:val="21"/>
        </w:rPr>
        <w:fldChar w:fldCharType="separate"/>
      </w:r>
      <w:r>
        <w:rPr>
          <w:rStyle w:val="7"/>
          <w:rFonts w:hint="eastAsia" w:ascii="宋体" w:hAnsi="宋体" w:cs="宋体"/>
          <w:color w:val="auto"/>
          <w:szCs w:val="21"/>
        </w:rPr>
        <w:t>http://glggzy.org.cn</w:t>
      </w:r>
      <w:r>
        <w:rPr>
          <w:rFonts w:hint="eastAsia" w:ascii="宋体" w:hAnsi="宋体" w:cs="宋体"/>
          <w:szCs w:val="21"/>
        </w:rPr>
        <w:fldChar w:fldCharType="end"/>
      </w:r>
      <w:r>
        <w:rPr>
          <w:rFonts w:hint="eastAsia" w:ascii="宋体" w:hAnsi="宋体" w:cs="宋体"/>
          <w:szCs w:val="21"/>
        </w:rPr>
        <w:t>（桂林市公共资源交易中心网）。</w:t>
      </w:r>
    </w:p>
    <w:p>
      <w:pPr>
        <w:spacing w:line="340" w:lineRule="exact"/>
        <w:ind w:firstLine="422" w:firstLineChars="200"/>
        <w:rPr>
          <w:rFonts w:hint="eastAsia" w:ascii="宋体" w:hAnsi="宋体" w:cs="宋体"/>
          <w:szCs w:val="21"/>
        </w:rPr>
      </w:pPr>
      <w:r>
        <w:rPr>
          <w:rFonts w:hint="eastAsia" w:ascii="宋体" w:hAnsi="宋体" w:cs="宋体"/>
          <w:b/>
          <w:bCs/>
          <w:szCs w:val="21"/>
        </w:rPr>
        <w:t>十一、信息公告发布媒体：</w:t>
      </w:r>
      <w:r>
        <w:rPr>
          <w:rFonts w:hint="eastAsia" w:ascii="宋体" w:hAnsi="宋体" w:cs="宋体"/>
          <w:szCs w:val="21"/>
        </w:rPr>
        <w:t>http://www.ccgp.gov.cn（中国政府采购网）、http://zfcg.gxzf.gov.cn（广西壮族自治区政府采购网）、http://zfcg.guilin.gov.cn（桂林市政府采购网）、http://glggzy.org.cn（桂林市公共资源交易中心网站）。</w:t>
      </w:r>
    </w:p>
    <w:p>
      <w:pPr>
        <w:spacing w:line="340" w:lineRule="exact"/>
        <w:ind w:firstLine="422" w:firstLineChars="200"/>
        <w:rPr>
          <w:rFonts w:hint="eastAsia" w:ascii="宋体" w:hAnsi="宋体" w:cs="宋体"/>
          <w:szCs w:val="21"/>
        </w:rPr>
      </w:pPr>
      <w:r>
        <w:rPr>
          <w:rFonts w:hint="eastAsia" w:ascii="宋体" w:hAnsi="宋体" w:cs="宋体"/>
          <w:b/>
          <w:bCs/>
          <w:szCs w:val="21"/>
        </w:rPr>
        <w:t>十二、</w:t>
      </w:r>
      <w:r>
        <w:rPr>
          <w:rFonts w:hint="eastAsia" w:ascii="宋体" w:hAnsi="宋体" w:cs="宋体"/>
          <w:b/>
          <w:bCs/>
        </w:rPr>
        <w:t>本次投标联系事项：</w:t>
      </w:r>
    </w:p>
    <w:p>
      <w:pPr>
        <w:spacing w:line="360" w:lineRule="exact"/>
        <w:ind w:firstLine="315" w:firstLineChars="150"/>
        <w:rPr>
          <w:rFonts w:hint="eastAsia" w:ascii="宋体" w:hAnsi="宋体" w:eastAsia="宋体" w:cs="宋体"/>
          <w:color w:val="auto"/>
          <w:lang w:eastAsia="zh-CN"/>
        </w:rPr>
      </w:pPr>
      <w:r>
        <w:rPr>
          <w:rFonts w:hint="eastAsia" w:ascii="宋体" w:hAnsi="宋体" w:cs="宋体"/>
        </w:rPr>
        <w:t>1.采购人</w:t>
      </w:r>
      <w:r>
        <w:rPr>
          <w:rFonts w:hint="eastAsia" w:ascii="宋体" w:hAnsi="宋体" w:cs="宋体"/>
          <w:color w:val="auto"/>
        </w:rPr>
        <w:t>名称：</w:t>
      </w:r>
      <w:r>
        <w:rPr>
          <w:rFonts w:hint="eastAsia" w:ascii="宋体" w:hAnsi="宋体" w:cs="宋体"/>
          <w:color w:val="auto"/>
          <w:szCs w:val="21"/>
          <w:lang w:eastAsia="zh-CN"/>
        </w:rPr>
        <w:t>桂林市文化广电和旅游局</w:t>
      </w:r>
    </w:p>
    <w:p>
      <w:pPr>
        <w:spacing w:line="360" w:lineRule="exact"/>
        <w:rPr>
          <w:rFonts w:hint="eastAsia" w:ascii="宋体" w:hAnsi="宋体" w:cs="宋体"/>
          <w:color w:val="auto"/>
        </w:rPr>
      </w:pPr>
      <w:r>
        <w:rPr>
          <w:rFonts w:hint="eastAsia" w:ascii="宋体" w:hAnsi="宋体" w:cs="宋体"/>
          <w:color w:val="auto"/>
        </w:rPr>
        <w:t xml:space="preserve">      地址：</w:t>
      </w:r>
      <w:r>
        <w:rPr>
          <w:rFonts w:hint="eastAsia" w:ascii="宋体" w:hAnsi="宋体" w:cs="宋体"/>
          <w:color w:val="auto"/>
          <w:lang w:val="en-US" w:eastAsia="zh-CN"/>
        </w:rPr>
        <w:t>桂林市</w:t>
      </w:r>
      <w:r>
        <w:rPr>
          <w:rFonts w:hint="eastAsia" w:ascii="宋体" w:hAnsi="宋体" w:cs="宋体"/>
          <w:color w:val="auto"/>
        </w:rPr>
        <w:t xml:space="preserve">临桂区公园北路广电中心    </w:t>
      </w:r>
    </w:p>
    <w:p>
      <w:pPr>
        <w:spacing w:line="360" w:lineRule="exact"/>
        <w:ind w:firstLine="630" w:firstLineChars="300"/>
        <w:rPr>
          <w:rFonts w:hint="default" w:ascii="宋体" w:hAnsi="宋体" w:eastAsia="宋体" w:cs="宋体"/>
          <w:color w:val="auto"/>
          <w:lang w:val="en-US" w:eastAsia="zh-CN"/>
        </w:rPr>
      </w:pPr>
      <w:r>
        <w:rPr>
          <w:rFonts w:hint="eastAsia" w:ascii="宋体" w:hAnsi="宋体" w:cs="宋体"/>
          <w:color w:val="auto"/>
        </w:rPr>
        <w:t>项目联系人：</w:t>
      </w:r>
      <w:r>
        <w:rPr>
          <w:rFonts w:hint="eastAsia" w:ascii="宋体" w:hAnsi="宋体" w:cs="宋体"/>
          <w:color w:val="auto"/>
          <w:lang w:val="en-US" w:eastAsia="zh-CN"/>
        </w:rPr>
        <w:t>裘女士</w:t>
      </w:r>
      <w:r>
        <w:rPr>
          <w:rFonts w:hint="eastAsia" w:ascii="宋体" w:hAnsi="宋体" w:cs="宋体"/>
          <w:color w:val="auto"/>
        </w:rPr>
        <w:t xml:space="preserve">      联系电话：0773</w:t>
      </w:r>
      <w:r>
        <w:rPr>
          <w:rFonts w:hint="eastAsia" w:ascii="宋体" w:hAnsi="宋体" w:cs="宋体"/>
          <w:color w:val="auto"/>
          <w:lang w:val="en-US" w:eastAsia="zh-CN"/>
        </w:rPr>
        <w:t>-</w:t>
      </w:r>
      <w:r>
        <w:rPr>
          <w:rFonts w:hint="eastAsia" w:ascii="宋体" w:hAnsi="宋体" w:cs="宋体"/>
          <w:color w:val="auto"/>
        </w:rPr>
        <w:t>2819362</w:t>
      </w:r>
      <w:r>
        <w:rPr>
          <w:rFonts w:hint="eastAsia" w:ascii="宋体" w:hAnsi="宋体" w:cs="宋体"/>
          <w:color w:val="auto"/>
          <w:lang w:val="en-US" w:eastAsia="zh-CN"/>
        </w:rPr>
        <w:t xml:space="preserve">    </w:t>
      </w:r>
    </w:p>
    <w:p>
      <w:pPr>
        <w:spacing w:line="360" w:lineRule="exact"/>
        <w:rPr>
          <w:rFonts w:hint="eastAsia" w:ascii="宋体" w:hAnsi="宋体" w:cs="宋体"/>
        </w:rPr>
      </w:pPr>
      <w:r>
        <w:rPr>
          <w:rFonts w:hint="eastAsia" w:ascii="宋体" w:hAnsi="宋体" w:cs="宋体"/>
          <w:color w:val="auto"/>
        </w:rPr>
        <w:t xml:space="preserve">    2.采购代理机构：华春建设工程</w:t>
      </w:r>
      <w:r>
        <w:rPr>
          <w:rFonts w:hint="eastAsia" w:ascii="宋体" w:hAnsi="宋体" w:cs="宋体"/>
        </w:rPr>
        <w:t>项目管理有限责任公司</w:t>
      </w:r>
    </w:p>
    <w:p>
      <w:pPr>
        <w:spacing w:line="360" w:lineRule="exact"/>
        <w:rPr>
          <w:rFonts w:hint="default" w:ascii="宋体" w:hAnsi="宋体" w:eastAsia="宋体" w:cs="宋体"/>
          <w:lang w:val="en-US" w:eastAsia="zh-CN"/>
        </w:rPr>
      </w:pPr>
      <w:r>
        <w:rPr>
          <w:rFonts w:hint="eastAsia" w:ascii="宋体" w:hAnsi="宋体" w:cs="宋体"/>
        </w:rPr>
        <w:t xml:space="preserve">      地址：桂林市穿山东路11号樱特莱庄园阳光</w:t>
      </w:r>
      <w:r>
        <w:rPr>
          <w:rFonts w:hint="eastAsia" w:ascii="宋体" w:hAnsi="宋体" w:cs="宋体"/>
          <w:lang w:val="en-US" w:eastAsia="zh-CN"/>
        </w:rPr>
        <w:t>54栋</w:t>
      </w:r>
    </w:p>
    <w:p>
      <w:pPr>
        <w:spacing w:line="360" w:lineRule="exact"/>
        <w:rPr>
          <w:rFonts w:hint="eastAsia" w:ascii="宋体" w:hAnsi="宋体" w:cs="宋体"/>
        </w:rPr>
      </w:pPr>
      <w:r>
        <w:rPr>
          <w:rFonts w:hint="eastAsia" w:ascii="宋体" w:hAnsi="宋体" w:cs="宋体"/>
        </w:rPr>
        <w:t xml:space="preserve">      项目联系人：罗工     联系电话: 0773-5888885</w:t>
      </w:r>
    </w:p>
    <w:p>
      <w:pPr>
        <w:spacing w:line="360" w:lineRule="exact"/>
        <w:ind w:left="420"/>
        <w:rPr>
          <w:rFonts w:hint="eastAsia" w:ascii="宋体" w:hAnsi="宋体" w:cs="宋体"/>
        </w:rPr>
      </w:pPr>
      <w:r>
        <w:rPr>
          <w:rFonts w:hint="eastAsia" w:ascii="宋体" w:hAnsi="宋体" w:cs="宋体"/>
        </w:rPr>
        <w:t>3.政府采购监督管理机构：桂林市政府采购管理办公室</w:t>
      </w:r>
    </w:p>
    <w:p>
      <w:pPr>
        <w:spacing w:line="360" w:lineRule="exact"/>
        <w:ind w:left="420" w:firstLine="420" w:firstLineChars="200"/>
        <w:rPr>
          <w:rFonts w:hint="eastAsia" w:ascii="宋体" w:hAnsi="宋体" w:cs="宋体"/>
        </w:rPr>
      </w:pPr>
      <w:r>
        <w:rPr>
          <w:rFonts w:hint="eastAsia" w:ascii="宋体" w:hAnsi="宋体" w:cs="宋体"/>
        </w:rPr>
        <w:t>联系电话：0773-2829504</w:t>
      </w:r>
    </w:p>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ind w:firstLine="5880" w:firstLineChars="2800"/>
        <w:rPr>
          <w:rFonts w:hint="eastAsia" w:ascii="宋体" w:hAnsi="宋体" w:cs="宋体"/>
          <w:szCs w:val="21"/>
        </w:rPr>
      </w:pPr>
      <w:r>
        <w:rPr>
          <w:rFonts w:hint="eastAsia" w:ascii="宋体" w:hAnsi="宋体" w:cs="宋体"/>
          <w:szCs w:val="21"/>
        </w:rPr>
        <w:t>华春建设工程项目管理有限责任公司</w:t>
      </w:r>
    </w:p>
    <w:p>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Corp ID">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F45B9"/>
    <w:rsid w:val="50BF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dobe Corp ID" w:hAnsi="Times New Roman" w:eastAsia="Adobe Corp ID" w:cs="Times New Roman"/>
      <w:color w:val="000000"/>
      <w:sz w:val="24"/>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Hyperlink"/>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2020-04-29T01:11:00Z</dcterms:created>
  <dc:creator>HUACHUNWPS</dc:creator>
  <cp:lastModifiedBy>HUACHUNWPS</cp:lastModifiedBy>
  <dcterms:modified xsi:type="dcterms:W3CDTF">2020-04-29T01:12:26Z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