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AF" w:rsidRPr="00DB672A" w:rsidRDefault="006D6CAF" w:rsidP="00DB672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DB672A">
        <w:rPr>
          <w:rFonts w:asciiTheme="majorEastAsia" w:eastAsiaTheme="majorEastAsia" w:hAnsiTheme="majorEastAsia" w:hint="eastAsia"/>
          <w:sz w:val="24"/>
          <w:szCs w:val="24"/>
        </w:rPr>
        <w:t>一、项目概况：</w:t>
      </w:r>
    </w:p>
    <w:p w:rsidR="002104E8" w:rsidRPr="00DB672A" w:rsidRDefault="00C64B3A" w:rsidP="00DB672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DB672A">
        <w:rPr>
          <w:rFonts w:asciiTheme="majorEastAsia" w:eastAsiaTheme="majorEastAsia" w:hAnsiTheme="majorEastAsia" w:hint="eastAsia"/>
          <w:sz w:val="24"/>
          <w:szCs w:val="24"/>
        </w:rPr>
        <w:t>1、项目名称：桂林市中医医院城北院区建设项目</w:t>
      </w:r>
    </w:p>
    <w:p w:rsidR="00C64B3A" w:rsidRPr="00DB672A" w:rsidRDefault="00C64B3A" w:rsidP="00DB672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DB672A">
        <w:rPr>
          <w:rFonts w:asciiTheme="majorEastAsia" w:eastAsiaTheme="majorEastAsia" w:hAnsiTheme="majorEastAsia" w:hint="eastAsia"/>
          <w:sz w:val="24"/>
          <w:szCs w:val="24"/>
        </w:rPr>
        <w:t>2、招标项目名称：桂林市中医医院城北院区建设项目消防查验技术服务</w:t>
      </w:r>
    </w:p>
    <w:p w:rsidR="00C64B3A" w:rsidRPr="00DB672A" w:rsidRDefault="00C64B3A" w:rsidP="00DB672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DB672A">
        <w:rPr>
          <w:rFonts w:asciiTheme="majorEastAsia" w:eastAsiaTheme="majorEastAsia" w:hAnsiTheme="majorEastAsia" w:hint="eastAsia"/>
          <w:sz w:val="24"/>
          <w:szCs w:val="24"/>
        </w:rPr>
        <w:t>3、</w:t>
      </w:r>
      <w:r w:rsidR="006D6CAF" w:rsidRPr="00DB672A">
        <w:rPr>
          <w:rFonts w:asciiTheme="majorEastAsia" w:eastAsiaTheme="majorEastAsia" w:hAnsiTheme="majorEastAsia" w:hint="eastAsia"/>
          <w:sz w:val="24"/>
          <w:szCs w:val="24"/>
        </w:rPr>
        <w:t>工程</w:t>
      </w:r>
      <w:r w:rsidRPr="00DB672A">
        <w:rPr>
          <w:rFonts w:asciiTheme="majorEastAsia" w:eastAsiaTheme="majorEastAsia" w:hAnsiTheme="majorEastAsia" w:hint="eastAsia"/>
          <w:sz w:val="24"/>
          <w:szCs w:val="24"/>
        </w:rPr>
        <w:t>概况：</w:t>
      </w:r>
    </w:p>
    <w:p w:rsidR="00C64B3A" w:rsidRPr="00DB672A" w:rsidRDefault="00C64B3A" w:rsidP="00DB672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DB672A">
        <w:rPr>
          <w:rFonts w:asciiTheme="majorEastAsia" w:eastAsiaTheme="majorEastAsia" w:hAnsiTheme="majorEastAsia" w:hint="eastAsia"/>
          <w:sz w:val="24"/>
          <w:szCs w:val="24"/>
        </w:rPr>
        <w:t xml:space="preserve">    桂林市中医医院城北院区建设项目位于桂林市叠彩区站前路片区CB9-1地块，基地东面为30米宽的春江路。住院楼建筑高度为80.45米，地上十九层，建筑面积为62789.97平方米，属一类民用高层医院建筑</w:t>
      </w:r>
      <w:r w:rsidR="00C34F68" w:rsidRPr="00DB672A">
        <w:rPr>
          <w:rFonts w:asciiTheme="majorEastAsia" w:eastAsiaTheme="majorEastAsia" w:hAnsiTheme="majorEastAsia" w:hint="eastAsia"/>
          <w:sz w:val="24"/>
          <w:szCs w:val="24"/>
        </w:rPr>
        <w:t>；</w:t>
      </w:r>
      <w:r w:rsidRPr="00DB672A">
        <w:rPr>
          <w:rFonts w:asciiTheme="majorEastAsia" w:eastAsiaTheme="majorEastAsia" w:hAnsiTheme="majorEastAsia" w:hint="eastAsia"/>
          <w:sz w:val="24"/>
          <w:szCs w:val="24"/>
        </w:rPr>
        <w:t>中医药传承创新楼、医技楼建筑高度为23.95米，地上五层，其中中医药传承创新楼建筑面积为23559.08平方米，医技楼建筑面积为23466.1平方米，属多层医院建筑。地下室建筑高度为6.7米，地下一层，建筑面积为17238平方米。地下</w:t>
      </w:r>
      <w:r w:rsidR="00C34F68" w:rsidRPr="00DB672A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DB672A">
        <w:rPr>
          <w:rFonts w:asciiTheme="majorEastAsia" w:eastAsiaTheme="majorEastAsia" w:hAnsiTheme="majorEastAsia" w:hint="eastAsia"/>
          <w:sz w:val="24"/>
          <w:szCs w:val="24"/>
        </w:rPr>
        <w:t>耐火等级为一级</w:t>
      </w:r>
      <w:r w:rsidR="00C34F68" w:rsidRPr="00DB672A">
        <w:rPr>
          <w:rFonts w:asciiTheme="majorEastAsia" w:eastAsiaTheme="majorEastAsia" w:hAnsiTheme="majorEastAsia" w:hint="eastAsia"/>
          <w:sz w:val="24"/>
          <w:szCs w:val="24"/>
        </w:rPr>
        <w:t>；</w:t>
      </w:r>
      <w:r w:rsidRPr="00DB672A">
        <w:rPr>
          <w:rFonts w:asciiTheme="majorEastAsia" w:eastAsiaTheme="majorEastAsia" w:hAnsiTheme="majorEastAsia" w:hint="eastAsia"/>
          <w:sz w:val="24"/>
          <w:szCs w:val="24"/>
        </w:rPr>
        <w:t>地上</w:t>
      </w:r>
      <w:r w:rsidR="00C34F68" w:rsidRPr="00DB672A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DB672A">
        <w:rPr>
          <w:rFonts w:asciiTheme="majorEastAsia" w:eastAsiaTheme="majorEastAsia" w:hAnsiTheme="majorEastAsia" w:hint="eastAsia"/>
          <w:sz w:val="24"/>
          <w:szCs w:val="24"/>
        </w:rPr>
        <w:t>耐火等级为一级。</w:t>
      </w:r>
    </w:p>
    <w:p w:rsidR="00C64B3A" w:rsidRPr="00DB672A" w:rsidRDefault="00C64B3A" w:rsidP="00DB672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DB672A">
        <w:rPr>
          <w:rFonts w:asciiTheme="majorEastAsia" w:eastAsiaTheme="majorEastAsia" w:hAnsiTheme="majorEastAsia" w:hint="eastAsia"/>
          <w:sz w:val="24"/>
          <w:szCs w:val="24"/>
        </w:rPr>
        <w:t xml:space="preserve">    消防设施主要有：室内外消火栓系统、火灾自动报警系统、自动喷水灭火系统、疏散指示标志、消防应急照明、防烟排烟系统、气体灭火系统、灭火器等。</w:t>
      </w:r>
    </w:p>
    <w:p w:rsidR="00C64B3A" w:rsidRPr="00DB672A" w:rsidRDefault="00C64B3A" w:rsidP="00DB672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DB672A">
        <w:rPr>
          <w:rFonts w:asciiTheme="majorEastAsia" w:eastAsiaTheme="majorEastAsia" w:hAnsiTheme="majorEastAsia" w:hint="eastAsia"/>
          <w:sz w:val="24"/>
          <w:szCs w:val="24"/>
        </w:rPr>
        <w:t xml:space="preserve">    其中特殊科室总建筑面积约12932.21平方米，2022年4月20日通过</w:t>
      </w:r>
      <w:r w:rsidR="00182A42" w:rsidRPr="00DB672A">
        <w:rPr>
          <w:rFonts w:asciiTheme="majorEastAsia" w:eastAsiaTheme="majorEastAsia" w:hAnsiTheme="majorEastAsia" w:hint="eastAsia"/>
          <w:sz w:val="24"/>
          <w:szCs w:val="24"/>
        </w:rPr>
        <w:t>桂林市住建局消防设计审查，计划</w:t>
      </w:r>
      <w:r w:rsidR="00182A42" w:rsidRPr="00DB672A">
        <w:rPr>
          <w:rFonts w:asciiTheme="majorEastAsia" w:eastAsiaTheme="majorEastAsia" w:hAnsiTheme="majorEastAsia" w:hint="eastAsia"/>
          <w:color w:val="FF0000"/>
          <w:sz w:val="24"/>
          <w:szCs w:val="24"/>
        </w:rPr>
        <w:t>2022年8月开工，</w:t>
      </w:r>
      <w:r w:rsidR="00182A42" w:rsidRPr="00DB672A">
        <w:rPr>
          <w:rFonts w:asciiTheme="majorEastAsia" w:eastAsiaTheme="majorEastAsia" w:hAnsiTheme="majorEastAsia" w:hint="eastAsia"/>
          <w:sz w:val="24"/>
          <w:szCs w:val="24"/>
        </w:rPr>
        <w:t>在工程开工时间同步开展消防查验；其它非特殊科室区域2020年5月21日通过桂林市住建局消防设计审查，已于2020年5月29日开工，</w:t>
      </w:r>
      <w:r w:rsidR="00C748E4" w:rsidRPr="00DB672A">
        <w:rPr>
          <w:rFonts w:asciiTheme="majorEastAsia" w:eastAsiaTheme="majorEastAsia" w:hAnsiTheme="majorEastAsia" w:hint="eastAsia"/>
          <w:sz w:val="24"/>
          <w:szCs w:val="24"/>
        </w:rPr>
        <w:t>总建筑面积约114120.94平方米，</w:t>
      </w:r>
      <w:r w:rsidR="00182A42" w:rsidRPr="00DB672A">
        <w:rPr>
          <w:rFonts w:asciiTheme="majorEastAsia" w:eastAsiaTheme="majorEastAsia" w:hAnsiTheme="majorEastAsia" w:hint="eastAsia"/>
          <w:sz w:val="24"/>
          <w:szCs w:val="24"/>
        </w:rPr>
        <w:t>在消防设施安装完成后进行查验</w:t>
      </w:r>
      <w:r w:rsidR="006D6CAF" w:rsidRPr="00DB672A">
        <w:rPr>
          <w:rFonts w:asciiTheme="majorEastAsia" w:eastAsiaTheme="majorEastAsia" w:hAnsiTheme="majorEastAsia" w:hint="eastAsia"/>
          <w:sz w:val="24"/>
          <w:szCs w:val="24"/>
        </w:rPr>
        <w:t>（以国家和地区相关规定为准）。</w:t>
      </w:r>
    </w:p>
    <w:p w:rsidR="00182A42" w:rsidRPr="00DB672A" w:rsidRDefault="00182A42" w:rsidP="00DB672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182A42" w:rsidRPr="00DB672A" w:rsidRDefault="00C748E4" w:rsidP="00DB672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DB672A">
        <w:rPr>
          <w:rFonts w:asciiTheme="majorEastAsia" w:eastAsiaTheme="majorEastAsia" w:hAnsiTheme="majorEastAsia" w:hint="eastAsia"/>
          <w:sz w:val="24"/>
          <w:szCs w:val="24"/>
        </w:rPr>
        <w:t>二</w:t>
      </w:r>
      <w:r w:rsidR="00182A42" w:rsidRPr="00DB672A">
        <w:rPr>
          <w:rFonts w:asciiTheme="majorEastAsia" w:eastAsiaTheme="majorEastAsia" w:hAnsiTheme="majorEastAsia" w:hint="eastAsia"/>
          <w:sz w:val="24"/>
          <w:szCs w:val="24"/>
        </w:rPr>
        <w:t>、咨询的项目服务要求</w:t>
      </w:r>
      <w:r w:rsidR="006D6CAF" w:rsidRPr="00DB672A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182A42" w:rsidRPr="00DB672A" w:rsidRDefault="00C748E4" w:rsidP="00DB672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DB672A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="00182A42" w:rsidRPr="00DB672A">
        <w:rPr>
          <w:rFonts w:asciiTheme="majorEastAsia" w:eastAsiaTheme="majorEastAsia" w:hAnsiTheme="majorEastAsia" w:hint="eastAsia"/>
          <w:sz w:val="24"/>
          <w:szCs w:val="24"/>
        </w:rPr>
        <w:t>按国家、省、市现行规范、标准和委托单位的消防查验内容、检验试验内容、完成时间进行消防设计查验、检验、试验，严格按《建设工程消防设计审查验收管理暂行规定》(住房和城乡建设部令第51号)、广西壮族自治区住房和城乡建设厅印发的《广西建设工程消防设计审查验收工作指导细则(试行)》《建设工程质量检测管理办法》规定执行，对采购人委托的消防查验内容、检验、试验项目进行客观公正消防设计查验、检验、试验，做到消防查验、检验、试验数据完整、准确、真实、清楚，并出具合格的消防查验报告。</w:t>
      </w:r>
    </w:p>
    <w:sectPr w:rsidR="00182A42" w:rsidRPr="00DB672A" w:rsidSect="00210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8EE" w:rsidRDefault="00ED68EE" w:rsidP="00C64B3A">
      <w:r>
        <w:separator/>
      </w:r>
    </w:p>
  </w:endnote>
  <w:endnote w:type="continuationSeparator" w:id="1">
    <w:p w:rsidR="00ED68EE" w:rsidRDefault="00ED68EE" w:rsidP="00C64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8EE" w:rsidRDefault="00ED68EE" w:rsidP="00C64B3A">
      <w:r>
        <w:separator/>
      </w:r>
    </w:p>
  </w:footnote>
  <w:footnote w:type="continuationSeparator" w:id="1">
    <w:p w:rsidR="00ED68EE" w:rsidRDefault="00ED68EE" w:rsidP="00C64B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4B3A"/>
    <w:rsid w:val="00182A42"/>
    <w:rsid w:val="002104E8"/>
    <w:rsid w:val="006D6CAF"/>
    <w:rsid w:val="00C34F68"/>
    <w:rsid w:val="00C64B3A"/>
    <w:rsid w:val="00C748E4"/>
    <w:rsid w:val="00DB672A"/>
    <w:rsid w:val="00DE5285"/>
    <w:rsid w:val="00ED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4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4B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4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4B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daohangxitong.com</dc:creator>
  <cp:keywords/>
  <dc:description/>
  <cp:lastModifiedBy>daohangxitong.com</cp:lastModifiedBy>
  <cp:revision>3</cp:revision>
  <dcterms:created xsi:type="dcterms:W3CDTF">2022-06-16T00:53:00Z</dcterms:created>
  <dcterms:modified xsi:type="dcterms:W3CDTF">2022-06-16T01:53:00Z</dcterms:modified>
</cp:coreProperties>
</file>