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一、项目概况：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1、项目名称：桂林市中医医院城北院区建设项目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2、招标项目名称：桂林市中医医院城北院区建设项目消防查验技术服务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3、工程概况：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桂林市中医医院城北院区建设项目位于桂林市叠彩区站前路片区CB9-1地块，基地东面为30米宽的春江路。住院楼建筑高度为80.45米，地上十九层，建筑面积为62789.97平方米，属一类民用高层医院建筑；中医药传承创新楼、医技楼建筑高度为23.95米，地上五层，其中中医药传承创新楼建筑面积为23559.08平方米，医技楼建筑面积为23466.1平方米，属多层医院建筑。地下室建筑高度为6.7米，地下一层，建筑面积为17238平方米。地下：耐火等级为一级；地上：耐火等级为一级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消防设施主要有：室内外消火栓系统、火灾自动报警系统、自动喷水灭火系统、疏散指示标志、消防应急照明、防烟排烟系统、气体灭火系统、灭火器等。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其中特殊科室总建筑面积约12932.21平方米，2022年4月20日通过桂林市住建局消防设计审查，计划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202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年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月开工，</w:t>
      </w:r>
      <w:r>
        <w:rPr>
          <w:rFonts w:hint="eastAsia" w:asciiTheme="majorEastAsia" w:hAnsiTheme="majorEastAsia" w:eastAsiaTheme="majorEastAsia"/>
          <w:sz w:val="24"/>
          <w:szCs w:val="24"/>
        </w:rPr>
        <w:t>在工程开工时间同步开展消防查验；其它非特殊科室区域2020年5月21日通过桂林市住建局消防设计审查，已于2020年5月29日开工，总建筑面积约114120.94平方米，在消防设施安装完成后进行查验（以国家和地区相关规定为准）。</w:t>
      </w:r>
      <w:bookmarkStart w:id="0" w:name="_GoBack"/>
      <w:bookmarkEnd w:id="0"/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二、咨询的项目服务要求：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按国家、省、市现行规范、标准和委托单位的消防查验内容、检验试验内容、完成时间进行消防设计查验、检验、试验，严格按《建设工程消防设计审查验收管理暂行规定》(住房和城乡建设部令第51号)、广西壮族自治区住房和城乡建设厅印发的《广西建设工程消防设计审查验收工作指导细则(试行)》《建设工程质量检测管理办法》规定执行，对采购人委托的消防查验内容、检验、试验项目进行客观公正消防设计查验、检验、试验，做到消防查验、检验、试验数据完整、准确、真实、清楚，并出具合格的消防查验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4M2U3Mzg3NDc0Y2UyNjY1ZjI4NzA3NjcwODEwOWYifQ=="/>
  </w:docVars>
  <w:rsids>
    <w:rsidRoot w:val="00C64B3A"/>
    <w:rsid w:val="00182A42"/>
    <w:rsid w:val="002104E8"/>
    <w:rsid w:val="006D6CAF"/>
    <w:rsid w:val="00C34F68"/>
    <w:rsid w:val="00C64B3A"/>
    <w:rsid w:val="00C748E4"/>
    <w:rsid w:val="00DB672A"/>
    <w:rsid w:val="00DE5285"/>
    <w:rsid w:val="00ED68EE"/>
    <w:rsid w:val="3302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723</Words>
  <Characters>793</Characters>
  <Lines>5</Lines>
  <Paragraphs>1</Paragraphs>
  <TotalTime>51</TotalTime>
  <ScaleCrop>false</ScaleCrop>
  <LinksUpToDate>false</LinksUpToDate>
  <CharactersWithSpaces>809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2022-06-16T00:53:00Z</dcterms:created>
  <dc:creator>daohangxitong.com</dc:creator>
  <cp:lastModifiedBy>不吃鱼的猫</cp:lastModifiedBy>
  <dcterms:modified xsi:type="dcterms:W3CDTF">2023-01-18T09:12:28Z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9AA12D9F533C4C6580CC5D9F1936A7AE</vt:lpwstr>
  </property>
</Properties>
</file>