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8"/>
          <w:szCs w:val="28"/>
        </w:rPr>
      </w:pPr>
      <w:bookmarkStart w:id="93" w:name="_GoBack"/>
      <w:bookmarkEnd w:id="93"/>
      <w:r>
        <w:rPr>
          <w:rFonts w:hint="eastAsia" w:ascii="宋体" w:hAnsi="宋体" w:cs="宋体"/>
          <w:b/>
          <w:color w:val="auto"/>
          <w:sz w:val="28"/>
          <w:szCs w:val="28"/>
        </w:rPr>
        <w:t>灌阳县县城老旧小区改造一期工程总承包（招标编号：</w:t>
      </w:r>
      <w:r>
        <w:rPr>
          <w:rFonts w:hint="eastAsia" w:ascii="宋体" w:hAnsi="宋体" w:cs="宋体"/>
          <w:b/>
          <w:color w:val="auto"/>
          <w:kern w:val="2"/>
          <w:sz w:val="30"/>
          <w:szCs w:val="30"/>
          <w:lang w:bidi="ar"/>
        </w:rPr>
        <w:t>HL-GB-ZB-2020-002</w:t>
      </w:r>
      <w:r>
        <w:rPr>
          <w:rFonts w:hint="eastAsia" w:ascii="宋体" w:hAnsi="宋体" w:cs="宋体"/>
          <w:b/>
          <w:color w:val="auto"/>
          <w:sz w:val="28"/>
          <w:szCs w:val="28"/>
        </w:rPr>
        <w:t>）</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招标公告</w:t>
      </w:r>
    </w:p>
    <w:p>
      <w:pPr>
        <w:pStyle w:val="4"/>
        <w:spacing w:line="400" w:lineRule="exact"/>
        <w:ind w:firstLine="482" w:firstLineChars="200"/>
        <w:rPr>
          <w:rFonts w:hint="eastAsia" w:ascii="宋体" w:hAnsi="宋体" w:eastAsia="宋体" w:cs="宋体"/>
          <w:color w:val="auto"/>
          <w:szCs w:val="24"/>
        </w:rPr>
      </w:pPr>
      <w:bookmarkStart w:id="0" w:name="_Toc395382353"/>
      <w:bookmarkStart w:id="1" w:name="_Toc419320074"/>
      <w:bookmarkStart w:id="2" w:name="_Toc433988543"/>
      <w:bookmarkStart w:id="3" w:name="_Toc389065122"/>
      <w:bookmarkStart w:id="4" w:name="_Toc419363477"/>
      <w:bookmarkStart w:id="5" w:name="_Toc419321110"/>
      <w:bookmarkStart w:id="6" w:name="_Toc29354"/>
      <w:bookmarkStart w:id="7" w:name="_Toc491277128"/>
      <w:bookmarkStart w:id="8" w:name="_Toc419364201"/>
      <w:r>
        <w:rPr>
          <w:rFonts w:hint="eastAsia" w:ascii="宋体" w:hAnsi="宋体" w:eastAsia="宋体" w:cs="宋体"/>
          <w:color w:val="auto"/>
          <w:szCs w:val="24"/>
        </w:rPr>
        <w:t>1. 招标条件</w:t>
      </w:r>
      <w:bookmarkEnd w:id="0"/>
      <w:bookmarkEnd w:id="1"/>
      <w:bookmarkEnd w:id="2"/>
      <w:bookmarkEnd w:id="3"/>
      <w:bookmarkEnd w:id="4"/>
      <w:bookmarkEnd w:id="5"/>
      <w:bookmarkEnd w:id="6"/>
      <w:bookmarkEnd w:id="7"/>
      <w:bookmarkEnd w:id="8"/>
    </w:p>
    <w:p>
      <w:pPr>
        <w:spacing w:line="400" w:lineRule="exact"/>
        <w:ind w:firstLine="480" w:firstLineChars="200"/>
        <w:rPr>
          <w:rFonts w:hint="eastAsia" w:ascii="宋体" w:hAnsi="宋体" w:cs="宋体"/>
          <w:color w:val="auto"/>
        </w:rPr>
      </w:pPr>
      <w:r>
        <w:rPr>
          <w:rFonts w:hint="eastAsia" w:ascii="宋体" w:hAnsi="宋体" w:cs="宋体"/>
          <w:color w:val="auto"/>
        </w:rPr>
        <w:t>本招标项目</w:t>
      </w:r>
      <w:r>
        <w:rPr>
          <w:rFonts w:hint="eastAsia" w:ascii="宋体" w:hAnsi="宋体" w:cs="宋体"/>
          <w:color w:val="auto"/>
          <w:u w:val="single"/>
        </w:rPr>
        <w:t xml:space="preserve"> 灌阳县县城老旧小区改造一期工程总承包 </w:t>
      </w:r>
      <w:r>
        <w:rPr>
          <w:rFonts w:hint="eastAsia" w:ascii="宋体" w:hAnsi="宋体" w:cs="宋体"/>
          <w:color w:val="auto"/>
        </w:rPr>
        <w:t>（项目名称）工程已由</w:t>
      </w:r>
      <w:r>
        <w:rPr>
          <w:rFonts w:hint="eastAsia" w:ascii="宋体" w:hAnsi="宋体" w:cs="宋体"/>
          <w:color w:val="auto"/>
          <w:u w:val="single"/>
        </w:rPr>
        <w:t xml:space="preserve"> 灌阳县发展和改革局</w:t>
      </w:r>
      <w:r>
        <w:rPr>
          <w:rFonts w:hint="eastAsia" w:ascii="宋体" w:hAnsi="宋体" w:cs="宋体"/>
          <w:color w:val="auto"/>
        </w:rPr>
        <w:t>（项目审批、核准或备案机关名称）以</w:t>
      </w:r>
      <w:r>
        <w:rPr>
          <w:rFonts w:hint="eastAsia" w:ascii="宋体" w:hAnsi="宋体" w:cs="宋体"/>
          <w:color w:val="auto"/>
          <w:u w:val="single"/>
        </w:rPr>
        <w:t xml:space="preserve"> 关于灌阳县县城老旧小区改造一期工程项目建议书的批复</w:t>
      </w:r>
      <w:r>
        <w:rPr>
          <w:rFonts w:hint="eastAsia" w:ascii="宋体" w:hAnsi="宋体" w:cs="宋体"/>
          <w:color w:val="auto"/>
          <w:u w:val="single"/>
          <w:lang w:val="zh-CN"/>
        </w:rPr>
        <w:t>【灌发改字【</w:t>
      </w:r>
      <w:r>
        <w:rPr>
          <w:rFonts w:hint="eastAsia" w:ascii="宋体" w:hAnsi="宋体" w:cs="宋体"/>
          <w:color w:val="auto"/>
          <w:u w:val="single"/>
        </w:rPr>
        <w:t>2020</w:t>
      </w:r>
      <w:r>
        <w:rPr>
          <w:rFonts w:hint="eastAsia" w:ascii="宋体" w:hAnsi="宋体" w:cs="宋体"/>
          <w:color w:val="auto"/>
          <w:u w:val="single"/>
          <w:lang w:val="zh-CN"/>
        </w:rPr>
        <w:t>】</w:t>
      </w:r>
      <w:r>
        <w:rPr>
          <w:rFonts w:hint="eastAsia" w:ascii="宋体" w:hAnsi="宋体" w:cs="宋体"/>
          <w:color w:val="auto"/>
          <w:u w:val="single"/>
        </w:rPr>
        <w:t>23</w:t>
      </w:r>
      <w:r>
        <w:rPr>
          <w:rFonts w:hint="eastAsia" w:ascii="宋体" w:hAnsi="宋体" w:cs="宋体"/>
          <w:color w:val="auto"/>
          <w:u w:val="single"/>
          <w:lang w:val="zh-CN"/>
        </w:rPr>
        <w:t>号】、</w:t>
      </w:r>
      <w:r>
        <w:rPr>
          <w:rFonts w:hint="eastAsia" w:ascii="宋体" w:hAnsi="宋体" w:cs="宋体"/>
          <w:color w:val="auto"/>
          <w:u w:val="single"/>
        </w:rPr>
        <w:t>关于灌阳县县城老旧小区改造一期工程项目可行性研究报告的批复</w:t>
      </w:r>
      <w:r>
        <w:rPr>
          <w:rFonts w:hint="eastAsia" w:ascii="宋体" w:hAnsi="宋体" w:cs="宋体"/>
          <w:color w:val="auto"/>
          <w:u w:val="single"/>
          <w:lang w:val="zh-CN"/>
        </w:rPr>
        <w:t>【灌发改字【</w:t>
      </w:r>
      <w:r>
        <w:rPr>
          <w:rFonts w:hint="eastAsia" w:ascii="宋体" w:hAnsi="宋体" w:cs="宋体"/>
          <w:color w:val="auto"/>
          <w:u w:val="single"/>
        </w:rPr>
        <w:t>2020</w:t>
      </w:r>
      <w:r>
        <w:rPr>
          <w:rFonts w:hint="eastAsia" w:ascii="宋体" w:hAnsi="宋体" w:cs="宋体"/>
          <w:color w:val="auto"/>
          <w:u w:val="single"/>
          <w:lang w:val="zh-CN"/>
        </w:rPr>
        <w:t>】</w:t>
      </w:r>
      <w:r>
        <w:rPr>
          <w:rFonts w:hint="eastAsia" w:ascii="宋体" w:hAnsi="宋体" w:cs="宋体"/>
          <w:color w:val="auto"/>
          <w:u w:val="single"/>
        </w:rPr>
        <w:t>48</w:t>
      </w:r>
      <w:r>
        <w:rPr>
          <w:rFonts w:hint="eastAsia" w:ascii="宋体" w:hAnsi="宋体" w:cs="宋体"/>
          <w:color w:val="auto"/>
          <w:u w:val="single"/>
          <w:lang w:val="zh-CN"/>
        </w:rPr>
        <w:t>号】</w:t>
      </w:r>
      <w:r>
        <w:rPr>
          <w:rFonts w:hint="eastAsia" w:ascii="宋体" w:hAnsi="宋体" w:cs="宋体"/>
          <w:color w:val="auto"/>
          <w:u w:val="single"/>
        </w:rPr>
        <w:t>（批文名称及编号）</w:t>
      </w:r>
      <w:r>
        <w:rPr>
          <w:rFonts w:hint="eastAsia" w:ascii="宋体" w:hAnsi="宋体" w:cs="宋体"/>
          <w:color w:val="auto"/>
        </w:rPr>
        <w:t>批准建设，招标人（项目业主）为</w:t>
      </w:r>
      <w:r>
        <w:rPr>
          <w:rFonts w:hint="eastAsia" w:ascii="宋体" w:hAnsi="宋体" w:cs="宋体"/>
          <w:color w:val="auto"/>
          <w:u w:val="single"/>
        </w:rPr>
        <w:t xml:space="preserve">灌阳县住房和城乡建设局 </w:t>
      </w:r>
      <w:r>
        <w:rPr>
          <w:rFonts w:hint="eastAsia" w:ascii="宋体" w:hAnsi="宋体" w:cs="宋体"/>
          <w:color w:val="auto"/>
        </w:rPr>
        <w:t>，建设资金来自</w:t>
      </w:r>
      <w:r>
        <w:rPr>
          <w:rFonts w:hint="eastAsia" w:ascii="宋体" w:hAnsi="宋体" w:cs="宋体"/>
          <w:color w:val="auto"/>
          <w:u w:val="single"/>
          <w:lang w:eastAsia="zh-CN"/>
        </w:rPr>
        <w:t>申请上级资金和地方配套资金</w:t>
      </w:r>
      <w:r>
        <w:rPr>
          <w:rFonts w:hint="eastAsia" w:ascii="宋体" w:hAnsi="宋体" w:cs="宋体"/>
          <w:color w:val="auto"/>
        </w:rPr>
        <w:t>（资金来源），项目出资比例为</w:t>
      </w:r>
      <w:r>
        <w:rPr>
          <w:rFonts w:hint="eastAsia" w:ascii="宋体" w:hAnsi="宋体" w:cs="宋体"/>
          <w:color w:val="auto"/>
          <w:u w:val="single"/>
        </w:rPr>
        <w:t xml:space="preserve"> 100%</w:t>
      </w:r>
      <w:r>
        <w:rPr>
          <w:rFonts w:hint="eastAsia" w:ascii="宋体" w:hAnsi="宋体" w:cs="宋体"/>
          <w:color w:val="auto"/>
        </w:rPr>
        <w:t>。项目已具备招标条件，</w:t>
      </w:r>
      <w:r>
        <w:rPr>
          <w:rFonts w:hint="eastAsia" w:ascii="宋体" w:hAnsi="宋体" w:cs="宋体"/>
          <w:color w:val="auto"/>
          <w:szCs w:val="24"/>
        </w:rPr>
        <w:t xml:space="preserve">现对该项目的 </w:t>
      </w:r>
      <w:r>
        <w:rPr>
          <w:rFonts w:hint="eastAsia" w:ascii="宋体" w:hAnsi="宋体" w:cs="宋体"/>
          <w:color w:val="auto"/>
          <w:szCs w:val="24"/>
        </w:rPr>
        <w:sym w:font="Wingdings 2" w:char="00A3"/>
      </w:r>
      <w:r>
        <w:rPr>
          <w:rFonts w:hint="eastAsia" w:ascii="宋体" w:hAnsi="宋体" w:cs="宋体"/>
          <w:color w:val="auto"/>
          <w:szCs w:val="24"/>
        </w:rPr>
        <w:t>勘察、</w:t>
      </w:r>
      <w:r>
        <w:rPr>
          <w:rFonts w:hint="eastAsia" w:ascii="宋体" w:hAnsi="宋体" w:cs="宋体"/>
          <w:b/>
          <w:bCs/>
          <w:color w:val="auto"/>
          <w:szCs w:val="24"/>
        </w:rPr>
        <w:sym w:font="Wingdings 2" w:char="0052"/>
      </w:r>
      <w:r>
        <w:rPr>
          <w:rFonts w:hint="eastAsia" w:ascii="宋体" w:hAnsi="宋体" w:cs="宋体"/>
          <w:b/>
          <w:bCs/>
          <w:color w:val="auto"/>
          <w:szCs w:val="24"/>
        </w:rPr>
        <w:t>设计、</w:t>
      </w:r>
      <w:r>
        <w:rPr>
          <w:rFonts w:hint="eastAsia" w:ascii="宋体" w:hAnsi="宋体" w:cs="宋体"/>
          <w:color w:val="auto"/>
          <w:szCs w:val="24"/>
        </w:rPr>
        <w:t>□采购、</w:t>
      </w:r>
      <w:r>
        <w:rPr>
          <w:rFonts w:hint="eastAsia" w:ascii="宋体" w:hAnsi="宋体" w:cs="宋体"/>
          <w:b/>
          <w:bCs/>
          <w:color w:val="auto"/>
          <w:szCs w:val="24"/>
        </w:rPr>
        <w:sym w:font="Wingdings 2" w:char="0052"/>
      </w:r>
      <w:r>
        <w:rPr>
          <w:rFonts w:hint="eastAsia" w:ascii="宋体" w:hAnsi="宋体" w:cs="宋体"/>
          <w:b/>
          <w:bCs/>
          <w:color w:val="auto"/>
          <w:szCs w:val="24"/>
        </w:rPr>
        <w:t>施工、</w:t>
      </w:r>
      <w:r>
        <w:rPr>
          <w:rFonts w:hint="eastAsia" w:ascii="宋体" w:hAnsi="宋体" w:cs="宋体"/>
          <w:b/>
          <w:bCs/>
          <w:color w:val="auto"/>
          <w:szCs w:val="24"/>
        </w:rPr>
        <w:sym w:font="Wingdings 2" w:char="0052"/>
      </w:r>
      <w:r>
        <w:rPr>
          <w:rFonts w:hint="eastAsia" w:ascii="宋体" w:hAnsi="宋体" w:cs="宋体"/>
          <w:b/>
          <w:bCs/>
          <w:color w:val="auto"/>
          <w:szCs w:val="24"/>
        </w:rPr>
        <w:t>竣工验收（或试运行）</w:t>
      </w:r>
      <w:r>
        <w:rPr>
          <w:rFonts w:hint="eastAsia" w:ascii="宋体" w:hAnsi="宋体" w:cs="宋体"/>
          <w:color w:val="auto"/>
          <w:szCs w:val="24"/>
        </w:rPr>
        <w:t>进行公开招标。</w:t>
      </w:r>
    </w:p>
    <w:p>
      <w:pPr>
        <w:pStyle w:val="4"/>
        <w:spacing w:line="400" w:lineRule="exact"/>
        <w:ind w:firstLine="482" w:firstLineChars="200"/>
        <w:rPr>
          <w:rFonts w:hint="eastAsia" w:ascii="宋体" w:hAnsi="宋体" w:eastAsia="宋体" w:cs="宋体"/>
          <w:color w:val="auto"/>
          <w:szCs w:val="24"/>
        </w:rPr>
      </w:pPr>
      <w:bookmarkStart w:id="9" w:name="_Toc419321111"/>
      <w:bookmarkStart w:id="10" w:name="_Toc491277129"/>
      <w:bookmarkStart w:id="11" w:name="_Toc419364202"/>
      <w:bookmarkStart w:id="12" w:name="_Toc22423"/>
      <w:bookmarkStart w:id="13" w:name="_Toc395382354"/>
      <w:bookmarkStart w:id="14" w:name="_Toc389065123"/>
      <w:bookmarkStart w:id="15" w:name="_Toc419320075"/>
      <w:bookmarkStart w:id="16" w:name="_Toc433988544"/>
      <w:bookmarkStart w:id="17" w:name="_Toc419363478"/>
      <w:r>
        <w:rPr>
          <w:rFonts w:hint="eastAsia" w:ascii="宋体" w:hAnsi="宋体" w:eastAsia="宋体" w:cs="宋体"/>
          <w:color w:val="auto"/>
          <w:szCs w:val="24"/>
        </w:rPr>
        <w:t>2. 项目概况与招标范围</w:t>
      </w:r>
      <w:bookmarkEnd w:id="9"/>
      <w:bookmarkEnd w:id="10"/>
      <w:bookmarkEnd w:id="11"/>
      <w:bookmarkEnd w:id="12"/>
      <w:bookmarkEnd w:id="13"/>
      <w:bookmarkEnd w:id="14"/>
      <w:bookmarkEnd w:id="15"/>
      <w:bookmarkEnd w:id="16"/>
      <w:bookmarkEnd w:id="17"/>
    </w:p>
    <w:p>
      <w:pPr>
        <w:spacing w:line="400" w:lineRule="exact"/>
        <w:ind w:firstLine="482" w:firstLineChars="200"/>
        <w:rPr>
          <w:rFonts w:hint="eastAsia" w:ascii="宋体" w:hAnsi="宋体" w:cs="宋体"/>
          <w:b/>
          <w:bCs/>
          <w:color w:val="auto"/>
        </w:rPr>
      </w:pPr>
      <w:r>
        <w:rPr>
          <w:rFonts w:hint="eastAsia" w:ascii="宋体" w:hAnsi="宋体" w:cs="宋体"/>
          <w:b/>
          <w:bCs/>
          <w:color w:val="auto"/>
        </w:rPr>
        <w:t>2.1项目概况</w:t>
      </w:r>
    </w:p>
    <w:p>
      <w:pPr>
        <w:spacing w:line="400" w:lineRule="exact"/>
        <w:ind w:firstLine="482" w:firstLineChars="200"/>
        <w:rPr>
          <w:rFonts w:hint="eastAsia" w:ascii="宋体" w:hAnsi="宋体" w:cs="宋体"/>
          <w:color w:val="auto"/>
          <w:u w:val="single"/>
        </w:rPr>
      </w:pPr>
      <w:r>
        <w:rPr>
          <w:rFonts w:hint="eastAsia" w:ascii="宋体" w:hAnsi="宋体" w:cs="宋体"/>
          <w:b/>
          <w:bCs/>
          <w:color w:val="auto"/>
        </w:rPr>
        <w:t>建设地点：</w:t>
      </w:r>
      <w:r>
        <w:rPr>
          <w:rFonts w:hint="eastAsia" w:ascii="宋体" w:hAnsi="宋体" w:cs="宋体"/>
          <w:color w:val="auto"/>
        </w:rPr>
        <w:t>桂林市灌阳县县城范围内</w:t>
      </w:r>
    </w:p>
    <w:p>
      <w:pPr>
        <w:spacing w:line="400" w:lineRule="exact"/>
        <w:ind w:firstLine="482" w:firstLineChars="200"/>
        <w:rPr>
          <w:rFonts w:hint="eastAsia" w:ascii="宋体" w:hAnsi="宋体" w:eastAsia="宋体" w:cs="宋体"/>
          <w:color w:val="auto"/>
          <w:highlight w:val="red"/>
          <w:u w:val="single"/>
          <w:lang w:eastAsia="zh-CN"/>
        </w:rPr>
      </w:pPr>
      <w:r>
        <w:rPr>
          <w:rFonts w:hint="eastAsia" w:ascii="宋体" w:hAnsi="宋体" w:cs="宋体"/>
          <w:b/>
          <w:bCs/>
          <w:color w:val="auto"/>
        </w:rPr>
        <w:t>建设规模：</w:t>
      </w:r>
      <w:r>
        <w:rPr>
          <w:rFonts w:hint="eastAsia" w:ascii="宋体" w:hAnsi="宋体" w:cs="宋体"/>
          <w:color w:val="auto"/>
          <w:highlight w:val="none"/>
          <w:u w:val="none"/>
          <w:lang w:eastAsia="zh-CN"/>
        </w:rPr>
        <w:t>本项目改造范围位于灌阳县县城范围内，共涉及34个小区，1611户。包括改造小区内道路约20000㎡；提升改造小区内雨污管网约3200m，小区内绿化改造面积约1000㎡，停车场硬化面积约900㎡，安装路灯约160盏。 外立面改造约30000㎡，房屋屋顶补漏约10000㎡，道路硬化、排水排污、路灯、绿化、房屋改造、线路改造、垃圾处理设施、化粪池改造、消防设施、停车场建设等。</w:t>
      </w:r>
    </w:p>
    <w:p>
      <w:pPr>
        <w:spacing w:line="400" w:lineRule="exact"/>
        <w:ind w:firstLine="482" w:firstLineChars="200"/>
        <w:rPr>
          <w:rFonts w:hint="eastAsia" w:ascii="宋体" w:hAnsi="宋体" w:cs="宋体"/>
          <w:color w:val="auto"/>
          <w:u w:val="single"/>
        </w:rPr>
      </w:pPr>
      <w:r>
        <w:rPr>
          <w:rFonts w:hint="eastAsia" w:ascii="宋体" w:hAnsi="宋体" w:cs="宋体"/>
          <w:b/>
          <w:bCs/>
          <w:color w:val="auto"/>
        </w:rPr>
        <w:t>合同估算价：</w:t>
      </w:r>
      <w:r>
        <w:rPr>
          <w:rFonts w:hint="eastAsia" w:ascii="宋体" w:hAnsi="宋体" w:cs="宋体"/>
          <w:color w:val="auto"/>
          <w:u w:val="single"/>
        </w:rPr>
        <w:t>约1655万元</w:t>
      </w:r>
    </w:p>
    <w:p>
      <w:pPr>
        <w:spacing w:line="400" w:lineRule="exact"/>
        <w:ind w:firstLine="482" w:firstLineChars="200"/>
        <w:rPr>
          <w:rFonts w:hint="eastAsia" w:ascii="宋体" w:hAnsi="宋体" w:cs="宋体"/>
          <w:b/>
          <w:color w:val="auto"/>
          <w:highlight w:val="yellow"/>
        </w:rPr>
      </w:pPr>
      <w:r>
        <w:rPr>
          <w:rFonts w:hint="eastAsia" w:ascii="宋体" w:hAnsi="宋体" w:cs="宋体"/>
          <w:b/>
          <w:bCs/>
          <w:color w:val="auto"/>
        </w:rPr>
        <w:t>计划工期：</w:t>
      </w:r>
      <w:r>
        <w:rPr>
          <w:rFonts w:hint="eastAsia" w:ascii="宋体" w:hAnsi="宋体" w:cs="宋体"/>
          <w:color w:val="auto"/>
        </w:rPr>
        <w:t>本项目总工期（指自签订总承包合同之日起到工程交付业主使用之日期间的工期，包括</w:t>
      </w:r>
      <w:r>
        <w:rPr>
          <w:rFonts w:hint="eastAsia" w:ascii="宋体" w:hAnsi="宋体" w:cs="宋体"/>
          <w:color w:val="auto"/>
        </w:rPr>
        <w:sym w:font="Wingdings 2" w:char="0052"/>
      </w:r>
      <w:r>
        <w:rPr>
          <w:rFonts w:hint="eastAsia" w:ascii="宋体" w:hAnsi="宋体" w:cs="宋体"/>
          <w:color w:val="auto"/>
        </w:rPr>
        <w:t>设计工期、施工工期、验收工期、办理相关手续的工期等）为</w:t>
      </w:r>
      <w:r>
        <w:rPr>
          <w:rFonts w:hint="eastAsia" w:ascii="宋体" w:hAnsi="宋体" w:cs="宋体"/>
          <w:color w:val="auto"/>
          <w:u w:val="single"/>
        </w:rPr>
        <w:t xml:space="preserve">180 </w:t>
      </w:r>
      <w:r>
        <w:rPr>
          <w:rFonts w:hint="eastAsia" w:ascii="宋体" w:hAnsi="宋体" w:cs="宋体"/>
          <w:color w:val="auto"/>
        </w:rPr>
        <w:t>天（日历天）（其中：设计工期为</w:t>
      </w:r>
      <w:r>
        <w:rPr>
          <w:rFonts w:hint="eastAsia" w:ascii="宋体" w:hAnsi="宋体" w:cs="宋体"/>
          <w:color w:val="auto"/>
          <w:u w:val="single"/>
        </w:rPr>
        <w:t xml:space="preserve"> 30 </w:t>
      </w:r>
      <w:r>
        <w:rPr>
          <w:rFonts w:hint="eastAsia" w:ascii="宋体" w:hAnsi="宋体" w:cs="宋体"/>
          <w:color w:val="auto"/>
        </w:rPr>
        <w:t>天，施工工期为</w:t>
      </w:r>
      <w:r>
        <w:rPr>
          <w:rFonts w:hint="eastAsia" w:ascii="宋体" w:hAnsi="宋体" w:cs="宋体"/>
          <w:color w:val="auto"/>
          <w:u w:val="single"/>
        </w:rPr>
        <w:t xml:space="preserve"> 150 </w:t>
      </w:r>
      <w:r>
        <w:rPr>
          <w:rFonts w:hint="eastAsia" w:ascii="宋体" w:hAnsi="宋体" w:cs="宋体"/>
          <w:color w:val="auto"/>
        </w:rPr>
        <w:t>天）。其中，房屋建筑工程的施工工期压缩时，宜组织专家论证，且在工程量清单中增设提前竣工（赶工补偿）费项目清单。项目建设工期预计从</w:t>
      </w:r>
      <w:r>
        <w:rPr>
          <w:rFonts w:hint="eastAsia" w:ascii="宋体" w:hAnsi="宋体" w:cs="宋体"/>
          <w:color w:val="auto"/>
          <w:u w:val="single"/>
        </w:rPr>
        <w:t xml:space="preserve"> </w:t>
      </w:r>
      <w:r>
        <w:rPr>
          <w:rFonts w:hint="eastAsia" w:ascii="宋体" w:hAnsi="宋体" w:cs="宋体"/>
          <w:color w:val="auto"/>
          <w:u w:val="single"/>
          <w:lang w:eastAsia="zh-CN"/>
        </w:rPr>
        <w:t>2020 年10月至 2021 年 4 月</w:t>
      </w:r>
      <w:r>
        <w:rPr>
          <w:rFonts w:hint="eastAsia" w:ascii="宋体" w:hAnsi="宋体" w:cs="宋体"/>
          <w:color w:val="auto"/>
        </w:rPr>
        <w:t>。</w:t>
      </w:r>
    </w:p>
    <w:p>
      <w:pPr>
        <w:spacing w:line="400" w:lineRule="exact"/>
        <w:ind w:firstLine="482" w:firstLineChars="200"/>
        <w:rPr>
          <w:rFonts w:hint="eastAsia" w:ascii="宋体" w:hAnsi="宋体" w:cs="宋体"/>
          <w:color w:val="auto"/>
        </w:rPr>
      </w:pPr>
      <w:r>
        <w:rPr>
          <w:rFonts w:hint="eastAsia" w:ascii="宋体" w:hAnsi="宋体" w:cs="宋体"/>
          <w:b/>
          <w:bCs/>
          <w:color w:val="auto"/>
        </w:rPr>
        <w:t>2.2招标范围：</w:t>
      </w:r>
      <w:r>
        <w:rPr>
          <w:rFonts w:hint="eastAsia" w:ascii="宋体" w:hAnsi="宋体" w:cs="宋体"/>
          <w:color w:val="auto"/>
        </w:rPr>
        <w:t xml:space="preserve"> </w:t>
      </w:r>
    </w:p>
    <w:p>
      <w:pPr>
        <w:spacing w:line="400" w:lineRule="exact"/>
        <w:ind w:firstLine="480" w:firstLineChars="200"/>
        <w:rPr>
          <w:rFonts w:hint="eastAsia"/>
          <w:color w:val="auto"/>
        </w:rPr>
      </w:pPr>
      <w:r>
        <w:rPr>
          <w:rFonts w:hint="eastAsia" w:ascii="宋体" w:hAnsi="宋体" w:cs="宋体"/>
          <w:color w:val="auto"/>
          <w:szCs w:val="24"/>
        </w:rPr>
        <w:t>☑项目可行性研究报告批复后方案设计完成前：在项目拟建规模、建设标准及投资估算确定的条件下，依据可行性研究报告进行方案设计、初步设计、施工图设计、施工的工程总承包内容招标包括：</w:t>
      </w:r>
      <w:r>
        <w:rPr>
          <w:rFonts w:hint="eastAsia" w:ascii="宋体" w:hAnsi="宋体" w:cs="宋体"/>
          <w:color w:val="auto"/>
        </w:rPr>
        <w:t>具体内容：</w:t>
      </w:r>
    </w:p>
    <w:p>
      <w:pPr>
        <w:spacing w:line="400" w:lineRule="exact"/>
        <w:ind w:firstLine="480" w:firstLineChars="200"/>
        <w:rPr>
          <w:rFonts w:hint="eastAsia"/>
          <w:color w:val="auto"/>
        </w:rPr>
      </w:pPr>
      <w:r>
        <w:rPr>
          <w:rFonts w:hint="eastAsia"/>
          <w:color w:val="auto"/>
        </w:rPr>
        <w:t>（1）协助招标人办理项目报建报批手续，包含但不限于以下内容：工程报建；施工图审查登记备案；合同备案；质量安全监督登记备案；办理施工许可证；解决噪音排放、建筑垃圾排放、道路开口等问题。</w:t>
      </w:r>
    </w:p>
    <w:p>
      <w:pPr>
        <w:spacing w:line="400" w:lineRule="exact"/>
        <w:ind w:firstLine="480" w:firstLineChars="200"/>
        <w:rPr>
          <w:rFonts w:hint="eastAsia"/>
          <w:color w:val="auto"/>
        </w:rPr>
      </w:pPr>
      <w:r>
        <w:rPr>
          <w:rFonts w:hint="eastAsia"/>
          <w:color w:val="auto"/>
        </w:rPr>
        <w:t>（2）工程设计：设计阶段包括本项目范围内的方案设计、初步设计、施工图设计、施工现场技术服务等。</w:t>
      </w:r>
    </w:p>
    <w:p>
      <w:pPr>
        <w:spacing w:line="400" w:lineRule="exact"/>
        <w:ind w:firstLine="480" w:firstLineChars="200"/>
        <w:rPr>
          <w:rFonts w:hint="eastAsia"/>
          <w:color w:val="auto"/>
        </w:rPr>
      </w:pPr>
      <w:r>
        <w:rPr>
          <w:rFonts w:hint="eastAsia"/>
          <w:color w:val="auto"/>
        </w:rPr>
        <w:t>（3）工程施工：设计图纸范围内所包含的内容。</w:t>
      </w:r>
    </w:p>
    <w:p>
      <w:pPr>
        <w:spacing w:line="400" w:lineRule="exact"/>
        <w:ind w:firstLine="480" w:firstLineChars="200"/>
        <w:rPr>
          <w:rFonts w:hint="eastAsia"/>
          <w:color w:val="auto"/>
        </w:rPr>
      </w:pPr>
      <w:r>
        <w:rPr>
          <w:rFonts w:hint="eastAsia"/>
          <w:color w:val="auto"/>
        </w:rPr>
        <w:t>（4）全过程项目管理：对工程的投资、质量、进度及安全文明施工进行控制，对工程的合同、信息进行管理，按相关备案及质监部门要求收集、整理、归档所有工程建设资料。</w:t>
      </w:r>
    </w:p>
    <w:p>
      <w:pPr>
        <w:spacing w:line="400" w:lineRule="exact"/>
        <w:ind w:firstLine="480" w:firstLineChars="200"/>
        <w:rPr>
          <w:rFonts w:hint="eastAsia" w:ascii="宋体" w:hAnsi="宋体" w:cs="宋体"/>
          <w:color w:val="auto"/>
          <w:u w:val="single"/>
        </w:rPr>
      </w:pPr>
      <w:r>
        <w:rPr>
          <w:rFonts w:hint="eastAsia"/>
          <w:color w:val="auto"/>
        </w:rPr>
        <w:t>（5）工程竣工及备案：整理竣工验收备案资料，完成全部单项验收，协助招标人完成竣工验收工作；协助招标人办理竣工备案手续以及基建档案等需要通过的验收工作。</w:t>
      </w:r>
    </w:p>
    <w:p>
      <w:pPr>
        <w:spacing w:line="400" w:lineRule="exact"/>
        <w:ind w:firstLine="480" w:firstLineChars="200"/>
        <w:rPr>
          <w:rFonts w:hint="eastAsia" w:ascii="宋体" w:hAnsi="宋体" w:cs="宋体"/>
          <w:color w:val="auto"/>
        </w:rPr>
      </w:pPr>
      <w:r>
        <w:rPr>
          <w:rFonts w:hint="eastAsia" w:ascii="宋体" w:hAnsi="宋体" w:cs="宋体"/>
          <w:color w:val="auto"/>
        </w:rPr>
        <w:t>2.3</w:t>
      </w:r>
      <w:r>
        <w:rPr>
          <w:rFonts w:hint="eastAsia" w:ascii="宋体" w:hAnsi="宋体" w:cs="宋体"/>
          <w:color w:val="auto"/>
          <w:szCs w:val="24"/>
        </w:rPr>
        <w:t xml:space="preserve">本项目 </w:t>
      </w:r>
      <w:r>
        <w:rPr>
          <w:rFonts w:hint="eastAsia" w:ascii="宋体" w:hAnsi="宋体" w:cs="宋体"/>
          <w:color w:val="auto"/>
        </w:rPr>
        <w:t>□</w:t>
      </w:r>
      <w:r>
        <w:rPr>
          <w:rFonts w:hint="eastAsia" w:ascii="宋体" w:hAnsi="宋体" w:cs="宋体"/>
          <w:color w:val="auto"/>
          <w:szCs w:val="24"/>
        </w:rPr>
        <w:t xml:space="preserve">要求 </w:t>
      </w:r>
      <w:r>
        <w:rPr>
          <w:rFonts w:hint="eastAsia" w:ascii="宋体" w:hAnsi="宋体" w:cs="宋体"/>
          <w:color w:val="auto"/>
        </w:rPr>
        <w:sym w:font="Wingdings 2" w:char="0052"/>
      </w:r>
      <w:r>
        <w:rPr>
          <w:rFonts w:hint="eastAsia" w:ascii="宋体" w:hAnsi="宋体" w:cs="宋体"/>
          <w:color w:val="auto"/>
        </w:rPr>
        <w:t>不要求采用装配式技术。</w:t>
      </w:r>
    </w:p>
    <w:p>
      <w:pPr>
        <w:spacing w:line="400" w:lineRule="exact"/>
        <w:ind w:firstLine="480" w:firstLineChars="200"/>
        <w:rPr>
          <w:rFonts w:hint="eastAsia" w:ascii="宋体" w:hAnsi="宋体" w:cs="宋体"/>
          <w:color w:val="auto"/>
          <w:u w:val="single"/>
        </w:rPr>
      </w:pPr>
      <w:r>
        <w:rPr>
          <w:rFonts w:hint="eastAsia" w:ascii="宋体" w:hAnsi="宋体" w:cs="宋体"/>
          <w:color w:val="auto"/>
        </w:rPr>
        <w:t xml:space="preserve">2.4 </w:t>
      </w:r>
      <w:r>
        <w:rPr>
          <w:rFonts w:hint="eastAsia" w:ascii="宋体" w:hAnsi="宋体" w:cs="宋体"/>
          <w:color w:val="auto"/>
          <w:szCs w:val="24"/>
        </w:rPr>
        <w:t xml:space="preserve">本项目 </w:t>
      </w:r>
      <w:r>
        <w:rPr>
          <w:rFonts w:hint="eastAsia" w:ascii="宋体" w:hAnsi="宋体" w:cs="宋体"/>
          <w:color w:val="auto"/>
        </w:rPr>
        <w:t>□</w:t>
      </w:r>
      <w:r>
        <w:rPr>
          <w:rFonts w:hint="eastAsia" w:ascii="宋体" w:hAnsi="宋体" w:cs="宋体"/>
          <w:color w:val="auto"/>
          <w:szCs w:val="24"/>
        </w:rPr>
        <w:t xml:space="preserve">要求 </w:t>
      </w:r>
      <w:r>
        <w:rPr>
          <w:rFonts w:hint="eastAsia" w:ascii="宋体" w:hAnsi="宋体" w:cs="宋体"/>
          <w:color w:val="auto"/>
        </w:rPr>
        <w:sym w:font="Wingdings 2" w:char="0052"/>
      </w:r>
      <w:r>
        <w:rPr>
          <w:rFonts w:hint="eastAsia" w:ascii="宋体" w:hAnsi="宋体" w:cs="宋体"/>
          <w:color w:val="auto"/>
        </w:rPr>
        <w:t>不要求采用建筑信息模型（BIM）技术。</w:t>
      </w:r>
    </w:p>
    <w:p>
      <w:pPr>
        <w:pStyle w:val="4"/>
        <w:spacing w:line="400" w:lineRule="exact"/>
        <w:ind w:firstLine="482" w:firstLineChars="200"/>
        <w:rPr>
          <w:rFonts w:hint="eastAsia" w:ascii="宋体" w:hAnsi="宋体" w:eastAsia="宋体" w:cs="宋体"/>
          <w:color w:val="auto"/>
          <w:szCs w:val="24"/>
        </w:rPr>
      </w:pPr>
      <w:bookmarkStart w:id="18" w:name="_Toc419320076"/>
      <w:bookmarkStart w:id="19" w:name="_Toc491277130"/>
      <w:bookmarkStart w:id="20" w:name="_Toc389065124"/>
      <w:bookmarkStart w:id="21" w:name="_Toc419321112"/>
      <w:bookmarkStart w:id="22" w:name="_Toc419363479"/>
      <w:bookmarkStart w:id="23" w:name="_Toc419364203"/>
      <w:bookmarkStart w:id="24" w:name="_Toc395382355"/>
      <w:bookmarkStart w:id="25" w:name="_Toc433988545"/>
      <w:bookmarkStart w:id="26" w:name="_Toc4813"/>
      <w:r>
        <w:rPr>
          <w:rFonts w:hint="eastAsia" w:ascii="宋体" w:hAnsi="宋体" w:eastAsia="宋体" w:cs="宋体"/>
          <w:color w:val="auto"/>
          <w:szCs w:val="24"/>
        </w:rPr>
        <w:t>3. 投标人资格要求</w:t>
      </w:r>
      <w:bookmarkEnd w:id="18"/>
      <w:bookmarkEnd w:id="19"/>
      <w:bookmarkEnd w:id="20"/>
      <w:bookmarkEnd w:id="21"/>
      <w:bookmarkEnd w:id="22"/>
      <w:bookmarkEnd w:id="23"/>
      <w:bookmarkEnd w:id="24"/>
      <w:bookmarkEnd w:id="25"/>
      <w:bookmarkEnd w:id="26"/>
    </w:p>
    <w:p>
      <w:pPr>
        <w:spacing w:line="400" w:lineRule="exact"/>
        <w:ind w:left="120" w:leftChars="50" w:firstLine="360" w:firstLineChars="150"/>
        <w:rPr>
          <w:rFonts w:hint="eastAsia" w:ascii="宋体" w:hAnsi="宋体" w:cs="宋体"/>
          <w:color w:val="auto"/>
          <w:szCs w:val="24"/>
          <w:u w:val="single"/>
        </w:rPr>
      </w:pPr>
      <w:r>
        <w:rPr>
          <w:rFonts w:hint="eastAsia" w:ascii="宋体" w:hAnsi="宋体" w:cs="宋体"/>
          <w:color w:val="auto"/>
        </w:rPr>
        <w:t>3.1本次招标要求投标人</w:t>
      </w:r>
      <w:r>
        <w:rPr>
          <w:rFonts w:hint="eastAsia" w:ascii="宋体" w:hAnsi="宋体" w:cs="宋体"/>
          <w:color w:val="auto"/>
          <w:szCs w:val="24"/>
        </w:rPr>
        <w:t>同时具备[</w:t>
      </w:r>
      <w:r>
        <w:rPr>
          <w:rFonts w:hint="eastAsia" w:ascii="宋体" w:hAnsi="宋体" w:cs="宋体"/>
          <w:b/>
          <w:bCs/>
          <w:color w:val="auto"/>
          <w:szCs w:val="24"/>
          <w:u w:val="single"/>
        </w:rPr>
        <w:t>房屋建筑工程施工总承包叁级及以上资质]和[市政工程施工总承包叁级及以上资质]和[工程设计综合资质]或[工程设计市政行业丙级(含）及以上资质]和[建筑行业工程设计专业乙级（含）以上资质]</w:t>
      </w:r>
      <w:r>
        <w:rPr>
          <w:rFonts w:hint="eastAsia" w:ascii="宋体" w:hAnsi="宋体" w:cs="宋体"/>
          <w:b/>
          <w:color w:val="auto"/>
          <w:szCs w:val="24"/>
        </w:rPr>
        <w:t>【备注：招标人应当根据国家法律法规对企业资质等级许可的相关规定以及招标项目特点，合理设置企业资质等级，不得提高资质等级要求】</w:t>
      </w:r>
      <w:r>
        <w:rPr>
          <w:rFonts w:hint="eastAsia" w:ascii="宋体" w:hAnsi="宋体" w:cs="宋体"/>
          <w:color w:val="auto"/>
        </w:rPr>
        <w:t>，具有有效的安全生产许可证，并在人员、设备、资金等方面具备相应的履约能力。投标人（如为联合体投标的要求其联合体中施工单位）须符合《</w:t>
      </w:r>
      <w:r>
        <w:rPr>
          <w:rFonts w:hint="eastAsia" w:ascii="宋体" w:hAnsi="宋体" w:cs="宋体"/>
          <w:color w:val="auto"/>
        </w:rPr>
        <w:fldChar w:fldCharType="begin"/>
      </w:r>
      <w:r>
        <w:rPr>
          <w:rFonts w:hint="eastAsia" w:ascii="宋体" w:hAnsi="宋体" w:cs="宋体"/>
          <w:color w:val="auto"/>
        </w:rPr>
        <w:instrText xml:space="preserve">HYPERLINK "http://www.gxcic.net/HTMLFile/2013-02/shownews_167314.html" \t "_blank"</w:instrText>
      </w:r>
      <w:r>
        <w:rPr>
          <w:rFonts w:hint="eastAsia" w:ascii="宋体" w:hAnsi="宋体" w:cs="宋体"/>
          <w:color w:val="auto"/>
        </w:rPr>
        <w:fldChar w:fldCharType="separate"/>
      </w:r>
      <w:r>
        <w:rPr>
          <w:rFonts w:hint="eastAsia" w:ascii="宋体" w:hAnsi="宋体" w:cs="宋体"/>
          <w:color w:val="auto"/>
        </w:rPr>
        <w:t>广西壮族自治区建筑市场诚信卡管理暂行办法</w:t>
      </w:r>
      <w:r>
        <w:rPr>
          <w:rFonts w:hint="eastAsia" w:ascii="宋体" w:hAnsi="宋体" w:cs="宋体"/>
          <w:color w:val="auto"/>
        </w:rPr>
        <w:fldChar w:fldCharType="end"/>
      </w:r>
      <w:r>
        <w:rPr>
          <w:rFonts w:hint="eastAsia" w:ascii="宋体" w:hAnsi="宋体" w:cs="宋体"/>
          <w:color w:val="auto"/>
        </w:rPr>
        <w:t>》（桂建管</w:t>
      </w:r>
      <w:r>
        <w:rPr>
          <w:rFonts w:hint="eastAsia" w:ascii="宋体" w:hAnsi="宋体" w:cs="宋体"/>
          <w:color w:val="auto"/>
          <w:szCs w:val="24"/>
        </w:rPr>
        <w:t>﹝2013﹞</w:t>
      </w:r>
      <w:r>
        <w:rPr>
          <w:rFonts w:hint="eastAsia" w:ascii="宋体" w:hAnsi="宋体" w:cs="宋体"/>
          <w:color w:val="auto"/>
        </w:rPr>
        <w:t>17号）和《</w:t>
      </w:r>
      <w:r>
        <w:rPr>
          <w:rFonts w:hint="eastAsia" w:ascii="宋体" w:hAnsi="宋体" w:cs="宋体"/>
          <w:bCs/>
          <w:color w:val="auto"/>
        </w:rPr>
        <w:t>关于加强广西建筑业企业诚信信息库日常维护管理的通知</w:t>
      </w:r>
      <w:r>
        <w:rPr>
          <w:rFonts w:hint="eastAsia" w:ascii="宋体" w:hAnsi="宋体" w:cs="宋体"/>
          <w:color w:val="auto"/>
        </w:rPr>
        <w:t>》（桂建管</w:t>
      </w:r>
      <w:r>
        <w:rPr>
          <w:rFonts w:hint="eastAsia" w:ascii="宋体" w:hAnsi="宋体" w:cs="宋体"/>
          <w:color w:val="auto"/>
          <w:szCs w:val="24"/>
        </w:rPr>
        <w:t>﹝2014﹞</w:t>
      </w:r>
      <w:r>
        <w:rPr>
          <w:rFonts w:hint="eastAsia" w:ascii="宋体" w:hAnsi="宋体" w:cs="宋体"/>
          <w:color w:val="auto"/>
        </w:rPr>
        <w:t>25号）的规定</w:t>
      </w:r>
      <w:r>
        <w:rPr>
          <w:rFonts w:hint="eastAsia" w:ascii="宋体" w:hAnsi="宋体" w:cs="宋体"/>
          <w:color w:val="auto"/>
          <w:szCs w:val="24"/>
        </w:rPr>
        <w:t>，已办理诚信库入库手续并处于有效状态。</w:t>
      </w:r>
      <w:r>
        <w:rPr>
          <w:rFonts w:hint="eastAsia" w:ascii="宋体" w:hAnsi="宋体" w:cs="宋体"/>
          <w:color w:val="auto"/>
        </w:rPr>
        <w:t xml:space="preserve"> </w:t>
      </w:r>
    </w:p>
    <w:p>
      <w:pPr>
        <w:spacing w:line="400" w:lineRule="exact"/>
        <w:ind w:firstLine="482" w:firstLineChars="200"/>
        <w:rPr>
          <w:rFonts w:hint="eastAsia" w:ascii="宋体" w:hAnsi="宋体" w:cs="宋体"/>
          <w:b/>
          <w:bCs/>
          <w:color w:val="auto"/>
        </w:rPr>
      </w:pPr>
      <w:r>
        <w:rPr>
          <w:rFonts w:hint="eastAsia" w:ascii="宋体" w:hAnsi="宋体" w:cs="宋体"/>
          <w:b/>
          <w:bCs/>
          <w:color w:val="auto"/>
        </w:rPr>
        <w:t>3.2主要负责人员要求：</w:t>
      </w:r>
    </w:p>
    <w:p>
      <w:pPr>
        <w:widowControl/>
        <w:spacing w:line="400" w:lineRule="exact"/>
        <w:ind w:firstLine="405"/>
        <w:jc w:val="left"/>
        <w:rPr>
          <w:rFonts w:hint="eastAsia" w:ascii="宋体" w:hAnsi="宋体" w:cs="宋体"/>
          <w:b/>
          <w:color w:val="auto"/>
          <w:szCs w:val="24"/>
          <w:highlight w:val="none"/>
        </w:rPr>
      </w:pPr>
      <w:r>
        <w:rPr>
          <w:rFonts w:hint="eastAsia" w:ascii="宋体" w:hAnsi="宋体" w:cs="宋体"/>
          <w:b/>
          <w:bCs/>
          <w:color w:val="auto"/>
          <w:szCs w:val="24"/>
        </w:rPr>
        <w:t>3.2.1项目总负责人：</w:t>
      </w:r>
      <w:r>
        <w:rPr>
          <w:rFonts w:hint="eastAsia" w:ascii="宋体" w:hAnsi="宋体" w:cs="宋体"/>
          <w:color w:val="auto"/>
          <w:kern w:val="2"/>
          <w:szCs w:val="24"/>
          <w:highlight w:val="none"/>
          <w:lang w:bidi="ar"/>
        </w:rPr>
        <w:t>具有</w:t>
      </w:r>
      <w:r>
        <w:rPr>
          <w:rFonts w:hint="eastAsia" w:ascii="宋体" w:hAnsi="宋体" w:cs="宋体"/>
          <w:b/>
          <w:bCs/>
          <w:color w:val="auto"/>
          <w:kern w:val="2"/>
          <w:szCs w:val="24"/>
          <w:highlight w:val="none"/>
          <w:u w:val="single"/>
          <w:lang w:bidi="ar"/>
        </w:rPr>
        <w:t>二级注册结构师</w:t>
      </w:r>
      <w:r>
        <w:rPr>
          <w:rFonts w:hint="eastAsia" w:ascii="宋体" w:hAnsi="宋体" w:cs="宋体"/>
          <w:color w:val="auto"/>
          <w:kern w:val="2"/>
          <w:szCs w:val="24"/>
          <w:highlight w:val="none"/>
          <w:lang w:bidi="ar"/>
        </w:rPr>
        <w:t>或</w:t>
      </w:r>
      <w:r>
        <w:rPr>
          <w:rFonts w:hint="eastAsia" w:ascii="宋体" w:hAnsi="宋体" w:cs="宋体"/>
          <w:b/>
          <w:bCs/>
          <w:color w:val="auto"/>
          <w:kern w:val="2"/>
          <w:szCs w:val="24"/>
          <w:highlight w:val="none"/>
          <w:u w:val="single"/>
          <w:lang w:bidi="ar"/>
        </w:rPr>
        <w:t>贰级以上（含贰级）注册建造师（建筑工程专业）</w:t>
      </w:r>
      <w:r>
        <w:rPr>
          <w:rFonts w:hint="eastAsia" w:ascii="宋体" w:hAnsi="宋体" w:cs="宋体"/>
          <w:color w:val="auto"/>
          <w:kern w:val="2"/>
          <w:szCs w:val="24"/>
          <w:highlight w:val="none"/>
          <w:lang w:bidi="ar"/>
        </w:rPr>
        <w:t>执业资格，并具有</w:t>
      </w:r>
      <w:r>
        <w:rPr>
          <w:rFonts w:hint="eastAsia" w:ascii="宋体" w:hAnsi="宋体" w:cs="宋体"/>
          <w:color w:val="auto"/>
          <w:kern w:val="2"/>
          <w:szCs w:val="24"/>
          <w:highlight w:val="none"/>
          <w:u w:val="single"/>
          <w:lang w:bidi="ar"/>
        </w:rPr>
        <w:t>中级及以上（含中级）</w:t>
      </w:r>
      <w:r>
        <w:rPr>
          <w:rFonts w:hint="eastAsia" w:ascii="宋体" w:hAnsi="宋体" w:cs="宋体"/>
          <w:color w:val="auto"/>
          <w:kern w:val="2"/>
          <w:szCs w:val="24"/>
          <w:highlight w:val="none"/>
          <w:lang w:bidi="ar"/>
        </w:rPr>
        <w:t>职称。</w:t>
      </w:r>
      <w:r>
        <w:rPr>
          <w:rFonts w:hint="eastAsia" w:ascii="宋体" w:hAnsi="宋体" w:cs="宋体"/>
          <w:b/>
          <w:color w:val="auto"/>
          <w:szCs w:val="24"/>
          <w:highlight w:val="none"/>
        </w:rPr>
        <w:t>【备注：建议招标人可选择与工程规模相适应的注册建筑师、注册结构工程师、注册建造师等作为项目总负责人】</w:t>
      </w:r>
      <w:r>
        <w:rPr>
          <w:rFonts w:hint="eastAsia" w:ascii="宋体" w:hAnsi="宋体" w:cs="宋体"/>
          <w:color w:val="auto"/>
          <w:szCs w:val="24"/>
          <w:highlight w:val="none"/>
        </w:rPr>
        <w:t>。</w:t>
      </w:r>
    </w:p>
    <w:p>
      <w:pPr>
        <w:spacing w:line="400" w:lineRule="exact"/>
        <w:ind w:firstLine="482" w:firstLineChars="200"/>
        <w:rPr>
          <w:rFonts w:hint="eastAsia" w:ascii="宋体" w:hAnsi="宋体" w:cs="宋体"/>
          <w:color w:val="auto"/>
          <w:szCs w:val="24"/>
          <w:highlight w:val="none"/>
        </w:rPr>
      </w:pPr>
      <w:r>
        <w:rPr>
          <w:rFonts w:hint="eastAsia" w:ascii="宋体" w:hAnsi="宋体" w:cs="宋体"/>
          <w:b/>
          <w:bCs/>
          <w:color w:val="auto"/>
          <w:szCs w:val="24"/>
          <w:highlight w:val="none"/>
        </w:rPr>
        <w:t>3.2.2项目设计负责人：具有</w:t>
      </w:r>
      <w:r>
        <w:rPr>
          <w:rFonts w:hint="eastAsia" w:ascii="宋体" w:hAnsi="宋体" w:cs="宋体"/>
          <w:b/>
          <w:bCs/>
          <w:color w:val="auto"/>
          <w:szCs w:val="24"/>
          <w:highlight w:val="none"/>
          <w:u w:val="single"/>
        </w:rPr>
        <w:t>二级注册建筑师证书</w:t>
      </w:r>
      <w:r>
        <w:rPr>
          <w:rFonts w:hint="eastAsia" w:ascii="宋体" w:hAnsi="宋体" w:cs="宋体"/>
          <w:color w:val="auto"/>
          <w:szCs w:val="24"/>
          <w:highlight w:val="none"/>
        </w:rPr>
        <w:t>和</w:t>
      </w:r>
      <w:r>
        <w:rPr>
          <w:rFonts w:hint="eastAsia" w:ascii="宋体" w:hAnsi="宋体" w:cs="宋体"/>
          <w:b/>
          <w:bCs/>
          <w:color w:val="auto"/>
          <w:szCs w:val="24"/>
          <w:highlight w:val="none"/>
          <w:u w:val="single"/>
        </w:rPr>
        <w:t>中级职称及以上</w:t>
      </w:r>
      <w:r>
        <w:rPr>
          <w:rFonts w:hint="eastAsia" w:ascii="宋体" w:hAnsi="宋体" w:cs="宋体"/>
          <w:b/>
          <w:bCs/>
          <w:color w:val="auto"/>
          <w:szCs w:val="24"/>
          <w:highlight w:val="none"/>
        </w:rPr>
        <w:t>职称</w:t>
      </w:r>
      <w:r>
        <w:rPr>
          <w:rFonts w:hint="eastAsia" w:ascii="宋体" w:hAnsi="宋体" w:cs="宋体"/>
          <w:color w:val="auto"/>
          <w:szCs w:val="24"/>
          <w:highlight w:val="none"/>
        </w:rPr>
        <w:t>。</w:t>
      </w:r>
    </w:p>
    <w:p>
      <w:pPr>
        <w:widowControl/>
        <w:spacing w:line="400" w:lineRule="exact"/>
        <w:ind w:firstLine="482" w:firstLineChars="200"/>
        <w:jc w:val="left"/>
        <w:rPr>
          <w:rFonts w:hint="eastAsia" w:ascii="宋体" w:hAnsi="宋体" w:cs="宋体"/>
          <w:color w:val="auto"/>
          <w:szCs w:val="24"/>
          <w:highlight w:val="none"/>
        </w:rPr>
      </w:pPr>
      <w:r>
        <w:rPr>
          <w:rFonts w:hint="eastAsia" w:ascii="宋体" w:hAnsi="宋体" w:cs="宋体"/>
          <w:b/>
          <w:bCs/>
          <w:color w:val="auto"/>
          <w:szCs w:val="24"/>
          <w:highlight w:val="none"/>
        </w:rPr>
        <w:t>3.2.3项目采购负责人（如有）：</w:t>
      </w:r>
      <w:r>
        <w:rPr>
          <w:rFonts w:hint="eastAsia" w:ascii="宋体" w:hAnsi="宋体" w:cs="宋体"/>
          <w:color w:val="auto"/>
          <w:kern w:val="2"/>
          <w:szCs w:val="24"/>
          <w:highlight w:val="none"/>
          <w:lang w:bidi="ar"/>
        </w:rPr>
        <w:t>无。</w:t>
      </w:r>
      <w:r>
        <w:rPr>
          <w:rFonts w:hint="eastAsia" w:ascii="宋体" w:hAnsi="宋体" w:cs="宋体"/>
          <w:color w:val="auto"/>
          <w:szCs w:val="24"/>
          <w:highlight w:val="none"/>
        </w:rPr>
        <w:t xml:space="preserve">  </w:t>
      </w:r>
      <w:r>
        <w:rPr>
          <w:rFonts w:hint="eastAsia" w:ascii="宋体" w:hAnsi="宋体" w:cs="宋体"/>
          <w:b/>
          <w:color w:val="auto"/>
          <w:szCs w:val="24"/>
          <w:highlight w:val="none"/>
        </w:rPr>
        <w:t>【备注：建议招标人自行确定】</w:t>
      </w:r>
      <w:r>
        <w:rPr>
          <w:rFonts w:hint="eastAsia" w:ascii="宋体" w:hAnsi="宋体" w:cs="宋体"/>
          <w:color w:val="auto"/>
          <w:szCs w:val="24"/>
          <w:highlight w:val="none"/>
        </w:rPr>
        <w:t>。</w:t>
      </w:r>
    </w:p>
    <w:p>
      <w:pPr>
        <w:spacing w:line="400" w:lineRule="exact"/>
        <w:ind w:firstLine="482" w:firstLineChars="200"/>
        <w:rPr>
          <w:rFonts w:hint="eastAsia" w:ascii="宋体" w:hAnsi="宋体" w:cs="宋体"/>
          <w:color w:val="auto"/>
          <w:szCs w:val="24"/>
        </w:rPr>
      </w:pPr>
      <w:r>
        <w:rPr>
          <w:rFonts w:hint="eastAsia" w:ascii="宋体" w:hAnsi="宋体" w:cs="宋体"/>
          <w:b/>
          <w:bCs/>
          <w:color w:val="auto"/>
          <w:szCs w:val="24"/>
          <w:highlight w:val="none"/>
        </w:rPr>
        <w:t>3.2.4项目经理：</w:t>
      </w:r>
      <w:r>
        <w:rPr>
          <w:rFonts w:hint="eastAsia" w:ascii="宋体" w:hAnsi="宋体" w:cs="宋体"/>
          <w:b w:val="0"/>
          <w:bCs w:val="0"/>
          <w:color w:val="auto"/>
          <w:szCs w:val="24"/>
          <w:highlight w:val="none"/>
        </w:rPr>
        <w:t>具有</w:t>
      </w:r>
      <w:r>
        <w:rPr>
          <w:rFonts w:hint="eastAsia" w:ascii="宋体" w:hAnsi="宋体" w:cs="宋体"/>
          <w:b/>
          <w:bCs/>
          <w:color w:val="auto"/>
          <w:szCs w:val="24"/>
          <w:highlight w:val="none"/>
          <w:u w:val="single"/>
        </w:rPr>
        <w:t>房屋建筑工程</w:t>
      </w:r>
      <w:r>
        <w:rPr>
          <w:rFonts w:hint="eastAsia" w:ascii="宋体" w:hAnsi="宋体" w:cs="宋体"/>
          <w:b/>
          <w:bCs/>
          <w:color w:val="auto"/>
          <w:szCs w:val="24"/>
          <w:highlight w:val="none"/>
        </w:rPr>
        <w:t>专业的</w:t>
      </w:r>
      <w:r>
        <w:rPr>
          <w:rFonts w:hint="eastAsia" w:ascii="宋体" w:hAnsi="宋体" w:cs="宋体"/>
          <w:b/>
          <w:bCs/>
          <w:color w:val="auto"/>
          <w:szCs w:val="24"/>
          <w:highlight w:val="none"/>
          <w:u w:val="single"/>
        </w:rPr>
        <w:t>二级以上（含二级）注册建造师</w:t>
      </w:r>
      <w:r>
        <w:rPr>
          <w:rFonts w:hint="eastAsia" w:ascii="宋体" w:hAnsi="宋体" w:cs="宋体"/>
          <w:b/>
          <w:bCs/>
          <w:color w:val="auto"/>
          <w:szCs w:val="24"/>
          <w:highlight w:val="none"/>
        </w:rPr>
        <w:t>证书</w:t>
      </w:r>
      <w:r>
        <w:rPr>
          <w:rFonts w:hint="eastAsia" w:ascii="宋体" w:hAnsi="宋体" w:cs="宋体"/>
          <w:color w:val="auto"/>
          <w:szCs w:val="24"/>
        </w:rPr>
        <w:t>和</w:t>
      </w:r>
      <w:r>
        <w:rPr>
          <w:rFonts w:hint="eastAsia" w:ascii="宋体" w:hAnsi="宋体" w:cs="宋体"/>
          <w:b/>
          <w:bCs/>
          <w:color w:val="auto"/>
          <w:szCs w:val="24"/>
          <w:u w:val="single"/>
        </w:rPr>
        <w:t>中级及以上</w:t>
      </w:r>
      <w:r>
        <w:rPr>
          <w:rFonts w:hint="eastAsia" w:ascii="宋体" w:hAnsi="宋体" w:cs="宋体"/>
          <w:b/>
          <w:bCs/>
          <w:color w:val="auto"/>
          <w:szCs w:val="24"/>
        </w:rPr>
        <w:t>职称</w:t>
      </w:r>
      <w:r>
        <w:rPr>
          <w:rFonts w:hint="eastAsia" w:ascii="宋体" w:hAnsi="宋体" w:cs="宋体"/>
          <w:color w:val="auto"/>
          <w:szCs w:val="24"/>
        </w:rPr>
        <w:t>，</w:t>
      </w:r>
      <w:r>
        <w:rPr>
          <w:rFonts w:hint="eastAsia" w:ascii="宋体" w:hAnsi="宋体" w:cs="宋体"/>
          <w:b/>
          <w:color w:val="auto"/>
          <w:kern w:val="2"/>
          <w:szCs w:val="24"/>
          <w:shd w:val="clear" w:color="auto" w:fill="FFFFFF"/>
        </w:rPr>
        <w:t>已录入广西建筑业企业诚信信息库并处于有效状态，</w:t>
      </w:r>
      <w:r>
        <w:rPr>
          <w:rFonts w:hint="eastAsia" w:ascii="宋体" w:hAnsi="宋体" w:cs="宋体"/>
          <w:color w:val="auto"/>
          <w:szCs w:val="24"/>
        </w:rPr>
        <w:t>具备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400" w:lineRule="exact"/>
        <w:ind w:firstLine="482" w:firstLineChars="200"/>
        <w:rPr>
          <w:rFonts w:hint="eastAsia" w:ascii="宋体" w:hAnsi="宋体" w:cs="宋体"/>
          <w:b/>
          <w:bCs/>
          <w:color w:val="auto"/>
          <w:szCs w:val="24"/>
        </w:rPr>
      </w:pPr>
      <w:r>
        <w:rPr>
          <w:rFonts w:hint="eastAsia" w:ascii="宋体" w:hAnsi="宋体" w:cs="宋体"/>
          <w:b/>
          <w:bCs/>
          <w:color w:val="auto"/>
          <w:szCs w:val="24"/>
        </w:rPr>
        <w:t>3.2.5 项目施工专职安全员：具备有效的专职安全员安全生产考核合格证书（C类），已录入广西建筑业企业诚信信息库并处于有效状态。</w:t>
      </w:r>
    </w:p>
    <w:p>
      <w:pPr>
        <w:spacing w:line="400" w:lineRule="exact"/>
        <w:ind w:firstLine="480" w:firstLineChars="200"/>
        <w:rPr>
          <w:rFonts w:hint="eastAsia" w:ascii="宋体" w:hAnsi="宋体" w:cs="宋体"/>
          <w:color w:val="auto"/>
        </w:rPr>
      </w:pPr>
      <w:r>
        <w:rPr>
          <w:rFonts w:hint="eastAsia" w:ascii="宋体" w:hAnsi="宋体" w:cs="宋体"/>
          <w:color w:val="auto"/>
        </w:rPr>
        <w:t>3.3 本次招标接受联合体投标。联合体投标的，应满足下列要求：</w:t>
      </w:r>
    </w:p>
    <w:p>
      <w:pPr>
        <w:spacing w:after="120" w:afterLines="50" w:line="400" w:lineRule="exact"/>
        <w:ind w:firstLine="480" w:firstLineChars="200"/>
        <w:rPr>
          <w:rFonts w:hint="eastAsia" w:ascii="宋体" w:hAnsi="宋体" w:cs="宋体"/>
          <w:color w:val="auto"/>
          <w:szCs w:val="24"/>
        </w:rPr>
      </w:pPr>
      <w:r>
        <w:rPr>
          <w:rFonts w:hint="eastAsia" w:ascii="宋体" w:hAnsi="宋体" w:cs="宋体"/>
          <w:color w:val="auto"/>
          <w:szCs w:val="24"/>
        </w:rPr>
        <w:t>3.3.1本项目接受联合体投标。联合体成员可由</w:t>
      </w:r>
      <w:r>
        <w:rPr>
          <w:rFonts w:hint="eastAsia" w:ascii="宋体" w:hAnsi="宋体" w:cs="宋体"/>
          <w:b/>
          <w:color w:val="auto"/>
          <w:kern w:val="2"/>
          <w:szCs w:val="24"/>
          <w:u w:val="single"/>
        </w:rPr>
        <w:t xml:space="preserve"> 1 </w:t>
      </w:r>
      <w:r>
        <w:rPr>
          <w:rFonts w:hint="eastAsia" w:ascii="宋体" w:hAnsi="宋体" w:cs="宋体"/>
          <w:b/>
          <w:color w:val="auto"/>
          <w:kern w:val="2"/>
          <w:szCs w:val="24"/>
        </w:rPr>
        <w:t>家</w:t>
      </w:r>
      <w:r>
        <w:rPr>
          <w:rFonts w:hint="eastAsia" w:ascii="宋体" w:hAnsi="宋体" w:cs="宋体"/>
          <w:color w:val="auto"/>
          <w:szCs w:val="24"/>
        </w:rPr>
        <w:t>设计单位和</w:t>
      </w:r>
      <w:r>
        <w:rPr>
          <w:rFonts w:hint="eastAsia" w:ascii="宋体" w:hAnsi="宋体" w:cs="宋体"/>
          <w:b/>
          <w:color w:val="auto"/>
          <w:kern w:val="2"/>
          <w:szCs w:val="24"/>
          <w:u w:val="single"/>
        </w:rPr>
        <w:t xml:space="preserve"> 1 </w:t>
      </w:r>
      <w:r>
        <w:rPr>
          <w:rFonts w:hint="eastAsia" w:ascii="宋体" w:hAnsi="宋体" w:cs="宋体"/>
          <w:b/>
          <w:color w:val="auto"/>
          <w:kern w:val="2"/>
          <w:szCs w:val="24"/>
        </w:rPr>
        <w:t>家</w:t>
      </w:r>
      <w:r>
        <w:rPr>
          <w:rFonts w:hint="eastAsia" w:ascii="宋体" w:hAnsi="宋体" w:cs="宋体"/>
          <w:color w:val="auto"/>
          <w:szCs w:val="24"/>
        </w:rPr>
        <w:t>施工单位组成，联合体各方均应符合“具有独立法人资格”、“具有独立承担民事责任的能力”的条件，其中施工单位须具备有效的安全生产许可证。</w:t>
      </w:r>
    </w:p>
    <w:p>
      <w:pPr>
        <w:spacing w:line="400" w:lineRule="exact"/>
        <w:ind w:firstLine="480" w:firstLineChars="200"/>
        <w:rPr>
          <w:rFonts w:hint="eastAsia" w:ascii="宋体" w:hAnsi="宋体" w:cs="宋体"/>
          <w:color w:val="auto"/>
          <w:szCs w:val="24"/>
        </w:rPr>
      </w:pPr>
      <w:r>
        <w:rPr>
          <w:rFonts w:hint="eastAsia" w:ascii="宋体" w:hAnsi="宋体" w:cs="宋体"/>
          <w:color w:val="auto"/>
          <w:szCs w:val="24"/>
        </w:rPr>
        <w:t>3.3.2联合体各方应当签订联合体协议书，其中联合体牵头人代表联合体各方成员负责投标和合同实施阶段的主办、协调工作，但联合体其他成员在投标、签约与履行合同过程中，仍负有连带的和各自的法律责任。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400" w:lineRule="exact"/>
        <w:ind w:firstLine="480" w:firstLineChars="200"/>
        <w:rPr>
          <w:rFonts w:hint="eastAsia" w:ascii="宋体" w:hAnsi="宋体" w:cs="宋体"/>
          <w:color w:val="auto"/>
          <w:szCs w:val="24"/>
        </w:rPr>
      </w:pPr>
      <w:r>
        <w:rPr>
          <w:rFonts w:hint="eastAsia" w:ascii="宋体" w:hAnsi="宋体" w:cs="宋体"/>
          <w:color w:val="auto"/>
          <w:szCs w:val="24"/>
        </w:rPr>
        <w:t>3.3.3组成联合体进行投标的设计或施工单位不得再以自己的名义单独参与同一标段的投标，也不得组成新的联合体参与同一标段的投标。</w:t>
      </w:r>
    </w:p>
    <w:p>
      <w:pPr>
        <w:spacing w:line="400" w:lineRule="exact"/>
        <w:ind w:firstLine="480" w:firstLineChars="200"/>
        <w:rPr>
          <w:rFonts w:hint="eastAsia" w:ascii="宋体" w:hAnsi="宋体" w:cs="宋体"/>
          <w:color w:val="auto"/>
          <w:szCs w:val="24"/>
        </w:rPr>
      </w:pPr>
      <w:r>
        <w:rPr>
          <w:rFonts w:hint="eastAsia" w:ascii="宋体" w:hAnsi="宋体" w:cs="宋体"/>
          <w:color w:val="auto"/>
          <w:szCs w:val="24"/>
        </w:rPr>
        <w:t>3.3.4联合体各方应分别在人员、设备、资金等方面具有承担本项目联合体协议书分工职责范围内的履约能力。</w:t>
      </w:r>
    </w:p>
    <w:p>
      <w:pPr>
        <w:spacing w:line="400" w:lineRule="exact"/>
        <w:ind w:firstLine="480" w:firstLineChars="200"/>
        <w:rPr>
          <w:rFonts w:hint="eastAsia" w:ascii="宋体" w:hAnsi="宋体" w:cs="宋体"/>
          <w:color w:val="auto"/>
          <w:szCs w:val="24"/>
        </w:rPr>
      </w:pPr>
      <w:r>
        <w:rPr>
          <w:rFonts w:hint="eastAsia" w:ascii="宋体" w:hAnsi="宋体" w:cs="宋体"/>
          <w:color w:val="auto"/>
          <w:szCs w:val="24"/>
        </w:rPr>
        <w:t>3.3.5联合体中有同类资质的企业按照联合体协议书分工承担相同工作的，应当按照资质等级较低的企业确定联合体资质等级。</w:t>
      </w:r>
    </w:p>
    <w:p>
      <w:pPr>
        <w:spacing w:line="400" w:lineRule="exact"/>
        <w:ind w:firstLine="480" w:firstLineChars="200"/>
        <w:rPr>
          <w:rFonts w:hint="eastAsia" w:ascii="宋体" w:hAnsi="宋体" w:cs="宋体"/>
          <w:color w:val="auto"/>
        </w:rPr>
      </w:pPr>
      <w:r>
        <w:rPr>
          <w:rFonts w:hint="eastAsia" w:ascii="宋体" w:hAnsi="宋体" w:cs="宋体"/>
          <w:color w:val="auto"/>
        </w:rPr>
        <w:t>3.4 各投标人可就本招标项目的所有标段进行投标，并允许中标所有标段。但投标人应就</w:t>
      </w:r>
      <w:r>
        <w:rPr>
          <w:rFonts w:hint="eastAsia" w:ascii="宋体" w:hAnsi="宋体" w:cs="宋体"/>
          <w:color w:val="auto"/>
          <w:szCs w:val="24"/>
        </w:rPr>
        <w:t>不同标段派出不同的项目经理和项目施工专职安全员，否则同一项目经理或项目施工专职安全员所参与其它标段作否决投标处理</w:t>
      </w:r>
      <w:r>
        <w:rPr>
          <w:rFonts w:hint="eastAsia" w:ascii="宋体" w:hAnsi="宋体" w:cs="宋体"/>
          <w:color w:val="auto"/>
        </w:rPr>
        <w:t>（符合桂建管</w:t>
      </w:r>
      <w:r>
        <w:rPr>
          <w:rFonts w:hint="eastAsia" w:ascii="宋体" w:hAnsi="宋体" w:cs="宋体"/>
          <w:color w:val="auto"/>
          <w:szCs w:val="24"/>
        </w:rPr>
        <w:t>﹝2013﹞</w:t>
      </w:r>
      <w:r>
        <w:rPr>
          <w:rFonts w:hint="eastAsia" w:ascii="宋体" w:hAnsi="宋体" w:cs="宋体"/>
          <w:color w:val="auto"/>
        </w:rPr>
        <w:t>17号</w:t>
      </w:r>
      <w:r>
        <w:rPr>
          <w:rFonts w:hint="eastAsia" w:ascii="宋体" w:hAnsi="宋体" w:cs="宋体"/>
          <w:color w:val="auto"/>
          <w:szCs w:val="24"/>
        </w:rPr>
        <w:t>和</w:t>
      </w:r>
      <w:r>
        <w:rPr>
          <w:rFonts w:hint="eastAsia" w:ascii="宋体" w:hAnsi="宋体" w:cs="宋体"/>
          <w:color w:val="auto"/>
        </w:rPr>
        <w:t>桂建管</w:t>
      </w:r>
      <w:r>
        <w:rPr>
          <w:rFonts w:hint="eastAsia" w:ascii="宋体" w:hAnsi="宋体" w:cs="宋体"/>
          <w:color w:val="auto"/>
          <w:szCs w:val="24"/>
        </w:rPr>
        <w:t>﹝2014﹞</w:t>
      </w:r>
      <w:r>
        <w:rPr>
          <w:rFonts w:hint="eastAsia" w:ascii="宋体" w:hAnsi="宋体" w:cs="宋体"/>
          <w:color w:val="auto"/>
        </w:rPr>
        <w:t>25号</w:t>
      </w:r>
      <w:r>
        <w:rPr>
          <w:rFonts w:hint="eastAsia" w:ascii="宋体" w:hAnsi="宋体" w:cs="宋体"/>
          <w:color w:val="auto"/>
          <w:szCs w:val="24"/>
        </w:rPr>
        <w:t>文除外</w:t>
      </w:r>
      <w:r>
        <w:rPr>
          <w:rFonts w:hint="eastAsia" w:ascii="宋体" w:hAnsi="宋体" w:cs="宋体"/>
          <w:color w:val="auto"/>
        </w:rPr>
        <w:t>）。</w:t>
      </w:r>
    </w:p>
    <w:p>
      <w:pPr>
        <w:spacing w:line="400" w:lineRule="exact"/>
        <w:ind w:firstLine="480" w:firstLineChars="200"/>
        <w:rPr>
          <w:rFonts w:hint="eastAsia" w:ascii="宋体" w:hAnsi="宋体" w:cs="宋体"/>
          <w:color w:val="auto"/>
          <w:szCs w:val="24"/>
        </w:rPr>
      </w:pPr>
      <w:r>
        <w:rPr>
          <w:rFonts w:hint="eastAsia" w:ascii="宋体" w:hAnsi="宋体" w:cs="宋体"/>
          <w:color w:val="auto"/>
        </w:rPr>
        <w:t>3.5</w:t>
      </w:r>
      <w:r>
        <w:rPr>
          <w:rFonts w:hint="eastAsia" w:ascii="宋体" w:hAnsi="宋体" w:cs="宋体"/>
          <w:color w:val="auto"/>
          <w:szCs w:val="24"/>
        </w:rPr>
        <w:t>投标人</w:t>
      </w:r>
      <w:r>
        <w:rPr>
          <w:rFonts w:hint="eastAsia" w:ascii="宋体" w:hAnsi="宋体" w:cs="宋体"/>
          <w:color w:val="auto"/>
        </w:rPr>
        <w:t>（如为联合体投标的要求其联合体中施工单位）</w:t>
      </w:r>
      <w:r>
        <w:rPr>
          <w:rFonts w:hint="eastAsia" w:ascii="宋体" w:hAnsi="宋体" w:cs="宋体"/>
          <w:color w:val="auto"/>
          <w:szCs w:val="24"/>
        </w:rPr>
        <w:t>信息以广西建筑业企业诚信信息库为准。</w:t>
      </w:r>
    </w:p>
    <w:p>
      <w:pPr>
        <w:pStyle w:val="4"/>
        <w:spacing w:line="400" w:lineRule="exact"/>
        <w:ind w:firstLine="482" w:firstLineChars="200"/>
        <w:rPr>
          <w:rFonts w:hint="eastAsia" w:ascii="宋体" w:hAnsi="宋体" w:eastAsia="宋体" w:cs="宋体"/>
          <w:color w:val="auto"/>
          <w:szCs w:val="24"/>
        </w:rPr>
      </w:pPr>
      <w:bookmarkStart w:id="27" w:name="_Toc491277131"/>
      <w:bookmarkStart w:id="28" w:name="_Toc419364204"/>
      <w:bookmarkStart w:id="29" w:name="_Toc395382356"/>
      <w:bookmarkStart w:id="30" w:name="_Toc389065125"/>
      <w:bookmarkStart w:id="31" w:name="_Toc419320077"/>
      <w:bookmarkStart w:id="32" w:name="_Toc419321113"/>
      <w:bookmarkStart w:id="33" w:name="_Toc419363480"/>
      <w:bookmarkStart w:id="34" w:name="_Toc433988546"/>
      <w:bookmarkStart w:id="35" w:name="_Toc10279"/>
      <w:r>
        <w:rPr>
          <w:rFonts w:hint="eastAsia" w:ascii="宋体" w:hAnsi="宋体" w:eastAsia="宋体" w:cs="宋体"/>
          <w:color w:val="auto"/>
          <w:szCs w:val="24"/>
        </w:rPr>
        <w:t xml:space="preserve">4. </w:t>
      </w:r>
      <w:bookmarkEnd w:id="27"/>
      <w:bookmarkEnd w:id="28"/>
      <w:bookmarkEnd w:id="29"/>
      <w:bookmarkEnd w:id="30"/>
      <w:bookmarkEnd w:id="31"/>
      <w:bookmarkEnd w:id="32"/>
      <w:bookmarkEnd w:id="33"/>
      <w:bookmarkEnd w:id="34"/>
      <w:bookmarkStart w:id="36" w:name="_Toc419363481"/>
      <w:bookmarkStart w:id="37" w:name="_Toc433988547"/>
      <w:bookmarkStart w:id="38" w:name="_Toc389065126"/>
      <w:bookmarkStart w:id="39" w:name="_Toc419320078"/>
      <w:bookmarkStart w:id="40" w:name="_Toc491277132"/>
      <w:bookmarkStart w:id="41" w:name="_Toc419321114"/>
      <w:bookmarkStart w:id="42" w:name="_Toc395382357"/>
      <w:bookmarkStart w:id="43" w:name="_Toc419364205"/>
      <w:r>
        <w:rPr>
          <w:rFonts w:hint="eastAsia" w:ascii="宋体" w:hAnsi="宋体" w:eastAsia="宋体" w:cs="宋体"/>
          <w:color w:val="auto"/>
          <w:szCs w:val="24"/>
        </w:rPr>
        <w:t>招标文件的获取</w:t>
      </w:r>
      <w:bookmarkEnd w:id="35"/>
      <w:bookmarkEnd w:id="36"/>
      <w:bookmarkEnd w:id="37"/>
      <w:bookmarkEnd w:id="38"/>
      <w:bookmarkEnd w:id="39"/>
      <w:bookmarkEnd w:id="40"/>
      <w:bookmarkEnd w:id="41"/>
      <w:bookmarkEnd w:id="42"/>
      <w:bookmarkEnd w:id="43"/>
    </w:p>
    <w:p>
      <w:pPr>
        <w:pStyle w:val="4"/>
        <w:spacing w:line="400" w:lineRule="exact"/>
        <w:rPr>
          <w:rFonts w:hint="eastAsia" w:ascii="宋体" w:hAnsi="宋体" w:eastAsia="宋体" w:cs="宋体"/>
          <w:color w:val="auto"/>
          <w:szCs w:val="24"/>
        </w:rPr>
      </w:pPr>
      <w:bookmarkStart w:id="44" w:name="_Toc17497"/>
      <w:bookmarkStart w:id="45" w:name="_Toc433988548"/>
      <w:bookmarkStart w:id="46" w:name="_Toc491277133"/>
      <w:bookmarkStart w:id="47" w:name="_Toc419363482"/>
      <w:bookmarkStart w:id="48" w:name="_Toc395382358"/>
      <w:bookmarkStart w:id="49" w:name="_Toc389065127"/>
      <w:bookmarkStart w:id="50" w:name="_Toc419320079"/>
      <w:bookmarkStart w:id="51" w:name="_Toc419321115"/>
      <w:bookmarkStart w:id="52" w:name="_Toc419364206"/>
      <w:r>
        <w:rPr>
          <w:rFonts w:hint="eastAsia" w:ascii="宋体" w:hAnsi="宋体" w:eastAsia="宋体" w:cs="宋体"/>
          <w:color w:val="auto"/>
          <w:szCs w:val="24"/>
          <w:lang w:val="zh-CN"/>
        </w:rPr>
        <w:t> </w:t>
      </w:r>
      <w:r>
        <w:rPr>
          <w:rFonts w:hint="eastAsia" w:ascii="宋体" w:hAnsi="宋体" w:eastAsia="宋体" w:cs="宋体"/>
          <w:color w:val="auto"/>
          <w:szCs w:val="24"/>
        </w:rPr>
        <w:t xml:space="preserve">  </w:t>
      </w:r>
      <w:r>
        <w:rPr>
          <w:rFonts w:hint="eastAsia" w:ascii="宋体" w:hAnsi="宋体" w:eastAsia="宋体" w:cs="宋体"/>
          <w:b w:val="0"/>
          <w:bCs w:val="0"/>
          <w:color w:val="auto"/>
          <w:szCs w:val="24"/>
        </w:rPr>
        <w:t>4.1潜在投标人请于</w:t>
      </w:r>
      <w:r>
        <w:rPr>
          <w:rFonts w:hint="eastAsia" w:ascii="宋体" w:hAnsi="宋体" w:eastAsia="宋体" w:cs="宋体"/>
          <w:color w:val="auto"/>
          <w:szCs w:val="24"/>
          <w:u w:val="single"/>
        </w:rPr>
        <w:t>2020年 8月</w:t>
      </w:r>
      <w:r>
        <w:rPr>
          <w:rFonts w:hint="eastAsia" w:ascii="宋体" w:hAnsi="宋体" w:eastAsia="宋体" w:cs="宋体"/>
          <w:color w:val="auto"/>
          <w:szCs w:val="24"/>
          <w:u w:val="single"/>
          <w:lang w:val="en-US" w:eastAsia="zh-CN"/>
        </w:rPr>
        <w:t>28</w:t>
      </w:r>
      <w:r>
        <w:rPr>
          <w:rFonts w:hint="eastAsia" w:ascii="宋体" w:hAnsi="宋体" w:eastAsia="宋体" w:cs="宋体"/>
          <w:color w:val="auto"/>
          <w:szCs w:val="24"/>
          <w:u w:val="single"/>
        </w:rPr>
        <w:t>日</w:t>
      </w:r>
      <w:r>
        <w:rPr>
          <w:rFonts w:hint="eastAsia" w:ascii="宋体" w:hAnsi="宋体" w:eastAsia="宋体" w:cs="宋体"/>
          <w:b w:val="0"/>
          <w:bCs w:val="0"/>
          <w:color w:val="auto"/>
          <w:szCs w:val="24"/>
        </w:rPr>
        <w:t>至</w:t>
      </w:r>
      <w:r>
        <w:rPr>
          <w:rFonts w:hint="eastAsia" w:ascii="宋体" w:hAnsi="宋体" w:eastAsia="宋体" w:cs="宋体"/>
          <w:color w:val="auto"/>
          <w:szCs w:val="24"/>
          <w:u w:val="single"/>
        </w:rPr>
        <w:t>投标文件递交的截止时间</w:t>
      </w:r>
      <w:r>
        <w:rPr>
          <w:rFonts w:hint="eastAsia" w:ascii="宋体" w:hAnsi="宋体" w:eastAsia="宋体" w:cs="宋体"/>
          <w:b w:val="0"/>
          <w:bCs w:val="0"/>
          <w:color w:val="auto"/>
          <w:szCs w:val="24"/>
        </w:rPr>
        <w:t>止，由潜在投标人（如为联合体投标的要求其联合体中施工单位）的企业CA锁登陆桂林市公共资源交易中心网站(http://glggzy.org.cn)免费下载招标文件。</w:t>
      </w:r>
      <w:bookmarkEnd w:id="44"/>
    </w:p>
    <w:p>
      <w:pPr>
        <w:pStyle w:val="4"/>
        <w:spacing w:line="400" w:lineRule="exact"/>
        <w:ind w:firstLine="482" w:firstLineChars="200"/>
        <w:rPr>
          <w:rFonts w:hint="eastAsia" w:ascii="宋体" w:hAnsi="宋体" w:eastAsia="宋体" w:cs="宋体"/>
          <w:color w:val="auto"/>
          <w:szCs w:val="24"/>
          <w:lang w:val="en-US" w:eastAsia="zh-CN"/>
        </w:rPr>
      </w:pPr>
      <w:bookmarkStart w:id="53" w:name="_Toc1905"/>
      <w:r>
        <w:rPr>
          <w:rFonts w:hint="eastAsia" w:ascii="宋体" w:hAnsi="宋体" w:eastAsia="宋体" w:cs="宋体"/>
          <w:color w:val="auto"/>
          <w:szCs w:val="24"/>
        </w:rPr>
        <w:t>5. 投标文件的递交</w:t>
      </w:r>
      <w:bookmarkEnd w:id="45"/>
      <w:bookmarkEnd w:id="46"/>
      <w:bookmarkEnd w:id="47"/>
      <w:bookmarkEnd w:id="48"/>
      <w:bookmarkEnd w:id="49"/>
      <w:bookmarkEnd w:id="50"/>
      <w:bookmarkEnd w:id="51"/>
      <w:bookmarkEnd w:id="52"/>
      <w:bookmarkEnd w:id="53"/>
    </w:p>
    <w:p>
      <w:pPr>
        <w:spacing w:line="400" w:lineRule="exact"/>
        <w:ind w:firstLine="480" w:firstLineChars="200"/>
        <w:rPr>
          <w:rFonts w:hint="eastAsia" w:ascii="宋体" w:hAnsi="宋体" w:cs="宋体"/>
          <w:color w:val="auto"/>
        </w:rPr>
      </w:pPr>
      <w:r>
        <w:rPr>
          <w:rFonts w:hint="eastAsia" w:ascii="宋体" w:hAnsi="宋体" w:cs="宋体"/>
          <w:color w:val="auto"/>
        </w:rPr>
        <w:t>5.1 投标文件递交的截止时间（投标截止时间，下同）为</w:t>
      </w:r>
      <w:r>
        <w:rPr>
          <w:rFonts w:hint="eastAsia" w:ascii="宋体" w:hAnsi="宋体" w:cs="宋体"/>
          <w:b/>
          <w:bCs/>
          <w:color w:val="auto"/>
          <w:u w:val="single"/>
        </w:rPr>
        <w:t xml:space="preserve"> 2020 </w:t>
      </w:r>
      <w:r>
        <w:rPr>
          <w:rFonts w:hint="eastAsia" w:ascii="宋体" w:hAnsi="宋体" w:cs="宋体"/>
          <w:b/>
          <w:bCs/>
          <w:color w:val="auto"/>
        </w:rPr>
        <w:t>年</w:t>
      </w:r>
      <w:r>
        <w:rPr>
          <w:rFonts w:hint="eastAsia" w:ascii="宋体" w:hAnsi="宋体" w:cs="宋体"/>
          <w:b/>
          <w:bCs/>
          <w:color w:val="auto"/>
          <w:u w:val="single"/>
          <w:lang w:eastAsia="zh-CN"/>
        </w:rPr>
        <w:t xml:space="preserve"> </w:t>
      </w:r>
      <w:r>
        <w:rPr>
          <w:rFonts w:hint="eastAsia" w:ascii="宋体" w:hAnsi="宋体" w:cs="宋体"/>
          <w:b/>
          <w:bCs/>
          <w:color w:val="auto"/>
          <w:u w:val="single"/>
          <w:lang w:val="en-US" w:eastAsia="zh-CN"/>
        </w:rPr>
        <w:t>0</w:t>
      </w:r>
      <w:r>
        <w:rPr>
          <w:rFonts w:hint="eastAsia" w:ascii="宋体" w:hAnsi="宋体" w:cs="宋体"/>
          <w:b/>
          <w:bCs/>
          <w:color w:val="auto"/>
          <w:u w:val="single"/>
          <w:lang w:eastAsia="zh-CN"/>
        </w:rPr>
        <w:t>9 月28 日</w:t>
      </w:r>
      <w:r>
        <w:rPr>
          <w:rFonts w:hint="eastAsia" w:ascii="宋体" w:hAnsi="宋体" w:cs="宋体"/>
          <w:b/>
          <w:bCs/>
          <w:color w:val="auto"/>
          <w:u w:val="single"/>
        </w:rPr>
        <w:t xml:space="preserve"> 09 </w:t>
      </w:r>
      <w:r>
        <w:rPr>
          <w:rFonts w:hint="eastAsia" w:ascii="宋体" w:hAnsi="宋体" w:cs="宋体"/>
          <w:b/>
          <w:bCs/>
          <w:color w:val="auto"/>
        </w:rPr>
        <w:t>时</w:t>
      </w:r>
      <w:r>
        <w:rPr>
          <w:rFonts w:hint="eastAsia" w:ascii="宋体" w:hAnsi="宋体" w:cs="宋体"/>
          <w:b/>
          <w:bCs/>
          <w:color w:val="auto"/>
          <w:u w:val="single"/>
        </w:rPr>
        <w:t>30</w:t>
      </w:r>
      <w:r>
        <w:rPr>
          <w:rFonts w:hint="eastAsia" w:ascii="宋体" w:hAnsi="宋体" w:cs="宋体"/>
          <w:b/>
          <w:bCs/>
          <w:color w:val="auto"/>
        </w:rPr>
        <w:t>分</w:t>
      </w:r>
      <w:r>
        <w:rPr>
          <w:rFonts w:hint="eastAsia" w:ascii="宋体" w:hAnsi="宋体" w:cs="宋体"/>
          <w:color w:val="auto"/>
        </w:rPr>
        <w:t>，地点为桂林市公共资源交易中心</w:t>
      </w:r>
      <w:r>
        <w:rPr>
          <w:rFonts w:hint="eastAsia" w:ascii="宋体" w:hAnsi="宋体" w:cs="宋体"/>
          <w:b/>
          <w:bCs/>
          <w:color w:val="auto"/>
          <w:highlight w:val="none"/>
          <w:u w:val="single"/>
          <w:lang w:val="en-US" w:eastAsia="zh-CN"/>
        </w:rPr>
        <w:t>2</w:t>
      </w:r>
      <w:r>
        <w:rPr>
          <w:rFonts w:hint="eastAsia" w:ascii="宋体" w:hAnsi="宋体" w:cs="宋体"/>
          <w:b/>
          <w:bCs/>
          <w:color w:val="auto"/>
          <w:highlight w:val="none"/>
          <w:u w:val="single"/>
        </w:rPr>
        <w:t>号</w:t>
      </w:r>
      <w:r>
        <w:rPr>
          <w:rFonts w:hint="eastAsia" w:ascii="宋体" w:hAnsi="宋体" w:cs="宋体"/>
          <w:color w:val="auto"/>
        </w:rPr>
        <w:t>开标室。</w:t>
      </w:r>
    </w:p>
    <w:p>
      <w:pPr>
        <w:spacing w:line="400" w:lineRule="exact"/>
        <w:ind w:firstLine="480" w:firstLineChars="200"/>
        <w:rPr>
          <w:rFonts w:hint="eastAsia" w:ascii="宋体" w:hAnsi="宋体" w:cs="宋体"/>
          <w:color w:val="auto"/>
        </w:rPr>
      </w:pPr>
      <w:r>
        <w:rPr>
          <w:rFonts w:hint="eastAsia" w:ascii="宋体" w:hAnsi="宋体" w:cs="宋体"/>
          <w:color w:val="auto"/>
        </w:rPr>
        <w:t>5.2 逾期送达的或者未送达指定地点的投标文件，招标人不予受理。</w:t>
      </w:r>
    </w:p>
    <w:p>
      <w:pPr>
        <w:spacing w:line="400" w:lineRule="exact"/>
        <w:ind w:firstLine="480" w:firstLineChars="200"/>
        <w:rPr>
          <w:rFonts w:hint="eastAsia" w:ascii="宋体" w:hAnsi="宋体" w:cs="宋体"/>
          <w:color w:val="auto"/>
        </w:rPr>
      </w:pPr>
      <w:r>
        <w:rPr>
          <w:rFonts w:hint="eastAsia" w:ascii="宋体" w:hAnsi="宋体" w:cs="宋体"/>
          <w:color w:val="auto"/>
        </w:rPr>
        <w:t>5.3 投标文件必须由投标人（如为联合体投标的要求其联合体中施工单位）专职投标员本人递交，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4"/>
        <w:spacing w:line="400" w:lineRule="exact"/>
        <w:ind w:firstLine="482" w:firstLineChars="200"/>
        <w:rPr>
          <w:rFonts w:hint="eastAsia" w:ascii="宋体" w:hAnsi="宋体" w:eastAsia="宋体" w:cs="宋体"/>
          <w:color w:val="auto"/>
          <w:szCs w:val="24"/>
        </w:rPr>
      </w:pPr>
      <w:bookmarkStart w:id="54" w:name="_Toc395382359"/>
      <w:bookmarkStart w:id="55" w:name="_Toc433988549"/>
      <w:bookmarkStart w:id="56" w:name="_Toc389065128"/>
      <w:bookmarkStart w:id="57" w:name="_Toc419321116"/>
      <w:bookmarkStart w:id="58" w:name="_Toc419320080"/>
      <w:bookmarkStart w:id="59" w:name="_Toc12749"/>
      <w:bookmarkStart w:id="60" w:name="_Toc419363483"/>
      <w:bookmarkStart w:id="61" w:name="_Toc419364207"/>
      <w:bookmarkStart w:id="62" w:name="_Toc491277134"/>
      <w:r>
        <w:rPr>
          <w:rFonts w:hint="eastAsia" w:ascii="宋体" w:hAnsi="宋体" w:eastAsia="宋体" w:cs="宋体"/>
          <w:color w:val="auto"/>
          <w:szCs w:val="24"/>
        </w:rPr>
        <w:t>6. 评标方式</w:t>
      </w:r>
      <w:bookmarkEnd w:id="54"/>
      <w:bookmarkEnd w:id="55"/>
      <w:bookmarkEnd w:id="56"/>
      <w:bookmarkEnd w:id="57"/>
      <w:bookmarkEnd w:id="58"/>
      <w:bookmarkEnd w:id="59"/>
      <w:bookmarkEnd w:id="60"/>
      <w:bookmarkEnd w:id="61"/>
      <w:bookmarkEnd w:id="62"/>
    </w:p>
    <w:p>
      <w:pPr>
        <w:spacing w:line="400" w:lineRule="exact"/>
        <w:ind w:firstLine="480" w:firstLineChars="200"/>
        <w:rPr>
          <w:rFonts w:hint="eastAsia" w:ascii="宋体" w:hAnsi="宋体" w:cs="宋体"/>
          <w:color w:val="auto"/>
          <w:szCs w:val="24"/>
        </w:rPr>
      </w:pPr>
      <w:r>
        <w:rPr>
          <w:rFonts w:hint="eastAsia" w:ascii="宋体" w:hAnsi="宋体" w:cs="宋体"/>
          <w:color w:val="auto"/>
          <w:szCs w:val="24"/>
        </w:rPr>
        <w:t>综合评估法</w:t>
      </w:r>
    </w:p>
    <w:p>
      <w:pPr>
        <w:pStyle w:val="4"/>
        <w:spacing w:line="400" w:lineRule="exact"/>
        <w:ind w:firstLine="482" w:firstLineChars="200"/>
        <w:rPr>
          <w:rFonts w:hint="eastAsia" w:ascii="宋体" w:hAnsi="宋体" w:eastAsia="宋体" w:cs="宋体"/>
          <w:color w:val="auto"/>
          <w:szCs w:val="24"/>
        </w:rPr>
      </w:pPr>
      <w:bookmarkStart w:id="63" w:name="_Toc491277135"/>
      <w:bookmarkStart w:id="64" w:name="_Toc433988550"/>
      <w:bookmarkStart w:id="65" w:name="_Toc26559"/>
      <w:bookmarkStart w:id="66" w:name="_Toc419320081"/>
      <w:bookmarkStart w:id="67" w:name="_Toc389065130"/>
      <w:bookmarkStart w:id="68" w:name="_Toc419363484"/>
      <w:bookmarkStart w:id="69" w:name="_Toc395382361"/>
      <w:bookmarkStart w:id="70" w:name="_Toc419321117"/>
      <w:bookmarkStart w:id="71" w:name="_Toc419364208"/>
      <w:r>
        <w:rPr>
          <w:rFonts w:hint="eastAsia" w:ascii="宋体" w:hAnsi="宋体" w:eastAsia="宋体" w:cs="宋体"/>
          <w:color w:val="auto"/>
          <w:szCs w:val="24"/>
        </w:rPr>
        <w:t>7. 预付款和进度款支付方式</w:t>
      </w:r>
      <w:bookmarkEnd w:id="63"/>
      <w:bookmarkEnd w:id="64"/>
      <w:bookmarkEnd w:id="65"/>
    </w:p>
    <w:p>
      <w:pPr>
        <w:spacing w:line="400" w:lineRule="exact"/>
        <w:ind w:firstLine="482" w:firstLineChars="200"/>
        <w:rPr>
          <w:rFonts w:hint="eastAsia" w:ascii="宋体" w:hAnsi="宋体" w:cs="宋体"/>
          <w:b/>
          <w:bCs/>
          <w:color w:val="auto"/>
          <w:szCs w:val="24"/>
        </w:rPr>
      </w:pPr>
      <w:r>
        <w:rPr>
          <w:rFonts w:hint="eastAsia" w:ascii="宋体" w:hAnsi="宋体" w:cs="宋体"/>
          <w:b/>
          <w:bCs/>
          <w:color w:val="auto"/>
          <w:szCs w:val="24"/>
        </w:rPr>
        <w:t>预付款支付比例或金额：</w:t>
      </w:r>
      <w:r>
        <w:rPr>
          <w:rFonts w:hint="eastAsia" w:ascii="宋体" w:hAnsi="宋体" w:cs="宋体"/>
          <w:b/>
          <w:bCs/>
          <w:color w:val="auto"/>
          <w:szCs w:val="24"/>
          <w:u w:val="single"/>
        </w:rPr>
        <w:t xml:space="preserve"> </w:t>
      </w:r>
      <w:r>
        <w:rPr>
          <w:rFonts w:hint="eastAsia" w:ascii="宋体" w:hAnsi="宋体" w:cs="宋体"/>
          <w:color w:val="auto"/>
          <w:szCs w:val="24"/>
          <w:u w:val="single"/>
        </w:rPr>
        <w:t xml:space="preserve">20% </w:t>
      </w:r>
      <w:r>
        <w:rPr>
          <w:rFonts w:hint="eastAsia" w:ascii="宋体" w:hAnsi="宋体" w:cs="宋体"/>
          <w:color w:val="auto"/>
          <w:szCs w:val="24"/>
        </w:rPr>
        <w:t>【政府投资或国有资金投资项目不得低于签约合同价（扣除暂列金额）的</w:t>
      </w:r>
      <w:r>
        <w:rPr>
          <w:rFonts w:hint="eastAsia" w:ascii="宋体" w:hAnsi="宋体" w:cs="宋体"/>
          <w:color w:val="auto"/>
          <w:szCs w:val="24"/>
          <w:u w:val="single"/>
        </w:rPr>
        <w:t>10%</w:t>
      </w:r>
      <w:r>
        <w:rPr>
          <w:rFonts w:hint="eastAsia" w:ascii="宋体" w:hAnsi="宋体" w:cs="宋体"/>
          <w:color w:val="auto"/>
          <w:szCs w:val="24"/>
        </w:rPr>
        <w:t>，不宜高于签约合同价（扣除暂列金额）的</w:t>
      </w:r>
      <w:r>
        <w:rPr>
          <w:rFonts w:hint="eastAsia" w:ascii="宋体" w:hAnsi="宋体" w:cs="宋体"/>
          <w:color w:val="auto"/>
          <w:szCs w:val="24"/>
          <w:u w:val="single"/>
        </w:rPr>
        <w:t xml:space="preserve">30% </w:t>
      </w:r>
      <w:r>
        <w:rPr>
          <w:rFonts w:hint="eastAsia" w:ascii="宋体" w:hAnsi="宋体" w:cs="宋体"/>
          <w:color w:val="auto"/>
          <w:szCs w:val="24"/>
        </w:rPr>
        <w:t>。】</w:t>
      </w:r>
    </w:p>
    <w:p>
      <w:pPr>
        <w:spacing w:line="400" w:lineRule="exact"/>
        <w:ind w:firstLine="482" w:firstLineChars="200"/>
        <w:rPr>
          <w:rFonts w:hint="eastAsia" w:ascii="宋体" w:hAnsi="宋体" w:cs="宋体"/>
          <w:b/>
          <w:bCs/>
          <w:color w:val="auto"/>
          <w:szCs w:val="24"/>
        </w:rPr>
      </w:pPr>
      <w:r>
        <w:rPr>
          <w:rFonts w:hint="eastAsia" w:ascii="宋体" w:hAnsi="宋体" w:cs="宋体"/>
          <w:b/>
          <w:bCs/>
          <w:color w:val="auto"/>
          <w:szCs w:val="24"/>
        </w:rPr>
        <w:t>进度款支付方式：</w:t>
      </w:r>
      <w:r>
        <w:rPr>
          <w:rFonts w:hint="eastAsia" w:ascii="宋体" w:hAnsi="宋体" w:cs="宋体"/>
          <w:color w:val="auto"/>
          <w:szCs w:val="24"/>
        </w:rPr>
        <w:t>合同内按工程计量周期内完成工程量的</w:t>
      </w:r>
      <w:r>
        <w:rPr>
          <w:rFonts w:hint="eastAsia" w:ascii="宋体" w:hAnsi="宋体" w:cs="宋体"/>
          <w:color w:val="auto"/>
          <w:szCs w:val="24"/>
          <w:u w:val="single"/>
        </w:rPr>
        <w:t xml:space="preserve"> 80%  </w:t>
      </w:r>
      <w:r>
        <w:rPr>
          <w:rFonts w:hint="eastAsia" w:ascii="宋体" w:hAnsi="宋体" w:cs="宋体"/>
          <w:color w:val="auto"/>
          <w:szCs w:val="24"/>
        </w:rPr>
        <w:t>，合同外按工程计量周期完成工程量的</w:t>
      </w:r>
      <w:r>
        <w:rPr>
          <w:rFonts w:hint="eastAsia" w:ascii="宋体" w:hAnsi="宋体" w:cs="宋体"/>
          <w:color w:val="auto"/>
          <w:szCs w:val="24"/>
          <w:u w:val="single"/>
        </w:rPr>
        <w:t xml:space="preserve"> 80%   </w:t>
      </w:r>
      <w:r>
        <w:rPr>
          <w:rFonts w:hint="eastAsia" w:ascii="宋体" w:hAnsi="宋体" w:cs="宋体"/>
          <w:color w:val="auto"/>
          <w:szCs w:val="24"/>
        </w:rPr>
        <w:t>。</w:t>
      </w:r>
    </w:p>
    <w:p>
      <w:pPr>
        <w:pStyle w:val="4"/>
        <w:spacing w:line="400" w:lineRule="exact"/>
        <w:ind w:firstLine="482" w:firstLineChars="200"/>
        <w:rPr>
          <w:rFonts w:hint="eastAsia" w:ascii="宋体" w:hAnsi="宋体" w:eastAsia="宋体" w:cs="宋体"/>
          <w:color w:val="auto"/>
          <w:szCs w:val="24"/>
        </w:rPr>
      </w:pPr>
      <w:bookmarkStart w:id="72" w:name="_Toc433988551"/>
      <w:bookmarkStart w:id="73" w:name="_Toc491277136"/>
      <w:bookmarkStart w:id="74" w:name="_Toc14086"/>
      <w:r>
        <w:rPr>
          <w:rFonts w:hint="eastAsia" w:ascii="宋体" w:hAnsi="宋体" w:eastAsia="宋体" w:cs="宋体"/>
          <w:color w:val="auto"/>
          <w:szCs w:val="24"/>
        </w:rPr>
        <w:t>8、发布公告的媒介</w:t>
      </w:r>
      <w:bookmarkEnd w:id="66"/>
      <w:bookmarkEnd w:id="67"/>
      <w:bookmarkEnd w:id="68"/>
      <w:bookmarkEnd w:id="69"/>
      <w:bookmarkEnd w:id="70"/>
      <w:bookmarkEnd w:id="71"/>
      <w:bookmarkEnd w:id="72"/>
      <w:bookmarkEnd w:id="73"/>
      <w:bookmarkEnd w:id="74"/>
    </w:p>
    <w:p>
      <w:pPr>
        <w:spacing w:line="400" w:lineRule="exact"/>
        <w:ind w:firstLine="480" w:firstLineChars="200"/>
        <w:rPr>
          <w:rFonts w:hint="eastAsia" w:ascii="宋体" w:hAnsi="宋体" w:cs="宋体"/>
          <w:color w:val="auto"/>
          <w:szCs w:val="22"/>
        </w:rPr>
      </w:pPr>
      <w:r>
        <w:rPr>
          <w:rFonts w:hint="eastAsia" w:ascii="宋体" w:hAnsi="宋体" w:cs="宋体"/>
          <w:color w:val="auto"/>
          <w:szCs w:val="22"/>
        </w:rPr>
        <w:t>本次招标公告同时在中国采购与招标网www.chinabidding.com.cn、广西壮族自治区招标投标公共服务平台ztb.gxi.gov.cn、桂林市公共资源交易中心http://glggzy.org.cn、</w:t>
      </w:r>
      <w:r>
        <w:rPr>
          <w:rFonts w:hint="eastAsia" w:ascii="宋体" w:hAnsi="宋体" w:cs="宋体"/>
          <w:color w:val="auto"/>
          <w:szCs w:val="22"/>
          <w:lang w:val="en-US" w:eastAsia="zh-CN"/>
        </w:rPr>
        <w:t xml:space="preserve">  </w:t>
      </w:r>
      <w:r>
        <w:rPr>
          <w:rFonts w:hint="eastAsia" w:ascii="宋体" w:hAnsi="宋体" w:cs="宋体"/>
          <w:color w:val="auto"/>
          <w:szCs w:val="22"/>
        </w:rPr>
        <w:t>中国政府采购网www.ccgp.gov.cn、广西壮族自治区政府采购网http://zfcg.gxzf.gov.cn/、桂林政府采购网http://gl.zfcg.zcygov.cn媒体上发布。</w:t>
      </w:r>
    </w:p>
    <w:p>
      <w:pPr>
        <w:pStyle w:val="4"/>
        <w:spacing w:line="400" w:lineRule="exact"/>
        <w:ind w:firstLine="482" w:firstLineChars="200"/>
        <w:rPr>
          <w:rFonts w:hint="eastAsia" w:ascii="宋体" w:hAnsi="宋体" w:eastAsia="宋体" w:cs="宋体"/>
          <w:color w:val="auto"/>
          <w:szCs w:val="24"/>
        </w:rPr>
      </w:pPr>
      <w:bookmarkStart w:id="75" w:name="_Toc1354"/>
      <w:bookmarkStart w:id="76" w:name="_Toc419363485"/>
      <w:bookmarkStart w:id="77" w:name="_Toc419320082"/>
      <w:bookmarkStart w:id="78" w:name="_Toc419321118"/>
      <w:bookmarkStart w:id="79" w:name="_Toc433988552"/>
      <w:bookmarkStart w:id="80" w:name="_Toc395382362"/>
      <w:bookmarkStart w:id="81" w:name="_Toc491277137"/>
      <w:bookmarkStart w:id="82" w:name="_Toc419364209"/>
      <w:r>
        <w:rPr>
          <w:rFonts w:hint="eastAsia" w:ascii="宋体" w:hAnsi="宋体" w:eastAsia="宋体" w:cs="宋体"/>
          <w:color w:val="auto"/>
          <w:szCs w:val="24"/>
        </w:rPr>
        <w:t>9. 交易服务单位</w:t>
      </w:r>
      <w:bookmarkEnd w:id="75"/>
      <w:bookmarkEnd w:id="76"/>
      <w:bookmarkEnd w:id="77"/>
      <w:bookmarkEnd w:id="78"/>
      <w:bookmarkEnd w:id="79"/>
      <w:bookmarkEnd w:id="80"/>
      <w:bookmarkEnd w:id="81"/>
      <w:bookmarkEnd w:id="82"/>
    </w:p>
    <w:p>
      <w:pPr>
        <w:spacing w:line="400" w:lineRule="exact"/>
        <w:ind w:firstLine="480" w:firstLineChars="200"/>
        <w:rPr>
          <w:rFonts w:hint="eastAsia" w:ascii="宋体" w:hAnsi="宋体" w:cs="宋体"/>
          <w:color w:val="auto"/>
        </w:rPr>
      </w:pPr>
      <w:r>
        <w:rPr>
          <w:rFonts w:hint="eastAsia" w:ascii="宋体" w:hAnsi="宋体" w:cs="宋体"/>
          <w:color w:val="auto"/>
        </w:rPr>
        <w:t>桂林市公共资源交易中心    电话：0773-5625161</w:t>
      </w:r>
    </w:p>
    <w:p>
      <w:pPr>
        <w:pStyle w:val="4"/>
        <w:spacing w:line="400" w:lineRule="exact"/>
        <w:ind w:firstLine="482" w:firstLineChars="200"/>
        <w:rPr>
          <w:rFonts w:hint="eastAsia" w:ascii="宋体" w:hAnsi="宋体" w:eastAsia="宋体" w:cs="宋体"/>
          <w:color w:val="auto"/>
          <w:szCs w:val="24"/>
        </w:rPr>
      </w:pPr>
      <w:bookmarkStart w:id="83" w:name="_Toc419364210"/>
      <w:bookmarkStart w:id="84" w:name="_Toc433988553"/>
      <w:bookmarkStart w:id="85" w:name="_Toc491277138"/>
      <w:bookmarkStart w:id="86" w:name="_Toc30693"/>
      <w:bookmarkStart w:id="87" w:name="_Toc395382363"/>
      <w:bookmarkStart w:id="88" w:name="_Toc419320083"/>
      <w:bookmarkStart w:id="89" w:name="_Toc419321119"/>
      <w:bookmarkStart w:id="90" w:name="_Toc419363486"/>
      <w:r>
        <w:rPr>
          <w:rFonts w:hint="eastAsia" w:ascii="宋体" w:hAnsi="宋体" w:eastAsia="宋体" w:cs="宋体"/>
          <w:color w:val="auto"/>
          <w:szCs w:val="24"/>
        </w:rPr>
        <w:t>10. 监督部门及电话</w:t>
      </w:r>
      <w:bookmarkEnd w:id="83"/>
      <w:bookmarkEnd w:id="84"/>
      <w:bookmarkEnd w:id="85"/>
      <w:bookmarkEnd w:id="86"/>
      <w:bookmarkEnd w:id="87"/>
      <w:bookmarkEnd w:id="88"/>
      <w:bookmarkEnd w:id="89"/>
      <w:bookmarkEnd w:id="90"/>
    </w:p>
    <w:p>
      <w:pPr>
        <w:pStyle w:val="4"/>
        <w:spacing w:line="400" w:lineRule="exact"/>
        <w:ind w:firstLine="480" w:firstLineChars="200"/>
        <w:rPr>
          <w:rFonts w:hint="eastAsia" w:ascii="宋体" w:hAnsi="宋体" w:eastAsia="宋体" w:cs="宋体"/>
          <w:b w:val="0"/>
          <w:bCs w:val="0"/>
          <w:color w:val="auto"/>
          <w:szCs w:val="24"/>
        </w:rPr>
      </w:pPr>
      <w:bookmarkStart w:id="91" w:name="_Toc4819"/>
      <w:r>
        <w:rPr>
          <w:rFonts w:hint="eastAsia" w:ascii="宋体" w:hAnsi="宋体" w:eastAsia="宋体" w:cs="宋体"/>
          <w:b w:val="0"/>
          <w:bCs w:val="0"/>
          <w:color w:val="auto"/>
          <w:szCs w:val="24"/>
        </w:rPr>
        <w:t>灌阳县建筑施工招标投标站   电话：0773-4218480</w:t>
      </w:r>
      <w:bookmarkEnd w:id="91"/>
    </w:p>
    <w:p>
      <w:pPr>
        <w:pStyle w:val="4"/>
        <w:spacing w:line="400" w:lineRule="exact"/>
        <w:ind w:left="497" w:leftChars="207" w:firstLine="0" w:firstLineChars="0"/>
        <w:rPr>
          <w:rFonts w:hint="eastAsia" w:ascii="宋体" w:hAnsi="宋体" w:eastAsia="宋体" w:cs="宋体"/>
          <w:color w:val="auto"/>
          <w:szCs w:val="24"/>
        </w:rPr>
      </w:pPr>
      <w:bookmarkStart w:id="92" w:name="_Toc13322"/>
      <w:r>
        <w:rPr>
          <w:rFonts w:hint="eastAsia" w:ascii="宋体" w:hAnsi="宋体" w:eastAsia="宋体" w:cs="宋体"/>
          <w:color w:val="auto"/>
          <w:szCs w:val="24"/>
        </w:rPr>
        <w:t>1</w:t>
      </w:r>
      <w:r>
        <w:rPr>
          <w:rFonts w:hint="eastAsia" w:ascii="宋体" w:hAnsi="宋体" w:eastAsia="宋体" w:cs="宋体"/>
          <w:color w:val="auto"/>
          <w:szCs w:val="24"/>
          <w:lang w:val="en-US" w:eastAsia="zh-CN"/>
        </w:rPr>
        <w:t>1</w:t>
      </w:r>
      <w:r>
        <w:rPr>
          <w:rFonts w:hint="eastAsia" w:ascii="宋体" w:hAnsi="宋体" w:eastAsia="宋体" w:cs="宋体"/>
          <w:color w:val="auto"/>
          <w:szCs w:val="24"/>
        </w:rPr>
        <w:t>. 联系方式</w:t>
      </w:r>
      <w:bookmarkEnd w:id="92"/>
    </w:p>
    <w:p>
      <w:pPr>
        <w:spacing w:line="400" w:lineRule="exact"/>
        <w:rPr>
          <w:rFonts w:hint="eastAsia" w:ascii="宋体" w:hAnsi="宋体" w:cs="宋体"/>
          <w:color w:val="auto"/>
          <w:u w:val="single"/>
        </w:rPr>
      </w:pPr>
      <w:r>
        <w:rPr>
          <w:rFonts w:hint="eastAsia" w:ascii="宋体" w:hAnsi="宋体" w:cs="宋体"/>
          <w:color w:val="auto"/>
        </w:rPr>
        <w:t>招 标 人：</w:t>
      </w:r>
      <w:r>
        <w:rPr>
          <w:rFonts w:hint="eastAsia" w:ascii="宋体" w:hAnsi="宋体" w:cs="宋体"/>
          <w:color w:val="auto"/>
          <w:szCs w:val="24"/>
          <w:u w:val="single"/>
        </w:rPr>
        <w:t>灌阳县住房和城乡建设局</w:t>
      </w:r>
      <w:r>
        <w:rPr>
          <w:rFonts w:hint="eastAsia" w:ascii="宋体" w:hAnsi="宋体" w:cs="宋体"/>
          <w:color w:val="auto"/>
        </w:rPr>
        <w:t xml:space="preserve">        招标代理机构：</w:t>
      </w:r>
      <w:r>
        <w:rPr>
          <w:rFonts w:hint="eastAsia" w:ascii="宋体" w:hAnsi="宋体" w:cs="宋体"/>
          <w:color w:val="auto"/>
          <w:u w:val="single"/>
        </w:rPr>
        <w:t>广西翰林工程项目管理有限</w:t>
      </w:r>
    </w:p>
    <w:p>
      <w:pPr>
        <w:spacing w:line="400" w:lineRule="exact"/>
        <w:ind w:firstLine="6480" w:firstLineChars="2700"/>
        <w:rPr>
          <w:rFonts w:hint="eastAsia" w:ascii="宋体" w:hAnsi="宋体" w:cs="宋体"/>
          <w:color w:val="auto"/>
          <w:u w:val="single"/>
        </w:rPr>
      </w:pPr>
      <w:r>
        <w:rPr>
          <w:rFonts w:hint="eastAsia" w:ascii="宋体" w:hAnsi="宋体" w:cs="宋体"/>
          <w:color w:val="auto"/>
          <w:u w:val="single"/>
        </w:rPr>
        <w:t>责任公司</w:t>
      </w:r>
    </w:p>
    <w:p>
      <w:pPr>
        <w:spacing w:line="400" w:lineRule="exact"/>
        <w:ind w:left="6240" w:hanging="6240" w:hangingChars="2600"/>
        <w:rPr>
          <w:rFonts w:hint="eastAsia" w:ascii="宋体" w:hAnsi="宋体" w:cs="宋体"/>
          <w:color w:val="auto"/>
        </w:rPr>
      </w:pPr>
      <w:r>
        <w:rPr>
          <w:rFonts w:hint="eastAsia" w:ascii="宋体" w:hAnsi="宋体" w:cs="宋体"/>
          <w:color w:val="auto"/>
        </w:rPr>
        <w:t>地    址：</w:t>
      </w:r>
      <w:r>
        <w:rPr>
          <w:rFonts w:hint="eastAsia" w:ascii="宋体" w:hAnsi="宋体" w:cs="宋体"/>
          <w:color w:val="auto"/>
          <w:u w:val="single"/>
        </w:rPr>
        <w:t>灌阳县江东新区创业路2号</w:t>
      </w:r>
      <w:r>
        <w:rPr>
          <w:rFonts w:hint="eastAsia" w:ascii="宋体" w:hAnsi="宋体" w:cs="宋体"/>
          <w:color w:val="auto"/>
        </w:rPr>
        <w:t xml:space="preserve">      地    址：</w:t>
      </w:r>
      <w:r>
        <w:rPr>
          <w:rFonts w:hint="eastAsia" w:ascii="宋体" w:hAnsi="宋体" w:cs="宋体"/>
          <w:color w:val="auto"/>
          <w:u w:val="single"/>
        </w:rPr>
        <w:t>桂林市临桂区临桂镇汇金.时代广场1幢32层16号-21号</w:t>
      </w:r>
      <w:r>
        <w:rPr>
          <w:rFonts w:hint="eastAsia" w:ascii="宋体" w:hAnsi="宋体" w:cs="宋体"/>
          <w:color w:val="auto"/>
        </w:rPr>
        <w:t xml:space="preserve">                       </w:t>
      </w:r>
    </w:p>
    <w:p>
      <w:pPr>
        <w:spacing w:line="400" w:lineRule="exact"/>
        <w:rPr>
          <w:rFonts w:hint="eastAsia" w:ascii="宋体" w:hAnsi="宋体" w:cs="宋体"/>
          <w:color w:val="auto"/>
        </w:rPr>
      </w:pPr>
      <w:r>
        <w:rPr>
          <w:rFonts w:hint="eastAsia" w:ascii="宋体" w:hAnsi="宋体" w:cs="宋体"/>
          <w:color w:val="auto"/>
        </w:rPr>
        <w:t>邮    编：</w:t>
      </w:r>
      <w:r>
        <w:rPr>
          <w:rFonts w:hint="eastAsia" w:ascii="宋体" w:hAnsi="宋体" w:cs="宋体"/>
          <w:color w:val="auto"/>
          <w:u w:val="single"/>
        </w:rPr>
        <w:t>541600</w:t>
      </w:r>
      <w:r>
        <w:rPr>
          <w:rFonts w:hint="eastAsia" w:ascii="宋体" w:hAnsi="宋体" w:cs="宋体"/>
          <w:color w:val="auto"/>
        </w:rPr>
        <w:t xml:space="preserve">                        邮    编：</w:t>
      </w:r>
      <w:r>
        <w:rPr>
          <w:rFonts w:hint="eastAsia" w:ascii="宋体" w:hAnsi="宋体" w:cs="宋体"/>
          <w:color w:val="auto"/>
          <w:u w:val="single"/>
        </w:rPr>
        <w:t xml:space="preserve">541000            </w:t>
      </w:r>
      <w:r>
        <w:rPr>
          <w:rFonts w:hint="eastAsia" w:ascii="宋体" w:hAnsi="宋体" w:cs="宋体"/>
          <w:color w:val="auto"/>
        </w:rPr>
        <w:t xml:space="preserve">                      </w:t>
      </w:r>
    </w:p>
    <w:p>
      <w:pPr>
        <w:spacing w:line="400" w:lineRule="exact"/>
        <w:rPr>
          <w:rFonts w:hint="eastAsia" w:ascii="宋体" w:hAnsi="宋体" w:cs="宋体"/>
          <w:color w:val="auto"/>
        </w:rPr>
      </w:pPr>
      <w:r>
        <w:rPr>
          <w:rFonts w:hint="eastAsia" w:ascii="宋体" w:hAnsi="宋体" w:cs="宋体"/>
          <w:color w:val="auto"/>
        </w:rPr>
        <w:t>联 系 人：</w:t>
      </w:r>
      <w:r>
        <w:rPr>
          <w:rFonts w:hint="eastAsia" w:ascii="宋体" w:hAnsi="宋体" w:cs="宋体"/>
          <w:color w:val="auto"/>
          <w:u w:val="single"/>
        </w:rPr>
        <w:t xml:space="preserve">  廖工 </w:t>
      </w:r>
      <w:r>
        <w:rPr>
          <w:rFonts w:hint="eastAsia" w:ascii="宋体" w:hAnsi="宋体" w:cs="宋体"/>
          <w:color w:val="auto"/>
        </w:rPr>
        <w:t xml:space="preserve">                       联 系 人：</w:t>
      </w:r>
      <w:r>
        <w:rPr>
          <w:rFonts w:hint="eastAsia" w:ascii="宋体" w:hAnsi="宋体" w:cs="宋体"/>
          <w:color w:val="auto"/>
          <w:szCs w:val="24"/>
          <w:u w:val="single"/>
        </w:rPr>
        <w:t>李秋云</w:t>
      </w:r>
      <w:r>
        <w:rPr>
          <w:rFonts w:hint="eastAsia" w:ascii="宋体" w:hAnsi="宋体" w:cs="宋体"/>
          <w:color w:val="auto"/>
          <w:u w:val="single"/>
        </w:rPr>
        <w:t xml:space="preserve"> </w:t>
      </w:r>
      <w:r>
        <w:rPr>
          <w:rFonts w:hint="eastAsia" w:ascii="宋体" w:hAnsi="宋体" w:cs="宋体"/>
          <w:color w:val="auto"/>
        </w:rPr>
        <w:t xml:space="preserve">                     </w:t>
      </w:r>
    </w:p>
    <w:p>
      <w:pPr>
        <w:spacing w:line="400" w:lineRule="exact"/>
        <w:rPr>
          <w:rFonts w:hint="eastAsia" w:ascii="宋体" w:hAnsi="宋体" w:cs="宋体"/>
          <w:color w:val="auto"/>
        </w:rPr>
      </w:pPr>
      <w:r>
        <w:rPr>
          <w:rFonts w:hint="eastAsia" w:ascii="宋体" w:hAnsi="宋体" w:cs="宋体"/>
          <w:color w:val="auto"/>
        </w:rPr>
        <w:t xml:space="preserve">电    话： </w:t>
      </w:r>
      <w:r>
        <w:rPr>
          <w:rFonts w:hint="eastAsia" w:ascii="宋体" w:hAnsi="宋体" w:cs="宋体"/>
          <w:color w:val="auto"/>
          <w:u w:val="single"/>
        </w:rPr>
        <w:t>18176318163</w:t>
      </w:r>
      <w:r>
        <w:rPr>
          <w:rFonts w:hint="eastAsia" w:ascii="宋体" w:hAnsi="宋体" w:cs="宋体"/>
          <w:color w:val="auto"/>
          <w:szCs w:val="24"/>
        </w:rPr>
        <w:t xml:space="preserve">  </w:t>
      </w:r>
      <w:r>
        <w:rPr>
          <w:rFonts w:hint="eastAsia" w:ascii="宋体" w:hAnsi="宋体" w:cs="宋体"/>
          <w:color w:val="auto"/>
        </w:rPr>
        <w:t xml:space="preserve">                电    话：</w:t>
      </w:r>
      <w:r>
        <w:rPr>
          <w:rFonts w:hint="eastAsia" w:ascii="宋体" w:hAnsi="宋体" w:cs="宋体"/>
          <w:color w:val="auto"/>
          <w:u w:val="single"/>
        </w:rPr>
        <w:t xml:space="preserve">0773-7596922       </w:t>
      </w:r>
      <w:r>
        <w:rPr>
          <w:rFonts w:hint="eastAsia" w:ascii="宋体" w:hAnsi="宋体" w:cs="宋体"/>
          <w:color w:val="auto"/>
        </w:rPr>
        <w:t xml:space="preserve">                    </w:t>
      </w:r>
    </w:p>
    <w:p>
      <w:pPr>
        <w:spacing w:line="400" w:lineRule="exact"/>
        <w:rPr>
          <w:rFonts w:hint="eastAsia" w:ascii="宋体" w:hAnsi="宋体" w:cs="宋体"/>
          <w:color w:val="auto"/>
        </w:rPr>
      </w:pPr>
      <w:r>
        <w:rPr>
          <w:rFonts w:hint="eastAsia" w:ascii="宋体" w:hAnsi="宋体" w:cs="宋体"/>
          <w:color w:val="auto"/>
        </w:rPr>
        <w:t xml:space="preserve">传    真： </w:t>
      </w:r>
      <w:r>
        <w:rPr>
          <w:rFonts w:hint="eastAsia" w:ascii="宋体" w:hAnsi="宋体" w:cs="宋体"/>
          <w:color w:val="auto"/>
          <w:szCs w:val="24"/>
          <w:u w:val="single"/>
        </w:rPr>
        <w:t xml:space="preserve">     /  </w:t>
      </w:r>
      <w:r>
        <w:rPr>
          <w:rFonts w:hint="eastAsia" w:ascii="宋体" w:hAnsi="宋体" w:cs="宋体"/>
          <w:color w:val="auto"/>
        </w:rPr>
        <w:t xml:space="preserve">                     传    真：</w:t>
      </w:r>
      <w:r>
        <w:rPr>
          <w:rFonts w:hint="eastAsia" w:ascii="宋体" w:hAnsi="宋体" w:cs="宋体"/>
          <w:color w:val="auto"/>
          <w:u w:val="single"/>
        </w:rPr>
        <w:t xml:space="preserve">0773-7596922       </w:t>
      </w:r>
      <w:r>
        <w:rPr>
          <w:rFonts w:hint="eastAsia" w:ascii="宋体" w:hAnsi="宋体" w:cs="宋体"/>
          <w:color w:val="auto"/>
        </w:rPr>
        <w:t xml:space="preserve">    </w:t>
      </w:r>
    </w:p>
    <w:p>
      <w:pPr>
        <w:spacing w:line="440" w:lineRule="exact"/>
        <w:ind w:firstLine="4800" w:firstLineChars="2000"/>
        <w:jc w:val="left"/>
        <w:rPr>
          <w:rFonts w:hint="eastAsia" w:ascii="宋体" w:hAnsi="宋体" w:cs="宋体"/>
          <w:color w:val="auto"/>
        </w:rPr>
      </w:pPr>
      <w:r>
        <w:rPr>
          <w:rFonts w:hint="eastAsia" w:ascii="宋体" w:hAnsi="宋体" w:cs="宋体"/>
          <w:color w:val="auto"/>
          <w:szCs w:val="22"/>
          <w:lang w:bidi="ar"/>
        </w:rPr>
        <w:t>电 子 邮 件：</w:t>
      </w:r>
      <w:r>
        <w:rPr>
          <w:rFonts w:hint="eastAsia" w:ascii="宋体" w:hAnsi="宋体" w:cs="宋体"/>
          <w:color w:val="auto"/>
          <w:szCs w:val="22"/>
        </w:rPr>
        <w:t xml:space="preserve"> </w:t>
      </w:r>
      <w:r>
        <w:rPr>
          <w:rFonts w:hint="eastAsia" w:ascii="宋体" w:hAnsi="宋体" w:cs="宋体"/>
          <w:color w:val="auto"/>
          <w:szCs w:val="22"/>
          <w:lang w:bidi="ar"/>
        </w:rPr>
        <w:t>1574171723@qq.com</w:t>
      </w:r>
    </w:p>
    <w:p>
      <w:pPr>
        <w:ind w:firstLine="5280" w:firstLineChars="2200"/>
        <w:rPr>
          <w:rFonts w:hint="eastAsia" w:ascii="宋体" w:hAnsi="宋体" w:cs="宋体"/>
          <w:color w:val="auto"/>
          <w:u w:val="single"/>
        </w:rPr>
      </w:pPr>
    </w:p>
    <w:p>
      <w:pPr>
        <w:ind w:firstLine="5280" w:firstLineChars="2200"/>
        <w:rPr>
          <w:rFonts w:hint="eastAsia" w:ascii="宋体" w:hAnsi="宋体" w:cs="宋体"/>
          <w:color w:val="auto"/>
        </w:rPr>
      </w:pPr>
      <w:r>
        <w:rPr>
          <w:rFonts w:hint="eastAsia" w:ascii="宋体" w:hAnsi="宋体" w:cs="宋体"/>
          <w:color w:val="auto"/>
          <w:u w:val="single"/>
        </w:rPr>
        <w:t xml:space="preserve">2020 </w:t>
      </w:r>
      <w:r>
        <w:rPr>
          <w:rFonts w:hint="eastAsia" w:ascii="宋体" w:hAnsi="宋体" w:cs="宋体"/>
          <w:color w:val="auto"/>
          <w:szCs w:val="24"/>
        </w:rPr>
        <w:t>年</w:t>
      </w:r>
      <w:r>
        <w:rPr>
          <w:rFonts w:hint="eastAsia" w:ascii="宋体" w:hAnsi="宋体" w:cs="宋体"/>
          <w:color w:val="auto"/>
          <w:u w:val="single"/>
        </w:rPr>
        <w:t xml:space="preserve">  08 </w:t>
      </w:r>
      <w:r>
        <w:rPr>
          <w:rFonts w:hint="eastAsia" w:ascii="宋体" w:hAnsi="宋体" w:cs="宋体"/>
          <w:color w:val="auto"/>
          <w:szCs w:val="24"/>
        </w:rPr>
        <w:t>月</w:t>
      </w:r>
      <w:r>
        <w:rPr>
          <w:rFonts w:hint="eastAsia" w:ascii="宋体" w:hAnsi="宋体" w:cs="宋体"/>
          <w:color w:val="auto"/>
          <w:u w:val="single"/>
        </w:rPr>
        <w:t xml:space="preserve"> </w:t>
      </w:r>
      <w:r>
        <w:rPr>
          <w:rFonts w:hint="eastAsia" w:ascii="宋体" w:hAnsi="宋体" w:cs="宋体"/>
          <w:color w:val="auto"/>
          <w:u w:val="single"/>
          <w:lang w:val="en-US" w:eastAsia="zh-CN"/>
        </w:rPr>
        <w:t>28</w:t>
      </w:r>
      <w:r>
        <w:rPr>
          <w:rFonts w:hint="eastAsia" w:ascii="宋体" w:hAnsi="宋体" w:cs="宋体"/>
          <w:color w:val="auto"/>
          <w:u w:val="single"/>
        </w:rPr>
        <w:t xml:space="preserve"> </w:t>
      </w:r>
      <w:r>
        <w:rPr>
          <w:rFonts w:hint="eastAsia" w:ascii="宋体" w:hAnsi="宋体" w:cs="宋体"/>
          <w:color w:val="auto"/>
          <w:szCs w:val="24"/>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A16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lqy</dc:creator>
  <cp:lastModifiedBy>唐师兄</cp:lastModifiedBy>
  <dcterms:modified xsi:type="dcterms:W3CDTF">2020-08-28T02:47:53Z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