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outlineLvl w:val="0"/>
        <w:rPr>
          <w:rFonts w:hint="eastAsia"/>
          <w:lang w:val="en-US" w:eastAsia="zh-CN"/>
        </w:rPr>
      </w:pPr>
      <w:bookmarkStart w:id="0" w:name="_Toc35393809"/>
      <w:bookmarkStart w:id="1" w:name="_Toc28359022"/>
      <w:r>
        <w:rPr>
          <w:rFonts w:hint="eastAsia" w:ascii="华文中宋" w:hAnsi="华文中宋" w:eastAsia="华文中宋" w:cs="Times New Roman"/>
          <w:b/>
          <w:bCs/>
          <w:i w:val="0"/>
          <w:iCs w:val="0"/>
          <w:kern w:val="44"/>
          <w:sz w:val="44"/>
          <w:szCs w:val="44"/>
          <w:lang w:val="en-US" w:eastAsia="zh-CN" w:bidi="ar-SA"/>
        </w:rPr>
        <w:t>中标结果公告</w:t>
      </w:r>
      <w:bookmarkEnd w:id="0"/>
      <w:bookmarkEnd w:id="1"/>
    </w:p>
    <w:p>
      <w:pPr>
        <w:pageBreakBefore w:val="0"/>
        <w:kinsoku/>
        <w:wordWrap/>
        <w:overflowPunct/>
        <w:topLinePunct w:val="0"/>
        <w:bidi w:val="0"/>
        <w:snapToGrid/>
        <w:spacing w:line="360" w:lineRule="auto"/>
        <w:textAlignment w:val="auto"/>
        <w:outlineLvl w:val="1"/>
        <w:rPr>
          <w:rFonts w:hint="default" w:ascii="宋体" w:hAnsi="宋体" w:eastAsia="宋体" w:cs="宋体"/>
          <w:b/>
          <w:bCs/>
          <w:i w:val="0"/>
          <w:iCs w:val="0"/>
          <w:sz w:val="24"/>
          <w:szCs w:val="24"/>
          <w:u w:val="single"/>
          <w:lang w:val="en-US" w:eastAsia="zh-CN"/>
        </w:rPr>
      </w:pPr>
      <w:r>
        <w:rPr>
          <w:rFonts w:hint="eastAsia" w:ascii="宋体" w:hAnsi="宋体" w:eastAsia="宋体" w:cs="宋体"/>
          <w:b/>
          <w:bCs/>
          <w:i w:val="0"/>
          <w:iCs w:val="0"/>
          <w:sz w:val="24"/>
          <w:szCs w:val="24"/>
        </w:rPr>
        <w:t>一、项目编号：</w:t>
      </w:r>
      <w:r>
        <w:rPr>
          <w:rFonts w:hint="eastAsia" w:ascii="宋体" w:hAnsi="宋体" w:eastAsia="宋体" w:cs="宋体"/>
          <w:b w:val="0"/>
          <w:bCs w:val="0"/>
          <w:i w:val="0"/>
          <w:iCs w:val="0"/>
          <w:sz w:val="24"/>
          <w:szCs w:val="24"/>
          <w:u w:val="none"/>
          <w:lang w:val="en-US" w:eastAsia="zh-CN"/>
        </w:rPr>
        <w:t xml:space="preserve">GLZC2020-G3-18001-GXJS </w:t>
      </w:r>
    </w:p>
    <w:p>
      <w:pPr>
        <w:pageBreakBefore w:val="0"/>
        <w:kinsoku/>
        <w:wordWrap/>
        <w:overflowPunct/>
        <w:topLinePunct w:val="0"/>
        <w:bidi w:val="0"/>
        <w:snapToGrid/>
        <w:spacing w:line="360" w:lineRule="auto"/>
        <w:textAlignment w:val="auto"/>
        <w:outlineLvl w:val="1"/>
        <w:rPr>
          <w:rFonts w:hint="eastAsia" w:ascii="宋体" w:hAnsi="宋体" w:eastAsia="宋体" w:cs="宋体"/>
          <w:b w:val="0"/>
          <w:bCs w:val="0"/>
          <w:i w:val="0"/>
          <w:iCs w:val="0"/>
          <w:sz w:val="24"/>
          <w:szCs w:val="24"/>
          <w:u w:val="single"/>
        </w:rPr>
      </w:pPr>
      <w:r>
        <w:rPr>
          <w:rFonts w:hint="eastAsia" w:ascii="宋体" w:hAnsi="宋体" w:eastAsia="宋体" w:cs="宋体"/>
          <w:b/>
          <w:bCs/>
          <w:i w:val="0"/>
          <w:iCs w:val="0"/>
          <w:sz w:val="24"/>
          <w:szCs w:val="24"/>
        </w:rPr>
        <w:t>二、项目名称：</w:t>
      </w:r>
      <w:r>
        <w:rPr>
          <w:rFonts w:hint="eastAsia" w:ascii="宋体" w:hAnsi="宋体" w:eastAsia="宋体" w:cs="宋体"/>
          <w:b w:val="0"/>
          <w:bCs w:val="0"/>
          <w:i w:val="0"/>
          <w:iCs w:val="0"/>
          <w:sz w:val="24"/>
          <w:szCs w:val="24"/>
        </w:rPr>
        <w:t>恭城瑶族自治县国土空间总体规划（2021-2035年）</w:t>
      </w:r>
    </w:p>
    <w:p>
      <w:pPr>
        <w:pageBreakBefore w:val="0"/>
        <w:kinsoku/>
        <w:wordWrap/>
        <w:overflowPunct/>
        <w:topLinePunct w:val="0"/>
        <w:bidi w:val="0"/>
        <w:snapToGrid/>
        <w:spacing w:line="360" w:lineRule="auto"/>
        <w:textAlignment w:val="auto"/>
        <w:outlineLvl w:val="1"/>
        <w:rPr>
          <w:rFonts w:hint="eastAsia" w:ascii="宋体" w:hAnsi="宋体" w:eastAsia="宋体" w:cs="宋体"/>
          <w:b/>
          <w:bCs/>
          <w:i w:val="0"/>
          <w:iCs w:val="0"/>
          <w:sz w:val="24"/>
          <w:szCs w:val="24"/>
        </w:rPr>
      </w:pPr>
      <w:r>
        <w:rPr>
          <w:rFonts w:hint="eastAsia" w:ascii="宋体" w:hAnsi="宋体" w:eastAsia="宋体" w:cs="宋体"/>
          <w:b/>
          <w:bCs/>
          <w:i w:val="0"/>
          <w:iCs w:val="0"/>
          <w:sz w:val="24"/>
          <w:szCs w:val="24"/>
        </w:rPr>
        <w:t>三、中标信息</w:t>
      </w:r>
      <w:bookmarkStart w:id="14" w:name="_GoBack"/>
      <w:bookmarkEnd w:id="14"/>
    </w:p>
    <w:p>
      <w:pPr>
        <w:pageBreakBefore w:val="0"/>
        <w:kinsoku/>
        <w:wordWrap/>
        <w:overflowPunct/>
        <w:topLinePunct w:val="0"/>
        <w:bidi w:val="0"/>
        <w:snapToGrid/>
        <w:spacing w:line="360" w:lineRule="auto"/>
        <w:ind w:firstLine="480" w:firstLineChars="20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rPr>
        <w:t>供应商名称：</w:t>
      </w:r>
      <w:r>
        <w:rPr>
          <w:rFonts w:hint="eastAsia" w:ascii="宋体" w:hAnsi="宋体" w:eastAsia="宋体" w:cs="宋体"/>
          <w:i w:val="0"/>
          <w:iCs w:val="0"/>
          <w:sz w:val="24"/>
          <w:szCs w:val="24"/>
          <w:lang w:eastAsia="zh-CN"/>
        </w:rPr>
        <w:t>桂林市国土资源规划测绘院</w:t>
      </w:r>
    </w:p>
    <w:p>
      <w:pPr>
        <w:pageBreakBefore w:val="0"/>
        <w:kinsoku/>
        <w:wordWrap/>
        <w:overflowPunct/>
        <w:topLinePunct w:val="0"/>
        <w:bidi w:val="0"/>
        <w:snapToGrid/>
        <w:spacing w:line="360" w:lineRule="auto"/>
        <w:ind w:firstLine="480" w:firstLineChars="200"/>
        <w:textAlignment w:val="auto"/>
        <w:rPr>
          <w:rFonts w:hint="default" w:ascii="宋体" w:hAnsi="宋体" w:eastAsia="宋体" w:cs="宋体"/>
          <w:i w:val="0"/>
          <w:iCs w:val="0"/>
          <w:sz w:val="24"/>
          <w:szCs w:val="24"/>
          <w:lang w:val="en-US" w:eastAsia="zh-CN"/>
        </w:rPr>
      </w:pPr>
      <w:r>
        <w:rPr>
          <w:rFonts w:hint="eastAsia" w:ascii="宋体" w:hAnsi="宋体" w:eastAsia="宋体" w:cs="宋体"/>
          <w:i w:val="0"/>
          <w:iCs w:val="0"/>
          <w:sz w:val="24"/>
          <w:szCs w:val="24"/>
        </w:rPr>
        <w:t>供应商地址：</w:t>
      </w:r>
      <w:r>
        <w:rPr>
          <w:rFonts w:hint="eastAsia" w:ascii="宋体" w:hAnsi="宋体" w:eastAsia="宋体" w:cs="宋体"/>
          <w:i w:val="0"/>
          <w:iCs w:val="0"/>
          <w:sz w:val="24"/>
          <w:szCs w:val="24"/>
          <w:lang w:eastAsia="zh-CN"/>
        </w:rPr>
        <w:t>桂林市中山南路</w:t>
      </w:r>
      <w:r>
        <w:rPr>
          <w:rFonts w:hint="eastAsia" w:ascii="宋体" w:hAnsi="宋体" w:eastAsia="宋体" w:cs="宋体"/>
          <w:i w:val="0"/>
          <w:iCs w:val="0"/>
          <w:sz w:val="24"/>
          <w:szCs w:val="24"/>
          <w:lang w:val="en-US" w:eastAsia="zh-CN"/>
        </w:rPr>
        <w:t>21-7号</w:t>
      </w:r>
    </w:p>
    <w:p>
      <w:pPr>
        <w:pageBreakBefore w:val="0"/>
        <w:kinsoku/>
        <w:wordWrap/>
        <w:overflowPunct/>
        <w:topLinePunct w:val="0"/>
        <w:bidi w:val="0"/>
        <w:snapToGrid/>
        <w:spacing w:line="360" w:lineRule="auto"/>
        <w:ind w:firstLine="480" w:firstLineChars="200"/>
        <w:textAlignment w:val="auto"/>
        <w:rPr>
          <w:rFonts w:hint="default" w:ascii="宋体" w:hAnsi="宋体" w:eastAsia="宋体" w:cs="宋体"/>
          <w:i w:val="0"/>
          <w:iCs w:val="0"/>
          <w:sz w:val="24"/>
          <w:szCs w:val="24"/>
          <w:lang w:val="en-US" w:eastAsia="zh-CN"/>
        </w:rPr>
      </w:pPr>
      <w:r>
        <w:rPr>
          <w:rFonts w:hint="eastAsia" w:ascii="宋体" w:hAnsi="宋体" w:eastAsia="宋体" w:cs="宋体"/>
          <w:i w:val="0"/>
          <w:iCs w:val="0"/>
          <w:sz w:val="24"/>
          <w:szCs w:val="24"/>
        </w:rPr>
        <w:t>中标金额：</w:t>
      </w:r>
      <w:r>
        <w:rPr>
          <w:rFonts w:hint="eastAsia" w:ascii="宋体" w:hAnsi="宋体" w:eastAsia="宋体" w:cs="宋体"/>
          <w:i w:val="0"/>
          <w:iCs w:val="0"/>
          <w:sz w:val="24"/>
          <w:szCs w:val="24"/>
          <w:u w:val="none"/>
          <w:lang w:val="en-US" w:eastAsia="zh-CN"/>
        </w:rPr>
        <w:t>玖佰陆拾陆万元整（¥9660000.00元）</w:t>
      </w:r>
    </w:p>
    <w:p>
      <w:pPr>
        <w:pageBreakBefore w:val="0"/>
        <w:kinsoku/>
        <w:wordWrap/>
        <w:overflowPunct/>
        <w:topLinePunct w:val="0"/>
        <w:bidi w:val="0"/>
        <w:snapToGrid/>
        <w:spacing w:line="360" w:lineRule="auto"/>
        <w:textAlignment w:val="auto"/>
        <w:outlineLvl w:val="1"/>
        <w:rPr>
          <w:rFonts w:hint="eastAsia" w:ascii="宋体" w:hAnsi="宋体" w:eastAsia="宋体" w:cs="宋体"/>
          <w:b/>
          <w:bCs/>
          <w:i w:val="0"/>
          <w:iCs w:val="0"/>
          <w:sz w:val="24"/>
          <w:szCs w:val="24"/>
        </w:rPr>
      </w:pPr>
      <w:r>
        <w:rPr>
          <w:rFonts w:hint="eastAsia" w:ascii="宋体" w:hAnsi="宋体" w:eastAsia="宋体" w:cs="宋体"/>
          <w:b/>
          <w:bCs/>
          <w:i w:val="0"/>
          <w:iCs w:val="0"/>
          <w:sz w:val="24"/>
          <w:szCs w:val="24"/>
        </w:rPr>
        <w:t>四、主要标的信息</w:t>
      </w:r>
    </w:p>
    <w:tbl>
      <w:tblPr>
        <w:tblStyle w:val="5"/>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00" w:type="dxa"/>
          </w:tcPr>
          <w:p>
            <w:pPr>
              <w:pageBreakBefore w:val="0"/>
              <w:kinsoku/>
              <w:wordWrap/>
              <w:overflowPunct/>
              <w:topLinePunct w:val="0"/>
              <w:bidi w:val="0"/>
              <w:snapToGrid/>
              <w:spacing w:line="360" w:lineRule="auto"/>
              <w:jc w:val="center"/>
              <w:textAlignment w:val="auto"/>
              <w:rPr>
                <w:rFonts w:hint="eastAsia" w:ascii="宋体" w:hAnsi="宋体" w:eastAsia="宋体" w:cs="宋体"/>
                <w:i w:val="0"/>
                <w:iCs w:val="0"/>
                <w:kern w:val="0"/>
                <w:sz w:val="24"/>
                <w:szCs w:val="24"/>
              </w:rPr>
            </w:pPr>
            <w:r>
              <w:rPr>
                <w:rFonts w:hint="eastAsia" w:ascii="宋体" w:hAnsi="宋体" w:eastAsia="宋体" w:cs="宋体"/>
                <w:i w:val="0"/>
                <w:iCs w:val="0"/>
                <w:kern w:val="0"/>
                <w:sz w:val="24"/>
                <w:szCs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8500" w:type="dxa"/>
          </w:tcPr>
          <w:p>
            <w:pPr>
              <w:pageBreakBefore w:val="0"/>
              <w:kinsoku/>
              <w:wordWrap/>
              <w:overflowPunct/>
              <w:topLinePunct w:val="0"/>
              <w:bidi w:val="0"/>
              <w:snapToGrid/>
              <w:spacing w:line="360" w:lineRule="auto"/>
              <w:textAlignment w:val="auto"/>
              <w:rPr>
                <w:rFonts w:hint="eastAsia" w:ascii="宋体" w:hAnsi="宋体" w:eastAsia="宋体" w:cs="宋体"/>
                <w:i w:val="0"/>
                <w:iCs w:val="0"/>
                <w:kern w:val="0"/>
                <w:sz w:val="24"/>
                <w:szCs w:val="24"/>
              </w:rPr>
            </w:pPr>
            <w:r>
              <w:rPr>
                <w:rFonts w:hint="eastAsia" w:ascii="宋体" w:hAnsi="宋体" w:eastAsia="宋体" w:cs="宋体"/>
                <w:i w:val="0"/>
                <w:iCs w:val="0"/>
                <w:kern w:val="0"/>
                <w:sz w:val="24"/>
                <w:szCs w:val="24"/>
              </w:rPr>
              <w:t>名称：恭城瑶族自治县国土空间总体规划（2021-2035年）</w:t>
            </w:r>
          </w:p>
          <w:p>
            <w:pPr>
              <w:pageBreakBefore w:val="0"/>
              <w:kinsoku/>
              <w:wordWrap/>
              <w:overflowPunct/>
              <w:topLinePunct w:val="0"/>
              <w:bidi w:val="0"/>
              <w:snapToGrid/>
              <w:spacing w:line="360" w:lineRule="auto"/>
              <w:textAlignment w:val="auto"/>
              <w:rPr>
                <w:rFonts w:hint="eastAsia" w:ascii="宋体" w:hAnsi="宋体" w:eastAsia="宋体" w:cs="宋体"/>
                <w:i w:val="0"/>
                <w:iCs w:val="0"/>
                <w:kern w:val="0"/>
                <w:sz w:val="24"/>
                <w:szCs w:val="24"/>
              </w:rPr>
            </w:pPr>
            <w:r>
              <w:rPr>
                <w:rFonts w:hint="eastAsia" w:ascii="宋体" w:hAnsi="宋体" w:eastAsia="宋体" w:cs="宋体"/>
                <w:i w:val="0"/>
                <w:iCs w:val="0"/>
                <w:kern w:val="0"/>
                <w:sz w:val="24"/>
                <w:szCs w:val="24"/>
              </w:rPr>
              <w:t>服务范围：详见招标文件</w:t>
            </w:r>
          </w:p>
          <w:p>
            <w:pPr>
              <w:pageBreakBefore w:val="0"/>
              <w:kinsoku/>
              <w:wordWrap/>
              <w:overflowPunct/>
              <w:topLinePunct w:val="0"/>
              <w:bidi w:val="0"/>
              <w:snapToGrid/>
              <w:spacing w:line="360" w:lineRule="auto"/>
              <w:textAlignment w:val="auto"/>
              <w:rPr>
                <w:rFonts w:hint="eastAsia" w:ascii="宋体" w:hAnsi="宋体" w:eastAsia="宋体" w:cs="宋体"/>
                <w:i w:val="0"/>
                <w:iCs w:val="0"/>
                <w:kern w:val="0"/>
                <w:sz w:val="24"/>
                <w:szCs w:val="24"/>
                <w:u w:val="single"/>
              </w:rPr>
            </w:pPr>
            <w:r>
              <w:rPr>
                <w:rFonts w:hint="eastAsia" w:ascii="宋体" w:hAnsi="宋体" w:eastAsia="宋体" w:cs="宋体"/>
                <w:i w:val="0"/>
                <w:iCs w:val="0"/>
                <w:kern w:val="0"/>
                <w:sz w:val="24"/>
                <w:szCs w:val="24"/>
              </w:rPr>
              <w:t>服务要求：详见招标文件</w:t>
            </w:r>
          </w:p>
          <w:p>
            <w:pPr>
              <w:pageBreakBefore w:val="0"/>
              <w:kinsoku/>
              <w:wordWrap/>
              <w:overflowPunct/>
              <w:topLinePunct w:val="0"/>
              <w:bidi w:val="0"/>
              <w:snapToGrid/>
              <w:spacing w:line="360" w:lineRule="auto"/>
              <w:textAlignment w:val="auto"/>
              <w:rPr>
                <w:rFonts w:hint="eastAsia" w:ascii="宋体" w:hAnsi="宋体" w:eastAsia="宋体" w:cs="宋体"/>
                <w:i w:val="0"/>
                <w:iCs w:val="0"/>
                <w:kern w:val="0"/>
                <w:sz w:val="24"/>
                <w:szCs w:val="24"/>
                <w:u w:val="single"/>
              </w:rPr>
            </w:pPr>
            <w:r>
              <w:rPr>
                <w:rFonts w:hint="eastAsia" w:ascii="宋体" w:hAnsi="宋体" w:eastAsia="宋体" w:cs="宋体"/>
                <w:i w:val="0"/>
                <w:iCs w:val="0"/>
                <w:kern w:val="0"/>
                <w:sz w:val="24"/>
                <w:szCs w:val="24"/>
              </w:rPr>
              <w:t>服务时间：详见招标文件</w:t>
            </w:r>
          </w:p>
          <w:p>
            <w:pPr>
              <w:pageBreakBefore w:val="0"/>
              <w:kinsoku/>
              <w:wordWrap/>
              <w:overflowPunct/>
              <w:topLinePunct w:val="0"/>
              <w:bidi w:val="0"/>
              <w:snapToGrid/>
              <w:spacing w:line="360" w:lineRule="auto"/>
              <w:textAlignment w:val="auto"/>
              <w:rPr>
                <w:rFonts w:hint="eastAsia" w:ascii="宋体" w:hAnsi="宋体" w:eastAsia="宋体" w:cs="宋体"/>
                <w:i w:val="0"/>
                <w:iCs w:val="0"/>
                <w:kern w:val="0"/>
                <w:sz w:val="24"/>
                <w:szCs w:val="24"/>
              </w:rPr>
            </w:pPr>
            <w:r>
              <w:rPr>
                <w:rFonts w:hint="eastAsia" w:ascii="宋体" w:hAnsi="宋体" w:eastAsia="宋体" w:cs="宋体"/>
                <w:i w:val="0"/>
                <w:iCs w:val="0"/>
                <w:kern w:val="0"/>
                <w:sz w:val="24"/>
                <w:szCs w:val="24"/>
              </w:rPr>
              <w:t>服务标准：符合自然资源部以及自治区自然资源厅国土空间总体规划编制的要求，并通过主管部门的审查</w:t>
            </w:r>
          </w:p>
        </w:tc>
      </w:tr>
    </w:tbl>
    <w:p>
      <w:pPr>
        <w:pageBreakBefore w:val="0"/>
        <w:kinsoku/>
        <w:wordWrap/>
        <w:overflowPunct/>
        <w:topLinePunct w:val="0"/>
        <w:bidi w:val="0"/>
        <w:snapToGrid/>
        <w:spacing w:line="360" w:lineRule="auto"/>
        <w:textAlignment w:val="auto"/>
        <w:outlineLvl w:val="1"/>
        <w:rPr>
          <w:rFonts w:hint="eastAsia" w:ascii="宋体" w:hAnsi="宋体" w:eastAsia="宋体" w:cs="宋体"/>
          <w:b/>
          <w:bCs/>
          <w:i w:val="0"/>
          <w:iCs w:val="0"/>
          <w:sz w:val="24"/>
          <w:szCs w:val="24"/>
          <w:lang w:eastAsia="zh-CN"/>
        </w:rPr>
      </w:pPr>
      <w:r>
        <w:rPr>
          <w:rFonts w:hint="eastAsia" w:ascii="宋体" w:hAnsi="宋体" w:eastAsia="宋体" w:cs="宋体"/>
          <w:b/>
          <w:bCs/>
          <w:i w:val="0"/>
          <w:iCs w:val="0"/>
          <w:sz w:val="24"/>
          <w:szCs w:val="24"/>
        </w:rPr>
        <w:t>五、评审专家名单：</w:t>
      </w:r>
      <w:r>
        <w:rPr>
          <w:rFonts w:hint="eastAsia" w:ascii="宋体" w:hAnsi="宋体" w:eastAsia="宋体" w:cs="宋体"/>
          <w:b w:val="0"/>
          <w:bCs w:val="0"/>
          <w:i w:val="0"/>
          <w:iCs w:val="0"/>
          <w:sz w:val="24"/>
          <w:szCs w:val="24"/>
          <w:lang w:eastAsia="zh-CN"/>
        </w:rPr>
        <w:t>黄琳（组长）、蒙娟娟、林萌、李振柏、林思遥（业主评委）</w:t>
      </w:r>
    </w:p>
    <w:p>
      <w:pPr>
        <w:pageBreakBefore w:val="0"/>
        <w:kinsoku/>
        <w:wordWrap/>
        <w:overflowPunct/>
        <w:topLinePunct w:val="0"/>
        <w:bidi w:val="0"/>
        <w:snapToGrid/>
        <w:spacing w:line="360" w:lineRule="auto"/>
        <w:textAlignment w:val="auto"/>
        <w:outlineLvl w:val="1"/>
        <w:rPr>
          <w:rFonts w:hint="eastAsia" w:ascii="宋体" w:hAnsi="宋体" w:eastAsia="宋体" w:cs="宋体"/>
          <w:b w:val="0"/>
          <w:bCs w:val="0"/>
          <w:i w:val="0"/>
          <w:iCs w:val="0"/>
          <w:sz w:val="24"/>
          <w:szCs w:val="24"/>
        </w:rPr>
      </w:pPr>
      <w:r>
        <w:rPr>
          <w:rFonts w:hint="eastAsia" w:ascii="宋体" w:hAnsi="宋体" w:eastAsia="宋体" w:cs="宋体"/>
          <w:b/>
          <w:bCs/>
          <w:i w:val="0"/>
          <w:iCs w:val="0"/>
          <w:sz w:val="24"/>
          <w:szCs w:val="24"/>
        </w:rPr>
        <w:t>六、代理服务收费标准及金额：</w:t>
      </w:r>
      <w:r>
        <w:rPr>
          <w:rFonts w:hint="eastAsia" w:ascii="宋体" w:hAnsi="宋体" w:eastAsia="宋体" w:cs="宋体"/>
          <w:b w:val="0"/>
          <w:bCs w:val="0"/>
          <w:i w:val="0"/>
          <w:iCs w:val="0"/>
          <w:sz w:val="24"/>
          <w:szCs w:val="24"/>
        </w:rPr>
        <w:t>收费标准参照计价格[2002]1980 号《招标代理服务收费管理暂行办法》服务类收费标准向中标单位收取，收费金额：</w:t>
      </w:r>
      <w:r>
        <w:rPr>
          <w:rFonts w:hint="eastAsia" w:ascii="宋体" w:hAnsi="宋体" w:eastAsia="宋体" w:cs="宋体"/>
          <w:b w:val="0"/>
          <w:bCs w:val="0"/>
          <w:i w:val="0"/>
          <w:iCs w:val="0"/>
          <w:sz w:val="24"/>
          <w:szCs w:val="24"/>
          <w:lang w:eastAsia="zh-CN"/>
        </w:rPr>
        <w:t>陆</w:t>
      </w:r>
      <w:r>
        <w:rPr>
          <w:rFonts w:hint="eastAsia" w:ascii="宋体" w:hAnsi="宋体" w:eastAsia="宋体" w:cs="宋体"/>
          <w:b w:val="0"/>
          <w:bCs w:val="0"/>
          <w:i w:val="0"/>
          <w:iCs w:val="0"/>
          <w:sz w:val="24"/>
          <w:szCs w:val="24"/>
        </w:rPr>
        <w:t>万</w:t>
      </w:r>
      <w:r>
        <w:rPr>
          <w:rFonts w:hint="eastAsia" w:ascii="宋体" w:hAnsi="宋体" w:eastAsia="宋体" w:cs="宋体"/>
          <w:b w:val="0"/>
          <w:bCs w:val="0"/>
          <w:i w:val="0"/>
          <w:iCs w:val="0"/>
          <w:sz w:val="24"/>
          <w:szCs w:val="24"/>
          <w:lang w:eastAsia="zh-CN"/>
        </w:rPr>
        <w:t>柒</w:t>
      </w:r>
      <w:r>
        <w:rPr>
          <w:rFonts w:hint="eastAsia" w:ascii="宋体" w:hAnsi="宋体" w:eastAsia="宋体" w:cs="宋体"/>
          <w:b w:val="0"/>
          <w:bCs w:val="0"/>
          <w:i w:val="0"/>
          <w:iCs w:val="0"/>
          <w:sz w:val="24"/>
          <w:szCs w:val="24"/>
        </w:rPr>
        <w:t>仟</w:t>
      </w:r>
      <w:r>
        <w:rPr>
          <w:rFonts w:hint="eastAsia" w:ascii="宋体" w:hAnsi="宋体" w:eastAsia="宋体" w:cs="宋体"/>
          <w:b w:val="0"/>
          <w:bCs w:val="0"/>
          <w:i w:val="0"/>
          <w:iCs w:val="0"/>
          <w:sz w:val="24"/>
          <w:szCs w:val="24"/>
          <w:lang w:eastAsia="zh-CN"/>
        </w:rPr>
        <w:t>玖佰柒拾</w:t>
      </w:r>
      <w:r>
        <w:rPr>
          <w:rFonts w:hint="eastAsia" w:ascii="宋体" w:hAnsi="宋体" w:eastAsia="宋体" w:cs="宋体"/>
          <w:b w:val="0"/>
          <w:bCs w:val="0"/>
          <w:i w:val="0"/>
          <w:iCs w:val="0"/>
          <w:sz w:val="24"/>
          <w:szCs w:val="24"/>
        </w:rPr>
        <w:t>元（¥</w:t>
      </w:r>
      <w:r>
        <w:rPr>
          <w:rFonts w:hint="eastAsia" w:ascii="宋体" w:hAnsi="宋体" w:eastAsia="宋体" w:cs="宋体"/>
          <w:b w:val="0"/>
          <w:bCs w:val="0"/>
          <w:i w:val="0"/>
          <w:iCs w:val="0"/>
          <w:sz w:val="24"/>
          <w:szCs w:val="24"/>
          <w:lang w:val="en-US" w:eastAsia="zh-CN"/>
        </w:rPr>
        <w:t>6797</w:t>
      </w:r>
      <w:r>
        <w:rPr>
          <w:rFonts w:hint="eastAsia" w:ascii="宋体" w:hAnsi="宋体" w:eastAsia="宋体" w:cs="宋体"/>
          <w:b w:val="0"/>
          <w:bCs w:val="0"/>
          <w:i w:val="0"/>
          <w:iCs w:val="0"/>
          <w:sz w:val="24"/>
          <w:szCs w:val="24"/>
        </w:rPr>
        <w:t>0.00）</w:t>
      </w:r>
    </w:p>
    <w:p>
      <w:pPr>
        <w:pageBreakBefore w:val="0"/>
        <w:kinsoku/>
        <w:wordWrap/>
        <w:overflowPunct/>
        <w:topLinePunct w:val="0"/>
        <w:bidi w:val="0"/>
        <w:snapToGrid/>
        <w:spacing w:line="360" w:lineRule="auto"/>
        <w:textAlignment w:val="auto"/>
        <w:outlineLvl w:val="1"/>
        <w:rPr>
          <w:rFonts w:hint="eastAsia" w:ascii="宋体" w:hAnsi="宋体" w:eastAsia="宋体" w:cs="宋体"/>
          <w:b/>
          <w:bCs/>
          <w:i w:val="0"/>
          <w:iCs w:val="0"/>
          <w:sz w:val="24"/>
          <w:szCs w:val="24"/>
        </w:rPr>
      </w:pPr>
      <w:r>
        <w:rPr>
          <w:rFonts w:hint="eastAsia" w:ascii="宋体" w:hAnsi="宋体" w:eastAsia="宋体" w:cs="宋体"/>
          <w:b/>
          <w:bCs/>
          <w:i w:val="0"/>
          <w:iCs w:val="0"/>
          <w:sz w:val="24"/>
          <w:szCs w:val="24"/>
        </w:rPr>
        <w:t>七、公告期限</w:t>
      </w:r>
    </w:p>
    <w:p>
      <w:pPr>
        <w:pageBreakBefore w:val="0"/>
        <w:kinsoku/>
        <w:wordWrap/>
        <w:overflowPunct/>
        <w:topLinePunct w:val="0"/>
        <w:bidi w:val="0"/>
        <w:snapToGrid/>
        <w:spacing w:line="360" w:lineRule="auto"/>
        <w:ind w:firstLine="480" w:firstLineChars="200"/>
        <w:textAlignment w:val="auto"/>
        <w:rPr>
          <w:rFonts w:hint="eastAsia" w:ascii="宋体" w:hAnsi="宋体" w:eastAsia="宋体" w:cs="宋体"/>
          <w:i w:val="0"/>
          <w:iCs w:val="0"/>
          <w:kern w:val="0"/>
          <w:sz w:val="24"/>
          <w:szCs w:val="24"/>
        </w:rPr>
      </w:pPr>
      <w:r>
        <w:rPr>
          <w:rFonts w:hint="eastAsia" w:ascii="宋体" w:hAnsi="宋体" w:eastAsia="宋体" w:cs="宋体"/>
          <w:i w:val="0"/>
          <w:iCs w:val="0"/>
          <w:kern w:val="0"/>
          <w:sz w:val="24"/>
          <w:szCs w:val="24"/>
        </w:rPr>
        <w:t>自本公告发布之日起1个工作日。</w:t>
      </w:r>
    </w:p>
    <w:p>
      <w:pPr>
        <w:pageBreakBefore w:val="0"/>
        <w:kinsoku/>
        <w:wordWrap/>
        <w:overflowPunct/>
        <w:topLinePunct w:val="0"/>
        <w:bidi w:val="0"/>
        <w:snapToGrid/>
        <w:spacing w:line="360" w:lineRule="auto"/>
        <w:textAlignment w:val="auto"/>
        <w:outlineLvl w:val="1"/>
        <w:rPr>
          <w:rFonts w:hint="eastAsia" w:ascii="宋体" w:hAnsi="宋体" w:eastAsia="宋体" w:cs="宋体"/>
          <w:b/>
          <w:bCs/>
          <w:i w:val="0"/>
          <w:iCs w:val="0"/>
          <w:sz w:val="24"/>
          <w:szCs w:val="24"/>
        </w:rPr>
      </w:pPr>
      <w:r>
        <w:rPr>
          <w:rFonts w:hint="eastAsia" w:ascii="宋体" w:hAnsi="宋体" w:eastAsia="宋体" w:cs="宋体"/>
          <w:b/>
          <w:bCs/>
          <w:i w:val="0"/>
          <w:iCs w:val="0"/>
          <w:sz w:val="24"/>
          <w:szCs w:val="24"/>
        </w:rPr>
        <w:t>八、其他补充事宜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210"/>
        <w:textAlignment w:val="auto"/>
        <w:rPr>
          <w:rFonts w:hint="eastAsia" w:ascii="宋体" w:hAnsi="宋体" w:eastAsia="宋体" w:cs="宋体"/>
          <w:i w:val="0"/>
          <w:iCs w:val="0"/>
          <w:kern w:val="0"/>
          <w:sz w:val="24"/>
          <w:szCs w:val="24"/>
          <w:lang w:val="en-US" w:eastAsia="zh-CN" w:bidi="ar-SA"/>
        </w:rPr>
      </w:pPr>
      <w:r>
        <w:rPr>
          <w:rFonts w:hint="eastAsia" w:ascii="宋体" w:hAnsi="宋体" w:eastAsia="宋体" w:cs="宋体"/>
          <w:i w:val="0"/>
          <w:iCs w:val="0"/>
          <w:kern w:val="0"/>
          <w:sz w:val="24"/>
          <w:szCs w:val="24"/>
          <w:lang w:val="en-US" w:eastAsia="zh-CN" w:bidi="ar-SA"/>
        </w:rPr>
        <w:t>未成交情况：</w:t>
      </w:r>
    </w:p>
    <w:tbl>
      <w:tblPr>
        <w:tblStyle w:val="4"/>
        <w:tblW w:w="84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07"/>
        <w:gridCol w:w="4577"/>
        <w:gridCol w:w="2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6" w:hRule="atLeast"/>
        </w:trPr>
        <w:tc>
          <w:tcPr>
            <w:tcW w:w="13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i w:val="0"/>
                <w:iCs w:val="0"/>
                <w:kern w:val="0"/>
                <w:sz w:val="24"/>
                <w:szCs w:val="24"/>
                <w:lang w:val="en-US" w:eastAsia="zh-CN" w:bidi="ar-SA"/>
              </w:rPr>
            </w:pPr>
            <w:r>
              <w:rPr>
                <w:rFonts w:hint="eastAsia" w:ascii="宋体" w:hAnsi="宋体" w:eastAsia="宋体" w:cs="宋体"/>
                <w:i w:val="0"/>
                <w:iCs w:val="0"/>
                <w:kern w:val="0"/>
                <w:sz w:val="24"/>
                <w:szCs w:val="24"/>
                <w:lang w:val="en-US" w:eastAsia="zh-CN" w:bidi="ar-SA"/>
              </w:rPr>
              <w:t>排序</w:t>
            </w:r>
          </w:p>
        </w:tc>
        <w:tc>
          <w:tcPr>
            <w:tcW w:w="457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i w:val="0"/>
                <w:iCs w:val="0"/>
                <w:kern w:val="0"/>
                <w:sz w:val="24"/>
                <w:szCs w:val="24"/>
                <w:lang w:val="en-US" w:eastAsia="zh-CN" w:bidi="ar-SA"/>
              </w:rPr>
            </w:pPr>
            <w:r>
              <w:rPr>
                <w:rFonts w:hint="eastAsia" w:ascii="宋体" w:hAnsi="宋体" w:eastAsia="宋体" w:cs="宋体"/>
                <w:i w:val="0"/>
                <w:iCs w:val="0"/>
                <w:kern w:val="0"/>
                <w:sz w:val="24"/>
                <w:szCs w:val="24"/>
                <w:lang w:val="en-US" w:eastAsia="zh-CN" w:bidi="ar-SA"/>
              </w:rPr>
              <w:t>未成交人名称</w:t>
            </w:r>
          </w:p>
        </w:tc>
        <w:tc>
          <w:tcPr>
            <w:tcW w:w="261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i w:val="0"/>
                <w:iCs w:val="0"/>
                <w:kern w:val="0"/>
                <w:sz w:val="24"/>
                <w:szCs w:val="24"/>
                <w:lang w:val="en-US" w:eastAsia="zh-CN" w:bidi="ar-SA"/>
              </w:rPr>
            </w:pPr>
            <w:r>
              <w:rPr>
                <w:rFonts w:hint="eastAsia" w:ascii="宋体" w:hAnsi="宋体" w:eastAsia="宋体" w:cs="宋体"/>
                <w:i w:val="0"/>
                <w:iCs w:val="0"/>
                <w:kern w:val="0"/>
                <w:sz w:val="24"/>
                <w:szCs w:val="24"/>
                <w:lang w:val="en-US" w:eastAsia="zh-CN" w:bidi="ar-SA"/>
              </w:rPr>
              <w:t>评审得分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6" w:hRule="atLeast"/>
        </w:trPr>
        <w:tc>
          <w:tcPr>
            <w:tcW w:w="13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i w:val="0"/>
                <w:iCs w:val="0"/>
                <w:kern w:val="0"/>
                <w:sz w:val="24"/>
                <w:szCs w:val="24"/>
                <w:lang w:val="en-US" w:eastAsia="zh-CN" w:bidi="ar-SA"/>
              </w:rPr>
            </w:pPr>
            <w:r>
              <w:rPr>
                <w:rFonts w:hint="eastAsia" w:ascii="宋体" w:hAnsi="宋体" w:eastAsia="宋体" w:cs="宋体"/>
                <w:i w:val="0"/>
                <w:iCs w:val="0"/>
                <w:kern w:val="0"/>
                <w:sz w:val="24"/>
                <w:szCs w:val="24"/>
                <w:lang w:val="en-US" w:eastAsia="zh-CN" w:bidi="ar-SA"/>
              </w:rPr>
              <w:t>2</w:t>
            </w:r>
          </w:p>
        </w:tc>
        <w:tc>
          <w:tcPr>
            <w:tcW w:w="4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i w:val="0"/>
                <w:iCs w:val="0"/>
                <w:kern w:val="0"/>
                <w:sz w:val="24"/>
                <w:szCs w:val="24"/>
                <w:lang w:val="en-US" w:eastAsia="zh-CN" w:bidi="ar-SA"/>
              </w:rPr>
            </w:pPr>
            <w:r>
              <w:rPr>
                <w:rFonts w:hint="eastAsia" w:ascii="宋体" w:hAnsi="宋体" w:eastAsia="宋体" w:cs="宋体"/>
                <w:i w:val="0"/>
                <w:iCs w:val="0"/>
                <w:kern w:val="0"/>
                <w:sz w:val="24"/>
                <w:szCs w:val="24"/>
                <w:lang w:val="en-US" w:eastAsia="zh-CN" w:bidi="ar-SA"/>
              </w:rPr>
              <w:t>广西北斗星测绘科技有限公司</w:t>
            </w:r>
          </w:p>
        </w:tc>
        <w:tc>
          <w:tcPr>
            <w:tcW w:w="2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default" w:ascii="宋体" w:hAnsi="宋体" w:eastAsia="宋体" w:cs="宋体"/>
                <w:i w:val="0"/>
                <w:iCs w:val="0"/>
                <w:kern w:val="0"/>
                <w:sz w:val="24"/>
                <w:szCs w:val="24"/>
                <w:lang w:val="en-US" w:eastAsia="zh-CN" w:bidi="ar-SA"/>
              </w:rPr>
            </w:pPr>
            <w:r>
              <w:rPr>
                <w:rFonts w:hint="eastAsia" w:ascii="宋体" w:hAnsi="宋体" w:eastAsia="宋体" w:cs="宋体"/>
                <w:i w:val="0"/>
                <w:iCs w:val="0"/>
                <w:kern w:val="0"/>
                <w:sz w:val="24"/>
                <w:szCs w:val="24"/>
                <w:lang w:val="en-US" w:eastAsia="zh-CN" w:bidi="ar-SA"/>
              </w:rPr>
              <w:t>66.88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8" w:hRule="atLeast"/>
        </w:trPr>
        <w:tc>
          <w:tcPr>
            <w:tcW w:w="130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i w:val="0"/>
                <w:iCs w:val="0"/>
                <w:kern w:val="0"/>
                <w:sz w:val="24"/>
                <w:szCs w:val="24"/>
                <w:lang w:val="en-US" w:eastAsia="zh-CN" w:bidi="ar-SA"/>
              </w:rPr>
            </w:pPr>
            <w:r>
              <w:rPr>
                <w:rFonts w:hint="eastAsia" w:ascii="宋体" w:hAnsi="宋体" w:eastAsia="宋体" w:cs="宋体"/>
                <w:i w:val="0"/>
                <w:iCs w:val="0"/>
                <w:kern w:val="0"/>
                <w:sz w:val="24"/>
                <w:szCs w:val="24"/>
                <w:lang w:val="en-US" w:eastAsia="zh-CN" w:bidi="ar-SA"/>
              </w:rPr>
              <w:t>3</w:t>
            </w:r>
          </w:p>
        </w:tc>
        <w:tc>
          <w:tcPr>
            <w:tcW w:w="4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i w:val="0"/>
                <w:iCs w:val="0"/>
                <w:kern w:val="0"/>
                <w:sz w:val="24"/>
                <w:szCs w:val="24"/>
                <w:lang w:val="en-US" w:eastAsia="zh-CN" w:bidi="ar-SA"/>
              </w:rPr>
            </w:pPr>
            <w:r>
              <w:rPr>
                <w:rFonts w:hint="eastAsia" w:ascii="宋体" w:hAnsi="宋体" w:eastAsia="宋体" w:cs="宋体"/>
                <w:i w:val="0"/>
                <w:iCs w:val="0"/>
                <w:kern w:val="0"/>
                <w:sz w:val="24"/>
                <w:szCs w:val="24"/>
                <w:lang w:val="en-US" w:eastAsia="zh-CN" w:bidi="ar-SA"/>
              </w:rPr>
              <w:t>梧州市城乡建设规划设计院</w:t>
            </w:r>
          </w:p>
        </w:tc>
        <w:tc>
          <w:tcPr>
            <w:tcW w:w="2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default" w:ascii="宋体" w:hAnsi="宋体" w:eastAsia="宋体" w:cs="宋体"/>
                <w:i w:val="0"/>
                <w:iCs w:val="0"/>
                <w:kern w:val="0"/>
                <w:sz w:val="24"/>
                <w:szCs w:val="24"/>
                <w:lang w:val="en-US" w:eastAsia="zh-CN" w:bidi="ar-SA"/>
              </w:rPr>
            </w:pPr>
            <w:r>
              <w:rPr>
                <w:rFonts w:hint="eastAsia" w:ascii="宋体" w:hAnsi="宋体" w:eastAsia="宋体" w:cs="宋体"/>
                <w:i w:val="0"/>
                <w:iCs w:val="0"/>
                <w:kern w:val="0"/>
                <w:sz w:val="24"/>
                <w:szCs w:val="24"/>
                <w:lang w:val="en-US" w:eastAsia="zh-CN" w:bidi="ar-SA"/>
              </w:rPr>
              <w:t>57.67</w:t>
            </w:r>
          </w:p>
        </w:tc>
      </w:tr>
    </w:tbl>
    <w:p>
      <w:pPr>
        <w:pageBreakBefore w:val="0"/>
        <w:kinsoku/>
        <w:wordWrap/>
        <w:overflowPunct/>
        <w:topLinePunct w:val="0"/>
        <w:bidi w:val="0"/>
        <w:snapToGrid/>
        <w:spacing w:line="360" w:lineRule="auto"/>
        <w:textAlignment w:val="auto"/>
        <w:outlineLvl w:val="1"/>
        <w:rPr>
          <w:rFonts w:hint="eastAsia" w:ascii="宋体" w:hAnsi="宋体" w:eastAsia="宋体" w:cs="宋体"/>
          <w:b/>
          <w:bCs/>
          <w:i w:val="0"/>
          <w:iCs w:val="0"/>
          <w:kern w:val="0"/>
          <w:sz w:val="24"/>
          <w:szCs w:val="24"/>
        </w:rPr>
      </w:pPr>
      <w:r>
        <w:rPr>
          <w:rFonts w:hint="eastAsia" w:ascii="宋体" w:hAnsi="宋体" w:eastAsia="宋体" w:cs="宋体"/>
          <w:b/>
          <w:bCs/>
          <w:i w:val="0"/>
          <w:iCs w:val="0"/>
          <w:kern w:val="0"/>
          <w:sz w:val="24"/>
          <w:szCs w:val="24"/>
        </w:rPr>
        <w:t>九、凡对本次公告内容提出询问，请按以下方式联系。</w:t>
      </w:r>
    </w:p>
    <w:p>
      <w:pPr>
        <w:pageBreakBefore w:val="0"/>
        <w:kinsoku/>
        <w:wordWrap/>
        <w:overflowPunct/>
        <w:topLinePunct w:val="0"/>
        <w:bidi w:val="0"/>
        <w:snapToGrid/>
        <w:spacing w:before="0" w:after="0" w:line="360" w:lineRule="auto"/>
        <w:ind w:firstLine="720" w:firstLineChars="300"/>
        <w:textAlignment w:val="auto"/>
        <w:outlineLvl w:val="9"/>
        <w:rPr>
          <w:rFonts w:hint="eastAsia" w:ascii="宋体" w:hAnsi="宋体" w:eastAsia="宋体" w:cs="宋体"/>
          <w:b w:val="0"/>
          <w:i w:val="0"/>
          <w:iCs w:val="0"/>
          <w:sz w:val="24"/>
          <w:szCs w:val="24"/>
        </w:rPr>
      </w:pPr>
      <w:bookmarkStart w:id="2" w:name="_Toc28359100"/>
      <w:bookmarkStart w:id="3" w:name="_Toc28359023"/>
      <w:bookmarkStart w:id="4" w:name="_Toc35393641"/>
      <w:bookmarkStart w:id="5" w:name="_Toc35393810"/>
      <w:r>
        <w:rPr>
          <w:rFonts w:hint="eastAsia" w:ascii="宋体" w:hAnsi="宋体" w:eastAsia="宋体" w:cs="宋体"/>
          <w:b w:val="0"/>
          <w:i w:val="0"/>
          <w:iCs w:val="0"/>
          <w:sz w:val="24"/>
          <w:szCs w:val="24"/>
        </w:rPr>
        <w:t>1.采购人信息</w:t>
      </w:r>
      <w:bookmarkEnd w:id="2"/>
      <w:bookmarkEnd w:id="3"/>
      <w:bookmarkEnd w:id="4"/>
      <w:bookmarkEnd w:id="5"/>
    </w:p>
    <w:p>
      <w:pPr>
        <w:pageBreakBefore w:val="0"/>
        <w:kinsoku/>
        <w:wordWrap/>
        <w:overflowPunct/>
        <w:topLinePunct w:val="0"/>
        <w:bidi w:val="0"/>
        <w:snapToGrid/>
        <w:spacing w:line="360" w:lineRule="auto"/>
        <w:ind w:firstLine="720" w:firstLineChars="3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名    称：</w:t>
      </w:r>
      <w:r>
        <w:rPr>
          <w:rFonts w:hint="eastAsia" w:ascii="宋体" w:hAnsi="宋体" w:eastAsia="宋体" w:cs="宋体"/>
          <w:i w:val="0"/>
          <w:iCs w:val="0"/>
          <w:sz w:val="24"/>
          <w:szCs w:val="24"/>
          <w:u w:val="single"/>
        </w:rPr>
        <w:t>恭城瑶族自治县自然资源局</w:t>
      </w:r>
    </w:p>
    <w:p>
      <w:pPr>
        <w:pageBreakBefore w:val="0"/>
        <w:kinsoku/>
        <w:wordWrap/>
        <w:overflowPunct/>
        <w:topLinePunct w:val="0"/>
        <w:bidi w:val="0"/>
        <w:snapToGrid/>
        <w:spacing w:line="360" w:lineRule="auto"/>
        <w:ind w:firstLine="720" w:firstLineChars="3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地    址：</w:t>
      </w:r>
      <w:r>
        <w:rPr>
          <w:rFonts w:hint="eastAsia" w:ascii="宋体" w:hAnsi="宋体" w:eastAsia="宋体" w:cs="宋体"/>
          <w:i w:val="0"/>
          <w:iCs w:val="0"/>
          <w:sz w:val="24"/>
          <w:szCs w:val="24"/>
          <w:u w:val="single"/>
        </w:rPr>
        <w:t>恭城县印山南路2号</w:t>
      </w:r>
    </w:p>
    <w:p>
      <w:pPr>
        <w:pageBreakBefore w:val="0"/>
        <w:kinsoku/>
        <w:wordWrap/>
        <w:overflowPunct/>
        <w:topLinePunct w:val="0"/>
        <w:bidi w:val="0"/>
        <w:snapToGrid/>
        <w:spacing w:line="360" w:lineRule="auto"/>
        <w:ind w:firstLine="720" w:firstLineChars="3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联系方式：</w:t>
      </w:r>
      <w:r>
        <w:rPr>
          <w:rFonts w:hint="eastAsia" w:ascii="宋体" w:hAnsi="宋体" w:eastAsia="宋体" w:cs="宋体"/>
          <w:i w:val="0"/>
          <w:iCs w:val="0"/>
          <w:sz w:val="24"/>
          <w:szCs w:val="24"/>
          <w:u w:val="single"/>
        </w:rPr>
        <w:t>0773-8214082</w:t>
      </w:r>
    </w:p>
    <w:p>
      <w:pPr>
        <w:pageBreakBefore w:val="0"/>
        <w:kinsoku/>
        <w:wordWrap/>
        <w:overflowPunct/>
        <w:topLinePunct w:val="0"/>
        <w:bidi w:val="0"/>
        <w:snapToGrid/>
        <w:spacing w:before="0" w:after="0" w:line="360" w:lineRule="auto"/>
        <w:ind w:firstLine="720" w:firstLineChars="300"/>
        <w:textAlignment w:val="auto"/>
        <w:outlineLvl w:val="9"/>
        <w:rPr>
          <w:rFonts w:hint="eastAsia" w:ascii="宋体" w:hAnsi="宋体" w:eastAsia="宋体" w:cs="宋体"/>
          <w:b w:val="0"/>
          <w:i w:val="0"/>
          <w:iCs w:val="0"/>
          <w:sz w:val="24"/>
          <w:szCs w:val="24"/>
        </w:rPr>
      </w:pPr>
      <w:bookmarkStart w:id="6" w:name="_Toc35393811"/>
      <w:bookmarkStart w:id="7" w:name="_Toc35393642"/>
      <w:bookmarkStart w:id="8" w:name="_Toc28359024"/>
      <w:bookmarkStart w:id="9" w:name="_Toc28359101"/>
      <w:r>
        <w:rPr>
          <w:rFonts w:hint="eastAsia" w:ascii="宋体" w:hAnsi="宋体" w:eastAsia="宋体" w:cs="宋体"/>
          <w:b w:val="0"/>
          <w:i w:val="0"/>
          <w:iCs w:val="0"/>
          <w:sz w:val="24"/>
          <w:szCs w:val="24"/>
        </w:rPr>
        <w:t>2.采购代理机构信息</w:t>
      </w:r>
      <w:bookmarkEnd w:id="6"/>
      <w:bookmarkEnd w:id="7"/>
      <w:bookmarkEnd w:id="8"/>
      <w:bookmarkEnd w:id="9"/>
    </w:p>
    <w:p>
      <w:pPr>
        <w:pageBreakBefore w:val="0"/>
        <w:kinsoku/>
        <w:wordWrap/>
        <w:overflowPunct/>
        <w:topLinePunct w:val="0"/>
        <w:bidi w:val="0"/>
        <w:snapToGrid/>
        <w:spacing w:line="360" w:lineRule="auto"/>
        <w:ind w:firstLine="720" w:firstLineChars="300"/>
        <w:textAlignment w:val="auto"/>
        <w:rPr>
          <w:rFonts w:hint="eastAsia" w:ascii="宋体" w:hAnsi="宋体" w:eastAsia="宋体" w:cs="宋体"/>
          <w:i w:val="0"/>
          <w:iCs w:val="0"/>
          <w:sz w:val="24"/>
          <w:szCs w:val="24"/>
          <w:u w:val="single"/>
        </w:rPr>
      </w:pPr>
      <w:r>
        <w:rPr>
          <w:rFonts w:hint="eastAsia" w:ascii="宋体" w:hAnsi="宋体" w:eastAsia="宋体" w:cs="宋体"/>
          <w:i w:val="0"/>
          <w:iCs w:val="0"/>
          <w:sz w:val="24"/>
          <w:szCs w:val="24"/>
        </w:rPr>
        <w:t>名    称：</w:t>
      </w:r>
      <w:r>
        <w:rPr>
          <w:rFonts w:hint="eastAsia" w:ascii="宋体" w:hAnsi="宋体" w:eastAsia="宋体" w:cs="宋体"/>
          <w:i w:val="0"/>
          <w:iCs w:val="0"/>
          <w:sz w:val="24"/>
          <w:szCs w:val="24"/>
          <w:u w:val="single"/>
        </w:rPr>
        <w:t>广西建设工程项目管理中心有限责任公司</w:t>
      </w:r>
    </w:p>
    <w:p>
      <w:pPr>
        <w:pageBreakBefore w:val="0"/>
        <w:kinsoku/>
        <w:wordWrap/>
        <w:overflowPunct/>
        <w:topLinePunct w:val="0"/>
        <w:bidi w:val="0"/>
        <w:snapToGrid/>
        <w:spacing w:line="360" w:lineRule="auto"/>
        <w:ind w:firstLine="720" w:firstLineChars="3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地　  址：</w:t>
      </w:r>
      <w:r>
        <w:rPr>
          <w:rFonts w:hint="eastAsia" w:ascii="宋体" w:hAnsi="宋体" w:eastAsia="宋体" w:cs="宋体"/>
          <w:i w:val="0"/>
          <w:iCs w:val="0"/>
          <w:sz w:val="24"/>
          <w:szCs w:val="24"/>
          <w:u w:val="single"/>
        </w:rPr>
        <w:t>桂林市临桂区西城大道与世纪大道交汇处飞扬国际T6-19-11</w:t>
      </w:r>
    </w:p>
    <w:p>
      <w:pPr>
        <w:pageBreakBefore w:val="0"/>
        <w:kinsoku/>
        <w:wordWrap/>
        <w:overflowPunct/>
        <w:topLinePunct w:val="0"/>
        <w:bidi w:val="0"/>
        <w:snapToGrid/>
        <w:spacing w:line="360" w:lineRule="auto"/>
        <w:ind w:firstLine="720" w:firstLineChars="300"/>
        <w:textAlignment w:val="auto"/>
        <w:rPr>
          <w:rFonts w:hint="eastAsia" w:ascii="宋体" w:hAnsi="宋体" w:eastAsia="宋体" w:cs="宋体"/>
          <w:i w:val="0"/>
          <w:iCs w:val="0"/>
          <w:sz w:val="24"/>
          <w:szCs w:val="24"/>
          <w:u w:val="single"/>
        </w:rPr>
      </w:pPr>
      <w:r>
        <w:rPr>
          <w:rFonts w:hint="eastAsia" w:ascii="宋体" w:hAnsi="宋体" w:eastAsia="宋体" w:cs="宋体"/>
          <w:i w:val="0"/>
          <w:iCs w:val="0"/>
          <w:sz w:val="24"/>
          <w:szCs w:val="24"/>
        </w:rPr>
        <w:t>联系方式：</w:t>
      </w:r>
      <w:r>
        <w:rPr>
          <w:rFonts w:hint="eastAsia" w:ascii="宋体" w:hAnsi="宋体" w:eastAsia="宋体" w:cs="宋体"/>
          <w:i w:val="0"/>
          <w:iCs w:val="0"/>
          <w:sz w:val="24"/>
          <w:szCs w:val="24"/>
          <w:u w:val="single"/>
        </w:rPr>
        <w:t>0773-7998281</w:t>
      </w:r>
    </w:p>
    <w:p>
      <w:pPr>
        <w:pageBreakBefore w:val="0"/>
        <w:kinsoku/>
        <w:wordWrap/>
        <w:overflowPunct/>
        <w:topLinePunct w:val="0"/>
        <w:bidi w:val="0"/>
        <w:snapToGrid/>
        <w:spacing w:before="0" w:after="0" w:line="360" w:lineRule="auto"/>
        <w:ind w:firstLine="720" w:firstLineChars="300"/>
        <w:textAlignment w:val="auto"/>
        <w:outlineLvl w:val="9"/>
        <w:rPr>
          <w:rFonts w:hint="eastAsia" w:ascii="宋体" w:hAnsi="宋体" w:eastAsia="宋体" w:cs="宋体"/>
          <w:b w:val="0"/>
          <w:i w:val="0"/>
          <w:iCs w:val="0"/>
          <w:sz w:val="24"/>
          <w:szCs w:val="24"/>
        </w:rPr>
      </w:pPr>
      <w:bookmarkStart w:id="10" w:name="_Toc28359102"/>
      <w:bookmarkStart w:id="11" w:name="_Toc28359025"/>
      <w:bookmarkStart w:id="12" w:name="_Toc35393643"/>
      <w:bookmarkStart w:id="13" w:name="_Toc35393812"/>
      <w:r>
        <w:rPr>
          <w:rFonts w:hint="eastAsia" w:ascii="宋体" w:hAnsi="宋体" w:eastAsia="宋体" w:cs="宋体"/>
          <w:b w:val="0"/>
          <w:i w:val="0"/>
          <w:iCs w:val="0"/>
          <w:sz w:val="24"/>
          <w:szCs w:val="24"/>
        </w:rPr>
        <w:t>3.项目联系方式</w:t>
      </w:r>
      <w:bookmarkEnd w:id="10"/>
      <w:bookmarkEnd w:id="11"/>
      <w:bookmarkEnd w:id="12"/>
      <w:bookmarkEnd w:id="13"/>
    </w:p>
    <w:p>
      <w:pPr>
        <w:pageBreakBefore w:val="0"/>
        <w:widowControl w:val="0"/>
        <w:kinsoku/>
        <w:wordWrap/>
        <w:overflowPunct/>
        <w:topLinePunct w:val="0"/>
        <w:bidi w:val="0"/>
        <w:snapToGrid/>
        <w:spacing w:line="360" w:lineRule="auto"/>
        <w:ind w:firstLine="720" w:firstLineChars="300"/>
        <w:jc w:val="both"/>
        <w:textAlignment w:val="auto"/>
        <w:rPr>
          <w:rFonts w:hint="default" w:ascii="宋体" w:hAnsi="宋体" w:eastAsia="宋体" w:cs="宋体"/>
          <w:i w:val="0"/>
          <w:iCs w:val="0"/>
          <w:kern w:val="2"/>
          <w:sz w:val="24"/>
          <w:szCs w:val="24"/>
          <w:lang w:val="en-US" w:eastAsia="zh-CN" w:bidi="ar-SA"/>
        </w:rPr>
      </w:pPr>
      <w:r>
        <w:rPr>
          <w:rFonts w:hint="eastAsia" w:ascii="宋体" w:hAnsi="宋体" w:eastAsia="宋体" w:cs="宋体"/>
          <w:i w:val="0"/>
          <w:iCs w:val="0"/>
          <w:kern w:val="2"/>
          <w:sz w:val="24"/>
          <w:szCs w:val="24"/>
          <w:lang w:val="en-US" w:eastAsia="zh-CN" w:bidi="ar-SA"/>
        </w:rPr>
        <w:t>项目联系人：</w:t>
      </w:r>
      <w:r>
        <w:rPr>
          <w:rFonts w:hint="eastAsia" w:ascii="宋体" w:hAnsi="宋体" w:eastAsia="宋体" w:cs="宋体"/>
          <w:i w:val="0"/>
          <w:iCs w:val="0"/>
          <w:kern w:val="2"/>
          <w:sz w:val="24"/>
          <w:szCs w:val="24"/>
          <w:u w:val="single"/>
          <w:lang w:val="en-US" w:eastAsia="zh-CN" w:bidi="ar-SA"/>
        </w:rPr>
        <w:t xml:space="preserve"> 董工 </w:t>
      </w:r>
    </w:p>
    <w:p>
      <w:pPr>
        <w:pageBreakBefore w:val="0"/>
        <w:kinsoku/>
        <w:wordWrap/>
        <w:overflowPunct/>
        <w:topLinePunct w:val="0"/>
        <w:bidi w:val="0"/>
        <w:snapToGrid/>
        <w:spacing w:line="360" w:lineRule="auto"/>
        <w:ind w:firstLine="720" w:firstLineChars="300"/>
        <w:textAlignment w:val="auto"/>
        <w:rPr>
          <w:rFonts w:hint="eastAsia" w:ascii="宋体" w:hAnsi="宋体" w:eastAsia="宋体" w:cs="宋体"/>
          <w:i w:val="0"/>
          <w:iCs w:val="0"/>
          <w:sz w:val="24"/>
          <w:szCs w:val="24"/>
          <w:u w:val="single"/>
        </w:rPr>
      </w:pPr>
      <w:r>
        <w:rPr>
          <w:rFonts w:hint="eastAsia" w:ascii="宋体" w:hAnsi="宋体" w:eastAsia="宋体" w:cs="宋体"/>
          <w:i w:val="0"/>
          <w:iCs w:val="0"/>
          <w:sz w:val="24"/>
          <w:szCs w:val="24"/>
        </w:rPr>
        <w:t>电　  话：</w:t>
      </w:r>
      <w:r>
        <w:rPr>
          <w:rFonts w:hint="eastAsia" w:ascii="宋体" w:hAnsi="宋体" w:eastAsia="宋体" w:cs="宋体"/>
          <w:i w:val="0"/>
          <w:iCs w:val="0"/>
          <w:sz w:val="24"/>
          <w:szCs w:val="24"/>
          <w:u w:val="single"/>
        </w:rPr>
        <w:t>0773-7998281</w:t>
      </w:r>
    </w:p>
    <w:p>
      <w:pPr>
        <w:pageBreakBefore w:val="0"/>
        <w:kinsoku/>
        <w:wordWrap/>
        <w:overflowPunct/>
        <w:topLinePunct w:val="0"/>
        <w:bidi w:val="0"/>
        <w:snapToGrid/>
        <w:spacing w:before="0" w:after="0" w:line="360" w:lineRule="auto"/>
        <w:ind w:firstLine="720" w:firstLineChars="300"/>
        <w:textAlignment w:val="auto"/>
        <w:outlineLvl w:val="9"/>
        <w:rPr>
          <w:rFonts w:hint="eastAsia" w:ascii="宋体" w:hAnsi="宋体" w:eastAsia="宋体" w:cs="宋体"/>
          <w:b w:val="0"/>
          <w:i w:val="0"/>
          <w:iCs w:val="0"/>
          <w:sz w:val="24"/>
          <w:szCs w:val="24"/>
        </w:rPr>
      </w:pPr>
      <w:r>
        <w:rPr>
          <w:rFonts w:hint="eastAsia" w:ascii="宋体" w:hAnsi="宋体" w:eastAsia="宋体" w:cs="宋体"/>
          <w:b w:val="0"/>
          <w:i w:val="0"/>
          <w:iCs w:val="0"/>
          <w:sz w:val="24"/>
          <w:szCs w:val="24"/>
          <w:lang w:val="en-US" w:eastAsia="zh-CN"/>
        </w:rPr>
        <w:t>4.</w:t>
      </w:r>
      <w:r>
        <w:rPr>
          <w:rFonts w:hint="eastAsia" w:ascii="宋体" w:hAnsi="宋体" w:eastAsia="宋体" w:cs="宋体"/>
          <w:b w:val="0"/>
          <w:i w:val="0"/>
          <w:iCs w:val="0"/>
          <w:sz w:val="24"/>
          <w:szCs w:val="24"/>
        </w:rPr>
        <w:t>政府采购监督管理部门：恭城县政府采购管理办公室</w:t>
      </w:r>
    </w:p>
    <w:p>
      <w:pPr>
        <w:pageBreakBefore w:val="0"/>
        <w:kinsoku/>
        <w:wordWrap/>
        <w:overflowPunct/>
        <w:topLinePunct w:val="0"/>
        <w:bidi w:val="0"/>
        <w:snapToGrid/>
        <w:spacing w:before="0" w:after="0" w:line="360" w:lineRule="auto"/>
        <w:ind w:firstLine="720" w:firstLineChars="300"/>
        <w:textAlignment w:val="auto"/>
        <w:outlineLvl w:val="9"/>
        <w:rPr>
          <w:rFonts w:hint="eastAsia" w:ascii="宋体" w:hAnsi="宋体" w:eastAsia="宋体" w:cs="宋体"/>
          <w:b w:val="0"/>
          <w:i w:val="0"/>
          <w:iCs w:val="0"/>
          <w:sz w:val="24"/>
          <w:szCs w:val="24"/>
        </w:rPr>
      </w:pPr>
      <w:r>
        <w:rPr>
          <w:rFonts w:hint="eastAsia" w:ascii="宋体" w:hAnsi="宋体" w:eastAsia="宋体" w:cs="宋体"/>
          <w:b w:val="0"/>
          <w:i w:val="0"/>
          <w:iCs w:val="0"/>
          <w:sz w:val="24"/>
          <w:szCs w:val="24"/>
        </w:rPr>
        <w:t>联系电话：0773-8212104</w:t>
      </w:r>
    </w:p>
    <w:p>
      <w:pPr>
        <w:pageBreakBefore w:val="0"/>
        <w:kinsoku/>
        <w:wordWrap/>
        <w:overflowPunct/>
        <w:topLinePunct w:val="0"/>
        <w:bidi w:val="0"/>
        <w:snapToGrid/>
        <w:spacing w:line="360" w:lineRule="auto"/>
        <w:ind w:firstLine="720" w:firstLineChars="300"/>
        <w:textAlignment w:val="auto"/>
        <w:rPr>
          <w:rFonts w:hint="eastAsia" w:ascii="宋体" w:hAnsi="宋体" w:eastAsia="宋体" w:cs="宋体"/>
          <w:i w:val="0"/>
          <w:iCs w:val="0"/>
          <w:sz w:val="24"/>
          <w:szCs w:val="24"/>
          <w:u w:val="single"/>
        </w:rPr>
      </w:pPr>
    </w:p>
    <w:p/>
    <w:p>
      <w:pPr>
        <w:pageBreakBefore w:val="0"/>
        <w:kinsoku/>
        <w:wordWrap/>
        <w:overflowPunct/>
        <w:topLinePunct w:val="0"/>
        <w:bidi w:val="0"/>
        <w:snapToGrid/>
        <w:spacing w:before="0" w:after="0" w:line="360" w:lineRule="auto"/>
        <w:ind w:firstLine="720" w:firstLineChars="300"/>
        <w:jc w:val="right"/>
        <w:textAlignment w:val="auto"/>
        <w:outlineLvl w:val="9"/>
        <w:rPr>
          <w:rFonts w:hint="eastAsia" w:ascii="宋体" w:hAnsi="宋体" w:eastAsia="宋体" w:cs="宋体"/>
          <w:b w:val="0"/>
          <w:i w:val="0"/>
          <w:iCs w:val="0"/>
          <w:sz w:val="24"/>
          <w:szCs w:val="24"/>
        </w:rPr>
      </w:pPr>
      <w:r>
        <w:rPr>
          <w:rFonts w:hint="eastAsia" w:ascii="宋体" w:hAnsi="宋体" w:eastAsia="宋体" w:cs="宋体"/>
          <w:b w:val="0"/>
          <w:i w:val="0"/>
          <w:iCs w:val="0"/>
          <w:sz w:val="24"/>
          <w:szCs w:val="24"/>
        </w:rPr>
        <w:t>广西建设工程项目管理中心有限责任公司</w:t>
      </w:r>
    </w:p>
    <w:p>
      <w:pPr>
        <w:pageBreakBefore w:val="0"/>
        <w:kinsoku/>
        <w:wordWrap/>
        <w:overflowPunct/>
        <w:topLinePunct w:val="0"/>
        <w:bidi w:val="0"/>
        <w:snapToGrid/>
        <w:spacing w:before="0" w:after="0" w:line="360" w:lineRule="auto"/>
        <w:ind w:firstLine="720" w:firstLineChars="300"/>
        <w:jc w:val="right"/>
        <w:textAlignment w:val="auto"/>
        <w:outlineLvl w:val="9"/>
        <w:rPr>
          <w:rFonts w:hint="eastAsia" w:ascii="宋体" w:hAnsi="宋体" w:eastAsia="宋体" w:cs="宋体"/>
          <w:b w:val="0"/>
          <w:i w:val="0"/>
          <w:iCs w:val="0"/>
          <w:sz w:val="24"/>
          <w:szCs w:val="24"/>
        </w:rPr>
      </w:pPr>
      <w:r>
        <w:rPr>
          <w:rFonts w:hint="eastAsia" w:ascii="宋体" w:hAnsi="宋体" w:eastAsia="宋体" w:cs="宋体"/>
          <w:b w:val="0"/>
          <w:i w:val="0"/>
          <w:iCs w:val="0"/>
          <w:sz w:val="24"/>
          <w:szCs w:val="24"/>
        </w:rPr>
        <w:t>2020年</w:t>
      </w:r>
      <w:r>
        <w:rPr>
          <w:rFonts w:hint="eastAsia" w:ascii="宋体" w:hAnsi="宋体" w:eastAsia="宋体" w:cs="宋体"/>
          <w:b w:val="0"/>
          <w:i w:val="0"/>
          <w:iCs w:val="0"/>
          <w:sz w:val="24"/>
          <w:szCs w:val="24"/>
          <w:lang w:val="en-US" w:eastAsia="zh-CN"/>
        </w:rPr>
        <w:t>7</w:t>
      </w:r>
      <w:r>
        <w:rPr>
          <w:rFonts w:hint="eastAsia" w:ascii="宋体" w:hAnsi="宋体" w:eastAsia="宋体" w:cs="宋体"/>
          <w:b w:val="0"/>
          <w:i w:val="0"/>
          <w:iCs w:val="0"/>
          <w:sz w:val="24"/>
          <w:szCs w:val="24"/>
        </w:rPr>
        <w:t>月</w:t>
      </w:r>
      <w:r>
        <w:rPr>
          <w:rFonts w:hint="eastAsia" w:ascii="宋体" w:hAnsi="宋体" w:eastAsia="宋体" w:cs="宋体"/>
          <w:b w:val="0"/>
          <w:i w:val="0"/>
          <w:iCs w:val="0"/>
          <w:sz w:val="24"/>
          <w:szCs w:val="24"/>
          <w:lang w:val="en-US" w:eastAsia="zh-CN"/>
        </w:rPr>
        <w:t>23</w:t>
      </w:r>
      <w:r>
        <w:rPr>
          <w:rFonts w:hint="eastAsia" w:ascii="宋体" w:hAnsi="宋体" w:eastAsia="宋体" w:cs="宋体"/>
          <w:b w:val="0"/>
          <w:i w:val="0"/>
          <w:iCs w:val="0"/>
          <w:sz w:val="24"/>
          <w:szCs w:val="24"/>
        </w:rPr>
        <w:t>日</w:t>
      </w:r>
    </w:p>
    <w:p>
      <w:pPr>
        <w:pStyle w:val="2"/>
      </w:pPr>
    </w:p>
    <w:sectPr>
      <w:pgSz w:w="11906" w:h="16838"/>
      <w:pgMar w:top="1304" w:right="1247" w:bottom="1304" w:left="1701"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B3527"/>
    <w:rsid w:val="04B7448C"/>
    <w:rsid w:val="0CF2721F"/>
    <w:rsid w:val="17FB7C63"/>
    <w:rsid w:val="53D46B16"/>
    <w:rsid w:val="54CF58D8"/>
    <w:rsid w:val="5ACB3527"/>
    <w:rsid w:val="77384869"/>
    <w:rsid w:val="7B0A5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2020-07-23T01:25:00Z</dcterms:created>
  <dc:creator>A苏宁天天</dc:creator>
  <cp:lastModifiedBy>A苏宁天天</cp:lastModifiedBy>
  <dcterms:modified xsi:type="dcterms:W3CDTF">2020-07-23T08:08:30Z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