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ind w:firstLine="482" w:firstLineChars="200"/>
        <w:jc w:val="center"/>
        <w:rPr>
          <w:rFonts w:hint="eastAsia" w:ascii="宋体" w:hAnsi="宋体"/>
          <w:b/>
          <w:bCs/>
          <w:color w:val="auto"/>
          <w:sz w:val="24"/>
          <w:szCs w:val="24"/>
          <w:highlight w:val="none"/>
          <w:lang w:eastAsia="zh-CN"/>
        </w:rPr>
      </w:pPr>
      <w:r>
        <w:rPr>
          <w:rFonts w:hint="eastAsia" w:ascii="宋体" w:hAnsi="宋体"/>
          <w:b/>
          <w:bCs/>
          <w:color w:val="auto"/>
          <w:sz w:val="24"/>
          <w:szCs w:val="24"/>
          <w:highlight w:val="none"/>
        </w:rPr>
        <w:t>广西天罡工程项目管理有限公司</w:t>
      </w:r>
      <w:r>
        <w:rPr>
          <w:rFonts w:hint="eastAsia" w:ascii="宋体" w:hAnsi="宋体"/>
          <w:b/>
          <w:bCs/>
          <w:color w:val="auto"/>
          <w:sz w:val="24"/>
          <w:szCs w:val="24"/>
          <w:highlight w:val="none"/>
          <w:lang w:eastAsia="zh-CN"/>
        </w:rPr>
        <w:t>关于恭城瑶族自治县2019年天网视频监控</w:t>
      </w:r>
    </w:p>
    <w:p>
      <w:pPr>
        <w:spacing w:line="400" w:lineRule="exact"/>
        <w:ind w:firstLine="482" w:firstLineChars="200"/>
        <w:jc w:val="center"/>
        <w:rPr>
          <w:rFonts w:hint="eastAsia" w:ascii="宋体" w:hAnsi="宋体" w:eastAsia="宋体"/>
          <w:b/>
          <w:bCs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/>
          <w:b/>
          <w:bCs/>
          <w:color w:val="auto"/>
          <w:sz w:val="24"/>
          <w:szCs w:val="24"/>
          <w:highlight w:val="none"/>
          <w:lang w:eastAsia="zh-CN"/>
        </w:rPr>
        <w:t>（项目编号：GLZC2020-G1-18001-GXTG）公开招标公告</w:t>
      </w:r>
    </w:p>
    <w:p>
      <w:pPr>
        <w:spacing w:line="400" w:lineRule="exact"/>
        <w:ind w:firstLine="420" w:firstLineChars="200"/>
        <w:jc w:val="left"/>
        <w:rPr>
          <w:rFonts w:ascii="宋体" w:hAnsi="宋体"/>
          <w:color w:val="auto"/>
          <w:highlight w:val="none"/>
        </w:rPr>
      </w:pPr>
      <w:r>
        <w:rPr>
          <w:rFonts w:hint="eastAsia" w:ascii="宋体" w:hAnsi="宋体"/>
          <w:color w:val="auto"/>
          <w:highlight w:val="none"/>
        </w:rPr>
        <w:t>广西天罡工程项目管理有限公司受</w:t>
      </w:r>
      <w:r>
        <w:rPr>
          <w:rFonts w:hint="eastAsia" w:ascii="宋体" w:hAnsi="宋体"/>
          <w:color w:val="auto"/>
          <w:szCs w:val="21"/>
          <w:highlight w:val="none"/>
          <w:u w:val="single"/>
        </w:rPr>
        <w:t>恭城瑶族自治县公安局</w:t>
      </w:r>
      <w:r>
        <w:rPr>
          <w:rFonts w:hint="eastAsia" w:ascii="宋体" w:hAnsi="宋体"/>
          <w:color w:val="auto"/>
          <w:highlight w:val="none"/>
        </w:rPr>
        <w:t>委托，根据《中华人民共和国政府采购法》、《中华人民共和国政府采购法实施条例》及财政部令第87号《政府采购货物和服务招标投标管理办法》等规定，现就</w:t>
      </w:r>
      <w:r>
        <w:rPr>
          <w:rFonts w:hint="eastAsia" w:ascii="宋体" w:hAnsi="宋体"/>
          <w:color w:val="auto"/>
          <w:szCs w:val="21"/>
          <w:highlight w:val="none"/>
          <w:u w:val="single"/>
        </w:rPr>
        <w:t>恭城瑶族自治县2019年天网视频监控</w:t>
      </w:r>
      <w:r>
        <w:rPr>
          <w:rFonts w:hint="eastAsia" w:ascii="宋体" w:hAnsi="宋体"/>
          <w:color w:val="auto"/>
          <w:szCs w:val="21"/>
          <w:highlight w:val="none"/>
        </w:rPr>
        <w:t>项目</w:t>
      </w:r>
      <w:r>
        <w:rPr>
          <w:rFonts w:hint="eastAsia" w:ascii="宋体" w:hAnsi="宋体"/>
          <w:color w:val="auto"/>
          <w:highlight w:val="none"/>
        </w:rPr>
        <w:t xml:space="preserve">进行公开招标，现将本次公开招标的有关事项公告如下： </w:t>
      </w:r>
    </w:p>
    <w:p>
      <w:pPr>
        <w:spacing w:line="400" w:lineRule="exact"/>
        <w:ind w:firstLine="420" w:firstLineChars="200"/>
        <w:rPr>
          <w:rFonts w:ascii="宋体" w:hAnsi="宋体"/>
          <w:color w:val="auto"/>
          <w:szCs w:val="21"/>
          <w:highlight w:val="none"/>
        </w:rPr>
      </w:pPr>
      <w:r>
        <w:rPr>
          <w:rFonts w:hint="eastAsia" w:ascii="宋体" w:hAnsi="宋体"/>
          <w:color w:val="auto"/>
          <w:szCs w:val="21"/>
          <w:highlight w:val="none"/>
        </w:rPr>
        <w:t>一、采购项目名称：恭城瑶族自治县2019年天网视频监控</w:t>
      </w:r>
    </w:p>
    <w:p>
      <w:pPr>
        <w:spacing w:line="400" w:lineRule="exact"/>
        <w:ind w:firstLine="420" w:firstLineChars="200"/>
        <w:rPr>
          <w:rFonts w:ascii="宋体" w:hAnsi="宋体"/>
          <w:color w:val="auto"/>
          <w:szCs w:val="21"/>
          <w:highlight w:val="none"/>
        </w:rPr>
      </w:pPr>
      <w:r>
        <w:rPr>
          <w:rFonts w:hint="eastAsia" w:ascii="宋体" w:hAnsi="宋体"/>
          <w:color w:val="auto"/>
          <w:szCs w:val="21"/>
          <w:highlight w:val="none"/>
        </w:rPr>
        <w:t>二、采购项目编号：GLZC2020-G1-18001-GXTG</w:t>
      </w:r>
    </w:p>
    <w:p>
      <w:pPr>
        <w:spacing w:line="400" w:lineRule="exact"/>
        <w:ind w:firstLine="420" w:firstLineChars="200"/>
        <w:rPr>
          <w:rFonts w:ascii="宋体" w:hAnsi="宋体"/>
          <w:color w:val="auto"/>
          <w:highlight w:val="none"/>
        </w:rPr>
      </w:pPr>
      <w:r>
        <w:rPr>
          <w:rFonts w:hint="eastAsia" w:ascii="宋体" w:hAnsi="宋体"/>
          <w:color w:val="auto"/>
          <w:szCs w:val="21"/>
          <w:highlight w:val="none"/>
        </w:rPr>
        <w:t>三、</w:t>
      </w:r>
      <w:r>
        <w:rPr>
          <w:rFonts w:hint="eastAsia" w:ascii="宋体" w:hAnsi="宋体"/>
          <w:color w:val="auto"/>
          <w:highlight w:val="none"/>
        </w:rPr>
        <w:t>采购项目的基本概况介绍：</w:t>
      </w:r>
    </w:p>
    <w:tbl>
      <w:tblPr>
        <w:tblStyle w:val="2"/>
        <w:tblW w:w="7977" w:type="dxa"/>
        <w:tblInd w:w="54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1"/>
        <w:gridCol w:w="2835"/>
        <w:gridCol w:w="1418"/>
        <w:gridCol w:w="1624"/>
        <w:gridCol w:w="13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1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highlight w:val="none"/>
              </w:rPr>
            </w:pPr>
            <w:r>
              <w:rPr>
                <w:rFonts w:hint="eastAsia" w:ascii="宋体" w:hAnsi="宋体" w:cs="宋体"/>
                <w:b/>
                <w:color w:val="auto"/>
                <w:highlight w:val="none"/>
              </w:rPr>
              <w:t>项号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highlight w:val="none"/>
              </w:rPr>
            </w:pPr>
            <w:r>
              <w:rPr>
                <w:rFonts w:hint="eastAsia" w:ascii="宋体" w:hAnsi="宋体" w:cs="宋体"/>
                <w:b/>
                <w:color w:val="auto"/>
                <w:highlight w:val="none"/>
              </w:rPr>
              <w:t>货物名称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highlight w:val="none"/>
              </w:rPr>
            </w:pPr>
            <w:r>
              <w:rPr>
                <w:rFonts w:hint="eastAsia" w:ascii="宋体" w:hAnsi="宋体" w:cs="宋体"/>
                <w:b/>
                <w:color w:val="auto"/>
                <w:highlight w:val="none"/>
              </w:rPr>
              <w:t>数量</w:t>
            </w:r>
          </w:p>
        </w:tc>
        <w:tc>
          <w:tcPr>
            <w:tcW w:w="1624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highlight w:val="none"/>
              </w:rPr>
            </w:pPr>
            <w:r>
              <w:rPr>
                <w:rFonts w:hint="eastAsia" w:ascii="宋体" w:hAnsi="宋体" w:cs="宋体"/>
                <w:b/>
                <w:color w:val="auto"/>
                <w:highlight w:val="none"/>
              </w:rPr>
              <w:t>单位</w:t>
            </w:r>
          </w:p>
        </w:tc>
        <w:tc>
          <w:tcPr>
            <w:tcW w:w="1399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highlight w:val="none"/>
              </w:rPr>
            </w:pPr>
            <w:r>
              <w:rPr>
                <w:rFonts w:hint="eastAsia" w:ascii="宋体" w:hAnsi="宋体" w:cs="宋体"/>
                <w:b/>
                <w:color w:val="auto"/>
                <w:szCs w:val="21"/>
                <w:highlight w:val="none"/>
              </w:rPr>
              <w:t>简要规格描述或项目基本概况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1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网络摄像机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91</w:t>
            </w:r>
          </w:p>
        </w:tc>
        <w:tc>
          <w:tcPr>
            <w:tcW w:w="162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台</w:t>
            </w:r>
          </w:p>
        </w:tc>
        <w:tc>
          <w:tcPr>
            <w:tcW w:w="1399" w:type="dxa"/>
            <w:vMerge w:val="restart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宋体"/>
                <w:color w:val="auto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highlight w:val="none"/>
              </w:rPr>
              <w:t>用于瑶族自治县公安局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2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电源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182</w:t>
            </w:r>
          </w:p>
        </w:tc>
        <w:tc>
          <w:tcPr>
            <w:tcW w:w="162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台</w:t>
            </w:r>
          </w:p>
        </w:tc>
        <w:tc>
          <w:tcPr>
            <w:tcW w:w="1399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宋体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3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补光灯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91</w:t>
            </w:r>
          </w:p>
        </w:tc>
        <w:tc>
          <w:tcPr>
            <w:tcW w:w="162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台</w:t>
            </w:r>
          </w:p>
        </w:tc>
        <w:tc>
          <w:tcPr>
            <w:tcW w:w="1399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宋体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4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网络球型摄像机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3</w:t>
            </w:r>
          </w:p>
        </w:tc>
        <w:tc>
          <w:tcPr>
            <w:tcW w:w="162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台</w:t>
            </w:r>
          </w:p>
        </w:tc>
        <w:tc>
          <w:tcPr>
            <w:tcW w:w="1399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宋体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5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配电箱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100</w:t>
            </w:r>
          </w:p>
        </w:tc>
        <w:tc>
          <w:tcPr>
            <w:tcW w:w="162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只</w:t>
            </w:r>
          </w:p>
        </w:tc>
        <w:tc>
          <w:tcPr>
            <w:tcW w:w="1399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宋体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6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支架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182</w:t>
            </w:r>
          </w:p>
        </w:tc>
        <w:tc>
          <w:tcPr>
            <w:tcW w:w="162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个</w:t>
            </w:r>
          </w:p>
        </w:tc>
        <w:tc>
          <w:tcPr>
            <w:tcW w:w="1399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宋体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7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校时服务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1</w:t>
            </w:r>
          </w:p>
        </w:tc>
        <w:tc>
          <w:tcPr>
            <w:tcW w:w="162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台</w:t>
            </w:r>
          </w:p>
        </w:tc>
        <w:tc>
          <w:tcPr>
            <w:tcW w:w="1399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宋体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8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网络球型摄像机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7</w:t>
            </w:r>
          </w:p>
        </w:tc>
        <w:tc>
          <w:tcPr>
            <w:tcW w:w="162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台</w:t>
            </w:r>
          </w:p>
        </w:tc>
        <w:tc>
          <w:tcPr>
            <w:tcW w:w="1399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宋体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9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二合一避雷器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101</w:t>
            </w:r>
          </w:p>
        </w:tc>
        <w:tc>
          <w:tcPr>
            <w:tcW w:w="162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个</w:t>
            </w:r>
          </w:p>
        </w:tc>
        <w:tc>
          <w:tcPr>
            <w:tcW w:w="1399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宋体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10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电源线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3000</w:t>
            </w:r>
          </w:p>
        </w:tc>
        <w:tc>
          <w:tcPr>
            <w:tcW w:w="162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米</w:t>
            </w:r>
          </w:p>
        </w:tc>
        <w:tc>
          <w:tcPr>
            <w:tcW w:w="1399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宋体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11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取电电源线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8000</w:t>
            </w:r>
          </w:p>
        </w:tc>
        <w:tc>
          <w:tcPr>
            <w:tcW w:w="162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米</w:t>
            </w:r>
          </w:p>
        </w:tc>
        <w:tc>
          <w:tcPr>
            <w:tcW w:w="1399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宋体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12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超五类双绞线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1500</w:t>
            </w:r>
          </w:p>
        </w:tc>
        <w:tc>
          <w:tcPr>
            <w:tcW w:w="162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米</w:t>
            </w:r>
          </w:p>
        </w:tc>
        <w:tc>
          <w:tcPr>
            <w:tcW w:w="1399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宋体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13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水晶头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500</w:t>
            </w:r>
          </w:p>
        </w:tc>
        <w:tc>
          <w:tcPr>
            <w:tcW w:w="162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个</w:t>
            </w:r>
          </w:p>
        </w:tc>
        <w:tc>
          <w:tcPr>
            <w:tcW w:w="1399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宋体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14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杆件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97</w:t>
            </w:r>
          </w:p>
        </w:tc>
        <w:tc>
          <w:tcPr>
            <w:tcW w:w="162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套</w:t>
            </w:r>
          </w:p>
        </w:tc>
        <w:tc>
          <w:tcPr>
            <w:tcW w:w="1399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宋体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15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手孔井盖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97</w:t>
            </w:r>
          </w:p>
        </w:tc>
        <w:tc>
          <w:tcPr>
            <w:tcW w:w="162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个</w:t>
            </w:r>
          </w:p>
        </w:tc>
        <w:tc>
          <w:tcPr>
            <w:tcW w:w="1399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宋体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16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硬盘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24</w:t>
            </w:r>
          </w:p>
        </w:tc>
        <w:tc>
          <w:tcPr>
            <w:tcW w:w="162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块</w:t>
            </w:r>
          </w:p>
        </w:tc>
        <w:tc>
          <w:tcPr>
            <w:tcW w:w="1399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宋体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17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核心交换机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1</w:t>
            </w:r>
          </w:p>
        </w:tc>
        <w:tc>
          <w:tcPr>
            <w:tcW w:w="162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台</w:t>
            </w:r>
          </w:p>
        </w:tc>
        <w:tc>
          <w:tcPr>
            <w:tcW w:w="1399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宋体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18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交换机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5</w:t>
            </w:r>
          </w:p>
        </w:tc>
        <w:tc>
          <w:tcPr>
            <w:tcW w:w="162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台</w:t>
            </w:r>
          </w:p>
        </w:tc>
        <w:tc>
          <w:tcPr>
            <w:tcW w:w="1399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宋体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19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光模块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1</w:t>
            </w:r>
          </w:p>
        </w:tc>
        <w:tc>
          <w:tcPr>
            <w:tcW w:w="162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对</w:t>
            </w:r>
          </w:p>
        </w:tc>
        <w:tc>
          <w:tcPr>
            <w:tcW w:w="1399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宋体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20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云存储节点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1</w:t>
            </w:r>
          </w:p>
        </w:tc>
        <w:tc>
          <w:tcPr>
            <w:tcW w:w="162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台</w:t>
            </w:r>
          </w:p>
        </w:tc>
        <w:tc>
          <w:tcPr>
            <w:tcW w:w="1399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宋体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21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六类网线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1</w:t>
            </w:r>
          </w:p>
        </w:tc>
        <w:tc>
          <w:tcPr>
            <w:tcW w:w="162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批</w:t>
            </w:r>
          </w:p>
        </w:tc>
        <w:tc>
          <w:tcPr>
            <w:tcW w:w="1399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宋体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22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机柜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1</w:t>
            </w:r>
          </w:p>
        </w:tc>
        <w:tc>
          <w:tcPr>
            <w:tcW w:w="162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个</w:t>
            </w:r>
          </w:p>
        </w:tc>
        <w:tc>
          <w:tcPr>
            <w:tcW w:w="1399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宋体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23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系统集成费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1</w:t>
            </w:r>
          </w:p>
        </w:tc>
        <w:tc>
          <w:tcPr>
            <w:tcW w:w="162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项</w:t>
            </w:r>
          </w:p>
        </w:tc>
        <w:tc>
          <w:tcPr>
            <w:tcW w:w="1399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宋体"/>
                <w:color w:val="auto"/>
                <w:highlight w:val="none"/>
              </w:rPr>
            </w:pPr>
          </w:p>
        </w:tc>
      </w:tr>
    </w:tbl>
    <w:p>
      <w:pPr>
        <w:spacing w:line="400" w:lineRule="exact"/>
        <w:ind w:firstLine="420" w:firstLineChars="200"/>
        <w:rPr>
          <w:rFonts w:ascii="宋体" w:hAnsi="宋体"/>
          <w:color w:val="auto"/>
          <w:highlight w:val="none"/>
        </w:rPr>
      </w:pPr>
      <w:r>
        <w:rPr>
          <w:rFonts w:hint="eastAsia" w:ascii="宋体" w:hAnsi="宋体"/>
          <w:color w:val="auto"/>
          <w:highlight w:val="none"/>
        </w:rPr>
        <w:t>如需进一步了解详细内容，详见招标文件。</w:t>
      </w:r>
    </w:p>
    <w:p>
      <w:pPr>
        <w:spacing w:line="400" w:lineRule="exact"/>
        <w:ind w:firstLine="420" w:firstLineChars="200"/>
        <w:rPr>
          <w:rFonts w:ascii="宋体" w:hAnsi="宋体"/>
          <w:color w:val="auto"/>
          <w:highlight w:val="none"/>
        </w:rPr>
      </w:pPr>
      <w:r>
        <w:rPr>
          <w:rFonts w:hint="eastAsia" w:ascii="宋体" w:hAnsi="宋体"/>
          <w:color w:val="auto"/>
          <w:highlight w:val="none"/>
        </w:rPr>
        <w:t>四、采购项目预算总金额（人民币）：</w:t>
      </w:r>
      <w:r>
        <w:rPr>
          <w:rFonts w:hint="eastAsia" w:ascii="宋体" w:hAnsi="宋体"/>
          <w:b/>
          <w:bCs/>
          <w:color w:val="auto"/>
          <w:highlight w:val="none"/>
          <w:u w:val="single"/>
        </w:rPr>
        <w:t>2680650.72元。</w:t>
      </w:r>
    </w:p>
    <w:p>
      <w:pPr>
        <w:spacing w:line="400" w:lineRule="exact"/>
        <w:ind w:firstLine="420" w:firstLineChars="200"/>
        <w:rPr>
          <w:rFonts w:ascii="宋体" w:hAnsi="宋体"/>
          <w:color w:val="auto"/>
          <w:szCs w:val="21"/>
          <w:highlight w:val="none"/>
        </w:rPr>
      </w:pPr>
      <w:r>
        <w:rPr>
          <w:rFonts w:hint="eastAsia" w:ascii="宋体" w:hAnsi="宋体"/>
          <w:color w:val="auto"/>
          <w:szCs w:val="21"/>
          <w:highlight w:val="none"/>
        </w:rPr>
        <w:t xml:space="preserve">五、本项目需要落实的政府采购政策： </w:t>
      </w:r>
    </w:p>
    <w:p>
      <w:pPr>
        <w:widowControl/>
        <w:spacing w:line="340" w:lineRule="atLeast"/>
        <w:ind w:firstLine="420"/>
        <w:jc w:val="left"/>
        <w:rPr>
          <w:rFonts w:ascii="宋体" w:hAnsi="宋体"/>
          <w:color w:val="auto"/>
          <w:szCs w:val="21"/>
          <w:highlight w:val="none"/>
        </w:rPr>
      </w:pPr>
      <w:r>
        <w:rPr>
          <w:rFonts w:hint="eastAsia" w:ascii="宋体" w:hAnsi="宋体"/>
          <w:color w:val="auto"/>
          <w:szCs w:val="21"/>
          <w:highlight w:val="none"/>
        </w:rPr>
        <w:t>1.《政府采购促进中小企业发展暂行办法》（财库[2011]181号）。</w:t>
      </w:r>
    </w:p>
    <w:p>
      <w:pPr>
        <w:widowControl/>
        <w:spacing w:line="340" w:lineRule="atLeast"/>
        <w:ind w:firstLine="420"/>
        <w:jc w:val="left"/>
        <w:rPr>
          <w:rFonts w:ascii="宋体" w:hAnsi="宋体"/>
          <w:color w:val="auto"/>
          <w:szCs w:val="21"/>
          <w:highlight w:val="none"/>
        </w:rPr>
      </w:pPr>
      <w:r>
        <w:rPr>
          <w:rFonts w:hint="eastAsia" w:ascii="宋体" w:hAnsi="宋体"/>
          <w:color w:val="auto"/>
          <w:szCs w:val="21"/>
          <w:highlight w:val="none"/>
        </w:rPr>
        <w:t>2.《关于政府采购支持监狱企业发展有关问题的通知》（财库[2014]68号）；</w:t>
      </w:r>
    </w:p>
    <w:p>
      <w:pPr>
        <w:widowControl/>
        <w:spacing w:line="340" w:lineRule="atLeast"/>
        <w:ind w:firstLine="420"/>
        <w:jc w:val="left"/>
        <w:rPr>
          <w:rFonts w:ascii="宋体" w:hAnsi="宋体"/>
          <w:color w:val="auto"/>
          <w:szCs w:val="21"/>
          <w:highlight w:val="none"/>
        </w:rPr>
      </w:pPr>
      <w:r>
        <w:rPr>
          <w:rFonts w:hint="eastAsia" w:ascii="宋体" w:hAnsi="宋体"/>
          <w:color w:val="auto"/>
          <w:szCs w:val="21"/>
          <w:highlight w:val="none"/>
        </w:rPr>
        <w:t>3.《关于促进残疾人就业政府采购政策的通知》（财库[2017]141号）；</w:t>
      </w:r>
    </w:p>
    <w:p>
      <w:pPr>
        <w:widowControl/>
        <w:spacing w:line="340" w:lineRule="atLeast"/>
        <w:ind w:firstLine="420"/>
        <w:jc w:val="left"/>
        <w:rPr>
          <w:rFonts w:ascii="宋体" w:hAnsi="宋体"/>
          <w:color w:val="auto"/>
          <w:szCs w:val="21"/>
          <w:highlight w:val="none"/>
        </w:rPr>
      </w:pPr>
      <w:r>
        <w:rPr>
          <w:rFonts w:hint="eastAsia" w:ascii="宋体" w:hAnsi="宋体"/>
          <w:color w:val="auto"/>
          <w:szCs w:val="21"/>
          <w:highlight w:val="none"/>
        </w:rPr>
        <w:t>4.强制、优先采购环境标志产品、节能产品。</w:t>
      </w:r>
    </w:p>
    <w:p>
      <w:pPr>
        <w:spacing w:line="400" w:lineRule="exact"/>
        <w:ind w:firstLine="420" w:firstLineChars="200"/>
        <w:rPr>
          <w:rFonts w:ascii="宋体" w:hAnsi="宋体"/>
          <w:color w:val="auto"/>
          <w:szCs w:val="21"/>
          <w:highlight w:val="none"/>
        </w:rPr>
      </w:pPr>
      <w:r>
        <w:rPr>
          <w:rFonts w:hint="eastAsia" w:ascii="宋体" w:hAnsi="宋体"/>
          <w:color w:val="auto"/>
          <w:szCs w:val="21"/>
          <w:highlight w:val="none"/>
        </w:rPr>
        <w:t>六、投标人资格要求：</w:t>
      </w:r>
    </w:p>
    <w:p>
      <w:pPr>
        <w:spacing w:line="340" w:lineRule="exact"/>
        <w:ind w:firstLine="420" w:firstLineChars="200"/>
        <w:rPr>
          <w:rFonts w:ascii="宋体" w:hAnsi="宋体"/>
          <w:color w:val="auto"/>
          <w:szCs w:val="21"/>
          <w:highlight w:val="none"/>
        </w:rPr>
      </w:pPr>
      <w:r>
        <w:rPr>
          <w:rFonts w:hint="eastAsia" w:ascii="宋体" w:hAnsi="宋体"/>
          <w:color w:val="auto"/>
          <w:szCs w:val="21"/>
          <w:highlight w:val="none"/>
        </w:rPr>
        <w:t>1.符合《中华人民共和国政府采购法》第二十二条规定，具备合法资格的</w:t>
      </w:r>
      <w:r>
        <w:rPr>
          <w:rFonts w:hint="eastAsia" w:ascii="宋体" w:hAnsi="宋体"/>
          <w:color w:val="auto"/>
          <w:szCs w:val="21"/>
          <w:highlight w:val="none"/>
          <w:lang w:eastAsia="zh-CN"/>
        </w:rPr>
        <w:t>投标单位</w:t>
      </w:r>
      <w:r>
        <w:rPr>
          <w:rFonts w:hint="eastAsia" w:ascii="宋体" w:hAnsi="宋体"/>
          <w:color w:val="auto"/>
          <w:szCs w:val="21"/>
          <w:highlight w:val="none"/>
        </w:rPr>
        <w:t>；</w:t>
      </w:r>
    </w:p>
    <w:p>
      <w:pPr>
        <w:spacing w:line="400" w:lineRule="exact"/>
        <w:ind w:firstLine="420" w:firstLineChars="200"/>
        <w:rPr>
          <w:rFonts w:ascii="宋体" w:hAnsi="宋体"/>
          <w:color w:val="auto"/>
          <w:szCs w:val="21"/>
          <w:highlight w:val="none"/>
        </w:rPr>
      </w:pPr>
      <w:r>
        <w:rPr>
          <w:rFonts w:hint="eastAsia" w:ascii="宋体" w:hAnsi="宋体"/>
          <w:color w:val="auto"/>
          <w:szCs w:val="21"/>
          <w:highlight w:val="none"/>
        </w:rPr>
        <w:t>2.本项目不接受联合体投标。</w:t>
      </w:r>
    </w:p>
    <w:p>
      <w:pPr>
        <w:spacing w:line="340" w:lineRule="exact"/>
        <w:ind w:firstLine="420" w:firstLineChars="200"/>
        <w:rPr>
          <w:rFonts w:ascii="宋体" w:hAnsi="宋体" w:cs="宋体"/>
          <w:color w:val="auto"/>
          <w:szCs w:val="21"/>
          <w:highlight w:val="none"/>
        </w:rPr>
      </w:pPr>
      <w:r>
        <w:rPr>
          <w:rFonts w:hint="eastAsia" w:ascii="宋体" w:hAnsi="宋体" w:cs="宋体"/>
          <w:color w:val="auto"/>
          <w:szCs w:val="21"/>
          <w:highlight w:val="none"/>
        </w:rPr>
        <w:t>七、公告期限：2020年</w:t>
      </w:r>
      <w:r>
        <w:rPr>
          <w:rFonts w:hint="eastAsia" w:ascii="宋体" w:hAnsi="宋体" w:cs="宋体"/>
          <w:color w:val="auto"/>
          <w:szCs w:val="21"/>
          <w:highlight w:val="none"/>
          <w:lang w:val="en-US" w:eastAsia="zh-CN"/>
        </w:rPr>
        <w:t>3</w:t>
      </w:r>
      <w:r>
        <w:rPr>
          <w:rFonts w:hint="eastAsia" w:ascii="宋体" w:hAnsi="宋体" w:cs="宋体"/>
          <w:color w:val="auto"/>
          <w:szCs w:val="21"/>
          <w:highlight w:val="none"/>
        </w:rPr>
        <w:t>月</w:t>
      </w:r>
      <w:r>
        <w:rPr>
          <w:rFonts w:hint="eastAsia" w:ascii="宋体" w:hAnsi="宋体" w:cs="宋体"/>
          <w:color w:val="auto"/>
          <w:szCs w:val="21"/>
          <w:highlight w:val="none"/>
          <w:lang w:val="en-US" w:eastAsia="zh-CN"/>
        </w:rPr>
        <w:t>23</w:t>
      </w:r>
      <w:r>
        <w:rPr>
          <w:rFonts w:hint="eastAsia" w:ascii="宋体" w:hAnsi="宋体" w:cs="宋体"/>
          <w:color w:val="auto"/>
          <w:szCs w:val="21"/>
          <w:highlight w:val="none"/>
        </w:rPr>
        <w:t>日至2020年</w:t>
      </w:r>
      <w:r>
        <w:rPr>
          <w:rFonts w:hint="eastAsia" w:ascii="宋体" w:hAnsi="宋体" w:cs="宋体"/>
          <w:color w:val="auto"/>
          <w:szCs w:val="21"/>
          <w:highlight w:val="none"/>
          <w:lang w:val="en-US" w:eastAsia="zh-CN"/>
        </w:rPr>
        <w:t>3</w:t>
      </w:r>
      <w:r>
        <w:rPr>
          <w:rFonts w:hint="eastAsia" w:ascii="宋体" w:hAnsi="宋体" w:cs="宋体"/>
          <w:color w:val="auto"/>
          <w:szCs w:val="21"/>
          <w:highlight w:val="none"/>
        </w:rPr>
        <w:t>月</w:t>
      </w:r>
      <w:r>
        <w:rPr>
          <w:rFonts w:hint="eastAsia" w:ascii="宋体" w:hAnsi="宋体" w:cs="宋体"/>
          <w:color w:val="auto"/>
          <w:szCs w:val="21"/>
          <w:highlight w:val="none"/>
          <w:lang w:val="en-US" w:eastAsia="zh-CN"/>
        </w:rPr>
        <w:t>27</w:t>
      </w:r>
      <w:r>
        <w:rPr>
          <w:rFonts w:hint="eastAsia" w:ascii="宋体" w:hAnsi="宋体" w:cs="宋体"/>
          <w:color w:val="auto"/>
          <w:szCs w:val="21"/>
          <w:highlight w:val="none"/>
        </w:rPr>
        <w:t>日。</w:t>
      </w:r>
    </w:p>
    <w:p>
      <w:pPr>
        <w:spacing w:line="340" w:lineRule="exact"/>
        <w:ind w:firstLine="420" w:firstLineChars="200"/>
        <w:rPr>
          <w:rFonts w:ascii="宋体" w:hAnsi="宋体" w:cs="宋体"/>
          <w:color w:val="auto"/>
          <w:szCs w:val="21"/>
          <w:highlight w:val="none"/>
        </w:rPr>
      </w:pPr>
      <w:r>
        <w:rPr>
          <w:rFonts w:hint="eastAsia" w:ascii="宋体" w:hAnsi="宋体" w:cs="宋体"/>
          <w:color w:val="auto"/>
          <w:szCs w:val="21"/>
          <w:highlight w:val="none"/>
        </w:rPr>
        <w:t>八、投标截止时间和地点：</w:t>
      </w:r>
    </w:p>
    <w:p>
      <w:pPr>
        <w:tabs>
          <w:tab w:val="left" w:pos="7200"/>
        </w:tabs>
        <w:spacing w:line="340" w:lineRule="exact"/>
        <w:ind w:firstLine="420" w:firstLineChars="200"/>
        <w:rPr>
          <w:rFonts w:ascii="宋体" w:hAnsi="宋体" w:cs="宋体"/>
          <w:color w:val="auto"/>
          <w:szCs w:val="21"/>
          <w:highlight w:val="none"/>
        </w:rPr>
      </w:pPr>
      <w:r>
        <w:rPr>
          <w:rFonts w:hint="eastAsia" w:ascii="宋体" w:hAnsi="宋体" w:cs="宋体"/>
          <w:color w:val="auto"/>
          <w:szCs w:val="21"/>
          <w:highlight w:val="none"/>
        </w:rPr>
        <w:t>投标截止时间：2020年</w:t>
      </w:r>
      <w:r>
        <w:rPr>
          <w:rFonts w:hint="eastAsia" w:ascii="宋体" w:hAnsi="宋体" w:cs="宋体"/>
          <w:color w:val="auto"/>
          <w:szCs w:val="21"/>
          <w:highlight w:val="none"/>
          <w:lang w:val="en-US" w:eastAsia="zh-CN"/>
        </w:rPr>
        <w:t>4</w:t>
      </w:r>
      <w:r>
        <w:rPr>
          <w:rFonts w:hint="eastAsia" w:ascii="宋体" w:hAnsi="宋体" w:cs="宋体"/>
          <w:color w:val="auto"/>
          <w:szCs w:val="21"/>
          <w:highlight w:val="none"/>
        </w:rPr>
        <w:t>月</w:t>
      </w:r>
      <w:r>
        <w:rPr>
          <w:rFonts w:hint="eastAsia" w:ascii="宋体" w:hAnsi="宋体" w:cs="宋体"/>
          <w:color w:val="auto"/>
          <w:szCs w:val="21"/>
          <w:highlight w:val="none"/>
          <w:lang w:val="en-US" w:eastAsia="zh-CN"/>
        </w:rPr>
        <w:t>10</w:t>
      </w:r>
      <w:r>
        <w:rPr>
          <w:rFonts w:hint="eastAsia" w:ascii="宋体" w:hAnsi="宋体" w:cs="宋体"/>
          <w:color w:val="auto"/>
          <w:szCs w:val="21"/>
          <w:highlight w:val="none"/>
        </w:rPr>
        <w:t>日10时30分。</w:t>
      </w:r>
    </w:p>
    <w:p>
      <w:pPr>
        <w:tabs>
          <w:tab w:val="left" w:pos="7200"/>
        </w:tabs>
        <w:spacing w:line="340" w:lineRule="exact"/>
        <w:ind w:firstLine="420" w:firstLineChars="200"/>
        <w:rPr>
          <w:rFonts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szCs w:val="21"/>
          <w:highlight w:val="none"/>
        </w:rPr>
        <w:t>投标人应于2020年</w:t>
      </w:r>
      <w:r>
        <w:rPr>
          <w:rFonts w:hint="eastAsia" w:ascii="宋体" w:hAnsi="宋体" w:cs="宋体"/>
          <w:color w:val="auto"/>
          <w:szCs w:val="21"/>
          <w:highlight w:val="none"/>
          <w:lang w:val="en-US" w:eastAsia="zh-CN"/>
        </w:rPr>
        <w:t>4</w:t>
      </w:r>
      <w:r>
        <w:rPr>
          <w:rFonts w:hint="eastAsia" w:ascii="宋体" w:hAnsi="宋体" w:cs="宋体"/>
          <w:color w:val="auto"/>
          <w:szCs w:val="21"/>
          <w:highlight w:val="none"/>
        </w:rPr>
        <w:t>月</w:t>
      </w:r>
      <w:r>
        <w:rPr>
          <w:rFonts w:hint="eastAsia" w:ascii="宋体" w:hAnsi="宋体" w:cs="宋体"/>
          <w:color w:val="auto"/>
          <w:szCs w:val="21"/>
          <w:highlight w:val="none"/>
          <w:lang w:val="en-US" w:eastAsia="zh-CN"/>
        </w:rPr>
        <w:t>10</w:t>
      </w:r>
      <w:r>
        <w:rPr>
          <w:rFonts w:hint="eastAsia" w:ascii="宋体" w:hAnsi="宋体" w:cs="宋体"/>
          <w:color w:val="auto"/>
          <w:szCs w:val="21"/>
          <w:highlight w:val="none"/>
        </w:rPr>
        <w:t>日10时00分至10时30分止，将投标文件密封提交至</w:t>
      </w:r>
      <w:r>
        <w:rPr>
          <w:rFonts w:hint="eastAsia" w:ascii="宋体" w:hAnsi="宋体" w:cs="宋体"/>
          <w:color w:val="auto"/>
          <w:szCs w:val="21"/>
          <w:highlight w:val="none"/>
          <w:u w:val="single"/>
        </w:rPr>
        <w:t>桂林市公共资源交易中心</w:t>
      </w:r>
      <w:r>
        <w:rPr>
          <w:rFonts w:hint="eastAsia" w:ascii="宋体" w:hAnsi="宋体" w:cs="宋体"/>
          <w:color w:val="auto"/>
          <w:szCs w:val="21"/>
          <w:highlight w:val="none"/>
          <w:u w:val="single"/>
          <w:lang w:val="en-US" w:eastAsia="zh-CN"/>
        </w:rPr>
        <w:t>7</w:t>
      </w:r>
      <w:r>
        <w:rPr>
          <w:rFonts w:hint="eastAsia" w:ascii="宋体" w:hAnsi="宋体" w:cs="宋体"/>
          <w:color w:val="auto"/>
          <w:szCs w:val="21"/>
          <w:highlight w:val="none"/>
          <w:u w:val="single"/>
        </w:rPr>
        <w:t>号开标室（广西桂林市临桂区西城中路69号创业大厦西辅楼4楼北区），</w:t>
      </w:r>
      <w:r>
        <w:rPr>
          <w:rFonts w:hint="eastAsia" w:ascii="宋体" w:hAnsi="宋体" w:cs="宋体"/>
          <w:color w:val="auto"/>
          <w:highlight w:val="none"/>
        </w:rPr>
        <w:t>未按照招标文件要求密封的投标文件将予以拒收。</w:t>
      </w:r>
    </w:p>
    <w:p>
      <w:pPr>
        <w:tabs>
          <w:tab w:val="left" w:pos="7200"/>
        </w:tabs>
        <w:spacing w:line="340" w:lineRule="exact"/>
        <w:ind w:firstLine="420" w:firstLineChars="200"/>
        <w:rPr>
          <w:rFonts w:ascii="宋体" w:hAnsi="宋体" w:cs="宋体"/>
          <w:color w:val="auto"/>
          <w:szCs w:val="21"/>
          <w:highlight w:val="none"/>
        </w:rPr>
      </w:pPr>
      <w:r>
        <w:rPr>
          <w:rFonts w:hint="eastAsia" w:ascii="宋体" w:hAnsi="宋体" w:cs="宋体"/>
          <w:color w:val="auto"/>
          <w:szCs w:val="21"/>
          <w:highlight w:val="none"/>
        </w:rPr>
        <w:t>九、开标时间及地点：</w:t>
      </w:r>
    </w:p>
    <w:p>
      <w:pPr>
        <w:spacing w:line="340" w:lineRule="exact"/>
        <w:ind w:firstLine="576"/>
        <w:rPr>
          <w:rFonts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szCs w:val="21"/>
          <w:highlight w:val="none"/>
        </w:rPr>
        <w:t>本次招标将于2020年</w:t>
      </w:r>
      <w:r>
        <w:rPr>
          <w:rFonts w:hint="eastAsia" w:ascii="宋体" w:hAnsi="宋体" w:cs="宋体"/>
          <w:color w:val="auto"/>
          <w:szCs w:val="21"/>
          <w:highlight w:val="none"/>
          <w:lang w:val="en-US" w:eastAsia="zh-CN"/>
        </w:rPr>
        <w:t>4</w:t>
      </w:r>
      <w:r>
        <w:rPr>
          <w:rFonts w:hint="eastAsia" w:ascii="宋体" w:hAnsi="宋体" w:cs="宋体"/>
          <w:color w:val="auto"/>
          <w:szCs w:val="21"/>
          <w:highlight w:val="none"/>
        </w:rPr>
        <w:t>月</w:t>
      </w:r>
      <w:r>
        <w:rPr>
          <w:rFonts w:hint="eastAsia" w:ascii="宋体" w:hAnsi="宋体" w:cs="宋体"/>
          <w:color w:val="auto"/>
          <w:szCs w:val="21"/>
          <w:highlight w:val="none"/>
          <w:lang w:val="en-US" w:eastAsia="zh-CN"/>
        </w:rPr>
        <w:t>10</w:t>
      </w:r>
      <w:r>
        <w:rPr>
          <w:rFonts w:hint="eastAsia" w:ascii="宋体" w:hAnsi="宋体" w:cs="宋体"/>
          <w:color w:val="auto"/>
          <w:szCs w:val="21"/>
          <w:highlight w:val="none"/>
        </w:rPr>
        <w:t>日10时30分在</w:t>
      </w:r>
      <w:r>
        <w:rPr>
          <w:rFonts w:hint="eastAsia" w:ascii="宋体" w:hAnsi="宋体" w:cs="宋体"/>
          <w:color w:val="auto"/>
          <w:szCs w:val="21"/>
          <w:highlight w:val="none"/>
          <w:u w:val="single"/>
        </w:rPr>
        <w:t>桂林市公共资源交易中心</w:t>
      </w:r>
      <w:r>
        <w:rPr>
          <w:rFonts w:hint="eastAsia" w:ascii="宋体" w:hAnsi="宋体" w:cs="宋体"/>
          <w:color w:val="auto"/>
          <w:szCs w:val="21"/>
          <w:highlight w:val="none"/>
          <w:u w:val="single"/>
          <w:lang w:val="en-US" w:eastAsia="zh-CN"/>
        </w:rPr>
        <w:t>7</w:t>
      </w:r>
      <w:r>
        <w:rPr>
          <w:rFonts w:hint="eastAsia" w:ascii="宋体" w:hAnsi="宋体" w:cs="宋体"/>
          <w:color w:val="auto"/>
          <w:szCs w:val="21"/>
          <w:highlight w:val="none"/>
          <w:u w:val="single"/>
        </w:rPr>
        <w:t>号开标室（广西桂林市临桂区西城中路69号创业大厦西辅楼4楼北区）</w:t>
      </w:r>
      <w:r>
        <w:rPr>
          <w:rFonts w:hint="eastAsia" w:ascii="宋体" w:hAnsi="宋体" w:cs="宋体"/>
          <w:color w:val="auto"/>
          <w:szCs w:val="21"/>
          <w:highlight w:val="none"/>
        </w:rPr>
        <w:t>开标。</w:t>
      </w:r>
      <w:r>
        <w:rPr>
          <w:rFonts w:hint="eastAsia" w:ascii="宋体" w:hAnsi="宋体" w:cs="宋体"/>
          <w:color w:val="auto"/>
          <w:highlight w:val="none"/>
        </w:rPr>
        <w:t>投标人可以由法定代表人、负责人、自然人或其委托代理人出席开标会议。</w:t>
      </w:r>
    </w:p>
    <w:p>
      <w:pPr>
        <w:spacing w:line="340" w:lineRule="exact"/>
        <w:ind w:firstLine="420" w:firstLineChars="200"/>
        <w:rPr>
          <w:rFonts w:ascii="宋体" w:hAnsi="宋体" w:cs="宋体"/>
          <w:color w:val="auto"/>
          <w:szCs w:val="21"/>
          <w:highlight w:val="none"/>
        </w:rPr>
      </w:pPr>
      <w:r>
        <w:rPr>
          <w:rFonts w:hint="eastAsia" w:ascii="宋体" w:hAnsi="宋体" w:cs="宋体"/>
          <w:color w:val="auto"/>
          <w:szCs w:val="21"/>
          <w:highlight w:val="none"/>
        </w:rPr>
        <w:t>十、电子招标文件查询及免费下载网址：http://zfcg.glcz.cn:880（桂林市政府采购网）、http://glggzy.org.cn（桂林市公共资源交易中心网）。</w:t>
      </w:r>
    </w:p>
    <w:p>
      <w:pPr>
        <w:spacing w:line="340" w:lineRule="exact"/>
        <w:ind w:firstLine="420" w:firstLineChars="200"/>
        <w:rPr>
          <w:rFonts w:ascii="宋体" w:hAnsi="宋体" w:cs="宋体"/>
          <w:color w:val="auto"/>
          <w:szCs w:val="21"/>
          <w:highlight w:val="none"/>
        </w:rPr>
      </w:pPr>
      <w:r>
        <w:rPr>
          <w:rFonts w:hint="eastAsia" w:ascii="宋体" w:hAnsi="宋体" w:cs="宋体"/>
          <w:color w:val="auto"/>
          <w:szCs w:val="21"/>
          <w:highlight w:val="none"/>
        </w:rPr>
        <w:t>十一、信息公告发布媒体：http://www.ccgp.gov.cn（中国政府采购网）、http://zfcg.gxzf.gov.cn（广西壮族自治区政府采购网）、http://zfcg.glcz.cn:880（桂林市政府采购网）、http://glggzy.org.cn（桂林市公共资源交易中心网）。</w:t>
      </w:r>
    </w:p>
    <w:p>
      <w:pPr>
        <w:spacing w:line="340" w:lineRule="exact"/>
        <w:ind w:firstLine="420" w:firstLineChars="200"/>
        <w:rPr>
          <w:rFonts w:ascii="宋体" w:hAnsi="宋体"/>
          <w:color w:val="auto"/>
          <w:szCs w:val="21"/>
          <w:highlight w:val="none"/>
        </w:rPr>
      </w:pPr>
      <w:r>
        <w:rPr>
          <w:rFonts w:hint="eastAsia" w:ascii="宋体" w:hAnsi="宋体"/>
          <w:color w:val="auto"/>
          <w:szCs w:val="21"/>
          <w:highlight w:val="none"/>
        </w:rPr>
        <w:t>十二、</w:t>
      </w:r>
      <w:r>
        <w:rPr>
          <w:rFonts w:hint="eastAsia" w:ascii="宋体" w:hAnsi="宋体"/>
          <w:color w:val="auto"/>
          <w:highlight w:val="none"/>
        </w:rPr>
        <w:t>本次投标联系事项：</w:t>
      </w:r>
    </w:p>
    <w:p>
      <w:pPr>
        <w:spacing w:line="400" w:lineRule="exact"/>
        <w:ind w:firstLine="420" w:firstLineChars="200"/>
        <w:rPr>
          <w:rFonts w:ascii="宋体" w:hAnsi="宋体"/>
          <w:color w:val="auto"/>
          <w:highlight w:val="none"/>
        </w:rPr>
      </w:pPr>
      <w:r>
        <w:rPr>
          <w:rFonts w:ascii="宋体" w:hAnsi="宋体"/>
          <w:color w:val="auto"/>
          <w:highlight w:val="none"/>
        </w:rPr>
        <w:t>1.</w:t>
      </w:r>
      <w:r>
        <w:rPr>
          <w:rFonts w:hint="eastAsia" w:ascii="宋体" w:hAnsi="宋体"/>
          <w:color w:val="auto"/>
          <w:highlight w:val="none"/>
        </w:rPr>
        <w:t>采购人名称：恭城瑶族自治县公安局；</w:t>
      </w:r>
    </w:p>
    <w:p>
      <w:pPr>
        <w:spacing w:line="400" w:lineRule="exact"/>
        <w:ind w:firstLine="420" w:firstLineChars="200"/>
        <w:rPr>
          <w:rFonts w:ascii="宋体" w:hAnsi="宋体"/>
          <w:color w:val="auto"/>
          <w:highlight w:val="none"/>
        </w:rPr>
      </w:pPr>
      <w:r>
        <w:rPr>
          <w:rFonts w:hint="eastAsia" w:ascii="宋体" w:hAnsi="宋体"/>
          <w:color w:val="auto"/>
          <w:highlight w:val="none"/>
        </w:rPr>
        <w:t xml:space="preserve">  地址：恭城县恭城镇拱辰东路83号</w:t>
      </w:r>
    </w:p>
    <w:p>
      <w:pPr>
        <w:spacing w:line="400" w:lineRule="exact"/>
        <w:rPr>
          <w:rFonts w:ascii="宋体" w:hAnsi="宋体"/>
          <w:color w:val="auto"/>
          <w:highlight w:val="none"/>
        </w:rPr>
      </w:pPr>
      <w:r>
        <w:rPr>
          <w:rFonts w:hint="eastAsia" w:ascii="宋体" w:hAnsi="宋体"/>
          <w:color w:val="auto"/>
          <w:highlight w:val="none"/>
        </w:rPr>
        <w:t xml:space="preserve">      联系人:陈警官</w:t>
      </w:r>
      <w:r>
        <w:rPr>
          <w:rFonts w:hint="eastAsia"/>
          <w:color w:val="auto"/>
          <w:szCs w:val="21"/>
          <w:highlight w:val="none"/>
        </w:rPr>
        <w:t>，联系电话：</w:t>
      </w:r>
      <w:r>
        <w:rPr>
          <w:rFonts w:hint="eastAsia" w:ascii="宋体" w:hAnsi="宋体"/>
          <w:color w:val="auto"/>
          <w:highlight w:val="none"/>
        </w:rPr>
        <w:t>0773-8217366。</w:t>
      </w:r>
    </w:p>
    <w:p>
      <w:pPr>
        <w:spacing w:line="400" w:lineRule="exact"/>
        <w:rPr>
          <w:rFonts w:ascii="宋体" w:hAnsi="宋体"/>
          <w:color w:val="auto"/>
          <w:highlight w:val="none"/>
        </w:rPr>
      </w:pPr>
      <w:r>
        <w:rPr>
          <w:rFonts w:ascii="宋体" w:hAnsi="宋体"/>
          <w:color w:val="auto"/>
          <w:highlight w:val="none"/>
        </w:rPr>
        <w:t xml:space="preserve"> </w:t>
      </w:r>
      <w:r>
        <w:rPr>
          <w:rFonts w:hint="eastAsia" w:ascii="宋体" w:hAnsi="宋体"/>
          <w:color w:val="auto"/>
          <w:highlight w:val="none"/>
        </w:rPr>
        <w:t xml:space="preserve">   </w:t>
      </w:r>
      <w:r>
        <w:rPr>
          <w:rFonts w:ascii="宋体" w:hAnsi="宋体"/>
          <w:color w:val="auto"/>
          <w:highlight w:val="none"/>
        </w:rPr>
        <w:t>2.</w:t>
      </w:r>
      <w:r>
        <w:rPr>
          <w:rFonts w:hint="eastAsia" w:ascii="宋体" w:hAnsi="宋体"/>
          <w:color w:val="auto"/>
          <w:highlight w:val="none"/>
        </w:rPr>
        <w:t>采购代理机构：</w:t>
      </w:r>
      <w:r>
        <w:rPr>
          <w:rFonts w:hint="eastAsia"/>
          <w:color w:val="auto"/>
          <w:szCs w:val="21"/>
          <w:highlight w:val="none"/>
        </w:rPr>
        <w:t>广西天罡工程项目管理有限公司</w:t>
      </w:r>
      <w:r>
        <w:rPr>
          <w:rFonts w:hint="eastAsia" w:ascii="宋体" w:hAnsi="宋体"/>
          <w:color w:val="auto"/>
          <w:highlight w:val="none"/>
        </w:rPr>
        <w:t>；</w:t>
      </w:r>
    </w:p>
    <w:p>
      <w:pPr>
        <w:spacing w:line="400" w:lineRule="exact"/>
        <w:rPr>
          <w:rFonts w:ascii="宋体" w:hAnsi="宋体"/>
          <w:color w:val="auto"/>
          <w:highlight w:val="none"/>
        </w:rPr>
      </w:pPr>
      <w:r>
        <w:rPr>
          <w:rFonts w:hint="eastAsia" w:ascii="宋体" w:hAnsi="宋体"/>
          <w:color w:val="auto"/>
          <w:highlight w:val="none"/>
        </w:rPr>
        <w:t xml:space="preserve">      地址：桂林市五里店路3号1栋2楼；</w:t>
      </w:r>
    </w:p>
    <w:p>
      <w:pPr>
        <w:spacing w:line="400" w:lineRule="exact"/>
        <w:rPr>
          <w:rFonts w:ascii="宋体" w:hAnsi="宋体"/>
          <w:color w:val="auto"/>
          <w:highlight w:val="none"/>
        </w:rPr>
      </w:pPr>
      <w:r>
        <w:rPr>
          <w:rFonts w:hint="eastAsia" w:ascii="宋体" w:hAnsi="宋体"/>
          <w:color w:val="auto"/>
          <w:highlight w:val="none"/>
        </w:rPr>
        <w:t xml:space="preserve">      项目联系人：覃工/龙工        联系电话/传真: 0773-5896688。</w:t>
      </w:r>
    </w:p>
    <w:p>
      <w:pPr>
        <w:spacing w:line="400" w:lineRule="exact"/>
        <w:ind w:firstLine="420" w:firstLineChars="200"/>
        <w:rPr>
          <w:rFonts w:ascii="宋体" w:hAnsi="宋体"/>
          <w:color w:val="auto"/>
          <w:szCs w:val="21"/>
          <w:highlight w:val="none"/>
        </w:rPr>
      </w:pPr>
      <w:r>
        <w:rPr>
          <w:rFonts w:hint="eastAsia" w:ascii="宋体" w:hAnsi="宋体"/>
          <w:color w:val="auto"/>
          <w:highlight w:val="none"/>
        </w:rPr>
        <w:t>3.政府采购监督管理机构：</w:t>
      </w:r>
      <w:r>
        <w:rPr>
          <w:rFonts w:hint="eastAsia" w:ascii="宋体" w:hAnsi="宋体"/>
          <w:color w:val="auto"/>
          <w:szCs w:val="21"/>
          <w:highlight w:val="none"/>
        </w:rPr>
        <w:t>恭城瑶族自治县政府采购办公室</w:t>
      </w:r>
      <w:r>
        <w:rPr>
          <w:rFonts w:hint="eastAsia" w:ascii="宋体" w:hAnsi="宋体"/>
          <w:color w:val="auto"/>
          <w:highlight w:val="none"/>
        </w:rPr>
        <w:t>；</w:t>
      </w:r>
    </w:p>
    <w:p>
      <w:pPr>
        <w:spacing w:line="400" w:lineRule="exact"/>
        <w:ind w:firstLine="630" w:firstLineChars="300"/>
        <w:rPr>
          <w:rFonts w:ascii="宋体" w:hAnsi="宋体"/>
          <w:color w:val="auto"/>
          <w:szCs w:val="21"/>
          <w:highlight w:val="none"/>
        </w:rPr>
      </w:pPr>
      <w:r>
        <w:rPr>
          <w:rFonts w:hint="eastAsia" w:ascii="宋体" w:hAnsi="宋体"/>
          <w:color w:val="auto"/>
          <w:szCs w:val="21"/>
          <w:highlight w:val="none"/>
        </w:rPr>
        <w:t>联系电话：0773-8212104</w:t>
      </w:r>
      <w:r>
        <w:rPr>
          <w:rFonts w:hint="eastAsia" w:ascii="宋体" w:hAnsi="宋体"/>
          <w:color w:val="auto"/>
          <w:highlight w:val="none"/>
        </w:rPr>
        <w:t>。</w:t>
      </w:r>
    </w:p>
    <w:p>
      <w:pPr>
        <w:spacing w:line="400" w:lineRule="exact"/>
        <w:ind w:right="480"/>
        <w:jc w:val="right"/>
        <w:rPr>
          <w:rFonts w:ascii="宋体" w:hAnsi="宋体"/>
          <w:color w:val="auto"/>
          <w:szCs w:val="21"/>
          <w:highlight w:val="none"/>
        </w:rPr>
      </w:pPr>
      <w:bookmarkStart w:id="0" w:name="_GoBack"/>
      <w:bookmarkEnd w:id="0"/>
    </w:p>
    <w:p>
      <w:pPr>
        <w:spacing w:line="400" w:lineRule="exact"/>
        <w:ind w:right="480"/>
        <w:jc w:val="right"/>
        <w:rPr>
          <w:rFonts w:ascii="宋体" w:hAnsi="宋体"/>
          <w:color w:val="auto"/>
          <w:szCs w:val="21"/>
          <w:highlight w:val="none"/>
        </w:rPr>
      </w:pPr>
    </w:p>
    <w:p>
      <w:pPr>
        <w:spacing w:line="400" w:lineRule="exact"/>
        <w:ind w:right="480"/>
        <w:jc w:val="right"/>
        <w:rPr>
          <w:rFonts w:ascii="宋体" w:hAnsi="宋体"/>
          <w:color w:val="auto"/>
          <w:szCs w:val="21"/>
          <w:highlight w:val="none"/>
        </w:rPr>
      </w:pPr>
      <w:r>
        <w:rPr>
          <w:rFonts w:hint="eastAsia" w:ascii="宋体" w:hAnsi="宋体"/>
          <w:color w:val="auto"/>
          <w:szCs w:val="21"/>
          <w:highlight w:val="none"/>
        </w:rPr>
        <w:t xml:space="preserve">       广西天罡工程项目管理有限公司</w:t>
      </w:r>
    </w:p>
    <w:p>
      <w:pPr>
        <w:spacing w:line="400" w:lineRule="exact"/>
        <w:ind w:right="420" w:firstLine="2730" w:firstLineChars="1300"/>
        <w:jc w:val="right"/>
        <w:rPr>
          <w:rFonts w:ascii="宋体" w:hAnsi="宋体"/>
          <w:color w:val="auto"/>
          <w:szCs w:val="21"/>
          <w:highlight w:val="none"/>
        </w:rPr>
      </w:pPr>
      <w:r>
        <w:rPr>
          <w:rFonts w:hint="eastAsia" w:ascii="宋体" w:hAnsi="宋体" w:cs="宋体"/>
          <w:color w:val="auto"/>
          <w:szCs w:val="21"/>
          <w:highlight w:val="none"/>
        </w:rPr>
        <w:t xml:space="preserve">                 2020年</w:t>
      </w:r>
      <w:r>
        <w:rPr>
          <w:rFonts w:hint="eastAsia" w:ascii="宋体" w:hAnsi="宋体" w:cs="宋体"/>
          <w:color w:val="auto"/>
          <w:szCs w:val="21"/>
          <w:highlight w:val="none"/>
          <w:lang w:val="en-US" w:eastAsia="zh-CN"/>
        </w:rPr>
        <w:t>3</w:t>
      </w:r>
      <w:r>
        <w:rPr>
          <w:rFonts w:hint="eastAsia" w:ascii="宋体" w:hAnsi="宋体" w:cs="宋体"/>
          <w:color w:val="auto"/>
          <w:szCs w:val="21"/>
          <w:highlight w:val="none"/>
        </w:rPr>
        <w:t>月</w:t>
      </w:r>
      <w:r>
        <w:rPr>
          <w:rFonts w:hint="eastAsia" w:ascii="宋体" w:hAnsi="宋体" w:cs="宋体"/>
          <w:color w:val="auto"/>
          <w:szCs w:val="21"/>
          <w:highlight w:val="none"/>
          <w:lang w:val="en-US" w:eastAsia="zh-CN"/>
        </w:rPr>
        <w:t>20</w:t>
      </w:r>
      <w:r>
        <w:rPr>
          <w:rFonts w:hint="eastAsia" w:ascii="宋体" w:hAnsi="宋体" w:cs="宋体"/>
          <w:color w:val="auto"/>
          <w:szCs w:val="21"/>
          <w:highlight w:val="none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E52742"/>
    <w:rsid w:val="03E52742"/>
    <w:rsid w:val="0D6B418E"/>
    <w:rsid w:val="217F037A"/>
    <w:rsid w:val="25C478C6"/>
    <w:rsid w:val="2C1B238A"/>
    <w:rsid w:val="632826CA"/>
    <w:rsid w:val="65977D80"/>
    <w:rsid w:val="6C346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2019-12-04T04:25:00Z</dcterms:created>
  <dc:creator>NTKO</dc:creator>
  <cp:lastModifiedBy>美好人生</cp:lastModifiedBy>
  <dcterms:modified xsi:type="dcterms:W3CDTF">2020-03-20T06:06:35Z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