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0" w:lineRule="exact"/>
        <w:jc w:val="center"/>
        <w:rPr>
          <w:rFonts w:hint="eastAsia"/>
          <w:b/>
          <w:color w:val="auto"/>
          <w:sz w:val="32"/>
          <w:szCs w:val="32"/>
          <w:lang w:eastAsia="zh-CN"/>
        </w:rPr>
      </w:pPr>
      <w:r>
        <w:rPr>
          <w:rFonts w:hint="eastAsia"/>
          <w:b/>
          <w:color w:val="auto"/>
          <w:sz w:val="32"/>
          <w:szCs w:val="32"/>
          <w:lang w:eastAsia="zh-CN" w:bidi="ar"/>
        </w:rPr>
        <w:t>广西桂平市金田水库除险加固工程水情测报及大坝安全监测设备采购招标公告</w:t>
      </w:r>
    </w:p>
    <w:p>
      <w:pPr>
        <w:jc w:val="center"/>
        <w:rPr>
          <w:rFonts w:hint="eastAsia"/>
          <w:b/>
          <w:color w:val="auto"/>
          <w:sz w:val="24"/>
          <w:szCs w:val="24"/>
          <w:lang w:eastAsia="zh-CN"/>
        </w:rPr>
      </w:pPr>
      <w:r>
        <w:rPr>
          <w:rFonts w:hint="eastAsia"/>
          <w:b/>
          <w:color w:val="auto"/>
          <w:sz w:val="24"/>
          <w:szCs w:val="24"/>
          <w:lang w:eastAsia="zh-CN" w:bidi="ar"/>
        </w:rPr>
        <w:t xml:space="preserve"> </w:t>
      </w:r>
    </w:p>
    <w:p>
      <w:pPr>
        <w:spacing w:line="410" w:lineRule="exact"/>
        <w:jc w:val="center"/>
        <w:rPr>
          <w:rFonts w:hint="eastAsia"/>
          <w:b/>
          <w:color w:val="auto"/>
          <w:sz w:val="32"/>
          <w:szCs w:val="32"/>
          <w:lang w:eastAsia="zh-CN" w:bidi="ar"/>
        </w:rPr>
      </w:pPr>
      <w:r>
        <w:rPr>
          <w:rFonts w:hint="eastAsia"/>
          <w:b/>
          <w:color w:val="auto"/>
          <w:sz w:val="32"/>
          <w:szCs w:val="32"/>
          <w:lang w:eastAsia="zh-CN" w:bidi="ar"/>
        </w:rPr>
        <w:t>招标编号：E4508002851001701001001</w:t>
      </w:r>
    </w:p>
    <w:p>
      <w:pPr>
        <w:jc w:val="center"/>
        <w:rPr>
          <w:rFonts w:hint="eastAsia"/>
          <w:color w:val="auto"/>
          <w:sz w:val="24"/>
          <w:szCs w:val="24"/>
          <w:lang w:eastAsia="zh-CN"/>
        </w:rPr>
      </w:pPr>
      <w:r>
        <w:rPr>
          <w:rFonts w:hint="eastAsia"/>
          <w:b/>
          <w:color w:val="auto"/>
          <w:sz w:val="24"/>
          <w:szCs w:val="24"/>
          <w:lang w:eastAsia="zh-CN" w:bidi="ar"/>
        </w:rPr>
        <w:t xml:space="preserve"> </w:t>
      </w:r>
    </w:p>
    <w:p>
      <w:pPr>
        <w:spacing w:line="360" w:lineRule="auto"/>
        <w:ind w:firstLine="482"/>
        <w:rPr>
          <w:rFonts w:hint="eastAsia"/>
          <w:b/>
          <w:color w:val="auto"/>
          <w:sz w:val="24"/>
          <w:szCs w:val="24"/>
          <w:lang w:eastAsia="zh-CN"/>
        </w:rPr>
      </w:pPr>
      <w:r>
        <w:rPr>
          <w:rFonts w:hint="eastAsia"/>
          <w:b/>
          <w:color w:val="auto"/>
          <w:sz w:val="24"/>
          <w:szCs w:val="24"/>
          <w:lang w:eastAsia="zh-CN" w:bidi="ar"/>
        </w:rPr>
        <w:t>1.招标条件</w:t>
      </w:r>
    </w:p>
    <w:p>
      <w:pPr>
        <w:snapToGrid w:val="0"/>
        <w:spacing w:line="360" w:lineRule="auto"/>
        <w:ind w:firstLine="480" w:firstLineChars="200"/>
        <w:rPr>
          <w:rFonts w:hint="eastAsia"/>
          <w:color w:val="auto"/>
          <w:sz w:val="24"/>
          <w:szCs w:val="24"/>
          <w:lang w:eastAsia="zh-CN"/>
        </w:rPr>
      </w:pPr>
      <w:bookmarkStart w:id="0" w:name="_Toc355851597"/>
      <w:bookmarkEnd w:id="0"/>
      <w:r>
        <w:rPr>
          <w:rFonts w:hint="eastAsia"/>
          <w:color w:val="auto"/>
          <w:sz w:val="24"/>
          <w:szCs w:val="24"/>
          <w:lang w:eastAsia="zh-CN" w:bidi="ar"/>
        </w:rPr>
        <w:t>本招标项目</w:t>
      </w:r>
      <w:r>
        <w:rPr>
          <w:rFonts w:hint="eastAsia"/>
          <w:color w:val="auto"/>
          <w:sz w:val="24"/>
          <w:szCs w:val="24"/>
          <w:u w:val="single"/>
          <w:lang w:eastAsia="zh-CN" w:bidi="ar"/>
        </w:rPr>
        <w:t>广西桂平市金田水库除险加固工程</w:t>
      </w:r>
      <w:r>
        <w:rPr>
          <w:rFonts w:hint="eastAsia"/>
          <w:color w:val="auto"/>
          <w:sz w:val="24"/>
          <w:szCs w:val="24"/>
          <w:lang w:eastAsia="zh-CN" w:bidi="ar"/>
        </w:rPr>
        <w:t>已由</w:t>
      </w:r>
      <w:r>
        <w:rPr>
          <w:rFonts w:hint="eastAsia"/>
          <w:color w:val="auto"/>
          <w:sz w:val="24"/>
          <w:szCs w:val="24"/>
          <w:u w:val="single"/>
          <w:lang w:eastAsia="zh-CN" w:bidi="ar"/>
        </w:rPr>
        <w:t xml:space="preserve"> 广西壮族自治区发展和改革委员会以〔桂发改农经〔2020〕1086号文 〕号文</w:t>
      </w:r>
      <w:r>
        <w:rPr>
          <w:rFonts w:hint="eastAsia"/>
          <w:color w:val="auto"/>
          <w:sz w:val="24"/>
          <w:szCs w:val="24"/>
          <w:lang w:eastAsia="zh-CN" w:bidi="ar"/>
        </w:rPr>
        <w:t>批复了初步设计，</w:t>
      </w:r>
      <w:r>
        <w:rPr>
          <w:rFonts w:hint="eastAsia"/>
          <w:color w:val="auto"/>
          <w:sz w:val="24"/>
          <w:szCs w:val="24"/>
          <w:u w:val="single"/>
          <w:lang w:eastAsia="zh-CN" w:bidi="ar"/>
        </w:rPr>
        <w:t xml:space="preserve"> 广西壮族自治区财政厅、广西壮族自治区水利厅 以〔桂财农〔2018〕131号、桂水规计〔2020〕73号、桂水规计〔2021〕1号 〕 号文</w:t>
      </w:r>
      <w:r>
        <w:rPr>
          <w:rFonts w:hint="eastAsia"/>
          <w:color w:val="auto"/>
          <w:sz w:val="24"/>
          <w:szCs w:val="24"/>
          <w:lang w:eastAsia="zh-CN" w:bidi="ar"/>
        </w:rPr>
        <w:t>下达了投资计划，项目法人为</w:t>
      </w:r>
      <w:r>
        <w:rPr>
          <w:rFonts w:hint="eastAsia"/>
          <w:color w:val="auto"/>
          <w:sz w:val="24"/>
          <w:szCs w:val="24"/>
          <w:u w:val="single"/>
          <w:lang w:eastAsia="zh-CN" w:bidi="ar"/>
        </w:rPr>
        <w:t xml:space="preserve"> 桂平市金田水库工程管理所</w:t>
      </w:r>
      <w:r>
        <w:rPr>
          <w:rFonts w:hint="eastAsia"/>
          <w:color w:val="auto"/>
          <w:sz w:val="24"/>
          <w:szCs w:val="24"/>
          <w:lang w:eastAsia="zh-CN" w:bidi="ar"/>
        </w:rPr>
        <w:t>，招标人为</w:t>
      </w:r>
      <w:r>
        <w:rPr>
          <w:rFonts w:hint="eastAsia"/>
          <w:color w:val="auto"/>
          <w:sz w:val="24"/>
          <w:szCs w:val="24"/>
          <w:u w:val="single"/>
          <w:lang w:eastAsia="zh-CN" w:bidi="ar"/>
        </w:rPr>
        <w:t xml:space="preserve"> 桂平市金田水库工程管理所</w:t>
      </w:r>
      <w:r>
        <w:rPr>
          <w:rFonts w:hint="eastAsia"/>
          <w:color w:val="auto"/>
          <w:sz w:val="24"/>
          <w:szCs w:val="24"/>
          <w:lang w:eastAsia="zh-CN" w:bidi="ar"/>
        </w:rPr>
        <w:t>，招标代理机构为</w:t>
      </w:r>
      <w:r>
        <w:rPr>
          <w:rFonts w:hint="eastAsia"/>
          <w:color w:val="auto"/>
          <w:sz w:val="24"/>
          <w:szCs w:val="24"/>
          <w:u w:val="single"/>
          <w:lang w:eastAsia="zh-CN" w:bidi="ar"/>
        </w:rPr>
        <w:t>广西德正建设项目管理有限责任公司</w:t>
      </w:r>
      <w:r>
        <w:rPr>
          <w:rFonts w:hint="eastAsia"/>
          <w:color w:val="auto"/>
          <w:sz w:val="24"/>
          <w:szCs w:val="24"/>
          <w:lang w:eastAsia="zh-CN" w:bidi="ar"/>
        </w:rPr>
        <w:t>。项目已具备招标条件，现对该项目的水情及安全监测设备采购及安装进行公开招标。</w:t>
      </w:r>
    </w:p>
    <w:p>
      <w:pPr>
        <w:snapToGrid w:val="0"/>
        <w:spacing w:line="360" w:lineRule="auto"/>
        <w:ind w:firstLine="480" w:firstLineChars="200"/>
        <w:rPr>
          <w:color w:val="auto"/>
          <w:sz w:val="24"/>
          <w:szCs w:val="24"/>
          <w:lang w:eastAsia="zh-CN" w:bidi="ar"/>
        </w:rPr>
      </w:pPr>
      <w:r>
        <w:rPr>
          <w:rFonts w:hint="eastAsia"/>
          <w:color w:val="auto"/>
          <w:sz w:val="24"/>
          <w:szCs w:val="24"/>
          <w:lang w:eastAsia="zh-CN" w:bidi="ar"/>
        </w:rPr>
        <w:t>2.1工程概况：本项目为广西桂平市金田水库除险加固工程：金田水库总库容6807万立方米，属中型水库，工程等别为Ⅲ等工程。水库枢纽主要由主坝、副坝、输水设施等组成；主坝坝顶总长245m，分非溢流段和溢流段。非溢流段为浆砌石“T”型支墩坝，左岸非溢流坝段长176m，坝顶高程102.90m，防浪墙顶103.90m，最大坝高55.3m，坝顶宽度4.40m；右岸非溢流坝段长31m，现状坝顶高程102.90m，防浪墙顶103.90m，最大坝高35.50m，溢流坝段浆砌石重力坝，分3孔闸坝，溢流坝段及导墙长38.0m。主要建设内容：主坝、副坝、输水设施以及防汛抢险道路除险加固处理；新建放空隧洞；完善水库安全监测与自动化系统和机电及金属结构等。</w:t>
      </w:r>
    </w:p>
    <w:p>
      <w:pPr>
        <w:snapToGrid w:val="0"/>
        <w:spacing w:line="360" w:lineRule="auto"/>
        <w:ind w:firstLine="480" w:firstLineChars="200"/>
        <w:rPr>
          <w:rFonts w:hint="eastAsia"/>
          <w:color w:val="auto"/>
          <w:sz w:val="24"/>
          <w:szCs w:val="24"/>
          <w:lang w:eastAsia="zh-CN"/>
        </w:rPr>
      </w:pPr>
      <w:r>
        <w:rPr>
          <w:rFonts w:hint="eastAsia"/>
          <w:color w:val="auto"/>
          <w:sz w:val="24"/>
          <w:szCs w:val="24"/>
          <w:lang w:eastAsia="zh-CN" w:bidi="ar"/>
        </w:rPr>
        <w:t>2.2工程建设地点：广西桂平市金田镇。</w:t>
      </w:r>
    </w:p>
    <w:p>
      <w:pPr>
        <w:spacing w:line="360" w:lineRule="auto"/>
        <w:ind w:left="480" w:leftChars="218" w:firstLine="40" w:firstLineChars="17"/>
        <w:rPr>
          <w:rFonts w:hint="eastAsia"/>
          <w:color w:val="auto"/>
          <w:sz w:val="24"/>
          <w:szCs w:val="24"/>
          <w:lang w:eastAsia="zh-CN"/>
        </w:rPr>
      </w:pPr>
      <w:r>
        <w:rPr>
          <w:rFonts w:hint="eastAsia"/>
          <w:color w:val="auto"/>
          <w:sz w:val="24"/>
          <w:szCs w:val="24"/>
          <w:lang w:eastAsia="zh-CN" w:bidi="ar"/>
        </w:rPr>
        <w:t>2.3计划交货期限：</w:t>
      </w:r>
      <w:r>
        <w:rPr>
          <w:rFonts w:hint="eastAsia"/>
          <w:color w:val="auto"/>
          <w:sz w:val="24"/>
          <w:szCs w:val="24"/>
          <w:lang w:eastAsia="zh-CN"/>
        </w:rPr>
        <w:t>自合同签订并现场具备安装条件后（以业主书面正式通知开工之日起）3个月内交货验收合格并交付使用</w:t>
      </w:r>
    </w:p>
    <w:p>
      <w:pPr>
        <w:spacing w:line="360" w:lineRule="auto"/>
        <w:ind w:firstLine="480"/>
        <w:rPr>
          <w:rFonts w:hint="eastAsia"/>
          <w:color w:val="auto"/>
          <w:sz w:val="24"/>
          <w:szCs w:val="24"/>
          <w:lang w:eastAsia="zh-CN"/>
        </w:rPr>
      </w:pPr>
      <w:r>
        <w:rPr>
          <w:rFonts w:hint="eastAsia"/>
          <w:color w:val="auto"/>
          <w:sz w:val="24"/>
          <w:szCs w:val="24"/>
          <w:lang w:eastAsia="zh-CN" w:bidi="ar"/>
        </w:rPr>
        <w:t>2.4交货地点：项目所在地，招标人指定地点或位置。</w:t>
      </w:r>
    </w:p>
    <w:p>
      <w:pPr>
        <w:spacing w:line="360" w:lineRule="auto"/>
        <w:ind w:firstLine="480"/>
        <w:rPr>
          <w:rFonts w:hint="eastAsia"/>
          <w:color w:val="auto"/>
          <w:sz w:val="24"/>
          <w:szCs w:val="24"/>
          <w:lang w:eastAsia="zh-CN" w:bidi="ar"/>
        </w:rPr>
      </w:pPr>
      <w:r>
        <w:rPr>
          <w:rFonts w:hint="eastAsia"/>
          <w:color w:val="auto"/>
          <w:sz w:val="24"/>
          <w:szCs w:val="24"/>
          <w:lang w:eastAsia="zh-CN" w:bidi="ar"/>
        </w:rPr>
        <w:t>2.5招标范围：广西桂平市金田水库除险加固工程水情测报及大坝安全监测设备采购主要包括：水情自动测报系统、大坝安全监测系统、闸门自动化控制系统、视频监控系统、业务应用系统、基础运行环境及其部分土建工程等。</w:t>
      </w:r>
    </w:p>
    <w:p>
      <w:pPr>
        <w:spacing w:line="360" w:lineRule="auto"/>
        <w:ind w:firstLine="480"/>
        <w:rPr>
          <w:rFonts w:hint="eastAsia"/>
          <w:color w:val="auto"/>
          <w:sz w:val="24"/>
          <w:szCs w:val="24"/>
          <w:lang w:eastAsia="zh-CN" w:bidi="ar"/>
        </w:rPr>
      </w:pPr>
      <w:r>
        <w:rPr>
          <w:rFonts w:hint="eastAsia"/>
          <w:color w:val="auto"/>
          <w:sz w:val="24"/>
          <w:szCs w:val="24"/>
          <w:lang w:eastAsia="zh-CN" w:bidi="ar"/>
        </w:rPr>
        <w:t>包括（但不限于）上述采购范围内所有设备的系统软件、设计、制造、试验、包装、运输、交货、验收，以及配套提供辅助设备、备品备件和专用工器具，提供技术文件及资料、负责组织设计联络会、工地及工厂技术培训服务，确保设备的质量保证以及合同设备现场安装和试验的监督指导、试运行、验收等方面所提供的技术服务，直到合同设备达到国家标准、行业标准等（最新的有效版本）的规定。</w:t>
      </w:r>
    </w:p>
    <w:p>
      <w:pPr>
        <w:spacing w:line="360" w:lineRule="auto"/>
        <w:ind w:firstLine="480"/>
        <w:rPr>
          <w:rFonts w:hint="eastAsia"/>
          <w:color w:val="auto"/>
          <w:sz w:val="24"/>
          <w:szCs w:val="24"/>
          <w:lang w:eastAsia="zh-CN" w:bidi="ar"/>
        </w:rPr>
      </w:pPr>
      <w:r>
        <w:rPr>
          <w:rFonts w:hint="eastAsia"/>
          <w:color w:val="auto"/>
          <w:sz w:val="24"/>
          <w:szCs w:val="24"/>
          <w:lang w:eastAsia="zh-CN" w:bidi="ar"/>
        </w:rPr>
        <w:t>本项目投资约为</w:t>
      </w:r>
      <w:r>
        <w:rPr>
          <w:rFonts w:hint="eastAsia" w:ascii="Times New Roman"/>
          <w:color w:val="auto"/>
          <w:lang w:eastAsia="zh-CN"/>
        </w:rPr>
        <w:t>304.78175</w:t>
      </w:r>
      <w:r>
        <w:rPr>
          <w:rFonts w:hint="eastAsia"/>
          <w:color w:val="auto"/>
          <w:sz w:val="24"/>
          <w:szCs w:val="24"/>
          <w:lang w:eastAsia="zh-CN" w:bidi="ar"/>
        </w:rPr>
        <w:t>万元（具体内容详见招标文件）。</w:t>
      </w:r>
    </w:p>
    <w:p>
      <w:pPr>
        <w:spacing w:line="360" w:lineRule="auto"/>
        <w:ind w:firstLine="482"/>
        <w:rPr>
          <w:rFonts w:hint="eastAsia"/>
          <w:color w:val="auto"/>
          <w:sz w:val="24"/>
          <w:szCs w:val="24"/>
          <w:lang w:eastAsia="zh-CN"/>
        </w:rPr>
      </w:pPr>
      <w:bookmarkStart w:id="1" w:name="_Toc355851598"/>
      <w:bookmarkEnd w:id="1"/>
      <w:r>
        <w:rPr>
          <w:rFonts w:hint="eastAsia"/>
          <w:b/>
          <w:color w:val="auto"/>
          <w:sz w:val="24"/>
          <w:szCs w:val="24"/>
          <w:lang w:eastAsia="zh-CN" w:bidi="ar"/>
        </w:rPr>
        <w:t>3. 投标人资格要求</w:t>
      </w:r>
    </w:p>
    <w:p>
      <w:pPr>
        <w:spacing w:line="360" w:lineRule="auto"/>
        <w:ind w:firstLine="763" w:firstLineChars="318"/>
        <w:rPr>
          <w:rFonts w:hint="eastAsia"/>
          <w:color w:val="auto"/>
          <w:sz w:val="24"/>
          <w:lang w:eastAsia="zh-CN"/>
        </w:rPr>
      </w:pPr>
      <w:r>
        <w:rPr>
          <w:rFonts w:hint="eastAsia"/>
          <w:color w:val="auto"/>
          <w:sz w:val="24"/>
          <w:szCs w:val="24"/>
          <w:lang w:eastAsia="zh-CN" w:bidi="ar"/>
        </w:rPr>
        <w:t>3.1资质条件：</w:t>
      </w:r>
      <w:r>
        <w:rPr>
          <w:rFonts w:hint="eastAsia"/>
          <w:color w:val="auto"/>
          <w:sz w:val="24"/>
          <w:szCs w:val="24"/>
          <w:lang w:eastAsia="zh-CN"/>
        </w:rPr>
        <w:t>投标人须具有中华人民共和国国内合法的企事业独立法人资格</w:t>
      </w:r>
      <w:r>
        <w:rPr>
          <w:rFonts w:hint="eastAsia"/>
          <w:color w:val="auto"/>
          <w:sz w:val="24"/>
          <w:lang w:eastAsia="zh-CN"/>
        </w:rPr>
        <w:t>，生产或经营本次采购货物的合法供应商，并在人员、设备、资金等方面具备承担本项目的能力。</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3.2信誉要求：</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（1）最近三年内不得有骗取中标或重大安 全事故、重大工程质量问题。</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（2）2018年至今（开标之日前3年）内不得有下列行为：</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① 被《信用中国》（http：//www. creditchina, gov. cn）或《信用中国（广 西）》（http： //www. gxcredit. gov. cn）列为受惩名单，包括失信被执行人、企业经营异常、重大税收违法案件当事人、政府采购严重违法失信；</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② 被全国企业信用信息公示系统中列入严重违法失信企业名单；</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③ 投标人、法定代表人、项目经理有犯罪、行贿记录；</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 不得被依法暂停或者取消投标资格； 不得被责令停产停业、暂扣或者吊销许可证、 暂扣或者吊销执照；不得处于进入清算程序， 或被宣告破产，或其他丧失履约能力的情形。</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3.3财务要求：投标人近3年（2017年-2019年）经会计师事务所或审计机构审计的财务会计报表累计亏损额不超过本单位注册资金（新设立的企业除外）。</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3.4业绩要求：</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☑无要求；</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□有要求：</w:t>
      </w:r>
      <w:r>
        <w:rPr>
          <w:rFonts w:hint="eastAsia"/>
          <w:color w:val="auto"/>
          <w:sz w:val="24"/>
          <w:szCs w:val="24"/>
          <w:lang w:val="en-US" w:eastAsia="zh-CN" w:bidi="ar"/>
        </w:rPr>
        <w:t>/</w:t>
      </w:r>
      <w:r>
        <w:rPr>
          <w:rFonts w:hint="eastAsia"/>
          <w:color w:val="auto"/>
          <w:sz w:val="24"/>
          <w:szCs w:val="24"/>
          <w:lang w:eastAsia="zh-CN" w:bidi="ar"/>
        </w:rPr>
        <w:t>。</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3.5其它要求：</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3.5.1  具备投标人营业执照副本、投标人资质证书副本（若有）、质量认证证书（若有）、工业产品生产许可证（若有）、强制认证证书（若有）。</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3.5.2　法定代表人（持本人身份证原件）或其授权委托人（持法定代表人签字的授权委托书原件、本人居民身份证原件）须在开标会签到验证；若投标人的上述指定人员未参加开标会或携带证件不全的，或投标截止时潜在投标人没有递交投标文件的，招标人认为其已放弃投标。</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3.6本次招标</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■不接受联合体投标；</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□接受联合体投标。联合体投标的，应满足下列条件          。</w:t>
      </w:r>
    </w:p>
    <w:p>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cs="宋体"/>
          <w:color w:val="auto"/>
          <w:lang w:bidi="ar"/>
        </w:rPr>
      </w:pPr>
      <w:r>
        <w:rPr>
          <w:rFonts w:hint="eastAsia" w:cs="宋体"/>
          <w:color w:val="auto"/>
          <w:lang w:bidi="ar"/>
        </w:rPr>
        <w:t>3.7本次招标采用资格后审、综合评分法评标。</w:t>
      </w:r>
    </w:p>
    <w:p>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rPr>
          <w:rFonts w:hint="eastAsia" w:cs="宋体"/>
          <w:b/>
          <w:color w:val="auto"/>
          <w:lang w:bidi="ar"/>
        </w:rPr>
      </w:pPr>
      <w:r>
        <w:rPr>
          <w:rFonts w:hint="eastAsia" w:cs="宋体"/>
          <w:b/>
          <w:color w:val="auto"/>
          <w:lang w:bidi="ar"/>
        </w:rPr>
        <w:t>4. 招标文件的获取</w:t>
      </w:r>
      <w:bookmarkStart w:id="2" w:name="_Toc301115715"/>
      <w:bookmarkEnd w:id="2"/>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4.1报名方式：网上报名[注：供应商如第一次报名，报名前需在全国公共资源交易平台（广西·贵港）（http://ggzy.jgswj.gxzf.gov.cn/ggggzy/）完成单位信息注册，已经广西住建厅诚信库系统备案的供应商则无需注册，可由潜在投标人的专职投标员凭本人的身份证证号及密码或企业CA锁登陆。]</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4.2报名时间：2021年</w:t>
      </w:r>
      <w:r>
        <w:rPr>
          <w:rFonts w:hint="eastAsia"/>
          <w:color w:val="auto"/>
          <w:sz w:val="24"/>
          <w:szCs w:val="24"/>
          <w:lang w:val="en-US" w:eastAsia="zh-CN" w:bidi="ar"/>
        </w:rPr>
        <w:t>6</w:t>
      </w:r>
      <w:r>
        <w:rPr>
          <w:rFonts w:hint="eastAsia"/>
          <w:color w:val="auto"/>
          <w:sz w:val="24"/>
          <w:szCs w:val="24"/>
          <w:lang w:eastAsia="zh-CN" w:bidi="ar"/>
        </w:rPr>
        <w:t>月</w:t>
      </w:r>
      <w:r>
        <w:rPr>
          <w:rFonts w:hint="eastAsia"/>
          <w:color w:val="auto"/>
          <w:sz w:val="24"/>
          <w:szCs w:val="24"/>
          <w:lang w:val="en-US" w:eastAsia="zh-CN" w:bidi="ar"/>
        </w:rPr>
        <w:t>16</w:t>
      </w:r>
      <w:r>
        <w:rPr>
          <w:rFonts w:hint="eastAsia"/>
          <w:color w:val="auto"/>
          <w:sz w:val="24"/>
          <w:szCs w:val="24"/>
          <w:lang w:eastAsia="zh-CN" w:bidi="ar"/>
        </w:rPr>
        <w:t>日至投标截止时间止。</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4.3获取采购文件的方式：在全国公共资源交易平台（广西·贵港）（http://ggzy.jgswj.gxzf.gov.cn/ggggzy/）免费下载招标文件</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4.4图纸、技术资料获取方式：由各投标人登陆全国公共资源交易平台（广西·贵港）（http://ggzy.jgswj.gxzf.gov.cn/ggggzy/）下载。</w:t>
      </w:r>
    </w:p>
    <w:p>
      <w:pPr>
        <w:spacing w:line="360" w:lineRule="auto"/>
        <w:ind w:firstLine="482" w:firstLineChars="200"/>
        <w:rPr>
          <w:rFonts w:hint="eastAsia"/>
          <w:b/>
          <w:color w:val="auto"/>
          <w:sz w:val="24"/>
          <w:szCs w:val="24"/>
          <w:lang w:eastAsia="zh-CN"/>
        </w:rPr>
      </w:pPr>
      <w:r>
        <w:rPr>
          <w:rFonts w:hint="eastAsia"/>
          <w:b/>
          <w:color w:val="auto"/>
          <w:sz w:val="24"/>
          <w:szCs w:val="24"/>
          <w:lang w:eastAsia="zh-CN" w:bidi="ar"/>
        </w:rPr>
        <w:t>5. 投标文件的递交</w:t>
      </w:r>
    </w:p>
    <w:p>
      <w:pPr>
        <w:spacing w:line="360" w:lineRule="auto"/>
        <w:ind w:firstLine="590" w:firstLineChars="246"/>
        <w:rPr>
          <w:rFonts w:hint="eastAsia"/>
          <w:color w:val="auto"/>
          <w:sz w:val="24"/>
          <w:szCs w:val="24"/>
          <w:lang w:eastAsia="zh-CN" w:bidi="ar"/>
        </w:rPr>
      </w:pPr>
      <w:r>
        <w:rPr>
          <w:rFonts w:hint="eastAsia"/>
          <w:color w:val="auto"/>
          <w:sz w:val="24"/>
          <w:szCs w:val="24"/>
          <w:lang w:eastAsia="zh-CN" w:bidi="ar"/>
        </w:rPr>
        <w:t>投标人应于2021年</w:t>
      </w:r>
      <w:r>
        <w:rPr>
          <w:rFonts w:hint="eastAsia"/>
          <w:color w:val="auto"/>
          <w:sz w:val="24"/>
          <w:szCs w:val="24"/>
          <w:lang w:val="en-US" w:eastAsia="zh-CN" w:bidi="ar"/>
        </w:rPr>
        <w:t>7</w:t>
      </w:r>
      <w:r>
        <w:rPr>
          <w:rFonts w:hint="eastAsia"/>
          <w:color w:val="auto"/>
          <w:sz w:val="24"/>
          <w:szCs w:val="24"/>
          <w:lang w:eastAsia="zh-CN" w:bidi="ar"/>
        </w:rPr>
        <w:t>月</w:t>
      </w:r>
      <w:r>
        <w:rPr>
          <w:rFonts w:hint="eastAsia"/>
          <w:color w:val="auto"/>
          <w:sz w:val="24"/>
          <w:szCs w:val="24"/>
          <w:lang w:val="en-US" w:eastAsia="zh-CN" w:bidi="ar"/>
        </w:rPr>
        <w:t>16</w:t>
      </w:r>
      <w:r>
        <w:rPr>
          <w:rFonts w:hint="eastAsia"/>
          <w:color w:val="auto"/>
          <w:sz w:val="24"/>
          <w:szCs w:val="24"/>
          <w:lang w:eastAsia="zh-CN" w:bidi="ar"/>
        </w:rPr>
        <w:t>日上午9时00分前将投标文件密封送交到贵港市公共资源交易中心（贵港市港北区金城商业步行街与金田路交叉口东南150米水利大厦），逾期送达或未密封将予以拒收（或作无效投标文件处理）。</w:t>
      </w:r>
    </w:p>
    <w:p>
      <w:pPr>
        <w:spacing w:line="360" w:lineRule="auto"/>
        <w:ind w:firstLine="482" w:firstLineChars="200"/>
        <w:rPr>
          <w:rFonts w:hint="eastAsia"/>
          <w:b/>
          <w:color w:val="auto"/>
          <w:sz w:val="24"/>
          <w:szCs w:val="24"/>
          <w:lang w:eastAsia="zh-CN"/>
        </w:rPr>
      </w:pPr>
      <w:r>
        <w:rPr>
          <w:rFonts w:hint="eastAsia"/>
          <w:b/>
          <w:color w:val="auto"/>
          <w:sz w:val="24"/>
          <w:szCs w:val="24"/>
          <w:lang w:eastAsia="zh-CN" w:bidi="ar"/>
        </w:rPr>
        <w:t>6. 发布公告的媒介</w:t>
      </w:r>
    </w:p>
    <w:p>
      <w:pPr>
        <w:spacing w:line="360" w:lineRule="auto"/>
        <w:ind w:firstLine="480" w:firstLineChars="200"/>
        <w:rPr>
          <w:rFonts w:hint="eastAsia"/>
          <w:bCs/>
          <w:color w:val="auto"/>
          <w:sz w:val="24"/>
          <w:szCs w:val="24"/>
          <w:lang w:eastAsia="zh-CN" w:bidi="ar"/>
        </w:rPr>
      </w:pPr>
      <w:bookmarkStart w:id="3" w:name="_Toc355851600"/>
      <w:bookmarkEnd w:id="3"/>
      <w:r>
        <w:rPr>
          <w:rFonts w:hint="eastAsia"/>
          <w:bCs/>
          <w:color w:val="auto"/>
          <w:sz w:val="24"/>
          <w:szCs w:val="24"/>
          <w:lang w:eastAsia="zh-CN" w:bidi="ar"/>
        </w:rPr>
        <w:t>广西壮族自治区招标投标公共服务平台、中国政府采购网</w:t>
      </w:r>
      <w:r>
        <w:rPr>
          <w:rFonts w:hint="eastAsia"/>
        </w:rPr>
        <w:t>http://www.ccgp.gov.cn</w:t>
      </w:r>
      <w:r>
        <w:rPr>
          <w:rFonts w:hint="eastAsia"/>
          <w:bCs/>
          <w:color w:val="auto"/>
          <w:sz w:val="24"/>
          <w:szCs w:val="24"/>
          <w:lang w:eastAsia="zh-CN" w:bidi="ar"/>
        </w:rPr>
        <w:t>、广西壮族自治区政府采购网</w:t>
      </w:r>
      <w:r>
        <w:rPr>
          <w:rFonts w:hint="eastAsia"/>
        </w:rPr>
        <w:t>http://www.gxzfcg.gov.cn</w:t>
      </w:r>
      <w:r>
        <w:rPr>
          <w:rFonts w:hint="eastAsia"/>
          <w:bCs/>
          <w:color w:val="auto"/>
          <w:sz w:val="24"/>
          <w:szCs w:val="24"/>
          <w:lang w:eastAsia="zh-CN" w:bidi="ar"/>
        </w:rPr>
        <w:t>、贵港市政府采购网</w:t>
      </w:r>
      <w:r>
        <w:rPr>
          <w:rFonts w:hint="eastAsia"/>
        </w:rPr>
        <w:t>http://zfcg.czj.gxgg.gov.cn/</w:t>
      </w:r>
      <w:r>
        <w:rPr>
          <w:rFonts w:hint="eastAsia"/>
          <w:bCs/>
          <w:color w:val="auto"/>
          <w:sz w:val="24"/>
          <w:szCs w:val="24"/>
          <w:lang w:eastAsia="zh-CN" w:bidi="ar"/>
        </w:rPr>
        <w:t>、</w:t>
      </w:r>
      <w:r>
        <w:rPr>
          <w:rFonts w:hint="eastAsia"/>
          <w:color w:val="auto"/>
          <w:sz w:val="24"/>
          <w:szCs w:val="24"/>
          <w:lang w:eastAsia="zh-CN" w:bidi="ar"/>
        </w:rPr>
        <w:t>全国公共资源交易平台（广西·贵港）</w:t>
      </w:r>
      <w:r>
        <w:rPr>
          <w:rStyle w:val="5"/>
          <w:rFonts w:ascii="宋体" w:hAnsi="宋体" w:cs="宋体"/>
          <w:color w:val="000000"/>
          <w:kern w:val="0"/>
          <w:sz w:val="20"/>
          <w:szCs w:val="20"/>
        </w:rPr>
        <w:t>（http:\\ggzy.jgswj.gxzf.gov.cn\ggggzy\）</w:t>
      </w:r>
      <w:r>
        <w:rPr>
          <w:rFonts w:hint="eastAsia"/>
          <w:bCs/>
          <w:color w:val="auto"/>
          <w:sz w:val="24"/>
          <w:szCs w:val="24"/>
          <w:lang w:eastAsia="zh-CN" w:bidi="ar"/>
        </w:rPr>
        <w:t>、广西德正建设项目管理有限责任公司</w:t>
      </w:r>
      <w:r>
        <w:rPr>
          <w:rFonts w:hint="eastAsia"/>
        </w:rPr>
        <w:t>http://www.gxdz.top/</w:t>
      </w:r>
      <w:r>
        <w:rPr>
          <w:rFonts w:hint="eastAsia"/>
          <w:bCs/>
          <w:color w:val="auto"/>
          <w:sz w:val="24"/>
          <w:szCs w:val="24"/>
          <w:lang w:eastAsia="zh-CN" w:bidi="ar"/>
        </w:rPr>
        <w:t>网站上发布。</w:t>
      </w:r>
    </w:p>
    <w:p>
      <w:pPr>
        <w:spacing w:line="360" w:lineRule="auto"/>
        <w:ind w:firstLine="482" w:firstLineChars="200"/>
        <w:rPr>
          <w:rFonts w:hint="eastAsia"/>
          <w:b/>
          <w:color w:val="auto"/>
          <w:sz w:val="24"/>
          <w:szCs w:val="24"/>
          <w:lang w:eastAsia="zh-CN"/>
        </w:rPr>
      </w:pPr>
      <w:r>
        <w:rPr>
          <w:rFonts w:hint="eastAsia"/>
          <w:b/>
          <w:color w:val="auto"/>
          <w:sz w:val="24"/>
          <w:szCs w:val="24"/>
          <w:lang w:eastAsia="zh-CN" w:bidi="ar"/>
        </w:rPr>
        <w:t xml:space="preserve"> 7. 联系方式</w:t>
      </w:r>
    </w:p>
    <w:p>
      <w:pPr>
        <w:adjustRightInd w:val="0"/>
        <w:snapToGrid w:val="0"/>
        <w:spacing w:line="360" w:lineRule="auto"/>
        <w:ind w:firstLine="480" w:firstLineChars="200"/>
        <w:rPr>
          <w:rFonts w:hint="eastAsia"/>
          <w:color w:val="auto"/>
          <w:sz w:val="24"/>
          <w:szCs w:val="24"/>
          <w:lang w:eastAsia="zh-CN"/>
        </w:rPr>
      </w:pPr>
      <w:r>
        <w:rPr>
          <w:rFonts w:hint="eastAsia"/>
          <w:color w:val="auto"/>
          <w:sz w:val="24"/>
          <w:szCs w:val="24"/>
          <w:lang w:eastAsia="zh-CN" w:bidi="ar"/>
        </w:rPr>
        <w:t>招标人： 桂平市金田水库工程管理所</w:t>
      </w:r>
    </w:p>
    <w:p>
      <w:pPr>
        <w:adjustRightInd w:val="0"/>
        <w:snapToGrid w:val="0"/>
        <w:spacing w:line="400" w:lineRule="exact"/>
        <w:ind w:firstLine="480" w:firstLineChars="200"/>
        <w:rPr>
          <w:color w:val="auto"/>
          <w:sz w:val="24"/>
          <w:szCs w:val="24"/>
          <w:lang w:eastAsia="zh-CN"/>
        </w:rPr>
      </w:pPr>
      <w:r>
        <w:rPr>
          <w:rFonts w:hint="eastAsia"/>
          <w:color w:val="auto"/>
          <w:sz w:val="24"/>
          <w:szCs w:val="24"/>
          <w:lang w:eastAsia="zh-CN" w:bidi="ar"/>
        </w:rPr>
        <w:t>地  址：桂平市金田镇</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联系人：张春花</w:t>
      </w:r>
    </w:p>
    <w:p>
      <w:pPr>
        <w:adjustRightInd w:val="0"/>
        <w:snapToGrid w:val="0"/>
        <w:spacing w:line="400" w:lineRule="exact"/>
        <w:ind w:firstLine="480" w:firstLineChars="200"/>
        <w:rPr>
          <w:color w:val="auto"/>
          <w:sz w:val="24"/>
          <w:szCs w:val="24"/>
          <w:lang w:eastAsia="zh-CN"/>
        </w:rPr>
      </w:pPr>
      <w:r>
        <w:rPr>
          <w:rFonts w:hint="eastAsia"/>
          <w:color w:val="auto"/>
          <w:sz w:val="24"/>
          <w:szCs w:val="24"/>
          <w:lang w:eastAsia="zh-CN" w:bidi="ar"/>
        </w:rPr>
        <w:t>电  话：0775-3380592</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传  真：/</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招标代理机构：广西德正建设项目管理有限责任公司</w:t>
      </w:r>
    </w:p>
    <w:p>
      <w:pPr>
        <w:adjustRightInd w:val="0"/>
        <w:snapToGrid w:val="0"/>
        <w:spacing w:line="400" w:lineRule="exact"/>
        <w:ind w:firstLine="480" w:firstLineChars="200"/>
        <w:rPr>
          <w:rFonts w:hint="eastAsia"/>
          <w:color w:val="auto"/>
          <w:sz w:val="24"/>
          <w:szCs w:val="24"/>
          <w:lang w:eastAsia="zh-CN" w:bidi="ar"/>
        </w:rPr>
      </w:pPr>
      <w:r>
        <w:rPr>
          <w:rFonts w:hint="eastAsia"/>
          <w:color w:val="auto"/>
          <w:sz w:val="24"/>
          <w:szCs w:val="24"/>
          <w:lang w:eastAsia="zh-CN" w:bidi="ar"/>
        </w:rPr>
        <w:t>地址：桂平市桂江中路南二巷凤凰公园内0-01号</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联 系 人：龙工</w:t>
      </w:r>
    </w:p>
    <w:p>
      <w:pPr>
        <w:adjustRightInd w:val="0"/>
        <w:snapToGrid w:val="0"/>
        <w:spacing w:line="400" w:lineRule="exact"/>
        <w:ind w:firstLine="480" w:firstLineChars="200"/>
        <w:rPr>
          <w:color w:val="auto"/>
          <w:sz w:val="24"/>
          <w:szCs w:val="24"/>
          <w:lang w:eastAsia="zh-CN"/>
        </w:rPr>
      </w:pPr>
      <w:r>
        <w:rPr>
          <w:rFonts w:hint="eastAsia"/>
          <w:color w:val="auto"/>
          <w:sz w:val="24"/>
          <w:szCs w:val="24"/>
          <w:lang w:eastAsia="zh-CN" w:bidi="ar"/>
        </w:rPr>
        <w:t>联系电话：0775-3356002</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传    真：0775-3356002</w:t>
      </w:r>
    </w:p>
    <w:p>
      <w:pPr>
        <w:adjustRightInd w:val="0"/>
        <w:snapToGrid w:val="0"/>
        <w:spacing w:line="400" w:lineRule="exact"/>
        <w:ind w:firstLine="480" w:firstLineChars="200"/>
        <w:rPr>
          <w:rFonts w:hint="eastAsia"/>
          <w:color w:val="auto"/>
          <w:sz w:val="24"/>
          <w:szCs w:val="24"/>
          <w:lang w:eastAsia="zh-CN" w:bidi="ar"/>
        </w:rPr>
      </w:pPr>
      <w:r>
        <w:rPr>
          <w:rFonts w:hint="eastAsia"/>
          <w:color w:val="auto"/>
          <w:sz w:val="24"/>
          <w:szCs w:val="24"/>
          <w:lang w:eastAsia="zh-CN" w:bidi="ar"/>
        </w:rPr>
        <w:t>邮    箱：403539163@qq.com</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交易服务部门：贵港市公共交易资源中心</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监督部门：贵港市水利局</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监督电话：0775-4595831</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 xml:space="preserve"> </w:t>
      </w:r>
    </w:p>
    <w:p>
      <w:pPr>
        <w:adjustRightInd w:val="0"/>
        <w:snapToGrid w:val="0"/>
        <w:spacing w:line="400" w:lineRule="exact"/>
        <w:ind w:firstLine="2880" w:firstLineChars="1200"/>
        <w:rPr>
          <w:rFonts w:hint="eastAsia"/>
          <w:color w:val="auto"/>
          <w:sz w:val="24"/>
          <w:szCs w:val="24"/>
          <w:lang w:eastAsia="zh-CN"/>
        </w:rPr>
      </w:pPr>
      <w:r>
        <w:rPr>
          <w:rFonts w:hint="eastAsia"/>
          <w:color w:val="auto"/>
          <w:sz w:val="24"/>
          <w:szCs w:val="24"/>
          <w:lang w:eastAsia="zh-CN" w:bidi="ar"/>
        </w:rPr>
        <w:t>招标人或招标代理机构：</w:t>
      </w:r>
      <w:r>
        <w:rPr>
          <w:rFonts w:hint="eastAsia"/>
          <w:color w:val="auto"/>
          <w:sz w:val="24"/>
          <w:szCs w:val="24"/>
          <w:u w:val="single"/>
          <w:lang w:eastAsia="zh-CN" w:bidi="ar"/>
        </w:rPr>
        <w:t xml:space="preserve">            </w:t>
      </w:r>
      <w:r>
        <w:rPr>
          <w:rFonts w:hint="eastAsia"/>
          <w:color w:val="auto"/>
          <w:sz w:val="24"/>
          <w:szCs w:val="24"/>
          <w:lang w:eastAsia="zh-CN" w:bidi="ar"/>
        </w:rPr>
        <w:t>（盖单位公章）</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 xml:space="preserve"> </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 xml:space="preserve">                法定代表人或其授权的项目负责人：</w:t>
      </w:r>
      <w:r>
        <w:rPr>
          <w:rFonts w:hint="eastAsia"/>
          <w:color w:val="auto"/>
          <w:sz w:val="24"/>
          <w:szCs w:val="24"/>
          <w:u w:val="single"/>
          <w:lang w:eastAsia="zh-CN" w:bidi="ar"/>
        </w:rPr>
        <w:t xml:space="preserve">            </w:t>
      </w:r>
      <w:r>
        <w:rPr>
          <w:rFonts w:hint="eastAsia"/>
          <w:color w:val="auto"/>
          <w:sz w:val="24"/>
          <w:szCs w:val="24"/>
          <w:lang w:eastAsia="zh-CN" w:bidi="ar"/>
        </w:rPr>
        <w:t>（签名）</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 xml:space="preserve"> </w:t>
      </w:r>
    </w:p>
    <w:p>
      <w:pPr>
        <w:adjustRightInd w:val="0"/>
        <w:snapToGrid w:val="0"/>
        <w:spacing w:line="400" w:lineRule="exact"/>
        <w:ind w:firstLine="480" w:firstLineChars="200"/>
        <w:rPr>
          <w:rFonts w:hint="eastAsia"/>
          <w:color w:val="auto"/>
          <w:sz w:val="24"/>
          <w:szCs w:val="24"/>
          <w:lang w:eastAsia="zh-CN"/>
        </w:rPr>
      </w:pPr>
      <w:r>
        <w:rPr>
          <w:rFonts w:hint="eastAsia"/>
          <w:color w:val="auto"/>
          <w:sz w:val="24"/>
          <w:szCs w:val="24"/>
          <w:lang w:eastAsia="zh-CN" w:bidi="ar"/>
        </w:rPr>
        <w:t xml:space="preserve">                                     2021年</w:t>
      </w:r>
      <w:r>
        <w:rPr>
          <w:rFonts w:hint="eastAsia"/>
          <w:color w:val="auto"/>
          <w:sz w:val="24"/>
          <w:szCs w:val="24"/>
          <w:lang w:val="en-US" w:eastAsia="zh-CN" w:bidi="ar"/>
        </w:rPr>
        <w:t>6</w:t>
      </w:r>
      <w:r>
        <w:rPr>
          <w:rFonts w:hint="eastAsia"/>
          <w:color w:val="auto"/>
          <w:sz w:val="24"/>
          <w:szCs w:val="24"/>
          <w:lang w:eastAsia="zh-CN" w:bidi="ar"/>
        </w:rPr>
        <w:t>月</w:t>
      </w:r>
      <w:r>
        <w:rPr>
          <w:rFonts w:hint="eastAsia"/>
          <w:color w:val="auto"/>
          <w:sz w:val="24"/>
          <w:szCs w:val="24"/>
          <w:lang w:val="en-US" w:eastAsia="zh-CN" w:bidi="ar"/>
        </w:rPr>
        <w:t>16</w:t>
      </w:r>
      <w:bookmarkStart w:id="4" w:name="_GoBack"/>
      <w:bookmarkEnd w:id="4"/>
      <w:r>
        <w:rPr>
          <w:rFonts w:hint="eastAsia"/>
          <w:color w:val="auto"/>
          <w:sz w:val="24"/>
          <w:szCs w:val="24"/>
          <w:lang w:eastAsia="zh-CN" w:bidi="ar"/>
        </w:rPr>
        <w:t>日</w:t>
      </w:r>
    </w:p>
    <w:p/>
    <w:sectPr>
      <w:pgSz w:w="11906" w:h="16838"/>
      <w:pgMar w:top="1134" w:right="180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31314"/>
    <w:rsid w:val="47F52848"/>
    <w:rsid w:val="63C265CF"/>
    <w:rsid w:val="77A44E2B"/>
    <w:rsid w:val="7D03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sz w:val="22"/>
      <w:szCs w:val="22"/>
      <w:lang w:val="en-US" w:eastAsia="en-US"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2021-05-25T07:16:00Z</dcterms:created>
  <dc:creator>Administrator</dc:creator>
  <cp:lastModifiedBy>Administrator</cp:lastModifiedBy>
  <dcterms:modified xsi:type="dcterms:W3CDTF">2021-06-16T00:45:35Z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2DB5E7C7DF8F454F97ACED619C2E16A2</vt:lpwstr>
  </property>
</Properties>
</file>