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8C" w:rsidRPr="004E4622" w:rsidRDefault="00790B8C" w:rsidP="00790B8C">
      <w:pPr>
        <w:spacing w:line="360" w:lineRule="auto"/>
        <w:jc w:val="center"/>
        <w:rPr>
          <w:rFonts w:ascii="宋体" w:hAnsi="宋体"/>
          <w:b/>
          <w:sz w:val="28"/>
          <w:szCs w:val="28"/>
        </w:rPr>
      </w:pPr>
      <w:r w:rsidRPr="004E4622">
        <w:rPr>
          <w:rFonts w:ascii="宋体" w:hAnsi="宋体" w:hint="eastAsia"/>
          <w:b/>
          <w:sz w:val="28"/>
          <w:szCs w:val="28"/>
        </w:rPr>
        <w:t>资源县供水管网改造二期及新建水厂工程总承包</w:t>
      </w:r>
      <w:r w:rsidRPr="004E4622">
        <w:rPr>
          <w:rFonts w:ascii="宋体" w:hAnsi="宋体"/>
          <w:b/>
          <w:sz w:val="28"/>
          <w:szCs w:val="28"/>
        </w:rPr>
        <w:t>(DZCZ1G2020007)招标公告</w:t>
      </w:r>
    </w:p>
    <w:p w:rsidR="004042CA" w:rsidRPr="00B16614" w:rsidRDefault="004042CA" w:rsidP="004042CA">
      <w:pPr>
        <w:pStyle w:val="2"/>
        <w:spacing w:line="360" w:lineRule="auto"/>
        <w:rPr>
          <w:rFonts w:ascii="宋体" w:eastAsia="宋体" w:hAnsi="宋体"/>
          <w:szCs w:val="21"/>
        </w:rPr>
      </w:pPr>
      <w:bookmarkStart w:id="0" w:name="_Toc389065122"/>
      <w:bookmarkStart w:id="1" w:name="_Toc395382353"/>
      <w:bookmarkStart w:id="2" w:name="_Toc419320074"/>
      <w:bookmarkStart w:id="3" w:name="_Toc419321110"/>
      <w:bookmarkStart w:id="4" w:name="_Toc419363477"/>
      <w:bookmarkStart w:id="5" w:name="_Toc419364201"/>
      <w:bookmarkStart w:id="6" w:name="_Toc433988543"/>
      <w:bookmarkStart w:id="7" w:name="_Toc38813080"/>
      <w:bookmarkStart w:id="8" w:name="OLE_LINK1"/>
      <w:r w:rsidRPr="00B16614">
        <w:rPr>
          <w:rFonts w:ascii="宋体" w:eastAsia="宋体" w:hAnsi="宋体"/>
          <w:szCs w:val="21"/>
        </w:rPr>
        <w:t>1. 招标条件</w:t>
      </w:r>
      <w:bookmarkEnd w:id="0"/>
      <w:bookmarkEnd w:id="1"/>
      <w:bookmarkEnd w:id="2"/>
      <w:bookmarkEnd w:id="3"/>
      <w:bookmarkEnd w:id="4"/>
      <w:bookmarkEnd w:id="5"/>
      <w:bookmarkEnd w:id="6"/>
      <w:bookmarkEnd w:id="7"/>
    </w:p>
    <w:p w:rsidR="004042CA" w:rsidRPr="00B16614" w:rsidRDefault="004042CA" w:rsidP="004042CA">
      <w:pPr>
        <w:spacing w:line="360" w:lineRule="auto"/>
        <w:ind w:firstLineChars="200" w:firstLine="420"/>
        <w:rPr>
          <w:rFonts w:ascii="宋体" w:hAnsi="宋体"/>
          <w:szCs w:val="21"/>
        </w:rPr>
      </w:pPr>
      <w:r w:rsidRPr="00B16614">
        <w:rPr>
          <w:rFonts w:ascii="宋体" w:hAnsi="宋体"/>
          <w:szCs w:val="21"/>
        </w:rPr>
        <w:t>本招标项目</w:t>
      </w:r>
      <w:r w:rsidRPr="00B16614">
        <w:rPr>
          <w:rFonts w:ascii="宋体" w:hAnsi="宋体"/>
          <w:szCs w:val="21"/>
          <w:u w:val="single"/>
        </w:rPr>
        <w:t xml:space="preserve"> </w:t>
      </w:r>
      <w:r w:rsidRPr="00B16614">
        <w:rPr>
          <w:rFonts w:ascii="宋体" w:hAnsi="宋体" w:hint="eastAsia"/>
          <w:szCs w:val="21"/>
          <w:u w:val="single"/>
        </w:rPr>
        <w:t xml:space="preserve">资源县供水管网改造二期及新建水厂工程 </w:t>
      </w:r>
      <w:r w:rsidRPr="00B16614">
        <w:rPr>
          <w:rFonts w:ascii="宋体" w:hAnsi="宋体"/>
          <w:szCs w:val="21"/>
        </w:rPr>
        <w:t>已由</w:t>
      </w:r>
      <w:r w:rsidRPr="00B16614">
        <w:rPr>
          <w:rFonts w:ascii="宋体" w:hAnsi="宋体" w:hint="eastAsia"/>
          <w:szCs w:val="21"/>
          <w:u w:val="single"/>
        </w:rPr>
        <w:t xml:space="preserve"> 资源县发展和</w:t>
      </w:r>
      <w:proofErr w:type="gramStart"/>
      <w:r w:rsidRPr="00B16614">
        <w:rPr>
          <w:rFonts w:ascii="宋体" w:hAnsi="宋体" w:hint="eastAsia"/>
          <w:szCs w:val="21"/>
          <w:u w:val="single"/>
        </w:rPr>
        <w:t>改革局</w:t>
      </w:r>
      <w:proofErr w:type="gramEnd"/>
      <w:r w:rsidRPr="00B16614">
        <w:rPr>
          <w:rFonts w:ascii="宋体" w:hAnsi="宋体" w:hint="eastAsia"/>
          <w:szCs w:val="21"/>
          <w:u w:val="single"/>
        </w:rPr>
        <w:t xml:space="preserve"> </w:t>
      </w:r>
      <w:r w:rsidRPr="00B16614">
        <w:rPr>
          <w:rFonts w:ascii="宋体" w:hAnsi="宋体"/>
          <w:szCs w:val="21"/>
        </w:rPr>
        <w:t>以</w:t>
      </w:r>
      <w:r w:rsidRPr="00B16614">
        <w:rPr>
          <w:rFonts w:ascii="宋体" w:hAnsi="宋体"/>
          <w:szCs w:val="21"/>
          <w:u w:val="single"/>
        </w:rPr>
        <w:t xml:space="preserve"> </w:t>
      </w:r>
      <w:proofErr w:type="gramStart"/>
      <w:r w:rsidRPr="00B16614">
        <w:rPr>
          <w:rFonts w:ascii="宋体" w:hAnsi="宋体" w:hint="eastAsia"/>
          <w:szCs w:val="21"/>
          <w:u w:val="single"/>
        </w:rPr>
        <w:t>资发改行</w:t>
      </w:r>
      <w:proofErr w:type="gramEnd"/>
      <w:r w:rsidRPr="00B16614">
        <w:rPr>
          <w:rFonts w:ascii="宋体" w:hAnsi="宋体" w:hint="eastAsia"/>
          <w:szCs w:val="21"/>
          <w:u w:val="single"/>
        </w:rPr>
        <w:t>审字【2020】17号</w:t>
      </w:r>
      <w:r w:rsidRPr="00B16614">
        <w:rPr>
          <w:rFonts w:ascii="宋体" w:hAnsi="宋体"/>
          <w:szCs w:val="21"/>
          <w:u w:val="single"/>
        </w:rPr>
        <w:t xml:space="preserve"> </w:t>
      </w:r>
      <w:r w:rsidRPr="00B16614">
        <w:rPr>
          <w:rFonts w:ascii="宋体" w:hAnsi="宋体"/>
          <w:szCs w:val="21"/>
        </w:rPr>
        <w:t>批准建设，招标人（项目业主）为</w:t>
      </w:r>
      <w:r w:rsidRPr="00B16614">
        <w:rPr>
          <w:rFonts w:ascii="宋体" w:hAnsi="宋体" w:hint="eastAsia"/>
          <w:szCs w:val="21"/>
          <w:u w:val="single"/>
        </w:rPr>
        <w:t>资源县自来水公司</w:t>
      </w:r>
      <w:r w:rsidRPr="00B16614">
        <w:rPr>
          <w:rFonts w:ascii="宋体" w:hAnsi="宋体"/>
          <w:szCs w:val="21"/>
        </w:rPr>
        <w:t>，建设资金来自</w:t>
      </w:r>
      <w:r w:rsidRPr="00B16614">
        <w:rPr>
          <w:rFonts w:ascii="宋体" w:hAnsi="宋体"/>
          <w:szCs w:val="21"/>
          <w:u w:val="single"/>
        </w:rPr>
        <w:t xml:space="preserve"> </w:t>
      </w:r>
      <w:r w:rsidRPr="00B16614">
        <w:rPr>
          <w:rFonts w:ascii="宋体" w:hAnsi="宋体" w:hint="eastAsia"/>
          <w:szCs w:val="21"/>
          <w:u w:val="single"/>
        </w:rPr>
        <w:t>上级补助资金、地方配套及业主自筹</w:t>
      </w:r>
      <w:r w:rsidRPr="00B16614">
        <w:rPr>
          <w:rFonts w:ascii="宋体" w:hAnsi="宋体"/>
          <w:szCs w:val="21"/>
        </w:rPr>
        <w:t>，项目出资比例为</w:t>
      </w:r>
      <w:r w:rsidRPr="00B16614">
        <w:rPr>
          <w:rFonts w:ascii="宋体" w:hAnsi="宋体"/>
          <w:szCs w:val="21"/>
          <w:u w:val="single"/>
        </w:rPr>
        <w:t xml:space="preserve"> </w:t>
      </w:r>
      <w:r w:rsidRPr="00B16614">
        <w:rPr>
          <w:rFonts w:ascii="宋体" w:hAnsi="宋体" w:hint="eastAsia"/>
          <w:szCs w:val="21"/>
          <w:u w:val="single"/>
        </w:rPr>
        <w:t>100%</w:t>
      </w:r>
      <w:r w:rsidRPr="00B16614">
        <w:rPr>
          <w:rFonts w:ascii="宋体" w:hAnsi="宋体"/>
          <w:szCs w:val="21"/>
          <w:u w:val="single"/>
        </w:rPr>
        <w:t xml:space="preserve"> </w:t>
      </w:r>
      <w:r w:rsidRPr="00B16614">
        <w:rPr>
          <w:rFonts w:ascii="宋体" w:hAnsi="宋体"/>
          <w:szCs w:val="21"/>
        </w:rPr>
        <w:t>。项目已具备招标条件，现对该</w:t>
      </w:r>
      <w:r w:rsidRPr="00B16614">
        <w:rPr>
          <w:rFonts w:ascii="宋体" w:hAnsi="宋体" w:cs="宋体" w:hint="eastAsia"/>
          <w:szCs w:val="21"/>
        </w:rPr>
        <w:t>项</w:t>
      </w:r>
      <w:r w:rsidRPr="00B16614">
        <w:rPr>
          <w:rFonts w:ascii="宋体" w:hAnsi="宋体" w:cs="MS Mincho" w:hint="eastAsia"/>
          <w:szCs w:val="21"/>
        </w:rPr>
        <w:t xml:space="preserve">目的 </w:t>
      </w:r>
      <w:r w:rsidRPr="00B16614">
        <w:rPr>
          <w:rFonts w:ascii="宋体" w:eastAsia="MS Mincho" w:hAnsi="宋体" w:cs="MS Mincho" w:hint="eastAsia"/>
          <w:szCs w:val="21"/>
        </w:rPr>
        <w:t>☑</w:t>
      </w:r>
      <w:r w:rsidRPr="00B16614">
        <w:rPr>
          <w:rFonts w:ascii="宋体" w:hAnsi="宋体" w:cs="MS Mincho" w:hint="eastAsia"/>
          <w:szCs w:val="21"/>
        </w:rPr>
        <w:t xml:space="preserve"> 设计、</w:t>
      </w:r>
      <w:r w:rsidRPr="00B16614">
        <w:rPr>
          <w:rFonts w:ascii="宋体" w:eastAsia="MS Mincho" w:hAnsi="宋体" w:cs="MS Mincho" w:hint="eastAsia"/>
          <w:szCs w:val="21"/>
        </w:rPr>
        <w:t>☑</w:t>
      </w:r>
      <w:r w:rsidRPr="00B16614">
        <w:rPr>
          <w:rFonts w:ascii="宋体" w:hAnsi="宋体" w:cs="MS Mincho" w:hint="eastAsia"/>
          <w:szCs w:val="21"/>
        </w:rPr>
        <w:t xml:space="preserve">施工、 </w:t>
      </w:r>
      <w:r w:rsidRPr="00B16614">
        <w:rPr>
          <w:rFonts w:ascii="宋体" w:eastAsia="MS Mincho" w:hAnsi="宋体" w:cs="MS Mincho" w:hint="eastAsia"/>
          <w:szCs w:val="21"/>
        </w:rPr>
        <w:t>☑</w:t>
      </w:r>
      <w:r w:rsidRPr="00B16614">
        <w:rPr>
          <w:rFonts w:ascii="宋体" w:hAnsi="宋体" w:cs="MS Mincho" w:hint="eastAsia"/>
          <w:szCs w:val="21"/>
        </w:rPr>
        <w:t>竣工验收（或试运行）进行公开招标。</w:t>
      </w:r>
    </w:p>
    <w:p w:rsidR="004042CA" w:rsidRPr="00B16614" w:rsidRDefault="004042CA" w:rsidP="004042CA">
      <w:pPr>
        <w:pStyle w:val="2"/>
        <w:spacing w:line="360" w:lineRule="auto"/>
        <w:rPr>
          <w:rFonts w:ascii="宋体" w:eastAsia="宋体" w:hAnsi="宋体"/>
          <w:szCs w:val="21"/>
        </w:rPr>
      </w:pPr>
      <w:bookmarkStart w:id="9" w:name="_Toc389065123"/>
      <w:bookmarkStart w:id="10" w:name="_Toc395382354"/>
      <w:bookmarkStart w:id="11" w:name="_Toc419320075"/>
      <w:bookmarkStart w:id="12" w:name="_Toc419321111"/>
      <w:bookmarkStart w:id="13" w:name="_Toc419363478"/>
      <w:bookmarkStart w:id="14" w:name="_Toc419364202"/>
      <w:bookmarkStart w:id="15" w:name="_Toc433988544"/>
      <w:bookmarkStart w:id="16" w:name="_Toc38813081"/>
      <w:r w:rsidRPr="00B16614">
        <w:rPr>
          <w:rFonts w:ascii="宋体" w:eastAsia="宋体" w:hAnsi="宋体"/>
          <w:szCs w:val="21"/>
        </w:rPr>
        <w:t>2. 项目概况与招标范围</w:t>
      </w:r>
      <w:bookmarkEnd w:id="9"/>
      <w:bookmarkEnd w:id="10"/>
      <w:bookmarkEnd w:id="11"/>
      <w:bookmarkEnd w:id="12"/>
      <w:bookmarkEnd w:id="13"/>
      <w:bookmarkEnd w:id="14"/>
      <w:bookmarkEnd w:id="15"/>
      <w:bookmarkEnd w:id="16"/>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2.1项目概况</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szCs w:val="21"/>
        </w:rPr>
        <w:t>建设地点：</w:t>
      </w:r>
      <w:r w:rsidRPr="00B16614">
        <w:rPr>
          <w:rFonts w:ascii="宋体" w:hAnsi="宋体" w:hint="eastAsia"/>
          <w:szCs w:val="21"/>
        </w:rPr>
        <w:t>资源县城和中锋镇</w:t>
      </w:r>
      <w:r w:rsidRPr="00B16614">
        <w:rPr>
          <w:rFonts w:ascii="宋体" w:hAnsi="宋体"/>
          <w:szCs w:val="21"/>
        </w:rPr>
        <w:t xml:space="preserve">  </w:t>
      </w:r>
      <w:r w:rsidRPr="00B16614">
        <w:rPr>
          <w:rFonts w:ascii="宋体" w:hAnsi="宋体" w:hint="eastAsia"/>
          <w:szCs w:val="21"/>
        </w:rPr>
        <w:t xml:space="preserve"> </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szCs w:val="21"/>
        </w:rPr>
        <w:t>建设规模：</w:t>
      </w:r>
      <w:r w:rsidRPr="00B16614">
        <w:rPr>
          <w:rFonts w:ascii="宋体" w:hAnsi="宋体" w:hint="eastAsia"/>
          <w:szCs w:val="21"/>
        </w:rPr>
        <w:t>建设规模及内容主要包括以下内容(具体内容以施工图为准)：</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1、对城东水厂进行改扩建：在城东水厂现状0.5万m³/d基础上进行扩建，扩建1.0万m³/d，扩建后城东水厂的供水规模将达到1.5万m³/d，并对城东水厂现有净水设施、加药系统、水源取水工程和</w:t>
      </w:r>
      <w:proofErr w:type="gramStart"/>
      <w:r w:rsidRPr="00B16614">
        <w:rPr>
          <w:rFonts w:ascii="宋体" w:hAnsi="宋体" w:hint="eastAsia"/>
          <w:szCs w:val="21"/>
        </w:rPr>
        <w:t>厂区总平等</w:t>
      </w:r>
      <w:proofErr w:type="gramEnd"/>
      <w:r w:rsidRPr="00B16614">
        <w:rPr>
          <w:rFonts w:ascii="宋体" w:hAnsi="宋体" w:hint="eastAsia"/>
          <w:szCs w:val="21"/>
        </w:rPr>
        <w:t>进行改造，配套购置化验和监控设备，配套厂区道路、绿化、供电、围墙等附属设施建设。</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2、新建城南水厂：城南水厂建设规模为1.5万m³/d,占地7211㎡，</w:t>
      </w:r>
      <w:proofErr w:type="gramStart"/>
      <w:r w:rsidRPr="00B16614">
        <w:rPr>
          <w:rFonts w:ascii="宋体" w:hAnsi="宋体" w:hint="eastAsia"/>
          <w:szCs w:val="21"/>
        </w:rPr>
        <w:t>新建原</w:t>
      </w:r>
      <w:proofErr w:type="gramEnd"/>
      <w:r w:rsidRPr="00B16614">
        <w:rPr>
          <w:rFonts w:ascii="宋体" w:hAnsi="宋体" w:hint="eastAsia"/>
          <w:szCs w:val="21"/>
        </w:rPr>
        <w:t>水管、网格絮凝池、斜管沉淀池、虹吸滤池、清水池、加药间、泥水处置等建(构)筑物，配套购置化验和监控设备，配套厂区道路、绿化、供电、围墙等附属设施建设。</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3、完善给水管网工程：管网建设</w:t>
      </w:r>
      <w:smartTag w:uri="urn:schemas-microsoft-com:office:smarttags" w:element="chmetcnv">
        <w:smartTagPr>
          <w:attr w:name="TCSC" w:val="0"/>
          <w:attr w:name="NumberType" w:val="1"/>
          <w:attr w:name="Negative" w:val="False"/>
          <w:attr w:name="HasSpace" w:val="False"/>
          <w:attr w:name="SourceValue" w:val="26700"/>
          <w:attr w:name="UnitName" w:val="m"/>
        </w:smartTagPr>
        <w:r w:rsidRPr="00B16614">
          <w:rPr>
            <w:rFonts w:ascii="宋体" w:hAnsi="宋体" w:hint="eastAsia"/>
            <w:szCs w:val="21"/>
          </w:rPr>
          <w:t>26700m</w:t>
        </w:r>
      </w:smartTag>
      <w:r w:rsidRPr="00B16614">
        <w:rPr>
          <w:rFonts w:ascii="宋体" w:hAnsi="宋体" w:hint="eastAsia"/>
          <w:szCs w:val="21"/>
        </w:rPr>
        <w:t>,其中新增管网总长</w:t>
      </w:r>
      <w:smartTag w:uri="urn:schemas-microsoft-com:office:smarttags" w:element="chmetcnv">
        <w:smartTagPr>
          <w:attr w:name="TCSC" w:val="0"/>
          <w:attr w:name="NumberType" w:val="1"/>
          <w:attr w:name="Negative" w:val="False"/>
          <w:attr w:name="HasSpace" w:val="False"/>
          <w:attr w:name="SourceValue" w:val="19200"/>
          <w:attr w:name="UnitName" w:val="m"/>
        </w:smartTagPr>
        <w:r w:rsidRPr="00B16614">
          <w:rPr>
            <w:rFonts w:ascii="宋体" w:hAnsi="宋体" w:hint="eastAsia"/>
            <w:szCs w:val="21"/>
          </w:rPr>
          <w:t>19200m</w:t>
        </w:r>
      </w:smartTag>
      <w:r w:rsidRPr="00B16614">
        <w:rPr>
          <w:rFonts w:ascii="宋体" w:hAnsi="宋体" w:hint="eastAsia"/>
          <w:szCs w:val="21"/>
        </w:rPr>
        <w:t>(DN150~DN400)，引水渠改造</w:t>
      </w:r>
      <w:smartTag w:uri="urn:schemas-microsoft-com:office:smarttags" w:element="chmetcnv">
        <w:smartTagPr>
          <w:attr w:name="TCSC" w:val="0"/>
          <w:attr w:name="NumberType" w:val="1"/>
          <w:attr w:name="Negative" w:val="False"/>
          <w:attr w:name="HasSpace" w:val="False"/>
          <w:attr w:name="SourceValue" w:val="7500"/>
          <w:attr w:name="UnitName" w:val="m"/>
        </w:smartTagPr>
        <w:r w:rsidRPr="00B16614">
          <w:rPr>
            <w:rFonts w:ascii="宋体" w:hAnsi="宋体" w:hint="eastAsia"/>
            <w:szCs w:val="21"/>
          </w:rPr>
          <w:t>7500m</w:t>
        </w:r>
      </w:smartTag>
      <w:r w:rsidRPr="00B16614">
        <w:rPr>
          <w:rFonts w:ascii="宋体" w:hAnsi="宋体" w:hint="eastAsia"/>
          <w:szCs w:val="21"/>
        </w:rPr>
        <w:t>(含</w:t>
      </w:r>
      <w:smartTag w:uri="urn:schemas-microsoft-com:office:smarttags" w:element="chmetcnv">
        <w:smartTagPr>
          <w:attr w:name="TCSC" w:val="0"/>
          <w:attr w:name="NumberType" w:val="1"/>
          <w:attr w:name="Negative" w:val="False"/>
          <w:attr w:name="HasSpace" w:val="False"/>
          <w:attr w:name="SourceValue" w:val="4000"/>
          <w:attr w:name="UnitName" w:val="m"/>
        </w:smartTagPr>
        <w:r w:rsidRPr="00B16614">
          <w:rPr>
            <w:rFonts w:ascii="宋体" w:hAnsi="宋体" w:hint="eastAsia"/>
            <w:szCs w:val="21"/>
          </w:rPr>
          <w:t>4000m</w:t>
        </w:r>
      </w:smartTag>
      <w:r w:rsidRPr="00B16614">
        <w:rPr>
          <w:rFonts w:ascii="宋体" w:hAnsi="宋体" w:hint="eastAsia"/>
          <w:szCs w:val="21"/>
        </w:rPr>
        <w:t>引水渠防渗改造，</w:t>
      </w:r>
      <w:smartTag w:uri="urn:schemas-microsoft-com:office:smarttags" w:element="chmetcnv">
        <w:smartTagPr>
          <w:attr w:name="TCSC" w:val="0"/>
          <w:attr w:name="NumberType" w:val="1"/>
          <w:attr w:name="Negative" w:val="False"/>
          <w:attr w:name="HasSpace" w:val="False"/>
          <w:attr w:name="SourceValue" w:val="3500"/>
          <w:attr w:name="UnitName" w:val="m"/>
        </w:smartTagPr>
        <w:r w:rsidRPr="00B16614">
          <w:rPr>
            <w:rFonts w:ascii="宋体" w:hAnsi="宋体" w:hint="eastAsia"/>
            <w:szCs w:val="21"/>
          </w:rPr>
          <w:t>3500m</w:t>
        </w:r>
      </w:smartTag>
      <w:r w:rsidRPr="00B16614">
        <w:rPr>
          <w:rFonts w:ascii="宋体" w:hAnsi="宋体" w:hint="eastAsia"/>
          <w:szCs w:val="21"/>
        </w:rPr>
        <w:t>引水渠改道并更换为钢管)。</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szCs w:val="21"/>
        </w:rPr>
        <w:t xml:space="preserve">合同估算价： </w:t>
      </w:r>
      <w:r w:rsidRPr="00B16614">
        <w:rPr>
          <w:rFonts w:ascii="宋体" w:hAnsi="宋体" w:hint="eastAsia"/>
          <w:szCs w:val="21"/>
        </w:rPr>
        <w:t>约5636.6万元，其中，设计费为153.01万元，建筑安装工程费为5203.42万元，暂列金为280.17万元。</w:t>
      </w:r>
    </w:p>
    <w:p w:rsidR="004042CA" w:rsidRPr="00B16614" w:rsidRDefault="004042CA" w:rsidP="004042CA">
      <w:pPr>
        <w:spacing w:line="360" w:lineRule="auto"/>
        <w:ind w:firstLineChars="200" w:firstLine="420"/>
        <w:rPr>
          <w:rFonts w:ascii="宋体" w:hAnsi="宋体"/>
          <w:b/>
          <w:szCs w:val="21"/>
        </w:rPr>
      </w:pPr>
      <w:r w:rsidRPr="00B16614">
        <w:rPr>
          <w:rFonts w:ascii="宋体" w:hAnsi="宋体" w:hint="eastAsia"/>
          <w:szCs w:val="21"/>
        </w:rPr>
        <w:t>计划工期：本项目总工期（指自签订总承包合同之日起到工程交付业主使用之日期间的工期，包括设计工期施工工期、验收工期、办理相关手续的工期等）为</w:t>
      </w:r>
      <w:r w:rsidRPr="00B16614">
        <w:rPr>
          <w:rFonts w:ascii="宋体" w:hAnsi="宋体" w:hint="eastAsia"/>
          <w:szCs w:val="21"/>
          <w:u w:val="single"/>
        </w:rPr>
        <w:t xml:space="preserve">  730  </w:t>
      </w:r>
      <w:r w:rsidRPr="00B16614">
        <w:rPr>
          <w:rFonts w:ascii="宋体" w:hAnsi="宋体" w:hint="eastAsia"/>
          <w:szCs w:val="21"/>
        </w:rPr>
        <w:t>天（日历天）。项目建设工期预计从</w:t>
      </w:r>
      <w:r w:rsidRPr="00B16614">
        <w:rPr>
          <w:rFonts w:ascii="宋体" w:hAnsi="宋体" w:hint="eastAsia"/>
          <w:szCs w:val="21"/>
          <w:u w:val="single"/>
        </w:rPr>
        <w:t xml:space="preserve"> 2020 </w:t>
      </w:r>
      <w:r w:rsidRPr="00B16614">
        <w:rPr>
          <w:rFonts w:ascii="宋体" w:hAnsi="宋体" w:hint="eastAsia"/>
          <w:szCs w:val="21"/>
        </w:rPr>
        <w:t>年</w:t>
      </w:r>
      <w:r w:rsidRPr="00B16614">
        <w:rPr>
          <w:rFonts w:ascii="宋体" w:hAnsi="宋体" w:hint="eastAsia"/>
          <w:szCs w:val="21"/>
          <w:u w:val="single"/>
        </w:rPr>
        <w:t xml:space="preserve"> 8</w:t>
      </w:r>
      <w:r w:rsidRPr="00B16614">
        <w:rPr>
          <w:rFonts w:ascii="宋体" w:hAnsi="宋体" w:hint="eastAsia"/>
          <w:szCs w:val="21"/>
        </w:rPr>
        <w:t>月至</w:t>
      </w:r>
      <w:r w:rsidRPr="00B16614">
        <w:rPr>
          <w:rFonts w:ascii="宋体" w:hAnsi="宋体" w:hint="eastAsia"/>
          <w:szCs w:val="21"/>
          <w:u w:val="single"/>
        </w:rPr>
        <w:t xml:space="preserve">  2022 </w:t>
      </w:r>
      <w:r w:rsidRPr="00B16614">
        <w:rPr>
          <w:rFonts w:ascii="宋体" w:hAnsi="宋体" w:hint="eastAsia"/>
          <w:szCs w:val="21"/>
        </w:rPr>
        <w:t>年</w:t>
      </w:r>
      <w:r w:rsidRPr="00B16614">
        <w:rPr>
          <w:rFonts w:ascii="宋体" w:hAnsi="宋体" w:hint="eastAsia"/>
          <w:szCs w:val="21"/>
          <w:u w:val="single"/>
        </w:rPr>
        <w:t xml:space="preserve">  8 </w:t>
      </w:r>
      <w:r w:rsidRPr="00B16614">
        <w:rPr>
          <w:rFonts w:ascii="宋体" w:hAnsi="宋体" w:hint="eastAsia"/>
          <w:szCs w:val="21"/>
        </w:rPr>
        <w:t>月。</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2.2</w:t>
      </w:r>
      <w:r w:rsidRPr="00B16614">
        <w:rPr>
          <w:rFonts w:ascii="宋体" w:hAnsi="宋体"/>
          <w:szCs w:val="21"/>
        </w:rPr>
        <w:t>招标范围：</w:t>
      </w:r>
    </w:p>
    <w:p w:rsidR="004042CA" w:rsidRPr="00B16614" w:rsidRDefault="004042CA" w:rsidP="004042CA">
      <w:pPr>
        <w:spacing w:line="360" w:lineRule="auto"/>
        <w:ind w:firstLineChars="200" w:firstLine="420"/>
        <w:rPr>
          <w:rFonts w:ascii="宋体" w:hAnsi="宋体" w:hint="eastAsia"/>
          <w:szCs w:val="21"/>
        </w:rPr>
      </w:pPr>
      <w:r w:rsidRPr="00B16614">
        <w:rPr>
          <w:rFonts w:hint="eastAsia"/>
        </w:rPr>
        <w:t xml:space="preserve"> </w:t>
      </w:r>
      <w:r w:rsidRPr="00B16614">
        <w:rPr>
          <w:rFonts w:ascii="宋体" w:hAnsi="宋体" w:hint="eastAsia"/>
          <w:szCs w:val="21"/>
        </w:rPr>
        <w:t>2.2.1</w:t>
      </w:r>
      <w:r w:rsidRPr="00B16614">
        <w:rPr>
          <w:rFonts w:ascii="宋体" w:hAnsi="宋体" w:hint="eastAsia"/>
          <w:szCs w:val="21"/>
        </w:rPr>
        <w:tab/>
        <w:t>招标的阶段：从项目初设批复后开始，通过项目设计、施工直到项目竣工验收交付使用的全过程；</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2.2.2</w:t>
      </w:r>
      <w:r w:rsidRPr="00B16614">
        <w:rPr>
          <w:rFonts w:hint="eastAsia"/>
        </w:rPr>
        <w:t xml:space="preserve"> </w:t>
      </w:r>
      <w:r w:rsidRPr="00B16614">
        <w:rPr>
          <w:rFonts w:ascii="宋体" w:hAnsi="宋体" w:hint="eastAsia"/>
          <w:szCs w:val="21"/>
        </w:rPr>
        <w:t>招标内容：包括建设红线范围内的设计包括净水设施、加药系统、水源取水工程和</w:t>
      </w:r>
      <w:proofErr w:type="gramStart"/>
      <w:r w:rsidRPr="00B16614">
        <w:rPr>
          <w:rFonts w:ascii="宋体" w:hAnsi="宋体" w:hint="eastAsia"/>
          <w:szCs w:val="21"/>
        </w:rPr>
        <w:t>厂区总平等</w:t>
      </w:r>
      <w:proofErr w:type="gramEnd"/>
      <w:r w:rsidRPr="00B16614">
        <w:rPr>
          <w:rFonts w:ascii="宋体" w:hAnsi="宋体" w:hint="eastAsia"/>
          <w:szCs w:val="21"/>
        </w:rPr>
        <w:t>进行改造，配套购置化验和监控设备，配套厂区道路、绿化、供电、围墙等附属设施建设；</w:t>
      </w:r>
      <w:proofErr w:type="gramStart"/>
      <w:r w:rsidRPr="00B16614">
        <w:rPr>
          <w:rFonts w:ascii="宋体" w:hAnsi="宋体" w:hint="eastAsia"/>
          <w:szCs w:val="21"/>
        </w:rPr>
        <w:t>新建原</w:t>
      </w:r>
      <w:proofErr w:type="gramEnd"/>
      <w:r w:rsidRPr="00B16614">
        <w:rPr>
          <w:rFonts w:ascii="宋体" w:hAnsi="宋体" w:hint="eastAsia"/>
          <w:szCs w:val="21"/>
        </w:rPr>
        <w:t>水管、网格絮凝池、斜管沉淀池、虹吸滤池、清水池、加药间、泥水处置等建(构)筑物，配套购置化验和监控设备，配套厂区道路、绿化、供电、围墙等附属设施建设；完善给水管网工程等，及设计内容所涉及的采购和施工，直至竣工验收合格及整体移交、工程保修期内的缺陷修复和保修工程的具体为：</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（1）设计：设计内容包括（包含但不限于以下内容）：工艺设计、建筑设计、结构设计、电气工程设计、给排水设计、</w:t>
      </w:r>
      <w:proofErr w:type="gramStart"/>
      <w:r w:rsidRPr="00B16614">
        <w:rPr>
          <w:rFonts w:ascii="宋体" w:hAnsi="宋体" w:hint="eastAsia"/>
          <w:szCs w:val="21"/>
        </w:rPr>
        <w:t>总平供电系统</w:t>
      </w:r>
      <w:proofErr w:type="gramEnd"/>
      <w:r w:rsidRPr="00B16614">
        <w:rPr>
          <w:rFonts w:ascii="宋体" w:hAnsi="宋体" w:hint="eastAsia"/>
          <w:szCs w:val="21"/>
        </w:rPr>
        <w:t>设计、</w:t>
      </w:r>
      <w:proofErr w:type="gramStart"/>
      <w:r w:rsidRPr="00B16614">
        <w:rPr>
          <w:rFonts w:ascii="宋体" w:hAnsi="宋体" w:hint="eastAsia"/>
          <w:szCs w:val="21"/>
        </w:rPr>
        <w:t>总平给</w:t>
      </w:r>
      <w:proofErr w:type="gramEnd"/>
      <w:r w:rsidRPr="00B16614">
        <w:rPr>
          <w:rFonts w:ascii="宋体" w:hAnsi="宋体" w:hint="eastAsia"/>
          <w:szCs w:val="21"/>
        </w:rPr>
        <w:t>排水系统等的施工图设计。</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（2）工程施工：双方确认的上述第(1)点设计图纸范围内所包含的内容。</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lastRenderedPageBreak/>
        <w:t xml:space="preserve">（3）工程竣工及备案：整理竣工验收备案资料，完成全部单项验收，协助招标人完成竣工验收工作； </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（4）工程整体移交、工程保修期内的缺陷修复和保修工程。质保期工作按建设部有关规定执行。</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2.3本项目不要求采用装配式技术。</w:t>
      </w:r>
    </w:p>
    <w:p w:rsidR="004042CA" w:rsidRPr="00B16614" w:rsidRDefault="004042CA" w:rsidP="004042CA">
      <w:pPr>
        <w:spacing w:line="360" w:lineRule="auto"/>
        <w:ind w:firstLineChars="200" w:firstLine="420"/>
        <w:rPr>
          <w:rFonts w:ascii="宋体" w:hAnsi="宋体" w:hint="eastAsia"/>
          <w:szCs w:val="21"/>
          <w:u w:val="single"/>
        </w:rPr>
      </w:pPr>
      <w:r w:rsidRPr="00B16614">
        <w:rPr>
          <w:rFonts w:ascii="宋体" w:hAnsi="宋体" w:hint="eastAsia"/>
          <w:szCs w:val="21"/>
        </w:rPr>
        <w:t>2.4 本项目不要求采用建筑信息模型（BIM）技术。</w:t>
      </w:r>
    </w:p>
    <w:p w:rsidR="004042CA" w:rsidRPr="00B16614" w:rsidRDefault="004042CA" w:rsidP="004B39A5">
      <w:pPr>
        <w:pStyle w:val="2"/>
        <w:tabs>
          <w:tab w:val="left" w:pos="2317"/>
        </w:tabs>
        <w:spacing w:line="360" w:lineRule="auto"/>
        <w:rPr>
          <w:rFonts w:ascii="宋体" w:eastAsia="宋体" w:hAnsi="宋体"/>
          <w:szCs w:val="21"/>
        </w:rPr>
      </w:pPr>
      <w:bookmarkStart w:id="17" w:name="_Toc389065124"/>
      <w:bookmarkStart w:id="18" w:name="_Toc395382355"/>
      <w:bookmarkStart w:id="19" w:name="_Toc419320076"/>
      <w:bookmarkStart w:id="20" w:name="_Toc419321112"/>
      <w:bookmarkStart w:id="21" w:name="_Toc419363479"/>
      <w:bookmarkStart w:id="22" w:name="_Toc419364203"/>
      <w:bookmarkStart w:id="23" w:name="_Toc433988545"/>
      <w:bookmarkStart w:id="24" w:name="_Toc38813082"/>
      <w:r w:rsidRPr="00B16614">
        <w:rPr>
          <w:rFonts w:ascii="宋体" w:eastAsia="宋体" w:hAnsi="宋体"/>
          <w:szCs w:val="21"/>
        </w:rPr>
        <w:t>3. 投标人资格要求</w:t>
      </w:r>
      <w:bookmarkEnd w:id="17"/>
      <w:bookmarkEnd w:id="18"/>
      <w:bookmarkEnd w:id="19"/>
      <w:bookmarkEnd w:id="20"/>
      <w:bookmarkEnd w:id="21"/>
      <w:bookmarkEnd w:id="22"/>
      <w:bookmarkEnd w:id="23"/>
      <w:bookmarkEnd w:id="24"/>
      <w:r w:rsidR="004B39A5">
        <w:rPr>
          <w:rFonts w:ascii="宋体" w:eastAsia="宋体" w:hAnsi="宋体"/>
          <w:szCs w:val="21"/>
        </w:rPr>
        <w:tab/>
      </w:r>
    </w:p>
    <w:p w:rsidR="004042CA" w:rsidRPr="00B16614" w:rsidRDefault="004042CA" w:rsidP="004042CA">
      <w:pPr>
        <w:spacing w:line="360" w:lineRule="auto"/>
        <w:ind w:leftChars="50" w:left="105" w:firstLineChars="150" w:firstLine="315"/>
        <w:rPr>
          <w:rFonts w:ascii="宋体" w:hAnsi="宋体" w:hint="eastAsia"/>
          <w:szCs w:val="21"/>
        </w:rPr>
      </w:pPr>
      <w:r w:rsidRPr="00B16614">
        <w:rPr>
          <w:rFonts w:ascii="宋体" w:hAnsi="宋体"/>
          <w:szCs w:val="21"/>
        </w:rPr>
        <w:t>3.1</w:t>
      </w:r>
      <w:r w:rsidRPr="00B16614">
        <w:rPr>
          <w:rFonts w:ascii="宋体" w:hAnsi="宋体" w:hint="eastAsia"/>
          <w:color w:val="333333"/>
          <w:szCs w:val="21"/>
        </w:rPr>
        <w:t>本次招标要求投标人同时具备</w:t>
      </w:r>
      <w:r w:rsidRPr="00B16614">
        <w:rPr>
          <w:rFonts w:ascii="宋体" w:hAnsi="宋体" w:hint="eastAsia"/>
          <w:b/>
          <w:bCs/>
          <w:color w:val="333333"/>
          <w:szCs w:val="21"/>
        </w:rPr>
        <w:t>工程设计及施工资质，其中（1）工程设计资质只需具有以下两项中的任何一项资质即可：①工程设计综合甲级资质；</w:t>
      </w:r>
      <w:r w:rsidRPr="00B16614">
        <w:rPr>
          <w:rFonts w:ascii="宋体" w:hAnsi="宋体" w:hint="eastAsia"/>
          <w:b/>
          <w:bCs/>
          <w:szCs w:val="21"/>
        </w:rPr>
        <w:t>②工程设计市政行业</w:t>
      </w:r>
      <w:r w:rsidRPr="00B16614">
        <w:rPr>
          <w:rFonts w:ascii="宋体" w:hAnsi="宋体" w:hint="eastAsia"/>
          <w:b/>
          <w:bCs/>
          <w:szCs w:val="21"/>
          <w:u w:val="single"/>
        </w:rPr>
        <w:t xml:space="preserve"> 给水工程 </w:t>
      </w:r>
      <w:r w:rsidRPr="00B16614">
        <w:rPr>
          <w:rFonts w:ascii="宋体" w:hAnsi="宋体" w:hint="eastAsia"/>
          <w:b/>
          <w:bCs/>
          <w:szCs w:val="21"/>
        </w:rPr>
        <w:t>专业丙级或以上资质</w:t>
      </w:r>
      <w:r w:rsidRPr="00B16614">
        <w:rPr>
          <w:rFonts w:ascii="宋体" w:hAnsi="宋体" w:hint="eastAsia"/>
          <w:szCs w:val="21"/>
        </w:rPr>
        <w:t>，并在人员、设备等方面具有相应的设计能力；（2）施工资质要求具备</w:t>
      </w:r>
      <w:r w:rsidRPr="00B16614">
        <w:rPr>
          <w:rFonts w:ascii="宋体" w:hAnsi="宋体" w:hint="eastAsia"/>
          <w:b/>
          <w:bCs/>
          <w:szCs w:val="21"/>
          <w:u w:val="single"/>
        </w:rPr>
        <w:t>市政公用工程施工总承包叁级或以上资质</w:t>
      </w:r>
      <w:r w:rsidRPr="00B16614">
        <w:rPr>
          <w:rFonts w:ascii="宋体" w:hAnsi="宋体" w:hint="eastAsia"/>
          <w:szCs w:val="21"/>
        </w:rPr>
        <w:t>，具有有效的安全生产许可证，并在人员、设备、资金等方面具备相应的履约能力。投标人须已办理诚信库入库手续并处于有效状态（</w:t>
      </w:r>
      <w:proofErr w:type="gramStart"/>
      <w:r w:rsidRPr="00B16614">
        <w:rPr>
          <w:rFonts w:ascii="宋体" w:hAnsi="宋体" w:hint="eastAsia"/>
          <w:szCs w:val="21"/>
        </w:rPr>
        <w:t>桂建管</w:t>
      </w:r>
      <w:proofErr w:type="gramEnd"/>
      <w:r w:rsidRPr="00B16614">
        <w:rPr>
          <w:rFonts w:ascii="宋体" w:hAnsi="宋体" w:hint="eastAsia"/>
          <w:szCs w:val="21"/>
        </w:rPr>
        <w:t>﹝2019﹞26号）。</w:t>
      </w:r>
    </w:p>
    <w:p w:rsidR="004042CA" w:rsidRPr="00B16614" w:rsidRDefault="004042CA" w:rsidP="004042CA">
      <w:pPr>
        <w:spacing w:line="360" w:lineRule="auto"/>
        <w:ind w:firstLineChars="200" w:firstLine="420"/>
        <w:rPr>
          <w:rFonts w:ascii="宋体" w:hAnsi="宋体"/>
          <w:szCs w:val="21"/>
        </w:rPr>
      </w:pPr>
      <w:r w:rsidRPr="00B16614">
        <w:rPr>
          <w:rFonts w:ascii="宋体" w:hAnsi="宋体"/>
          <w:szCs w:val="21"/>
        </w:rPr>
        <w:t>3.</w:t>
      </w:r>
      <w:r w:rsidRPr="00B16614">
        <w:rPr>
          <w:rFonts w:ascii="宋体" w:hAnsi="宋体" w:hint="eastAsia"/>
          <w:szCs w:val="21"/>
        </w:rPr>
        <w:t>2</w:t>
      </w:r>
      <w:r w:rsidRPr="00B16614">
        <w:rPr>
          <w:rFonts w:ascii="宋体" w:hAnsi="宋体"/>
          <w:szCs w:val="21"/>
        </w:rPr>
        <w:t>主要负责人</w:t>
      </w:r>
      <w:r w:rsidRPr="00B16614">
        <w:rPr>
          <w:rFonts w:ascii="宋体" w:hAnsi="宋体" w:hint="eastAsia"/>
          <w:szCs w:val="21"/>
        </w:rPr>
        <w:t>员</w:t>
      </w:r>
      <w:r w:rsidRPr="00B16614">
        <w:rPr>
          <w:rFonts w:ascii="宋体" w:hAnsi="宋体"/>
          <w:szCs w:val="21"/>
        </w:rPr>
        <w:t xml:space="preserve">要求： </w:t>
      </w:r>
    </w:p>
    <w:p w:rsidR="004042CA" w:rsidRPr="00B16614" w:rsidRDefault="004042CA" w:rsidP="004042CA">
      <w:pPr>
        <w:spacing w:line="360" w:lineRule="auto"/>
        <w:ind w:firstLine="405"/>
        <w:rPr>
          <w:rFonts w:ascii="宋体" w:hAnsi="宋体" w:hint="eastAsia"/>
          <w:b/>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3.2.1</w:t>
        </w:r>
      </w:smartTag>
      <w:r w:rsidRPr="00B16614">
        <w:rPr>
          <w:rFonts w:ascii="宋体" w:hAnsi="宋体"/>
          <w:szCs w:val="21"/>
        </w:rPr>
        <w:t>项目总负责人：</w:t>
      </w:r>
      <w:r w:rsidRPr="00B16614">
        <w:rPr>
          <w:rFonts w:ascii="宋体" w:hAnsi="宋体" w:hint="eastAsia"/>
          <w:szCs w:val="21"/>
        </w:rPr>
        <w:t>具有市政公用工程专业二级以上（含二级）注册建造师执业资格</w:t>
      </w:r>
      <w:r w:rsidRPr="00B16614">
        <w:rPr>
          <w:rFonts w:ascii="宋体" w:hAnsi="宋体"/>
          <w:spacing w:val="-3"/>
        </w:rPr>
        <w:t>，并具有中级及以上</w:t>
      </w:r>
      <w:r w:rsidRPr="00B16614">
        <w:rPr>
          <w:rFonts w:ascii="宋体" w:hAnsi="宋体"/>
          <w:spacing w:val="-2"/>
        </w:rPr>
        <w:t>职称</w:t>
      </w:r>
      <w:r w:rsidRPr="00B16614">
        <w:rPr>
          <w:rFonts w:ascii="宋体" w:hAnsi="宋体" w:hint="eastAsia"/>
          <w:szCs w:val="21"/>
        </w:rPr>
        <w:t>；</w:t>
      </w:r>
      <w:r w:rsidRPr="00B16614">
        <w:rPr>
          <w:rFonts w:ascii="宋体" w:hAnsi="宋体" w:hint="eastAsia"/>
          <w:b/>
          <w:szCs w:val="21"/>
        </w:rPr>
        <w:t xml:space="preserve"> </w:t>
      </w:r>
    </w:p>
    <w:p w:rsidR="004042CA" w:rsidRPr="00B16614" w:rsidRDefault="004042CA" w:rsidP="004042CA">
      <w:pPr>
        <w:spacing w:line="360" w:lineRule="auto"/>
        <w:ind w:firstLine="405"/>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3.2.2</w:t>
        </w:r>
      </w:smartTag>
      <w:r w:rsidRPr="00B16614">
        <w:rPr>
          <w:rFonts w:ascii="宋体" w:hAnsi="宋体" w:hint="eastAsia"/>
          <w:szCs w:val="21"/>
        </w:rPr>
        <w:t>项目</w:t>
      </w:r>
      <w:r w:rsidRPr="00B16614">
        <w:rPr>
          <w:rFonts w:ascii="宋体" w:hAnsi="宋体"/>
          <w:szCs w:val="21"/>
        </w:rPr>
        <w:t>设计负责人：</w:t>
      </w:r>
      <w:r w:rsidRPr="00B16614">
        <w:rPr>
          <w:rFonts w:ascii="宋体" w:hAnsi="宋体" w:hint="eastAsia"/>
          <w:szCs w:val="21"/>
        </w:rPr>
        <w:t>具有注册公用设备师（给排水）职业资格，并具有中级</w:t>
      </w:r>
      <w:r w:rsidRPr="00B16614">
        <w:rPr>
          <w:rFonts w:ascii="宋体" w:hAnsi="宋体"/>
          <w:spacing w:val="-3"/>
        </w:rPr>
        <w:t>及以上</w:t>
      </w:r>
      <w:r w:rsidRPr="00B16614">
        <w:rPr>
          <w:rFonts w:ascii="宋体" w:hAnsi="宋体" w:hint="eastAsia"/>
          <w:szCs w:val="21"/>
        </w:rPr>
        <w:t>职称。</w:t>
      </w:r>
    </w:p>
    <w:p w:rsidR="004042CA" w:rsidRPr="00B16614" w:rsidRDefault="004042CA" w:rsidP="004042CA">
      <w:pPr>
        <w:spacing w:line="360" w:lineRule="auto"/>
        <w:ind w:firstLine="405"/>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3.2.3</w:t>
        </w:r>
      </w:smartTag>
      <w:r w:rsidRPr="00B16614">
        <w:rPr>
          <w:rFonts w:ascii="宋体" w:hAnsi="宋体" w:hint="eastAsia"/>
          <w:szCs w:val="21"/>
        </w:rPr>
        <w:t>项目采购负责人（如有）：无。</w:t>
      </w:r>
    </w:p>
    <w:p w:rsidR="004042CA" w:rsidRPr="00B16614" w:rsidRDefault="004042CA" w:rsidP="004042CA">
      <w:pPr>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3.2.4</w:t>
        </w:r>
      </w:smartTag>
      <w:r w:rsidRPr="00B16614">
        <w:rPr>
          <w:rFonts w:ascii="宋体" w:hAnsi="宋体" w:hint="eastAsia"/>
          <w:szCs w:val="21"/>
        </w:rPr>
        <w:t>项目经理</w:t>
      </w:r>
      <w:r w:rsidRPr="00B16614">
        <w:rPr>
          <w:rFonts w:ascii="宋体" w:hAnsi="宋体"/>
          <w:szCs w:val="21"/>
        </w:rPr>
        <w:t>：具有</w:t>
      </w:r>
      <w:r w:rsidRPr="00B16614">
        <w:rPr>
          <w:rFonts w:ascii="宋体" w:hAnsi="宋体" w:hint="eastAsia"/>
          <w:color w:val="333333"/>
          <w:szCs w:val="21"/>
        </w:rPr>
        <w:t>市政公用工程</w:t>
      </w:r>
      <w:r w:rsidRPr="00B16614">
        <w:rPr>
          <w:rFonts w:ascii="宋体" w:hAnsi="宋体"/>
          <w:szCs w:val="21"/>
        </w:rPr>
        <w:t>专业的</w:t>
      </w:r>
      <w:r w:rsidRPr="00B16614">
        <w:rPr>
          <w:rFonts w:ascii="宋体" w:hAnsi="宋体" w:hint="eastAsia"/>
          <w:szCs w:val="21"/>
        </w:rPr>
        <w:t>二</w:t>
      </w:r>
      <w:r w:rsidRPr="00B16614">
        <w:rPr>
          <w:rFonts w:ascii="宋体" w:hAnsi="宋体"/>
          <w:szCs w:val="21"/>
        </w:rPr>
        <w:t>级以上（含</w:t>
      </w:r>
      <w:r w:rsidRPr="00B16614">
        <w:rPr>
          <w:rFonts w:ascii="宋体" w:hAnsi="宋体" w:hint="eastAsia"/>
          <w:szCs w:val="21"/>
        </w:rPr>
        <w:t>二</w:t>
      </w:r>
      <w:r w:rsidRPr="00B16614">
        <w:rPr>
          <w:rFonts w:ascii="宋体" w:hAnsi="宋体"/>
          <w:szCs w:val="21"/>
        </w:rPr>
        <w:t>级）注册建造师</w:t>
      </w:r>
      <w:r w:rsidRPr="00B16614">
        <w:rPr>
          <w:rFonts w:ascii="宋体" w:hAnsi="宋体" w:hint="eastAsia"/>
          <w:szCs w:val="21"/>
        </w:rPr>
        <w:t>证书</w:t>
      </w:r>
      <w:r w:rsidRPr="00B16614">
        <w:rPr>
          <w:rFonts w:ascii="宋体" w:hAnsi="宋体"/>
          <w:szCs w:val="21"/>
        </w:rPr>
        <w:t>和</w:t>
      </w:r>
      <w:r w:rsidRPr="00B16614">
        <w:rPr>
          <w:rFonts w:ascii="宋体" w:hAnsi="宋体" w:hint="eastAsia"/>
          <w:szCs w:val="21"/>
        </w:rPr>
        <w:t>初级</w:t>
      </w:r>
      <w:r w:rsidRPr="00B16614">
        <w:rPr>
          <w:rFonts w:ascii="宋体" w:hAnsi="宋体"/>
          <w:szCs w:val="21"/>
        </w:rPr>
        <w:t>及以上职称</w:t>
      </w:r>
      <w:r w:rsidRPr="00B16614">
        <w:rPr>
          <w:rFonts w:ascii="宋体" w:hAnsi="宋体" w:hint="eastAsia"/>
          <w:szCs w:val="21"/>
        </w:rPr>
        <w:t>，</w:t>
      </w:r>
      <w:r w:rsidRPr="00B16614">
        <w:rPr>
          <w:rFonts w:ascii="宋体" w:hAnsi="宋体" w:hint="eastAsia"/>
          <w:color w:val="333333"/>
          <w:szCs w:val="21"/>
        </w:rPr>
        <w:t>已录入广西建筑业企业诚信信息库并处于有效状态，</w:t>
      </w:r>
      <w:r w:rsidRPr="00B16614">
        <w:rPr>
          <w:rFonts w:ascii="宋体" w:hAnsi="宋体" w:hint="eastAsia"/>
          <w:szCs w:val="21"/>
        </w:rPr>
        <w:t>具备有效的安全生产考核合格证书（B类）。本项目不接受有在建、已中标未开工或已列为其他项目中标候选人第一名的建造师作为项目经理（符合《广西壮族自治区建筑市场诚信卡管理暂行办法》第十六条第一款除外）。</w:t>
      </w:r>
    </w:p>
    <w:p w:rsidR="004042CA" w:rsidRPr="00B16614" w:rsidRDefault="004042CA" w:rsidP="004042CA">
      <w:pPr>
        <w:spacing w:line="360" w:lineRule="auto"/>
        <w:ind w:firstLineChars="250" w:firstLine="525"/>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3.2.5</w:t>
        </w:r>
      </w:smartTag>
      <w:r w:rsidRPr="00B16614">
        <w:rPr>
          <w:rFonts w:ascii="宋体" w:hAnsi="宋体" w:hint="eastAsia"/>
          <w:szCs w:val="21"/>
        </w:rPr>
        <w:t xml:space="preserve"> 项目施工专职安全员：</w:t>
      </w:r>
      <w:r w:rsidRPr="00B16614">
        <w:rPr>
          <w:rFonts w:ascii="宋体" w:hAnsi="宋体" w:hint="eastAsia"/>
          <w:color w:val="333333"/>
          <w:szCs w:val="21"/>
        </w:rPr>
        <w:t>已录入广西建筑业企业诚信信息库并处于有效状态和</w:t>
      </w:r>
      <w:r w:rsidRPr="00B16614">
        <w:rPr>
          <w:rFonts w:ascii="宋体" w:hAnsi="宋体" w:hint="eastAsia"/>
          <w:szCs w:val="21"/>
        </w:rPr>
        <w:t>专职安全员安全生产考核合格证书（C类）。</w:t>
      </w:r>
    </w:p>
    <w:p w:rsidR="004042CA" w:rsidRPr="00B16614" w:rsidRDefault="004042CA" w:rsidP="004042CA">
      <w:pPr>
        <w:spacing w:line="360" w:lineRule="auto"/>
        <w:ind w:firstLineChars="200" w:firstLine="420"/>
        <w:rPr>
          <w:rFonts w:ascii="宋体" w:hAnsi="宋体"/>
          <w:szCs w:val="21"/>
        </w:rPr>
      </w:pPr>
      <w:r w:rsidRPr="00B16614">
        <w:rPr>
          <w:rFonts w:ascii="宋体" w:hAnsi="宋体"/>
          <w:szCs w:val="21"/>
        </w:rPr>
        <w:t>3.</w:t>
      </w:r>
      <w:r w:rsidRPr="00B16614">
        <w:rPr>
          <w:rFonts w:ascii="宋体" w:hAnsi="宋体" w:hint="eastAsia"/>
          <w:szCs w:val="21"/>
        </w:rPr>
        <w:t>3</w:t>
      </w:r>
      <w:r w:rsidRPr="00B16614">
        <w:rPr>
          <w:rFonts w:ascii="宋体" w:hAnsi="宋体"/>
          <w:szCs w:val="21"/>
        </w:rPr>
        <w:t xml:space="preserve"> 本次招标接受联合体投标。联合体投标的，应满足下列要求：</w:t>
      </w:r>
    </w:p>
    <w:p w:rsidR="004042CA" w:rsidRPr="00B16614" w:rsidRDefault="004042CA" w:rsidP="004042CA">
      <w:pPr>
        <w:spacing w:line="360" w:lineRule="auto"/>
        <w:ind w:leftChars="50" w:left="105" w:firstLineChars="150" w:firstLine="315"/>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3.3.1</w:t>
        </w:r>
      </w:smartTag>
      <w:r w:rsidRPr="00B16614">
        <w:rPr>
          <w:rFonts w:ascii="宋体" w:hAnsi="宋体" w:hint="eastAsia"/>
          <w:color w:val="333333"/>
          <w:szCs w:val="21"/>
        </w:rPr>
        <w:t>本项目接受由具有独立法人资格的</w:t>
      </w:r>
      <w:r w:rsidRPr="00B16614">
        <w:rPr>
          <w:rFonts w:ascii="宋体" w:hAnsi="宋体" w:hint="eastAsia"/>
          <w:b/>
          <w:bCs/>
          <w:color w:val="333333"/>
          <w:szCs w:val="21"/>
          <w:u w:val="single"/>
        </w:rPr>
        <w:t>施工</w:t>
      </w:r>
      <w:r w:rsidRPr="00B16614">
        <w:rPr>
          <w:rFonts w:ascii="宋体" w:hAnsi="宋体" w:hint="eastAsia"/>
          <w:b/>
          <w:bCs/>
          <w:color w:val="333333"/>
          <w:szCs w:val="21"/>
        </w:rPr>
        <w:t>单位</w:t>
      </w:r>
      <w:r w:rsidRPr="00B16614">
        <w:rPr>
          <w:rFonts w:ascii="宋体" w:hAnsi="宋体" w:hint="eastAsia"/>
          <w:color w:val="333333"/>
          <w:szCs w:val="21"/>
        </w:rPr>
        <w:t>作为</w:t>
      </w:r>
      <w:r w:rsidRPr="00B16614">
        <w:rPr>
          <w:rFonts w:ascii="宋体" w:hAnsi="宋体" w:hint="eastAsia"/>
          <w:b/>
          <w:bCs/>
          <w:color w:val="333333"/>
          <w:szCs w:val="21"/>
        </w:rPr>
        <w:t>牵头人</w:t>
      </w:r>
      <w:r w:rsidRPr="00B16614">
        <w:rPr>
          <w:rFonts w:ascii="宋体" w:hAnsi="宋体" w:hint="eastAsia"/>
          <w:color w:val="333333"/>
          <w:szCs w:val="21"/>
        </w:rPr>
        <w:t>组成的工程总承包的联合体投标。联合体成员由</w:t>
      </w:r>
      <w:r w:rsidRPr="00B16614">
        <w:rPr>
          <w:rFonts w:ascii="宋体" w:hAnsi="宋体" w:hint="eastAsia"/>
          <w:color w:val="333333"/>
          <w:szCs w:val="21"/>
          <w:u w:val="single"/>
        </w:rPr>
        <w:t xml:space="preserve"> 1 </w:t>
      </w:r>
      <w:r w:rsidRPr="00B16614">
        <w:rPr>
          <w:rFonts w:ascii="宋体" w:hAnsi="宋体" w:hint="eastAsia"/>
          <w:color w:val="333333"/>
          <w:szCs w:val="21"/>
        </w:rPr>
        <w:t>家设计单位和</w:t>
      </w:r>
      <w:r w:rsidRPr="00B16614">
        <w:rPr>
          <w:rFonts w:ascii="宋体" w:hAnsi="宋体" w:hint="eastAsia"/>
          <w:color w:val="333333"/>
          <w:szCs w:val="21"/>
          <w:u w:val="single"/>
        </w:rPr>
        <w:t xml:space="preserve"> 1 </w:t>
      </w:r>
      <w:proofErr w:type="gramStart"/>
      <w:r w:rsidRPr="00B16614">
        <w:rPr>
          <w:rFonts w:ascii="宋体" w:hAnsi="宋体" w:hint="eastAsia"/>
          <w:color w:val="333333"/>
          <w:szCs w:val="21"/>
        </w:rPr>
        <w:t>家施工</w:t>
      </w:r>
      <w:proofErr w:type="gramEnd"/>
      <w:r w:rsidRPr="00B16614">
        <w:rPr>
          <w:rFonts w:ascii="宋体" w:hAnsi="宋体" w:hint="eastAsia"/>
          <w:color w:val="333333"/>
          <w:szCs w:val="21"/>
        </w:rPr>
        <w:t>单位组成，联合体各方均应符合“具有独立法人资格”、“具有独立承担民事责任的能力”的条件。联合体要求</w:t>
      </w:r>
      <w:r w:rsidRPr="00B16614">
        <w:rPr>
          <w:rFonts w:ascii="宋体" w:hAnsi="宋体" w:hint="eastAsia"/>
          <w:b/>
          <w:bCs/>
          <w:color w:val="333333"/>
          <w:szCs w:val="21"/>
          <w:u w:val="single"/>
        </w:rPr>
        <w:t>设计单位只需具有以下两项任何一项资质即可：</w:t>
      </w:r>
      <w:r w:rsidRPr="00B16614">
        <w:rPr>
          <w:rFonts w:ascii="宋体" w:hAnsi="宋体" w:hint="eastAsia"/>
          <w:b/>
          <w:bCs/>
          <w:color w:val="333333"/>
          <w:szCs w:val="21"/>
        </w:rPr>
        <w:t>①工程设计综合甲级资质；②工程设计市政行业</w:t>
      </w:r>
      <w:r w:rsidRPr="00B16614">
        <w:rPr>
          <w:rFonts w:ascii="宋体" w:hAnsi="宋体" w:hint="eastAsia"/>
          <w:b/>
          <w:bCs/>
          <w:color w:val="333333"/>
          <w:szCs w:val="21"/>
          <w:u w:val="single"/>
        </w:rPr>
        <w:t>给水工程</w:t>
      </w:r>
      <w:r w:rsidRPr="00B16614">
        <w:rPr>
          <w:rFonts w:ascii="宋体" w:hAnsi="宋体" w:hint="eastAsia"/>
          <w:b/>
          <w:bCs/>
          <w:color w:val="333333"/>
          <w:szCs w:val="21"/>
        </w:rPr>
        <w:t>专</w:t>
      </w:r>
      <w:r w:rsidRPr="00B16614">
        <w:rPr>
          <w:rFonts w:ascii="宋体" w:hAnsi="宋体" w:hint="eastAsia"/>
          <w:b/>
          <w:bCs/>
          <w:szCs w:val="21"/>
        </w:rPr>
        <w:t>业丙级</w:t>
      </w:r>
      <w:r w:rsidRPr="00B16614">
        <w:rPr>
          <w:rFonts w:ascii="宋体" w:hAnsi="宋体" w:hint="eastAsia"/>
          <w:b/>
          <w:bCs/>
          <w:color w:val="333333"/>
          <w:szCs w:val="21"/>
        </w:rPr>
        <w:t>或以上资质</w:t>
      </w:r>
      <w:r w:rsidRPr="00B16614">
        <w:rPr>
          <w:rFonts w:ascii="宋体" w:hAnsi="宋体" w:hint="eastAsia"/>
          <w:color w:val="333333"/>
          <w:szCs w:val="21"/>
        </w:rPr>
        <w:t>，并在人员、设备等方面具有相应的设计能力，</w:t>
      </w:r>
      <w:r w:rsidRPr="00B16614">
        <w:rPr>
          <w:rFonts w:ascii="宋体" w:hAnsi="宋体" w:hint="eastAsia"/>
          <w:szCs w:val="21"/>
        </w:rPr>
        <w:t>设计单位负责派出项目设计负责人；施工资质要求具备</w:t>
      </w:r>
      <w:r w:rsidRPr="00B16614">
        <w:rPr>
          <w:rFonts w:ascii="宋体" w:hAnsi="宋体" w:hint="eastAsia"/>
          <w:b/>
          <w:bCs/>
          <w:szCs w:val="21"/>
        </w:rPr>
        <w:t>市政公用工程施工总承包叁级或以上资质</w:t>
      </w:r>
      <w:r w:rsidRPr="00B16614">
        <w:rPr>
          <w:rFonts w:ascii="宋体" w:hAnsi="宋体" w:hint="eastAsia"/>
          <w:szCs w:val="21"/>
        </w:rPr>
        <w:t>，</w:t>
      </w:r>
      <w:r w:rsidRPr="00B16614">
        <w:rPr>
          <w:rFonts w:ascii="宋体" w:hAnsi="宋体" w:hint="eastAsia"/>
          <w:color w:val="333333"/>
          <w:szCs w:val="21"/>
        </w:rPr>
        <w:t>具有有效的安全生产许可证，并在人员、设备、资金等方面具备相应的履约能力，施工单位负责派出项目总负责人、项目经理、技术负责人、施工员、质检员、专职安全生产管理人员。</w:t>
      </w:r>
      <w:r w:rsidRPr="00B16614">
        <w:rPr>
          <w:rFonts w:ascii="宋体" w:hAnsi="宋体" w:hint="eastAsia"/>
          <w:szCs w:val="21"/>
        </w:rPr>
        <w:t>投标人须已办理诚信库入库手续并处于有效状态（</w:t>
      </w:r>
      <w:proofErr w:type="gramStart"/>
      <w:r w:rsidRPr="00B16614">
        <w:rPr>
          <w:rFonts w:ascii="宋体" w:hAnsi="宋体" w:hint="eastAsia"/>
          <w:szCs w:val="21"/>
        </w:rPr>
        <w:t>桂建管</w:t>
      </w:r>
      <w:proofErr w:type="gramEnd"/>
      <w:r w:rsidRPr="00B16614">
        <w:rPr>
          <w:rFonts w:ascii="宋体" w:hAnsi="宋体" w:hint="eastAsia"/>
          <w:szCs w:val="21"/>
        </w:rPr>
        <w:t>﹝2019﹞26号）。</w:t>
      </w:r>
    </w:p>
    <w:p w:rsidR="004042CA" w:rsidRPr="00B16614" w:rsidRDefault="004042CA" w:rsidP="004042CA">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3.3.2</w:t>
        </w:r>
      </w:smartTag>
      <w:r w:rsidRPr="00B16614">
        <w:rPr>
          <w:rFonts w:ascii="宋体" w:hAnsi="宋体" w:hint="eastAsia"/>
          <w:szCs w:val="21"/>
        </w:rPr>
        <w:t>联合体各方应当签订联合体协议书，其中联合体牵头人代表联合体各方成员负责投标和合同实施阶段的主办、协调工作，但联合体其他成员在投标、签约与履行合同过程中，仍负有连带的和各自的法律责任。</w:t>
      </w:r>
    </w:p>
    <w:p w:rsidR="004042CA" w:rsidRPr="00B16614" w:rsidRDefault="004042CA" w:rsidP="004042CA">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3.3.3</w:t>
        </w:r>
      </w:smartTag>
      <w:r w:rsidRPr="00B16614">
        <w:rPr>
          <w:rFonts w:ascii="宋体" w:hAnsi="宋体" w:hint="eastAsia"/>
          <w:szCs w:val="21"/>
        </w:rPr>
        <w:t>组成联合体进行投标的设计或施工单位不得再以自己的名义单独参与同一标段的投标，也不得组成新的联合体参与同一标段的投标。</w:t>
      </w:r>
    </w:p>
    <w:p w:rsidR="004042CA" w:rsidRPr="00B16614" w:rsidRDefault="004042CA" w:rsidP="004042CA">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lastRenderedPageBreak/>
          <w:t>3.3.4</w:t>
        </w:r>
      </w:smartTag>
      <w:r w:rsidRPr="00B16614">
        <w:rPr>
          <w:rFonts w:ascii="宋体" w:hAnsi="宋体" w:hint="eastAsia"/>
          <w:szCs w:val="21"/>
        </w:rPr>
        <w:t>联合体各方应分别在人员、设备、资金等方面具有承担本项目联合体协议书分工职责范围内的履约能力。</w:t>
      </w:r>
    </w:p>
    <w:p w:rsidR="004042CA" w:rsidRPr="00B16614" w:rsidRDefault="004042CA" w:rsidP="004042CA">
      <w:pPr>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B16614">
          <w:rPr>
            <w:rFonts w:ascii="宋体" w:hAnsi="宋体" w:hint="eastAsia"/>
            <w:szCs w:val="21"/>
          </w:rPr>
          <w:t>3.3.5</w:t>
        </w:r>
      </w:smartTag>
      <w:r w:rsidRPr="00B16614">
        <w:rPr>
          <w:rFonts w:ascii="宋体" w:hAnsi="宋体" w:hint="eastAsia"/>
          <w:szCs w:val="21"/>
        </w:rPr>
        <w:t>联合体中有同类资质的企业按照联合体协议书分工承担相同工作的，应当按照资质等级较低的企业确定联合体资质等级。</w:t>
      </w:r>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szCs w:val="21"/>
        </w:rPr>
        <w:t>3.</w:t>
      </w:r>
      <w:r w:rsidRPr="00B16614">
        <w:rPr>
          <w:rFonts w:ascii="宋体" w:hAnsi="宋体" w:hint="eastAsia"/>
          <w:szCs w:val="21"/>
        </w:rPr>
        <w:t>4</w:t>
      </w:r>
      <w:r w:rsidRPr="00B16614">
        <w:rPr>
          <w:rFonts w:ascii="宋体" w:hAnsi="宋体"/>
          <w:szCs w:val="21"/>
        </w:rPr>
        <w:t xml:space="preserve"> 投标人</w:t>
      </w:r>
      <w:r w:rsidRPr="00B16614">
        <w:rPr>
          <w:rFonts w:ascii="宋体" w:hAnsi="宋体" w:hint="eastAsia"/>
          <w:szCs w:val="21"/>
        </w:rPr>
        <w:t>（如为联合体投标的要求其联合体中施工单位）</w:t>
      </w:r>
      <w:r w:rsidRPr="00B16614">
        <w:rPr>
          <w:rFonts w:ascii="宋体" w:hAnsi="宋体"/>
          <w:szCs w:val="21"/>
        </w:rPr>
        <w:t>信息以广西建筑业企业诚信信息库为准。</w:t>
      </w:r>
    </w:p>
    <w:p w:rsidR="004042CA" w:rsidRPr="00B16614" w:rsidRDefault="004042CA" w:rsidP="004042CA">
      <w:pPr>
        <w:pStyle w:val="2"/>
        <w:spacing w:line="360" w:lineRule="auto"/>
        <w:rPr>
          <w:rFonts w:ascii="宋体" w:eastAsia="宋体" w:hAnsi="宋体"/>
          <w:szCs w:val="21"/>
        </w:rPr>
      </w:pPr>
      <w:bookmarkStart w:id="25" w:name="_Toc389065125"/>
      <w:bookmarkStart w:id="26" w:name="_Toc395382356"/>
      <w:bookmarkStart w:id="27" w:name="_Toc419320077"/>
      <w:bookmarkStart w:id="28" w:name="_Toc419321113"/>
      <w:bookmarkStart w:id="29" w:name="_Toc419363480"/>
      <w:bookmarkStart w:id="30" w:name="_Toc419364204"/>
      <w:bookmarkStart w:id="31" w:name="_Toc433988546"/>
      <w:bookmarkStart w:id="32" w:name="_Toc38813083"/>
      <w:r w:rsidRPr="00B16614">
        <w:rPr>
          <w:rFonts w:ascii="宋体" w:eastAsia="宋体" w:hAnsi="宋体"/>
          <w:szCs w:val="21"/>
        </w:rPr>
        <w:t xml:space="preserve">4. </w:t>
      </w:r>
      <w:bookmarkEnd w:id="25"/>
      <w:bookmarkEnd w:id="26"/>
      <w:bookmarkEnd w:id="27"/>
      <w:bookmarkEnd w:id="28"/>
      <w:bookmarkEnd w:id="29"/>
      <w:bookmarkEnd w:id="30"/>
      <w:bookmarkEnd w:id="31"/>
      <w:r w:rsidRPr="00B16614">
        <w:rPr>
          <w:rFonts w:ascii="宋体" w:eastAsia="宋体" w:hAnsi="宋体" w:hint="eastAsia"/>
          <w:szCs w:val="21"/>
        </w:rPr>
        <w:t>招标</w:t>
      </w:r>
      <w:r w:rsidRPr="00B16614">
        <w:rPr>
          <w:rFonts w:ascii="宋体" w:eastAsia="宋体" w:hAnsi="宋体"/>
          <w:szCs w:val="21"/>
        </w:rPr>
        <w:t>文件的获取</w:t>
      </w:r>
      <w:bookmarkEnd w:id="32"/>
    </w:p>
    <w:p w:rsidR="004042CA" w:rsidRPr="00B16614" w:rsidRDefault="004042CA" w:rsidP="004042CA">
      <w:pPr>
        <w:spacing w:line="360" w:lineRule="auto"/>
        <w:ind w:firstLineChars="300" w:firstLine="630"/>
        <w:rPr>
          <w:rFonts w:ascii="宋体" w:hAnsi="宋体" w:hint="eastAsia"/>
          <w:szCs w:val="21"/>
        </w:rPr>
      </w:pPr>
      <w:r w:rsidRPr="00B16614">
        <w:rPr>
          <w:rFonts w:ascii="宋体" w:hAnsi="宋体"/>
          <w:szCs w:val="21"/>
        </w:rPr>
        <w:t>凡有意参加投标</w:t>
      </w:r>
      <w:r w:rsidRPr="00876DC2">
        <w:rPr>
          <w:rFonts w:ascii="宋体" w:hAnsi="宋体"/>
          <w:kern w:val="0"/>
          <w:szCs w:val="21"/>
        </w:rPr>
        <w:t>者，请于</w:t>
      </w:r>
      <w:r w:rsidRPr="00876DC2">
        <w:rPr>
          <w:rFonts w:ascii="宋体" w:hAnsi="宋体"/>
          <w:kern w:val="0"/>
          <w:szCs w:val="21"/>
          <w:u w:val="single"/>
        </w:rPr>
        <w:t>2020年</w:t>
      </w:r>
      <w:r w:rsidRPr="00876DC2">
        <w:rPr>
          <w:rFonts w:ascii="宋体" w:hAnsi="宋体" w:hint="eastAsia"/>
          <w:kern w:val="0"/>
          <w:szCs w:val="21"/>
          <w:u w:val="single"/>
        </w:rPr>
        <w:t>6</w:t>
      </w:r>
      <w:r w:rsidRPr="00876DC2">
        <w:rPr>
          <w:rFonts w:ascii="宋体" w:hAnsi="宋体"/>
          <w:kern w:val="0"/>
          <w:szCs w:val="21"/>
          <w:u w:val="single"/>
        </w:rPr>
        <w:t>月</w:t>
      </w:r>
      <w:r w:rsidRPr="00876DC2">
        <w:rPr>
          <w:rFonts w:ascii="宋体" w:hAnsi="宋体" w:hint="eastAsia"/>
          <w:kern w:val="0"/>
          <w:szCs w:val="21"/>
          <w:u w:val="single"/>
        </w:rPr>
        <w:t>22</w:t>
      </w:r>
      <w:r w:rsidRPr="00876DC2">
        <w:rPr>
          <w:rFonts w:ascii="宋体" w:hAnsi="宋体"/>
          <w:kern w:val="0"/>
          <w:szCs w:val="21"/>
          <w:u w:val="single"/>
        </w:rPr>
        <w:t>日</w:t>
      </w:r>
      <w:r w:rsidRPr="00876DC2">
        <w:rPr>
          <w:rFonts w:ascii="宋体" w:hAnsi="宋体"/>
          <w:kern w:val="0"/>
          <w:szCs w:val="21"/>
        </w:rPr>
        <w:t xml:space="preserve">至投标文件递交的截止时间止（不少于 </w:t>
      </w:r>
      <w:r w:rsidRPr="00876DC2">
        <w:rPr>
          <w:rFonts w:ascii="宋体" w:hAnsi="宋体" w:hint="eastAsia"/>
          <w:kern w:val="0"/>
          <w:szCs w:val="21"/>
        </w:rPr>
        <w:t>30</w:t>
      </w:r>
      <w:r w:rsidRPr="00876DC2">
        <w:rPr>
          <w:rFonts w:ascii="宋体" w:hAnsi="宋体"/>
          <w:kern w:val="0"/>
          <w:szCs w:val="21"/>
        </w:rPr>
        <w:t>日），</w:t>
      </w:r>
      <w:bookmarkStart w:id="33" w:name="_Toc389065126"/>
      <w:bookmarkStart w:id="34" w:name="_Toc395382357"/>
      <w:bookmarkStart w:id="35" w:name="_Toc419320078"/>
      <w:bookmarkStart w:id="36" w:name="_Toc419321114"/>
      <w:bookmarkStart w:id="37" w:name="_Toc419363481"/>
      <w:bookmarkStart w:id="38" w:name="_Toc419364205"/>
      <w:bookmarkStart w:id="39" w:name="_Toc433988547"/>
      <w:r w:rsidRPr="00B16614">
        <w:rPr>
          <w:rFonts w:ascii="宋体" w:hAnsi="宋体" w:hint="eastAsia"/>
          <w:kern w:val="0"/>
          <w:szCs w:val="21"/>
        </w:rPr>
        <w:t>由潜在投标人（如为联合体投标的要求其联合体中施工单位）以企业CA锁登陆桂林市公共资源交易中心网站(http://glggzy.org.cn)</w:t>
      </w:r>
      <w:r w:rsidRPr="00B16614">
        <w:rPr>
          <w:rFonts w:ascii="宋体" w:hAnsi="宋体"/>
          <w:spacing w:val="-3"/>
        </w:rPr>
        <w:t xml:space="preserve"> 免费下载招标文件</w:t>
      </w:r>
      <w:r w:rsidRPr="00B16614">
        <w:rPr>
          <w:rFonts w:ascii="宋体" w:hAnsi="宋体" w:hint="eastAsia"/>
          <w:kern w:val="0"/>
          <w:szCs w:val="21"/>
        </w:rPr>
        <w:t>。</w:t>
      </w:r>
    </w:p>
    <w:p w:rsidR="004042CA" w:rsidRPr="00B16614" w:rsidRDefault="004042CA" w:rsidP="004042CA">
      <w:pPr>
        <w:pStyle w:val="2"/>
        <w:spacing w:line="360" w:lineRule="auto"/>
        <w:rPr>
          <w:rFonts w:ascii="宋体" w:eastAsia="宋体" w:hAnsi="宋体"/>
          <w:szCs w:val="21"/>
        </w:rPr>
      </w:pPr>
      <w:bookmarkStart w:id="40" w:name="_Toc389065127"/>
      <w:bookmarkStart w:id="41" w:name="_Toc395382358"/>
      <w:bookmarkStart w:id="42" w:name="_Toc419320079"/>
      <w:bookmarkStart w:id="43" w:name="_Toc419321115"/>
      <w:bookmarkStart w:id="44" w:name="_Toc419363482"/>
      <w:bookmarkStart w:id="45" w:name="_Toc419364206"/>
      <w:bookmarkStart w:id="46" w:name="_Toc433988548"/>
      <w:bookmarkStart w:id="47" w:name="_Toc38813084"/>
      <w:bookmarkEnd w:id="33"/>
      <w:bookmarkEnd w:id="34"/>
      <w:bookmarkEnd w:id="35"/>
      <w:bookmarkEnd w:id="36"/>
      <w:bookmarkEnd w:id="37"/>
      <w:bookmarkEnd w:id="38"/>
      <w:bookmarkEnd w:id="39"/>
      <w:r w:rsidRPr="00B16614">
        <w:rPr>
          <w:rFonts w:ascii="宋体" w:eastAsia="宋体" w:hAnsi="宋体" w:hint="eastAsia"/>
          <w:szCs w:val="21"/>
        </w:rPr>
        <w:t>5</w:t>
      </w:r>
      <w:r w:rsidRPr="00B16614">
        <w:rPr>
          <w:rFonts w:ascii="宋体" w:eastAsia="宋体" w:hAnsi="宋体"/>
          <w:szCs w:val="21"/>
        </w:rPr>
        <w:t>. 投标文件的递交</w:t>
      </w:r>
      <w:bookmarkEnd w:id="40"/>
      <w:bookmarkEnd w:id="41"/>
      <w:bookmarkEnd w:id="42"/>
      <w:bookmarkEnd w:id="43"/>
      <w:bookmarkEnd w:id="44"/>
      <w:bookmarkEnd w:id="45"/>
      <w:bookmarkEnd w:id="46"/>
      <w:bookmarkEnd w:id="47"/>
    </w:p>
    <w:p w:rsidR="004042CA" w:rsidRPr="00B16614" w:rsidRDefault="004042CA" w:rsidP="004042CA">
      <w:pPr>
        <w:spacing w:line="360" w:lineRule="auto"/>
        <w:ind w:firstLineChars="200" w:firstLine="420"/>
        <w:rPr>
          <w:rFonts w:ascii="宋体" w:hAnsi="宋体"/>
          <w:szCs w:val="21"/>
        </w:rPr>
      </w:pPr>
      <w:r w:rsidRPr="00B16614">
        <w:rPr>
          <w:rFonts w:ascii="宋体" w:hAnsi="宋体" w:hint="eastAsia"/>
          <w:szCs w:val="21"/>
        </w:rPr>
        <w:t>5</w:t>
      </w:r>
      <w:r w:rsidRPr="00B16614">
        <w:rPr>
          <w:rFonts w:ascii="宋体" w:hAnsi="宋体"/>
          <w:szCs w:val="21"/>
        </w:rPr>
        <w:t>.1</w:t>
      </w:r>
      <w:r w:rsidRPr="00B16614">
        <w:rPr>
          <w:rFonts w:ascii="宋体" w:hAnsi="宋体"/>
          <w:color w:val="333333"/>
          <w:szCs w:val="21"/>
        </w:rPr>
        <w:t>投标文件递交的截止时间（投标截止时间，下同）为</w:t>
      </w:r>
      <w:r w:rsidRPr="00B16614">
        <w:rPr>
          <w:rFonts w:ascii="宋体" w:hAnsi="宋体" w:hint="eastAsia"/>
          <w:color w:val="333333"/>
          <w:szCs w:val="21"/>
          <w:u w:val="single"/>
        </w:rPr>
        <w:t>2020</w:t>
      </w:r>
      <w:r w:rsidRPr="00B16614">
        <w:rPr>
          <w:rFonts w:ascii="宋体" w:hAnsi="宋体"/>
          <w:color w:val="333333"/>
          <w:szCs w:val="21"/>
        </w:rPr>
        <w:t>年</w:t>
      </w:r>
      <w:r w:rsidRPr="00B16614">
        <w:rPr>
          <w:rFonts w:ascii="宋体" w:hAnsi="宋体" w:hint="eastAsia"/>
          <w:color w:val="333333"/>
          <w:szCs w:val="21"/>
          <w:u w:val="single"/>
        </w:rPr>
        <w:t xml:space="preserve"> </w:t>
      </w:r>
      <w:r>
        <w:rPr>
          <w:rFonts w:ascii="宋体" w:hAnsi="宋体" w:hint="eastAsia"/>
          <w:color w:val="333333"/>
          <w:szCs w:val="21"/>
          <w:u w:val="single"/>
        </w:rPr>
        <w:t>7</w:t>
      </w:r>
      <w:r w:rsidRPr="00B16614">
        <w:rPr>
          <w:rFonts w:ascii="宋体" w:hAnsi="宋体" w:hint="eastAsia"/>
          <w:color w:val="333333"/>
          <w:szCs w:val="21"/>
          <w:u w:val="single"/>
        </w:rPr>
        <w:t xml:space="preserve"> </w:t>
      </w:r>
      <w:r w:rsidRPr="00B16614">
        <w:rPr>
          <w:rFonts w:ascii="宋体" w:hAnsi="宋体"/>
          <w:color w:val="333333"/>
          <w:szCs w:val="21"/>
        </w:rPr>
        <w:t>月</w:t>
      </w:r>
      <w:r w:rsidRPr="00B16614">
        <w:rPr>
          <w:rFonts w:ascii="宋体" w:hAnsi="宋体" w:hint="eastAsia"/>
          <w:color w:val="333333"/>
          <w:szCs w:val="21"/>
          <w:u w:val="single"/>
        </w:rPr>
        <w:t xml:space="preserve"> </w:t>
      </w:r>
      <w:r>
        <w:rPr>
          <w:rFonts w:ascii="宋体" w:hAnsi="宋体" w:hint="eastAsia"/>
          <w:color w:val="333333"/>
          <w:szCs w:val="21"/>
          <w:u w:val="single"/>
        </w:rPr>
        <w:t>23</w:t>
      </w:r>
      <w:r w:rsidRPr="00B16614">
        <w:rPr>
          <w:rFonts w:ascii="宋体" w:hAnsi="宋体" w:hint="eastAsia"/>
          <w:color w:val="333333"/>
          <w:szCs w:val="21"/>
          <w:u w:val="single"/>
        </w:rPr>
        <w:t xml:space="preserve">  </w:t>
      </w:r>
      <w:r w:rsidRPr="00B16614">
        <w:rPr>
          <w:rFonts w:ascii="宋体" w:hAnsi="宋体"/>
          <w:color w:val="333333"/>
          <w:szCs w:val="21"/>
        </w:rPr>
        <w:t>日</w:t>
      </w:r>
      <w:r>
        <w:rPr>
          <w:rFonts w:ascii="宋体" w:hAnsi="宋体" w:hint="eastAsia"/>
          <w:b/>
          <w:color w:val="333333"/>
          <w:szCs w:val="21"/>
          <w:u w:val="single"/>
        </w:rPr>
        <w:t xml:space="preserve"> </w:t>
      </w:r>
      <w:r>
        <w:rPr>
          <w:rFonts w:ascii="宋体" w:hAnsi="宋体" w:hint="eastAsia"/>
          <w:color w:val="333333"/>
          <w:szCs w:val="21"/>
          <w:u w:val="single"/>
        </w:rPr>
        <w:t xml:space="preserve">9 </w:t>
      </w:r>
      <w:r w:rsidRPr="00B16614">
        <w:rPr>
          <w:rFonts w:ascii="宋体" w:hAnsi="宋体"/>
          <w:color w:val="333333"/>
          <w:szCs w:val="21"/>
        </w:rPr>
        <w:t>时</w:t>
      </w:r>
      <w:r w:rsidRPr="00B16614">
        <w:rPr>
          <w:rFonts w:ascii="宋体" w:hAnsi="宋体" w:hint="eastAsia"/>
          <w:color w:val="333333"/>
          <w:szCs w:val="21"/>
          <w:u w:val="single"/>
        </w:rPr>
        <w:t xml:space="preserve"> 30 </w:t>
      </w:r>
      <w:r w:rsidRPr="00B16614">
        <w:rPr>
          <w:rFonts w:ascii="宋体" w:hAnsi="宋体"/>
          <w:color w:val="333333"/>
          <w:szCs w:val="21"/>
        </w:rPr>
        <w:t>分，地点为</w:t>
      </w:r>
      <w:r w:rsidRPr="00B16614">
        <w:rPr>
          <w:rFonts w:ascii="宋体" w:hAnsi="宋体" w:hint="eastAsia"/>
          <w:color w:val="333333"/>
          <w:szCs w:val="21"/>
        </w:rPr>
        <w:t>桂林市公共资源交易中心四楼</w:t>
      </w:r>
      <w:r w:rsidRPr="00B16614">
        <w:rPr>
          <w:rFonts w:ascii="宋体" w:hAnsi="宋体" w:hint="eastAsia"/>
          <w:color w:val="333333"/>
          <w:szCs w:val="21"/>
          <w:u w:val="single"/>
        </w:rPr>
        <w:t xml:space="preserve"> </w:t>
      </w:r>
      <w:r>
        <w:rPr>
          <w:rFonts w:ascii="宋体" w:hAnsi="宋体" w:hint="eastAsia"/>
          <w:color w:val="333333"/>
          <w:szCs w:val="21"/>
          <w:u w:val="single"/>
        </w:rPr>
        <w:t>1</w:t>
      </w:r>
      <w:r w:rsidRPr="00B16614">
        <w:rPr>
          <w:rFonts w:ascii="宋体" w:hAnsi="宋体" w:hint="eastAsia"/>
          <w:color w:val="333333"/>
          <w:szCs w:val="21"/>
          <w:u w:val="single"/>
        </w:rPr>
        <w:t xml:space="preserve">  </w:t>
      </w:r>
      <w:r w:rsidRPr="00B16614">
        <w:rPr>
          <w:rFonts w:ascii="宋体" w:hAnsi="宋体" w:hint="eastAsia"/>
          <w:color w:val="333333"/>
          <w:szCs w:val="21"/>
        </w:rPr>
        <w:t>号开标室（临桂区西城中路</w:t>
      </w:r>
      <w:r w:rsidRPr="00B16614">
        <w:rPr>
          <w:rFonts w:ascii="宋体" w:hAnsi="宋体"/>
          <w:color w:val="333333"/>
          <w:szCs w:val="21"/>
        </w:rPr>
        <w:t>69</w:t>
      </w:r>
      <w:r w:rsidRPr="00B16614">
        <w:rPr>
          <w:rFonts w:ascii="宋体" w:hAnsi="宋体" w:hint="eastAsia"/>
          <w:color w:val="333333"/>
          <w:szCs w:val="21"/>
        </w:rPr>
        <w:t>路创业大厦西辅楼）。</w:t>
      </w:r>
    </w:p>
    <w:p w:rsidR="004042CA" w:rsidRPr="00B16614" w:rsidRDefault="004042CA" w:rsidP="004042CA">
      <w:pPr>
        <w:spacing w:line="360" w:lineRule="auto"/>
        <w:ind w:firstLineChars="200" w:firstLine="420"/>
        <w:rPr>
          <w:rFonts w:ascii="宋体" w:hAnsi="宋体"/>
          <w:szCs w:val="21"/>
        </w:rPr>
      </w:pPr>
      <w:r w:rsidRPr="00B16614">
        <w:rPr>
          <w:rFonts w:ascii="宋体" w:hAnsi="宋体" w:hint="eastAsia"/>
          <w:szCs w:val="21"/>
        </w:rPr>
        <w:t>5</w:t>
      </w:r>
      <w:r w:rsidRPr="00B16614">
        <w:rPr>
          <w:rFonts w:ascii="宋体" w:hAnsi="宋体"/>
          <w:szCs w:val="21"/>
        </w:rPr>
        <w:t>.2 逾期送达的或者未送达指定地</w:t>
      </w:r>
      <w:r w:rsidRPr="00B16614">
        <w:rPr>
          <w:rFonts w:ascii="宋体" w:hAnsi="宋体" w:hint="eastAsia"/>
          <w:szCs w:val="21"/>
        </w:rPr>
        <w:t>点的投</w:t>
      </w:r>
      <w:r w:rsidRPr="00B16614">
        <w:rPr>
          <w:rFonts w:ascii="宋体" w:hAnsi="宋体"/>
          <w:szCs w:val="21"/>
        </w:rPr>
        <w:t>标文件，招标人不予受理。</w:t>
      </w:r>
    </w:p>
    <w:p w:rsidR="004042CA" w:rsidRPr="00B16614" w:rsidRDefault="004042CA" w:rsidP="004042CA">
      <w:pPr>
        <w:spacing w:line="360" w:lineRule="auto"/>
        <w:ind w:firstLineChars="200" w:firstLine="420"/>
        <w:rPr>
          <w:rFonts w:ascii="宋体" w:hAnsi="宋体"/>
          <w:szCs w:val="21"/>
        </w:rPr>
      </w:pPr>
      <w:r w:rsidRPr="00B16614">
        <w:rPr>
          <w:rFonts w:ascii="宋体" w:hAnsi="宋体" w:hint="eastAsia"/>
          <w:szCs w:val="21"/>
        </w:rPr>
        <w:t>5</w:t>
      </w:r>
      <w:r w:rsidRPr="00B16614">
        <w:rPr>
          <w:rFonts w:ascii="宋体" w:hAnsi="宋体"/>
          <w:szCs w:val="21"/>
        </w:rPr>
        <w:t>.3 投标文件必须由</w:t>
      </w:r>
      <w:r w:rsidRPr="00B16614">
        <w:rPr>
          <w:rFonts w:ascii="宋体" w:hAnsi="宋体" w:hint="eastAsia"/>
          <w:szCs w:val="21"/>
        </w:rPr>
        <w:t>投标人</w:t>
      </w:r>
      <w:r w:rsidRPr="00B16614">
        <w:rPr>
          <w:rFonts w:ascii="宋体" w:hAnsi="宋体" w:hint="eastAsia"/>
          <w:kern w:val="0"/>
          <w:szCs w:val="21"/>
        </w:rPr>
        <w:t>（如为联合体投标的要求其联合体中施工单位）</w:t>
      </w:r>
      <w:r w:rsidRPr="00B16614">
        <w:rPr>
          <w:rFonts w:ascii="宋体" w:hAnsi="宋体"/>
          <w:szCs w:val="21"/>
        </w:rPr>
        <w:t>专职投标员本人递交，并持专职投标员</w:t>
      </w:r>
      <w:r w:rsidRPr="00B16614">
        <w:rPr>
          <w:rFonts w:ascii="宋体" w:hAnsi="宋体" w:hint="eastAsia"/>
          <w:szCs w:val="21"/>
        </w:rPr>
        <w:t>本人身份证原件，</w:t>
      </w:r>
      <w:r w:rsidRPr="00B16614">
        <w:rPr>
          <w:rFonts w:ascii="宋体" w:hAnsi="宋体"/>
          <w:szCs w:val="21"/>
        </w:rPr>
        <w:t>拟投入的</w:t>
      </w:r>
      <w:r w:rsidRPr="00B16614">
        <w:rPr>
          <w:rFonts w:ascii="宋体" w:hAnsi="宋体" w:hint="eastAsia"/>
          <w:szCs w:val="21"/>
        </w:rPr>
        <w:t>项目经理</w:t>
      </w:r>
      <w:r w:rsidRPr="00B16614">
        <w:rPr>
          <w:rFonts w:ascii="宋体" w:hAnsi="宋体"/>
          <w:szCs w:val="21"/>
        </w:rPr>
        <w:t>和专职</w:t>
      </w:r>
      <w:r w:rsidRPr="00B16614">
        <w:rPr>
          <w:rFonts w:ascii="宋体" w:hAnsi="宋体" w:hint="eastAsia"/>
          <w:szCs w:val="21"/>
        </w:rPr>
        <w:t>施工</w:t>
      </w:r>
      <w:r w:rsidRPr="00B16614">
        <w:rPr>
          <w:rFonts w:ascii="宋体" w:hAnsi="宋体"/>
          <w:szCs w:val="21"/>
        </w:rPr>
        <w:t>安全员的</w:t>
      </w:r>
      <w:r w:rsidRPr="00B16614">
        <w:rPr>
          <w:rFonts w:ascii="宋体" w:hAnsi="宋体" w:hint="eastAsia"/>
          <w:szCs w:val="21"/>
        </w:rPr>
        <w:t>身份证复印件</w:t>
      </w:r>
      <w:r w:rsidRPr="00B16614">
        <w:rPr>
          <w:rFonts w:ascii="宋体" w:hAnsi="宋体"/>
          <w:szCs w:val="21"/>
        </w:rPr>
        <w:t>验证，否则招标人不予受理。</w:t>
      </w:r>
    </w:p>
    <w:p w:rsidR="004042CA" w:rsidRPr="00B16614" w:rsidRDefault="004042CA" w:rsidP="004042CA">
      <w:pPr>
        <w:pStyle w:val="2"/>
        <w:spacing w:line="360" w:lineRule="auto"/>
        <w:rPr>
          <w:rFonts w:ascii="宋体" w:eastAsia="宋体" w:hAnsi="宋体"/>
          <w:szCs w:val="21"/>
        </w:rPr>
      </w:pPr>
      <w:bookmarkStart w:id="48" w:name="_Toc389065128"/>
      <w:bookmarkStart w:id="49" w:name="_Toc395382359"/>
      <w:bookmarkStart w:id="50" w:name="_Toc419320080"/>
      <w:bookmarkStart w:id="51" w:name="_Toc419321116"/>
      <w:bookmarkStart w:id="52" w:name="_Toc419363483"/>
      <w:bookmarkStart w:id="53" w:name="_Toc419364207"/>
      <w:bookmarkStart w:id="54" w:name="_Toc433988549"/>
      <w:bookmarkStart w:id="55" w:name="_Toc38813085"/>
      <w:r w:rsidRPr="00B16614">
        <w:rPr>
          <w:rFonts w:ascii="宋体" w:eastAsia="宋体" w:hAnsi="宋体" w:hint="eastAsia"/>
          <w:szCs w:val="21"/>
        </w:rPr>
        <w:t>6</w:t>
      </w:r>
      <w:r w:rsidRPr="00B16614">
        <w:rPr>
          <w:rFonts w:ascii="宋体" w:eastAsia="宋体" w:hAnsi="宋体"/>
          <w:szCs w:val="21"/>
        </w:rPr>
        <w:t>.</w:t>
      </w:r>
      <w:r w:rsidRPr="00B16614">
        <w:rPr>
          <w:rFonts w:ascii="宋体" w:eastAsia="宋体" w:hAnsi="宋体" w:hint="eastAsia"/>
          <w:szCs w:val="21"/>
        </w:rPr>
        <w:t xml:space="preserve"> </w:t>
      </w:r>
      <w:r w:rsidRPr="00B16614">
        <w:rPr>
          <w:rFonts w:ascii="宋体" w:eastAsia="宋体" w:hAnsi="宋体"/>
          <w:szCs w:val="21"/>
        </w:rPr>
        <w:t>评标方式</w:t>
      </w:r>
      <w:bookmarkEnd w:id="48"/>
      <w:bookmarkEnd w:id="49"/>
      <w:bookmarkEnd w:id="50"/>
      <w:bookmarkEnd w:id="51"/>
      <w:bookmarkEnd w:id="52"/>
      <w:bookmarkEnd w:id="53"/>
      <w:bookmarkEnd w:id="54"/>
      <w:bookmarkEnd w:id="55"/>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szCs w:val="21"/>
        </w:rPr>
        <w:t>综合评估法</w:t>
      </w:r>
    </w:p>
    <w:p w:rsidR="004042CA" w:rsidRPr="00B16614" w:rsidRDefault="004042CA" w:rsidP="004042CA">
      <w:pPr>
        <w:pStyle w:val="2"/>
        <w:spacing w:line="360" w:lineRule="auto"/>
        <w:rPr>
          <w:rFonts w:ascii="宋体" w:eastAsia="宋体" w:hAnsi="宋体" w:hint="eastAsia"/>
          <w:szCs w:val="21"/>
        </w:rPr>
      </w:pPr>
      <w:bookmarkStart w:id="56" w:name="_Toc433988550"/>
      <w:bookmarkStart w:id="57" w:name="_Toc38813086"/>
      <w:bookmarkStart w:id="58" w:name="_Toc389065130"/>
      <w:bookmarkStart w:id="59" w:name="_Toc395382361"/>
      <w:bookmarkStart w:id="60" w:name="_Toc419320081"/>
      <w:bookmarkStart w:id="61" w:name="_Toc419321117"/>
      <w:bookmarkStart w:id="62" w:name="_Toc419363484"/>
      <w:bookmarkStart w:id="63" w:name="_Toc419364208"/>
      <w:r w:rsidRPr="00B16614">
        <w:rPr>
          <w:rFonts w:ascii="宋体" w:eastAsia="宋体" w:hAnsi="宋体" w:hint="eastAsia"/>
          <w:szCs w:val="21"/>
        </w:rPr>
        <w:t>7</w:t>
      </w:r>
      <w:r w:rsidRPr="00B16614">
        <w:rPr>
          <w:rFonts w:ascii="宋体" w:eastAsia="宋体" w:hAnsi="宋体"/>
          <w:szCs w:val="21"/>
        </w:rPr>
        <w:t>.</w:t>
      </w:r>
      <w:r w:rsidRPr="00B16614">
        <w:rPr>
          <w:rFonts w:ascii="宋体" w:eastAsia="宋体" w:hAnsi="宋体" w:hint="eastAsia"/>
          <w:szCs w:val="21"/>
        </w:rPr>
        <w:t xml:space="preserve"> </w:t>
      </w:r>
      <w:r w:rsidRPr="00B16614">
        <w:rPr>
          <w:rFonts w:ascii="宋体" w:eastAsia="宋体" w:hAnsi="宋体"/>
          <w:szCs w:val="21"/>
        </w:rPr>
        <w:t>预付款和进度款支付方式</w:t>
      </w:r>
      <w:bookmarkEnd w:id="56"/>
      <w:bookmarkEnd w:id="57"/>
    </w:p>
    <w:p w:rsidR="004042CA" w:rsidRPr="00B16614" w:rsidRDefault="004042CA" w:rsidP="004042CA">
      <w:pPr>
        <w:pStyle w:val="a6"/>
        <w:spacing w:before="1"/>
      </w:pPr>
      <w:r w:rsidRPr="00B16614">
        <w:t>预付款支付比例或金额：</w:t>
      </w:r>
      <w:r w:rsidRPr="00B16614">
        <w:rPr>
          <w:u w:val="single"/>
        </w:rPr>
        <w:t>详见招标文件合同专用条款部分</w:t>
      </w:r>
      <w:r w:rsidRPr="00B16614">
        <w:t>。</w:t>
      </w:r>
    </w:p>
    <w:p w:rsidR="004042CA" w:rsidRPr="00B16614" w:rsidRDefault="004042CA" w:rsidP="004042CA">
      <w:pPr>
        <w:pStyle w:val="2"/>
        <w:spacing w:line="360" w:lineRule="auto"/>
        <w:rPr>
          <w:rFonts w:ascii="宋体" w:eastAsia="宋体" w:hAnsi="宋体" w:hint="eastAsia"/>
          <w:szCs w:val="21"/>
        </w:rPr>
      </w:pPr>
      <w:bookmarkStart w:id="64" w:name="_Toc433988551"/>
      <w:bookmarkStart w:id="65" w:name="_Toc38813087"/>
      <w:r w:rsidRPr="00B16614">
        <w:rPr>
          <w:rFonts w:ascii="宋体" w:eastAsia="宋体" w:hAnsi="宋体" w:hint="eastAsia"/>
          <w:szCs w:val="21"/>
        </w:rPr>
        <w:t>8、</w:t>
      </w:r>
      <w:r w:rsidRPr="00B16614">
        <w:rPr>
          <w:rFonts w:ascii="宋体" w:eastAsia="宋体" w:hAnsi="宋体"/>
          <w:szCs w:val="21"/>
        </w:rPr>
        <w:t>发布公告的媒介</w:t>
      </w:r>
      <w:bookmarkEnd w:id="58"/>
      <w:bookmarkEnd w:id="59"/>
      <w:bookmarkEnd w:id="60"/>
      <w:bookmarkEnd w:id="61"/>
      <w:bookmarkEnd w:id="62"/>
      <w:bookmarkEnd w:id="63"/>
      <w:bookmarkEnd w:id="64"/>
      <w:bookmarkEnd w:id="65"/>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本次招标公告同时在</w:t>
      </w:r>
      <w:bookmarkStart w:id="66" w:name="_Toc395382362"/>
      <w:bookmarkStart w:id="67" w:name="_Toc419320082"/>
      <w:bookmarkStart w:id="68" w:name="_Toc419321118"/>
      <w:bookmarkStart w:id="69" w:name="_Toc419363485"/>
      <w:bookmarkStart w:id="70" w:name="_Toc419364209"/>
      <w:bookmarkStart w:id="71" w:name="_Toc433988552"/>
      <w:r w:rsidRPr="00B16614">
        <w:rPr>
          <w:rFonts w:ascii="宋体" w:hAnsi="宋体" w:hint="eastAsia"/>
          <w:szCs w:val="21"/>
        </w:rPr>
        <w:t>中国招标投标公共服务平台（http://www.cebpubservice.com/）、中国政府采购网(http://www.ccgp.gov.cn)、广西壮族自治区招标投标公共服务平台（http://ztb.gxi.gov.cn）、广西壮族自治区政府采购网(http://www.gxzfcg.gov.cn）、桂林市政府采购网（</w:t>
      </w:r>
      <w:r w:rsidR="004E4622" w:rsidRPr="004E4622">
        <w:rPr>
          <w:rFonts w:ascii="宋体" w:hAnsi="宋体"/>
          <w:szCs w:val="21"/>
        </w:rPr>
        <w:t>http://gl.zfcg.zcygov.cn</w:t>
      </w:r>
      <w:r w:rsidRPr="00B16614">
        <w:rPr>
          <w:rFonts w:ascii="宋体" w:hAnsi="宋体" w:hint="eastAsia"/>
          <w:szCs w:val="21"/>
        </w:rPr>
        <w:t>）、桂林市公共资源交易中心网（http://glggzy.org.cn）发布。</w:t>
      </w:r>
    </w:p>
    <w:p w:rsidR="004042CA" w:rsidRPr="00B16614" w:rsidRDefault="004042CA" w:rsidP="004042CA">
      <w:pPr>
        <w:pStyle w:val="2"/>
        <w:spacing w:line="360" w:lineRule="auto"/>
        <w:rPr>
          <w:rFonts w:ascii="宋体" w:eastAsia="宋体" w:hAnsi="宋体" w:hint="eastAsia"/>
          <w:szCs w:val="21"/>
        </w:rPr>
      </w:pPr>
      <w:bookmarkStart w:id="72" w:name="_Toc38813088"/>
      <w:r w:rsidRPr="00B16614">
        <w:rPr>
          <w:rFonts w:ascii="宋体" w:eastAsia="宋体" w:hAnsi="宋体" w:hint="eastAsia"/>
          <w:szCs w:val="21"/>
        </w:rPr>
        <w:t>9. 交易服务单位</w:t>
      </w:r>
      <w:bookmarkEnd w:id="66"/>
      <w:bookmarkEnd w:id="67"/>
      <w:bookmarkEnd w:id="68"/>
      <w:bookmarkEnd w:id="69"/>
      <w:bookmarkEnd w:id="70"/>
      <w:bookmarkEnd w:id="71"/>
      <w:bookmarkEnd w:id="72"/>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桂林市公共资源交易中心   电话：0773—562516</w:t>
      </w:r>
      <w:r w:rsidR="004E4622">
        <w:rPr>
          <w:rFonts w:ascii="宋体" w:hAnsi="宋体" w:hint="eastAsia"/>
          <w:szCs w:val="21"/>
        </w:rPr>
        <w:t>5</w:t>
      </w:r>
    </w:p>
    <w:p w:rsidR="004042CA" w:rsidRPr="00B16614" w:rsidRDefault="004042CA" w:rsidP="004042CA">
      <w:pPr>
        <w:pStyle w:val="2"/>
        <w:spacing w:line="360" w:lineRule="auto"/>
        <w:rPr>
          <w:rFonts w:ascii="宋体" w:eastAsia="宋体" w:hAnsi="宋体" w:hint="eastAsia"/>
          <w:szCs w:val="21"/>
        </w:rPr>
      </w:pPr>
      <w:bookmarkStart w:id="73" w:name="_Toc395382363"/>
      <w:bookmarkStart w:id="74" w:name="_Toc419320083"/>
      <w:bookmarkStart w:id="75" w:name="_Toc419321119"/>
      <w:bookmarkStart w:id="76" w:name="_Toc419363486"/>
      <w:bookmarkStart w:id="77" w:name="_Toc419364210"/>
      <w:bookmarkStart w:id="78" w:name="_Toc433988553"/>
      <w:bookmarkStart w:id="79" w:name="_Toc38813089"/>
      <w:r w:rsidRPr="00B16614">
        <w:rPr>
          <w:rFonts w:ascii="宋体" w:eastAsia="宋体" w:hAnsi="宋体" w:hint="eastAsia"/>
          <w:szCs w:val="21"/>
        </w:rPr>
        <w:t>10. 监督部门及电话</w:t>
      </w:r>
      <w:bookmarkEnd w:id="73"/>
      <w:bookmarkEnd w:id="74"/>
      <w:bookmarkEnd w:id="75"/>
      <w:bookmarkEnd w:id="76"/>
      <w:bookmarkEnd w:id="77"/>
      <w:bookmarkEnd w:id="78"/>
      <w:bookmarkEnd w:id="79"/>
    </w:p>
    <w:p w:rsidR="004042CA" w:rsidRPr="00B16614" w:rsidRDefault="004042CA" w:rsidP="004042CA">
      <w:pPr>
        <w:spacing w:line="360" w:lineRule="auto"/>
        <w:ind w:firstLineChars="200" w:firstLine="420"/>
        <w:rPr>
          <w:rFonts w:ascii="宋体" w:hAnsi="宋体" w:hint="eastAsia"/>
          <w:szCs w:val="21"/>
        </w:rPr>
      </w:pPr>
      <w:r w:rsidRPr="00B16614">
        <w:rPr>
          <w:rFonts w:ascii="宋体" w:hAnsi="宋体" w:hint="eastAsia"/>
          <w:szCs w:val="21"/>
        </w:rPr>
        <w:t>资源县建设工程招标站    电话： 0773—4368900</w:t>
      </w:r>
    </w:p>
    <w:p w:rsidR="004042CA" w:rsidRPr="00B16614" w:rsidRDefault="004042CA" w:rsidP="004042CA">
      <w:pPr>
        <w:pStyle w:val="2"/>
        <w:spacing w:line="360" w:lineRule="auto"/>
        <w:rPr>
          <w:rFonts w:ascii="宋体" w:eastAsia="宋体" w:hAnsi="宋体"/>
          <w:szCs w:val="21"/>
        </w:rPr>
      </w:pPr>
      <w:bookmarkStart w:id="80" w:name="_Toc389065131"/>
      <w:bookmarkStart w:id="81" w:name="_Toc395382364"/>
      <w:bookmarkStart w:id="82" w:name="_Toc419320084"/>
      <w:bookmarkStart w:id="83" w:name="_Toc419321120"/>
      <w:bookmarkStart w:id="84" w:name="_Toc419363487"/>
      <w:bookmarkStart w:id="85" w:name="_Toc419364211"/>
      <w:bookmarkStart w:id="86" w:name="_Toc433988554"/>
      <w:bookmarkStart w:id="87" w:name="_Toc38813090"/>
      <w:r w:rsidRPr="00B16614">
        <w:rPr>
          <w:rFonts w:ascii="宋体" w:eastAsia="宋体" w:hAnsi="宋体"/>
          <w:szCs w:val="21"/>
        </w:rPr>
        <w:t>1</w:t>
      </w:r>
      <w:r w:rsidRPr="00B16614">
        <w:rPr>
          <w:rFonts w:ascii="宋体" w:eastAsia="宋体" w:hAnsi="宋体" w:hint="eastAsia"/>
          <w:szCs w:val="21"/>
        </w:rPr>
        <w:t>1</w:t>
      </w:r>
      <w:r w:rsidRPr="00B16614">
        <w:rPr>
          <w:rFonts w:ascii="宋体" w:eastAsia="宋体" w:hAnsi="宋体"/>
          <w:szCs w:val="21"/>
        </w:rPr>
        <w:t>.</w:t>
      </w:r>
      <w:r w:rsidRPr="00B16614">
        <w:rPr>
          <w:rFonts w:ascii="宋体" w:eastAsia="宋体" w:hAnsi="宋体" w:hint="eastAsia"/>
          <w:szCs w:val="21"/>
        </w:rPr>
        <w:t xml:space="preserve"> </w:t>
      </w:r>
      <w:r w:rsidRPr="00B16614">
        <w:rPr>
          <w:rFonts w:ascii="宋体" w:eastAsia="宋体" w:hAnsi="宋体"/>
          <w:szCs w:val="21"/>
        </w:rPr>
        <w:t>联系方式</w:t>
      </w:r>
      <w:bookmarkEnd w:id="80"/>
      <w:bookmarkEnd w:id="81"/>
      <w:bookmarkEnd w:id="82"/>
      <w:bookmarkEnd w:id="83"/>
      <w:bookmarkEnd w:id="84"/>
      <w:bookmarkEnd w:id="85"/>
      <w:bookmarkEnd w:id="86"/>
      <w:bookmarkEnd w:id="87"/>
    </w:p>
    <w:p w:rsidR="004042CA" w:rsidRPr="00B16614" w:rsidRDefault="004042CA" w:rsidP="004042CA">
      <w:pPr>
        <w:spacing w:line="360" w:lineRule="exact"/>
        <w:ind w:leftChars="200" w:left="5985" w:hangingChars="2650" w:hanging="5565"/>
        <w:rPr>
          <w:rFonts w:ascii="宋体" w:hAnsi="宋体"/>
          <w:szCs w:val="21"/>
          <w:u w:val="single"/>
        </w:rPr>
      </w:pPr>
      <w:r w:rsidRPr="00B16614">
        <w:rPr>
          <w:rFonts w:ascii="宋体" w:hAnsi="宋体"/>
          <w:szCs w:val="21"/>
        </w:rPr>
        <w:t>招 标 人：</w:t>
      </w:r>
      <w:r w:rsidRPr="00B16614">
        <w:rPr>
          <w:rFonts w:ascii="宋体" w:hAnsi="宋体" w:hint="eastAsia"/>
          <w:szCs w:val="21"/>
          <w:u w:val="single"/>
        </w:rPr>
        <w:t>资源县自来水公司</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招标代理机构：</w:t>
      </w:r>
      <w:r w:rsidRPr="00B16614">
        <w:rPr>
          <w:rFonts w:ascii="宋体" w:hAnsi="宋体" w:hint="eastAsia"/>
          <w:szCs w:val="21"/>
          <w:u w:val="single"/>
        </w:rPr>
        <w:t>广西德正建设项目管理有限责任公司</w:t>
      </w:r>
    </w:p>
    <w:p w:rsidR="004042CA" w:rsidRPr="00B16614" w:rsidRDefault="004042CA" w:rsidP="004042CA">
      <w:pPr>
        <w:spacing w:line="360" w:lineRule="exact"/>
        <w:ind w:leftChars="200" w:left="5670" w:hangingChars="2500" w:hanging="5250"/>
        <w:rPr>
          <w:rFonts w:ascii="宋体" w:hAnsi="宋体"/>
          <w:szCs w:val="21"/>
          <w:u w:val="single"/>
        </w:rPr>
      </w:pPr>
      <w:r w:rsidRPr="00B16614">
        <w:rPr>
          <w:rFonts w:ascii="宋体" w:hAnsi="宋体"/>
          <w:szCs w:val="21"/>
        </w:rPr>
        <w:t>地    址：</w:t>
      </w:r>
      <w:r w:rsidRPr="00B16614">
        <w:rPr>
          <w:rFonts w:ascii="宋体" w:hAnsi="宋体" w:hint="eastAsia"/>
          <w:szCs w:val="21"/>
          <w:u w:val="single"/>
        </w:rPr>
        <w:t>桂林市资源县内</w:t>
      </w:r>
      <w:r w:rsidRPr="00B16614">
        <w:rPr>
          <w:rFonts w:ascii="宋体" w:hAnsi="宋体"/>
          <w:szCs w:val="21"/>
          <w:u w:val="single"/>
        </w:rPr>
        <w:t xml:space="preserve">   </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地  址：</w:t>
      </w:r>
      <w:r w:rsidRPr="00B16614">
        <w:rPr>
          <w:rFonts w:ascii="宋体" w:hAnsi="宋体" w:hint="eastAsia"/>
          <w:szCs w:val="21"/>
          <w:u w:val="single"/>
        </w:rPr>
        <w:t>桂林市七星区信息产业</w:t>
      </w:r>
      <w:proofErr w:type="gramStart"/>
      <w:r w:rsidRPr="00B16614">
        <w:rPr>
          <w:rFonts w:ascii="宋体" w:hAnsi="宋体" w:hint="eastAsia"/>
          <w:szCs w:val="21"/>
          <w:u w:val="single"/>
        </w:rPr>
        <w:t>园创新</w:t>
      </w:r>
      <w:proofErr w:type="gramEnd"/>
      <w:r w:rsidRPr="00B16614">
        <w:rPr>
          <w:rFonts w:ascii="宋体" w:hAnsi="宋体" w:hint="eastAsia"/>
          <w:szCs w:val="21"/>
          <w:u w:val="single"/>
        </w:rPr>
        <w:t xml:space="preserve">大厦F座B区401室   </w:t>
      </w:r>
    </w:p>
    <w:p w:rsidR="004042CA" w:rsidRPr="00B16614" w:rsidRDefault="004042CA" w:rsidP="004042CA">
      <w:pPr>
        <w:spacing w:line="360" w:lineRule="exact"/>
        <w:ind w:firstLineChars="200" w:firstLine="420"/>
        <w:rPr>
          <w:rFonts w:ascii="宋体" w:hAnsi="宋体"/>
          <w:szCs w:val="21"/>
        </w:rPr>
      </w:pPr>
      <w:proofErr w:type="gramStart"/>
      <w:r w:rsidRPr="00B16614">
        <w:rPr>
          <w:rFonts w:ascii="宋体" w:hAnsi="宋体"/>
          <w:szCs w:val="21"/>
        </w:rPr>
        <w:t>邮</w:t>
      </w:r>
      <w:proofErr w:type="gramEnd"/>
      <w:r w:rsidRPr="00B16614">
        <w:rPr>
          <w:rFonts w:ascii="宋体" w:hAnsi="宋体"/>
          <w:szCs w:val="21"/>
        </w:rPr>
        <w:t xml:space="preserve">    编：</w:t>
      </w:r>
      <w:r w:rsidRPr="00B16614">
        <w:rPr>
          <w:rFonts w:ascii="宋体" w:hAnsi="宋体"/>
          <w:szCs w:val="21"/>
          <w:u w:val="single"/>
        </w:rPr>
        <w:t xml:space="preserve">541400    </w:t>
      </w:r>
      <w:r w:rsidRPr="00B16614">
        <w:rPr>
          <w:rFonts w:ascii="宋体" w:hAnsi="宋体" w:hint="eastAsia"/>
          <w:szCs w:val="21"/>
          <w:u w:val="single"/>
        </w:rPr>
        <w:t xml:space="preserve"> </w:t>
      </w:r>
      <w:r w:rsidRPr="00B16614">
        <w:rPr>
          <w:rFonts w:ascii="宋体" w:hAnsi="宋体"/>
          <w:szCs w:val="21"/>
          <w:u w:val="single"/>
        </w:rPr>
        <w:t xml:space="preserve">   </w:t>
      </w:r>
      <w:r w:rsidRPr="00B16614">
        <w:rPr>
          <w:rFonts w:ascii="宋体" w:hAnsi="宋体" w:hint="eastAsia"/>
          <w:szCs w:val="21"/>
          <w:u w:val="single"/>
        </w:rPr>
        <w:tab/>
      </w:r>
      <w:r w:rsidRPr="00B16614">
        <w:rPr>
          <w:rFonts w:ascii="宋体" w:hAnsi="宋体" w:hint="eastAsia"/>
          <w:szCs w:val="21"/>
        </w:rPr>
        <w:t xml:space="preserve">        </w:t>
      </w:r>
      <w:proofErr w:type="gramStart"/>
      <w:r w:rsidRPr="00B16614">
        <w:rPr>
          <w:rFonts w:ascii="宋体" w:hAnsi="宋体"/>
          <w:szCs w:val="21"/>
        </w:rPr>
        <w:t>邮</w:t>
      </w:r>
      <w:proofErr w:type="gramEnd"/>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编：</w:t>
      </w:r>
      <w:r w:rsidRPr="00B16614">
        <w:rPr>
          <w:rFonts w:ascii="宋体" w:hAnsi="宋体"/>
          <w:szCs w:val="21"/>
          <w:u w:val="single"/>
        </w:rPr>
        <w:t xml:space="preserve"> </w:t>
      </w:r>
      <w:r w:rsidRPr="00B16614">
        <w:rPr>
          <w:rFonts w:ascii="宋体" w:hAnsi="宋体" w:hint="eastAsia"/>
          <w:szCs w:val="21"/>
          <w:u w:val="single"/>
        </w:rPr>
        <w:t>541004</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u w:val="single"/>
        </w:rPr>
        <w:t xml:space="preserve">          </w:t>
      </w:r>
    </w:p>
    <w:p w:rsidR="004042CA" w:rsidRPr="00B16614" w:rsidRDefault="004042CA" w:rsidP="004042CA">
      <w:pPr>
        <w:spacing w:line="360" w:lineRule="exact"/>
        <w:ind w:firstLineChars="200" w:firstLine="420"/>
        <w:rPr>
          <w:rFonts w:ascii="宋体" w:hAnsi="宋体"/>
          <w:szCs w:val="21"/>
        </w:rPr>
      </w:pPr>
      <w:r w:rsidRPr="00B16614">
        <w:rPr>
          <w:rFonts w:ascii="宋体" w:hAnsi="宋体"/>
          <w:szCs w:val="21"/>
        </w:rPr>
        <w:lastRenderedPageBreak/>
        <w:t>联 系 人：</w:t>
      </w:r>
      <w:r w:rsidRPr="00B16614">
        <w:rPr>
          <w:rFonts w:ascii="宋体" w:hAnsi="宋体" w:hint="eastAsia"/>
          <w:szCs w:val="21"/>
          <w:u w:val="single"/>
        </w:rPr>
        <w:t>于先生</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u w:val="single"/>
        </w:rPr>
        <w:t xml:space="preserve">    </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联系人：</w:t>
      </w:r>
      <w:r w:rsidRPr="00B16614">
        <w:rPr>
          <w:rFonts w:ascii="宋体" w:hAnsi="宋体" w:hint="eastAsia"/>
          <w:szCs w:val="21"/>
          <w:u w:val="single"/>
        </w:rPr>
        <w:t xml:space="preserve"> 盘玉</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u w:val="single"/>
        </w:rPr>
        <w:t xml:space="preserve">              </w:t>
      </w:r>
    </w:p>
    <w:p w:rsidR="004042CA" w:rsidRPr="00B16614" w:rsidRDefault="004042CA" w:rsidP="004042CA">
      <w:pPr>
        <w:spacing w:line="360" w:lineRule="exact"/>
        <w:ind w:firstLineChars="200" w:firstLine="420"/>
        <w:rPr>
          <w:rFonts w:ascii="宋体" w:hAnsi="宋体"/>
          <w:szCs w:val="21"/>
        </w:rPr>
      </w:pPr>
      <w:r w:rsidRPr="00B16614">
        <w:rPr>
          <w:rFonts w:ascii="宋体" w:hAnsi="宋体"/>
          <w:szCs w:val="21"/>
        </w:rPr>
        <w:t>电    话：</w:t>
      </w:r>
      <w:r w:rsidRPr="00B16614">
        <w:rPr>
          <w:rFonts w:ascii="宋体" w:hAnsi="宋体" w:hint="eastAsia"/>
          <w:szCs w:val="21"/>
          <w:u w:val="single"/>
        </w:rPr>
        <w:t xml:space="preserve">0773-4311119    </w:t>
      </w:r>
      <w:r w:rsidRPr="00B16614">
        <w:rPr>
          <w:rFonts w:ascii="宋体" w:hAnsi="宋体"/>
          <w:szCs w:val="21"/>
          <w:u w:val="single"/>
        </w:rPr>
        <w:t xml:space="preserve">  </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电  话：</w:t>
      </w:r>
      <w:r w:rsidRPr="00B16614">
        <w:rPr>
          <w:rFonts w:ascii="宋体" w:hAnsi="宋体" w:hint="eastAsia"/>
          <w:szCs w:val="21"/>
          <w:u w:val="single"/>
        </w:rPr>
        <w:t xml:space="preserve">0773-8999567 </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u w:val="single"/>
        </w:rPr>
        <w:t xml:space="preserve">   </w:t>
      </w:r>
    </w:p>
    <w:p w:rsidR="004042CA" w:rsidRPr="00B16614" w:rsidRDefault="004042CA" w:rsidP="004042CA">
      <w:pPr>
        <w:spacing w:line="360" w:lineRule="exact"/>
        <w:ind w:firstLineChars="200" w:firstLine="420"/>
        <w:rPr>
          <w:rFonts w:ascii="宋体" w:hAnsi="宋体"/>
          <w:szCs w:val="21"/>
        </w:rPr>
      </w:pPr>
      <w:r w:rsidRPr="00B16614">
        <w:rPr>
          <w:rFonts w:ascii="宋体" w:hAnsi="宋体"/>
          <w:szCs w:val="21"/>
        </w:rPr>
        <w:t>传    真：</w:t>
      </w:r>
      <w:r w:rsidRPr="00B16614">
        <w:rPr>
          <w:rFonts w:ascii="宋体" w:hAnsi="宋体"/>
          <w:szCs w:val="21"/>
          <w:u w:val="single"/>
        </w:rPr>
        <w:t>0773-4311119</w:t>
      </w:r>
      <w:r w:rsidRPr="00B16614">
        <w:rPr>
          <w:rFonts w:ascii="宋体" w:hAnsi="宋体" w:hint="eastAsia"/>
          <w:szCs w:val="21"/>
          <w:u w:val="single"/>
        </w:rPr>
        <w:t xml:space="preserve">    </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 xml:space="preserve">传 </w:t>
      </w:r>
      <w:r w:rsidRPr="00B16614">
        <w:rPr>
          <w:rFonts w:ascii="宋体" w:hAnsi="宋体" w:hint="eastAsia"/>
          <w:szCs w:val="21"/>
        </w:rPr>
        <w:t xml:space="preserve"> </w:t>
      </w:r>
      <w:r w:rsidRPr="00B16614">
        <w:rPr>
          <w:rFonts w:ascii="宋体" w:hAnsi="宋体"/>
          <w:szCs w:val="21"/>
        </w:rPr>
        <w:t>真：</w:t>
      </w:r>
      <w:r w:rsidRPr="00B16614">
        <w:rPr>
          <w:rFonts w:ascii="宋体" w:hAnsi="宋体" w:hint="eastAsia"/>
          <w:szCs w:val="21"/>
          <w:u w:val="single"/>
        </w:rPr>
        <w:t xml:space="preserve">0773-8999567 </w:t>
      </w:r>
      <w:r w:rsidRPr="00B16614">
        <w:rPr>
          <w:rFonts w:ascii="宋体" w:hAnsi="宋体"/>
          <w:szCs w:val="21"/>
          <w:u w:val="single"/>
        </w:rPr>
        <w:t xml:space="preserve">             </w:t>
      </w:r>
    </w:p>
    <w:p w:rsidR="004042CA" w:rsidRPr="00B16614" w:rsidRDefault="004042CA" w:rsidP="004042CA">
      <w:pPr>
        <w:spacing w:line="360" w:lineRule="exact"/>
        <w:ind w:firstLineChars="200" w:firstLine="420"/>
        <w:rPr>
          <w:rFonts w:ascii="宋体" w:hAnsi="宋体"/>
          <w:szCs w:val="21"/>
        </w:rPr>
      </w:pPr>
      <w:r w:rsidRPr="00B16614">
        <w:rPr>
          <w:rFonts w:ascii="宋体" w:hAnsi="宋体"/>
          <w:szCs w:val="21"/>
        </w:rPr>
        <w:t>电子邮箱：</w:t>
      </w:r>
      <w:r w:rsidRPr="00B16614">
        <w:rPr>
          <w:rFonts w:ascii="宋体" w:hAnsi="宋体" w:hint="eastAsia"/>
          <w:szCs w:val="21"/>
          <w:u w:val="single"/>
        </w:rPr>
        <w:t>zyzls4311119@163.com</w:t>
      </w:r>
      <w:r w:rsidRPr="00B16614">
        <w:rPr>
          <w:rFonts w:ascii="宋体" w:hAnsi="宋体"/>
          <w:szCs w:val="21"/>
          <w:u w:val="single"/>
        </w:rPr>
        <w:t xml:space="preserve"> </w:t>
      </w: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电子邮箱：</w:t>
      </w:r>
      <w:r w:rsidRPr="00B16614">
        <w:rPr>
          <w:rFonts w:ascii="宋体" w:hAnsi="宋体" w:hint="eastAsia"/>
          <w:szCs w:val="21"/>
          <w:u w:val="single"/>
        </w:rPr>
        <w:t>3162634931@qq.com</w:t>
      </w:r>
      <w:r w:rsidRPr="00B16614">
        <w:rPr>
          <w:rFonts w:ascii="宋体" w:hAnsi="宋体"/>
          <w:szCs w:val="21"/>
          <w:u w:val="single"/>
        </w:rPr>
        <w:t xml:space="preserve">   </w:t>
      </w:r>
      <w:r w:rsidRPr="00B16614">
        <w:rPr>
          <w:rFonts w:ascii="宋体" w:hAnsi="宋体" w:hint="eastAsia"/>
          <w:szCs w:val="21"/>
          <w:u w:val="single"/>
        </w:rPr>
        <w:t xml:space="preserve">   </w:t>
      </w:r>
      <w:r w:rsidRPr="00B16614">
        <w:rPr>
          <w:rFonts w:ascii="宋体" w:hAnsi="宋体"/>
          <w:szCs w:val="21"/>
          <w:u w:val="single"/>
        </w:rPr>
        <w:t xml:space="preserve"> </w:t>
      </w:r>
    </w:p>
    <w:p w:rsidR="004042CA" w:rsidRPr="00B16614" w:rsidRDefault="004042CA" w:rsidP="004042CA">
      <w:pPr>
        <w:spacing w:line="360" w:lineRule="exact"/>
        <w:ind w:firstLineChars="200" w:firstLine="420"/>
        <w:rPr>
          <w:rFonts w:ascii="宋体" w:hAnsi="宋体"/>
          <w:szCs w:val="21"/>
        </w:rPr>
      </w:pPr>
      <w:r w:rsidRPr="00B16614">
        <w:rPr>
          <w:rFonts w:ascii="宋体" w:hAnsi="宋体"/>
          <w:szCs w:val="21"/>
        </w:rPr>
        <w:t xml:space="preserve">                                 </w:t>
      </w:r>
      <w:r w:rsidRPr="00B16614">
        <w:rPr>
          <w:rFonts w:ascii="宋体" w:hAnsi="宋体" w:hint="eastAsia"/>
          <w:szCs w:val="21"/>
        </w:rPr>
        <w:t xml:space="preserve">  </w:t>
      </w:r>
      <w:r w:rsidRPr="00B16614">
        <w:rPr>
          <w:rFonts w:ascii="宋体" w:hAnsi="宋体"/>
          <w:szCs w:val="21"/>
        </w:rPr>
        <w:t xml:space="preserve"> 开户银行：</w:t>
      </w:r>
      <w:r w:rsidRPr="00B16614">
        <w:rPr>
          <w:rFonts w:ascii="宋体" w:hAnsi="宋体" w:hint="eastAsia"/>
          <w:szCs w:val="21"/>
          <w:u w:val="single"/>
        </w:rPr>
        <w:t xml:space="preserve">交通银行桂林桂花园支行   </w:t>
      </w:r>
    </w:p>
    <w:p w:rsidR="004042CA" w:rsidRPr="00B16614" w:rsidRDefault="004042CA" w:rsidP="004042CA">
      <w:pPr>
        <w:spacing w:line="360" w:lineRule="exact"/>
        <w:ind w:right="420" w:firstLineChars="200" w:firstLine="420"/>
        <w:jc w:val="center"/>
        <w:rPr>
          <w:rFonts w:ascii="宋体" w:hAnsi="宋体" w:hint="eastAsia"/>
          <w:szCs w:val="21"/>
          <w:u w:val="single"/>
        </w:rPr>
      </w:pPr>
      <w:r w:rsidRPr="00B16614">
        <w:rPr>
          <w:rFonts w:ascii="宋体" w:hAnsi="宋体" w:hint="eastAsia"/>
          <w:szCs w:val="21"/>
        </w:rPr>
        <w:t xml:space="preserve">                      </w:t>
      </w:r>
      <w:proofErr w:type="gramStart"/>
      <w:r w:rsidRPr="00B16614">
        <w:rPr>
          <w:rFonts w:ascii="宋体" w:hAnsi="宋体"/>
          <w:szCs w:val="21"/>
        </w:rPr>
        <w:t>账</w:t>
      </w:r>
      <w:proofErr w:type="gramEnd"/>
      <w:r w:rsidR="00820A3B">
        <w:rPr>
          <w:rFonts w:ascii="宋体" w:hAnsi="宋体"/>
          <w:szCs w:val="21"/>
        </w:rPr>
        <w:t xml:space="preserve">  </w:t>
      </w:r>
      <w:r w:rsidRPr="00B16614">
        <w:rPr>
          <w:rFonts w:ascii="宋体" w:hAnsi="宋体"/>
          <w:szCs w:val="21"/>
        </w:rPr>
        <w:t>号：</w:t>
      </w:r>
      <w:r w:rsidRPr="00B16614">
        <w:rPr>
          <w:rFonts w:ascii="宋体" w:hAnsi="宋体"/>
          <w:szCs w:val="21"/>
          <w:u w:val="single"/>
        </w:rPr>
        <w:t>4538 0500 0018 0100 28387</w:t>
      </w:r>
    </w:p>
    <w:p w:rsidR="00310051" w:rsidRPr="004042CA" w:rsidRDefault="004042CA" w:rsidP="004042CA">
      <w:pPr>
        <w:spacing w:line="360" w:lineRule="exact"/>
        <w:ind w:firstLineChars="2500" w:firstLine="5250"/>
        <w:rPr>
          <w:rFonts w:ascii="宋体" w:hAnsi="宋体"/>
          <w:szCs w:val="21"/>
        </w:rPr>
      </w:pPr>
      <w:r w:rsidRPr="00B16614">
        <w:rPr>
          <w:rFonts w:ascii="宋体" w:hAnsi="宋体"/>
          <w:szCs w:val="21"/>
          <w:u w:val="single"/>
        </w:rPr>
        <w:t xml:space="preserve"> </w:t>
      </w:r>
      <w:r w:rsidRPr="00B16614">
        <w:rPr>
          <w:rFonts w:ascii="宋体" w:hAnsi="宋体" w:hint="eastAsia"/>
          <w:szCs w:val="21"/>
          <w:u w:val="single"/>
        </w:rPr>
        <w:t>2020</w:t>
      </w:r>
      <w:r w:rsidRPr="00B16614">
        <w:rPr>
          <w:rFonts w:ascii="宋体" w:hAnsi="宋体"/>
          <w:szCs w:val="21"/>
          <w:u w:val="single"/>
        </w:rPr>
        <w:t xml:space="preserve"> </w:t>
      </w:r>
      <w:r w:rsidRPr="00B16614">
        <w:rPr>
          <w:rFonts w:ascii="宋体" w:hAnsi="宋体"/>
          <w:szCs w:val="21"/>
        </w:rPr>
        <w:t>年</w:t>
      </w:r>
      <w:r w:rsidRPr="00B16614">
        <w:rPr>
          <w:rFonts w:ascii="宋体" w:hAnsi="宋体" w:hint="eastAsia"/>
          <w:szCs w:val="21"/>
          <w:u w:val="single"/>
        </w:rPr>
        <w:t xml:space="preserve"> </w:t>
      </w:r>
      <w:r>
        <w:rPr>
          <w:rFonts w:ascii="宋体" w:hAnsi="宋体" w:hint="eastAsia"/>
          <w:szCs w:val="21"/>
          <w:u w:val="single"/>
        </w:rPr>
        <w:t>6</w:t>
      </w:r>
      <w:r w:rsidRPr="00B16614">
        <w:rPr>
          <w:rFonts w:ascii="宋体" w:hAnsi="宋体"/>
          <w:szCs w:val="21"/>
          <w:u w:val="single"/>
        </w:rPr>
        <w:t xml:space="preserve"> </w:t>
      </w:r>
      <w:r w:rsidRPr="00B16614">
        <w:rPr>
          <w:rFonts w:ascii="宋体" w:hAnsi="宋体"/>
          <w:szCs w:val="21"/>
        </w:rPr>
        <w:t>月</w:t>
      </w:r>
      <w:r w:rsidRPr="00B16614">
        <w:rPr>
          <w:rFonts w:ascii="宋体" w:hAnsi="宋体"/>
          <w:szCs w:val="21"/>
          <w:u w:val="single"/>
        </w:rPr>
        <w:t xml:space="preserve"> </w:t>
      </w:r>
      <w:r w:rsidRPr="00B16614">
        <w:rPr>
          <w:rFonts w:ascii="宋体" w:hAnsi="宋体" w:hint="eastAsia"/>
          <w:szCs w:val="21"/>
          <w:u w:val="single"/>
        </w:rPr>
        <w:t xml:space="preserve"> </w:t>
      </w:r>
      <w:r>
        <w:rPr>
          <w:rFonts w:ascii="宋体" w:hAnsi="宋体" w:hint="eastAsia"/>
          <w:szCs w:val="21"/>
          <w:u w:val="single"/>
        </w:rPr>
        <w:t>22</w:t>
      </w:r>
      <w:r w:rsidRPr="00B16614">
        <w:rPr>
          <w:rFonts w:ascii="宋体" w:hAnsi="宋体"/>
          <w:szCs w:val="21"/>
          <w:u w:val="single"/>
        </w:rPr>
        <w:t xml:space="preserve"> </w:t>
      </w:r>
      <w:r w:rsidRPr="00B16614">
        <w:rPr>
          <w:rFonts w:ascii="宋体" w:hAnsi="宋体"/>
          <w:szCs w:val="21"/>
        </w:rPr>
        <w:t>日</w:t>
      </w:r>
      <w:bookmarkEnd w:id="8"/>
    </w:p>
    <w:sectPr w:rsidR="00310051" w:rsidRPr="004042CA" w:rsidSect="00310051">
      <w:pgSz w:w="11907" w:h="16840"/>
      <w:pgMar w:top="1134" w:right="1134" w:bottom="1276" w:left="1134"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A5" w:rsidRDefault="000C1BA5" w:rsidP="00790B8C">
      <w:r>
        <w:separator/>
      </w:r>
    </w:p>
  </w:endnote>
  <w:endnote w:type="continuationSeparator" w:id="0">
    <w:p w:rsidR="000C1BA5" w:rsidRDefault="000C1BA5" w:rsidP="00790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A5" w:rsidRDefault="000C1BA5" w:rsidP="00790B8C">
      <w:r>
        <w:separator/>
      </w:r>
    </w:p>
  </w:footnote>
  <w:footnote w:type="continuationSeparator" w:id="0">
    <w:p w:rsidR="000C1BA5" w:rsidRDefault="000C1BA5" w:rsidP="00790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0B8C"/>
    <w:rsid w:val="000C1BA5"/>
    <w:rsid w:val="0013025E"/>
    <w:rsid w:val="002A41AF"/>
    <w:rsid w:val="00310051"/>
    <w:rsid w:val="004042CA"/>
    <w:rsid w:val="004B39A5"/>
    <w:rsid w:val="004E4622"/>
    <w:rsid w:val="00605324"/>
    <w:rsid w:val="00790B8C"/>
    <w:rsid w:val="00820A3B"/>
    <w:rsid w:val="008348E0"/>
    <w:rsid w:val="00943861"/>
    <w:rsid w:val="00B901A6"/>
    <w:rsid w:val="00C72BCC"/>
    <w:rsid w:val="00D40D33"/>
    <w:rsid w:val="00D72F5F"/>
    <w:rsid w:val="00DB36FA"/>
    <w:rsid w:val="00DB3806"/>
    <w:rsid w:val="00EE5088"/>
    <w:rsid w:val="00FC0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8C"/>
    <w:pPr>
      <w:widowControl w:val="0"/>
      <w:jc w:val="both"/>
    </w:pPr>
    <w:rPr>
      <w:rFonts w:ascii="Times New Roman" w:eastAsia="宋体" w:hAnsi="Times New Roman" w:cs="Times New Roman"/>
      <w:szCs w:val="24"/>
    </w:rPr>
  </w:style>
  <w:style w:type="paragraph" w:styleId="2">
    <w:name w:val="heading 2"/>
    <w:basedOn w:val="a"/>
    <w:next w:val="a"/>
    <w:link w:val="2Char"/>
    <w:qFormat/>
    <w:rsid w:val="00790B8C"/>
    <w:pPr>
      <w:keepNext/>
      <w:keepLines/>
      <w:spacing w:before="60" w:after="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0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0B8C"/>
    <w:rPr>
      <w:sz w:val="18"/>
      <w:szCs w:val="18"/>
    </w:rPr>
  </w:style>
  <w:style w:type="paragraph" w:styleId="a4">
    <w:name w:val="footer"/>
    <w:basedOn w:val="a"/>
    <w:link w:val="Char0"/>
    <w:unhideWhenUsed/>
    <w:rsid w:val="00790B8C"/>
    <w:pPr>
      <w:tabs>
        <w:tab w:val="center" w:pos="4153"/>
        <w:tab w:val="right" w:pos="8306"/>
      </w:tabs>
      <w:snapToGrid w:val="0"/>
      <w:jc w:val="left"/>
    </w:pPr>
    <w:rPr>
      <w:sz w:val="18"/>
      <w:szCs w:val="18"/>
    </w:rPr>
  </w:style>
  <w:style w:type="character" w:customStyle="1" w:styleId="Char0">
    <w:name w:val="页脚 Char"/>
    <w:basedOn w:val="a0"/>
    <w:link w:val="a4"/>
    <w:rsid w:val="00790B8C"/>
    <w:rPr>
      <w:sz w:val="18"/>
      <w:szCs w:val="18"/>
    </w:rPr>
  </w:style>
  <w:style w:type="character" w:customStyle="1" w:styleId="2Char">
    <w:name w:val="标题 2 Char"/>
    <w:basedOn w:val="a0"/>
    <w:link w:val="2"/>
    <w:rsid w:val="00790B8C"/>
    <w:rPr>
      <w:rFonts w:ascii="Arial" w:eastAsia="黑体" w:hAnsi="Arial" w:cs="Times New Roman"/>
      <w:b/>
      <w:bCs/>
      <w:szCs w:val="32"/>
    </w:rPr>
  </w:style>
  <w:style w:type="character" w:styleId="a5">
    <w:name w:val="page number"/>
    <w:basedOn w:val="a0"/>
    <w:rsid w:val="00790B8C"/>
  </w:style>
  <w:style w:type="character" w:customStyle="1" w:styleId="Char1">
    <w:name w:val="正文文本 Char1"/>
    <w:link w:val="a6"/>
    <w:locked/>
    <w:rsid w:val="00790B8C"/>
    <w:rPr>
      <w:rFonts w:eastAsia="宋体"/>
      <w:szCs w:val="24"/>
    </w:rPr>
  </w:style>
  <w:style w:type="paragraph" w:styleId="a6">
    <w:name w:val="Body Text"/>
    <w:basedOn w:val="a"/>
    <w:link w:val="Char1"/>
    <w:rsid w:val="00790B8C"/>
    <w:pPr>
      <w:spacing w:after="120"/>
    </w:pPr>
    <w:rPr>
      <w:rFonts w:asciiTheme="minorHAnsi" w:hAnsiTheme="minorHAnsi" w:cstheme="minorBidi"/>
    </w:rPr>
  </w:style>
  <w:style w:type="character" w:customStyle="1" w:styleId="Char2">
    <w:name w:val="正文文本 Char"/>
    <w:basedOn w:val="a0"/>
    <w:link w:val="a6"/>
    <w:uiPriority w:val="99"/>
    <w:semiHidden/>
    <w:rsid w:val="00790B8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1831</Words>
  <Characters>2125</Characters>
  <Application>Microsoft Office Word</Application>
  <DocSecurity>0</DocSecurity>
  <Lines>66</Lines>
  <Paragraphs>69</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2020-05-08T02:41:00Z</dcterms:created>
  <dcterms:modified xsi:type="dcterms:W3CDTF">2020-06-22T08:13:00Z</dcterms:modified>
</cp:coreProperties>
</file>