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8"/>
        </w:rPr>
      </w:pPr>
    </w:p>
    <w:p>
      <w:pPr>
        <w:spacing w:before="11" w:line="273" w:lineRule="auto"/>
        <w:ind w:left="865" w:right="819"/>
        <w:jc w:val="center"/>
        <w:rPr>
          <w:rFonts w:hint="eastAsia" w:ascii="宋体" w:hAnsi="宋体" w:eastAsia="宋体" w:cs="宋体"/>
          <w:b w:val="0"/>
          <w:bCs/>
          <w:spacing w:val="-84"/>
          <w:sz w:val="64"/>
          <w:szCs w:val="64"/>
        </w:rPr>
      </w:pPr>
      <w:r>
        <w:rPr>
          <w:rFonts w:hint="eastAsia" w:ascii="宋体" w:hAnsi="宋体" w:eastAsia="宋体" w:cs="宋体"/>
          <w:b w:val="0"/>
          <w:bCs/>
          <w:sz w:val="64"/>
          <w:szCs w:val="64"/>
        </w:rPr>
        <w:t>河南</w:t>
      </w:r>
      <w:r>
        <w:rPr>
          <w:rFonts w:hint="eastAsia" w:ascii="宋体" w:hAnsi="宋体" w:eastAsia="宋体" w:cs="宋体"/>
          <w:b w:val="0"/>
          <w:bCs/>
          <w:sz w:val="64"/>
          <w:szCs w:val="64"/>
          <w:lang w:eastAsia="zh-CN"/>
        </w:rPr>
        <w:t>德泓</w:t>
      </w:r>
      <w:r>
        <w:rPr>
          <w:rFonts w:hint="eastAsia" w:ascii="宋体" w:hAnsi="宋体" w:eastAsia="宋体" w:cs="宋体"/>
          <w:b w:val="0"/>
          <w:bCs/>
          <w:sz w:val="64"/>
          <w:szCs w:val="64"/>
        </w:rPr>
        <w:t>工程管理</w:t>
      </w:r>
      <w:r>
        <w:rPr>
          <w:rFonts w:hint="eastAsia" w:ascii="宋体" w:hAnsi="宋体" w:eastAsia="宋体" w:cs="宋体"/>
          <w:b w:val="0"/>
          <w:bCs/>
          <w:sz w:val="64"/>
          <w:szCs w:val="64"/>
          <w:lang w:eastAsia="zh-CN"/>
        </w:rPr>
        <w:t>咨询</w:t>
      </w:r>
      <w:r>
        <w:rPr>
          <w:rFonts w:hint="eastAsia" w:ascii="宋体" w:hAnsi="宋体" w:eastAsia="宋体" w:cs="宋体"/>
          <w:b w:val="0"/>
          <w:bCs/>
          <w:sz w:val="64"/>
          <w:szCs w:val="64"/>
        </w:rPr>
        <w:t>有限公司</w:t>
      </w:r>
    </w:p>
    <w:p>
      <w:pPr>
        <w:pStyle w:val="2"/>
        <w:rPr>
          <w:b/>
          <w:sz w:val="64"/>
        </w:rPr>
      </w:pPr>
    </w:p>
    <w:p>
      <w:pPr>
        <w:pStyle w:val="2"/>
        <w:spacing w:before="11"/>
        <w:rPr>
          <w:b/>
          <w:sz w:val="50"/>
        </w:rPr>
      </w:pPr>
    </w:p>
    <w:p>
      <w:pPr>
        <w:ind w:left="3513"/>
        <w:rPr>
          <w:b/>
          <w:spacing w:val="90"/>
          <w:sz w:val="96"/>
        </w:rPr>
      </w:pPr>
    </w:p>
    <w:p>
      <w:pPr>
        <w:ind w:left="3513"/>
        <w:rPr>
          <w:b/>
          <w:sz w:val="96"/>
        </w:rPr>
      </w:pPr>
      <w:r>
        <w:rPr>
          <w:b/>
          <w:spacing w:val="90"/>
          <w:sz w:val="96"/>
        </w:rPr>
        <w:t>招标文件</w:t>
      </w:r>
    </w:p>
    <w:p>
      <w:pPr>
        <w:pStyle w:val="2"/>
        <w:spacing w:before="8"/>
        <w:rPr>
          <w:b/>
          <w:sz w:val="130"/>
        </w:rPr>
      </w:pPr>
    </w:p>
    <w:p>
      <w:pPr>
        <w:spacing w:line="364" w:lineRule="auto"/>
        <w:ind w:left="1122" w:right="691"/>
        <w:jc w:val="center"/>
        <w:rPr>
          <w:b/>
          <w:spacing w:val="40"/>
          <w:sz w:val="32"/>
        </w:rPr>
      </w:pPr>
      <w:r>
        <w:rPr>
          <w:b/>
          <w:spacing w:val="38"/>
          <w:sz w:val="32"/>
        </w:rPr>
        <w:t>项目名称：</w:t>
      </w:r>
      <w:r>
        <w:rPr>
          <w:rFonts w:hint="eastAsia"/>
          <w:b/>
          <w:spacing w:val="40"/>
          <w:sz w:val="32"/>
        </w:rPr>
        <w:t>2020年度资源县农村饮水安全巩固提升工程第三批采购</w:t>
      </w:r>
    </w:p>
    <w:p>
      <w:pPr>
        <w:ind w:right="-22" w:firstLine="1597" w:firstLineChars="400"/>
        <w:jc w:val="both"/>
        <w:rPr>
          <w:rFonts w:hint="default" w:eastAsia="宋体"/>
          <w:b/>
          <w:color w:val="auto"/>
          <w:sz w:val="32"/>
          <w:szCs w:val="32"/>
          <w:lang w:val="en-US" w:eastAsia="zh-CN"/>
        </w:rPr>
      </w:pPr>
      <w:r>
        <w:rPr>
          <w:rFonts w:hint="eastAsia"/>
          <w:b/>
          <w:color w:val="auto"/>
          <w:spacing w:val="39"/>
          <w:sz w:val="32"/>
          <w:lang w:eastAsia="zh-CN"/>
        </w:rPr>
        <w:t>项目</w:t>
      </w:r>
      <w:r>
        <w:rPr>
          <w:b/>
          <w:color w:val="auto"/>
          <w:spacing w:val="39"/>
          <w:sz w:val="32"/>
        </w:rPr>
        <w:t xml:space="preserve">编号： </w:t>
      </w:r>
      <w:r>
        <w:rPr>
          <w:rFonts w:hint="eastAsia"/>
          <w:b/>
          <w:color w:val="auto"/>
          <w:spacing w:val="39"/>
          <w:sz w:val="32"/>
          <w:lang w:val="en-US" w:eastAsia="zh-CN"/>
        </w:rPr>
        <w:t>GLZC-2020-G1-15023-HNDH</w:t>
      </w:r>
    </w:p>
    <w:p>
      <w:pPr>
        <w:spacing w:line="364" w:lineRule="auto"/>
        <w:ind w:left="1122" w:right="691"/>
        <w:rPr>
          <w:b/>
          <w:sz w:val="32"/>
        </w:rPr>
      </w:pPr>
    </w:p>
    <w:p>
      <w:pPr>
        <w:pStyle w:val="2"/>
        <w:rPr>
          <w:b/>
          <w:sz w:val="32"/>
        </w:rPr>
      </w:pPr>
    </w:p>
    <w:p>
      <w:pPr>
        <w:pStyle w:val="2"/>
        <w:bidi w:val="0"/>
      </w:pPr>
    </w:p>
    <w:p>
      <w:pPr>
        <w:pStyle w:val="2"/>
        <w:rPr>
          <w:b/>
          <w:sz w:val="32"/>
        </w:rPr>
      </w:pPr>
    </w:p>
    <w:p>
      <w:pPr>
        <w:pStyle w:val="2"/>
        <w:rPr>
          <w:b/>
          <w:sz w:val="32"/>
        </w:rPr>
      </w:pPr>
    </w:p>
    <w:p>
      <w:pPr>
        <w:keepNext w:val="0"/>
        <w:keepLines w:val="0"/>
        <w:pageBreakBefore w:val="0"/>
        <w:widowControl w:val="0"/>
        <w:kinsoku/>
        <w:wordWrap/>
        <w:overflowPunct/>
        <w:topLinePunct w:val="0"/>
        <w:autoSpaceDE w:val="0"/>
        <w:autoSpaceDN w:val="0"/>
        <w:bidi w:val="0"/>
        <w:adjustRightInd/>
        <w:snapToGrid/>
        <w:spacing w:before="234" w:line="360" w:lineRule="auto"/>
        <w:ind w:left="983" w:leftChars="0" w:right="0" w:rightChars="0" w:firstLine="223" w:firstLineChars="100"/>
        <w:jc w:val="left"/>
        <w:textAlignment w:val="auto"/>
        <w:outlineLvl w:val="9"/>
        <w:rPr>
          <w:b/>
          <w:sz w:val="32"/>
        </w:rPr>
      </w:pPr>
      <w:r>
        <w:rPr>
          <w:rFonts w:hint="eastAsia"/>
          <w:b/>
          <w:spacing w:val="-49"/>
          <w:sz w:val="32"/>
          <w:lang w:val="en-US" w:eastAsia="zh-CN"/>
        </w:rPr>
        <w:t xml:space="preserve">    </w:t>
      </w:r>
      <w:r>
        <w:rPr>
          <w:b/>
          <w:spacing w:val="-49"/>
          <w:sz w:val="32"/>
        </w:rPr>
        <w:t>采 购 代 理 机 构 ：</w:t>
      </w:r>
      <w:r>
        <w:rPr>
          <w:rFonts w:hint="eastAsia"/>
          <w:b/>
          <w:spacing w:val="-49"/>
          <w:sz w:val="32"/>
        </w:rPr>
        <w:t>河</w:t>
      </w:r>
      <w:r>
        <w:rPr>
          <w:rFonts w:hint="eastAsia"/>
          <w:b/>
          <w:spacing w:val="-49"/>
          <w:sz w:val="32"/>
          <w:lang w:val="en-US" w:eastAsia="zh-CN"/>
        </w:rPr>
        <w:t xml:space="preserve"> </w:t>
      </w:r>
      <w:r>
        <w:rPr>
          <w:rFonts w:hint="eastAsia"/>
          <w:b/>
          <w:spacing w:val="-49"/>
          <w:sz w:val="32"/>
        </w:rPr>
        <w:t>南</w:t>
      </w:r>
      <w:r>
        <w:rPr>
          <w:rFonts w:hint="eastAsia"/>
          <w:b/>
          <w:spacing w:val="-49"/>
          <w:sz w:val="32"/>
          <w:lang w:val="en-US" w:eastAsia="zh-CN"/>
        </w:rPr>
        <w:t xml:space="preserve"> </w:t>
      </w:r>
      <w:r>
        <w:rPr>
          <w:rFonts w:hint="eastAsia"/>
          <w:b/>
          <w:spacing w:val="-49"/>
          <w:sz w:val="32"/>
          <w:lang w:eastAsia="zh-CN"/>
        </w:rPr>
        <w:t>德</w:t>
      </w:r>
      <w:r>
        <w:rPr>
          <w:rFonts w:hint="eastAsia"/>
          <w:b/>
          <w:spacing w:val="-49"/>
          <w:sz w:val="32"/>
          <w:lang w:val="en-US" w:eastAsia="zh-CN"/>
        </w:rPr>
        <w:t xml:space="preserve"> </w:t>
      </w:r>
      <w:r>
        <w:rPr>
          <w:rFonts w:hint="eastAsia"/>
          <w:b/>
          <w:spacing w:val="-49"/>
          <w:sz w:val="32"/>
          <w:lang w:eastAsia="zh-CN"/>
        </w:rPr>
        <w:t>泓</w:t>
      </w:r>
      <w:r>
        <w:rPr>
          <w:rFonts w:hint="eastAsia"/>
          <w:b/>
          <w:spacing w:val="-49"/>
          <w:sz w:val="32"/>
          <w:lang w:val="en-US" w:eastAsia="zh-CN"/>
        </w:rPr>
        <w:t xml:space="preserve"> </w:t>
      </w:r>
      <w:r>
        <w:rPr>
          <w:rFonts w:hint="eastAsia"/>
          <w:b/>
          <w:spacing w:val="-49"/>
          <w:sz w:val="32"/>
        </w:rPr>
        <w:t>工</w:t>
      </w:r>
      <w:r>
        <w:rPr>
          <w:rFonts w:hint="eastAsia"/>
          <w:b/>
          <w:spacing w:val="-49"/>
          <w:sz w:val="32"/>
          <w:lang w:val="en-US" w:eastAsia="zh-CN"/>
        </w:rPr>
        <w:t xml:space="preserve"> </w:t>
      </w:r>
      <w:r>
        <w:rPr>
          <w:rFonts w:hint="eastAsia"/>
          <w:b/>
          <w:spacing w:val="-49"/>
          <w:sz w:val="32"/>
        </w:rPr>
        <w:t>程</w:t>
      </w:r>
      <w:r>
        <w:rPr>
          <w:rFonts w:hint="eastAsia"/>
          <w:b/>
          <w:spacing w:val="-49"/>
          <w:sz w:val="32"/>
          <w:lang w:val="en-US" w:eastAsia="zh-CN"/>
        </w:rPr>
        <w:t xml:space="preserve"> </w:t>
      </w:r>
      <w:r>
        <w:rPr>
          <w:rFonts w:hint="eastAsia"/>
          <w:b/>
          <w:spacing w:val="-49"/>
          <w:sz w:val="32"/>
        </w:rPr>
        <w:t>管</w:t>
      </w:r>
      <w:r>
        <w:rPr>
          <w:rFonts w:hint="eastAsia"/>
          <w:b/>
          <w:spacing w:val="-49"/>
          <w:sz w:val="32"/>
          <w:lang w:val="en-US" w:eastAsia="zh-CN"/>
        </w:rPr>
        <w:t xml:space="preserve"> </w:t>
      </w:r>
      <w:r>
        <w:rPr>
          <w:rFonts w:hint="eastAsia"/>
          <w:b/>
          <w:spacing w:val="-49"/>
          <w:sz w:val="32"/>
        </w:rPr>
        <w:t>理</w:t>
      </w:r>
      <w:r>
        <w:rPr>
          <w:rFonts w:hint="eastAsia"/>
          <w:b/>
          <w:spacing w:val="-49"/>
          <w:sz w:val="32"/>
          <w:lang w:val="en-US" w:eastAsia="zh-CN"/>
        </w:rPr>
        <w:t xml:space="preserve"> </w:t>
      </w:r>
      <w:r>
        <w:rPr>
          <w:rFonts w:hint="eastAsia"/>
          <w:b/>
          <w:spacing w:val="-49"/>
          <w:sz w:val="32"/>
          <w:lang w:eastAsia="zh-CN"/>
        </w:rPr>
        <w:t>咨</w:t>
      </w:r>
      <w:r>
        <w:rPr>
          <w:rFonts w:hint="eastAsia"/>
          <w:b/>
          <w:spacing w:val="-49"/>
          <w:sz w:val="32"/>
          <w:lang w:val="en-US" w:eastAsia="zh-CN"/>
        </w:rPr>
        <w:t xml:space="preserve"> </w:t>
      </w:r>
      <w:r>
        <w:rPr>
          <w:rFonts w:hint="eastAsia"/>
          <w:b/>
          <w:spacing w:val="-49"/>
          <w:sz w:val="32"/>
          <w:lang w:eastAsia="zh-CN"/>
        </w:rPr>
        <w:t>询</w:t>
      </w:r>
      <w:r>
        <w:rPr>
          <w:rFonts w:hint="eastAsia"/>
          <w:b/>
          <w:spacing w:val="-49"/>
          <w:sz w:val="32"/>
          <w:lang w:val="en-US" w:eastAsia="zh-CN"/>
        </w:rPr>
        <w:t xml:space="preserve"> </w:t>
      </w:r>
      <w:r>
        <w:rPr>
          <w:b/>
          <w:spacing w:val="-49"/>
          <w:sz w:val="32"/>
        </w:rPr>
        <w:t>有 限 公 司</w:t>
      </w:r>
    </w:p>
    <w:p>
      <w:pPr>
        <w:spacing w:before="215"/>
        <w:ind w:left="865" w:right="1758"/>
        <w:jc w:val="center"/>
        <w:rPr>
          <w:b/>
          <w:sz w:val="32"/>
        </w:rPr>
      </w:pPr>
      <w:r>
        <w:rPr>
          <w:rFonts w:hint="eastAsia"/>
          <w:b/>
          <w:sz w:val="32"/>
          <w:lang w:val="en-US" w:eastAsia="zh-CN"/>
        </w:rPr>
        <w:t xml:space="preserve">  </w:t>
      </w:r>
      <w:r>
        <w:rPr>
          <w:b/>
          <w:sz w:val="32"/>
        </w:rPr>
        <w:t>20</w:t>
      </w:r>
      <w:r>
        <w:rPr>
          <w:rFonts w:hint="eastAsia"/>
          <w:b/>
          <w:sz w:val="32"/>
          <w:lang w:val="en-US" w:eastAsia="zh-CN"/>
        </w:rPr>
        <w:t>20</w:t>
      </w:r>
      <w:r>
        <w:rPr>
          <w:b/>
          <w:spacing w:val="-55"/>
          <w:sz w:val="32"/>
        </w:rPr>
        <w:t>年</w:t>
      </w:r>
      <w:r>
        <w:rPr>
          <w:rFonts w:hint="eastAsia"/>
          <w:b/>
          <w:spacing w:val="-55"/>
          <w:sz w:val="32"/>
          <w:lang w:val="en-US" w:eastAsia="zh-CN"/>
        </w:rPr>
        <w:t xml:space="preserve"> 6 </w:t>
      </w:r>
      <w:r>
        <w:rPr>
          <w:b/>
          <w:spacing w:val="-40"/>
          <w:sz w:val="32"/>
        </w:rPr>
        <w:t>月</w:t>
      </w:r>
    </w:p>
    <w:p>
      <w:pPr>
        <w:jc w:val="center"/>
        <w:rPr>
          <w:sz w:val="32"/>
        </w:rPr>
        <w:sectPr>
          <w:footerReference r:id="rId3" w:type="default"/>
          <w:type w:val="continuous"/>
          <w:pgSz w:w="11910" w:h="16840"/>
          <w:pgMar w:top="1580" w:right="620" w:bottom="1100" w:left="140" w:header="720" w:footer="912" w:gutter="0"/>
          <w:pgNumType w:start="1"/>
          <w:cols w:space="720" w:num="1"/>
        </w:sectPr>
      </w:pPr>
    </w:p>
    <w:p>
      <w:pPr>
        <w:tabs>
          <w:tab w:val="left" w:pos="1758"/>
        </w:tabs>
        <w:spacing w:before="10"/>
        <w:ind w:left="215"/>
        <w:jc w:val="center"/>
        <w:rPr>
          <w:sz w:val="44"/>
        </w:rPr>
      </w:pPr>
      <w:r>
        <w:rPr>
          <w:sz w:val="44"/>
        </w:rPr>
        <w:t>目</w:t>
      </w:r>
      <w:r>
        <w:rPr>
          <w:sz w:val="44"/>
        </w:rPr>
        <w:tab/>
      </w:r>
      <w:r>
        <w:rPr>
          <w:sz w:val="44"/>
        </w:rPr>
        <w:t>录</w:t>
      </w:r>
    </w:p>
    <w:sdt>
      <w:sdtPr>
        <w:id w:val="-687207176"/>
      </w:sdtPr>
      <w:sdtContent>
        <w:p>
          <w:pPr>
            <w:pStyle w:val="15"/>
            <w:tabs>
              <w:tab w:val="right" w:leader="dot" w:pos="10168"/>
            </w:tabs>
            <w:spacing w:before="761"/>
          </w:pPr>
          <w:r>
            <w:fldChar w:fldCharType="begin"/>
          </w:r>
          <w:r>
            <w:instrText xml:space="preserve"> HYPERLINK \l "_TOC_250004" </w:instrText>
          </w:r>
          <w:r>
            <w:fldChar w:fldCharType="separate"/>
          </w:r>
          <w:r>
            <w:t>第一章：公开招标公告</w:t>
          </w:r>
          <w:r>
            <w:fldChar w:fldCharType="end"/>
          </w:r>
        </w:p>
        <w:p>
          <w:pPr>
            <w:pStyle w:val="15"/>
            <w:tabs>
              <w:tab w:val="right" w:leader="dot" w:pos="10168"/>
            </w:tabs>
          </w:pPr>
          <w:r>
            <w:fldChar w:fldCharType="begin"/>
          </w:r>
          <w:r>
            <w:instrText xml:space="preserve"> HYPERLINK \l "_TOC_250003" </w:instrText>
          </w:r>
          <w:r>
            <w:fldChar w:fldCharType="separate"/>
          </w:r>
          <w:r>
            <w:t>第二章：投标人须知</w:t>
          </w:r>
          <w:r>
            <w:fldChar w:fldCharType="end"/>
          </w:r>
        </w:p>
        <w:p>
          <w:pPr>
            <w:pStyle w:val="15"/>
            <w:tabs>
              <w:tab w:val="right" w:leader="dot" w:pos="10169"/>
            </w:tabs>
            <w:rPr>
              <w:lang w:val="en-US"/>
            </w:rPr>
          </w:pPr>
          <w:r>
            <w:fldChar w:fldCharType="begin"/>
          </w:r>
          <w:r>
            <w:instrText xml:space="preserve"> HYPERLINK \l "_TOC_250002" </w:instrText>
          </w:r>
          <w:r>
            <w:fldChar w:fldCharType="separate"/>
          </w:r>
          <w:r>
            <w:t>第三章：货物采购需求</w:t>
          </w:r>
          <w:r>
            <w:fldChar w:fldCharType="end"/>
          </w:r>
        </w:p>
        <w:p>
          <w:pPr>
            <w:pStyle w:val="15"/>
            <w:tabs>
              <w:tab w:val="right" w:leader="dot" w:pos="10166"/>
            </w:tabs>
            <w:ind w:left="1372"/>
          </w:pPr>
          <w:r>
            <w:fldChar w:fldCharType="begin"/>
          </w:r>
          <w:r>
            <w:instrText xml:space="preserve"> HYPERLINK \l "_TOC_250001" </w:instrText>
          </w:r>
          <w:r>
            <w:fldChar w:fldCharType="separate"/>
          </w:r>
          <w:r>
            <w:t>第四章：评标办法</w:t>
          </w:r>
          <w:r>
            <w:fldChar w:fldCharType="end"/>
          </w:r>
        </w:p>
        <w:p>
          <w:pPr>
            <w:pStyle w:val="15"/>
            <w:tabs>
              <w:tab w:val="right" w:leader="dot" w:pos="10172"/>
            </w:tabs>
          </w:pPr>
          <w:r>
            <w:t>第五章：采购合同（合同主要条款及格式）</w:t>
          </w:r>
        </w:p>
        <w:p>
          <w:pPr>
            <w:pStyle w:val="15"/>
            <w:tabs>
              <w:tab w:val="right" w:leader="dot" w:pos="10173"/>
            </w:tabs>
          </w:pPr>
          <w:r>
            <w:fldChar w:fldCharType="begin"/>
          </w:r>
          <w:r>
            <w:instrText xml:space="preserve"> HYPERLINK \l "_TOC_250000" </w:instrText>
          </w:r>
          <w:r>
            <w:fldChar w:fldCharType="separate"/>
          </w:r>
          <w:r>
            <w:t>第六章：投标文件格式</w:t>
          </w:r>
          <w:r>
            <w:fldChar w:fldCharType="end"/>
          </w:r>
        </w:p>
      </w:sdtContent>
    </w:sdt>
    <w:p>
      <w:pPr>
        <w:sectPr>
          <w:pgSz w:w="11910" w:h="16840"/>
          <w:pgMar w:top="1440" w:right="620" w:bottom="1180" w:left="140" w:header="0" w:footer="912" w:gutter="0"/>
          <w:cols w:space="720" w:num="1"/>
        </w:sectPr>
      </w:pPr>
    </w:p>
    <w:p>
      <w:pPr>
        <w:pStyle w:val="3"/>
        <w:spacing w:before="27"/>
        <w:ind w:left="0"/>
        <w:jc w:val="center"/>
      </w:pPr>
      <w:bookmarkStart w:id="0" w:name="_TOC_250004"/>
      <w:bookmarkEnd w:id="0"/>
      <w:r>
        <w:t>第一章 公开招标公告</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color w:val="auto"/>
          <w:sz w:val="21"/>
          <w:szCs w:val="21"/>
        </w:rPr>
      </w:pPr>
      <w:r>
        <w:rPr>
          <w:rFonts w:hint="eastAsia" w:ascii="宋体" w:hAnsi="宋体" w:eastAsia="宋体" w:cs="宋体"/>
          <w:sz w:val="21"/>
          <w:szCs w:val="21"/>
          <w:u w:val="none"/>
        </w:rPr>
        <w:t xml:space="preserve"> </w:t>
      </w:r>
      <w:r>
        <w:rPr>
          <w:rFonts w:hint="eastAsia" w:ascii="宋体" w:hAnsi="宋体" w:eastAsia="宋体" w:cs="宋体"/>
          <w:sz w:val="21"/>
          <w:szCs w:val="21"/>
          <w:u w:val="single"/>
        </w:rPr>
        <w:t xml:space="preserve">2020年度资源县农村饮水安全巩固提升工程第三批采购 </w:t>
      </w:r>
      <w:r>
        <w:rPr>
          <w:rFonts w:hint="eastAsia" w:ascii="宋体" w:hAnsi="宋体" w:eastAsia="宋体" w:cs="宋体"/>
          <w:sz w:val="21"/>
          <w:szCs w:val="21"/>
        </w:rPr>
        <w:t>招标项目的潜在投标人应在</w:t>
      </w:r>
      <w:r>
        <w:rPr>
          <w:rFonts w:hint="eastAsia" w:ascii="宋体" w:hAnsi="宋体" w:eastAsia="宋体" w:cs="宋体"/>
          <w:spacing w:val="-5"/>
          <w:sz w:val="21"/>
          <w:szCs w:val="21"/>
          <w:u w:val="single"/>
        </w:rPr>
        <w:t>桂林市公共资源交易中心网</w:t>
      </w:r>
      <w:r>
        <w:rPr>
          <w:rFonts w:hint="eastAsia" w:ascii="宋体" w:hAnsi="宋体" w:eastAsia="宋体" w:cs="宋体"/>
          <w:sz w:val="21"/>
          <w:szCs w:val="21"/>
          <w:u w:val="single"/>
        </w:rPr>
        <w:fldChar w:fldCharType="begin"/>
      </w:r>
      <w:r>
        <w:rPr>
          <w:rFonts w:hint="eastAsia" w:ascii="宋体" w:hAnsi="宋体" w:eastAsia="宋体" w:cs="宋体"/>
          <w:sz w:val="21"/>
          <w:szCs w:val="21"/>
          <w:u w:val="single"/>
        </w:rPr>
        <w:instrText xml:space="preserve"> HYPERLINK "http://ggzy.guilin.cn/" \h </w:instrText>
      </w:r>
      <w:r>
        <w:rPr>
          <w:rFonts w:hint="eastAsia" w:ascii="宋体" w:hAnsi="宋体" w:eastAsia="宋体" w:cs="宋体"/>
          <w:sz w:val="21"/>
          <w:szCs w:val="21"/>
          <w:u w:val="single"/>
        </w:rPr>
        <w:fldChar w:fldCharType="separate"/>
      </w:r>
      <w:r>
        <w:rPr>
          <w:rFonts w:hint="eastAsia" w:ascii="宋体" w:hAnsi="宋体" w:eastAsia="宋体" w:cs="宋体"/>
          <w:sz w:val="21"/>
          <w:szCs w:val="21"/>
          <w:u w:val="single"/>
        </w:rPr>
        <w:t>（</w:t>
      </w:r>
      <w:r>
        <w:rPr>
          <w:rFonts w:hint="eastAsia" w:ascii="宋体" w:hAnsi="宋体" w:eastAsia="宋体" w:cs="宋体"/>
          <w:color w:val="auto"/>
          <w:sz w:val="21"/>
          <w:szCs w:val="21"/>
          <w:u w:val="single"/>
          <w:lang w:eastAsia="zh-CN"/>
        </w:rPr>
        <w:t>http://glggzy.org.cn/gxglzbw/.cn</w:t>
      </w:r>
      <w:r>
        <w:rPr>
          <w:rFonts w:hint="eastAsia" w:ascii="宋体" w:hAnsi="宋体" w:eastAsia="宋体" w:cs="宋体"/>
          <w:sz w:val="21"/>
          <w:szCs w:val="21"/>
          <w:u w:val="single"/>
        </w:rPr>
        <w:fldChar w:fldCharType="end"/>
      </w:r>
      <w:r>
        <w:rPr>
          <w:rFonts w:hint="eastAsia" w:ascii="宋体" w:hAnsi="宋体" w:eastAsia="宋体" w:cs="宋体"/>
          <w:sz w:val="21"/>
          <w:szCs w:val="21"/>
          <w:u w:val="single"/>
        </w:rPr>
        <w:t>）</w:t>
      </w:r>
      <w:r>
        <w:rPr>
          <w:rFonts w:hint="eastAsia" w:ascii="宋体" w:hAnsi="宋体" w:eastAsia="宋体" w:cs="宋体"/>
          <w:sz w:val="21"/>
          <w:szCs w:val="21"/>
        </w:rPr>
        <w:t>获取招标文件，并于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 xml:space="preserve">  </w:t>
      </w:r>
      <w:r>
        <w:rPr>
          <w:rFonts w:hint="eastAsia" w:ascii="宋体" w:hAnsi="宋体" w:eastAsia="宋体" w:cs="宋体"/>
          <w:bCs/>
          <w:sz w:val="21"/>
          <w:szCs w:val="21"/>
          <w:u w:val="single"/>
        </w:rPr>
        <w:t xml:space="preserve">年 </w:t>
      </w:r>
      <w:r>
        <w:rPr>
          <w:rFonts w:hint="eastAsia" w:ascii="宋体" w:hAnsi="宋体" w:eastAsia="宋体" w:cs="宋体"/>
          <w:bCs/>
          <w:sz w:val="21"/>
          <w:szCs w:val="21"/>
          <w:u w:val="single"/>
          <w:lang w:val="en-US" w:eastAsia="zh-CN"/>
        </w:rPr>
        <w:t>6</w:t>
      </w:r>
      <w:r>
        <w:rPr>
          <w:rFonts w:hint="eastAsia" w:ascii="宋体" w:hAnsi="宋体" w:eastAsia="宋体" w:cs="宋体"/>
          <w:bCs/>
          <w:sz w:val="21"/>
          <w:szCs w:val="21"/>
          <w:u w:val="single"/>
        </w:rPr>
        <w:t xml:space="preserve"> 月 </w:t>
      </w:r>
      <w:r>
        <w:rPr>
          <w:rFonts w:hint="eastAsia" w:ascii="宋体" w:hAnsi="宋体" w:eastAsia="宋体" w:cs="宋体"/>
          <w:bCs/>
          <w:sz w:val="21"/>
          <w:szCs w:val="21"/>
          <w:u w:val="single"/>
          <w:lang w:val="en-US" w:eastAsia="zh-CN"/>
        </w:rPr>
        <w:t>2</w:t>
      </w:r>
      <w:r>
        <w:rPr>
          <w:rFonts w:hint="eastAsia" w:ascii="宋体" w:hAnsi="宋体" w:eastAsia="宋体" w:cs="宋体"/>
          <w:bCs/>
          <w:color w:val="auto"/>
          <w:sz w:val="21"/>
          <w:szCs w:val="21"/>
          <w:u w:val="single"/>
          <w:lang w:val="en-US" w:eastAsia="zh-CN"/>
        </w:rPr>
        <w:t>9</w:t>
      </w:r>
      <w:r>
        <w:rPr>
          <w:rFonts w:hint="eastAsia" w:ascii="宋体" w:hAnsi="宋体" w:eastAsia="宋体" w:cs="宋体"/>
          <w:bCs/>
          <w:color w:val="auto"/>
          <w:sz w:val="21"/>
          <w:szCs w:val="21"/>
          <w:u w:val="single"/>
        </w:rPr>
        <w:t xml:space="preserve"> 日  </w:t>
      </w:r>
      <w:r>
        <w:rPr>
          <w:rFonts w:hint="eastAsia" w:cs="宋体"/>
          <w:bCs/>
          <w:color w:val="auto"/>
          <w:sz w:val="21"/>
          <w:szCs w:val="21"/>
          <w:u w:val="single"/>
          <w:lang w:val="en-US" w:eastAsia="zh-CN"/>
        </w:rPr>
        <w:t>9</w:t>
      </w:r>
      <w:r>
        <w:rPr>
          <w:rFonts w:hint="eastAsia" w:ascii="宋体" w:hAnsi="宋体" w:eastAsia="宋体" w:cs="宋体"/>
          <w:bCs/>
          <w:color w:val="auto"/>
          <w:sz w:val="21"/>
          <w:szCs w:val="21"/>
          <w:u w:val="single"/>
        </w:rPr>
        <w:t xml:space="preserve"> 点</w:t>
      </w:r>
      <w:r>
        <w:rPr>
          <w:rFonts w:hint="eastAsia" w:cs="宋体"/>
          <w:bCs/>
          <w:color w:val="auto"/>
          <w:sz w:val="21"/>
          <w:szCs w:val="21"/>
          <w:u w:val="single"/>
          <w:lang w:val="en-US" w:eastAsia="zh-CN"/>
        </w:rPr>
        <w:t>30</w:t>
      </w:r>
      <w:r>
        <w:rPr>
          <w:rFonts w:hint="eastAsia" w:ascii="宋体" w:hAnsi="宋体" w:eastAsia="宋体" w:cs="宋体"/>
          <w:bCs/>
          <w:color w:val="auto"/>
          <w:sz w:val="21"/>
          <w:szCs w:val="21"/>
          <w:u w:val="single"/>
        </w:rPr>
        <w:t xml:space="preserve"> 分（</w:t>
      </w:r>
      <w:r>
        <w:rPr>
          <w:rFonts w:hint="eastAsia" w:ascii="宋体" w:hAnsi="宋体" w:eastAsia="宋体" w:cs="宋体"/>
          <w:bCs/>
          <w:color w:val="auto"/>
          <w:sz w:val="21"/>
          <w:szCs w:val="21"/>
        </w:rPr>
        <w:t>北京时间）前递交投标文件</w:t>
      </w:r>
      <w:r>
        <w:rPr>
          <w:rFonts w:hint="eastAsia" w:ascii="宋体" w:hAnsi="宋体" w:eastAsia="宋体" w:cs="宋体"/>
          <w:color w:val="auto"/>
          <w:sz w:val="21"/>
          <w:szCs w:val="21"/>
        </w:rPr>
        <w:t>。</w:t>
      </w:r>
    </w:p>
    <w:p>
      <w:pPr>
        <w:rPr>
          <w:rFonts w:hint="eastAsia" w:ascii="宋体" w:hAnsi="宋体" w:eastAsia="宋体" w:cs="宋体"/>
          <w:sz w:val="21"/>
          <w:szCs w:val="21"/>
        </w:rPr>
      </w:pPr>
    </w:p>
    <w:p>
      <w:pPr>
        <w:pStyle w:val="4"/>
        <w:spacing w:line="360" w:lineRule="auto"/>
        <w:rPr>
          <w:rFonts w:hint="eastAsia" w:ascii="宋体" w:hAnsi="宋体" w:eastAsia="宋体" w:cs="宋体"/>
          <w:b w:val="0"/>
          <w:sz w:val="21"/>
          <w:szCs w:val="21"/>
        </w:rPr>
      </w:pPr>
      <w:bookmarkStart w:id="1" w:name="_Toc35393790"/>
      <w:bookmarkStart w:id="2" w:name="_Toc28359079"/>
      <w:bookmarkStart w:id="3" w:name="_Toc28359002"/>
      <w:bookmarkStart w:id="4" w:name="_Toc35393621"/>
      <w:bookmarkStart w:id="5" w:name="_Hlk24379207"/>
      <w:r>
        <w:rPr>
          <w:rFonts w:hint="eastAsia" w:ascii="宋体" w:hAnsi="宋体" w:eastAsia="宋体" w:cs="宋体"/>
          <w:b w:val="0"/>
          <w:sz w:val="21"/>
          <w:szCs w:val="21"/>
        </w:rPr>
        <w:t>一、项目基本情况</w:t>
      </w:r>
      <w:bookmarkEnd w:id="1"/>
      <w:bookmarkEnd w:id="2"/>
      <w:bookmarkEnd w:id="3"/>
      <w:bookmarkEnd w:id="4"/>
    </w:p>
    <w:p>
      <w:pPr>
        <w:ind w:firstLine="420" w:firstLineChars="200"/>
        <w:rPr>
          <w:rFonts w:hint="eastAsia" w:cs="宋体"/>
          <w:color w:val="auto"/>
          <w:sz w:val="21"/>
          <w:szCs w:val="21"/>
          <w:lang w:eastAsia="zh-CN"/>
        </w:rPr>
      </w:pPr>
      <w:r>
        <w:rPr>
          <w:rFonts w:hint="eastAsia" w:cs="宋体"/>
          <w:color w:val="auto"/>
          <w:sz w:val="21"/>
          <w:szCs w:val="21"/>
          <w:lang w:eastAsia="zh-CN"/>
        </w:rPr>
        <w:t>项目编号： GLZC-2020-G1-15023-HNDH</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none"/>
        </w:rPr>
        <w:t>2020年度资源县农村饮水安全巩固提升工程第三批采购</w:t>
      </w:r>
    </w:p>
    <w:bookmarkEnd w:id="5"/>
    <w:p>
      <w:pPr>
        <w:ind w:firstLine="420" w:firstLineChars="200"/>
        <w:rPr>
          <w:rFonts w:hint="eastAsia" w:ascii="宋体" w:hAnsi="宋体" w:eastAsia="宋体" w:cs="宋体"/>
          <w:sz w:val="21"/>
          <w:szCs w:val="21"/>
        </w:rPr>
      </w:pPr>
      <w:r>
        <w:rPr>
          <w:rFonts w:hint="eastAsia" w:ascii="宋体" w:hAnsi="宋体" w:eastAsia="宋体" w:cs="宋体"/>
          <w:sz w:val="21"/>
          <w:szCs w:val="21"/>
        </w:rPr>
        <w:t>预算金额</w:t>
      </w:r>
      <w:r>
        <w:rPr>
          <w:rFonts w:hint="eastAsia" w:ascii="宋体" w:hAnsi="宋体" w:eastAsia="宋体" w:cs="宋体"/>
          <w:color w:val="auto"/>
          <w:sz w:val="21"/>
          <w:szCs w:val="21"/>
        </w:rPr>
        <w:t>：</w:t>
      </w:r>
      <w:r>
        <w:rPr>
          <w:rFonts w:hint="eastAsia" w:cs="宋体"/>
          <w:b/>
          <w:bCs/>
          <w:color w:val="auto"/>
          <w:sz w:val="21"/>
          <w:szCs w:val="21"/>
          <w:lang w:val="en-US" w:eastAsia="zh-CN"/>
        </w:rPr>
        <w:t>2710103.04</w:t>
      </w:r>
      <w:r>
        <w:rPr>
          <w:rFonts w:hint="eastAsia" w:ascii="宋体" w:hAnsi="宋体" w:eastAsia="宋体" w:cs="宋体"/>
          <w:b/>
          <w:bCs/>
          <w:color w:val="auto"/>
          <w:sz w:val="21"/>
          <w:szCs w:val="21"/>
          <w:lang w:val="en-US"/>
        </w:rPr>
        <w:t>元</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最高限价（如有）：</w:t>
      </w:r>
      <w:r>
        <w:rPr>
          <w:rFonts w:hint="eastAsia" w:cs="宋体"/>
          <w:b/>
          <w:bCs/>
          <w:color w:val="auto"/>
          <w:sz w:val="21"/>
          <w:szCs w:val="21"/>
          <w:lang w:val="en-US" w:eastAsia="zh-CN"/>
        </w:rPr>
        <w:t>2710103.04</w:t>
      </w:r>
      <w:r>
        <w:rPr>
          <w:rFonts w:hint="eastAsia" w:ascii="宋体" w:hAnsi="宋体" w:eastAsia="宋体" w:cs="宋体"/>
          <w:b/>
          <w:bCs/>
          <w:color w:val="auto"/>
          <w:sz w:val="21"/>
          <w:szCs w:val="21"/>
          <w:lang w:val="en-US"/>
        </w:rPr>
        <w:t>元</w:t>
      </w:r>
      <w:bookmarkStart w:id="36" w:name="_GoBack"/>
      <w:bookmarkEnd w:id="36"/>
    </w:p>
    <w:p>
      <w:pPr>
        <w:ind w:firstLine="420" w:firstLineChars="200"/>
        <w:rPr>
          <w:rFonts w:hint="eastAsia" w:ascii="宋体" w:hAnsi="宋体" w:eastAsia="宋体" w:cs="宋体"/>
          <w:sz w:val="21"/>
          <w:szCs w:val="21"/>
        </w:rPr>
      </w:pPr>
      <w:r>
        <w:rPr>
          <w:rFonts w:hint="eastAsia" w:ascii="宋体" w:hAnsi="宋体" w:eastAsia="宋体" w:cs="宋体"/>
          <w:sz w:val="21"/>
          <w:szCs w:val="21"/>
        </w:rPr>
        <w:t>采购需求：</w:t>
      </w:r>
    </w:p>
    <w:tbl>
      <w:tblPr>
        <w:tblStyle w:val="18"/>
        <w:tblW w:w="94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3720"/>
        <w:gridCol w:w="3243"/>
        <w:gridCol w:w="900"/>
        <w:gridCol w:w="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925" w:type="dxa"/>
            <w:tcBorders>
              <w:top w:val="single" w:color="auto" w:sz="4" w:space="0"/>
              <w:left w:val="single" w:color="auto" w:sz="4" w:space="0"/>
              <w:bottom w:val="single" w:color="auto" w:sz="4" w:space="0"/>
              <w:right w:val="single" w:color="auto" w:sz="4" w:space="0"/>
            </w:tcBorders>
          </w:tcPr>
          <w:p>
            <w:pPr>
              <w:pStyle w:val="2"/>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720" w:type="dxa"/>
            <w:tcBorders>
              <w:top w:val="single" w:color="auto" w:sz="4" w:space="0"/>
              <w:left w:val="single" w:color="auto" w:sz="4" w:space="0"/>
              <w:bottom w:val="single" w:color="auto" w:sz="4" w:space="0"/>
              <w:right w:val="single" w:color="auto" w:sz="4" w:space="0"/>
            </w:tcBorders>
          </w:tcPr>
          <w:p>
            <w:pPr>
              <w:pStyle w:val="2"/>
              <w:rPr>
                <w:rFonts w:hint="eastAsia" w:ascii="宋体" w:hAnsi="宋体" w:eastAsia="宋体" w:cs="宋体"/>
                <w:b/>
                <w:bCs/>
                <w:sz w:val="21"/>
                <w:szCs w:val="21"/>
              </w:rPr>
            </w:pPr>
            <w:r>
              <w:rPr>
                <w:rFonts w:hint="eastAsia" w:ascii="宋体" w:hAnsi="宋体" w:eastAsia="宋体" w:cs="宋体"/>
                <w:b/>
                <w:bCs/>
                <w:sz w:val="21"/>
                <w:szCs w:val="21"/>
                <w:lang w:val="en-US"/>
              </w:rPr>
              <w:t xml:space="preserve">项目位置 </w:t>
            </w:r>
          </w:p>
        </w:tc>
        <w:tc>
          <w:tcPr>
            <w:tcW w:w="3243" w:type="dxa"/>
            <w:tcBorders>
              <w:top w:val="single" w:color="auto" w:sz="4" w:space="0"/>
              <w:left w:val="single" w:color="auto" w:sz="4" w:space="0"/>
              <w:bottom w:val="single" w:color="auto" w:sz="4" w:space="0"/>
              <w:right w:val="single" w:color="auto" w:sz="4" w:space="0"/>
            </w:tcBorders>
          </w:tcPr>
          <w:p>
            <w:pPr>
              <w:pStyle w:val="2"/>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900" w:type="dxa"/>
            <w:tcBorders>
              <w:top w:val="single" w:color="auto" w:sz="4" w:space="0"/>
              <w:left w:val="single" w:color="auto" w:sz="4" w:space="0"/>
              <w:bottom w:val="single" w:color="auto" w:sz="4" w:space="0"/>
              <w:right w:val="single" w:color="auto" w:sz="4" w:space="0"/>
            </w:tcBorders>
          </w:tcPr>
          <w:p>
            <w:pPr>
              <w:pStyle w:val="2"/>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87" w:type="dxa"/>
            <w:tcBorders>
              <w:top w:val="single" w:color="auto" w:sz="4" w:space="0"/>
              <w:left w:val="single" w:color="auto" w:sz="4" w:space="0"/>
              <w:bottom w:val="single" w:color="auto" w:sz="4" w:space="0"/>
              <w:right w:val="single" w:color="auto" w:sz="4" w:space="0"/>
            </w:tcBorders>
          </w:tcPr>
          <w:p>
            <w:pPr>
              <w:pStyle w:val="2"/>
              <w:rPr>
                <w:rFonts w:hint="eastAsia" w:ascii="宋体" w:hAnsi="宋体" w:eastAsia="宋体" w:cs="宋体"/>
                <w:b/>
                <w:bCs/>
                <w:sz w:val="21"/>
                <w:szCs w:val="21"/>
              </w:rPr>
            </w:pPr>
            <w:r>
              <w:rPr>
                <w:rFonts w:hint="eastAsia" w:ascii="宋体" w:hAnsi="宋体" w:eastAsia="宋体" w:cs="宋体"/>
                <w:b/>
                <w:bCs/>
                <w:sz w:val="21"/>
                <w:szCs w:val="21"/>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restart"/>
            <w:tcBorders>
              <w:top w:val="single" w:color="auto" w:sz="4" w:space="0"/>
              <w:left w:val="single" w:color="auto" w:sz="4" w:space="0"/>
              <w:right w:val="single" w:color="auto" w:sz="4" w:space="0"/>
            </w:tcBorders>
            <w:vAlign w:val="center"/>
          </w:tcPr>
          <w:p>
            <w:pPr>
              <w:pStyle w:val="2"/>
              <w:rPr>
                <w:rFonts w:hint="eastAsia" w:ascii="宋体" w:hAnsi="宋体" w:eastAsia="宋体" w:cs="宋体"/>
                <w:b/>
                <w:sz w:val="21"/>
                <w:szCs w:val="21"/>
              </w:rPr>
            </w:pPr>
            <w:r>
              <w:rPr>
                <w:rFonts w:hint="eastAsia" w:ascii="宋体" w:hAnsi="宋体" w:eastAsia="宋体" w:cs="宋体"/>
                <w:b/>
                <w:sz w:val="21"/>
                <w:szCs w:val="21"/>
              </w:rPr>
              <w:t>1</w:t>
            </w:r>
          </w:p>
          <w:p>
            <w:pPr>
              <w:snapToGrid w:val="0"/>
              <w:spacing w:line="460" w:lineRule="exact"/>
              <w:jc w:val="center"/>
              <w:rPr>
                <w:rFonts w:hint="eastAsia" w:ascii="宋体" w:hAnsi="宋体" w:eastAsia="宋体" w:cs="宋体"/>
                <w:sz w:val="21"/>
                <w:szCs w:val="21"/>
                <w:lang w:val="en-US" w:eastAsia="zh-CN"/>
              </w:rPr>
            </w:pPr>
          </w:p>
        </w:tc>
        <w:tc>
          <w:tcPr>
            <w:tcW w:w="3720" w:type="dxa"/>
            <w:vMerge w:val="restart"/>
            <w:tcBorders>
              <w:top w:val="single" w:color="auto" w:sz="4" w:space="0"/>
              <w:left w:val="single" w:color="auto" w:sz="4" w:space="0"/>
              <w:right w:val="single" w:color="auto" w:sz="4" w:space="0"/>
            </w:tcBorders>
            <w:vAlign w:val="center"/>
          </w:tcPr>
          <w:p>
            <w:pPr>
              <w:pStyle w:val="2"/>
              <w:rPr>
                <w:rFonts w:hint="eastAsia" w:ascii="宋体" w:hAnsi="宋体" w:eastAsia="宋体" w:cs="宋体"/>
                <w:b/>
                <w:sz w:val="21"/>
                <w:szCs w:val="21"/>
              </w:rPr>
            </w:pPr>
            <w:r>
              <w:rPr>
                <w:rFonts w:hint="eastAsia" w:ascii="宋体" w:hAnsi="宋体" w:eastAsia="宋体" w:cs="宋体"/>
                <w:b/>
                <w:sz w:val="21"/>
                <w:szCs w:val="21"/>
                <w:lang w:val="en-US" w:eastAsia="zh-CN" w:bidi="zh-CN"/>
              </w:rPr>
              <w:t>（第三批资源县农村饮水安全巩固提升工程管材、配件)资源县中峰镇大源村平书头饮水安全巩固提升工程、资源县中峰镇中峰村唐芝田屯饮水安全巩固提升工程、资源县中峰镇大源村猴家寨饮水安全巩固提升工程、资源县资源镇晓锦村青头源、都田饮水安全巩固提升工程、梅溪镇梅溪村把火石、九相田村民小组饮水安全巩固提升工程、资源县梅溪镇铜座村贺家饮水安全巩固提升工程、资源县梅溪镇随滩村龙井洞饮水安全巩固提升工程、资源县梅溪镇坪水底村金狮坳饮水安全巩固提升工程、资源县梅溪镇坪水底村龙塘屯饮水安全巩固提升工程、资源县梅溪镇大滩头村源洞水组农村饮水安全巩固提升工程、资源县梅溪镇大滩头村大滩头片饮水安全巩固提升工程、资源县瓜里乡白竹村坳子背饮水安全巩固提升工程、资源县瓜里乡白竹村塘头界饮水安全巩固提升工程、资源县瓜里乡水头村五一寨背底饮水安全巩固提升工程、资源县瓜里乡金江村小白水屯饮水安全巩固提升工程、资源县车田乡木厂村野猪界饮水安全巩固提升工程、资源县车田乡木厂村桐木坪饮水安全巩固提升工程、资源县车田乡木厂村岩头山饮水安全巩固提升工程、资源县两水乡塘洞村李洞屯饮水安全巩固提升工程、资源县两水苗族乡社水村鸡啼屯饮水安全巩固提升工程、资源县两水苗族乡塘洞村大槽门组饮水安全巩固提升工程、资源县两水乡烟竹片饮水安全巩固提升工程二期、资源县两水乡凤水村坪寨、河边组饮水安全巩固提升工程、资源县两水乡凤水村水口安饮水安全巩固提升工程、资源县河口乡猴背村下大洞饮水安全巩固提升工程、资源县车田坪寨村四三田屯农村饮水安全巩固提升工程、资源县车田坪寨村江西洞屯农村饮水安全巩固提升工程</w:t>
            </w:r>
          </w:p>
        </w:tc>
        <w:tc>
          <w:tcPr>
            <w:tcW w:w="3243"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lang w:val="en-US"/>
              </w:rPr>
            </w:pPr>
            <w:r>
              <w:rPr>
                <w:rFonts w:hint="eastAsia" w:ascii="宋体" w:hAnsi="宋体" w:eastAsia="宋体" w:cs="宋体"/>
                <w:b/>
                <w:sz w:val="21"/>
                <w:szCs w:val="21"/>
                <w:highlight w:val="none"/>
                <w:lang w:val="en-US"/>
              </w:rPr>
              <w:t>PE塑料管1.6MPa              直径25mm</w:t>
            </w:r>
          </w:p>
          <w:p>
            <w:pPr>
              <w:pStyle w:val="2"/>
              <w:jc w:val="center"/>
              <w:rPr>
                <w:rFonts w:hint="eastAsia" w:ascii="宋体" w:hAnsi="宋体" w:eastAsia="宋体" w:cs="宋体"/>
                <w:b/>
                <w:sz w:val="21"/>
                <w:szCs w:val="21"/>
                <w:highlight w:val="none"/>
                <w:lang w:val="en-US"/>
              </w:rPr>
            </w:pPr>
            <w:r>
              <w:rPr>
                <w:rFonts w:hint="eastAsia" w:ascii="宋体" w:hAnsi="宋体" w:eastAsia="宋体" w:cs="宋体"/>
                <w:b/>
                <w:sz w:val="21"/>
                <w:szCs w:val="21"/>
                <w:highlight w:val="none"/>
                <w:lang w:val="en-US"/>
              </w:rPr>
              <w:t>(分户管)</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19460</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rPr>
              <w:t>PE塑料管1.6MPa                       直径25mm</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20886</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rPr>
              <w:t>PE塑料管1.6MPa                 直径32mm</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37627</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lang w:val="en-US"/>
              </w:rPr>
            </w:pPr>
            <w:r>
              <w:rPr>
                <w:rFonts w:hint="eastAsia" w:ascii="宋体" w:hAnsi="宋体" w:eastAsia="宋体" w:cs="宋体"/>
                <w:b/>
                <w:sz w:val="21"/>
                <w:szCs w:val="21"/>
                <w:highlight w:val="none"/>
                <w:lang w:val="en-US"/>
              </w:rPr>
              <w:t>PE塑料管1.6MPa                直径40mm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38559</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rPr>
              <w:t>PE塑料管1.6MPa                直径50mm</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20691</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rPr>
              <w:t>PE塑料管1.6MPa                直径63mm</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11715</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rPr>
              <w:t>PE塑料管1.6MPa                直径75mm</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1124</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简易消毒设备(流量：10~100L/h，最大工作压力：1.0MPa</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32</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nil"/>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DN20水表</w:t>
            </w:r>
          </w:p>
        </w:tc>
        <w:tc>
          <w:tcPr>
            <w:tcW w:w="900" w:type="dxa"/>
            <w:tcBorders>
              <w:top w:val="nil"/>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1086</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DN20水龙头</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23</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螺纹阀门  直径65mm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螺纹阀门  直径50mm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20</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螺纹阀门</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sz w:val="21"/>
                <w:szCs w:val="21"/>
                <w:highlight w:val="none"/>
              </w:rPr>
              <w:t>直径40mm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49</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螺纹阀门</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直径32mm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88</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螺纹阀门</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直径25mm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215</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螺纹阀门</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直径20mm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869</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排水阀DN15</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79</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排水阀DN40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16</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排水阀DN50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排水阀DN65</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排气阀DN15</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49</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减压阀DN20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减压阀DN25</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10</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减压阀DN32</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9</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减压阀DN40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11</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减压阀DN50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925" w:type="dxa"/>
            <w:vMerge w:val="continue"/>
            <w:tcBorders>
              <w:left w:val="single" w:color="auto" w:sz="4" w:space="0"/>
              <w:right w:val="single" w:color="auto" w:sz="4" w:space="0"/>
            </w:tcBorders>
            <w:vAlign w:val="center"/>
          </w:tcPr>
          <w:p>
            <w:pPr>
              <w:snapToGrid w:val="0"/>
              <w:spacing w:line="460" w:lineRule="exact"/>
              <w:jc w:val="center"/>
              <w:rPr>
                <w:rFonts w:hint="eastAsia" w:ascii="宋体" w:hAnsi="宋体" w:eastAsia="宋体" w:cs="宋体"/>
                <w:sz w:val="21"/>
                <w:szCs w:val="21"/>
                <w:lang w:val="en-US" w:eastAsia="zh-CN"/>
              </w:rPr>
            </w:pPr>
          </w:p>
        </w:tc>
        <w:tc>
          <w:tcPr>
            <w:tcW w:w="3720" w:type="dxa"/>
            <w:vMerge w:val="continue"/>
            <w:tcBorders>
              <w:left w:val="single" w:color="auto" w:sz="4" w:space="0"/>
              <w:right w:val="single" w:color="auto" w:sz="4" w:space="0"/>
            </w:tcBorders>
            <w:vAlign w:val="center"/>
          </w:tcPr>
          <w:p>
            <w:pPr>
              <w:snapToGrid w:val="0"/>
              <w:spacing w:line="460" w:lineRule="exact"/>
              <w:jc w:val="center"/>
              <w:rPr>
                <w:rFonts w:hint="eastAsia" w:ascii="宋体" w:hAnsi="宋体" w:eastAsia="宋体" w:cs="宋体"/>
                <w:b/>
                <w:sz w:val="21"/>
                <w:szCs w:val="21"/>
                <w:lang w:val="zh-CN" w:eastAsia="zh-CN" w:bidi="zh-CN"/>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浮球阀</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925"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720" w:type="dxa"/>
            <w:vMerge w:val="continue"/>
            <w:tcBorders>
              <w:left w:val="single" w:color="auto" w:sz="4" w:space="0"/>
              <w:right w:val="single" w:color="auto" w:sz="4" w:space="0"/>
            </w:tcBorders>
            <w:vAlign w:val="center"/>
          </w:tcPr>
          <w:p>
            <w:pPr>
              <w:pStyle w:val="2"/>
              <w:rPr>
                <w:rFonts w:hint="eastAsia" w:ascii="宋体" w:hAnsi="宋体" w:eastAsia="宋体" w:cs="宋体"/>
                <w:b/>
                <w:sz w:val="21"/>
                <w:szCs w:val="21"/>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rPr>
            </w:pPr>
            <w:r>
              <w:rPr>
                <w:rFonts w:hint="eastAsia" w:ascii="宋体" w:hAnsi="宋体" w:eastAsia="宋体" w:cs="宋体"/>
                <w:b/>
                <w:sz w:val="21"/>
                <w:szCs w:val="21"/>
              </w:rPr>
              <w:t>分流闸阀</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ascii="宋体" w:hAnsi="宋体" w:eastAsia="宋体" w:cs="宋体"/>
                <w:b/>
                <w:bCs/>
                <w:sz w:val="21"/>
                <w:szCs w:val="21"/>
                <w:lang w:val="en-US"/>
              </w:rPr>
            </w:pPr>
            <w:r>
              <w:rPr>
                <w:rFonts w:hint="eastAsia" w:ascii="宋体" w:hAnsi="宋体" w:eastAsia="宋体" w:cs="宋体"/>
                <w:b/>
                <w:bCs/>
                <w:sz w:val="21"/>
                <w:szCs w:val="21"/>
                <w:lang w:val="en-US"/>
              </w:rPr>
              <w:t>个</w:t>
            </w:r>
          </w:p>
        </w:tc>
      </w:tr>
    </w:tbl>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如需进一步了解，详见第三章</w:t>
      </w:r>
      <w:r>
        <w:rPr>
          <w:rFonts w:hint="eastAsia" w:ascii="宋体" w:hAnsi="宋体" w:cs="宋体"/>
          <w:sz w:val="21"/>
          <w:szCs w:val="21"/>
          <w:lang w:val="en-US" w:eastAsia="zh-CN"/>
        </w:rPr>
        <w:t>货物</w:t>
      </w:r>
      <w:r>
        <w:rPr>
          <w:rFonts w:hint="eastAsia" w:ascii="宋体" w:hAnsi="宋体" w:eastAsia="宋体" w:cs="宋体"/>
          <w:sz w:val="21"/>
          <w:szCs w:val="21"/>
          <w:lang w:val="en-US" w:eastAsia="zh-CN"/>
        </w:rPr>
        <w:t>采购需求。</w:t>
      </w:r>
    </w:p>
    <w:p>
      <w:pPr>
        <w:ind w:firstLine="420" w:firstLineChars="200"/>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rPr>
        <w:t>合同履行期限：</w:t>
      </w:r>
      <w:r>
        <w:rPr>
          <w:rFonts w:hint="eastAsia" w:cs="宋体"/>
          <w:color w:val="auto"/>
          <w:sz w:val="21"/>
          <w:szCs w:val="21"/>
          <w:lang w:eastAsia="zh-CN"/>
        </w:rPr>
        <w:t>自合同签订之日起</w:t>
      </w:r>
      <w:r>
        <w:rPr>
          <w:rFonts w:hint="eastAsia" w:cs="宋体"/>
          <w:color w:val="auto"/>
          <w:sz w:val="21"/>
          <w:szCs w:val="21"/>
          <w:lang w:val="en-US" w:eastAsia="zh-CN"/>
        </w:rPr>
        <w:t>7日内</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本项目（</w:t>
      </w:r>
      <w:r>
        <w:rPr>
          <w:rFonts w:hint="eastAsia" w:ascii="宋体" w:hAnsi="宋体" w:eastAsia="宋体" w:cs="宋体"/>
          <w:i/>
          <w:sz w:val="21"/>
          <w:szCs w:val="21"/>
        </w:rPr>
        <w:t>是/否</w:t>
      </w:r>
      <w:r>
        <w:rPr>
          <w:rFonts w:hint="eastAsia" w:ascii="宋体" w:hAnsi="宋体" w:eastAsia="宋体" w:cs="宋体"/>
          <w:sz w:val="21"/>
          <w:szCs w:val="21"/>
        </w:rPr>
        <w:t>）接受联合体投标</w:t>
      </w:r>
      <w:r>
        <w:rPr>
          <w:rFonts w:hint="eastAsia" w:ascii="宋体" w:hAnsi="宋体" w:eastAsia="宋体" w:cs="宋体"/>
          <w:sz w:val="21"/>
          <w:szCs w:val="21"/>
          <w:lang w:eastAsia="zh-CN"/>
        </w:rPr>
        <w:t>：</w:t>
      </w:r>
      <w:r>
        <w:rPr>
          <w:rFonts w:hint="eastAsia" w:ascii="宋体" w:hAnsi="宋体" w:eastAsia="宋体" w:cs="宋体"/>
          <w:sz w:val="21"/>
          <w:szCs w:val="21"/>
        </w:rPr>
        <w:t>本项目不接受联合体投标</w:t>
      </w:r>
    </w:p>
    <w:p>
      <w:pPr>
        <w:pStyle w:val="4"/>
        <w:spacing w:line="360" w:lineRule="auto"/>
        <w:ind w:left="0" w:leftChars="0" w:firstLine="0" w:firstLineChars="0"/>
        <w:jc w:val="both"/>
        <w:rPr>
          <w:rFonts w:hint="eastAsia" w:ascii="宋体" w:hAnsi="宋体" w:eastAsia="宋体" w:cs="宋体"/>
          <w:b w:val="0"/>
          <w:sz w:val="21"/>
          <w:szCs w:val="21"/>
        </w:rPr>
      </w:pPr>
      <w:bookmarkStart w:id="6" w:name="_Toc35393622"/>
      <w:bookmarkStart w:id="7" w:name="_Toc28359080"/>
      <w:bookmarkStart w:id="8" w:name="_Toc28359003"/>
      <w:bookmarkStart w:id="9" w:name="_Toc35393791"/>
      <w:r>
        <w:rPr>
          <w:rFonts w:hint="eastAsia" w:ascii="宋体" w:hAnsi="宋体" w:eastAsia="宋体" w:cs="宋体"/>
          <w:b w:val="0"/>
          <w:sz w:val="21"/>
          <w:szCs w:val="21"/>
        </w:rPr>
        <w:t>二、</w:t>
      </w:r>
      <w:r>
        <w:rPr>
          <w:rFonts w:hint="eastAsia" w:ascii="宋体" w:hAnsi="宋体" w:eastAsia="宋体" w:cs="宋体"/>
          <w:b w:val="0"/>
          <w:sz w:val="21"/>
          <w:szCs w:val="21"/>
          <w:lang w:val="en-US" w:eastAsia="zh-CN"/>
        </w:rPr>
        <w:t>投标</w:t>
      </w:r>
      <w:r>
        <w:rPr>
          <w:rFonts w:hint="eastAsia" w:ascii="宋体" w:hAnsi="宋体" w:eastAsia="宋体" w:cs="宋体"/>
          <w:b w:val="0"/>
          <w:sz w:val="21"/>
          <w:szCs w:val="21"/>
        </w:rPr>
        <w:t>人的资格要求：</w:t>
      </w:r>
      <w:bookmarkEnd w:id="6"/>
      <w:bookmarkEnd w:id="7"/>
      <w:bookmarkEnd w:id="8"/>
      <w:bookmarkEnd w:id="9"/>
    </w:p>
    <w:p>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keepNext w:val="0"/>
        <w:keepLines w:val="0"/>
        <w:pageBreakBefore w:val="0"/>
        <w:kinsoku/>
        <w:wordWrap/>
        <w:overflowPunct/>
        <w:topLinePunct w:val="0"/>
        <w:bidi w:val="0"/>
        <w:adjustRightInd/>
        <w:snapToGrid/>
        <w:ind w:firstLine="420" w:firstLineChars="200"/>
        <w:textAlignment w:val="auto"/>
        <w:rPr>
          <w:rFonts w:hint="eastAsia" w:ascii="宋体" w:hAnsi="宋体" w:eastAsia="宋体" w:cs="宋体"/>
          <w:sz w:val="21"/>
          <w:szCs w:val="21"/>
        </w:rPr>
      </w:pPr>
      <w:bookmarkStart w:id="10" w:name="_Toc28359081"/>
      <w:bookmarkStart w:id="11" w:name="_Toc28359004"/>
      <w:r>
        <w:rPr>
          <w:rFonts w:hint="eastAsia" w:ascii="宋体" w:hAnsi="宋体" w:eastAsia="宋体" w:cs="宋体"/>
          <w:sz w:val="21"/>
          <w:szCs w:val="21"/>
        </w:rPr>
        <w:t>2.落实政府采购政策需满足的资格要求：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84" w:firstLineChars="200"/>
        <w:textAlignment w:val="auto"/>
        <w:outlineLvl w:val="9"/>
        <w:rPr>
          <w:rFonts w:hint="eastAsia" w:ascii="宋体" w:hAnsi="宋体" w:eastAsia="宋体" w:cs="宋体"/>
          <w:sz w:val="21"/>
          <w:szCs w:val="21"/>
        </w:rPr>
      </w:pPr>
      <w:r>
        <w:rPr>
          <w:rFonts w:hint="eastAsia" w:ascii="宋体" w:hAnsi="宋体" w:eastAsia="宋体" w:cs="宋体"/>
          <w:spacing w:val="-9"/>
          <w:sz w:val="21"/>
          <w:szCs w:val="21"/>
          <w:lang w:val="en-US" w:eastAsia="zh-CN"/>
        </w:rPr>
        <w:t>（1）</w:t>
      </w:r>
      <w:r>
        <w:rPr>
          <w:rFonts w:hint="eastAsia" w:ascii="宋体" w:hAnsi="宋体" w:eastAsia="宋体" w:cs="宋体"/>
          <w:spacing w:val="-9"/>
          <w:sz w:val="21"/>
          <w:szCs w:val="21"/>
        </w:rPr>
        <w:t>《政府采购促进中小企业发展暂行办法》</w:t>
      </w:r>
      <w:r>
        <w:rPr>
          <w:rFonts w:hint="eastAsia" w:ascii="宋体" w:hAnsi="宋体" w:eastAsia="宋体" w:cs="宋体"/>
          <w:sz w:val="21"/>
          <w:szCs w:val="21"/>
        </w:rPr>
        <w:t>（财库[2011]181</w:t>
      </w:r>
      <w:r>
        <w:rPr>
          <w:rFonts w:hint="eastAsia" w:ascii="宋体" w:hAnsi="宋体" w:eastAsia="宋体" w:cs="宋体"/>
          <w:spacing w:val="-28"/>
          <w:sz w:val="21"/>
          <w:szCs w:val="21"/>
        </w:rPr>
        <w:t xml:space="preserve"> 号</w:t>
      </w:r>
      <w:r>
        <w:rPr>
          <w:rFonts w:hint="eastAsia" w:ascii="宋体" w:hAnsi="宋体" w:eastAsia="宋体" w:cs="宋体"/>
          <w:spacing w:val="-106"/>
          <w:sz w:val="21"/>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88" w:firstLineChars="200"/>
        <w:textAlignment w:val="auto"/>
        <w:outlineLvl w:val="9"/>
        <w:rPr>
          <w:rFonts w:hint="eastAsia" w:ascii="宋体" w:hAnsi="宋体" w:eastAsia="宋体" w:cs="宋体"/>
          <w:sz w:val="21"/>
          <w:szCs w:val="21"/>
        </w:rPr>
      </w:pPr>
      <w:r>
        <w:rPr>
          <w:rFonts w:hint="eastAsia" w:ascii="宋体" w:hAnsi="宋体" w:eastAsia="宋体" w:cs="宋体"/>
          <w:spacing w:val="-8"/>
          <w:sz w:val="21"/>
          <w:szCs w:val="21"/>
          <w:lang w:val="en-US" w:eastAsia="zh-CN"/>
        </w:rPr>
        <w:t>（2）</w:t>
      </w:r>
      <w:r>
        <w:rPr>
          <w:rFonts w:hint="eastAsia" w:ascii="宋体" w:hAnsi="宋体" w:eastAsia="宋体" w:cs="宋体"/>
          <w:spacing w:val="-8"/>
          <w:sz w:val="21"/>
          <w:szCs w:val="21"/>
        </w:rPr>
        <w:t>《关于政府采购支持监狱企业发展有关问题的通知》</w:t>
      </w:r>
      <w:r>
        <w:rPr>
          <w:rFonts w:hint="eastAsia" w:ascii="宋体" w:hAnsi="宋体" w:eastAsia="宋体" w:cs="宋体"/>
          <w:sz w:val="21"/>
          <w:szCs w:val="21"/>
        </w:rPr>
        <w:t>（财库[2014]68</w:t>
      </w:r>
      <w:r>
        <w:rPr>
          <w:rFonts w:hint="eastAsia" w:ascii="宋体" w:hAnsi="宋体" w:eastAsia="宋体" w:cs="宋体"/>
          <w:spacing w:val="-28"/>
          <w:sz w:val="21"/>
          <w:szCs w:val="21"/>
        </w:rPr>
        <w:t xml:space="preserve"> 号</w:t>
      </w:r>
      <w:r>
        <w:rPr>
          <w:rFonts w:hint="eastAsia" w:ascii="宋体" w:hAnsi="宋体" w:eastAsia="宋体" w:cs="宋体"/>
          <w:spacing w:val="-108"/>
          <w:sz w:val="21"/>
          <w:szCs w:val="21"/>
        </w:rPr>
        <w:t>）</w:t>
      </w:r>
    </w:p>
    <w:p>
      <w:pPr>
        <w:pStyle w:val="24"/>
        <w:keepNext w:val="0"/>
        <w:keepLines w:val="0"/>
        <w:pageBreakBefore w:val="0"/>
        <w:kinsoku/>
        <w:wordWrap/>
        <w:overflowPunct/>
        <w:topLinePunct w:val="0"/>
        <w:bidi w:val="0"/>
        <w:adjustRightInd/>
        <w:snapToGrid/>
        <w:ind w:firstLine="388" w:firstLineChars="200"/>
        <w:textAlignment w:val="auto"/>
        <w:rPr>
          <w:rFonts w:hint="eastAsia" w:ascii="宋体" w:hAnsi="宋体" w:eastAsia="宋体" w:cs="宋体"/>
          <w:sz w:val="21"/>
          <w:szCs w:val="21"/>
        </w:rPr>
      </w:pPr>
      <w:r>
        <w:rPr>
          <w:rFonts w:hint="eastAsia" w:ascii="宋体" w:hAnsi="宋体" w:eastAsia="宋体" w:cs="宋体"/>
          <w:spacing w:val="-8"/>
          <w:sz w:val="21"/>
          <w:szCs w:val="21"/>
          <w:lang w:val="en-US" w:eastAsia="zh-CN"/>
        </w:rPr>
        <w:t>（3）</w:t>
      </w:r>
      <w:r>
        <w:rPr>
          <w:rFonts w:hint="eastAsia" w:ascii="宋体" w:hAnsi="宋体" w:eastAsia="宋体" w:cs="宋体"/>
          <w:spacing w:val="-8"/>
          <w:sz w:val="21"/>
          <w:szCs w:val="21"/>
        </w:rPr>
        <w:t>《关于促进残疾人就业政府采购政策的通知》（财库[2017]141号）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3.本项目的特定资格要求：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本项目不接受联合体投标；</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textAlignment w:val="auto"/>
        <w:outlineLvl w:val="9"/>
        <w:rPr>
          <w:rFonts w:hint="eastAsia"/>
        </w:rPr>
      </w:pPr>
      <w:r>
        <w:rPr>
          <w:rFonts w:hint="eastAsia" w:ascii="宋体" w:hAnsi="宋体" w:eastAsia="宋体" w:cs="宋体"/>
          <w:sz w:val="21"/>
          <w:szCs w:val="21"/>
          <w:lang w:val="en-US" w:eastAsia="zh-CN"/>
        </w:rPr>
        <w:t>（2）</w:t>
      </w:r>
      <w:r>
        <w:rPr>
          <w:rFonts w:hint="eastAsia" w:ascii="宋体" w:hAnsi="宋体" w:eastAsia="宋体" w:cs="宋体"/>
          <w:spacing w:val="-10"/>
          <w:sz w:val="21"/>
          <w:szCs w:val="21"/>
        </w:rPr>
        <w:t>对在“信用中国”网站</w:t>
      </w:r>
      <w:r>
        <w:rPr>
          <w:rFonts w:hint="eastAsia" w:ascii="宋体" w:hAnsi="宋体" w:eastAsia="宋体" w:cs="宋体"/>
          <w:spacing w:val="-1"/>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"http://www.creditchina.gov.cn/" \h </w:instrText>
      </w:r>
      <w:r>
        <w:rPr>
          <w:rFonts w:hint="eastAsia" w:ascii="宋体" w:hAnsi="宋体" w:eastAsia="宋体" w:cs="宋体"/>
          <w:sz w:val="21"/>
          <w:szCs w:val="21"/>
        </w:rPr>
        <w:fldChar w:fldCharType="separate"/>
      </w:r>
      <w:r>
        <w:rPr>
          <w:rFonts w:hint="eastAsia" w:ascii="宋体" w:hAnsi="宋体" w:eastAsia="宋体" w:cs="宋体"/>
          <w:sz w:val="21"/>
          <w:szCs w:val="21"/>
        </w:rPr>
        <w:t>www.creditchina.gov.cn</w:t>
      </w:r>
      <w:r>
        <w:rPr>
          <w:rFonts w:hint="eastAsia" w:ascii="宋体" w:hAnsi="宋体" w:eastAsia="宋体" w:cs="宋体"/>
          <w:sz w:val="21"/>
          <w:szCs w:val="21"/>
        </w:rPr>
        <w:fldChar w:fldCharType="end"/>
      </w:r>
      <w:r>
        <w:rPr>
          <w:rFonts w:hint="eastAsia" w:ascii="宋体" w:hAnsi="宋体" w:eastAsia="宋体" w:cs="宋体"/>
          <w:spacing w:val="-106"/>
          <w:sz w:val="21"/>
          <w:szCs w:val="21"/>
        </w:rPr>
        <w:t>）</w:t>
      </w:r>
      <w:r>
        <w:rPr>
          <w:rFonts w:hint="eastAsia" w:ascii="宋体" w:hAnsi="宋体" w:eastAsia="宋体" w:cs="宋体"/>
          <w:spacing w:val="-7"/>
          <w:sz w:val="21"/>
          <w:szCs w:val="21"/>
        </w:rPr>
        <w:t>、中国政府采购网</w:t>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"http://www.ccgp.gov.cn/" \h </w:instrText>
      </w:r>
      <w:r>
        <w:rPr>
          <w:rFonts w:hint="eastAsia" w:ascii="宋体" w:hAnsi="宋体" w:eastAsia="宋体" w:cs="宋体"/>
          <w:sz w:val="21"/>
          <w:szCs w:val="21"/>
        </w:rPr>
        <w:fldChar w:fldCharType="separate"/>
      </w:r>
      <w:r>
        <w:rPr>
          <w:rFonts w:hint="eastAsia" w:ascii="宋体" w:hAnsi="宋体" w:eastAsia="宋体" w:cs="宋体"/>
          <w:sz w:val="21"/>
          <w:szCs w:val="21"/>
        </w:rPr>
        <w:t>www.ccgp.gov.cn</w:t>
      </w:r>
      <w:r>
        <w:rPr>
          <w:rFonts w:hint="eastAsia" w:ascii="宋体" w:hAnsi="宋体" w:eastAsia="宋体" w:cs="宋体"/>
          <w:sz w:val="21"/>
          <w:szCs w:val="21"/>
        </w:rPr>
        <w:fldChar w:fldCharType="end"/>
      </w:r>
      <w:r>
        <w:rPr>
          <w:rFonts w:hint="eastAsia" w:ascii="宋体" w:hAnsi="宋体" w:eastAsia="宋体" w:cs="宋体"/>
          <w:spacing w:val="-15"/>
          <w:sz w:val="21"/>
          <w:szCs w:val="21"/>
        </w:rPr>
        <w:t>）</w:t>
      </w:r>
      <w:r>
        <w:rPr>
          <w:rFonts w:hint="eastAsia" w:ascii="宋体" w:hAnsi="宋体" w:eastAsia="宋体" w:cs="宋体"/>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line="360" w:lineRule="auto"/>
        <w:ind w:left="0" w:leftChars="0" w:firstLine="0" w:firstLineChars="0"/>
        <w:jc w:val="both"/>
        <w:rPr>
          <w:rFonts w:hint="eastAsia" w:ascii="宋体" w:hAnsi="宋体" w:eastAsia="宋体" w:cs="宋体"/>
          <w:b w:val="0"/>
          <w:color w:val="FF0000"/>
          <w:sz w:val="21"/>
          <w:szCs w:val="21"/>
        </w:rPr>
      </w:pPr>
      <w:bookmarkStart w:id="12" w:name="_Toc35393792"/>
      <w:bookmarkStart w:id="13" w:name="_Toc35393623"/>
      <w:r>
        <w:rPr>
          <w:rFonts w:hint="eastAsia" w:ascii="宋体" w:hAnsi="宋体" w:eastAsia="宋体" w:cs="宋体"/>
          <w:b w:val="0"/>
          <w:sz w:val="21"/>
          <w:szCs w:val="21"/>
        </w:rPr>
        <w:t>三、获取招标文件</w:t>
      </w:r>
      <w:bookmarkEnd w:id="10"/>
      <w:bookmarkEnd w:id="11"/>
      <w:bookmarkEnd w:id="12"/>
      <w:bookmarkEnd w:id="13"/>
    </w:p>
    <w:p>
      <w:pPr>
        <w:spacing w:line="360" w:lineRule="auto"/>
        <w:ind w:firstLine="540"/>
        <w:rPr>
          <w:rFonts w:hint="eastAsia" w:ascii="宋体" w:hAnsi="宋体" w:eastAsia="宋体" w:cs="宋体"/>
          <w:sz w:val="21"/>
          <w:szCs w:val="21"/>
          <w:u w:val="none"/>
        </w:rPr>
      </w:pPr>
      <w:r>
        <w:rPr>
          <w:rFonts w:hint="eastAsia" w:ascii="宋体" w:hAnsi="宋体" w:eastAsia="宋体" w:cs="宋体"/>
          <w:color w:val="auto"/>
          <w:sz w:val="21"/>
          <w:szCs w:val="21"/>
        </w:rPr>
        <w:t>时间：</w:t>
      </w:r>
      <w:r>
        <w:rPr>
          <w:rFonts w:hint="eastAsia" w:ascii="宋体" w:hAnsi="宋体" w:eastAsia="宋体" w:cs="宋体"/>
          <w:color w:val="auto"/>
          <w:sz w:val="21"/>
          <w:szCs w:val="21"/>
          <w:u w:val="none"/>
          <w:lang w:val="en-US" w:eastAsia="zh-CN"/>
        </w:rPr>
        <w:t>2020</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none"/>
          <w:lang w:val="en-US" w:eastAsia="zh-CN"/>
        </w:rPr>
        <w:t>6</w:t>
      </w:r>
      <w:r>
        <w:rPr>
          <w:rFonts w:hint="eastAsia" w:ascii="宋体" w:hAnsi="宋体" w:eastAsia="宋体" w:cs="宋体"/>
          <w:color w:val="auto"/>
          <w:sz w:val="21"/>
          <w:szCs w:val="21"/>
          <w:u w:val="none"/>
        </w:rPr>
        <w:t xml:space="preserve">月 </w:t>
      </w:r>
      <w:r>
        <w:rPr>
          <w:rFonts w:hint="eastAsia" w:cs="宋体"/>
          <w:color w:val="auto"/>
          <w:sz w:val="21"/>
          <w:szCs w:val="21"/>
          <w:u w:val="none"/>
          <w:lang w:val="en-US" w:eastAsia="zh-CN"/>
        </w:rPr>
        <w:t xml:space="preserve">9 </w:t>
      </w:r>
      <w:r>
        <w:rPr>
          <w:rFonts w:hint="eastAsia" w:ascii="宋体" w:hAnsi="宋体" w:eastAsia="宋体" w:cs="宋体"/>
          <w:color w:val="auto"/>
          <w:sz w:val="21"/>
          <w:szCs w:val="21"/>
          <w:u w:val="none"/>
        </w:rPr>
        <w:t>日至</w:t>
      </w:r>
      <w:r>
        <w:rPr>
          <w:rFonts w:hint="eastAsia" w:ascii="宋体" w:hAnsi="宋体" w:eastAsia="宋体" w:cs="宋体"/>
          <w:color w:val="auto"/>
          <w:sz w:val="21"/>
          <w:szCs w:val="21"/>
          <w:u w:val="none"/>
          <w:lang w:val="en-US" w:eastAsia="zh-CN"/>
        </w:rPr>
        <w:t>2020</w:t>
      </w:r>
      <w:r>
        <w:rPr>
          <w:rFonts w:hint="eastAsia" w:cs="宋体"/>
          <w:color w:val="auto"/>
          <w:sz w:val="21"/>
          <w:szCs w:val="21"/>
          <w:u w:val="none"/>
          <w:lang w:val="en-US" w:eastAsia="zh-CN"/>
        </w:rPr>
        <w:t xml:space="preserve"> </w:t>
      </w:r>
      <w:r>
        <w:rPr>
          <w:rFonts w:hint="eastAsia" w:ascii="宋体" w:hAnsi="宋体" w:eastAsia="宋体" w:cs="宋体"/>
          <w:color w:val="auto"/>
          <w:sz w:val="21"/>
          <w:szCs w:val="21"/>
          <w:u w:val="none"/>
        </w:rPr>
        <w:t>年</w:t>
      </w:r>
      <w:r>
        <w:rPr>
          <w:rFonts w:hint="eastAsia" w:ascii="宋体" w:hAnsi="宋体" w:eastAsia="宋体" w:cs="宋体"/>
          <w:color w:val="auto"/>
          <w:sz w:val="21"/>
          <w:szCs w:val="21"/>
          <w:u w:val="none"/>
          <w:lang w:val="en-US" w:eastAsia="zh-CN"/>
        </w:rPr>
        <w:t>6</w:t>
      </w:r>
      <w:r>
        <w:rPr>
          <w:rFonts w:hint="eastAsia" w:ascii="宋体" w:hAnsi="宋体" w:eastAsia="宋体" w:cs="宋体"/>
          <w:color w:val="auto"/>
          <w:sz w:val="21"/>
          <w:szCs w:val="21"/>
          <w:u w:val="none"/>
        </w:rPr>
        <w:t xml:space="preserve"> 月 </w:t>
      </w:r>
      <w:r>
        <w:rPr>
          <w:rFonts w:hint="eastAsia" w:ascii="宋体" w:hAnsi="宋体" w:eastAsia="宋体" w:cs="宋体"/>
          <w:color w:val="auto"/>
          <w:sz w:val="21"/>
          <w:szCs w:val="21"/>
          <w:u w:val="none"/>
          <w:lang w:val="en-US" w:eastAsia="zh-CN"/>
        </w:rPr>
        <w:t>16</w:t>
      </w:r>
      <w:r>
        <w:rPr>
          <w:rFonts w:hint="eastAsia" w:ascii="宋体" w:hAnsi="宋体" w:eastAsia="宋体" w:cs="宋体"/>
          <w:color w:val="auto"/>
          <w:sz w:val="21"/>
          <w:szCs w:val="21"/>
          <w:u w:val="none"/>
        </w:rPr>
        <w:t xml:space="preserve"> 日</w:t>
      </w:r>
      <w:r>
        <w:rPr>
          <w:rFonts w:hint="eastAsia" w:ascii="宋体" w:hAnsi="宋体" w:eastAsia="宋体" w:cs="宋体"/>
          <w:sz w:val="21"/>
          <w:szCs w:val="21"/>
        </w:rPr>
        <w:t>，每天上午</w:t>
      </w:r>
      <w:r>
        <w:rPr>
          <w:rFonts w:hint="eastAsia" w:ascii="宋体" w:hAnsi="宋体" w:eastAsia="宋体" w:cs="宋体"/>
          <w:sz w:val="21"/>
          <w:szCs w:val="21"/>
          <w:u w:val="none"/>
          <w:lang w:val="en-US" w:eastAsia="zh-CN"/>
        </w:rPr>
        <w:t>8：30</w:t>
      </w:r>
      <w:r>
        <w:rPr>
          <w:rFonts w:hint="eastAsia" w:ascii="宋体" w:hAnsi="宋体" w:eastAsia="宋体" w:cs="宋体"/>
          <w:sz w:val="21"/>
          <w:szCs w:val="21"/>
          <w:u w:val="none"/>
        </w:rPr>
        <w:t>至</w:t>
      </w:r>
      <w:r>
        <w:rPr>
          <w:rFonts w:hint="eastAsia" w:ascii="宋体" w:hAnsi="宋体" w:eastAsia="宋体" w:cs="宋体"/>
          <w:sz w:val="21"/>
          <w:szCs w:val="21"/>
          <w:u w:val="none"/>
          <w:lang w:val="en-US" w:eastAsia="zh-CN"/>
        </w:rPr>
        <w:t>12：00</w:t>
      </w:r>
      <w:r>
        <w:rPr>
          <w:rFonts w:hint="eastAsia" w:ascii="宋体" w:hAnsi="宋体" w:eastAsia="宋体" w:cs="宋体"/>
          <w:sz w:val="21"/>
          <w:szCs w:val="21"/>
          <w:u w:val="none"/>
        </w:rPr>
        <w:t>，下午</w:t>
      </w:r>
      <w:r>
        <w:rPr>
          <w:rFonts w:hint="eastAsia" w:ascii="宋体" w:hAnsi="宋体" w:eastAsia="宋体" w:cs="宋体"/>
          <w:sz w:val="21"/>
          <w:szCs w:val="21"/>
          <w:u w:val="none"/>
          <w:lang w:val="en-US" w:eastAsia="zh-CN"/>
        </w:rPr>
        <w:t>2</w:t>
      </w:r>
      <w:r>
        <w:rPr>
          <w:rFonts w:hint="eastAsia" w:cs="宋体"/>
          <w:sz w:val="21"/>
          <w:szCs w:val="21"/>
          <w:u w:val="none"/>
          <w:lang w:val="en-US" w:eastAsia="zh-CN"/>
        </w:rPr>
        <w:t>：</w:t>
      </w:r>
      <w:r>
        <w:rPr>
          <w:rFonts w:hint="eastAsia" w:ascii="宋体" w:hAnsi="宋体" w:eastAsia="宋体" w:cs="宋体"/>
          <w:sz w:val="21"/>
          <w:szCs w:val="21"/>
          <w:u w:val="none"/>
          <w:lang w:val="en-US" w:eastAsia="zh-CN"/>
        </w:rPr>
        <w:t>30</w:t>
      </w:r>
      <w:r>
        <w:rPr>
          <w:rFonts w:hint="eastAsia" w:ascii="宋体" w:hAnsi="宋体" w:eastAsia="宋体" w:cs="宋体"/>
          <w:sz w:val="21"/>
          <w:szCs w:val="21"/>
          <w:u w:val="none"/>
        </w:rPr>
        <w:t>至</w:t>
      </w:r>
      <w:r>
        <w:rPr>
          <w:rFonts w:hint="eastAsia" w:ascii="宋体" w:hAnsi="宋体" w:eastAsia="宋体" w:cs="宋体"/>
          <w:sz w:val="21"/>
          <w:szCs w:val="21"/>
          <w:u w:val="none"/>
          <w:lang w:val="en-US" w:eastAsia="zh-CN"/>
        </w:rPr>
        <w:t>5：30</w:t>
      </w:r>
      <w:r>
        <w:rPr>
          <w:rFonts w:hint="eastAsia" w:ascii="宋体" w:hAnsi="宋体" w:eastAsia="宋体" w:cs="宋体"/>
          <w:sz w:val="21"/>
          <w:szCs w:val="21"/>
          <w:u w:val="none"/>
        </w:rPr>
        <w:t>（北京时间，法定节假日除外）</w:t>
      </w:r>
    </w:p>
    <w:p>
      <w:pPr>
        <w:spacing w:line="360" w:lineRule="auto"/>
        <w:ind w:firstLine="540"/>
        <w:rPr>
          <w:rFonts w:hint="eastAsia" w:ascii="宋体" w:hAnsi="宋体" w:eastAsia="宋体" w:cs="宋体"/>
          <w:sz w:val="21"/>
          <w:szCs w:val="21"/>
          <w:u w:val="single"/>
        </w:rPr>
      </w:pPr>
      <w:r>
        <w:rPr>
          <w:rFonts w:hint="eastAsia" w:ascii="宋体" w:hAnsi="宋体" w:eastAsia="宋体" w:cs="宋体"/>
          <w:sz w:val="21"/>
          <w:szCs w:val="21"/>
        </w:rPr>
        <w:t>地点：桂林市公共资源交易中心网</w:t>
      </w:r>
    </w:p>
    <w:p>
      <w:pPr>
        <w:spacing w:line="360" w:lineRule="auto"/>
        <w:ind w:firstLine="540"/>
        <w:rPr>
          <w:rFonts w:hint="eastAsia"/>
          <w:lang w:val="en-US" w:eastAsia="zh-CN"/>
        </w:rPr>
      </w:pPr>
      <w:r>
        <w:rPr>
          <w:rFonts w:hint="eastAsia" w:ascii="宋体" w:hAnsi="宋体" w:eastAsia="宋体" w:cs="宋体"/>
          <w:sz w:val="21"/>
          <w:szCs w:val="21"/>
        </w:rPr>
        <w:t>方式：潜在供应商登陆桂林市公共资源交易中心网（http://glggzy.org.cn/gxglzbw/.cn）网上下载招标文件电子版</w:t>
      </w:r>
      <w:r>
        <w:rPr>
          <w:rFonts w:hint="eastAsia" w:ascii="宋体" w:hAnsi="宋体" w:eastAsia="宋体" w:cs="宋体"/>
          <w:sz w:val="21"/>
          <w:szCs w:val="21"/>
          <w:lang w:eastAsia="zh-CN"/>
        </w:rPr>
        <w:t>。</w:t>
      </w:r>
    </w:p>
    <w:p>
      <w:pPr>
        <w:pStyle w:val="4"/>
        <w:spacing w:line="360" w:lineRule="auto"/>
        <w:ind w:left="0" w:leftChars="0" w:firstLine="0" w:firstLineChars="0"/>
        <w:jc w:val="both"/>
        <w:rPr>
          <w:rFonts w:hint="eastAsia" w:ascii="宋体" w:hAnsi="宋体" w:eastAsia="宋体" w:cs="宋体"/>
          <w:b w:val="0"/>
          <w:color w:val="auto"/>
          <w:sz w:val="21"/>
          <w:szCs w:val="21"/>
        </w:rPr>
      </w:pPr>
      <w:bookmarkStart w:id="14" w:name="_Toc28359082"/>
      <w:bookmarkStart w:id="15" w:name="_Toc28359005"/>
      <w:bookmarkStart w:id="16" w:name="_Toc35393793"/>
      <w:bookmarkStart w:id="17" w:name="_Toc35393624"/>
      <w:r>
        <w:rPr>
          <w:rFonts w:hint="eastAsia" w:ascii="宋体" w:hAnsi="宋体" w:eastAsia="宋体" w:cs="宋体"/>
          <w:b w:val="0"/>
          <w:sz w:val="21"/>
          <w:szCs w:val="21"/>
        </w:rPr>
        <w:t>四、提交投标文件</w:t>
      </w:r>
      <w:bookmarkEnd w:id="14"/>
      <w:bookmarkEnd w:id="15"/>
      <w:r>
        <w:rPr>
          <w:rFonts w:hint="eastAsia" w:ascii="宋体" w:hAnsi="宋体" w:eastAsia="宋体" w:cs="宋体"/>
          <w:b w:val="0"/>
          <w:sz w:val="21"/>
          <w:szCs w:val="21"/>
        </w:rPr>
        <w:t>截止时间、开标时间和地点</w:t>
      </w:r>
      <w:bookmarkEnd w:id="16"/>
      <w:bookmarkEnd w:id="17"/>
    </w:p>
    <w:p>
      <w:pPr>
        <w:ind w:firstLine="420" w:firstLineChars="200"/>
        <w:rPr>
          <w:rFonts w:hint="eastAsia" w:ascii="宋体" w:hAnsi="宋体" w:eastAsia="宋体" w:cs="宋体"/>
          <w:bCs/>
          <w:sz w:val="21"/>
          <w:szCs w:val="21"/>
          <w:u w:val="single"/>
        </w:rPr>
      </w:pPr>
      <w:r>
        <w:rPr>
          <w:rFonts w:hint="eastAsia" w:ascii="宋体" w:hAnsi="宋体" w:eastAsia="宋体" w:cs="宋体"/>
          <w:bCs/>
          <w:color w:val="auto"/>
          <w:sz w:val="21"/>
          <w:szCs w:val="21"/>
          <w:u w:val="none"/>
        </w:rPr>
        <w:t xml:space="preserve"> </w:t>
      </w:r>
      <w:r>
        <w:rPr>
          <w:rFonts w:hint="eastAsia" w:asciiTheme="majorEastAsia" w:hAnsiTheme="majorEastAsia" w:eastAsiaTheme="majorEastAsia" w:cstheme="majorEastAsia"/>
          <w:color w:val="auto"/>
          <w:sz w:val="21"/>
          <w:szCs w:val="21"/>
          <w:lang w:val="en-US" w:eastAsia="zh-CN"/>
        </w:rPr>
        <w:t>投标文件截止时间及开标时间：</w:t>
      </w:r>
      <w:r>
        <w:rPr>
          <w:rFonts w:hint="eastAsia" w:ascii="宋体" w:hAnsi="宋体" w:eastAsia="宋体" w:cs="宋体"/>
          <w:bCs/>
          <w:color w:val="auto"/>
          <w:sz w:val="21"/>
          <w:szCs w:val="21"/>
          <w:u w:val="none"/>
          <w:lang w:val="en-US" w:eastAsia="zh-CN"/>
        </w:rPr>
        <w:t>2020</w:t>
      </w:r>
      <w:r>
        <w:rPr>
          <w:rFonts w:hint="eastAsia" w:ascii="宋体" w:hAnsi="宋体" w:eastAsia="宋体" w:cs="宋体"/>
          <w:bCs/>
          <w:color w:val="auto"/>
          <w:sz w:val="21"/>
          <w:szCs w:val="21"/>
          <w:u w:val="none"/>
        </w:rPr>
        <w:t xml:space="preserve">年 </w:t>
      </w:r>
      <w:r>
        <w:rPr>
          <w:rFonts w:hint="eastAsia" w:ascii="宋体" w:hAnsi="宋体" w:eastAsia="宋体" w:cs="宋体"/>
          <w:bCs/>
          <w:color w:val="auto"/>
          <w:sz w:val="21"/>
          <w:szCs w:val="21"/>
          <w:u w:val="none"/>
          <w:lang w:val="en-US" w:eastAsia="zh-CN"/>
        </w:rPr>
        <w:t>6</w:t>
      </w:r>
      <w:r>
        <w:rPr>
          <w:rFonts w:hint="eastAsia" w:ascii="宋体" w:hAnsi="宋体" w:eastAsia="宋体" w:cs="宋体"/>
          <w:bCs/>
          <w:color w:val="auto"/>
          <w:sz w:val="21"/>
          <w:szCs w:val="21"/>
          <w:u w:val="none"/>
        </w:rPr>
        <w:t xml:space="preserve">月 </w:t>
      </w:r>
      <w:r>
        <w:rPr>
          <w:rFonts w:hint="eastAsia" w:ascii="宋体" w:hAnsi="宋体" w:eastAsia="宋体" w:cs="宋体"/>
          <w:bCs/>
          <w:color w:val="auto"/>
          <w:sz w:val="21"/>
          <w:szCs w:val="21"/>
          <w:u w:val="none"/>
          <w:lang w:val="en-US" w:eastAsia="zh-CN"/>
        </w:rPr>
        <w:t>29</w:t>
      </w:r>
      <w:r>
        <w:rPr>
          <w:rFonts w:hint="eastAsia" w:ascii="宋体" w:hAnsi="宋体" w:eastAsia="宋体" w:cs="宋体"/>
          <w:bCs/>
          <w:color w:val="auto"/>
          <w:sz w:val="21"/>
          <w:szCs w:val="21"/>
          <w:u w:val="none"/>
        </w:rPr>
        <w:t xml:space="preserve">日  </w:t>
      </w:r>
      <w:r>
        <w:rPr>
          <w:rFonts w:hint="eastAsia" w:cs="宋体"/>
          <w:bCs/>
          <w:color w:val="auto"/>
          <w:sz w:val="21"/>
          <w:szCs w:val="21"/>
          <w:u w:val="none"/>
          <w:lang w:val="en-US" w:eastAsia="zh-CN"/>
        </w:rPr>
        <w:t>9</w:t>
      </w:r>
      <w:r>
        <w:rPr>
          <w:rFonts w:hint="eastAsia" w:ascii="宋体" w:hAnsi="宋体" w:eastAsia="宋体" w:cs="宋体"/>
          <w:bCs/>
          <w:color w:val="auto"/>
          <w:sz w:val="21"/>
          <w:szCs w:val="21"/>
          <w:u w:val="none"/>
        </w:rPr>
        <w:t xml:space="preserve"> 点  </w:t>
      </w:r>
      <w:r>
        <w:rPr>
          <w:rFonts w:hint="eastAsia" w:cs="宋体"/>
          <w:bCs/>
          <w:color w:val="auto"/>
          <w:sz w:val="21"/>
          <w:szCs w:val="21"/>
          <w:u w:val="none"/>
          <w:lang w:val="en-US" w:eastAsia="zh-CN"/>
        </w:rPr>
        <w:t>30</w:t>
      </w:r>
      <w:r>
        <w:rPr>
          <w:rFonts w:hint="eastAsia" w:ascii="宋体" w:hAnsi="宋体" w:eastAsia="宋体" w:cs="宋体"/>
          <w:bCs/>
          <w:color w:val="auto"/>
          <w:sz w:val="21"/>
          <w:szCs w:val="21"/>
          <w:u w:val="none"/>
        </w:rPr>
        <w:t xml:space="preserve"> 分（北京</w:t>
      </w:r>
      <w:r>
        <w:rPr>
          <w:rFonts w:hint="eastAsia" w:ascii="宋体" w:hAnsi="宋体" w:eastAsia="宋体" w:cs="宋体"/>
          <w:bCs/>
          <w:sz w:val="21"/>
          <w:szCs w:val="21"/>
          <w:u w:val="none"/>
        </w:rPr>
        <w:t>时间）</w:t>
      </w:r>
    </w:p>
    <w:p>
      <w:pPr>
        <w:spacing w:line="3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地点：桂林市公共资源交</w:t>
      </w:r>
      <w:r>
        <w:rPr>
          <w:rFonts w:hint="eastAsia" w:ascii="宋体" w:hAnsi="宋体" w:eastAsia="宋体" w:cs="宋体"/>
          <w:color w:val="auto"/>
          <w:sz w:val="21"/>
          <w:szCs w:val="21"/>
        </w:rPr>
        <w:t>易中心</w:t>
      </w:r>
      <w:r>
        <w:rPr>
          <w:rFonts w:hint="eastAsia" w:ascii="宋体" w:hAnsi="宋体" w:eastAsia="宋体" w:cs="宋体"/>
          <w:color w:val="auto"/>
          <w:sz w:val="21"/>
          <w:szCs w:val="21"/>
          <w:lang w:val="en-US" w:eastAsia="zh-CN"/>
        </w:rPr>
        <w:t xml:space="preserve"> </w:t>
      </w:r>
      <w:r>
        <w:rPr>
          <w:rFonts w:hint="eastAsia" w:cs="宋体"/>
          <w:color w:val="auto"/>
          <w:sz w:val="21"/>
          <w:szCs w:val="21"/>
          <w:lang w:val="en-US" w:eastAsia="zh-CN"/>
        </w:rPr>
        <w:t>14</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号</w:t>
      </w:r>
      <w:r>
        <w:rPr>
          <w:rFonts w:hint="eastAsia" w:ascii="宋体" w:hAnsi="宋体" w:eastAsia="宋体" w:cs="宋体"/>
          <w:sz w:val="21"/>
          <w:szCs w:val="21"/>
        </w:rPr>
        <w:t>开标室（广西桂林市临桂区西城中路69号创业大厦西辅楼4楼北区）</w:t>
      </w:r>
    </w:p>
    <w:p>
      <w:pPr>
        <w:ind w:firstLine="420" w:firstLineChars="200"/>
        <w:rPr>
          <w:rFonts w:hint="eastAsia" w:ascii="宋体" w:hAnsi="宋体" w:eastAsia="宋体" w:cs="宋体"/>
          <w:bCs/>
          <w:sz w:val="21"/>
          <w:szCs w:val="21"/>
          <w:u w:val="single"/>
        </w:rPr>
      </w:pPr>
    </w:p>
    <w:p>
      <w:pPr>
        <w:pStyle w:val="4"/>
        <w:numPr>
          <w:ilvl w:val="0"/>
          <w:numId w:val="1"/>
        </w:numPr>
        <w:spacing w:line="360" w:lineRule="auto"/>
        <w:ind w:left="0" w:leftChars="0" w:firstLine="0" w:firstLineChars="0"/>
        <w:jc w:val="both"/>
        <w:rPr>
          <w:rFonts w:hint="eastAsia" w:ascii="宋体" w:hAnsi="宋体" w:eastAsia="宋体" w:cs="宋体"/>
          <w:kern w:val="0"/>
          <w:sz w:val="21"/>
          <w:szCs w:val="21"/>
        </w:rPr>
      </w:pPr>
      <w:bookmarkStart w:id="18" w:name="_Toc28359007"/>
      <w:bookmarkStart w:id="19" w:name="_Toc35393794"/>
      <w:bookmarkStart w:id="20" w:name="_Toc28359084"/>
      <w:bookmarkStart w:id="21" w:name="_Toc35393625"/>
      <w:r>
        <w:rPr>
          <w:rFonts w:hint="eastAsia" w:ascii="宋体" w:hAnsi="宋体" w:eastAsia="宋体" w:cs="宋体"/>
          <w:b w:val="0"/>
          <w:sz w:val="21"/>
          <w:szCs w:val="21"/>
        </w:rPr>
        <w:t>公告期限</w:t>
      </w:r>
      <w:bookmarkEnd w:id="18"/>
      <w:bookmarkEnd w:id="19"/>
      <w:bookmarkEnd w:id="20"/>
      <w:bookmarkEnd w:id="21"/>
      <w:r>
        <w:rPr>
          <w:rFonts w:hint="eastAsia" w:ascii="宋体" w:hAnsi="宋体" w:eastAsia="宋体" w:cs="宋体"/>
          <w:b w:val="0"/>
          <w:sz w:val="21"/>
          <w:szCs w:val="21"/>
          <w:lang w:eastAsia="zh-CN"/>
        </w:rPr>
        <w:t>：</w:t>
      </w:r>
      <w:r>
        <w:rPr>
          <w:rFonts w:hint="eastAsia" w:ascii="宋体" w:hAnsi="宋体" w:eastAsia="宋体" w:cs="宋体"/>
          <w:kern w:val="0"/>
          <w:sz w:val="21"/>
          <w:szCs w:val="21"/>
        </w:rPr>
        <w:t>自本公告发布之日起5个工作日。</w:t>
      </w:r>
    </w:p>
    <w:p>
      <w:pPr>
        <w:numPr>
          <w:ilvl w:val="0"/>
          <w:numId w:val="0"/>
        </w:numPr>
        <w:rPr>
          <w:rFonts w:hint="eastAsia"/>
        </w:rPr>
      </w:pPr>
    </w:p>
    <w:p>
      <w:pPr>
        <w:pStyle w:val="4"/>
        <w:spacing w:line="360" w:lineRule="auto"/>
        <w:ind w:left="0" w:leftChars="0" w:firstLine="0" w:firstLineChars="0"/>
        <w:jc w:val="both"/>
        <w:rPr>
          <w:rFonts w:hint="eastAsia" w:ascii="宋体" w:hAnsi="宋体" w:eastAsia="宋体" w:cs="宋体"/>
          <w:b w:val="0"/>
          <w:bCs/>
          <w:sz w:val="21"/>
          <w:szCs w:val="21"/>
          <w:lang w:eastAsia="zh-CN"/>
        </w:rPr>
      </w:pPr>
      <w:bookmarkStart w:id="22" w:name="_Toc35393626"/>
      <w:bookmarkStart w:id="23" w:name="_Toc35393795"/>
      <w:r>
        <w:rPr>
          <w:rFonts w:hint="eastAsia" w:ascii="宋体" w:hAnsi="宋体" w:eastAsia="宋体" w:cs="宋体"/>
          <w:b w:val="0"/>
          <w:sz w:val="21"/>
          <w:szCs w:val="21"/>
        </w:rPr>
        <w:t>六、其他补充事宜</w:t>
      </w:r>
      <w:bookmarkEnd w:id="22"/>
      <w:bookmarkEnd w:id="23"/>
      <w:r>
        <w:rPr>
          <w:rFonts w:hint="eastAsia" w:ascii="宋体" w:hAnsi="宋体" w:eastAsia="宋体" w:cs="宋体"/>
          <w:b w:val="0"/>
          <w:sz w:val="21"/>
          <w:szCs w:val="21"/>
          <w:lang w:eastAsia="zh-CN"/>
        </w:rPr>
        <w:t>：</w:t>
      </w:r>
      <w:r>
        <w:rPr>
          <w:rFonts w:hint="eastAsia" w:ascii="宋体" w:hAnsi="宋体" w:eastAsia="宋体" w:cs="宋体"/>
          <w:b w:val="0"/>
          <w:bCs/>
          <w:sz w:val="21"/>
          <w:szCs w:val="21"/>
          <w:lang w:eastAsia="zh-CN"/>
        </w:rPr>
        <w:t>信息公告发布媒体：http://www.ccgp.gov.cn（中国政府采购网）、http:// www.gxzfcg.gov.cn（广西壮族自治区政府采购网）、</w:t>
      </w:r>
      <w:r>
        <w:rPr>
          <w:rFonts w:hint="eastAsia" w:ascii="宋体" w:hAnsi="宋体" w:eastAsia="宋体" w:cs="宋体"/>
          <w:b w:val="0"/>
          <w:bCs/>
          <w:sz w:val="21"/>
          <w:szCs w:val="21"/>
          <w:lang w:eastAsia="zh-CN"/>
        </w:rPr>
        <w:fldChar w:fldCharType="begin"/>
      </w:r>
      <w:r>
        <w:rPr>
          <w:rFonts w:hint="eastAsia" w:ascii="宋体" w:hAnsi="宋体" w:eastAsia="宋体" w:cs="宋体"/>
          <w:b w:val="0"/>
          <w:bCs/>
          <w:sz w:val="21"/>
          <w:szCs w:val="21"/>
          <w:lang w:eastAsia="zh-CN"/>
        </w:rPr>
        <w:instrText xml:space="preserve"> HYPERLINK "http://zfcg.guilin.gov.cn" </w:instrText>
      </w:r>
      <w:r>
        <w:rPr>
          <w:rFonts w:hint="eastAsia" w:ascii="宋体" w:hAnsi="宋体" w:eastAsia="宋体" w:cs="宋体"/>
          <w:b w:val="0"/>
          <w:bCs/>
          <w:sz w:val="21"/>
          <w:szCs w:val="21"/>
          <w:lang w:eastAsia="zh-CN"/>
        </w:rPr>
        <w:fldChar w:fldCharType="separate"/>
      </w:r>
      <w:r>
        <w:rPr>
          <w:rFonts w:hint="eastAsia" w:ascii="宋体" w:hAnsi="宋体" w:eastAsia="宋体" w:cs="宋体"/>
          <w:b w:val="0"/>
          <w:bCs/>
          <w:sz w:val="21"/>
          <w:szCs w:val="21"/>
          <w:lang w:eastAsia="zh-CN"/>
        </w:rPr>
        <w:t>http://zfcg.guilin.gov.cn</w:t>
      </w:r>
      <w:r>
        <w:rPr>
          <w:rFonts w:hint="eastAsia" w:ascii="宋体" w:hAnsi="宋体" w:eastAsia="宋体" w:cs="宋体"/>
          <w:b w:val="0"/>
          <w:bCs/>
          <w:sz w:val="21"/>
          <w:szCs w:val="21"/>
          <w:lang w:eastAsia="zh-CN"/>
        </w:rPr>
        <w:fldChar w:fldCharType="end"/>
      </w:r>
      <w:r>
        <w:rPr>
          <w:rFonts w:hint="eastAsia" w:ascii="宋体" w:hAnsi="宋体" w:eastAsia="宋体" w:cs="宋体"/>
          <w:b w:val="0"/>
          <w:bCs/>
          <w:sz w:val="21"/>
          <w:szCs w:val="21"/>
          <w:lang w:eastAsia="zh-CN"/>
        </w:rPr>
        <w:t>（桂林市政府采购网）、http://glggzy.org.cn/gxglzbw/.cn（桂林市公共资源交易中心网）。</w:t>
      </w:r>
    </w:p>
    <w:p>
      <w:pPr>
        <w:pStyle w:val="26"/>
        <w:ind w:left="495" w:firstLine="0" w:firstLineChars="0"/>
        <w:rPr>
          <w:rFonts w:hint="eastAsia" w:ascii="宋体" w:hAnsi="宋体" w:eastAsia="宋体" w:cs="宋体"/>
          <w:sz w:val="21"/>
          <w:szCs w:val="21"/>
        </w:rPr>
      </w:pPr>
    </w:p>
    <w:p>
      <w:pPr>
        <w:pStyle w:val="4"/>
        <w:numPr>
          <w:ilvl w:val="0"/>
          <w:numId w:val="0"/>
        </w:numPr>
        <w:spacing w:line="360" w:lineRule="auto"/>
        <w:ind w:right="652" w:rightChars="0"/>
        <w:jc w:val="both"/>
        <w:rPr>
          <w:rFonts w:hint="eastAsia" w:ascii="宋体" w:hAnsi="宋体" w:eastAsia="宋体" w:cs="宋体"/>
          <w:b w:val="0"/>
          <w:sz w:val="21"/>
          <w:szCs w:val="21"/>
        </w:rPr>
      </w:pPr>
      <w:bookmarkStart w:id="24" w:name="_Toc35393796"/>
      <w:bookmarkStart w:id="25" w:name="_Toc28359008"/>
      <w:bookmarkStart w:id="26" w:name="_Toc28359085"/>
      <w:bookmarkStart w:id="27" w:name="_Toc35393627"/>
      <w:r>
        <w:rPr>
          <w:rFonts w:hint="eastAsia" w:ascii="宋体" w:hAnsi="宋体" w:eastAsia="宋体" w:cs="宋体"/>
          <w:b w:val="0"/>
          <w:sz w:val="21"/>
          <w:szCs w:val="21"/>
          <w:lang w:val="en-US" w:eastAsia="zh-CN"/>
        </w:rPr>
        <w:t>七、</w:t>
      </w:r>
      <w:r>
        <w:rPr>
          <w:rFonts w:hint="eastAsia" w:ascii="宋体" w:hAnsi="宋体" w:eastAsia="宋体" w:cs="宋体"/>
          <w:b w:val="0"/>
          <w:sz w:val="21"/>
          <w:szCs w:val="21"/>
        </w:rPr>
        <w:t>对本次招标提出询问，请按以下方式联系。</w:t>
      </w:r>
      <w:bookmarkEnd w:id="24"/>
      <w:bookmarkEnd w:id="25"/>
      <w:bookmarkEnd w:id="26"/>
      <w:bookmarkEnd w:id="27"/>
    </w:p>
    <w:p>
      <w:pPr>
        <w:pStyle w:val="4"/>
        <w:numPr>
          <w:ilvl w:val="0"/>
          <w:numId w:val="0"/>
        </w:numPr>
        <w:spacing w:line="360" w:lineRule="auto"/>
        <w:jc w:val="both"/>
        <w:rPr>
          <w:rFonts w:hint="eastAsia" w:ascii="宋体" w:hAnsi="宋体" w:eastAsia="宋体" w:cs="宋体"/>
          <w:b w:val="0"/>
          <w:bCs w:val="0"/>
          <w:sz w:val="21"/>
          <w:szCs w:val="21"/>
          <w:u w:val="none"/>
        </w:rPr>
      </w:pPr>
      <w:r>
        <w:rPr>
          <w:rFonts w:hint="eastAsia" w:ascii="宋体" w:hAnsi="宋体" w:eastAsia="宋体" w:cs="宋体"/>
          <w:b w:val="0"/>
          <w:bCs w:val="0"/>
          <w:sz w:val="21"/>
          <w:szCs w:val="21"/>
        </w:rPr>
        <w:t>　</w:t>
      </w:r>
      <w:r>
        <w:rPr>
          <w:rFonts w:hint="eastAsia" w:ascii="宋体" w:hAnsi="宋体" w:eastAsia="宋体" w:cs="宋体"/>
          <w:b w:val="0"/>
          <w:bCs w:val="0"/>
          <w:sz w:val="21"/>
          <w:szCs w:val="21"/>
          <w:u w:val="none"/>
        </w:rPr>
        <w:t>1.采购人信息</w:t>
      </w:r>
    </w:p>
    <w:p>
      <w:pPr>
        <w:keepNext w:val="0"/>
        <w:keepLines w:val="0"/>
        <w:pageBreakBefore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名称：</w:t>
      </w:r>
      <w:r>
        <w:rPr>
          <w:rFonts w:hint="eastAsia" w:ascii="宋体" w:hAnsi="宋体" w:eastAsia="宋体" w:cs="宋体"/>
          <w:sz w:val="21"/>
          <w:szCs w:val="21"/>
          <w:u w:val="none"/>
          <w:lang w:val="en-US" w:eastAsia="zh-CN"/>
        </w:rPr>
        <w:t>资源县农田水利管理站</w:t>
      </w:r>
      <w:r>
        <w:rPr>
          <w:rFonts w:hint="eastAsia" w:ascii="宋体" w:hAnsi="宋体" w:eastAsia="宋体" w:cs="宋体"/>
          <w:sz w:val="21"/>
          <w:szCs w:val="21"/>
          <w:u w:val="none"/>
        </w:rPr>
        <w:t>　　　　　　　　　</w:t>
      </w:r>
    </w:p>
    <w:p>
      <w:pPr>
        <w:keepNext w:val="0"/>
        <w:keepLines w:val="0"/>
        <w:pageBreakBefore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地址：</w:t>
      </w:r>
      <w:r>
        <w:rPr>
          <w:rFonts w:hint="eastAsia" w:ascii="宋体" w:hAnsi="宋体" w:eastAsia="宋体" w:cs="宋体"/>
          <w:spacing w:val="-4"/>
          <w:sz w:val="21"/>
          <w:szCs w:val="21"/>
          <w:u w:val="none"/>
        </w:rPr>
        <w:t>资源县资源镇城北路</w:t>
      </w:r>
      <w:r>
        <w:rPr>
          <w:rFonts w:hint="eastAsia" w:ascii="宋体" w:hAnsi="宋体" w:eastAsia="宋体" w:cs="宋体"/>
          <w:sz w:val="21"/>
          <w:szCs w:val="21"/>
          <w:u w:val="none"/>
        </w:rPr>
        <w:t>　　　　　　　　　</w:t>
      </w:r>
    </w:p>
    <w:p>
      <w:pPr>
        <w:pStyle w:val="24"/>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联系人：</w:t>
      </w:r>
      <w:r>
        <w:rPr>
          <w:rFonts w:hint="eastAsia" w:ascii="宋体" w:hAnsi="宋体" w:cs="宋体"/>
          <w:color w:val="auto"/>
          <w:sz w:val="21"/>
          <w:szCs w:val="21"/>
          <w:u w:val="none"/>
          <w:lang w:val="en-US" w:eastAsia="zh-CN"/>
        </w:rPr>
        <w:t>唐工</w:t>
      </w:r>
    </w:p>
    <w:p>
      <w:pPr>
        <w:keepNext w:val="0"/>
        <w:keepLines w:val="0"/>
        <w:pageBreakBefore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u w:val="none"/>
        </w:rPr>
      </w:pPr>
      <w:r>
        <w:rPr>
          <w:rFonts w:hint="eastAsia" w:ascii="宋体" w:hAnsi="宋体" w:eastAsia="宋体" w:cs="宋体"/>
          <w:color w:val="auto"/>
          <w:sz w:val="21"/>
          <w:szCs w:val="21"/>
          <w:u w:val="none"/>
        </w:rPr>
        <w:t>联系方式：</w:t>
      </w:r>
      <w:r>
        <w:rPr>
          <w:rFonts w:hint="eastAsia" w:cs="宋体"/>
          <w:color w:val="auto"/>
          <w:sz w:val="21"/>
          <w:szCs w:val="21"/>
          <w:u w:val="none"/>
          <w:lang w:val="en-US" w:eastAsia="zh-CN"/>
        </w:rPr>
        <w:t>18076773813</w:t>
      </w:r>
      <w:r>
        <w:rPr>
          <w:rFonts w:hint="eastAsia" w:ascii="宋体" w:hAnsi="宋体" w:eastAsia="宋体" w:cs="宋体"/>
          <w:color w:val="auto"/>
          <w:sz w:val="21"/>
          <w:szCs w:val="21"/>
          <w:u w:val="none"/>
        </w:rPr>
        <w:t>　　</w:t>
      </w:r>
      <w:r>
        <w:rPr>
          <w:rFonts w:hint="eastAsia" w:ascii="宋体" w:hAnsi="宋体" w:eastAsia="宋体" w:cs="宋体"/>
          <w:sz w:val="21"/>
          <w:szCs w:val="21"/>
          <w:u w:val="none"/>
        </w:rPr>
        <w:t>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 xml:space="preserve">　　　　　　 </w:t>
      </w:r>
      <w:bookmarkStart w:id="28" w:name="_Toc28359086"/>
      <w:bookmarkStart w:id="29" w:name="_Toc28359009"/>
    </w:p>
    <w:p>
      <w:pPr>
        <w:keepNext w:val="0"/>
        <w:keepLines w:val="0"/>
        <w:pageBreakBefore w:val="0"/>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2.采购代理机构信息</w:t>
      </w:r>
      <w:bookmarkEnd w:id="28"/>
      <w:bookmarkEnd w:id="29"/>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none"/>
        </w:rPr>
      </w:pPr>
      <w:r>
        <w:rPr>
          <w:rFonts w:hint="eastAsia" w:ascii="宋体" w:hAnsi="宋体" w:eastAsia="宋体" w:cs="宋体"/>
          <w:sz w:val="21"/>
          <w:szCs w:val="21"/>
          <w:u w:val="none"/>
        </w:rPr>
        <w:t>名称：河南德泓工程管理咨询有限公司　　　　　　　　　　</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none"/>
        </w:rPr>
      </w:pPr>
      <w:r>
        <w:rPr>
          <w:rFonts w:hint="eastAsia" w:ascii="宋体" w:hAnsi="宋体" w:eastAsia="宋体" w:cs="宋体"/>
          <w:sz w:val="21"/>
          <w:szCs w:val="21"/>
          <w:u w:val="none"/>
        </w:rPr>
        <w:t>地址：桂林市叠彩区滨北路春江苑37栋　　　　　　　　　　　　</w:t>
      </w:r>
    </w:p>
    <w:p>
      <w:pPr>
        <w:pStyle w:val="11"/>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none"/>
        </w:rPr>
      </w:pPr>
      <w:r>
        <w:rPr>
          <w:rFonts w:hint="eastAsia" w:ascii="宋体" w:hAnsi="宋体" w:eastAsia="宋体" w:cs="宋体"/>
          <w:sz w:val="21"/>
          <w:szCs w:val="21"/>
          <w:u w:val="none"/>
        </w:rPr>
        <w:t>联系人：</w:t>
      </w:r>
      <w:r>
        <w:rPr>
          <w:rFonts w:hint="eastAsia" w:ascii="宋体" w:hAnsi="宋体" w:eastAsia="宋体" w:cs="宋体"/>
          <w:sz w:val="21"/>
          <w:szCs w:val="21"/>
          <w:u w:val="none"/>
          <w:lang w:val="en-US" w:eastAsia="zh-CN"/>
        </w:rPr>
        <w:t>杨工</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none"/>
        </w:rPr>
      </w:pPr>
      <w:r>
        <w:rPr>
          <w:rFonts w:hint="eastAsia" w:ascii="宋体" w:hAnsi="宋体" w:eastAsia="宋体" w:cs="宋体"/>
          <w:sz w:val="21"/>
          <w:szCs w:val="21"/>
          <w:u w:val="none"/>
        </w:rPr>
        <w:t>联系方式：</w:t>
      </w:r>
      <w:bookmarkStart w:id="30" w:name="_Toc28359087"/>
      <w:bookmarkStart w:id="31" w:name="_Toc28359010"/>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0773－3569623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　　　　　　　　　　</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none"/>
        </w:rPr>
      </w:pPr>
      <w:r>
        <w:rPr>
          <w:rFonts w:hint="eastAsia" w:ascii="宋体" w:hAnsi="宋体" w:eastAsia="宋体" w:cs="宋体"/>
          <w:sz w:val="21"/>
          <w:szCs w:val="21"/>
          <w:u w:val="none"/>
        </w:rPr>
        <w:t>3.项目联系方式</w:t>
      </w:r>
      <w:bookmarkEnd w:id="30"/>
      <w:bookmarkEnd w:id="31"/>
    </w:p>
    <w:p>
      <w:pPr>
        <w:pStyle w:val="11"/>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none"/>
        </w:rPr>
      </w:pPr>
      <w:r>
        <w:rPr>
          <w:rFonts w:hint="eastAsia" w:ascii="宋体" w:hAnsi="宋体" w:eastAsia="宋体" w:cs="宋体"/>
          <w:sz w:val="21"/>
          <w:szCs w:val="21"/>
          <w:u w:val="none"/>
        </w:rPr>
        <w:t>项目联系人：</w:t>
      </w:r>
      <w:r>
        <w:rPr>
          <w:rFonts w:hint="eastAsia" w:ascii="宋体" w:hAnsi="宋体" w:eastAsia="宋体" w:cs="宋体"/>
          <w:sz w:val="21"/>
          <w:szCs w:val="21"/>
          <w:u w:val="none"/>
          <w:lang w:val="en-US" w:eastAsia="zh-CN"/>
        </w:rPr>
        <w:t>杨工</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none"/>
        </w:rPr>
      </w:pPr>
      <w:r>
        <w:rPr>
          <w:rFonts w:hint="eastAsia" w:ascii="宋体" w:hAnsi="宋体" w:eastAsia="宋体" w:cs="宋体"/>
          <w:sz w:val="21"/>
          <w:szCs w:val="21"/>
          <w:u w:val="none"/>
        </w:rPr>
        <w:t>电话：0773－3569623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rPr>
      </w:pPr>
      <w:r>
        <w:rPr>
          <w:rFonts w:hint="eastAsia" w:ascii="宋体" w:hAnsi="宋体" w:eastAsia="宋体" w:cs="宋体"/>
          <w:sz w:val="21"/>
          <w:szCs w:val="21"/>
          <w:u w:val="none"/>
        </w:rPr>
        <w:t>　　　　　　　　</w:t>
      </w:r>
    </w:p>
    <w:p>
      <w:pPr>
        <w:pStyle w:val="24"/>
        <w:keepNext w:val="0"/>
        <w:keepLines w:val="0"/>
        <w:pageBreakBefore w:val="0"/>
        <w:widowControl/>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4.</w:t>
      </w:r>
      <w:r>
        <w:rPr>
          <w:rFonts w:hint="eastAsia" w:ascii="宋体" w:hAnsi="宋体" w:eastAsia="宋体" w:cs="宋体"/>
          <w:sz w:val="21"/>
          <w:szCs w:val="21"/>
          <w:u w:val="none"/>
        </w:rPr>
        <w:t>政府采购监督管理机构</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资源县政府采购管理办公室</w:t>
      </w:r>
    </w:p>
    <w:p>
      <w:pPr>
        <w:pStyle w:val="24"/>
        <w:keepNext w:val="0"/>
        <w:keepLines w:val="0"/>
        <w:pageBreakBefore w:val="0"/>
        <w:widowControl/>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联系电话：</w:t>
      </w:r>
      <w:r>
        <w:rPr>
          <w:rFonts w:hint="eastAsia" w:ascii="宋体" w:hAnsi="宋体" w:eastAsia="宋体" w:cs="宋体"/>
          <w:sz w:val="21"/>
          <w:szCs w:val="21"/>
          <w:u w:val="none"/>
        </w:rPr>
        <w:t>0773-</w:t>
      </w:r>
      <w:r>
        <w:rPr>
          <w:rFonts w:hint="eastAsia" w:ascii="宋体" w:hAnsi="宋体" w:eastAsia="宋体" w:cs="宋体"/>
          <w:sz w:val="21"/>
          <w:szCs w:val="21"/>
          <w:u w:val="none"/>
          <w:lang w:val="en-US"/>
        </w:rPr>
        <w:t xml:space="preserve"> 4315648</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u w:val="none"/>
        </w:rPr>
      </w:pPr>
    </w:p>
    <w:p>
      <w:pPr>
        <w:pStyle w:val="24"/>
        <w:rPr>
          <w:rFonts w:hint="eastAsia" w:ascii="宋体" w:hAnsi="宋体" w:eastAsia="宋体" w:cs="宋体"/>
          <w:sz w:val="21"/>
          <w:szCs w:val="21"/>
          <w:u w:val="none"/>
        </w:rPr>
      </w:pPr>
    </w:p>
    <w:p>
      <w:pPr>
        <w:pStyle w:val="24"/>
        <w:rPr>
          <w:rFonts w:hint="eastAsia" w:ascii="宋体" w:hAnsi="宋体" w:eastAsia="宋体" w:cs="宋体"/>
          <w:sz w:val="21"/>
          <w:szCs w:val="21"/>
          <w:u w:val="none"/>
        </w:rPr>
      </w:pPr>
    </w:p>
    <w:p>
      <w:pPr>
        <w:pStyle w:val="24"/>
        <w:rPr>
          <w:rFonts w:hint="eastAsia" w:ascii="宋体" w:hAnsi="宋体" w:eastAsia="宋体" w:cs="宋体"/>
          <w:sz w:val="21"/>
          <w:szCs w:val="21"/>
          <w:u w:val="none"/>
        </w:rPr>
      </w:pPr>
    </w:p>
    <w:p>
      <w:pPr>
        <w:pStyle w:val="24"/>
        <w:rPr>
          <w:rFonts w:hint="eastAsia" w:ascii="宋体" w:hAnsi="宋体" w:eastAsia="宋体" w:cs="宋体"/>
          <w:sz w:val="21"/>
          <w:szCs w:val="21"/>
          <w:u w:val="none"/>
        </w:rPr>
      </w:pPr>
    </w:p>
    <w:p>
      <w:pPr>
        <w:pStyle w:val="24"/>
        <w:rPr>
          <w:rFonts w:hint="eastAsia" w:ascii="宋体" w:hAnsi="宋体" w:eastAsia="宋体" w:cs="宋体"/>
          <w:sz w:val="21"/>
          <w:szCs w:val="21"/>
          <w:u w:val="none"/>
        </w:rPr>
      </w:pPr>
    </w:p>
    <w:p>
      <w:pPr>
        <w:pStyle w:val="24"/>
        <w:rPr>
          <w:rFonts w:hint="eastAsia" w:ascii="宋体" w:hAnsi="宋体" w:eastAsia="宋体" w:cs="宋体"/>
          <w:sz w:val="21"/>
          <w:szCs w:val="21"/>
          <w:u w:val="none"/>
        </w:rPr>
      </w:pPr>
    </w:p>
    <w:p>
      <w:pPr>
        <w:pStyle w:val="24"/>
        <w:rPr>
          <w:rFonts w:hint="eastAsia" w:ascii="宋体" w:hAnsi="宋体" w:eastAsia="宋体" w:cs="宋体"/>
          <w:sz w:val="21"/>
          <w:szCs w:val="21"/>
          <w:u w:val="none"/>
        </w:rPr>
      </w:pPr>
    </w:p>
    <w:p>
      <w:pPr>
        <w:pStyle w:val="24"/>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河南德泓工程管理咨询有限公司</w:t>
      </w:r>
    </w:p>
    <w:p>
      <w:pPr>
        <w:pStyle w:val="24"/>
        <w:jc w:val="right"/>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2020年6月</w:t>
      </w:r>
      <w:r>
        <w:rPr>
          <w:rFonts w:hint="eastAsia" w:ascii="宋体" w:hAnsi="宋体" w:cs="宋体"/>
          <w:sz w:val="21"/>
          <w:szCs w:val="21"/>
          <w:u w:val="none"/>
          <w:lang w:val="en-US" w:eastAsia="zh-CN"/>
        </w:rPr>
        <w:t>9</w:t>
      </w:r>
      <w:r>
        <w:rPr>
          <w:rFonts w:hint="eastAsia" w:ascii="宋体" w:hAnsi="宋体" w:eastAsia="宋体" w:cs="宋体"/>
          <w:sz w:val="21"/>
          <w:szCs w:val="21"/>
          <w:u w:val="none"/>
          <w:lang w:val="en-US" w:eastAsia="zh-CN"/>
        </w:rPr>
        <w:t>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b w:val="0"/>
          <w:bCs/>
          <w:spacing w:val="-49"/>
          <w:sz w:val="22"/>
          <w:szCs w:val="22"/>
        </w:rPr>
      </w:pPr>
    </w:p>
    <w:p>
      <w:pPr>
        <w:pStyle w:val="26"/>
        <w:tabs>
          <w:tab w:val="left" w:pos="1378"/>
          <w:tab w:val="left" w:pos="7572"/>
        </w:tabs>
        <w:spacing w:before="151"/>
        <w:ind w:left="0" w:firstLine="0"/>
      </w:pPr>
    </w:p>
    <w:p>
      <w:pPr>
        <w:pStyle w:val="26"/>
        <w:tabs>
          <w:tab w:val="left" w:pos="1378"/>
          <w:tab w:val="left" w:pos="7572"/>
        </w:tabs>
        <w:spacing w:before="151"/>
        <w:ind w:left="0" w:firstLine="0"/>
      </w:pPr>
    </w:p>
    <w:p>
      <w:pPr>
        <w:pStyle w:val="26"/>
        <w:tabs>
          <w:tab w:val="left" w:pos="1378"/>
          <w:tab w:val="left" w:pos="7572"/>
        </w:tabs>
        <w:spacing w:before="151"/>
        <w:ind w:left="0" w:firstLine="0"/>
      </w:pPr>
    </w:p>
    <w:p>
      <w:pPr>
        <w:pStyle w:val="26"/>
        <w:tabs>
          <w:tab w:val="left" w:pos="1378"/>
          <w:tab w:val="left" w:pos="7572"/>
        </w:tabs>
        <w:spacing w:before="151"/>
        <w:ind w:left="0" w:firstLine="0"/>
      </w:pPr>
    </w:p>
    <w:p>
      <w:pPr>
        <w:pStyle w:val="26"/>
        <w:tabs>
          <w:tab w:val="left" w:pos="1378"/>
          <w:tab w:val="left" w:pos="7572"/>
        </w:tabs>
        <w:spacing w:before="151"/>
        <w:ind w:left="0" w:firstLine="0"/>
      </w:pPr>
    </w:p>
    <w:p>
      <w:pPr>
        <w:pStyle w:val="3"/>
        <w:numPr>
          <w:ilvl w:val="0"/>
          <w:numId w:val="2"/>
        </w:numPr>
        <w:tabs>
          <w:tab w:val="left" w:pos="1496"/>
        </w:tabs>
        <w:spacing w:before="34"/>
        <w:ind w:left="0"/>
        <w:jc w:val="center"/>
      </w:pPr>
      <w:r>
        <w:t>投标人须知</w:t>
      </w:r>
    </w:p>
    <w:p>
      <w:pPr>
        <w:pStyle w:val="6"/>
        <w:spacing w:before="110" w:after="21"/>
        <w:ind w:left="865" w:right="652"/>
        <w:jc w:val="center"/>
      </w:pPr>
      <w:r>
        <w:t>投 标 人 须 知 前 附 表</w:t>
      </w:r>
    </w:p>
    <w:tbl>
      <w:tblPr>
        <w:tblStyle w:val="18"/>
        <w:tblW w:w="10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276"/>
        <w:gridCol w:w="1984"/>
        <w:gridCol w:w="6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09" w:type="dxa"/>
          </w:tcPr>
          <w:p>
            <w:pPr>
              <w:pStyle w:val="27"/>
              <w:spacing w:before="99"/>
              <w:ind w:left="125" w:right="115"/>
              <w:jc w:val="center"/>
              <w:rPr>
                <w:sz w:val="21"/>
              </w:rPr>
            </w:pPr>
            <w:r>
              <w:rPr>
                <w:sz w:val="21"/>
              </w:rPr>
              <w:t>序号</w:t>
            </w:r>
          </w:p>
        </w:tc>
        <w:tc>
          <w:tcPr>
            <w:tcW w:w="1276" w:type="dxa"/>
          </w:tcPr>
          <w:p>
            <w:pPr>
              <w:pStyle w:val="27"/>
              <w:spacing w:before="99"/>
              <w:ind w:left="157" w:right="147"/>
              <w:jc w:val="center"/>
              <w:rPr>
                <w:sz w:val="21"/>
              </w:rPr>
            </w:pPr>
            <w:r>
              <w:rPr>
                <w:sz w:val="21"/>
              </w:rPr>
              <w:t>条款号</w:t>
            </w:r>
          </w:p>
        </w:tc>
        <w:tc>
          <w:tcPr>
            <w:tcW w:w="1984" w:type="dxa"/>
          </w:tcPr>
          <w:p>
            <w:pPr>
              <w:pStyle w:val="27"/>
              <w:spacing w:before="121"/>
              <w:ind w:left="143" w:right="130"/>
              <w:jc w:val="center"/>
              <w:rPr>
                <w:sz w:val="21"/>
              </w:rPr>
            </w:pPr>
            <w:r>
              <w:rPr>
                <w:sz w:val="21"/>
              </w:rPr>
              <w:t>条款名称</w:t>
            </w:r>
          </w:p>
        </w:tc>
        <w:tc>
          <w:tcPr>
            <w:tcW w:w="6231" w:type="dxa"/>
          </w:tcPr>
          <w:p>
            <w:pPr>
              <w:pStyle w:val="27"/>
              <w:spacing w:before="121"/>
              <w:ind w:right="2824"/>
              <w:jc w:val="center"/>
              <w:rPr>
                <w:sz w:val="21"/>
              </w:rPr>
            </w:pPr>
            <w:r>
              <w:rPr>
                <w:sz w:val="21"/>
              </w:rPr>
              <w:t>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709" w:type="dxa"/>
          </w:tcPr>
          <w:p>
            <w:pPr>
              <w:pStyle w:val="27"/>
              <w:spacing w:before="9"/>
              <w:rPr>
                <w:b/>
              </w:rPr>
            </w:pPr>
          </w:p>
          <w:p>
            <w:pPr>
              <w:pStyle w:val="27"/>
              <w:ind w:left="10"/>
              <w:jc w:val="center"/>
              <w:rPr>
                <w:sz w:val="21"/>
              </w:rPr>
            </w:pPr>
            <w:r>
              <w:rPr>
                <w:sz w:val="21"/>
              </w:rPr>
              <w:t>1</w:t>
            </w:r>
          </w:p>
        </w:tc>
        <w:tc>
          <w:tcPr>
            <w:tcW w:w="1276" w:type="dxa"/>
          </w:tcPr>
          <w:p>
            <w:pPr>
              <w:pStyle w:val="27"/>
              <w:spacing w:before="9"/>
              <w:rPr>
                <w:b/>
              </w:rPr>
            </w:pPr>
          </w:p>
          <w:p>
            <w:pPr>
              <w:pStyle w:val="27"/>
              <w:ind w:left="11"/>
              <w:jc w:val="center"/>
              <w:rPr>
                <w:sz w:val="21"/>
              </w:rPr>
            </w:pPr>
            <w:r>
              <w:rPr>
                <w:sz w:val="21"/>
              </w:rPr>
              <w:t>1</w:t>
            </w:r>
          </w:p>
        </w:tc>
        <w:tc>
          <w:tcPr>
            <w:tcW w:w="1984" w:type="dxa"/>
          </w:tcPr>
          <w:p>
            <w:pPr>
              <w:pStyle w:val="27"/>
              <w:spacing w:before="4"/>
              <w:rPr>
                <w:b/>
                <w:highlight w:val="none"/>
              </w:rPr>
            </w:pPr>
          </w:p>
          <w:p>
            <w:pPr>
              <w:pStyle w:val="27"/>
              <w:ind w:left="143" w:right="130"/>
              <w:jc w:val="center"/>
              <w:rPr>
                <w:sz w:val="21"/>
                <w:highlight w:val="none"/>
              </w:rPr>
            </w:pPr>
            <w:r>
              <w:rPr>
                <w:sz w:val="21"/>
                <w:highlight w:val="none"/>
              </w:rPr>
              <w:t>项目名称及项目编号</w:t>
            </w:r>
          </w:p>
        </w:tc>
        <w:tc>
          <w:tcPr>
            <w:tcW w:w="6231" w:type="dxa"/>
          </w:tcPr>
          <w:p>
            <w:pPr>
              <w:pStyle w:val="27"/>
              <w:spacing w:before="109"/>
              <w:ind w:left="108"/>
              <w:rPr>
                <w:sz w:val="21"/>
                <w:highlight w:val="none"/>
              </w:rPr>
            </w:pPr>
            <w:r>
              <w:rPr>
                <w:sz w:val="21"/>
                <w:highlight w:val="none"/>
              </w:rPr>
              <w:t>项目名称</w:t>
            </w:r>
            <w:r>
              <w:rPr>
                <w:rFonts w:hint="eastAsia"/>
                <w:sz w:val="21"/>
                <w:highlight w:val="none"/>
              </w:rPr>
              <w:t>：</w:t>
            </w:r>
            <w:r>
              <w:rPr>
                <w:rFonts w:hint="eastAsia"/>
              </w:rPr>
              <w:t>2020年度资源县农村饮水安全巩固提升工程第三批采购</w:t>
            </w:r>
          </w:p>
          <w:p>
            <w:pPr>
              <w:pStyle w:val="27"/>
              <w:spacing w:before="131"/>
              <w:ind w:left="108"/>
              <w:rPr>
                <w:rFonts w:hint="eastAsia" w:eastAsia="宋体"/>
                <w:sz w:val="21"/>
                <w:highlight w:val="none"/>
                <w:lang w:val="en-US" w:eastAsia="zh-CN"/>
              </w:rPr>
            </w:pPr>
            <w:r>
              <w:rPr>
                <w:color w:val="auto"/>
                <w:sz w:val="21"/>
                <w:highlight w:val="none"/>
              </w:rPr>
              <w:t>项目编号：</w:t>
            </w:r>
            <w:r>
              <w:rPr>
                <w:rFonts w:hint="eastAsia" w:cs="宋体"/>
                <w:color w:val="auto"/>
                <w:sz w:val="21"/>
                <w:szCs w:val="21"/>
                <w:lang w:eastAsia="zh-CN"/>
              </w:rPr>
              <w:t xml:space="preserve"> GLZC-2020-G1-15023-HNDH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jc w:val="center"/>
        </w:trPr>
        <w:tc>
          <w:tcPr>
            <w:tcW w:w="709" w:type="dxa"/>
          </w:tcPr>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spacing w:before="156"/>
              <w:ind w:left="10"/>
              <w:jc w:val="center"/>
              <w:rPr>
                <w:sz w:val="21"/>
              </w:rPr>
            </w:pPr>
            <w:r>
              <w:rPr>
                <w:sz w:val="21"/>
              </w:rPr>
              <w:t>2</w:t>
            </w:r>
          </w:p>
        </w:tc>
        <w:tc>
          <w:tcPr>
            <w:tcW w:w="1276" w:type="dxa"/>
          </w:tcPr>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spacing w:before="156"/>
              <w:ind w:left="11"/>
              <w:jc w:val="center"/>
              <w:rPr>
                <w:sz w:val="21"/>
              </w:rPr>
            </w:pPr>
            <w:r>
              <w:rPr>
                <w:rFonts w:hint="eastAsia"/>
                <w:sz w:val="21"/>
                <w:lang w:val="en-US"/>
              </w:rPr>
              <w:t>4</w:t>
            </w:r>
          </w:p>
        </w:tc>
        <w:tc>
          <w:tcPr>
            <w:tcW w:w="1984" w:type="dxa"/>
          </w:tcPr>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spacing w:before="151"/>
              <w:ind w:left="143" w:right="130"/>
              <w:jc w:val="center"/>
              <w:rPr>
                <w:sz w:val="21"/>
              </w:rPr>
            </w:pPr>
            <w:r>
              <w:rPr>
                <w:sz w:val="21"/>
              </w:rPr>
              <w:t>投标人资格</w:t>
            </w:r>
          </w:p>
        </w:tc>
        <w:tc>
          <w:tcPr>
            <w:tcW w:w="6231" w:type="dxa"/>
          </w:tcPr>
          <w:p>
            <w:pPr>
              <w:pStyle w:val="27"/>
              <w:tabs>
                <w:tab w:val="left" w:pos="532"/>
              </w:tabs>
              <w:spacing w:before="109" w:line="357" w:lineRule="auto"/>
              <w:ind w:left="109" w:right="90"/>
              <w:rPr>
                <w:sz w:val="21"/>
              </w:rPr>
            </w:pPr>
            <w:r>
              <w:rPr>
                <w:rFonts w:hint="eastAsia"/>
                <w:spacing w:val="-1"/>
                <w:sz w:val="21"/>
                <w:lang w:val="en-US"/>
              </w:rPr>
              <w:t>4.1</w:t>
            </w:r>
            <w:r>
              <w:rPr>
                <w:spacing w:val="-1"/>
                <w:sz w:val="21"/>
              </w:rPr>
              <w:t>符合《中华人民共和国政府采购法》第二十二条规定，具备合法资</w:t>
            </w:r>
            <w:r>
              <w:rPr>
                <w:spacing w:val="-2"/>
                <w:sz w:val="21"/>
              </w:rPr>
              <w:t>格的供应商</w:t>
            </w:r>
            <w:r>
              <w:rPr>
                <w:rFonts w:hint="eastAsia"/>
                <w:spacing w:val="-2"/>
                <w:sz w:val="21"/>
              </w:rPr>
              <w:t>。</w:t>
            </w:r>
          </w:p>
          <w:p>
            <w:pPr>
              <w:pStyle w:val="27"/>
              <w:tabs>
                <w:tab w:val="left" w:pos="479"/>
              </w:tabs>
              <w:ind w:left="109"/>
              <w:rPr>
                <w:sz w:val="21"/>
              </w:rPr>
            </w:pPr>
            <w:r>
              <w:rPr>
                <w:rFonts w:hint="eastAsia"/>
                <w:spacing w:val="-3"/>
                <w:sz w:val="21"/>
                <w:lang w:val="en-US"/>
              </w:rPr>
              <w:t>4.</w:t>
            </w:r>
            <w:r>
              <w:rPr>
                <w:spacing w:val="-3"/>
                <w:sz w:val="21"/>
                <w:lang w:val="en-US"/>
              </w:rPr>
              <w:t>2</w:t>
            </w:r>
            <w:r>
              <w:rPr>
                <w:spacing w:val="-3"/>
                <w:sz w:val="21"/>
              </w:rPr>
              <w:t>本项目不接受联合体投标</w:t>
            </w:r>
            <w:r>
              <w:rPr>
                <w:rFonts w:hint="eastAsia"/>
                <w:spacing w:val="-3"/>
                <w:sz w:val="21"/>
              </w:rPr>
              <w:t>。</w:t>
            </w:r>
          </w:p>
          <w:p>
            <w:pPr>
              <w:pStyle w:val="27"/>
              <w:tabs>
                <w:tab w:val="left" w:pos="479"/>
              </w:tabs>
              <w:spacing w:before="132" w:line="357" w:lineRule="auto"/>
              <w:ind w:left="109" w:right="89"/>
              <w:jc w:val="both"/>
              <w:rPr>
                <w:sz w:val="21"/>
              </w:rPr>
            </w:pPr>
            <w:r>
              <w:rPr>
                <w:rFonts w:hint="eastAsia"/>
                <w:spacing w:val="-5"/>
                <w:sz w:val="21"/>
                <w:lang w:val="en-US"/>
              </w:rPr>
              <w:t>4.</w:t>
            </w:r>
            <w:r>
              <w:rPr>
                <w:rFonts w:hint="eastAsia"/>
                <w:spacing w:val="-5"/>
                <w:sz w:val="21"/>
                <w:lang w:val="en-US" w:eastAsia="zh-CN"/>
              </w:rPr>
              <w:t>3</w:t>
            </w:r>
            <w:r>
              <w:rPr>
                <w:spacing w:val="-5"/>
                <w:sz w:val="21"/>
              </w:rPr>
              <w:t>对在“信用中国”网站</w:t>
            </w:r>
            <w:r>
              <w:fldChar w:fldCharType="begin"/>
            </w:r>
            <w:r>
              <w:instrText xml:space="preserve"> HYPERLINK "http://www.creditchina.gov.cn/" \h </w:instrText>
            </w:r>
            <w:r>
              <w:fldChar w:fldCharType="separate"/>
            </w:r>
            <w:r>
              <w:rPr>
                <w:sz w:val="21"/>
              </w:rPr>
              <w:t>（w</w:t>
            </w:r>
            <w:r>
              <w:rPr>
                <w:spacing w:val="-3"/>
                <w:sz w:val="21"/>
              </w:rPr>
              <w:t>w</w:t>
            </w:r>
            <w:r>
              <w:rPr>
                <w:sz w:val="21"/>
              </w:rPr>
              <w:t>w.c</w:t>
            </w:r>
            <w:r>
              <w:rPr>
                <w:spacing w:val="-3"/>
                <w:sz w:val="21"/>
              </w:rPr>
              <w:t>r</w:t>
            </w:r>
            <w:r>
              <w:rPr>
                <w:sz w:val="21"/>
              </w:rPr>
              <w:t>edi</w:t>
            </w:r>
            <w:r>
              <w:rPr>
                <w:spacing w:val="-3"/>
                <w:sz w:val="21"/>
              </w:rPr>
              <w:t>t</w:t>
            </w:r>
            <w:r>
              <w:rPr>
                <w:sz w:val="21"/>
              </w:rPr>
              <w:t>chi</w:t>
            </w:r>
            <w:r>
              <w:rPr>
                <w:spacing w:val="-3"/>
                <w:sz w:val="21"/>
              </w:rPr>
              <w:t>n</w:t>
            </w:r>
            <w:r>
              <w:rPr>
                <w:sz w:val="21"/>
              </w:rPr>
              <w:t>a.go</w:t>
            </w:r>
            <w:r>
              <w:rPr>
                <w:spacing w:val="-3"/>
                <w:sz w:val="21"/>
              </w:rPr>
              <w:t>v</w:t>
            </w:r>
            <w:r>
              <w:rPr>
                <w:sz w:val="21"/>
              </w:rPr>
              <w:t>.c</w:t>
            </w:r>
            <w:r>
              <w:rPr>
                <w:spacing w:val="-1"/>
                <w:sz w:val="21"/>
              </w:rPr>
              <w:t>n</w:t>
            </w:r>
            <w:r>
              <w:rPr>
                <w:spacing w:val="-1"/>
                <w:sz w:val="21"/>
              </w:rPr>
              <w:fldChar w:fldCharType="end"/>
            </w:r>
            <w:r>
              <w:rPr>
                <w:spacing w:val="-106"/>
                <w:sz w:val="21"/>
              </w:rPr>
              <w:t>）</w:t>
            </w:r>
            <w:r>
              <w:rPr>
                <w:spacing w:val="-3"/>
                <w:sz w:val="21"/>
              </w:rPr>
              <w:t>、中国政府采购</w:t>
            </w:r>
            <w:r>
              <w:rPr>
                <w:spacing w:val="-24"/>
                <w:sz w:val="21"/>
              </w:rPr>
              <w:t>网</w:t>
            </w:r>
            <w:r>
              <w:rPr>
                <w:spacing w:val="-3"/>
                <w:sz w:val="21"/>
              </w:rPr>
              <w:t>（</w:t>
            </w:r>
            <w:r>
              <w:fldChar w:fldCharType="begin"/>
            </w:r>
            <w:r>
              <w:instrText xml:space="preserve"> HYPERLINK "http://www.ccgp.gov.cn/" \h </w:instrText>
            </w:r>
            <w:r>
              <w:fldChar w:fldCharType="separate"/>
            </w:r>
            <w:r>
              <w:rPr>
                <w:spacing w:val="-3"/>
                <w:sz w:val="21"/>
              </w:rPr>
              <w:t>www.ccgp.gov.cn</w:t>
            </w:r>
            <w:r>
              <w:rPr>
                <w:spacing w:val="-3"/>
                <w:sz w:val="21"/>
              </w:rPr>
              <w:fldChar w:fldCharType="end"/>
            </w:r>
            <w:r>
              <w:rPr>
                <w:spacing w:val="-3"/>
                <w:sz w:val="21"/>
              </w:rPr>
              <w:t>）</w:t>
            </w:r>
            <w:r>
              <w:rPr>
                <w:spacing w:val="-5"/>
                <w:sz w:val="21"/>
              </w:rPr>
              <w:t>等渠道列入失信被执行人、重大税收违法案件当</w:t>
            </w:r>
            <w:r>
              <w:rPr>
                <w:spacing w:val="-6"/>
                <w:sz w:val="21"/>
              </w:rPr>
              <w:t>事人名单、政府采购严重违法失信行为记录名单及其他不符合《中华人</w:t>
            </w:r>
            <w:r>
              <w:rPr>
                <w:spacing w:val="-1"/>
                <w:sz w:val="21"/>
              </w:rPr>
              <w:t>民共和国政府采购法》第二十二条规定条件的供应商，不得参与政府采</w:t>
            </w:r>
            <w:r>
              <w:rPr>
                <w:sz w:val="21"/>
              </w:rPr>
              <w:t>购活动</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09" w:type="dxa"/>
          </w:tcPr>
          <w:p>
            <w:pPr>
              <w:pStyle w:val="27"/>
              <w:spacing w:before="92"/>
              <w:ind w:left="10"/>
              <w:jc w:val="center"/>
              <w:rPr>
                <w:sz w:val="21"/>
              </w:rPr>
            </w:pPr>
            <w:r>
              <w:rPr>
                <w:sz w:val="21"/>
              </w:rPr>
              <w:t>3</w:t>
            </w:r>
          </w:p>
        </w:tc>
        <w:tc>
          <w:tcPr>
            <w:tcW w:w="1276" w:type="dxa"/>
          </w:tcPr>
          <w:p>
            <w:pPr>
              <w:pStyle w:val="27"/>
              <w:spacing w:before="92"/>
              <w:ind w:left="11"/>
              <w:jc w:val="center"/>
              <w:rPr>
                <w:sz w:val="21"/>
              </w:rPr>
            </w:pPr>
            <w:r>
              <w:rPr>
                <w:rFonts w:hint="eastAsia"/>
                <w:sz w:val="21"/>
                <w:lang w:val="en-US"/>
              </w:rPr>
              <w:t>5</w:t>
            </w:r>
          </w:p>
        </w:tc>
        <w:tc>
          <w:tcPr>
            <w:tcW w:w="1984" w:type="dxa"/>
          </w:tcPr>
          <w:p>
            <w:pPr>
              <w:pStyle w:val="27"/>
              <w:spacing w:before="87"/>
              <w:ind w:left="143" w:right="130"/>
              <w:jc w:val="center"/>
              <w:rPr>
                <w:sz w:val="21"/>
              </w:rPr>
            </w:pPr>
            <w:r>
              <w:rPr>
                <w:sz w:val="21"/>
              </w:rPr>
              <w:t>投标费用</w:t>
            </w:r>
          </w:p>
        </w:tc>
        <w:tc>
          <w:tcPr>
            <w:tcW w:w="6231" w:type="dxa"/>
          </w:tcPr>
          <w:p>
            <w:pPr>
              <w:pStyle w:val="27"/>
              <w:spacing w:before="111"/>
              <w:ind w:left="108"/>
              <w:rPr>
                <w:sz w:val="21"/>
              </w:rPr>
            </w:pPr>
            <w:r>
              <w:rPr>
                <w:sz w:val="21"/>
              </w:rPr>
              <w:t>不论投标结果如何，投标人均应自行承担所有与投标有关的全部费用。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jc w:val="center"/>
        </w:trPr>
        <w:tc>
          <w:tcPr>
            <w:tcW w:w="709" w:type="dxa"/>
          </w:tcPr>
          <w:p>
            <w:pPr>
              <w:pStyle w:val="27"/>
              <w:rPr>
                <w:b/>
                <w:sz w:val="20"/>
              </w:rPr>
            </w:pPr>
          </w:p>
          <w:p>
            <w:pPr>
              <w:pStyle w:val="27"/>
              <w:rPr>
                <w:b/>
                <w:sz w:val="20"/>
              </w:rPr>
            </w:pPr>
          </w:p>
          <w:p>
            <w:pPr>
              <w:pStyle w:val="27"/>
              <w:spacing w:before="139"/>
              <w:ind w:left="10"/>
              <w:jc w:val="center"/>
              <w:rPr>
                <w:sz w:val="21"/>
              </w:rPr>
            </w:pPr>
            <w:r>
              <w:rPr>
                <w:sz w:val="21"/>
              </w:rPr>
              <w:t>4</w:t>
            </w:r>
          </w:p>
        </w:tc>
        <w:tc>
          <w:tcPr>
            <w:tcW w:w="1276" w:type="dxa"/>
          </w:tcPr>
          <w:p>
            <w:pPr>
              <w:pStyle w:val="27"/>
              <w:rPr>
                <w:b/>
                <w:sz w:val="20"/>
              </w:rPr>
            </w:pPr>
          </w:p>
          <w:p>
            <w:pPr>
              <w:pStyle w:val="27"/>
              <w:rPr>
                <w:b/>
                <w:sz w:val="20"/>
              </w:rPr>
            </w:pPr>
          </w:p>
          <w:p>
            <w:pPr>
              <w:pStyle w:val="27"/>
              <w:spacing w:before="158"/>
              <w:ind w:left="157" w:right="146"/>
              <w:jc w:val="center"/>
              <w:rPr>
                <w:sz w:val="21"/>
                <w:lang w:val="en-US"/>
              </w:rPr>
            </w:pPr>
            <w:r>
              <w:rPr>
                <w:rFonts w:hint="eastAsia"/>
                <w:sz w:val="21"/>
                <w:lang w:val="en-US"/>
              </w:rPr>
              <w:t>14</w:t>
            </w:r>
          </w:p>
        </w:tc>
        <w:tc>
          <w:tcPr>
            <w:tcW w:w="1984" w:type="dxa"/>
          </w:tcPr>
          <w:p>
            <w:pPr>
              <w:pStyle w:val="27"/>
              <w:rPr>
                <w:b/>
                <w:sz w:val="20"/>
              </w:rPr>
            </w:pPr>
          </w:p>
          <w:p>
            <w:pPr>
              <w:pStyle w:val="27"/>
              <w:rPr>
                <w:b/>
                <w:sz w:val="20"/>
              </w:rPr>
            </w:pPr>
          </w:p>
          <w:p>
            <w:pPr>
              <w:pStyle w:val="27"/>
              <w:spacing w:before="134"/>
              <w:ind w:left="143" w:right="130"/>
              <w:jc w:val="center"/>
              <w:rPr>
                <w:sz w:val="21"/>
              </w:rPr>
            </w:pPr>
            <w:r>
              <w:rPr>
                <w:sz w:val="21"/>
              </w:rPr>
              <w:t>投标报价</w:t>
            </w:r>
          </w:p>
        </w:tc>
        <w:tc>
          <w:tcPr>
            <w:tcW w:w="6231" w:type="dxa"/>
          </w:tcPr>
          <w:p>
            <w:pPr>
              <w:pStyle w:val="27"/>
              <w:spacing w:before="108"/>
              <w:ind w:left="108"/>
              <w:rPr>
                <w:sz w:val="21"/>
              </w:rPr>
            </w:pPr>
            <w:r>
              <w:rPr>
                <w:spacing w:val="-1"/>
                <w:position w:val="2"/>
                <w:sz w:val="21"/>
              </w:rPr>
              <w:t>本项目</w:t>
            </w:r>
            <w:r>
              <w:rPr>
                <w:spacing w:val="-3"/>
                <w:sz w:val="21"/>
              </w:rPr>
              <w:t>采购预算金额</w:t>
            </w:r>
            <w:r>
              <w:rPr>
                <w:sz w:val="21"/>
              </w:rPr>
              <w:t>（</w:t>
            </w:r>
            <w:r>
              <w:rPr>
                <w:spacing w:val="-2"/>
                <w:sz w:val="21"/>
              </w:rPr>
              <w:t>人民币</w:t>
            </w:r>
            <w:r>
              <w:rPr>
                <w:color w:val="auto"/>
                <w:spacing w:val="-108"/>
                <w:sz w:val="21"/>
              </w:rPr>
              <w:t>）</w:t>
            </w:r>
            <w:r>
              <w:rPr>
                <w:color w:val="auto"/>
                <w:sz w:val="21"/>
              </w:rPr>
              <w:t>：</w:t>
            </w:r>
            <w:r>
              <w:rPr>
                <w:rFonts w:hint="eastAsia"/>
                <w:color w:val="auto"/>
                <w:sz w:val="21"/>
                <w:lang w:val="en-US" w:eastAsia="zh-CN"/>
              </w:rPr>
              <w:t>2710103.04</w:t>
            </w:r>
            <w:r>
              <w:rPr>
                <w:color w:val="auto"/>
                <w:spacing w:val="-2"/>
                <w:position w:val="2"/>
                <w:sz w:val="21"/>
              </w:rPr>
              <w:t>元。</w:t>
            </w:r>
          </w:p>
          <w:p>
            <w:pPr>
              <w:pStyle w:val="27"/>
              <w:spacing w:before="50"/>
              <w:ind w:left="108"/>
              <w:rPr>
                <w:sz w:val="21"/>
              </w:rPr>
            </w:pPr>
            <w:r>
              <w:rPr>
                <w:sz w:val="21"/>
              </w:rPr>
              <w:t>投标报价超出采购预算金额的，投标文件按无效处理。</w:t>
            </w:r>
          </w:p>
          <w:p>
            <w:pPr>
              <w:pStyle w:val="27"/>
              <w:spacing w:before="3" w:line="400" w:lineRule="exact"/>
              <w:ind w:left="108" w:right="-15"/>
              <w:rPr>
                <w:sz w:val="21"/>
              </w:rPr>
            </w:pPr>
            <w:r>
              <w:rPr>
                <w:sz w:val="21"/>
              </w:rPr>
              <w:t>15.2</w:t>
            </w:r>
            <w:r>
              <w:rPr>
                <w:spacing w:val="-12"/>
                <w:sz w:val="21"/>
              </w:rPr>
              <w:t xml:space="preserve"> 投标人必须就“货物采购需求”中所有内容作完整唯一报价，否则， </w:t>
            </w:r>
            <w:r>
              <w:rPr>
                <w:spacing w:val="-6"/>
                <w:sz w:val="21"/>
              </w:rPr>
              <w:t>其投标将被拒绝。投标文件只允许有一个报价。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09" w:type="dxa"/>
          </w:tcPr>
          <w:p>
            <w:pPr>
              <w:pStyle w:val="27"/>
              <w:spacing w:before="89"/>
              <w:ind w:left="10"/>
              <w:jc w:val="center"/>
              <w:rPr>
                <w:sz w:val="21"/>
              </w:rPr>
            </w:pPr>
            <w:r>
              <w:rPr>
                <w:sz w:val="21"/>
              </w:rPr>
              <w:t>5</w:t>
            </w:r>
          </w:p>
        </w:tc>
        <w:tc>
          <w:tcPr>
            <w:tcW w:w="1276" w:type="dxa"/>
          </w:tcPr>
          <w:p>
            <w:pPr>
              <w:pStyle w:val="27"/>
              <w:spacing w:before="89"/>
              <w:ind w:left="157" w:right="147"/>
              <w:jc w:val="center"/>
              <w:rPr>
                <w:sz w:val="21"/>
              </w:rPr>
            </w:pPr>
            <w:r>
              <w:rPr>
                <w:sz w:val="21"/>
              </w:rPr>
              <w:t>1</w:t>
            </w:r>
            <w:r>
              <w:rPr>
                <w:rFonts w:hint="eastAsia"/>
                <w:sz w:val="21"/>
                <w:lang w:val="en-US"/>
              </w:rPr>
              <w:t>5</w:t>
            </w:r>
            <w:r>
              <w:rPr>
                <w:sz w:val="21"/>
              </w:rPr>
              <w:t>.1</w:t>
            </w:r>
          </w:p>
        </w:tc>
        <w:tc>
          <w:tcPr>
            <w:tcW w:w="1984" w:type="dxa"/>
          </w:tcPr>
          <w:p>
            <w:pPr>
              <w:pStyle w:val="27"/>
              <w:spacing w:before="87"/>
              <w:ind w:left="143" w:right="130"/>
              <w:jc w:val="center"/>
              <w:rPr>
                <w:sz w:val="21"/>
              </w:rPr>
            </w:pPr>
            <w:r>
              <w:rPr>
                <w:sz w:val="21"/>
              </w:rPr>
              <w:t>投标有效期</w:t>
            </w:r>
          </w:p>
        </w:tc>
        <w:tc>
          <w:tcPr>
            <w:tcW w:w="6231" w:type="dxa"/>
          </w:tcPr>
          <w:p>
            <w:pPr>
              <w:pStyle w:val="27"/>
              <w:spacing w:before="109"/>
              <w:ind w:left="108"/>
              <w:rPr>
                <w:sz w:val="21"/>
              </w:rPr>
            </w:pPr>
            <w:r>
              <w:rPr>
                <w:sz w:val="21"/>
              </w:rPr>
              <w:t>投标截止时间之日起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709" w:type="dxa"/>
          </w:tcPr>
          <w:p>
            <w:pPr>
              <w:pStyle w:val="27"/>
              <w:spacing w:before="1"/>
              <w:jc w:val="both"/>
              <w:rPr>
                <w:sz w:val="21"/>
              </w:rPr>
            </w:pPr>
            <w:r>
              <w:rPr>
                <w:rFonts w:hint="eastAsia"/>
                <w:sz w:val="21"/>
                <w:lang w:val="en-US" w:eastAsia="zh-CN"/>
              </w:rPr>
              <w:t xml:space="preserve">   </w:t>
            </w:r>
            <w:r>
              <w:rPr>
                <w:sz w:val="21"/>
              </w:rPr>
              <w:t>6</w:t>
            </w:r>
          </w:p>
        </w:tc>
        <w:tc>
          <w:tcPr>
            <w:tcW w:w="1276" w:type="dxa"/>
          </w:tcPr>
          <w:p>
            <w:pPr>
              <w:pStyle w:val="27"/>
              <w:spacing w:before="1"/>
              <w:ind w:right="146"/>
              <w:jc w:val="both"/>
              <w:rPr>
                <w:sz w:val="21"/>
                <w:lang w:val="en-US"/>
              </w:rPr>
            </w:pPr>
            <w:r>
              <w:rPr>
                <w:rFonts w:hint="eastAsia"/>
                <w:sz w:val="21"/>
                <w:lang w:val="en-US" w:eastAsia="zh-CN"/>
              </w:rPr>
              <w:t xml:space="preserve">     </w:t>
            </w:r>
            <w:r>
              <w:rPr>
                <w:rFonts w:hint="eastAsia"/>
                <w:sz w:val="21"/>
                <w:lang w:val="en-US"/>
              </w:rPr>
              <w:t>16</w:t>
            </w:r>
          </w:p>
        </w:tc>
        <w:tc>
          <w:tcPr>
            <w:tcW w:w="1984" w:type="dxa"/>
          </w:tcPr>
          <w:p>
            <w:pPr>
              <w:pStyle w:val="27"/>
              <w:ind w:right="130"/>
              <w:jc w:val="both"/>
              <w:rPr>
                <w:sz w:val="21"/>
              </w:rPr>
            </w:pPr>
            <w:r>
              <w:rPr>
                <w:rFonts w:hint="eastAsia"/>
                <w:sz w:val="21"/>
                <w:lang w:val="en-US" w:eastAsia="zh-CN"/>
              </w:rPr>
              <w:t xml:space="preserve">    </w:t>
            </w:r>
            <w:r>
              <w:rPr>
                <w:sz w:val="21"/>
              </w:rPr>
              <w:t>投标保证金</w:t>
            </w:r>
          </w:p>
        </w:tc>
        <w:tc>
          <w:tcPr>
            <w:tcW w:w="6231" w:type="dxa"/>
          </w:tcPr>
          <w:p>
            <w:pPr>
              <w:pStyle w:val="27"/>
              <w:jc w:val="both"/>
              <w:rPr>
                <w:rFonts w:hint="eastAsia" w:eastAsia="宋体"/>
                <w:sz w:val="21"/>
                <w:lang w:eastAsia="zh-CN"/>
              </w:rPr>
            </w:pPr>
            <w:r>
              <w:rPr>
                <w:rFonts w:hint="eastAsia"/>
                <w:sz w:val="21"/>
                <w:lang w:val="en-US" w:eastAsia="zh-CN"/>
              </w:rPr>
              <w:t xml:space="preserve"> </w:t>
            </w:r>
            <w:r>
              <w:rPr>
                <w:rFonts w:hint="eastAsia"/>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09" w:type="dxa"/>
          </w:tcPr>
          <w:p>
            <w:pPr>
              <w:pStyle w:val="27"/>
              <w:spacing w:before="92"/>
              <w:ind w:left="10"/>
              <w:jc w:val="center"/>
              <w:rPr>
                <w:sz w:val="21"/>
              </w:rPr>
            </w:pPr>
            <w:r>
              <w:rPr>
                <w:sz w:val="21"/>
              </w:rPr>
              <w:t>7</w:t>
            </w:r>
          </w:p>
        </w:tc>
        <w:tc>
          <w:tcPr>
            <w:tcW w:w="1276" w:type="dxa"/>
          </w:tcPr>
          <w:p>
            <w:pPr>
              <w:pStyle w:val="27"/>
              <w:spacing w:before="92"/>
              <w:ind w:left="157" w:right="147"/>
              <w:jc w:val="center"/>
              <w:rPr>
                <w:sz w:val="21"/>
              </w:rPr>
            </w:pPr>
            <w:r>
              <w:rPr>
                <w:sz w:val="21"/>
              </w:rPr>
              <w:t>1</w:t>
            </w:r>
            <w:r>
              <w:rPr>
                <w:rFonts w:hint="eastAsia"/>
                <w:sz w:val="21"/>
                <w:lang w:val="en-US"/>
              </w:rPr>
              <w:t>7</w:t>
            </w:r>
            <w:r>
              <w:rPr>
                <w:sz w:val="21"/>
              </w:rPr>
              <w:t>.1</w:t>
            </w:r>
          </w:p>
        </w:tc>
        <w:tc>
          <w:tcPr>
            <w:tcW w:w="1984" w:type="dxa"/>
          </w:tcPr>
          <w:p>
            <w:pPr>
              <w:pStyle w:val="27"/>
              <w:spacing w:before="87"/>
              <w:ind w:left="141" w:right="130"/>
              <w:jc w:val="center"/>
              <w:rPr>
                <w:sz w:val="21"/>
              </w:rPr>
            </w:pPr>
            <w:r>
              <w:rPr>
                <w:sz w:val="21"/>
              </w:rPr>
              <w:t>投标文件份数</w:t>
            </w:r>
          </w:p>
        </w:tc>
        <w:tc>
          <w:tcPr>
            <w:tcW w:w="6231" w:type="dxa"/>
          </w:tcPr>
          <w:p>
            <w:pPr>
              <w:pStyle w:val="27"/>
              <w:spacing w:before="111"/>
              <w:ind w:left="108" w:right="-15"/>
              <w:rPr>
                <w:sz w:val="21"/>
              </w:rPr>
            </w:pPr>
            <w:r>
              <w:rPr>
                <w:spacing w:val="-12"/>
                <w:sz w:val="21"/>
              </w:rPr>
              <w:t>正本壹册，副本肆册，须完整提交。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jc w:val="center"/>
        </w:trPr>
        <w:tc>
          <w:tcPr>
            <w:tcW w:w="709" w:type="dxa"/>
          </w:tcPr>
          <w:p>
            <w:pPr>
              <w:pStyle w:val="27"/>
              <w:rPr>
                <w:b/>
                <w:sz w:val="20"/>
              </w:rPr>
            </w:pPr>
          </w:p>
          <w:p>
            <w:pPr>
              <w:pStyle w:val="27"/>
              <w:spacing w:before="6"/>
              <w:rPr>
                <w:b/>
                <w:sz w:val="18"/>
              </w:rPr>
            </w:pPr>
          </w:p>
          <w:p>
            <w:pPr>
              <w:pStyle w:val="27"/>
              <w:ind w:left="10"/>
              <w:jc w:val="center"/>
              <w:rPr>
                <w:sz w:val="21"/>
              </w:rPr>
            </w:pPr>
            <w:r>
              <w:rPr>
                <w:sz w:val="21"/>
              </w:rPr>
              <w:t>8</w:t>
            </w:r>
          </w:p>
        </w:tc>
        <w:tc>
          <w:tcPr>
            <w:tcW w:w="1276" w:type="dxa"/>
          </w:tcPr>
          <w:p>
            <w:pPr>
              <w:pStyle w:val="27"/>
              <w:rPr>
                <w:b/>
                <w:sz w:val="20"/>
              </w:rPr>
            </w:pPr>
          </w:p>
          <w:p>
            <w:pPr>
              <w:pStyle w:val="27"/>
              <w:spacing w:before="6"/>
              <w:rPr>
                <w:b/>
                <w:sz w:val="18"/>
              </w:rPr>
            </w:pPr>
          </w:p>
          <w:p>
            <w:pPr>
              <w:pStyle w:val="27"/>
              <w:ind w:left="157" w:right="147"/>
              <w:jc w:val="center"/>
              <w:rPr>
                <w:sz w:val="21"/>
              </w:rPr>
            </w:pPr>
            <w:r>
              <w:rPr>
                <w:sz w:val="21"/>
              </w:rPr>
              <w:t>1</w:t>
            </w:r>
            <w:r>
              <w:rPr>
                <w:rFonts w:hint="eastAsia"/>
                <w:sz w:val="21"/>
                <w:lang w:val="en-US"/>
              </w:rPr>
              <w:t>7</w:t>
            </w:r>
            <w:r>
              <w:rPr>
                <w:sz w:val="21"/>
              </w:rPr>
              <w:t>.2</w:t>
            </w:r>
          </w:p>
        </w:tc>
        <w:tc>
          <w:tcPr>
            <w:tcW w:w="1984" w:type="dxa"/>
          </w:tcPr>
          <w:p>
            <w:pPr>
              <w:pStyle w:val="27"/>
              <w:rPr>
                <w:b/>
                <w:sz w:val="20"/>
              </w:rPr>
            </w:pPr>
          </w:p>
          <w:p>
            <w:pPr>
              <w:pStyle w:val="27"/>
              <w:spacing w:before="1"/>
              <w:rPr>
                <w:b/>
                <w:sz w:val="18"/>
              </w:rPr>
            </w:pPr>
          </w:p>
          <w:p>
            <w:pPr>
              <w:pStyle w:val="27"/>
              <w:ind w:left="141" w:right="130"/>
              <w:jc w:val="center"/>
              <w:rPr>
                <w:sz w:val="21"/>
              </w:rPr>
            </w:pPr>
            <w:r>
              <w:rPr>
                <w:sz w:val="21"/>
              </w:rPr>
              <w:t>投标文件装订</w:t>
            </w:r>
          </w:p>
        </w:tc>
        <w:tc>
          <w:tcPr>
            <w:tcW w:w="6231" w:type="dxa"/>
          </w:tcPr>
          <w:p>
            <w:pPr>
              <w:pStyle w:val="27"/>
              <w:spacing w:before="109" w:line="357" w:lineRule="auto"/>
              <w:ind w:left="108" w:right="91"/>
              <w:rPr>
                <w:spacing w:val="-14"/>
                <w:sz w:val="21"/>
              </w:rPr>
            </w:pPr>
            <w:r>
              <w:rPr>
                <w:spacing w:val="-6"/>
                <w:sz w:val="21"/>
              </w:rPr>
              <w:t xml:space="preserve">投标人应按投标人须知第 </w:t>
            </w:r>
            <w:r>
              <w:rPr>
                <w:sz w:val="21"/>
              </w:rPr>
              <w:t>12</w:t>
            </w:r>
            <w:r>
              <w:rPr>
                <w:spacing w:val="-12"/>
                <w:sz w:val="21"/>
              </w:rPr>
              <w:t xml:space="preserve"> 款“投标文件组成”规定的顺序自编目录</w:t>
            </w:r>
            <w:r>
              <w:rPr>
                <w:spacing w:val="-20"/>
                <w:sz w:val="21"/>
              </w:rPr>
              <w:t>及页码，投标文件的“正本”、“副本”应当单独装订成册并标注页码，</w:t>
            </w:r>
            <w:r>
              <w:rPr>
                <w:sz w:val="21"/>
              </w:rPr>
              <w:t>装订应牢固，不易拆散和换页（A4</w:t>
            </w:r>
            <w:r>
              <w:rPr>
                <w:spacing w:val="4"/>
                <w:sz w:val="21"/>
              </w:rPr>
              <w:t xml:space="preserve"> 标准纸装订</w:t>
            </w:r>
            <w:r>
              <w:rPr>
                <w:spacing w:val="-104"/>
                <w:sz w:val="21"/>
              </w:rPr>
              <w:t>）</w:t>
            </w:r>
            <w:r>
              <w:rPr>
                <w:spacing w:val="-14"/>
                <w:sz w:val="21"/>
              </w:rPr>
              <w:t>。封面应注明“正本”、</w:t>
            </w:r>
            <w:r>
              <w:rPr>
                <w:sz w:val="21"/>
              </w:rPr>
              <w:t>“副本”字样，封面上写明项目名称、项目编号、采购代理机构、投标单位名称。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jc w:val="center"/>
        </w:trPr>
        <w:tc>
          <w:tcPr>
            <w:tcW w:w="709" w:type="dxa"/>
          </w:tcPr>
          <w:p>
            <w:pPr>
              <w:pStyle w:val="27"/>
              <w:rPr>
                <w:b/>
                <w:sz w:val="20"/>
              </w:rPr>
            </w:pPr>
          </w:p>
          <w:p>
            <w:pPr>
              <w:pStyle w:val="27"/>
              <w:rPr>
                <w:b/>
                <w:sz w:val="20"/>
              </w:rPr>
            </w:pPr>
          </w:p>
          <w:p>
            <w:pPr>
              <w:pStyle w:val="27"/>
              <w:spacing w:before="177"/>
              <w:ind w:left="302"/>
              <w:rPr>
                <w:sz w:val="21"/>
              </w:rPr>
            </w:pPr>
            <w:r>
              <w:rPr>
                <w:sz w:val="21"/>
              </w:rPr>
              <w:t>9</w:t>
            </w:r>
          </w:p>
        </w:tc>
        <w:tc>
          <w:tcPr>
            <w:tcW w:w="1276" w:type="dxa"/>
          </w:tcPr>
          <w:p>
            <w:pPr>
              <w:pStyle w:val="27"/>
              <w:rPr>
                <w:b/>
                <w:sz w:val="20"/>
              </w:rPr>
            </w:pPr>
          </w:p>
          <w:p>
            <w:pPr>
              <w:pStyle w:val="27"/>
              <w:rPr>
                <w:b/>
                <w:sz w:val="20"/>
              </w:rPr>
            </w:pPr>
          </w:p>
          <w:p>
            <w:pPr>
              <w:pStyle w:val="27"/>
              <w:spacing w:before="177"/>
              <w:ind w:left="157" w:right="147"/>
              <w:jc w:val="center"/>
              <w:rPr>
                <w:sz w:val="21"/>
              </w:rPr>
            </w:pPr>
            <w:r>
              <w:rPr>
                <w:sz w:val="21"/>
              </w:rPr>
              <w:t>1</w:t>
            </w:r>
            <w:r>
              <w:rPr>
                <w:rFonts w:hint="eastAsia"/>
                <w:sz w:val="21"/>
                <w:lang w:val="en-US"/>
              </w:rPr>
              <w:t>7</w:t>
            </w:r>
            <w:r>
              <w:rPr>
                <w:sz w:val="21"/>
              </w:rPr>
              <w:t>.6</w:t>
            </w:r>
          </w:p>
        </w:tc>
        <w:tc>
          <w:tcPr>
            <w:tcW w:w="1984" w:type="dxa"/>
          </w:tcPr>
          <w:p>
            <w:pPr>
              <w:pStyle w:val="27"/>
              <w:rPr>
                <w:b/>
                <w:sz w:val="20"/>
              </w:rPr>
            </w:pPr>
          </w:p>
          <w:p>
            <w:pPr>
              <w:pStyle w:val="27"/>
              <w:rPr>
                <w:b/>
                <w:sz w:val="20"/>
              </w:rPr>
            </w:pPr>
          </w:p>
          <w:p>
            <w:pPr>
              <w:pStyle w:val="27"/>
              <w:spacing w:before="172"/>
              <w:ind w:left="143" w:right="130"/>
              <w:jc w:val="center"/>
              <w:rPr>
                <w:sz w:val="21"/>
              </w:rPr>
            </w:pPr>
            <w:r>
              <w:rPr>
                <w:sz w:val="21"/>
              </w:rPr>
              <w:t>投标人公章</w:t>
            </w:r>
          </w:p>
        </w:tc>
        <w:tc>
          <w:tcPr>
            <w:tcW w:w="6231" w:type="dxa"/>
          </w:tcPr>
          <w:p>
            <w:pPr>
              <w:pStyle w:val="27"/>
              <w:spacing w:before="109" w:line="357" w:lineRule="auto"/>
              <w:ind w:left="108" w:right="92"/>
              <w:jc w:val="both"/>
              <w:rPr>
                <w:sz w:val="21"/>
              </w:rPr>
            </w:pPr>
            <w:r>
              <w:rPr>
                <w:sz w:val="21"/>
              </w:rPr>
              <w:t>本招标文件中描述投标人的“公章”是指根据我国对公章的管理规定， 用投标人法定主体行为名称制作的印章，除本招标文件有特殊规定外， 投标人的财务章、部门章、分公司章、工会章、合同章、投标专用章、业务专用章等其它形式印章均不能代替公章。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jc w:val="center"/>
        </w:trPr>
        <w:tc>
          <w:tcPr>
            <w:tcW w:w="709" w:type="dxa"/>
          </w:tcPr>
          <w:p>
            <w:pPr>
              <w:pStyle w:val="27"/>
              <w:rPr>
                <w:b/>
                <w:sz w:val="20"/>
              </w:rPr>
            </w:pPr>
          </w:p>
          <w:p>
            <w:pPr>
              <w:pStyle w:val="27"/>
              <w:spacing w:before="6"/>
              <w:rPr>
                <w:b/>
                <w:sz w:val="18"/>
              </w:rPr>
            </w:pPr>
          </w:p>
          <w:p>
            <w:pPr>
              <w:pStyle w:val="27"/>
              <w:ind w:left="249"/>
              <w:rPr>
                <w:sz w:val="21"/>
              </w:rPr>
            </w:pPr>
            <w:r>
              <w:rPr>
                <w:sz w:val="21"/>
              </w:rPr>
              <w:t>10</w:t>
            </w:r>
          </w:p>
        </w:tc>
        <w:tc>
          <w:tcPr>
            <w:tcW w:w="1276" w:type="dxa"/>
          </w:tcPr>
          <w:p>
            <w:pPr>
              <w:pStyle w:val="27"/>
              <w:rPr>
                <w:b/>
                <w:sz w:val="20"/>
              </w:rPr>
            </w:pPr>
          </w:p>
          <w:p>
            <w:pPr>
              <w:pStyle w:val="27"/>
              <w:spacing w:before="6"/>
              <w:rPr>
                <w:b/>
                <w:sz w:val="18"/>
              </w:rPr>
            </w:pPr>
          </w:p>
          <w:p>
            <w:pPr>
              <w:pStyle w:val="27"/>
              <w:ind w:left="157" w:right="147"/>
              <w:jc w:val="center"/>
              <w:rPr>
                <w:sz w:val="21"/>
              </w:rPr>
            </w:pPr>
            <w:r>
              <w:rPr>
                <w:sz w:val="21"/>
              </w:rPr>
              <w:t>1</w:t>
            </w:r>
            <w:r>
              <w:rPr>
                <w:rFonts w:hint="eastAsia"/>
                <w:sz w:val="21"/>
                <w:lang w:val="en-US"/>
              </w:rPr>
              <w:t>7</w:t>
            </w:r>
            <w:r>
              <w:rPr>
                <w:sz w:val="21"/>
              </w:rPr>
              <w:t>.7</w:t>
            </w:r>
          </w:p>
        </w:tc>
        <w:tc>
          <w:tcPr>
            <w:tcW w:w="1984" w:type="dxa"/>
          </w:tcPr>
          <w:p>
            <w:pPr>
              <w:pStyle w:val="27"/>
              <w:rPr>
                <w:b/>
                <w:sz w:val="20"/>
              </w:rPr>
            </w:pPr>
          </w:p>
          <w:p>
            <w:pPr>
              <w:pStyle w:val="27"/>
              <w:spacing w:before="1"/>
              <w:rPr>
                <w:b/>
                <w:sz w:val="18"/>
              </w:rPr>
            </w:pPr>
          </w:p>
          <w:p>
            <w:pPr>
              <w:pStyle w:val="27"/>
              <w:ind w:left="143" w:right="130"/>
              <w:jc w:val="center"/>
              <w:rPr>
                <w:sz w:val="21"/>
              </w:rPr>
            </w:pPr>
            <w:r>
              <w:rPr>
                <w:sz w:val="21"/>
              </w:rPr>
              <w:t>投标文件包装、密封</w:t>
            </w:r>
          </w:p>
        </w:tc>
        <w:tc>
          <w:tcPr>
            <w:tcW w:w="6231" w:type="dxa"/>
          </w:tcPr>
          <w:p>
            <w:pPr>
              <w:pStyle w:val="27"/>
              <w:spacing w:before="111" w:line="355" w:lineRule="auto"/>
              <w:ind w:left="108" w:right="92"/>
              <w:rPr>
                <w:sz w:val="21"/>
              </w:rPr>
            </w:pPr>
            <w:r>
              <w:rPr>
                <w:spacing w:val="-15"/>
                <w:sz w:val="21"/>
              </w:rPr>
              <w:t>将投标文件“正本”、“副本”及投标文件电子版一并装入并密封在一个</w:t>
            </w:r>
            <w:r>
              <w:rPr>
                <w:sz w:val="21"/>
              </w:rPr>
              <w:t>投标文件袋（盒、箱）</w:t>
            </w:r>
            <w:r>
              <w:rPr>
                <w:spacing w:val="-1"/>
                <w:sz w:val="21"/>
              </w:rPr>
              <w:t>中，并在密封处密封签章【公章、密封章、法定</w:t>
            </w:r>
            <w:r>
              <w:rPr>
                <w:sz w:val="21"/>
              </w:rPr>
              <w:t>代表人、负责人或相应的授权委托代理人签字均可】。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jc w:val="center"/>
        </w:trPr>
        <w:tc>
          <w:tcPr>
            <w:tcW w:w="709" w:type="dxa"/>
            <w:vAlign w:val="center"/>
          </w:tcPr>
          <w:p>
            <w:pPr>
              <w:pStyle w:val="27"/>
              <w:jc w:val="center"/>
              <w:rPr>
                <w:sz w:val="21"/>
              </w:rPr>
            </w:pPr>
            <w:r>
              <w:rPr>
                <w:sz w:val="21"/>
              </w:rPr>
              <w:t>11</w:t>
            </w:r>
          </w:p>
        </w:tc>
        <w:tc>
          <w:tcPr>
            <w:tcW w:w="1276" w:type="dxa"/>
            <w:vAlign w:val="center"/>
          </w:tcPr>
          <w:p>
            <w:pPr>
              <w:pStyle w:val="27"/>
              <w:ind w:right="147"/>
              <w:jc w:val="center"/>
              <w:rPr>
                <w:sz w:val="21"/>
              </w:rPr>
            </w:pPr>
            <w:r>
              <w:rPr>
                <w:sz w:val="21"/>
              </w:rPr>
              <w:t>1</w:t>
            </w:r>
            <w:r>
              <w:rPr>
                <w:rFonts w:hint="eastAsia"/>
                <w:sz w:val="21"/>
                <w:lang w:val="en-US"/>
              </w:rPr>
              <w:t>7</w:t>
            </w:r>
            <w:r>
              <w:rPr>
                <w:sz w:val="21"/>
              </w:rPr>
              <w:t>.8</w:t>
            </w:r>
          </w:p>
        </w:tc>
        <w:tc>
          <w:tcPr>
            <w:tcW w:w="1984" w:type="dxa"/>
            <w:vAlign w:val="center"/>
          </w:tcPr>
          <w:p>
            <w:pPr>
              <w:pStyle w:val="27"/>
              <w:ind w:right="130"/>
              <w:jc w:val="center"/>
              <w:rPr>
                <w:sz w:val="21"/>
              </w:rPr>
            </w:pPr>
            <w:r>
              <w:rPr>
                <w:sz w:val="21"/>
              </w:rPr>
              <w:t>投标文件袋标记</w:t>
            </w:r>
          </w:p>
        </w:tc>
        <w:tc>
          <w:tcPr>
            <w:tcW w:w="6231" w:type="dxa"/>
          </w:tcPr>
          <w:p>
            <w:pPr>
              <w:pStyle w:val="27"/>
              <w:spacing w:before="109"/>
              <w:ind w:left="108"/>
            </w:pPr>
            <w:r>
              <w:t>项目名称：</w:t>
            </w:r>
            <w:r>
              <w:rPr>
                <w:rFonts w:hint="eastAsia"/>
              </w:rPr>
              <w:t>2020年度资源县农村饮水安全巩固提升工程第三批采购</w:t>
            </w:r>
            <w:r>
              <w:t xml:space="preserve"> </w:t>
            </w:r>
          </w:p>
          <w:p>
            <w:pPr>
              <w:rPr>
                <w:rFonts w:hint="eastAsia"/>
                <w:lang w:eastAsia="zh-CN"/>
              </w:rPr>
            </w:pPr>
            <w:r>
              <w:rPr>
                <w:rFonts w:hint="eastAsia"/>
                <w:lang w:eastAsia="zh-CN"/>
              </w:rPr>
              <w:t>项目编号： GLZC-2020-G1-15023-HNDH</w:t>
            </w:r>
          </w:p>
          <w:p>
            <w:r>
              <w:t>采购代理机构：</w:t>
            </w:r>
          </w:p>
          <w:p>
            <w:r>
              <w:t>投标单位名称：</w:t>
            </w:r>
          </w:p>
          <w:p>
            <w:pPr>
              <w:pStyle w:val="27"/>
              <w:tabs>
                <w:tab w:val="left" w:pos="740"/>
                <w:tab w:val="left" w:pos="1371"/>
                <w:tab w:val="left" w:pos="1894"/>
                <w:tab w:val="left" w:pos="2420"/>
              </w:tabs>
              <w:spacing w:line="266" w:lineRule="exact"/>
              <w:ind w:left="108" w:right="-15"/>
              <w:rPr>
                <w:sz w:val="21"/>
              </w:rPr>
            </w:pPr>
            <w:r>
              <w:rPr>
                <w:sz w:val="21"/>
              </w:rPr>
              <w:t>在</w:t>
            </w:r>
            <w:r>
              <w:rPr>
                <w:sz w:val="21"/>
              </w:rPr>
              <w:tab/>
            </w:r>
            <w:r>
              <w:rPr>
                <w:sz w:val="21"/>
              </w:rPr>
              <w:t>年</w:t>
            </w:r>
            <w:r>
              <w:rPr>
                <w:sz w:val="21"/>
              </w:rPr>
              <w:tab/>
            </w:r>
            <w:r>
              <w:rPr>
                <w:sz w:val="21"/>
              </w:rPr>
              <w:t>月</w:t>
            </w:r>
            <w:r>
              <w:rPr>
                <w:sz w:val="21"/>
              </w:rPr>
              <w:tab/>
            </w:r>
            <w:r>
              <w:rPr>
                <w:sz w:val="21"/>
              </w:rPr>
              <w:t>日</w:t>
            </w:r>
            <w:r>
              <w:rPr>
                <w:sz w:val="21"/>
              </w:rPr>
              <w:tab/>
            </w:r>
            <w:r>
              <w:rPr>
                <w:sz w:val="21"/>
              </w:rPr>
              <w:t>时前</w:t>
            </w:r>
            <w:r>
              <w:rPr>
                <w:spacing w:val="-3"/>
                <w:sz w:val="21"/>
              </w:rPr>
              <w:t>不</w:t>
            </w:r>
            <w:r>
              <w:rPr>
                <w:sz w:val="21"/>
              </w:rPr>
              <w:t>得</w:t>
            </w:r>
            <w:r>
              <w:rPr>
                <w:spacing w:val="-3"/>
                <w:sz w:val="21"/>
              </w:rPr>
              <w:t>开</w:t>
            </w:r>
            <w:r>
              <w:rPr>
                <w:spacing w:val="-73"/>
                <w:sz w:val="21"/>
              </w:rPr>
              <w:t>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709" w:type="dxa"/>
            <w:vAlign w:val="center"/>
          </w:tcPr>
          <w:p>
            <w:pPr>
              <w:pStyle w:val="27"/>
              <w:spacing w:before="2"/>
              <w:jc w:val="both"/>
              <w:rPr>
                <w:b/>
                <w:sz w:val="25"/>
              </w:rPr>
            </w:pPr>
          </w:p>
          <w:p>
            <w:pPr>
              <w:pStyle w:val="27"/>
              <w:ind w:left="249"/>
              <w:jc w:val="both"/>
              <w:rPr>
                <w:sz w:val="21"/>
              </w:rPr>
            </w:pPr>
            <w:r>
              <w:rPr>
                <w:sz w:val="21"/>
              </w:rPr>
              <w:t>12</w:t>
            </w:r>
          </w:p>
        </w:tc>
        <w:tc>
          <w:tcPr>
            <w:tcW w:w="1276" w:type="dxa"/>
            <w:vAlign w:val="center"/>
          </w:tcPr>
          <w:p>
            <w:pPr>
              <w:pStyle w:val="27"/>
              <w:spacing w:before="2"/>
              <w:jc w:val="both"/>
              <w:rPr>
                <w:b/>
                <w:sz w:val="25"/>
              </w:rPr>
            </w:pPr>
          </w:p>
          <w:p>
            <w:pPr>
              <w:pStyle w:val="27"/>
              <w:ind w:left="157" w:right="147"/>
              <w:jc w:val="both"/>
              <w:rPr>
                <w:sz w:val="21"/>
              </w:rPr>
            </w:pPr>
            <w:r>
              <w:rPr>
                <w:rFonts w:hint="eastAsia"/>
                <w:sz w:val="21"/>
                <w:lang w:val="en-US"/>
              </w:rPr>
              <w:t>19</w:t>
            </w:r>
            <w:r>
              <w:rPr>
                <w:sz w:val="21"/>
              </w:rPr>
              <w:t>.1</w:t>
            </w:r>
          </w:p>
        </w:tc>
        <w:tc>
          <w:tcPr>
            <w:tcW w:w="1984" w:type="dxa"/>
            <w:vAlign w:val="center"/>
          </w:tcPr>
          <w:p>
            <w:pPr>
              <w:pStyle w:val="27"/>
              <w:spacing w:before="159" w:line="285" w:lineRule="auto"/>
              <w:ind w:right="145"/>
              <w:jc w:val="center"/>
              <w:rPr>
                <w:sz w:val="21"/>
              </w:rPr>
            </w:pPr>
            <w:r>
              <w:rPr>
                <w:sz w:val="21"/>
              </w:rPr>
              <w:t>投标文件递交截止时间</w:t>
            </w:r>
          </w:p>
        </w:tc>
        <w:tc>
          <w:tcPr>
            <w:tcW w:w="6231" w:type="dxa"/>
          </w:tcPr>
          <w:p>
            <w:pPr>
              <w:pStyle w:val="27"/>
              <w:spacing w:before="8"/>
              <w:rPr>
                <w:b/>
                <w:color w:val="FF0000"/>
                <w:sz w:val="26"/>
              </w:rPr>
            </w:pPr>
          </w:p>
          <w:p>
            <w:pPr>
              <w:pStyle w:val="27"/>
              <w:ind w:left="108"/>
              <w:rPr>
                <w:sz w:val="21"/>
              </w:rPr>
            </w:pPr>
            <w:r>
              <w:rPr>
                <w:b/>
                <w:sz w:val="21"/>
              </w:rPr>
              <w:t>投标文件递交截止时间：</w:t>
            </w:r>
            <w:r>
              <w:rPr>
                <w:b/>
                <w:color w:val="auto"/>
                <w:sz w:val="21"/>
              </w:rPr>
              <w:t xml:space="preserve"> </w:t>
            </w:r>
            <w:r>
              <w:rPr>
                <w:color w:val="auto"/>
                <w:sz w:val="21"/>
              </w:rPr>
              <w:t>20</w:t>
            </w:r>
            <w:r>
              <w:rPr>
                <w:rFonts w:hint="eastAsia"/>
                <w:color w:val="auto"/>
                <w:sz w:val="21"/>
                <w:lang w:val="en-US" w:eastAsia="zh-CN"/>
              </w:rPr>
              <w:t>20</w:t>
            </w:r>
            <w:r>
              <w:rPr>
                <w:color w:val="auto"/>
                <w:sz w:val="21"/>
              </w:rPr>
              <w:t xml:space="preserve"> 年</w:t>
            </w:r>
            <w:r>
              <w:rPr>
                <w:rFonts w:hint="eastAsia"/>
                <w:color w:val="auto"/>
                <w:sz w:val="21"/>
                <w:lang w:val="en-US" w:eastAsia="zh-CN"/>
              </w:rPr>
              <w:t xml:space="preserve"> 6</w:t>
            </w:r>
            <w:r>
              <w:rPr>
                <w:color w:val="auto"/>
                <w:sz w:val="21"/>
              </w:rPr>
              <w:t>月</w:t>
            </w:r>
            <w:r>
              <w:rPr>
                <w:rFonts w:hint="eastAsia"/>
                <w:color w:val="auto"/>
                <w:sz w:val="21"/>
                <w:lang w:val="en-US" w:eastAsia="zh-CN"/>
              </w:rPr>
              <w:t>29</w:t>
            </w:r>
            <w:r>
              <w:rPr>
                <w:color w:val="auto"/>
                <w:sz w:val="21"/>
              </w:rPr>
              <w:t>日</w:t>
            </w:r>
            <w:r>
              <w:rPr>
                <w:rFonts w:hint="eastAsia"/>
                <w:color w:val="auto"/>
                <w:sz w:val="21"/>
                <w:lang w:val="en-US" w:eastAsia="zh-CN"/>
              </w:rPr>
              <w:t xml:space="preserve"> 9 </w:t>
            </w:r>
            <w:r>
              <w:rPr>
                <w:color w:val="auto"/>
                <w:sz w:val="21"/>
              </w:rPr>
              <w:t xml:space="preserve"> 时 </w:t>
            </w:r>
            <w:r>
              <w:rPr>
                <w:rFonts w:hint="eastAsia"/>
                <w:color w:val="auto"/>
                <w:sz w:val="21"/>
                <w:lang w:val="en-US" w:eastAsia="zh-CN"/>
              </w:rPr>
              <w:t xml:space="preserve">30 </w:t>
            </w:r>
            <w:r>
              <w:rPr>
                <w:color w:val="auto"/>
                <w:sz w:val="21"/>
              </w:rPr>
              <w:t>分</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709" w:type="dxa"/>
          </w:tcPr>
          <w:p>
            <w:pPr>
              <w:pStyle w:val="27"/>
              <w:jc w:val="center"/>
              <w:rPr>
                <w:b/>
                <w:sz w:val="20"/>
              </w:rPr>
            </w:pPr>
          </w:p>
          <w:p>
            <w:pPr>
              <w:pStyle w:val="27"/>
              <w:jc w:val="center"/>
              <w:rPr>
                <w:sz w:val="21"/>
              </w:rPr>
            </w:pPr>
            <w:r>
              <w:rPr>
                <w:sz w:val="21"/>
              </w:rPr>
              <w:t>13</w:t>
            </w:r>
          </w:p>
        </w:tc>
        <w:tc>
          <w:tcPr>
            <w:tcW w:w="1276" w:type="dxa"/>
          </w:tcPr>
          <w:p>
            <w:pPr>
              <w:pStyle w:val="27"/>
              <w:jc w:val="center"/>
              <w:rPr>
                <w:b/>
                <w:sz w:val="20"/>
              </w:rPr>
            </w:pPr>
          </w:p>
          <w:p>
            <w:pPr>
              <w:pStyle w:val="27"/>
              <w:ind w:right="147"/>
              <w:jc w:val="center"/>
              <w:rPr>
                <w:sz w:val="21"/>
                <w:lang w:val="en-US"/>
              </w:rPr>
            </w:pPr>
            <w:r>
              <w:rPr>
                <w:rFonts w:hint="eastAsia"/>
                <w:sz w:val="21"/>
                <w:lang w:val="en-US"/>
              </w:rPr>
              <w:t>19.2</w:t>
            </w:r>
          </w:p>
        </w:tc>
        <w:tc>
          <w:tcPr>
            <w:tcW w:w="1984" w:type="dxa"/>
          </w:tcPr>
          <w:p>
            <w:pPr>
              <w:pStyle w:val="27"/>
              <w:rPr>
                <w:b/>
                <w:sz w:val="20"/>
              </w:rPr>
            </w:pPr>
          </w:p>
          <w:p>
            <w:pPr>
              <w:pStyle w:val="27"/>
              <w:ind w:right="130"/>
              <w:jc w:val="both"/>
              <w:rPr>
                <w:sz w:val="21"/>
              </w:rPr>
            </w:pPr>
            <w:r>
              <w:rPr>
                <w:sz w:val="21"/>
              </w:rPr>
              <w:t>投标文件递交地点</w:t>
            </w:r>
          </w:p>
        </w:tc>
        <w:tc>
          <w:tcPr>
            <w:tcW w:w="6231" w:type="dxa"/>
          </w:tcPr>
          <w:p>
            <w:pPr>
              <w:pStyle w:val="27"/>
              <w:spacing w:before="109" w:line="357" w:lineRule="auto"/>
              <w:ind w:left="108" w:right="91"/>
              <w:rPr>
                <w:b/>
                <w:color w:val="auto"/>
                <w:sz w:val="21"/>
              </w:rPr>
            </w:pPr>
            <w:r>
              <w:rPr>
                <w:color w:val="auto"/>
                <w:spacing w:val="-7"/>
                <w:sz w:val="21"/>
              </w:rPr>
              <w:t>桂林市公共资源交易中心</w:t>
            </w:r>
            <w:r>
              <w:rPr>
                <w:rFonts w:hint="eastAsia"/>
                <w:color w:val="auto"/>
                <w:spacing w:val="-7"/>
                <w:sz w:val="21"/>
                <w:lang w:val="en-US" w:eastAsia="zh-CN"/>
              </w:rPr>
              <w:t xml:space="preserve"> </w:t>
            </w:r>
            <w:r>
              <w:rPr>
                <w:rFonts w:hint="eastAsia"/>
                <w:color w:val="auto"/>
                <w:spacing w:val="-7"/>
                <w:sz w:val="21"/>
                <w:u w:val="single"/>
                <w:lang w:val="en-US" w:eastAsia="zh-CN"/>
              </w:rPr>
              <w:t xml:space="preserve"> 14  </w:t>
            </w:r>
            <w:r>
              <w:rPr>
                <w:color w:val="auto"/>
                <w:spacing w:val="-25"/>
                <w:sz w:val="21"/>
              </w:rPr>
              <w:t>号开标室</w:t>
            </w:r>
            <w:r>
              <w:rPr>
                <w:color w:val="auto"/>
                <w:sz w:val="21"/>
              </w:rPr>
              <w:t>（</w:t>
            </w:r>
            <w:r>
              <w:rPr>
                <w:color w:val="auto"/>
                <w:spacing w:val="-8"/>
                <w:sz w:val="21"/>
              </w:rPr>
              <w:t xml:space="preserve">临桂新区西城中路 </w:t>
            </w:r>
            <w:r>
              <w:rPr>
                <w:color w:val="auto"/>
                <w:sz w:val="21"/>
              </w:rPr>
              <w:t>69</w:t>
            </w:r>
            <w:r>
              <w:rPr>
                <w:color w:val="auto"/>
                <w:spacing w:val="-10"/>
                <w:sz w:val="21"/>
              </w:rPr>
              <w:t xml:space="preserve"> 号西辅楼四楼）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709" w:type="dxa"/>
          </w:tcPr>
          <w:p>
            <w:pPr>
              <w:pStyle w:val="27"/>
              <w:rPr>
                <w:b/>
                <w:sz w:val="20"/>
              </w:rPr>
            </w:pPr>
          </w:p>
          <w:p>
            <w:pPr>
              <w:pStyle w:val="27"/>
              <w:spacing w:before="3"/>
              <w:rPr>
                <w:b/>
                <w:sz w:val="18"/>
              </w:rPr>
            </w:pPr>
          </w:p>
          <w:p>
            <w:pPr>
              <w:pStyle w:val="27"/>
              <w:ind w:left="249"/>
              <w:rPr>
                <w:sz w:val="21"/>
              </w:rPr>
            </w:pPr>
            <w:r>
              <w:rPr>
                <w:sz w:val="21"/>
              </w:rPr>
              <w:t>14</w:t>
            </w:r>
          </w:p>
        </w:tc>
        <w:tc>
          <w:tcPr>
            <w:tcW w:w="1276" w:type="dxa"/>
          </w:tcPr>
          <w:p>
            <w:pPr>
              <w:pStyle w:val="27"/>
              <w:rPr>
                <w:b/>
                <w:sz w:val="20"/>
              </w:rPr>
            </w:pPr>
          </w:p>
          <w:p>
            <w:pPr>
              <w:pStyle w:val="27"/>
              <w:spacing w:before="3"/>
              <w:rPr>
                <w:b/>
                <w:sz w:val="18"/>
              </w:rPr>
            </w:pPr>
          </w:p>
          <w:p>
            <w:pPr>
              <w:pStyle w:val="27"/>
              <w:ind w:left="157" w:right="147"/>
              <w:jc w:val="center"/>
              <w:rPr>
                <w:sz w:val="21"/>
              </w:rPr>
            </w:pPr>
            <w:r>
              <w:rPr>
                <w:sz w:val="21"/>
              </w:rPr>
              <w:t>21.1</w:t>
            </w:r>
          </w:p>
        </w:tc>
        <w:tc>
          <w:tcPr>
            <w:tcW w:w="1984" w:type="dxa"/>
          </w:tcPr>
          <w:p>
            <w:pPr>
              <w:pStyle w:val="27"/>
              <w:rPr>
                <w:b/>
                <w:sz w:val="20"/>
              </w:rPr>
            </w:pPr>
          </w:p>
          <w:p>
            <w:pPr>
              <w:pStyle w:val="27"/>
              <w:spacing w:before="11"/>
              <w:rPr>
                <w:b/>
                <w:sz w:val="17"/>
              </w:rPr>
            </w:pPr>
          </w:p>
          <w:p>
            <w:pPr>
              <w:pStyle w:val="27"/>
              <w:ind w:left="141" w:right="130"/>
              <w:jc w:val="center"/>
              <w:rPr>
                <w:sz w:val="21"/>
              </w:rPr>
            </w:pPr>
            <w:r>
              <w:rPr>
                <w:sz w:val="21"/>
              </w:rPr>
              <w:t>开标时间及地点</w:t>
            </w:r>
          </w:p>
        </w:tc>
        <w:tc>
          <w:tcPr>
            <w:tcW w:w="6231" w:type="dxa"/>
          </w:tcPr>
          <w:p>
            <w:pPr>
              <w:pStyle w:val="27"/>
              <w:spacing w:before="109"/>
              <w:ind w:left="108"/>
              <w:rPr>
                <w:color w:val="auto"/>
                <w:sz w:val="21"/>
              </w:rPr>
            </w:pPr>
            <w:r>
              <w:rPr>
                <w:color w:val="auto"/>
                <w:sz w:val="21"/>
              </w:rPr>
              <w:t>开标时间：20</w:t>
            </w:r>
            <w:r>
              <w:rPr>
                <w:rFonts w:hint="eastAsia"/>
                <w:color w:val="auto"/>
                <w:sz w:val="21"/>
                <w:lang w:val="en-US" w:eastAsia="zh-CN"/>
              </w:rPr>
              <w:t>20</w:t>
            </w:r>
            <w:r>
              <w:rPr>
                <w:color w:val="auto"/>
                <w:sz w:val="21"/>
              </w:rPr>
              <w:t xml:space="preserve"> 年</w:t>
            </w:r>
            <w:r>
              <w:rPr>
                <w:rFonts w:hint="eastAsia"/>
                <w:color w:val="auto"/>
                <w:sz w:val="21"/>
                <w:lang w:val="en-US" w:eastAsia="zh-CN"/>
              </w:rPr>
              <w:t>6</w:t>
            </w:r>
            <w:r>
              <w:rPr>
                <w:color w:val="auto"/>
                <w:sz w:val="21"/>
              </w:rPr>
              <w:t xml:space="preserve"> 月</w:t>
            </w:r>
            <w:r>
              <w:rPr>
                <w:rFonts w:hint="eastAsia"/>
                <w:color w:val="auto"/>
                <w:sz w:val="21"/>
                <w:lang w:val="en-US" w:eastAsia="zh-CN"/>
              </w:rPr>
              <w:t xml:space="preserve"> 29 </w:t>
            </w:r>
            <w:r>
              <w:rPr>
                <w:color w:val="auto"/>
                <w:sz w:val="21"/>
              </w:rPr>
              <w:t>日</w:t>
            </w:r>
            <w:r>
              <w:rPr>
                <w:rFonts w:hint="eastAsia"/>
                <w:color w:val="auto"/>
                <w:sz w:val="21"/>
                <w:lang w:val="en-US" w:eastAsia="zh-CN"/>
              </w:rPr>
              <w:t xml:space="preserve"> 9 </w:t>
            </w:r>
            <w:r>
              <w:rPr>
                <w:color w:val="auto"/>
                <w:sz w:val="21"/>
              </w:rPr>
              <w:t>时</w:t>
            </w:r>
            <w:r>
              <w:rPr>
                <w:rFonts w:hint="eastAsia"/>
                <w:color w:val="auto"/>
                <w:sz w:val="21"/>
                <w:lang w:val="en-US" w:eastAsia="zh-CN"/>
              </w:rPr>
              <w:t xml:space="preserve"> 30</w:t>
            </w:r>
            <w:r>
              <w:rPr>
                <w:color w:val="auto"/>
                <w:sz w:val="21"/>
              </w:rPr>
              <w:t xml:space="preserve"> 分；</w:t>
            </w:r>
          </w:p>
          <w:p>
            <w:pPr>
              <w:pStyle w:val="27"/>
              <w:spacing w:before="131"/>
              <w:ind w:left="108"/>
              <w:rPr>
                <w:b/>
                <w:color w:val="auto"/>
                <w:sz w:val="21"/>
              </w:rPr>
            </w:pPr>
            <w:r>
              <w:rPr>
                <w:color w:val="auto"/>
                <w:sz w:val="21"/>
              </w:rPr>
              <w:t>开标地点： 桂林市公共资源交易中心</w:t>
            </w:r>
            <w:r>
              <w:rPr>
                <w:rFonts w:hint="eastAsia"/>
                <w:color w:val="auto"/>
                <w:sz w:val="21"/>
                <w:u w:val="single"/>
                <w:lang w:val="en-US" w:eastAsia="zh-CN"/>
              </w:rPr>
              <w:t xml:space="preserve"> 14  </w:t>
            </w:r>
            <w:r>
              <w:rPr>
                <w:color w:val="auto"/>
                <w:sz w:val="21"/>
              </w:rPr>
              <w:t>号开标室（临桂新区西城中路69 号西辅楼四楼）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709" w:type="dxa"/>
          </w:tcPr>
          <w:p>
            <w:pPr>
              <w:pStyle w:val="27"/>
              <w:rPr>
                <w:b/>
                <w:sz w:val="20"/>
              </w:rPr>
            </w:pPr>
          </w:p>
          <w:p>
            <w:pPr>
              <w:pStyle w:val="27"/>
              <w:spacing w:before="131"/>
              <w:ind w:left="249"/>
              <w:rPr>
                <w:sz w:val="21"/>
              </w:rPr>
            </w:pPr>
            <w:r>
              <w:rPr>
                <w:sz w:val="21"/>
              </w:rPr>
              <w:t>15</w:t>
            </w:r>
          </w:p>
        </w:tc>
        <w:tc>
          <w:tcPr>
            <w:tcW w:w="1276" w:type="dxa"/>
          </w:tcPr>
          <w:p>
            <w:pPr>
              <w:pStyle w:val="27"/>
              <w:rPr>
                <w:b/>
                <w:sz w:val="20"/>
              </w:rPr>
            </w:pPr>
          </w:p>
          <w:p>
            <w:pPr>
              <w:pStyle w:val="27"/>
              <w:spacing w:before="131"/>
              <w:ind w:left="157" w:right="146"/>
              <w:jc w:val="center"/>
              <w:rPr>
                <w:sz w:val="21"/>
              </w:rPr>
            </w:pPr>
            <w:r>
              <w:rPr>
                <w:sz w:val="21"/>
              </w:rPr>
              <w:t>2</w:t>
            </w:r>
            <w:r>
              <w:rPr>
                <w:rFonts w:hint="eastAsia"/>
                <w:sz w:val="21"/>
                <w:lang w:val="en-US"/>
              </w:rPr>
              <w:t>3</w:t>
            </w:r>
          </w:p>
        </w:tc>
        <w:tc>
          <w:tcPr>
            <w:tcW w:w="1984" w:type="dxa"/>
          </w:tcPr>
          <w:p>
            <w:pPr>
              <w:pStyle w:val="27"/>
              <w:spacing w:before="11"/>
              <w:rPr>
                <w:b/>
                <w:sz w:val="29"/>
              </w:rPr>
            </w:pPr>
          </w:p>
          <w:p>
            <w:pPr>
              <w:pStyle w:val="27"/>
              <w:ind w:left="143" w:right="27"/>
              <w:jc w:val="center"/>
              <w:rPr>
                <w:color w:val="FF0000"/>
                <w:sz w:val="21"/>
              </w:rPr>
            </w:pPr>
            <w:r>
              <w:rPr>
                <w:sz w:val="21"/>
              </w:rPr>
              <w:t>评标委员会组成</w:t>
            </w:r>
          </w:p>
        </w:tc>
        <w:tc>
          <w:tcPr>
            <w:tcW w:w="6231" w:type="dxa"/>
          </w:tcPr>
          <w:p>
            <w:pPr>
              <w:pStyle w:val="27"/>
              <w:spacing w:before="74" w:line="400" w:lineRule="atLeast"/>
              <w:ind w:left="108" w:right="92"/>
              <w:rPr>
                <w:sz w:val="21"/>
              </w:rPr>
            </w:pPr>
            <w:r>
              <w:rPr>
                <w:sz w:val="21"/>
              </w:rPr>
              <w:t xml:space="preserve">评标委员会由采购人代表和有关技术、经济等方面的专家组成，其中采购人代表 </w:t>
            </w:r>
            <w:r>
              <w:rPr>
                <w:sz w:val="21"/>
                <w:u w:val="single"/>
              </w:rPr>
              <w:t>1</w:t>
            </w:r>
            <w:r>
              <w:rPr>
                <w:sz w:val="21"/>
              </w:rPr>
              <w:t xml:space="preserve"> 人，技术、经济等专家 </w:t>
            </w:r>
            <w:r>
              <w:rPr>
                <w:sz w:val="21"/>
                <w:u w:val="single"/>
              </w:rPr>
              <w:t>4</w:t>
            </w:r>
            <w:r>
              <w:rPr>
                <w:sz w:val="21"/>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709" w:type="dxa"/>
          </w:tcPr>
          <w:p>
            <w:pPr>
              <w:pStyle w:val="27"/>
              <w:spacing w:before="6"/>
              <w:rPr>
                <w:b/>
                <w:sz w:val="14"/>
              </w:rPr>
            </w:pPr>
          </w:p>
          <w:p>
            <w:pPr>
              <w:pStyle w:val="27"/>
              <w:spacing w:before="1"/>
              <w:ind w:left="125" w:right="115"/>
              <w:jc w:val="center"/>
              <w:rPr>
                <w:sz w:val="21"/>
              </w:rPr>
            </w:pPr>
            <w:r>
              <w:rPr>
                <w:sz w:val="21"/>
              </w:rPr>
              <w:t>16</w:t>
            </w:r>
          </w:p>
        </w:tc>
        <w:tc>
          <w:tcPr>
            <w:tcW w:w="1276" w:type="dxa"/>
          </w:tcPr>
          <w:p>
            <w:pPr>
              <w:pStyle w:val="27"/>
              <w:spacing w:before="6"/>
              <w:rPr>
                <w:b/>
                <w:sz w:val="14"/>
              </w:rPr>
            </w:pPr>
          </w:p>
          <w:p>
            <w:pPr>
              <w:pStyle w:val="27"/>
              <w:spacing w:before="1"/>
              <w:ind w:left="157" w:right="147"/>
              <w:jc w:val="center"/>
              <w:rPr>
                <w:sz w:val="21"/>
                <w:lang w:val="en-US"/>
              </w:rPr>
            </w:pPr>
            <w:r>
              <w:rPr>
                <w:sz w:val="21"/>
              </w:rPr>
              <w:t>2</w:t>
            </w:r>
            <w:r>
              <w:rPr>
                <w:rFonts w:hint="eastAsia"/>
                <w:sz w:val="21"/>
                <w:lang w:val="en-US"/>
              </w:rPr>
              <w:t>4.1</w:t>
            </w:r>
          </w:p>
        </w:tc>
        <w:tc>
          <w:tcPr>
            <w:tcW w:w="1984" w:type="dxa"/>
          </w:tcPr>
          <w:p>
            <w:pPr>
              <w:pStyle w:val="27"/>
              <w:spacing w:before="2"/>
              <w:rPr>
                <w:b/>
                <w:sz w:val="14"/>
              </w:rPr>
            </w:pPr>
          </w:p>
          <w:p>
            <w:pPr>
              <w:pStyle w:val="27"/>
              <w:ind w:left="143" w:right="130"/>
              <w:jc w:val="center"/>
              <w:rPr>
                <w:sz w:val="21"/>
              </w:rPr>
            </w:pPr>
            <w:r>
              <w:rPr>
                <w:sz w:val="21"/>
              </w:rPr>
              <w:t>评标办法</w:t>
            </w:r>
          </w:p>
        </w:tc>
        <w:tc>
          <w:tcPr>
            <w:tcW w:w="6231" w:type="dxa"/>
          </w:tcPr>
          <w:p>
            <w:pPr>
              <w:pStyle w:val="27"/>
              <w:rPr>
                <w:b/>
                <w:sz w:val="16"/>
              </w:rPr>
            </w:pPr>
          </w:p>
          <w:p>
            <w:pPr>
              <w:pStyle w:val="27"/>
              <w:ind w:left="108"/>
              <w:rPr>
                <w:sz w:val="21"/>
              </w:rPr>
            </w:pPr>
            <w:r>
              <w:rPr>
                <w:sz w:val="21"/>
              </w:rPr>
              <w:t>综合评分法，具体评标内容及标准详见第四章：评标办法。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8" w:hRule="atLeast"/>
          <w:jc w:val="center"/>
        </w:trPr>
        <w:tc>
          <w:tcPr>
            <w:tcW w:w="709" w:type="dxa"/>
          </w:tcPr>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spacing w:before="11"/>
              <w:rPr>
                <w:b/>
                <w:sz w:val="26"/>
              </w:rPr>
            </w:pPr>
          </w:p>
          <w:p>
            <w:pPr>
              <w:pStyle w:val="27"/>
              <w:spacing w:before="1"/>
              <w:ind w:left="125" w:right="115"/>
              <w:jc w:val="center"/>
              <w:rPr>
                <w:sz w:val="21"/>
              </w:rPr>
            </w:pPr>
            <w:r>
              <w:rPr>
                <w:sz w:val="21"/>
              </w:rPr>
              <w:t>17</w:t>
            </w:r>
          </w:p>
        </w:tc>
        <w:tc>
          <w:tcPr>
            <w:tcW w:w="1276" w:type="dxa"/>
          </w:tcPr>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spacing w:before="11"/>
              <w:rPr>
                <w:b/>
                <w:sz w:val="26"/>
              </w:rPr>
            </w:pPr>
          </w:p>
          <w:p>
            <w:pPr>
              <w:pStyle w:val="27"/>
              <w:spacing w:before="1"/>
              <w:ind w:left="157" w:right="146"/>
              <w:jc w:val="center"/>
              <w:rPr>
                <w:sz w:val="21"/>
              </w:rPr>
            </w:pPr>
            <w:r>
              <w:rPr>
                <w:sz w:val="21"/>
              </w:rPr>
              <w:t>3</w:t>
            </w:r>
            <w:r>
              <w:rPr>
                <w:rFonts w:hint="eastAsia"/>
                <w:sz w:val="21"/>
                <w:lang w:val="en-US"/>
              </w:rPr>
              <w:t>1</w:t>
            </w:r>
          </w:p>
        </w:tc>
        <w:tc>
          <w:tcPr>
            <w:tcW w:w="1984" w:type="dxa"/>
          </w:tcPr>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spacing w:before="9"/>
              <w:rPr>
                <w:b/>
                <w:sz w:val="26"/>
              </w:rPr>
            </w:pPr>
          </w:p>
          <w:p>
            <w:pPr>
              <w:pStyle w:val="27"/>
              <w:ind w:left="143" w:right="130"/>
              <w:jc w:val="center"/>
              <w:rPr>
                <w:sz w:val="21"/>
              </w:rPr>
            </w:pPr>
            <w:r>
              <w:rPr>
                <w:sz w:val="21"/>
              </w:rPr>
              <w:t>信用查询</w:t>
            </w:r>
          </w:p>
        </w:tc>
        <w:tc>
          <w:tcPr>
            <w:tcW w:w="6231" w:type="dxa"/>
          </w:tcPr>
          <w:p>
            <w:pPr>
              <w:pStyle w:val="27"/>
              <w:spacing w:before="121" w:line="393" w:lineRule="auto"/>
              <w:ind w:left="108" w:right="90"/>
              <w:jc w:val="both"/>
              <w:rPr>
                <w:sz w:val="21"/>
              </w:rPr>
            </w:pPr>
            <w:r>
              <w:rPr>
                <w:sz w:val="21"/>
              </w:rPr>
              <w:t>根据《关于做好政府采购有关信用主体标识码登记及在政府采购活动中查询使用信用记录有关问题的通知》桂财采〔2016〕37号的通知，由采购代理机构对第一中标候选人进行信用查询：</w:t>
            </w:r>
          </w:p>
          <w:p>
            <w:pPr>
              <w:pStyle w:val="27"/>
              <w:numPr>
                <w:ilvl w:val="0"/>
                <w:numId w:val="3"/>
              </w:numPr>
              <w:tabs>
                <w:tab w:val="left" w:pos="638"/>
              </w:tabs>
              <w:spacing w:line="393" w:lineRule="auto"/>
              <w:ind w:right="89" w:firstLine="0"/>
              <w:jc w:val="both"/>
              <w:rPr>
                <w:sz w:val="21"/>
              </w:rPr>
            </w:pPr>
            <w:r>
              <w:rPr>
                <w:spacing w:val="-16"/>
                <w:sz w:val="21"/>
              </w:rPr>
              <w:t>查询渠道：“信用中国”网站</w:t>
            </w:r>
            <w:r>
              <w:fldChar w:fldCharType="begin"/>
            </w:r>
            <w:r>
              <w:instrText xml:space="preserve"> HYPERLINK "http://www.creditchina.gov.cn/" \h </w:instrText>
            </w:r>
            <w:r>
              <w:fldChar w:fldCharType="separate"/>
            </w:r>
            <w:r>
              <w:rPr>
                <w:sz w:val="21"/>
              </w:rPr>
              <w:t>（</w:t>
            </w:r>
            <w:r>
              <w:rPr>
                <w:spacing w:val="-3"/>
                <w:sz w:val="21"/>
              </w:rPr>
              <w:t>w</w:t>
            </w:r>
            <w:r>
              <w:rPr>
                <w:sz w:val="21"/>
              </w:rPr>
              <w:t>ww.</w:t>
            </w:r>
            <w:r>
              <w:rPr>
                <w:spacing w:val="-3"/>
                <w:sz w:val="21"/>
              </w:rPr>
              <w:t>c</w:t>
            </w:r>
            <w:r>
              <w:rPr>
                <w:sz w:val="21"/>
              </w:rPr>
              <w:t>red</w:t>
            </w:r>
            <w:r>
              <w:rPr>
                <w:spacing w:val="-3"/>
                <w:sz w:val="21"/>
              </w:rPr>
              <w:t>i</w:t>
            </w:r>
            <w:r>
              <w:rPr>
                <w:sz w:val="21"/>
              </w:rPr>
              <w:t>tch</w:t>
            </w:r>
            <w:r>
              <w:rPr>
                <w:spacing w:val="-3"/>
                <w:sz w:val="21"/>
              </w:rPr>
              <w:t>i</w:t>
            </w:r>
            <w:r>
              <w:rPr>
                <w:sz w:val="21"/>
              </w:rPr>
              <w:t>na.go</w:t>
            </w:r>
            <w:r>
              <w:rPr>
                <w:spacing w:val="-3"/>
                <w:sz w:val="21"/>
              </w:rPr>
              <w:t>v</w:t>
            </w:r>
            <w:r>
              <w:rPr>
                <w:sz w:val="21"/>
              </w:rPr>
              <w:t>.cn</w:t>
            </w:r>
            <w:r>
              <w:rPr>
                <w:sz w:val="21"/>
              </w:rPr>
              <w:fldChar w:fldCharType="end"/>
            </w:r>
            <w:r>
              <w:rPr>
                <w:spacing w:val="-108"/>
                <w:sz w:val="21"/>
              </w:rPr>
              <w:t>）</w:t>
            </w:r>
            <w:r>
              <w:rPr>
                <w:spacing w:val="-6"/>
                <w:sz w:val="21"/>
              </w:rPr>
              <w:t>、中国</w:t>
            </w:r>
            <w:r>
              <w:rPr>
                <w:spacing w:val="-5"/>
                <w:sz w:val="21"/>
              </w:rPr>
              <w:t>政府采购网</w:t>
            </w:r>
            <w:r>
              <w:rPr>
                <w:sz w:val="21"/>
              </w:rPr>
              <w:t>（</w:t>
            </w:r>
            <w:r>
              <w:fldChar w:fldCharType="begin"/>
            </w:r>
            <w:r>
              <w:instrText xml:space="preserve"> HYPERLINK "http://www.ccgp.gov.cn/" \h </w:instrText>
            </w:r>
            <w:r>
              <w:fldChar w:fldCharType="separate"/>
            </w:r>
            <w:r>
              <w:rPr>
                <w:sz w:val="21"/>
              </w:rPr>
              <w:t>www.ccgp.gov.cn</w:t>
            </w:r>
            <w:r>
              <w:rPr>
                <w:sz w:val="21"/>
              </w:rPr>
              <w:fldChar w:fldCharType="end"/>
            </w:r>
            <w:r>
              <w:rPr>
                <w:sz w:val="21"/>
              </w:rPr>
              <w:t>）</w:t>
            </w:r>
            <w:r>
              <w:rPr>
                <w:spacing w:val="-2"/>
                <w:sz w:val="21"/>
              </w:rPr>
              <w:t>等；</w:t>
            </w:r>
          </w:p>
          <w:p>
            <w:pPr>
              <w:pStyle w:val="27"/>
              <w:numPr>
                <w:ilvl w:val="0"/>
                <w:numId w:val="3"/>
              </w:numPr>
              <w:tabs>
                <w:tab w:val="left" w:pos="638"/>
              </w:tabs>
              <w:spacing w:line="267" w:lineRule="exact"/>
              <w:ind w:left="638"/>
              <w:rPr>
                <w:sz w:val="21"/>
              </w:rPr>
            </w:pPr>
            <w:r>
              <w:rPr>
                <w:spacing w:val="-3"/>
                <w:sz w:val="21"/>
              </w:rPr>
              <w:t>查询截止时点：中标通知书发出前；</w:t>
            </w:r>
          </w:p>
          <w:p>
            <w:pPr>
              <w:pStyle w:val="27"/>
              <w:numPr>
                <w:ilvl w:val="0"/>
                <w:numId w:val="3"/>
              </w:numPr>
              <w:tabs>
                <w:tab w:val="left" w:pos="638"/>
              </w:tabs>
              <w:spacing w:before="167" w:line="393" w:lineRule="auto"/>
              <w:ind w:right="89" w:firstLine="0"/>
              <w:jc w:val="both"/>
              <w:rPr>
                <w:sz w:val="21"/>
              </w:rPr>
            </w:pPr>
            <w:r>
              <w:rPr>
                <w:spacing w:val="-6"/>
                <w:sz w:val="21"/>
              </w:rPr>
              <w:t xml:space="preserve">信用信息查询记录和证据留存方式：在查询网站中直接打印查询 </w:t>
            </w:r>
            <w:r>
              <w:rPr>
                <w:spacing w:val="-5"/>
                <w:sz w:val="21"/>
              </w:rPr>
              <w:t>记录，打印材料作为采购活动资料保存；</w:t>
            </w:r>
          </w:p>
          <w:p>
            <w:pPr>
              <w:pStyle w:val="27"/>
              <w:numPr>
                <w:ilvl w:val="0"/>
                <w:numId w:val="3"/>
              </w:numPr>
              <w:tabs>
                <w:tab w:val="left" w:pos="638"/>
              </w:tabs>
              <w:spacing w:line="255" w:lineRule="exact"/>
              <w:ind w:left="638"/>
              <w:rPr>
                <w:sz w:val="21"/>
              </w:rPr>
            </w:pPr>
            <w:r>
              <w:rPr>
                <w:spacing w:val="-3"/>
                <w:sz w:val="21"/>
              </w:rPr>
              <w:t>信用信息使用规则：对在“信用中国”网站</w:t>
            </w:r>
          </w:p>
          <w:p>
            <w:pPr>
              <w:pStyle w:val="27"/>
              <w:spacing w:before="131" w:line="357" w:lineRule="auto"/>
              <w:ind w:left="108" w:right="123"/>
              <w:jc w:val="both"/>
              <w:rPr>
                <w:sz w:val="21"/>
              </w:rPr>
            </w:pPr>
            <w:r>
              <w:fldChar w:fldCharType="begin"/>
            </w:r>
            <w:r>
              <w:instrText xml:space="preserve"> HYPERLINK "http://www.creditchina.gov.cn/" \h </w:instrText>
            </w:r>
            <w:r>
              <w:fldChar w:fldCharType="separate"/>
            </w:r>
            <w:r>
              <w:rPr>
                <w:sz w:val="21"/>
              </w:rPr>
              <w:t>（www</w:t>
            </w:r>
            <w:r>
              <w:rPr>
                <w:spacing w:val="-3"/>
                <w:sz w:val="21"/>
              </w:rPr>
              <w:t>.</w:t>
            </w:r>
            <w:r>
              <w:rPr>
                <w:sz w:val="21"/>
              </w:rPr>
              <w:t>cre</w:t>
            </w:r>
            <w:r>
              <w:rPr>
                <w:spacing w:val="-3"/>
                <w:sz w:val="21"/>
              </w:rPr>
              <w:t>d</w:t>
            </w:r>
            <w:r>
              <w:rPr>
                <w:sz w:val="21"/>
              </w:rPr>
              <w:t>itc</w:t>
            </w:r>
            <w:r>
              <w:rPr>
                <w:spacing w:val="-3"/>
                <w:sz w:val="21"/>
              </w:rPr>
              <w:t>h</w:t>
            </w:r>
            <w:r>
              <w:rPr>
                <w:sz w:val="21"/>
              </w:rPr>
              <w:t>ina</w:t>
            </w:r>
            <w:r>
              <w:rPr>
                <w:spacing w:val="-3"/>
                <w:sz w:val="21"/>
              </w:rPr>
              <w:t>.</w:t>
            </w:r>
            <w:r>
              <w:rPr>
                <w:sz w:val="21"/>
              </w:rPr>
              <w:t>gov</w:t>
            </w:r>
            <w:r>
              <w:rPr>
                <w:spacing w:val="-3"/>
                <w:sz w:val="21"/>
              </w:rPr>
              <w:t>.c</w:t>
            </w:r>
            <w:r>
              <w:rPr>
                <w:spacing w:val="-1"/>
                <w:sz w:val="21"/>
              </w:rPr>
              <w:t>n</w:t>
            </w:r>
            <w:r>
              <w:rPr>
                <w:spacing w:val="-1"/>
                <w:sz w:val="21"/>
              </w:rPr>
              <w:fldChar w:fldCharType="end"/>
            </w:r>
            <w:r>
              <w:rPr>
                <w:spacing w:val="-106"/>
                <w:sz w:val="21"/>
              </w:rPr>
              <w:t>）</w:t>
            </w:r>
            <w:r>
              <w:rPr>
                <w:spacing w:val="-3"/>
                <w:sz w:val="21"/>
              </w:rPr>
              <w:t>、中国政府采购网</w:t>
            </w:r>
            <w:r>
              <w:rPr>
                <w:spacing w:val="-1"/>
                <w:sz w:val="21"/>
              </w:rPr>
              <w:t>（</w:t>
            </w:r>
            <w:r>
              <w:fldChar w:fldCharType="begin"/>
            </w:r>
            <w:r>
              <w:instrText xml:space="preserve"> HYPERLINK "http://www.ccgp.gov.cn/" \h </w:instrText>
            </w:r>
            <w:r>
              <w:fldChar w:fldCharType="separate"/>
            </w:r>
            <w:r>
              <w:rPr>
                <w:sz w:val="21"/>
              </w:rPr>
              <w:t>w</w:t>
            </w:r>
            <w:r>
              <w:rPr>
                <w:spacing w:val="-3"/>
                <w:sz w:val="21"/>
              </w:rPr>
              <w:t>ww</w:t>
            </w:r>
            <w:r>
              <w:rPr>
                <w:sz w:val="21"/>
              </w:rPr>
              <w:t>.ccgp</w:t>
            </w:r>
            <w:r>
              <w:rPr>
                <w:spacing w:val="-3"/>
                <w:sz w:val="21"/>
              </w:rPr>
              <w:t>.</w:t>
            </w:r>
            <w:r>
              <w:rPr>
                <w:sz w:val="21"/>
              </w:rPr>
              <w:t>gov</w:t>
            </w:r>
            <w:r>
              <w:rPr>
                <w:spacing w:val="-3"/>
                <w:sz w:val="21"/>
              </w:rPr>
              <w:t>.</w:t>
            </w:r>
            <w:r>
              <w:rPr>
                <w:sz w:val="21"/>
              </w:rPr>
              <w:t>cn</w:t>
            </w:r>
            <w:r>
              <w:rPr>
                <w:sz w:val="21"/>
              </w:rPr>
              <w:fldChar w:fldCharType="end"/>
            </w:r>
            <w:r>
              <w:rPr>
                <w:spacing w:val="-3"/>
                <w:sz w:val="21"/>
              </w:rPr>
              <w:t>）等渠道列入失信被执行人、重大税收违法案件当事人名单、政府采购严重违法失信行为记录名单及其他不符合《中华人民共和国政府采购法》第</w:t>
            </w:r>
          </w:p>
          <w:p>
            <w:pPr>
              <w:pStyle w:val="27"/>
              <w:spacing w:line="266" w:lineRule="exact"/>
              <w:ind w:left="108"/>
              <w:jc w:val="both"/>
              <w:rPr>
                <w:sz w:val="21"/>
              </w:rPr>
            </w:pPr>
            <w:r>
              <w:rPr>
                <w:sz w:val="21"/>
              </w:rPr>
              <w:t>二十二条规定条件的供应商，取消其中标候选人资格。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2" w:hRule="atLeast"/>
          <w:jc w:val="center"/>
        </w:trPr>
        <w:tc>
          <w:tcPr>
            <w:tcW w:w="709" w:type="dxa"/>
          </w:tcPr>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spacing w:before="5"/>
              <w:rPr>
                <w:b/>
                <w:sz w:val="16"/>
              </w:rPr>
            </w:pPr>
          </w:p>
          <w:p>
            <w:pPr>
              <w:pStyle w:val="27"/>
              <w:ind w:left="125" w:right="115"/>
              <w:jc w:val="center"/>
              <w:rPr>
                <w:sz w:val="21"/>
              </w:rPr>
            </w:pPr>
            <w:r>
              <w:rPr>
                <w:sz w:val="21"/>
              </w:rPr>
              <w:t>18</w:t>
            </w:r>
          </w:p>
        </w:tc>
        <w:tc>
          <w:tcPr>
            <w:tcW w:w="1276" w:type="dxa"/>
          </w:tcPr>
          <w:p>
            <w:pPr>
              <w:pStyle w:val="27"/>
              <w:rPr>
                <w:b/>
                <w:sz w:val="20"/>
              </w:rPr>
            </w:pPr>
          </w:p>
          <w:p>
            <w:pPr>
              <w:pStyle w:val="27"/>
              <w:rPr>
                <w:b/>
                <w:sz w:val="20"/>
              </w:rPr>
            </w:pPr>
          </w:p>
          <w:p>
            <w:pPr>
              <w:pStyle w:val="27"/>
              <w:rPr>
                <w:b/>
                <w:sz w:val="20"/>
              </w:rPr>
            </w:pPr>
          </w:p>
          <w:p>
            <w:pPr>
              <w:pStyle w:val="27"/>
              <w:rPr>
                <w:b/>
                <w:sz w:val="20"/>
              </w:rPr>
            </w:pPr>
          </w:p>
          <w:p>
            <w:pPr>
              <w:pStyle w:val="27"/>
              <w:rPr>
                <w:b/>
                <w:sz w:val="20"/>
              </w:rPr>
            </w:pPr>
          </w:p>
          <w:p>
            <w:pPr>
              <w:pStyle w:val="27"/>
              <w:spacing w:before="5"/>
              <w:rPr>
                <w:b/>
                <w:sz w:val="16"/>
              </w:rPr>
            </w:pPr>
          </w:p>
          <w:p>
            <w:pPr>
              <w:pStyle w:val="27"/>
              <w:ind w:left="157" w:right="146"/>
              <w:jc w:val="center"/>
              <w:rPr>
                <w:sz w:val="21"/>
              </w:rPr>
            </w:pPr>
            <w:r>
              <w:rPr>
                <w:sz w:val="21"/>
              </w:rPr>
              <w:t>3</w:t>
            </w:r>
            <w:r>
              <w:rPr>
                <w:rFonts w:hint="eastAsia"/>
                <w:sz w:val="21"/>
                <w:lang w:val="en-US"/>
              </w:rPr>
              <w:t>2</w:t>
            </w:r>
          </w:p>
        </w:tc>
        <w:tc>
          <w:tcPr>
            <w:tcW w:w="1984" w:type="dxa"/>
          </w:tcPr>
          <w:p>
            <w:pPr>
              <w:pStyle w:val="27"/>
              <w:rPr>
                <w:b/>
                <w:sz w:val="20"/>
              </w:rPr>
            </w:pPr>
          </w:p>
          <w:p>
            <w:pPr>
              <w:pStyle w:val="27"/>
              <w:rPr>
                <w:b/>
                <w:sz w:val="20"/>
              </w:rPr>
            </w:pPr>
          </w:p>
          <w:p>
            <w:pPr>
              <w:pStyle w:val="27"/>
              <w:rPr>
                <w:b/>
                <w:sz w:val="20"/>
              </w:rPr>
            </w:pPr>
          </w:p>
          <w:p>
            <w:pPr>
              <w:pStyle w:val="27"/>
              <w:rPr>
                <w:b/>
                <w:sz w:val="20"/>
              </w:rPr>
            </w:pPr>
          </w:p>
          <w:p>
            <w:pPr>
              <w:pStyle w:val="27"/>
              <w:spacing w:before="8"/>
              <w:rPr>
                <w:b/>
                <w:sz w:val="23"/>
              </w:rPr>
            </w:pPr>
          </w:p>
          <w:p>
            <w:pPr>
              <w:pStyle w:val="27"/>
              <w:spacing w:before="1" w:line="285" w:lineRule="auto"/>
              <w:ind w:right="145"/>
              <w:jc w:val="center"/>
              <w:rPr>
                <w:sz w:val="21"/>
              </w:rPr>
            </w:pPr>
            <w:r>
              <w:rPr>
                <w:sz w:val="21"/>
              </w:rPr>
              <w:t>中标公告及中标通知书</w:t>
            </w:r>
          </w:p>
        </w:tc>
        <w:tc>
          <w:tcPr>
            <w:tcW w:w="6231" w:type="dxa"/>
          </w:tcPr>
          <w:p>
            <w:pPr>
              <w:pStyle w:val="27"/>
              <w:numPr>
                <w:ilvl w:val="1"/>
                <w:numId w:val="4"/>
              </w:numPr>
              <w:tabs>
                <w:tab w:val="left" w:pos="635"/>
              </w:tabs>
              <w:spacing w:before="109" w:line="357" w:lineRule="auto"/>
              <w:ind w:right="22" w:firstLine="0"/>
              <w:rPr>
                <w:sz w:val="21"/>
              </w:rPr>
            </w:pPr>
            <w:r>
              <w:rPr>
                <w:spacing w:val="-3"/>
                <w:sz w:val="21"/>
              </w:rPr>
              <w:t>采购代理机构于评标结束后两个工作日内将评审报告送交采购人， 采购人应当自收到评标报告五个工作日内在评标报告推荐的中标候选供应商中按顺序确定中标供应商，采购代理机构在中标供应商确定之日起两个工作日内发出中标通知书，并在指定媒体上公告中标信息。</w:t>
            </w:r>
          </w:p>
          <w:p>
            <w:pPr>
              <w:pStyle w:val="27"/>
              <w:numPr>
                <w:ilvl w:val="1"/>
                <w:numId w:val="4"/>
              </w:numPr>
              <w:tabs>
                <w:tab w:val="left" w:pos="635"/>
              </w:tabs>
              <w:spacing w:line="357" w:lineRule="auto"/>
              <w:ind w:right="91" w:firstLine="0"/>
              <w:jc w:val="both"/>
              <w:rPr>
                <w:sz w:val="21"/>
              </w:rPr>
            </w:pPr>
            <w:r>
              <w:rPr>
                <w:spacing w:val="-7"/>
                <w:sz w:val="21"/>
              </w:rPr>
              <w:t>中标供应商应自接到通知之日起七个工作日内，办理中标通知书领</w:t>
            </w:r>
            <w:r>
              <w:rPr>
                <w:spacing w:val="-8"/>
                <w:sz w:val="21"/>
              </w:rPr>
              <w:t>取手续，如不按期办理领取手续，视为自动放弃中标资格。</w:t>
            </w:r>
            <w:r>
              <w:rPr>
                <w:spacing w:val="-1"/>
                <w:sz w:val="21"/>
              </w:rPr>
              <w:t>并从评标委</w:t>
            </w:r>
            <w:r>
              <w:rPr>
                <w:sz w:val="21"/>
              </w:rPr>
              <w:t>员会推荐的中标候选供应商中按顺序重新确定中标供应商。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jc w:val="center"/>
        </w:trPr>
        <w:tc>
          <w:tcPr>
            <w:tcW w:w="709" w:type="dxa"/>
          </w:tcPr>
          <w:p>
            <w:pPr>
              <w:pStyle w:val="27"/>
              <w:rPr>
                <w:b/>
                <w:sz w:val="20"/>
              </w:rPr>
            </w:pPr>
          </w:p>
          <w:p>
            <w:pPr>
              <w:pStyle w:val="27"/>
              <w:rPr>
                <w:b/>
                <w:sz w:val="20"/>
              </w:rPr>
            </w:pPr>
          </w:p>
          <w:p>
            <w:pPr>
              <w:pStyle w:val="27"/>
              <w:spacing w:before="7"/>
              <w:rPr>
                <w:b/>
                <w:sz w:val="29"/>
              </w:rPr>
            </w:pPr>
          </w:p>
          <w:p>
            <w:pPr>
              <w:pStyle w:val="27"/>
              <w:ind w:left="125" w:right="115"/>
              <w:jc w:val="center"/>
              <w:rPr>
                <w:sz w:val="21"/>
              </w:rPr>
            </w:pPr>
            <w:r>
              <w:rPr>
                <w:sz w:val="21"/>
              </w:rPr>
              <w:t>19</w:t>
            </w:r>
          </w:p>
        </w:tc>
        <w:tc>
          <w:tcPr>
            <w:tcW w:w="1276" w:type="dxa"/>
          </w:tcPr>
          <w:p>
            <w:pPr>
              <w:pStyle w:val="27"/>
              <w:rPr>
                <w:b/>
                <w:sz w:val="20"/>
              </w:rPr>
            </w:pPr>
          </w:p>
          <w:p>
            <w:pPr>
              <w:pStyle w:val="27"/>
              <w:rPr>
                <w:b/>
                <w:sz w:val="20"/>
              </w:rPr>
            </w:pPr>
          </w:p>
          <w:p>
            <w:pPr>
              <w:pStyle w:val="27"/>
              <w:spacing w:before="7"/>
              <w:rPr>
                <w:b/>
                <w:sz w:val="29"/>
              </w:rPr>
            </w:pPr>
          </w:p>
          <w:p>
            <w:pPr>
              <w:pStyle w:val="27"/>
              <w:ind w:left="157" w:right="147"/>
              <w:jc w:val="center"/>
              <w:rPr>
                <w:sz w:val="21"/>
              </w:rPr>
            </w:pPr>
            <w:r>
              <w:rPr>
                <w:sz w:val="21"/>
              </w:rPr>
              <w:t>3</w:t>
            </w:r>
            <w:r>
              <w:rPr>
                <w:rFonts w:hint="eastAsia"/>
                <w:sz w:val="21"/>
                <w:lang w:val="en-US"/>
              </w:rPr>
              <w:t>3</w:t>
            </w:r>
            <w:r>
              <w:rPr>
                <w:sz w:val="21"/>
              </w:rPr>
              <w:t>.1</w:t>
            </w:r>
          </w:p>
        </w:tc>
        <w:tc>
          <w:tcPr>
            <w:tcW w:w="1984" w:type="dxa"/>
          </w:tcPr>
          <w:p>
            <w:pPr>
              <w:pStyle w:val="27"/>
              <w:rPr>
                <w:b/>
                <w:sz w:val="20"/>
              </w:rPr>
            </w:pPr>
          </w:p>
          <w:p>
            <w:pPr>
              <w:pStyle w:val="27"/>
              <w:rPr>
                <w:b/>
                <w:sz w:val="20"/>
              </w:rPr>
            </w:pPr>
          </w:p>
          <w:p>
            <w:pPr>
              <w:pStyle w:val="27"/>
              <w:spacing w:before="2"/>
              <w:rPr>
                <w:b/>
                <w:sz w:val="29"/>
              </w:rPr>
            </w:pPr>
          </w:p>
          <w:p>
            <w:pPr>
              <w:pStyle w:val="27"/>
              <w:ind w:left="143" w:right="130"/>
              <w:jc w:val="center"/>
              <w:rPr>
                <w:sz w:val="21"/>
              </w:rPr>
            </w:pPr>
            <w:r>
              <w:rPr>
                <w:sz w:val="21"/>
              </w:rPr>
              <w:t>履约保证金</w:t>
            </w:r>
          </w:p>
        </w:tc>
        <w:tc>
          <w:tcPr>
            <w:tcW w:w="6231" w:type="dxa"/>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sz w:val="21"/>
              </w:rPr>
            </w:pPr>
            <w:r>
              <w:rPr>
                <w:rFonts w:hint="eastAsia"/>
                <w:sz w:val="21"/>
                <w:lang w:eastAsia="zh-CN"/>
              </w:rPr>
              <w:t>履约保证金金额按成交价的5%（人民币，四舍五入到元）缴纳，由成交供应商在领取成交通知书前将履约保证金以转账、电汇等非现金形式缴入至采购人指定账户（采购人指定账户在签订合同前由采购人提供）。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709" w:type="dxa"/>
          </w:tcPr>
          <w:p>
            <w:pPr>
              <w:pStyle w:val="27"/>
              <w:spacing w:before="1"/>
              <w:rPr>
                <w:b/>
                <w:sz w:val="14"/>
              </w:rPr>
            </w:pPr>
          </w:p>
          <w:p>
            <w:pPr>
              <w:pStyle w:val="27"/>
              <w:ind w:left="125" w:right="115"/>
              <w:jc w:val="center"/>
              <w:rPr>
                <w:sz w:val="21"/>
              </w:rPr>
            </w:pPr>
            <w:r>
              <w:rPr>
                <w:sz w:val="21"/>
              </w:rPr>
              <w:t>20</w:t>
            </w:r>
          </w:p>
        </w:tc>
        <w:tc>
          <w:tcPr>
            <w:tcW w:w="1276" w:type="dxa"/>
          </w:tcPr>
          <w:p>
            <w:pPr>
              <w:pStyle w:val="27"/>
              <w:spacing w:before="1"/>
              <w:rPr>
                <w:b/>
                <w:sz w:val="14"/>
              </w:rPr>
            </w:pPr>
          </w:p>
          <w:p>
            <w:pPr>
              <w:pStyle w:val="27"/>
              <w:ind w:left="157" w:right="147"/>
              <w:jc w:val="center"/>
              <w:rPr>
                <w:sz w:val="21"/>
              </w:rPr>
            </w:pPr>
            <w:r>
              <w:rPr>
                <w:sz w:val="21"/>
              </w:rPr>
              <w:t>3</w:t>
            </w:r>
            <w:r>
              <w:rPr>
                <w:rFonts w:hint="eastAsia"/>
                <w:sz w:val="21"/>
                <w:lang w:val="en-US"/>
              </w:rPr>
              <w:t>4</w:t>
            </w:r>
            <w:r>
              <w:rPr>
                <w:sz w:val="21"/>
              </w:rPr>
              <w:t>.1</w:t>
            </w:r>
          </w:p>
        </w:tc>
        <w:tc>
          <w:tcPr>
            <w:tcW w:w="1984" w:type="dxa"/>
          </w:tcPr>
          <w:p>
            <w:pPr>
              <w:pStyle w:val="27"/>
              <w:spacing w:before="176"/>
              <w:ind w:left="141" w:right="130"/>
              <w:jc w:val="center"/>
              <w:rPr>
                <w:sz w:val="21"/>
              </w:rPr>
            </w:pPr>
            <w:r>
              <w:rPr>
                <w:sz w:val="21"/>
              </w:rPr>
              <w:t>签订合同时间</w:t>
            </w:r>
          </w:p>
        </w:tc>
        <w:tc>
          <w:tcPr>
            <w:tcW w:w="6231" w:type="dxa"/>
          </w:tcPr>
          <w:p>
            <w:pPr>
              <w:pStyle w:val="27"/>
              <w:spacing w:before="8"/>
              <w:rPr>
                <w:b/>
                <w:sz w:val="15"/>
              </w:rPr>
            </w:pPr>
          </w:p>
          <w:p>
            <w:pPr>
              <w:pStyle w:val="27"/>
              <w:ind w:left="108"/>
              <w:rPr>
                <w:sz w:val="21"/>
              </w:rPr>
            </w:pPr>
            <w:r>
              <w:rPr>
                <w:sz w:val="21"/>
              </w:rPr>
              <w:t>中标通知书发出之日起三十日内</w:t>
            </w:r>
            <w:r>
              <w:rPr>
                <w:rFonts w:hint="eastAsia"/>
                <w:sz w:val="21"/>
                <w:lang w:eastAsia="zh-CN"/>
              </w:rPr>
              <w:t>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709" w:type="dxa"/>
          </w:tcPr>
          <w:p>
            <w:pPr>
              <w:pStyle w:val="27"/>
              <w:rPr>
                <w:b/>
                <w:sz w:val="20"/>
              </w:rPr>
            </w:pPr>
          </w:p>
          <w:p>
            <w:pPr>
              <w:pStyle w:val="27"/>
              <w:rPr>
                <w:b/>
                <w:sz w:val="20"/>
              </w:rPr>
            </w:pPr>
          </w:p>
          <w:p>
            <w:pPr>
              <w:pStyle w:val="27"/>
              <w:spacing w:before="177"/>
              <w:ind w:left="125" w:right="115"/>
              <w:jc w:val="center"/>
              <w:rPr>
                <w:sz w:val="21"/>
              </w:rPr>
            </w:pPr>
            <w:r>
              <w:rPr>
                <w:sz w:val="21"/>
              </w:rPr>
              <w:t>21</w:t>
            </w:r>
          </w:p>
        </w:tc>
        <w:tc>
          <w:tcPr>
            <w:tcW w:w="1276" w:type="dxa"/>
          </w:tcPr>
          <w:p>
            <w:pPr>
              <w:pStyle w:val="27"/>
              <w:rPr>
                <w:b/>
                <w:sz w:val="20"/>
              </w:rPr>
            </w:pPr>
          </w:p>
          <w:p>
            <w:pPr>
              <w:pStyle w:val="27"/>
              <w:rPr>
                <w:b/>
                <w:sz w:val="20"/>
              </w:rPr>
            </w:pPr>
          </w:p>
          <w:p>
            <w:pPr>
              <w:pStyle w:val="27"/>
              <w:spacing w:before="177"/>
              <w:ind w:left="157" w:right="147"/>
              <w:jc w:val="center"/>
              <w:rPr>
                <w:sz w:val="21"/>
              </w:rPr>
            </w:pPr>
            <w:r>
              <w:rPr>
                <w:sz w:val="21"/>
              </w:rPr>
              <w:t>3</w:t>
            </w:r>
            <w:r>
              <w:rPr>
                <w:rFonts w:hint="eastAsia"/>
                <w:sz w:val="21"/>
                <w:lang w:val="en-US"/>
              </w:rPr>
              <w:t>4</w:t>
            </w:r>
            <w:r>
              <w:rPr>
                <w:sz w:val="21"/>
              </w:rPr>
              <w:t>.3</w:t>
            </w:r>
          </w:p>
        </w:tc>
        <w:tc>
          <w:tcPr>
            <w:tcW w:w="1984" w:type="dxa"/>
          </w:tcPr>
          <w:p>
            <w:pPr>
              <w:pStyle w:val="27"/>
              <w:spacing w:line="360" w:lineRule="auto"/>
              <w:rPr>
                <w:b/>
                <w:sz w:val="21"/>
                <w:szCs w:val="21"/>
              </w:rPr>
            </w:pPr>
          </w:p>
          <w:p>
            <w:pPr>
              <w:pStyle w:val="27"/>
              <w:spacing w:line="360" w:lineRule="auto"/>
              <w:rPr>
                <w:b/>
                <w:sz w:val="21"/>
                <w:szCs w:val="21"/>
              </w:rPr>
            </w:pPr>
          </w:p>
          <w:p>
            <w:pPr>
              <w:pStyle w:val="27"/>
              <w:spacing w:before="173" w:line="360" w:lineRule="auto"/>
              <w:ind w:left="141" w:right="130"/>
              <w:jc w:val="center"/>
              <w:rPr>
                <w:sz w:val="21"/>
                <w:szCs w:val="21"/>
              </w:rPr>
            </w:pPr>
            <w:r>
              <w:rPr>
                <w:sz w:val="21"/>
                <w:szCs w:val="21"/>
              </w:rPr>
              <w:t>合同备案存档</w:t>
            </w:r>
          </w:p>
        </w:tc>
        <w:tc>
          <w:tcPr>
            <w:tcW w:w="6231" w:type="dxa"/>
          </w:tcPr>
          <w:p>
            <w:pPr>
              <w:pStyle w:val="27"/>
              <w:spacing w:before="109" w:line="360" w:lineRule="auto"/>
              <w:ind w:left="108" w:right="89"/>
              <w:jc w:val="both"/>
              <w:rPr>
                <w:sz w:val="21"/>
                <w:szCs w:val="21"/>
              </w:rPr>
            </w:pPr>
            <w:r>
              <w:rPr>
                <w:spacing w:val="-5"/>
                <w:sz w:val="21"/>
                <w:szCs w:val="21"/>
              </w:rPr>
              <w:t xml:space="preserve">政府采购合同双方自签订之日起 </w:t>
            </w:r>
            <w:r>
              <w:rPr>
                <w:sz w:val="21"/>
                <w:szCs w:val="21"/>
              </w:rPr>
              <w:t>3</w:t>
            </w:r>
            <w:r>
              <w:rPr>
                <w:spacing w:val="-6"/>
                <w:sz w:val="21"/>
                <w:szCs w:val="21"/>
              </w:rPr>
              <w:t xml:space="preserve"> 个工作日内将合同原件两份交采购代</w:t>
            </w:r>
            <w:r>
              <w:rPr>
                <w:spacing w:val="-7"/>
                <w:sz w:val="21"/>
                <w:szCs w:val="21"/>
              </w:rPr>
              <w:t>理机构。采购代理机构将政府采购合同在省级以上人民政府财政部门指</w:t>
            </w:r>
            <w:r>
              <w:rPr>
                <w:spacing w:val="-5"/>
                <w:sz w:val="21"/>
                <w:szCs w:val="21"/>
              </w:rPr>
              <w:t xml:space="preserve">定媒体上公告并于合同签订之日起 </w:t>
            </w:r>
            <w:r>
              <w:rPr>
                <w:sz w:val="21"/>
                <w:szCs w:val="21"/>
              </w:rPr>
              <w:t>7</w:t>
            </w:r>
            <w:r>
              <w:rPr>
                <w:spacing w:val="-6"/>
                <w:sz w:val="21"/>
                <w:szCs w:val="21"/>
              </w:rPr>
              <w:t xml:space="preserve"> 个工作日内将一份合同原件送</w:t>
            </w:r>
            <w:r>
              <w:rPr>
                <w:rFonts w:hint="eastAsia"/>
                <w:spacing w:val="-6"/>
                <w:sz w:val="21"/>
                <w:szCs w:val="21"/>
              </w:rPr>
              <w:t>资源</w:t>
            </w:r>
            <w:r>
              <w:rPr>
                <w:sz w:val="21"/>
                <w:szCs w:val="21"/>
              </w:rPr>
              <w:t>县政府采购管理办公室备案，一份由采购代理机构存档。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709" w:type="dxa"/>
          </w:tcPr>
          <w:p>
            <w:pPr>
              <w:pStyle w:val="27"/>
              <w:spacing w:before="82"/>
              <w:ind w:left="125" w:right="115"/>
              <w:jc w:val="center"/>
              <w:rPr>
                <w:sz w:val="21"/>
              </w:rPr>
            </w:pPr>
            <w:r>
              <w:rPr>
                <w:sz w:val="21"/>
              </w:rPr>
              <w:t>22</w:t>
            </w:r>
          </w:p>
        </w:tc>
        <w:tc>
          <w:tcPr>
            <w:tcW w:w="1276" w:type="dxa"/>
          </w:tcPr>
          <w:p>
            <w:pPr>
              <w:pStyle w:val="27"/>
              <w:spacing w:before="82"/>
              <w:ind w:left="157" w:right="146"/>
              <w:jc w:val="center"/>
              <w:rPr>
                <w:sz w:val="21"/>
              </w:rPr>
            </w:pPr>
            <w:r>
              <w:rPr>
                <w:sz w:val="21"/>
              </w:rPr>
              <w:t>3</w:t>
            </w:r>
            <w:r>
              <w:rPr>
                <w:rFonts w:hint="eastAsia"/>
                <w:sz w:val="21"/>
                <w:lang w:val="en-US"/>
              </w:rPr>
              <w:t>5</w:t>
            </w:r>
          </w:p>
        </w:tc>
        <w:tc>
          <w:tcPr>
            <w:tcW w:w="1984" w:type="dxa"/>
          </w:tcPr>
          <w:p>
            <w:pPr>
              <w:pStyle w:val="27"/>
              <w:spacing w:before="77" w:line="360" w:lineRule="auto"/>
              <w:ind w:left="141" w:right="130"/>
              <w:jc w:val="center"/>
              <w:rPr>
                <w:sz w:val="21"/>
                <w:szCs w:val="21"/>
              </w:rPr>
            </w:pPr>
            <w:r>
              <w:rPr>
                <w:sz w:val="21"/>
                <w:szCs w:val="21"/>
              </w:rPr>
              <w:t>招标代理服务费</w:t>
            </w:r>
          </w:p>
        </w:tc>
        <w:tc>
          <w:tcPr>
            <w:tcW w:w="6231" w:type="dxa"/>
          </w:tcPr>
          <w:p>
            <w:pPr>
              <w:pStyle w:val="27"/>
              <w:spacing w:before="97" w:line="360" w:lineRule="auto"/>
              <w:ind w:left="108"/>
              <w:rPr>
                <w:sz w:val="21"/>
                <w:szCs w:val="21"/>
              </w:rPr>
            </w:pPr>
            <w:r>
              <w:rPr>
                <w:sz w:val="21"/>
                <w:szCs w:val="21"/>
              </w:rPr>
              <w:t>本项目的招标代理服务收费标准参照计价格[2002]1980 号《招标代理服务收费管理暂行办法》货物类收费标准向中标供应商收取。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709" w:type="dxa"/>
          </w:tcPr>
          <w:p>
            <w:pPr>
              <w:pStyle w:val="27"/>
              <w:rPr>
                <w:b/>
                <w:sz w:val="20"/>
              </w:rPr>
            </w:pPr>
          </w:p>
          <w:p>
            <w:pPr>
              <w:pStyle w:val="27"/>
              <w:rPr>
                <w:b/>
                <w:sz w:val="20"/>
              </w:rPr>
            </w:pPr>
          </w:p>
          <w:p>
            <w:pPr>
              <w:pStyle w:val="27"/>
              <w:spacing w:before="177"/>
              <w:ind w:left="125" w:right="115"/>
              <w:jc w:val="center"/>
              <w:rPr>
                <w:sz w:val="21"/>
              </w:rPr>
            </w:pPr>
            <w:r>
              <w:rPr>
                <w:sz w:val="21"/>
              </w:rPr>
              <w:t>23</w:t>
            </w:r>
          </w:p>
        </w:tc>
        <w:tc>
          <w:tcPr>
            <w:tcW w:w="1276" w:type="dxa"/>
          </w:tcPr>
          <w:p>
            <w:pPr>
              <w:pStyle w:val="27"/>
              <w:rPr>
                <w:b/>
                <w:sz w:val="20"/>
              </w:rPr>
            </w:pPr>
          </w:p>
          <w:p>
            <w:pPr>
              <w:pStyle w:val="27"/>
              <w:rPr>
                <w:b/>
                <w:sz w:val="20"/>
              </w:rPr>
            </w:pPr>
          </w:p>
          <w:p>
            <w:pPr>
              <w:pStyle w:val="27"/>
              <w:spacing w:before="177"/>
              <w:ind w:right="373"/>
              <w:jc w:val="right"/>
              <w:rPr>
                <w:sz w:val="21"/>
              </w:rPr>
            </w:pPr>
            <w:r>
              <w:rPr>
                <w:sz w:val="21"/>
              </w:rPr>
              <w:t>3</w:t>
            </w:r>
            <w:r>
              <w:rPr>
                <w:rFonts w:hint="eastAsia"/>
                <w:sz w:val="21"/>
                <w:lang w:val="en-US"/>
              </w:rPr>
              <w:t>6</w:t>
            </w:r>
          </w:p>
        </w:tc>
        <w:tc>
          <w:tcPr>
            <w:tcW w:w="1984" w:type="dxa"/>
          </w:tcPr>
          <w:p>
            <w:pPr>
              <w:pStyle w:val="27"/>
              <w:spacing w:line="360" w:lineRule="auto"/>
              <w:rPr>
                <w:b/>
                <w:sz w:val="21"/>
                <w:szCs w:val="21"/>
              </w:rPr>
            </w:pPr>
          </w:p>
          <w:p>
            <w:pPr>
              <w:pStyle w:val="27"/>
              <w:spacing w:line="360" w:lineRule="auto"/>
              <w:rPr>
                <w:b/>
                <w:sz w:val="21"/>
                <w:szCs w:val="21"/>
              </w:rPr>
            </w:pPr>
          </w:p>
          <w:p>
            <w:pPr>
              <w:pStyle w:val="27"/>
              <w:spacing w:before="172" w:line="360" w:lineRule="auto"/>
              <w:ind w:left="141" w:right="130"/>
              <w:jc w:val="center"/>
              <w:rPr>
                <w:sz w:val="21"/>
                <w:szCs w:val="21"/>
              </w:rPr>
            </w:pPr>
            <w:r>
              <w:rPr>
                <w:sz w:val="21"/>
                <w:szCs w:val="21"/>
              </w:rPr>
              <w:t>解释权</w:t>
            </w:r>
          </w:p>
        </w:tc>
        <w:tc>
          <w:tcPr>
            <w:tcW w:w="6231" w:type="dxa"/>
          </w:tcPr>
          <w:p>
            <w:pPr>
              <w:pStyle w:val="27"/>
              <w:spacing w:before="109" w:line="360" w:lineRule="auto"/>
              <w:ind w:left="108" w:right="92"/>
              <w:jc w:val="both"/>
              <w:rPr>
                <w:sz w:val="21"/>
                <w:szCs w:val="21"/>
              </w:rPr>
            </w:pPr>
            <w:r>
              <w:rPr>
                <w:spacing w:val="-11"/>
                <w:sz w:val="21"/>
                <w:szCs w:val="21"/>
              </w:rPr>
              <w:t>本招标文件是根据《中华人民共和国政府采购法》、《中华人民共和国政</w:t>
            </w:r>
            <w:r>
              <w:rPr>
                <w:spacing w:val="-9"/>
                <w:sz w:val="21"/>
                <w:szCs w:val="21"/>
              </w:rPr>
              <w:t>府采购法实施条例》</w:t>
            </w:r>
            <w:r>
              <w:rPr>
                <w:spacing w:val="-8"/>
                <w:sz w:val="21"/>
                <w:szCs w:val="21"/>
              </w:rPr>
              <w:t xml:space="preserve">及财政部令第 </w:t>
            </w:r>
            <w:r>
              <w:rPr>
                <w:rFonts w:ascii="Arial" w:eastAsia="Arial"/>
                <w:sz w:val="21"/>
                <w:szCs w:val="21"/>
              </w:rPr>
              <w:t xml:space="preserve">87 </w:t>
            </w:r>
            <w:r>
              <w:rPr>
                <w:spacing w:val="-9"/>
                <w:sz w:val="21"/>
                <w:szCs w:val="21"/>
              </w:rPr>
              <w:t>号《政府采购货物和服务招标投标管理办法》</w:t>
            </w:r>
            <w:r>
              <w:rPr>
                <w:spacing w:val="-4"/>
                <w:sz w:val="21"/>
                <w:szCs w:val="21"/>
              </w:rPr>
              <w:t>和政府采购管理有关规定编制，本招标文件的解释权属于</w:t>
            </w:r>
            <w:r>
              <w:rPr>
                <w:sz w:val="21"/>
                <w:szCs w:val="21"/>
              </w:rPr>
              <w:t>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709" w:type="dxa"/>
          </w:tcPr>
          <w:p>
            <w:pPr>
              <w:pStyle w:val="27"/>
              <w:spacing w:before="92"/>
              <w:ind w:left="125" w:right="115"/>
              <w:jc w:val="center"/>
              <w:rPr>
                <w:sz w:val="21"/>
              </w:rPr>
            </w:pPr>
            <w:r>
              <w:rPr>
                <w:sz w:val="21"/>
              </w:rPr>
              <w:t>24</w:t>
            </w:r>
          </w:p>
        </w:tc>
        <w:tc>
          <w:tcPr>
            <w:tcW w:w="1276" w:type="dxa"/>
          </w:tcPr>
          <w:p>
            <w:pPr>
              <w:pStyle w:val="27"/>
              <w:spacing w:before="92"/>
              <w:ind w:right="373"/>
              <w:jc w:val="right"/>
              <w:rPr>
                <w:sz w:val="21"/>
              </w:rPr>
            </w:pPr>
            <w:r>
              <w:rPr>
                <w:sz w:val="21"/>
              </w:rPr>
              <w:t>3</w:t>
            </w:r>
            <w:r>
              <w:rPr>
                <w:rFonts w:hint="eastAsia"/>
                <w:sz w:val="21"/>
                <w:lang w:val="en-US"/>
              </w:rPr>
              <w:t>7</w:t>
            </w:r>
          </w:p>
        </w:tc>
        <w:tc>
          <w:tcPr>
            <w:tcW w:w="1984" w:type="dxa"/>
          </w:tcPr>
          <w:p>
            <w:pPr>
              <w:pStyle w:val="27"/>
              <w:spacing w:before="87" w:line="360" w:lineRule="auto"/>
              <w:ind w:left="141" w:right="130"/>
              <w:jc w:val="center"/>
              <w:rPr>
                <w:sz w:val="21"/>
                <w:szCs w:val="21"/>
              </w:rPr>
            </w:pPr>
            <w:r>
              <w:rPr>
                <w:sz w:val="21"/>
                <w:szCs w:val="21"/>
              </w:rPr>
              <w:t>监督管理部门</w:t>
            </w:r>
          </w:p>
        </w:tc>
        <w:tc>
          <w:tcPr>
            <w:tcW w:w="6231" w:type="dxa"/>
          </w:tcPr>
          <w:p>
            <w:pPr>
              <w:pStyle w:val="27"/>
              <w:tabs>
                <w:tab w:val="left" w:pos="4102"/>
              </w:tabs>
              <w:spacing w:before="111" w:line="360" w:lineRule="auto"/>
              <w:ind w:left="108"/>
              <w:rPr>
                <w:sz w:val="21"/>
                <w:szCs w:val="21"/>
                <w:lang w:val="en-US"/>
              </w:rPr>
            </w:pPr>
            <w:r>
              <w:rPr>
                <w:rFonts w:hint="eastAsia"/>
                <w:sz w:val="21"/>
                <w:szCs w:val="21"/>
              </w:rPr>
              <w:t>资源</w:t>
            </w:r>
            <w:r>
              <w:rPr>
                <w:spacing w:val="-3"/>
                <w:sz w:val="21"/>
                <w:szCs w:val="21"/>
              </w:rPr>
              <w:t>县政</w:t>
            </w:r>
            <w:r>
              <w:rPr>
                <w:sz w:val="21"/>
                <w:szCs w:val="21"/>
              </w:rPr>
              <w:t>府</w:t>
            </w:r>
            <w:r>
              <w:rPr>
                <w:spacing w:val="-3"/>
                <w:sz w:val="21"/>
                <w:szCs w:val="21"/>
              </w:rPr>
              <w:t>采</w:t>
            </w:r>
            <w:r>
              <w:rPr>
                <w:sz w:val="21"/>
                <w:szCs w:val="21"/>
              </w:rPr>
              <w:t>购管</w:t>
            </w:r>
            <w:r>
              <w:rPr>
                <w:spacing w:val="-3"/>
                <w:sz w:val="21"/>
                <w:szCs w:val="21"/>
              </w:rPr>
              <w:t>理</w:t>
            </w:r>
            <w:r>
              <w:rPr>
                <w:sz w:val="21"/>
                <w:szCs w:val="21"/>
              </w:rPr>
              <w:t>办</w:t>
            </w:r>
            <w:r>
              <w:rPr>
                <w:spacing w:val="-3"/>
                <w:sz w:val="21"/>
                <w:szCs w:val="21"/>
              </w:rPr>
              <w:t>公</w:t>
            </w:r>
            <w:r>
              <w:rPr>
                <w:sz w:val="21"/>
                <w:szCs w:val="21"/>
              </w:rPr>
              <w:t>室</w:t>
            </w:r>
            <w:r>
              <w:rPr>
                <w:sz w:val="21"/>
                <w:szCs w:val="21"/>
              </w:rPr>
              <w:tab/>
            </w:r>
            <w:r>
              <w:rPr>
                <w:spacing w:val="-3"/>
                <w:sz w:val="21"/>
                <w:szCs w:val="21"/>
              </w:rPr>
              <w:t>电</w:t>
            </w:r>
            <w:r>
              <w:rPr>
                <w:sz w:val="21"/>
                <w:szCs w:val="21"/>
              </w:rPr>
              <w:t>话：0773-</w:t>
            </w:r>
            <w:r>
              <w:rPr>
                <w:rFonts w:hint="eastAsia"/>
                <w:sz w:val="21"/>
                <w:szCs w:val="21"/>
                <w:lang w:val="en-US"/>
              </w:rPr>
              <w:t xml:space="preserve"> 4315648</w:t>
            </w:r>
          </w:p>
        </w:tc>
      </w:tr>
    </w:tbl>
    <w:p>
      <w:pPr>
        <w:spacing w:line="264" w:lineRule="exact"/>
        <w:rPr>
          <w:sz w:val="21"/>
        </w:rPr>
      </w:pPr>
    </w:p>
    <w:p>
      <w:pPr>
        <w:pStyle w:val="2"/>
      </w:pPr>
    </w:p>
    <w:p>
      <w:pPr>
        <w:pStyle w:val="2"/>
        <w:spacing w:before="151" w:line="374" w:lineRule="auto"/>
        <w:ind w:left="1060" w:right="420"/>
        <w:jc w:val="center"/>
        <w:rPr>
          <w:lang w:val="en-US"/>
        </w:rPr>
        <w:sectPr>
          <w:pgSz w:w="11910" w:h="16840"/>
          <w:pgMar w:top="1440" w:right="1080" w:bottom="1440" w:left="1080" w:header="0" w:footer="912" w:gutter="0"/>
          <w:cols w:space="720" w:num="1"/>
          <w:docGrid w:linePitch="299" w:charSpace="0"/>
        </w:sectPr>
      </w:pPr>
    </w:p>
    <w:p>
      <w:pPr>
        <w:pStyle w:val="8"/>
        <w:tabs>
          <w:tab w:val="left" w:pos="1371"/>
        </w:tabs>
        <w:ind w:left="0" w:firstLine="0"/>
        <w:sectPr>
          <w:pgSz w:w="11910" w:h="16840"/>
          <w:pgMar w:top="1380" w:right="620" w:bottom="1100" w:left="140" w:header="0" w:footer="912" w:gutter="0"/>
          <w:cols w:equalWidth="0" w:num="2">
            <w:col w:w="3311" w:space="1029"/>
            <w:col w:w="6810"/>
          </w:cols>
        </w:sectPr>
      </w:pPr>
    </w:p>
    <w:p>
      <w:pPr>
        <w:pStyle w:val="2"/>
        <w:numPr>
          <w:ilvl w:val="0"/>
          <w:numId w:val="5"/>
        </w:numPr>
        <w:spacing w:before="132" w:line="355" w:lineRule="auto"/>
        <w:ind w:right="4940"/>
        <w:jc w:val="center"/>
        <w:rPr>
          <w:b/>
          <w:bCs/>
          <w:sz w:val="32"/>
          <w:szCs w:val="32"/>
        </w:rPr>
      </w:pPr>
      <w:r>
        <w:rPr>
          <w:rFonts w:hint="eastAsia"/>
          <w:b/>
          <w:bCs/>
          <w:sz w:val="32"/>
          <w:szCs w:val="32"/>
        </w:rPr>
        <w:t>总则</w:t>
      </w:r>
    </w:p>
    <w:p>
      <w:pPr>
        <w:pStyle w:val="8"/>
        <w:numPr>
          <w:ilvl w:val="0"/>
          <w:numId w:val="6"/>
        </w:numPr>
        <w:tabs>
          <w:tab w:val="left" w:pos="1371"/>
        </w:tabs>
        <w:spacing w:before="3"/>
        <w:jc w:val="left"/>
      </w:pPr>
      <w:r>
        <w:t>适应范围</w:t>
      </w:r>
    </w:p>
    <w:p>
      <w:pPr>
        <w:pStyle w:val="2"/>
        <w:spacing w:before="131" w:line="355" w:lineRule="auto"/>
        <w:ind w:left="640" w:right="418" w:firstLine="434"/>
      </w:pPr>
      <w:r>
        <w:rPr>
          <w:spacing w:val="-5"/>
        </w:rPr>
        <w:t>本招标文件适用本招标采购项目的招标、投标、评标、合同履约、验收、付款等行为</w:t>
      </w:r>
      <w:r>
        <w:rPr>
          <w:spacing w:val="-3"/>
        </w:rPr>
        <w:t>（法律、法规另有规定的，从其规定</w:t>
      </w:r>
      <w:r>
        <w:rPr>
          <w:spacing w:val="-106"/>
        </w:rPr>
        <w:t>）</w:t>
      </w:r>
      <w:r>
        <w:t>。</w:t>
      </w:r>
    </w:p>
    <w:p>
      <w:pPr>
        <w:pStyle w:val="8"/>
        <w:numPr>
          <w:ilvl w:val="0"/>
          <w:numId w:val="6"/>
        </w:numPr>
        <w:tabs>
          <w:tab w:val="left" w:pos="1392"/>
        </w:tabs>
        <w:spacing w:before="3"/>
        <w:ind w:left="1391" w:hanging="317"/>
        <w:jc w:val="left"/>
      </w:pPr>
      <w:r>
        <w:t>定义</w:t>
      </w:r>
    </w:p>
    <w:p>
      <w:pPr>
        <w:pStyle w:val="26"/>
        <w:numPr>
          <w:ilvl w:val="1"/>
          <w:numId w:val="6"/>
        </w:numPr>
        <w:tabs>
          <w:tab w:val="left" w:pos="1393"/>
        </w:tabs>
        <w:spacing w:before="133"/>
        <w:ind w:left="1392" w:hanging="318"/>
        <w:rPr>
          <w:sz w:val="19"/>
        </w:rPr>
      </w:pPr>
      <w:r>
        <w:rPr>
          <w:spacing w:val="-3"/>
          <w:sz w:val="21"/>
        </w:rPr>
        <w:t>“招标采购单位”是指组织本次招标的采购人和采购代理机构。</w:t>
      </w:r>
    </w:p>
    <w:p>
      <w:pPr>
        <w:pStyle w:val="26"/>
        <w:numPr>
          <w:ilvl w:val="1"/>
          <w:numId w:val="6"/>
        </w:numPr>
        <w:tabs>
          <w:tab w:val="left" w:pos="1393"/>
        </w:tabs>
        <w:spacing w:before="129"/>
        <w:ind w:left="1392" w:hanging="318"/>
        <w:rPr>
          <w:sz w:val="19"/>
        </w:rPr>
      </w:pPr>
      <w:r>
        <w:rPr>
          <w:spacing w:val="-3"/>
          <w:sz w:val="21"/>
        </w:rPr>
        <w:t>“投标人”是指向招标方提交投标文件的供应商。</w:t>
      </w:r>
    </w:p>
    <w:p>
      <w:pPr>
        <w:pStyle w:val="26"/>
        <w:numPr>
          <w:ilvl w:val="1"/>
          <w:numId w:val="6"/>
        </w:numPr>
        <w:tabs>
          <w:tab w:val="left" w:pos="1393"/>
        </w:tabs>
        <w:spacing w:before="132" w:line="357" w:lineRule="auto"/>
        <w:ind w:right="426" w:firstLine="434"/>
        <w:rPr>
          <w:sz w:val="19"/>
        </w:rPr>
      </w:pPr>
      <w:r>
        <w:rPr>
          <w:spacing w:val="-1"/>
          <w:sz w:val="21"/>
        </w:rPr>
        <w:t>“货物”系指按招标文件规定，投标人须向采购人提供的一切设备、保险、税金、备品备件、工具、</w:t>
      </w:r>
      <w:r>
        <w:rPr>
          <w:spacing w:val="-3"/>
          <w:sz w:val="21"/>
        </w:rPr>
        <w:t>手册</w:t>
      </w:r>
      <w:r>
        <w:rPr>
          <w:rFonts w:hint="eastAsia"/>
          <w:spacing w:val="-3"/>
          <w:sz w:val="21"/>
        </w:rPr>
        <w:t>、安装</w:t>
      </w:r>
      <w:r>
        <w:rPr>
          <w:spacing w:val="-3"/>
          <w:sz w:val="21"/>
        </w:rPr>
        <w:t>及其它有关技术资料和材料。</w:t>
      </w:r>
    </w:p>
    <w:p>
      <w:pPr>
        <w:pStyle w:val="26"/>
        <w:numPr>
          <w:ilvl w:val="1"/>
          <w:numId w:val="6"/>
        </w:numPr>
        <w:tabs>
          <w:tab w:val="left" w:pos="1393"/>
        </w:tabs>
        <w:spacing w:line="357" w:lineRule="auto"/>
        <w:ind w:right="426" w:firstLine="434"/>
        <w:rPr>
          <w:sz w:val="19"/>
        </w:rPr>
      </w:pPr>
      <w:r>
        <w:rPr>
          <w:spacing w:val="-1"/>
          <w:sz w:val="21"/>
        </w:rPr>
        <w:t>“服务”系指招标文件规定，投标人须承担的安装、调试、技术协助、校准、培训、技术指导以及其</w:t>
      </w:r>
      <w:r>
        <w:rPr>
          <w:spacing w:val="-2"/>
          <w:sz w:val="21"/>
        </w:rPr>
        <w:t>他类似的义务。</w:t>
      </w:r>
    </w:p>
    <w:p>
      <w:pPr>
        <w:pStyle w:val="26"/>
        <w:numPr>
          <w:ilvl w:val="1"/>
          <w:numId w:val="6"/>
        </w:numPr>
        <w:tabs>
          <w:tab w:val="left" w:pos="1393"/>
        </w:tabs>
        <w:spacing w:line="269" w:lineRule="exact"/>
        <w:ind w:left="1392" w:hanging="318"/>
        <w:rPr>
          <w:sz w:val="19"/>
        </w:rPr>
      </w:pPr>
      <w:r>
        <w:rPr>
          <w:spacing w:val="-3"/>
          <w:sz w:val="21"/>
        </w:rPr>
        <w:t>“项目”系指投标人按招标文件规定向采购人提供的货物和服务。</w:t>
      </w:r>
    </w:p>
    <w:p>
      <w:pPr>
        <w:pStyle w:val="8"/>
        <w:numPr>
          <w:ilvl w:val="1"/>
          <w:numId w:val="6"/>
        </w:numPr>
        <w:tabs>
          <w:tab w:val="left" w:pos="1393"/>
        </w:tabs>
        <w:spacing w:before="127" w:line="357" w:lineRule="auto"/>
        <w:ind w:right="428" w:firstLine="434"/>
        <w:rPr>
          <w:b w:val="0"/>
          <w:sz w:val="19"/>
        </w:rPr>
      </w:pPr>
      <w:r>
        <w:rPr>
          <w:b w:val="0"/>
          <w:spacing w:val="-1"/>
        </w:rPr>
        <w:t>“书面形式”包括信函、传真、电报、供应商领取书面文件、本项目信息发布媒介上的相关公告，电</w:t>
      </w:r>
      <w:r>
        <w:rPr>
          <w:b w:val="0"/>
        </w:rPr>
        <w:t>子邮箱邮件等。</w:t>
      </w:r>
    </w:p>
    <w:p>
      <w:pPr>
        <w:pStyle w:val="26"/>
        <w:numPr>
          <w:ilvl w:val="0"/>
          <w:numId w:val="6"/>
        </w:numPr>
        <w:tabs>
          <w:tab w:val="left" w:pos="1392"/>
        </w:tabs>
        <w:spacing w:line="355" w:lineRule="auto"/>
        <w:ind w:left="1074" w:right="8596" w:firstLine="0"/>
        <w:jc w:val="left"/>
        <w:rPr>
          <w:sz w:val="21"/>
        </w:rPr>
      </w:pPr>
      <w:r>
        <w:rPr>
          <w:b/>
          <w:sz w:val="21"/>
        </w:rPr>
        <w:t xml:space="preserve">招标方式  </w:t>
      </w:r>
      <w:r>
        <w:rPr>
          <w:spacing w:val="-4"/>
          <w:sz w:val="21"/>
        </w:rPr>
        <w:t>公开招标方式。</w:t>
      </w:r>
    </w:p>
    <w:p>
      <w:pPr>
        <w:pStyle w:val="8"/>
        <w:numPr>
          <w:ilvl w:val="0"/>
          <w:numId w:val="6"/>
        </w:numPr>
        <w:tabs>
          <w:tab w:val="left" w:pos="1392"/>
        </w:tabs>
        <w:spacing w:before="2"/>
        <w:ind w:left="1391" w:hanging="317"/>
        <w:jc w:val="left"/>
      </w:pPr>
      <w:r>
        <w:t>投标人资格</w:t>
      </w:r>
    </w:p>
    <w:p>
      <w:pPr>
        <w:pStyle w:val="26"/>
        <w:numPr>
          <w:ilvl w:val="1"/>
          <w:numId w:val="6"/>
        </w:numPr>
        <w:tabs>
          <w:tab w:val="left" w:pos="1431"/>
        </w:tabs>
        <w:spacing w:before="132"/>
        <w:ind w:left="1430" w:hanging="368"/>
        <w:rPr>
          <w:sz w:val="21"/>
        </w:rPr>
      </w:pPr>
      <w:r>
        <w:rPr>
          <w:spacing w:val="-3"/>
          <w:sz w:val="21"/>
        </w:rPr>
        <w:t>符合《中华人民共和国政府采购法》第二十二条规定，具备合法资格的供应商；</w:t>
      </w:r>
    </w:p>
    <w:p>
      <w:pPr>
        <w:pStyle w:val="26"/>
        <w:numPr>
          <w:ilvl w:val="1"/>
          <w:numId w:val="6"/>
        </w:numPr>
        <w:tabs>
          <w:tab w:val="left" w:pos="1445"/>
        </w:tabs>
        <w:spacing w:before="132"/>
        <w:ind w:left="1444" w:hanging="370"/>
        <w:rPr>
          <w:sz w:val="21"/>
        </w:rPr>
      </w:pPr>
      <w:r>
        <w:rPr>
          <w:spacing w:val="-3"/>
          <w:sz w:val="21"/>
        </w:rPr>
        <w:t>本项目不接受联合体投标。</w:t>
      </w:r>
    </w:p>
    <w:p>
      <w:pPr>
        <w:pStyle w:val="26"/>
        <w:numPr>
          <w:ilvl w:val="1"/>
          <w:numId w:val="6"/>
        </w:numPr>
        <w:tabs>
          <w:tab w:val="left" w:pos="1445"/>
        </w:tabs>
        <w:spacing w:before="132" w:line="357" w:lineRule="auto"/>
        <w:ind w:right="417" w:firstLine="434"/>
        <w:jc w:val="both"/>
        <w:rPr>
          <w:sz w:val="21"/>
        </w:rPr>
      </w:pPr>
      <w:r>
        <w:rPr>
          <w:spacing w:val="-8"/>
          <w:sz w:val="21"/>
        </w:rPr>
        <w:t>对在“信用中国”网站</w:t>
      </w:r>
      <w:r>
        <w:rPr>
          <w:spacing w:val="-1"/>
          <w:sz w:val="21"/>
        </w:rPr>
        <w:t>（</w:t>
      </w:r>
      <w:r>
        <w:fldChar w:fldCharType="begin"/>
      </w:r>
      <w:r>
        <w:instrText xml:space="preserve"> HYPERLINK "http://www.creditchina.gov.cn/" \h </w:instrText>
      </w:r>
      <w:r>
        <w:fldChar w:fldCharType="separate"/>
      </w:r>
      <w:r>
        <w:rPr>
          <w:spacing w:val="-1"/>
          <w:sz w:val="21"/>
        </w:rPr>
        <w:t>www.creditchina.gov.cn</w:t>
      </w:r>
      <w:r>
        <w:rPr>
          <w:spacing w:val="-1"/>
          <w:sz w:val="21"/>
        </w:rPr>
        <w:fldChar w:fldCharType="end"/>
      </w:r>
      <w:r>
        <w:rPr>
          <w:spacing w:val="-1"/>
          <w:sz w:val="21"/>
        </w:rPr>
        <w:t>）</w:t>
      </w:r>
      <w:r>
        <w:rPr>
          <w:spacing w:val="-5"/>
          <w:sz w:val="21"/>
        </w:rPr>
        <w:t>及中国政府采购网</w:t>
      </w:r>
      <w:r>
        <w:rPr>
          <w:spacing w:val="-1"/>
          <w:sz w:val="21"/>
        </w:rPr>
        <w:t>（</w:t>
      </w:r>
      <w:r>
        <w:fldChar w:fldCharType="begin"/>
      </w:r>
      <w:r>
        <w:instrText xml:space="preserve"> HYPERLINK "http://www.ccgp.gov.cn/" \h </w:instrText>
      </w:r>
      <w:r>
        <w:fldChar w:fldCharType="separate"/>
      </w:r>
      <w:r>
        <w:rPr>
          <w:spacing w:val="-1"/>
          <w:sz w:val="21"/>
        </w:rPr>
        <w:t>www.ccgp.gov.cn</w:t>
      </w:r>
      <w:r>
        <w:rPr>
          <w:spacing w:val="-1"/>
          <w:sz w:val="21"/>
        </w:rPr>
        <w:fldChar w:fldCharType="end"/>
      </w:r>
      <w:r>
        <w:rPr>
          <w:spacing w:val="-1"/>
          <w:sz w:val="21"/>
        </w:rPr>
        <w:t>）</w:t>
      </w:r>
      <w:r>
        <w:rPr>
          <w:spacing w:val="-2"/>
          <w:sz w:val="21"/>
        </w:rPr>
        <w:t>等渠道列</w:t>
      </w:r>
      <w:r>
        <w:rPr>
          <w:spacing w:val="-3"/>
          <w:sz w:val="21"/>
        </w:rPr>
        <w:t>入失信被执行人、重大税收违法案件当事人名单、政府采购严重违法失信行为记录名单及其他不符合《中华人民共和国政府采购法》第二十二条规定条件的供应商，不得参与政府采购活动。</w:t>
      </w:r>
    </w:p>
    <w:p>
      <w:pPr>
        <w:pStyle w:val="8"/>
        <w:numPr>
          <w:ilvl w:val="0"/>
          <w:numId w:val="6"/>
        </w:numPr>
        <w:tabs>
          <w:tab w:val="left" w:pos="1392"/>
        </w:tabs>
        <w:spacing w:line="266" w:lineRule="exact"/>
        <w:ind w:left="1391" w:hanging="317"/>
        <w:jc w:val="left"/>
      </w:pPr>
      <w:r>
        <w:t>投标费用</w:t>
      </w:r>
    </w:p>
    <w:p>
      <w:pPr>
        <w:pStyle w:val="2"/>
        <w:spacing w:before="130"/>
        <w:ind w:left="1074"/>
      </w:pPr>
      <w:r>
        <w:t>不论投标结果如何，投标人均应自行承担所有与投标有关的全部费用。</w:t>
      </w:r>
    </w:p>
    <w:p>
      <w:pPr>
        <w:pStyle w:val="8"/>
        <w:numPr>
          <w:ilvl w:val="0"/>
          <w:numId w:val="6"/>
        </w:numPr>
        <w:tabs>
          <w:tab w:val="left" w:pos="1392"/>
        </w:tabs>
        <w:spacing w:before="132"/>
        <w:ind w:left="1391" w:hanging="317"/>
        <w:jc w:val="left"/>
      </w:pPr>
      <w:r>
        <w:t>联合体投标要求</w:t>
      </w:r>
    </w:p>
    <w:p>
      <w:pPr>
        <w:pStyle w:val="2"/>
        <w:spacing w:before="131"/>
        <w:ind w:left="1074"/>
      </w:pPr>
      <w:r>
        <w:t>本项目不接受联合体投标。</w:t>
      </w:r>
    </w:p>
    <w:p>
      <w:pPr>
        <w:pStyle w:val="8"/>
        <w:numPr>
          <w:ilvl w:val="0"/>
          <w:numId w:val="6"/>
        </w:numPr>
        <w:tabs>
          <w:tab w:val="left" w:pos="1392"/>
        </w:tabs>
        <w:spacing w:before="130"/>
        <w:ind w:left="1391" w:hanging="317"/>
        <w:jc w:val="left"/>
      </w:pPr>
      <w:r>
        <w:t>转包与分包</w:t>
      </w:r>
    </w:p>
    <w:p>
      <w:pPr>
        <w:pStyle w:val="26"/>
        <w:numPr>
          <w:ilvl w:val="1"/>
          <w:numId w:val="6"/>
        </w:numPr>
        <w:tabs>
          <w:tab w:val="left" w:pos="1445"/>
        </w:tabs>
        <w:spacing w:before="132"/>
        <w:ind w:left="1444" w:hanging="370"/>
        <w:rPr>
          <w:sz w:val="21"/>
        </w:rPr>
      </w:pPr>
      <w:r>
        <w:rPr>
          <w:spacing w:val="-3"/>
          <w:sz w:val="21"/>
        </w:rPr>
        <w:t>本项目不允许转包。</w:t>
      </w:r>
    </w:p>
    <w:p>
      <w:pPr>
        <w:pStyle w:val="26"/>
        <w:numPr>
          <w:ilvl w:val="1"/>
          <w:numId w:val="6"/>
        </w:numPr>
        <w:tabs>
          <w:tab w:val="left" w:pos="1445"/>
        </w:tabs>
        <w:spacing w:before="132"/>
        <w:ind w:left="1444" w:hanging="370"/>
        <w:rPr>
          <w:sz w:val="21"/>
        </w:rPr>
      </w:pPr>
      <w:r>
        <w:rPr>
          <w:spacing w:val="-3"/>
          <w:sz w:val="21"/>
        </w:rPr>
        <w:t>本项目不可以分包。</w:t>
      </w:r>
    </w:p>
    <w:p>
      <w:pPr>
        <w:pStyle w:val="8"/>
        <w:numPr>
          <w:ilvl w:val="0"/>
          <w:numId w:val="6"/>
        </w:numPr>
        <w:tabs>
          <w:tab w:val="left" w:pos="1392"/>
        </w:tabs>
        <w:spacing w:before="129"/>
        <w:ind w:left="1391" w:hanging="317"/>
        <w:jc w:val="left"/>
      </w:pPr>
      <w:r>
        <w:t>特别说明</w:t>
      </w:r>
    </w:p>
    <w:p>
      <w:pPr>
        <w:pStyle w:val="26"/>
        <w:numPr>
          <w:ilvl w:val="1"/>
          <w:numId w:val="6"/>
        </w:numPr>
        <w:tabs>
          <w:tab w:val="left" w:pos="1445"/>
        </w:tabs>
        <w:spacing w:before="117"/>
        <w:ind w:left="1444" w:hanging="370"/>
        <w:rPr>
          <w:sz w:val="21"/>
        </w:rPr>
      </w:pPr>
      <w:r>
        <w:rPr>
          <w:spacing w:val="-3"/>
          <w:sz w:val="21"/>
        </w:rPr>
        <w:t>关联供应商不得参加同一合同项下政府采购活动，否则投标文件将被视为无效：</w:t>
      </w:r>
    </w:p>
    <w:p>
      <w:pPr>
        <w:pStyle w:val="26"/>
        <w:numPr>
          <w:ilvl w:val="0"/>
          <w:numId w:val="7"/>
        </w:numPr>
        <w:tabs>
          <w:tab w:val="left" w:pos="1590"/>
        </w:tabs>
        <w:spacing w:before="57"/>
        <w:ind w:hanging="529"/>
        <w:rPr>
          <w:sz w:val="21"/>
        </w:rPr>
      </w:pPr>
      <w:r>
        <w:rPr>
          <w:spacing w:val="-3"/>
          <w:sz w:val="21"/>
        </w:rPr>
        <w:t>单位负责人为同一人或者存在直接控股、管理关系的，不得参加同一合同项下的政府采购活动。</w:t>
      </w:r>
    </w:p>
    <w:p>
      <w:pPr>
        <w:pStyle w:val="26"/>
        <w:numPr>
          <w:ilvl w:val="0"/>
          <w:numId w:val="7"/>
        </w:numPr>
        <w:tabs>
          <w:tab w:val="left" w:pos="1608"/>
        </w:tabs>
        <w:spacing w:before="110" w:line="340" w:lineRule="auto"/>
        <w:ind w:left="640" w:right="425" w:firstLine="434"/>
        <w:jc w:val="both"/>
        <w:rPr>
          <w:sz w:val="21"/>
        </w:rPr>
      </w:pPr>
      <w:r>
        <w:rPr>
          <w:spacing w:val="-1"/>
          <w:sz w:val="21"/>
        </w:rPr>
        <w:t>生产厂商授权给供应商后自己不得参加同一合同项下的政府采购活动；生产厂商对同一品牌同一型</w:t>
      </w:r>
      <w:r>
        <w:rPr>
          <w:spacing w:val="-3"/>
          <w:sz w:val="21"/>
        </w:rPr>
        <w:t>号的货物，仅能委托一个代理商参加投标。</w:t>
      </w:r>
    </w:p>
    <w:p>
      <w:pPr>
        <w:pStyle w:val="26"/>
        <w:numPr>
          <w:ilvl w:val="0"/>
          <w:numId w:val="7"/>
        </w:numPr>
        <w:tabs>
          <w:tab w:val="left" w:pos="1608"/>
        </w:tabs>
        <w:spacing w:line="338" w:lineRule="auto"/>
        <w:ind w:left="640" w:right="425" w:firstLine="434"/>
        <w:jc w:val="both"/>
        <w:rPr>
          <w:sz w:val="21"/>
        </w:rPr>
      </w:pPr>
      <w:r>
        <w:rPr>
          <w:spacing w:val="-1"/>
          <w:sz w:val="21"/>
        </w:rPr>
        <w:t>为本采购项目提供整体设计、规范编制或者项目管理、监理、检测等服务的供应商，不得再参加本</w:t>
      </w:r>
      <w:r>
        <w:rPr>
          <w:spacing w:val="-2"/>
          <w:sz w:val="21"/>
        </w:rPr>
        <w:t>次采购活动。</w:t>
      </w:r>
    </w:p>
    <w:p>
      <w:pPr>
        <w:pStyle w:val="26"/>
        <w:numPr>
          <w:ilvl w:val="0"/>
          <w:numId w:val="7"/>
        </w:numPr>
        <w:tabs>
          <w:tab w:val="left" w:pos="1608"/>
        </w:tabs>
        <w:spacing w:line="338" w:lineRule="auto"/>
        <w:ind w:left="640" w:right="417" w:firstLine="434"/>
        <w:jc w:val="both"/>
        <w:rPr>
          <w:sz w:val="21"/>
        </w:rPr>
      </w:pPr>
      <w:r>
        <w:rPr>
          <w:sz w:val="21"/>
        </w:rPr>
        <w:t>提供相同品牌产品的不同投标人参加同一合同项下投标的，以其中通过资格审查、符合性审查且报</w:t>
      </w:r>
      <w:r>
        <w:rPr>
          <w:spacing w:val="-3"/>
          <w:sz w:val="21"/>
        </w:rPr>
        <w:t>价最低的参加评标，报价相同的，由采购人自主选择确定一个参加评标的投标人，其他投标无效。非单一产品采购项目中，多家投标人提供的核心产品品牌相同的，视为提供相同品牌产品。</w:t>
      </w:r>
    </w:p>
    <w:p>
      <w:pPr>
        <w:pStyle w:val="26"/>
        <w:numPr>
          <w:ilvl w:val="1"/>
          <w:numId w:val="6"/>
        </w:numPr>
        <w:tabs>
          <w:tab w:val="left" w:pos="1483"/>
        </w:tabs>
        <w:spacing w:before="1" w:line="338" w:lineRule="auto"/>
        <w:ind w:right="417" w:firstLine="434"/>
        <w:jc w:val="both"/>
        <w:rPr>
          <w:sz w:val="21"/>
        </w:rPr>
      </w:pPr>
      <w:r>
        <w:rPr>
          <w:spacing w:val="-3"/>
          <w:sz w:val="21"/>
        </w:rPr>
        <w:t>投标人投标所使用的资格、信誉、荣誉、业绩与企业认证必须为本法人所拥有，投标人投标所使用的采购项目实施人员必须为投标人员工。</w:t>
      </w:r>
    </w:p>
    <w:p>
      <w:pPr>
        <w:pStyle w:val="26"/>
        <w:numPr>
          <w:ilvl w:val="1"/>
          <w:numId w:val="6"/>
        </w:numPr>
        <w:tabs>
          <w:tab w:val="left" w:pos="1483"/>
        </w:tabs>
        <w:spacing w:line="340" w:lineRule="auto"/>
        <w:ind w:right="417" w:firstLine="434"/>
        <w:jc w:val="both"/>
        <w:rPr>
          <w:sz w:val="21"/>
        </w:rPr>
      </w:pPr>
      <w:r>
        <w:rPr>
          <w:spacing w:val="-3"/>
          <w:sz w:val="21"/>
        </w:rPr>
        <w:t>投标人应仔细阅读招标文件的所有内容，按照招标文件的要求提交投标文件，并对所提供的全部资料的真实性承担法律责任。</w:t>
      </w:r>
    </w:p>
    <w:p>
      <w:pPr>
        <w:pStyle w:val="26"/>
        <w:numPr>
          <w:ilvl w:val="1"/>
          <w:numId w:val="6"/>
        </w:numPr>
        <w:tabs>
          <w:tab w:val="left" w:pos="1483"/>
        </w:tabs>
        <w:spacing w:line="338" w:lineRule="auto"/>
        <w:ind w:right="417" w:firstLine="434"/>
        <w:jc w:val="both"/>
        <w:rPr>
          <w:sz w:val="21"/>
        </w:rPr>
      </w:pPr>
      <w:r>
        <w:rPr>
          <w:spacing w:val="-3"/>
          <w:sz w:val="21"/>
        </w:rPr>
        <w:t>投标人在投标活动中提供任何虚假材料，其投标无效，并报监管部门查处；中标后发现的，中标人须</w:t>
      </w:r>
      <w:r>
        <w:rPr>
          <w:spacing w:val="-11"/>
          <w:sz w:val="21"/>
        </w:rPr>
        <w:t xml:space="preserve">依照《中华人民共和国消费者权益保护法》第 </w:t>
      </w:r>
      <w:r>
        <w:rPr>
          <w:sz w:val="21"/>
        </w:rPr>
        <w:t>49</w:t>
      </w:r>
      <w:r>
        <w:rPr>
          <w:spacing w:val="-10"/>
          <w:sz w:val="21"/>
        </w:rPr>
        <w:t xml:space="preserve"> 条之规定双倍赔偿采购人，且民事赔偿并不免除违法投标人的</w:t>
      </w:r>
      <w:r>
        <w:rPr>
          <w:spacing w:val="-5"/>
          <w:sz w:val="21"/>
        </w:rPr>
        <w:t>行政与刑事责任。</w:t>
      </w:r>
    </w:p>
    <w:p>
      <w:pPr>
        <w:pStyle w:val="8"/>
        <w:numPr>
          <w:ilvl w:val="0"/>
          <w:numId w:val="6"/>
        </w:numPr>
        <w:tabs>
          <w:tab w:val="left" w:pos="1476"/>
        </w:tabs>
        <w:spacing w:before="12"/>
        <w:ind w:left="1475" w:hanging="423"/>
        <w:jc w:val="left"/>
      </w:pPr>
      <w:r>
        <w:t>质疑和投诉</w:t>
      </w:r>
    </w:p>
    <w:p>
      <w:pPr>
        <w:pStyle w:val="26"/>
        <w:numPr>
          <w:ilvl w:val="1"/>
          <w:numId w:val="6"/>
        </w:numPr>
        <w:tabs>
          <w:tab w:val="left" w:pos="1548"/>
        </w:tabs>
        <w:spacing w:before="133" w:line="357" w:lineRule="auto"/>
        <w:ind w:right="417" w:firstLine="434"/>
        <w:jc w:val="both"/>
        <w:rPr>
          <w:sz w:val="21"/>
        </w:rPr>
      </w:pPr>
      <w:r>
        <w:rPr>
          <w:spacing w:val="-7"/>
          <w:sz w:val="21"/>
        </w:rPr>
        <w:t xml:space="preserve">投标人认为招标文件使自己的合法权益受到损害的，应当在购买招标文件之日起 </w:t>
      </w:r>
      <w:r>
        <w:rPr>
          <w:sz w:val="21"/>
        </w:rPr>
        <w:t>7</w:t>
      </w:r>
      <w:r>
        <w:rPr>
          <w:spacing w:val="-7"/>
          <w:sz w:val="21"/>
        </w:rPr>
        <w:t xml:space="preserve"> 个工作日内以书面</w:t>
      </w:r>
      <w:r>
        <w:rPr>
          <w:spacing w:val="-5"/>
          <w:sz w:val="21"/>
        </w:rPr>
        <w:t>形式向采购代理机构提出质疑。投标人认为招标过程或中标结果使自己的合法权益受到损害的，应当在各采购</w:t>
      </w:r>
      <w:r>
        <w:rPr>
          <w:spacing w:val="-4"/>
          <w:sz w:val="21"/>
        </w:rPr>
        <w:t>程序环节结束之日或中标公告期限届满之日起七个工作日内，以书面形式向采购代理机构提出质疑。采购代理</w:t>
      </w:r>
      <w:r>
        <w:rPr>
          <w:spacing w:val="-3"/>
          <w:sz w:val="21"/>
        </w:rPr>
        <w:t>机构应认真做好质疑处理工作。</w:t>
      </w:r>
    </w:p>
    <w:p>
      <w:pPr>
        <w:pStyle w:val="26"/>
        <w:numPr>
          <w:ilvl w:val="1"/>
          <w:numId w:val="6"/>
        </w:numPr>
        <w:tabs>
          <w:tab w:val="left" w:pos="1548"/>
        </w:tabs>
        <w:spacing w:line="357" w:lineRule="auto"/>
        <w:ind w:right="420" w:firstLine="434"/>
        <w:jc w:val="both"/>
        <w:rPr>
          <w:sz w:val="21"/>
        </w:rPr>
      </w:pPr>
      <w:r>
        <w:rPr>
          <w:spacing w:val="-5"/>
          <w:sz w:val="21"/>
        </w:rPr>
        <w:t>投标人对采购代理机构的答复不满意或者采购代理机构未在规定的时间内作出答复的，可以在答复期</w:t>
      </w:r>
      <w:r>
        <w:rPr>
          <w:spacing w:val="-4"/>
          <w:sz w:val="21"/>
        </w:rPr>
        <w:t>满后十五个工作日内向</w:t>
      </w:r>
      <w:r>
        <w:rPr>
          <w:rFonts w:hint="eastAsia"/>
          <w:spacing w:val="-4"/>
          <w:sz w:val="21"/>
        </w:rPr>
        <w:t>资源县</w:t>
      </w:r>
      <w:r>
        <w:rPr>
          <w:spacing w:val="-4"/>
          <w:sz w:val="21"/>
        </w:rPr>
        <w:t>政府采购管理部门投诉。</w:t>
      </w:r>
    </w:p>
    <w:p>
      <w:pPr>
        <w:pStyle w:val="26"/>
        <w:numPr>
          <w:ilvl w:val="1"/>
          <w:numId w:val="6"/>
        </w:numPr>
        <w:tabs>
          <w:tab w:val="left" w:pos="1548"/>
        </w:tabs>
        <w:spacing w:line="355" w:lineRule="auto"/>
        <w:ind w:right="420" w:firstLine="434"/>
        <w:jc w:val="both"/>
        <w:rPr>
          <w:sz w:val="21"/>
        </w:rPr>
        <w:sectPr>
          <w:type w:val="continuous"/>
          <w:pgSz w:w="11910" w:h="16840"/>
          <w:pgMar w:top="1580" w:right="620" w:bottom="1100" w:left="140" w:header="720" w:footer="720" w:gutter="0"/>
          <w:cols w:space="720" w:num="1"/>
        </w:sectPr>
      </w:pPr>
      <w:r>
        <w:rPr>
          <w:spacing w:val="-9"/>
          <w:sz w:val="21"/>
        </w:rPr>
        <w:t>质疑、投诉应当采用书面形式，质疑书、投诉书实行实名制，均应明确阐述招标文件、招标过程或中</w:t>
      </w:r>
      <w:r>
        <w:rPr>
          <w:spacing w:val="-5"/>
          <w:sz w:val="21"/>
        </w:rPr>
        <w:t>标结果中使自己合法权益受到损害的实质性内容，并提供必要的证明材料</w:t>
      </w:r>
    </w:p>
    <w:p>
      <w:pPr>
        <w:pStyle w:val="5"/>
        <w:ind w:right="216"/>
        <w:jc w:val="center"/>
      </w:pPr>
      <w:r>
        <w:t>二、招标文件</w:t>
      </w:r>
    </w:p>
    <w:p>
      <w:pPr>
        <w:pStyle w:val="8"/>
        <w:numPr>
          <w:ilvl w:val="0"/>
          <w:numId w:val="6"/>
        </w:numPr>
        <w:tabs>
          <w:tab w:val="left" w:pos="1500"/>
        </w:tabs>
        <w:spacing w:before="112"/>
        <w:ind w:left="1499" w:hanging="423"/>
        <w:jc w:val="left"/>
      </w:pPr>
      <w:r>
        <w:t>招标文件的构成</w:t>
      </w:r>
    </w:p>
    <w:p>
      <w:pPr>
        <w:pStyle w:val="26"/>
        <w:numPr>
          <w:ilvl w:val="0"/>
          <w:numId w:val="8"/>
        </w:numPr>
        <w:tabs>
          <w:tab w:val="left" w:pos="1607"/>
        </w:tabs>
        <w:spacing w:before="129"/>
        <w:rPr>
          <w:sz w:val="21"/>
        </w:rPr>
      </w:pPr>
      <w:r>
        <w:rPr>
          <w:spacing w:val="-3"/>
          <w:sz w:val="21"/>
        </w:rPr>
        <w:t>招标公告；</w:t>
      </w:r>
    </w:p>
    <w:p>
      <w:pPr>
        <w:pStyle w:val="26"/>
        <w:numPr>
          <w:ilvl w:val="0"/>
          <w:numId w:val="8"/>
        </w:numPr>
        <w:tabs>
          <w:tab w:val="left" w:pos="1607"/>
        </w:tabs>
        <w:spacing w:before="132"/>
        <w:rPr>
          <w:sz w:val="21"/>
        </w:rPr>
      </w:pPr>
      <w:r>
        <w:rPr>
          <w:spacing w:val="-3"/>
          <w:sz w:val="21"/>
        </w:rPr>
        <w:t>投标人须知；</w:t>
      </w:r>
    </w:p>
    <w:p>
      <w:pPr>
        <w:pStyle w:val="26"/>
        <w:numPr>
          <w:ilvl w:val="0"/>
          <w:numId w:val="8"/>
        </w:numPr>
        <w:tabs>
          <w:tab w:val="left" w:pos="1607"/>
        </w:tabs>
        <w:spacing w:before="132"/>
        <w:rPr>
          <w:sz w:val="21"/>
        </w:rPr>
      </w:pPr>
      <w:r>
        <w:rPr>
          <w:spacing w:val="-3"/>
          <w:sz w:val="21"/>
        </w:rPr>
        <w:t>货物采购需求</w:t>
      </w:r>
      <w:r>
        <w:rPr>
          <w:spacing w:val="-106"/>
          <w:sz w:val="21"/>
        </w:rPr>
        <w:t>（</w:t>
      </w:r>
      <w:r>
        <w:rPr>
          <w:spacing w:val="-3"/>
          <w:sz w:val="21"/>
        </w:rPr>
        <w:t>“货物采购需求”中的所有条款要求均为实质性要求</w:t>
      </w:r>
      <w:r>
        <w:rPr>
          <w:spacing w:val="-108"/>
          <w:sz w:val="21"/>
        </w:rPr>
        <w:t>）；</w:t>
      </w:r>
    </w:p>
    <w:p>
      <w:pPr>
        <w:pStyle w:val="26"/>
        <w:numPr>
          <w:ilvl w:val="0"/>
          <w:numId w:val="8"/>
        </w:numPr>
        <w:tabs>
          <w:tab w:val="left" w:pos="1607"/>
        </w:tabs>
        <w:spacing w:before="130"/>
        <w:rPr>
          <w:sz w:val="21"/>
        </w:rPr>
      </w:pPr>
      <w:r>
        <w:rPr>
          <w:spacing w:val="-3"/>
          <w:sz w:val="21"/>
        </w:rPr>
        <w:t>评标办法；</w:t>
      </w:r>
    </w:p>
    <w:p>
      <w:pPr>
        <w:pStyle w:val="26"/>
        <w:numPr>
          <w:ilvl w:val="0"/>
          <w:numId w:val="8"/>
        </w:numPr>
        <w:tabs>
          <w:tab w:val="left" w:pos="1607"/>
        </w:tabs>
        <w:spacing w:before="131"/>
        <w:rPr>
          <w:sz w:val="21"/>
        </w:rPr>
      </w:pPr>
      <w:r>
        <w:rPr>
          <w:spacing w:val="-3"/>
          <w:sz w:val="21"/>
        </w:rPr>
        <w:t>采购合同</w:t>
      </w:r>
      <w:r>
        <w:rPr>
          <w:sz w:val="21"/>
        </w:rPr>
        <w:t>（</w:t>
      </w:r>
      <w:r>
        <w:rPr>
          <w:spacing w:val="-3"/>
          <w:sz w:val="21"/>
        </w:rPr>
        <w:t>合同主要条款及格式</w:t>
      </w:r>
      <w:r>
        <w:rPr>
          <w:spacing w:val="-106"/>
          <w:sz w:val="21"/>
        </w:rPr>
        <w:t>）</w:t>
      </w:r>
      <w:r>
        <w:rPr>
          <w:sz w:val="21"/>
        </w:rPr>
        <w:t>；</w:t>
      </w:r>
    </w:p>
    <w:p>
      <w:pPr>
        <w:pStyle w:val="26"/>
        <w:numPr>
          <w:ilvl w:val="0"/>
          <w:numId w:val="8"/>
        </w:numPr>
        <w:tabs>
          <w:tab w:val="left" w:pos="1607"/>
        </w:tabs>
        <w:spacing w:before="132"/>
        <w:rPr>
          <w:sz w:val="21"/>
        </w:rPr>
      </w:pPr>
      <w:r>
        <w:rPr>
          <w:spacing w:val="-3"/>
          <w:sz w:val="21"/>
        </w:rPr>
        <w:t>投标文件格式。</w:t>
      </w:r>
    </w:p>
    <w:p>
      <w:pPr>
        <w:pStyle w:val="8"/>
        <w:numPr>
          <w:ilvl w:val="0"/>
          <w:numId w:val="6"/>
        </w:numPr>
        <w:tabs>
          <w:tab w:val="left" w:pos="1500"/>
        </w:tabs>
        <w:spacing w:before="51"/>
        <w:ind w:left="1499" w:hanging="423"/>
        <w:jc w:val="left"/>
      </w:pPr>
      <w:r>
        <w:rPr>
          <w:spacing w:val="-1"/>
        </w:rPr>
        <w:t>招标文件的澄清与修改</w:t>
      </w:r>
    </w:p>
    <w:p>
      <w:pPr>
        <w:pStyle w:val="26"/>
        <w:numPr>
          <w:ilvl w:val="1"/>
          <w:numId w:val="6"/>
        </w:numPr>
        <w:tabs>
          <w:tab w:val="left" w:pos="1551"/>
        </w:tabs>
        <w:spacing w:before="132" w:line="355" w:lineRule="auto"/>
        <w:ind w:right="420" w:firstLine="436"/>
        <w:jc w:val="both"/>
        <w:rPr>
          <w:sz w:val="21"/>
        </w:rPr>
      </w:pPr>
      <w:r>
        <w:rPr>
          <w:spacing w:val="-6"/>
          <w:sz w:val="21"/>
        </w:rPr>
        <w:t xml:space="preserve">投标人应认真阅读招标文件，发现其中有误或有不合理要求的，投标人必须在购买招标文件之日起 </w:t>
      </w:r>
      <w:r>
        <w:rPr>
          <w:sz w:val="21"/>
        </w:rPr>
        <w:t xml:space="preserve">7 </w:t>
      </w:r>
      <w:r>
        <w:rPr>
          <w:spacing w:val="-3"/>
          <w:sz w:val="21"/>
        </w:rPr>
        <w:t>个工作日内以书面形式要求采购代理机构澄清。</w:t>
      </w:r>
    </w:p>
    <w:p>
      <w:pPr>
        <w:pStyle w:val="26"/>
        <w:numPr>
          <w:ilvl w:val="1"/>
          <w:numId w:val="6"/>
        </w:numPr>
        <w:tabs>
          <w:tab w:val="left" w:pos="1551"/>
        </w:tabs>
        <w:spacing w:before="2" w:line="357" w:lineRule="auto"/>
        <w:ind w:right="417" w:firstLine="436"/>
        <w:jc w:val="both"/>
        <w:rPr>
          <w:sz w:val="21"/>
        </w:rPr>
      </w:pPr>
      <w:r>
        <w:rPr>
          <w:spacing w:val="-7"/>
          <w:sz w:val="21"/>
        </w:rPr>
        <w:t>采购代理机构可以对已发出的招标文件进行必要澄清、修改。澄清或者修改的内容可能影响投标文件</w:t>
      </w:r>
      <w:r>
        <w:rPr>
          <w:spacing w:val="-5"/>
          <w:sz w:val="21"/>
        </w:rPr>
        <w:t>编制的，代理机构应当在投标截止时间至少十五日前在本招标项目招标公告发布的同一媒体上发布更正公告通</w:t>
      </w:r>
      <w:r>
        <w:rPr>
          <w:spacing w:val="-4"/>
          <w:sz w:val="21"/>
        </w:rPr>
        <w:t>知所有获取招标文件的潜在投标人；不足十五日的，采购代理机构应当顺延投标文件的截止时间。</w:t>
      </w:r>
    </w:p>
    <w:p>
      <w:pPr>
        <w:pStyle w:val="26"/>
        <w:numPr>
          <w:ilvl w:val="1"/>
          <w:numId w:val="6"/>
        </w:numPr>
        <w:tabs>
          <w:tab w:val="left" w:pos="1551"/>
        </w:tabs>
        <w:spacing w:line="357" w:lineRule="auto"/>
        <w:ind w:right="419" w:firstLine="436"/>
        <w:jc w:val="both"/>
        <w:rPr>
          <w:sz w:val="21"/>
        </w:rPr>
      </w:pPr>
      <w:r>
        <w:rPr>
          <w:spacing w:val="-6"/>
          <w:sz w:val="21"/>
        </w:rPr>
        <w:t>供应商购买招标文件后应实时关注相关网站了解澄清、修改等与项目有关的内容，如因供应商未及时</w:t>
      </w:r>
      <w:r>
        <w:rPr>
          <w:spacing w:val="-4"/>
          <w:sz w:val="21"/>
        </w:rPr>
        <w:t>登录相关网站了解澄清、修改等与项目有关的内容，从而导致投标无效的，由供应商自行承担责任。</w:t>
      </w:r>
    </w:p>
    <w:p>
      <w:pPr>
        <w:pStyle w:val="26"/>
        <w:numPr>
          <w:ilvl w:val="1"/>
          <w:numId w:val="6"/>
        </w:numPr>
        <w:tabs>
          <w:tab w:val="left" w:pos="1551"/>
        </w:tabs>
        <w:spacing w:line="357" w:lineRule="auto"/>
        <w:ind w:right="417" w:firstLine="436"/>
        <w:jc w:val="both"/>
        <w:rPr>
          <w:sz w:val="21"/>
        </w:rPr>
      </w:pPr>
      <w:r>
        <w:rPr>
          <w:spacing w:val="-9"/>
          <w:sz w:val="21"/>
        </w:rPr>
        <w:t>必要的澄清、修改的内容为招标文件的组成部分。当澄清、修改通知就同一内容的表述不一致时，以</w:t>
      </w:r>
      <w:r>
        <w:rPr>
          <w:spacing w:val="-5"/>
          <w:sz w:val="21"/>
        </w:rPr>
        <w:t>最后发出的文件为准。</w:t>
      </w:r>
    </w:p>
    <w:p>
      <w:pPr>
        <w:pStyle w:val="26"/>
        <w:numPr>
          <w:ilvl w:val="1"/>
          <w:numId w:val="6"/>
        </w:numPr>
        <w:tabs>
          <w:tab w:val="left" w:pos="1551"/>
        </w:tabs>
        <w:spacing w:line="355" w:lineRule="auto"/>
        <w:ind w:right="417" w:firstLine="436"/>
        <w:jc w:val="both"/>
        <w:rPr>
          <w:sz w:val="20"/>
        </w:rPr>
        <w:sectPr>
          <w:pgSz w:w="11910" w:h="16840"/>
          <w:pgMar w:top="1480" w:right="620" w:bottom="1180" w:left="140" w:header="0" w:footer="912" w:gutter="0"/>
          <w:cols w:space="720" w:num="1"/>
        </w:sectPr>
      </w:pPr>
      <w:r>
        <w:rPr>
          <w:spacing w:val="-8"/>
          <w:sz w:val="21"/>
        </w:rPr>
        <w:t>招标文件的澄清、修改都应该通过采购代理机构以法定形式发布，采购人非通过本机构，不得擅自澄</w:t>
      </w:r>
      <w:r>
        <w:rPr>
          <w:spacing w:val="-5"/>
          <w:sz w:val="21"/>
        </w:rPr>
        <w:t>清、修改招标文件。</w:t>
      </w:r>
    </w:p>
    <w:p>
      <w:pPr>
        <w:bidi w:val="0"/>
      </w:pPr>
    </w:p>
    <w:p>
      <w:pPr>
        <w:sectPr>
          <w:type w:val="continuous"/>
          <w:pgSz w:w="11910" w:h="16840"/>
          <w:pgMar w:top="1580" w:right="620" w:bottom="1100" w:left="140" w:header="720" w:footer="720" w:gutter="0"/>
          <w:cols w:equalWidth="0" w:num="2">
            <w:col w:w="3595" w:space="40"/>
            <w:col w:w="7515"/>
          </w:cols>
        </w:sectPr>
      </w:pPr>
    </w:p>
    <w:p>
      <w:pPr>
        <w:pStyle w:val="8"/>
        <w:numPr>
          <w:ilvl w:val="0"/>
          <w:numId w:val="0"/>
        </w:numPr>
        <w:tabs>
          <w:tab w:val="left" w:pos="1548"/>
        </w:tabs>
        <w:spacing w:before="132"/>
        <w:ind w:left="1074" w:leftChars="0"/>
        <w:jc w:val="center"/>
        <w:rPr>
          <w:sz w:val="28"/>
          <w:szCs w:val="28"/>
        </w:rPr>
      </w:pPr>
      <w:r>
        <w:rPr>
          <w:sz w:val="28"/>
          <w:szCs w:val="28"/>
        </w:rPr>
        <w:t>三、投标文件的编制</w:t>
      </w:r>
    </w:p>
    <w:p>
      <w:pPr>
        <w:pStyle w:val="8"/>
        <w:numPr>
          <w:ilvl w:val="0"/>
          <w:numId w:val="0"/>
        </w:numPr>
        <w:tabs>
          <w:tab w:val="left" w:pos="1548"/>
        </w:tabs>
        <w:spacing w:before="132"/>
        <w:ind w:left="1074" w:leftChars="0"/>
      </w:pPr>
      <w:r>
        <w:rPr>
          <w:rFonts w:hint="eastAsia"/>
          <w:lang w:val="en-US" w:eastAsia="zh-CN"/>
        </w:rPr>
        <w:t>12.</w:t>
      </w:r>
      <w:r>
        <w:t>投标文件的组成及要求</w:t>
      </w:r>
    </w:p>
    <w:p>
      <w:pPr>
        <w:pStyle w:val="8"/>
        <w:numPr>
          <w:ilvl w:val="0"/>
          <w:numId w:val="0"/>
        </w:numPr>
        <w:tabs>
          <w:tab w:val="left" w:pos="1548"/>
        </w:tabs>
        <w:spacing w:before="132"/>
        <w:ind w:left="1074" w:leftChars="0"/>
      </w:pPr>
      <w:r>
        <w:rPr>
          <w:rFonts w:hint="eastAsia"/>
          <w:spacing w:val="-8"/>
          <w:lang w:val="en-US" w:eastAsia="zh-CN"/>
        </w:rPr>
        <w:t>12.1</w:t>
      </w:r>
      <w:r>
        <w:rPr>
          <w:spacing w:val="-8"/>
        </w:rPr>
        <w:t>投标文件的组成【格式见第六章“投标文件格式”】</w:t>
      </w:r>
    </w:p>
    <w:p>
      <w:pPr>
        <w:pStyle w:val="8"/>
        <w:numPr>
          <w:ilvl w:val="0"/>
          <w:numId w:val="0"/>
        </w:numPr>
        <w:tabs>
          <w:tab w:val="left" w:pos="1752"/>
        </w:tabs>
        <w:spacing w:before="117"/>
        <w:ind w:left="1062" w:leftChars="0"/>
      </w:pPr>
      <w:r>
        <w:rPr>
          <w:rFonts w:hint="eastAsia"/>
          <w:lang w:val="en-US" w:eastAsia="zh-CN"/>
        </w:rPr>
        <w:t>12.1.1</w:t>
      </w:r>
      <w:r>
        <w:t>投标报价表</w:t>
      </w:r>
      <w:r>
        <w:rPr>
          <w:spacing w:val="-3"/>
        </w:rPr>
        <w:t>（</w:t>
      </w:r>
      <w:r>
        <w:rPr>
          <w:spacing w:val="-2"/>
        </w:rPr>
        <w:t>格式见附件</w:t>
      </w:r>
      <w:r>
        <w:rPr>
          <w:spacing w:val="-106"/>
        </w:rPr>
        <w:t>）</w:t>
      </w:r>
      <w:r>
        <w:t>（必须提供</w:t>
      </w:r>
      <w:r>
        <w:rPr>
          <w:spacing w:val="-108"/>
        </w:rPr>
        <w:t>）</w:t>
      </w:r>
      <w:r>
        <w:t>；</w:t>
      </w:r>
    </w:p>
    <w:p>
      <w:pPr>
        <w:pStyle w:val="8"/>
        <w:numPr>
          <w:ilvl w:val="0"/>
          <w:numId w:val="0"/>
        </w:numPr>
        <w:tabs>
          <w:tab w:val="left" w:pos="1752"/>
        </w:tabs>
        <w:spacing w:before="111"/>
        <w:ind w:left="1062" w:leftChars="0"/>
      </w:pPr>
      <w:r>
        <w:rPr>
          <w:rFonts w:hint="eastAsia"/>
          <w:spacing w:val="-2"/>
          <w:lang w:val="en-US" w:eastAsia="zh-CN"/>
        </w:rPr>
        <w:t>12.1.2</w:t>
      </w:r>
      <w:r>
        <w:rPr>
          <w:spacing w:val="-2"/>
        </w:rPr>
        <w:t>资格性响应证明材料：</w:t>
      </w:r>
    </w:p>
    <w:p>
      <w:pPr>
        <w:pStyle w:val="26"/>
        <w:numPr>
          <w:ilvl w:val="0"/>
          <w:numId w:val="9"/>
        </w:numPr>
        <w:tabs>
          <w:tab w:val="left" w:pos="1590"/>
        </w:tabs>
        <w:spacing w:before="124"/>
        <w:ind w:hanging="529"/>
        <w:rPr>
          <w:sz w:val="21"/>
        </w:rPr>
      </w:pPr>
      <w:r>
        <w:rPr>
          <w:spacing w:val="-3"/>
          <w:sz w:val="21"/>
        </w:rPr>
        <w:t>投标人相应的法定代表人、负责人身份证正反面复印件（</w:t>
      </w:r>
      <w:r>
        <w:rPr>
          <w:b/>
          <w:sz w:val="21"/>
        </w:rPr>
        <w:t>必须提供</w:t>
      </w:r>
      <w:r>
        <w:rPr>
          <w:spacing w:val="-108"/>
          <w:sz w:val="21"/>
        </w:rPr>
        <w:t>）；</w:t>
      </w:r>
    </w:p>
    <w:p>
      <w:pPr>
        <w:pStyle w:val="26"/>
        <w:numPr>
          <w:ilvl w:val="0"/>
          <w:numId w:val="9"/>
        </w:numPr>
        <w:tabs>
          <w:tab w:val="left" w:pos="1590"/>
        </w:tabs>
        <w:spacing w:before="132" w:line="357" w:lineRule="auto"/>
        <w:ind w:left="640" w:right="417" w:firstLine="420"/>
        <w:rPr>
          <w:sz w:val="21"/>
        </w:rPr>
      </w:pPr>
      <w:r>
        <w:rPr>
          <w:spacing w:val="-7"/>
          <w:sz w:val="21"/>
        </w:rPr>
        <w:t>投标人的授权委托书原件、委托代理人身份证正反面复印件以及由县级以上</w:t>
      </w:r>
      <w:r>
        <w:rPr>
          <w:spacing w:val="-3"/>
          <w:sz w:val="21"/>
        </w:rPr>
        <w:t>（</w:t>
      </w:r>
      <w:r>
        <w:rPr>
          <w:spacing w:val="-2"/>
          <w:sz w:val="21"/>
        </w:rPr>
        <w:t>含县级</w:t>
      </w:r>
      <w:r>
        <w:rPr>
          <w:spacing w:val="-29"/>
          <w:sz w:val="21"/>
        </w:rPr>
        <w:t>）</w:t>
      </w:r>
      <w:r>
        <w:rPr>
          <w:spacing w:val="-3"/>
          <w:sz w:val="21"/>
        </w:rPr>
        <w:t>社会养老保</w:t>
      </w:r>
      <w:r>
        <w:rPr>
          <w:sz w:val="21"/>
        </w:rPr>
        <w:t>险</w:t>
      </w:r>
      <w:r>
        <w:rPr>
          <w:spacing w:val="-3"/>
          <w:sz w:val="21"/>
        </w:rPr>
        <w:t>经办机构出具的投标人为委托代理人交纳的</w:t>
      </w:r>
      <w:r>
        <w:rPr>
          <w:rFonts w:hint="eastAsia"/>
          <w:color w:val="auto"/>
          <w:sz w:val="21"/>
          <w:lang w:val="en-US" w:eastAsia="zh-CN"/>
        </w:rPr>
        <w:t>近三个月</w:t>
      </w:r>
      <w:r>
        <w:rPr>
          <w:color w:val="auto"/>
          <w:spacing w:val="-3"/>
          <w:sz w:val="21"/>
        </w:rPr>
        <w:t>的社保</w:t>
      </w:r>
      <w:r>
        <w:rPr>
          <w:spacing w:val="-3"/>
          <w:sz w:val="21"/>
        </w:rPr>
        <w:t>证明复印件</w:t>
      </w:r>
      <w:r>
        <w:rPr>
          <w:b/>
          <w:sz w:val="21"/>
        </w:rPr>
        <w:t>（</w:t>
      </w:r>
      <w:r>
        <w:rPr>
          <w:b/>
          <w:spacing w:val="-1"/>
          <w:sz w:val="21"/>
        </w:rPr>
        <w:t>委托代理时必须提供</w:t>
      </w:r>
      <w:r>
        <w:rPr>
          <w:b/>
          <w:spacing w:val="-106"/>
          <w:sz w:val="21"/>
        </w:rPr>
        <w:t>）</w:t>
      </w:r>
      <w:r>
        <w:rPr>
          <w:sz w:val="21"/>
        </w:rPr>
        <w:t>；</w:t>
      </w:r>
    </w:p>
    <w:p>
      <w:pPr>
        <w:pStyle w:val="26"/>
        <w:numPr>
          <w:ilvl w:val="0"/>
          <w:numId w:val="9"/>
        </w:numPr>
        <w:tabs>
          <w:tab w:val="left" w:pos="1588"/>
        </w:tabs>
        <w:spacing w:line="357" w:lineRule="auto"/>
        <w:ind w:left="640" w:right="417" w:firstLine="420"/>
        <w:rPr>
          <w:sz w:val="21"/>
        </w:rPr>
      </w:pPr>
      <w:r>
        <w:rPr>
          <w:spacing w:val="-6"/>
          <w:sz w:val="21"/>
        </w:rPr>
        <w:t xml:space="preserve">投标人参加政府采购活动前 </w:t>
      </w:r>
      <w:r>
        <w:rPr>
          <w:sz w:val="21"/>
        </w:rPr>
        <w:t>3</w:t>
      </w:r>
      <w:r>
        <w:rPr>
          <w:spacing w:val="-8"/>
          <w:sz w:val="21"/>
        </w:rPr>
        <w:t xml:space="preserve"> 年内在经营活动中没有重大违法记录的书面声明</w:t>
      </w:r>
      <w:r>
        <w:rPr>
          <w:spacing w:val="-10"/>
          <w:sz w:val="21"/>
        </w:rPr>
        <w:t>。</w:t>
      </w:r>
      <w:r>
        <w:rPr>
          <w:b/>
          <w:sz w:val="21"/>
        </w:rPr>
        <w:t>（必须提供</w:t>
      </w:r>
      <w:r>
        <w:rPr>
          <w:b/>
          <w:spacing w:val="-106"/>
          <w:sz w:val="21"/>
        </w:rPr>
        <w:t>）</w:t>
      </w:r>
      <w:r>
        <w:rPr>
          <w:sz w:val="21"/>
        </w:rPr>
        <w:t>；</w:t>
      </w:r>
    </w:p>
    <w:p>
      <w:pPr>
        <w:pStyle w:val="26"/>
        <w:numPr>
          <w:ilvl w:val="0"/>
          <w:numId w:val="9"/>
        </w:numPr>
        <w:tabs>
          <w:tab w:val="left" w:pos="1590"/>
        </w:tabs>
        <w:ind w:hanging="529"/>
        <w:rPr>
          <w:sz w:val="21"/>
        </w:rPr>
      </w:pPr>
      <w:r>
        <w:rPr>
          <w:spacing w:val="-3"/>
          <w:sz w:val="21"/>
        </w:rPr>
        <w:t>投标人关于政府采购活动中信用信息记录的书面声明</w:t>
      </w:r>
      <w:r>
        <w:rPr>
          <w:sz w:val="21"/>
        </w:rPr>
        <w:t>（</w:t>
      </w:r>
      <w:r>
        <w:rPr>
          <w:spacing w:val="-3"/>
          <w:sz w:val="21"/>
        </w:rPr>
        <w:t>格式见附件</w:t>
      </w:r>
      <w:r>
        <w:rPr>
          <w:spacing w:val="-108"/>
          <w:sz w:val="21"/>
        </w:rPr>
        <w:t>）</w:t>
      </w:r>
      <w:r>
        <w:rPr>
          <w:b/>
          <w:sz w:val="21"/>
        </w:rPr>
        <w:t>（必须提供</w:t>
      </w:r>
      <w:r>
        <w:rPr>
          <w:b/>
          <w:spacing w:val="-106"/>
          <w:sz w:val="21"/>
        </w:rPr>
        <w:t>）</w:t>
      </w:r>
      <w:r>
        <w:rPr>
          <w:sz w:val="21"/>
        </w:rPr>
        <w:t>；</w:t>
      </w:r>
    </w:p>
    <w:p>
      <w:pPr>
        <w:pStyle w:val="26"/>
        <w:numPr>
          <w:ilvl w:val="0"/>
          <w:numId w:val="9"/>
        </w:numPr>
        <w:tabs>
          <w:tab w:val="left" w:pos="1590"/>
        </w:tabs>
        <w:spacing w:before="126"/>
        <w:ind w:hanging="529"/>
        <w:rPr>
          <w:sz w:val="21"/>
          <w:highlight w:val="none"/>
        </w:rPr>
      </w:pPr>
      <w:r>
        <w:rPr>
          <w:spacing w:val="-3"/>
          <w:sz w:val="21"/>
          <w:highlight w:val="none"/>
        </w:rPr>
        <w:t>投标人的法人或者其他组织营业执照等证明文件复印件</w:t>
      </w:r>
      <w:r>
        <w:rPr>
          <w:b/>
          <w:sz w:val="21"/>
          <w:highlight w:val="none"/>
        </w:rPr>
        <w:t>（必须提供</w:t>
      </w:r>
      <w:r>
        <w:rPr>
          <w:b/>
          <w:spacing w:val="-106"/>
          <w:sz w:val="21"/>
          <w:highlight w:val="none"/>
        </w:rPr>
        <w:t>）</w:t>
      </w:r>
      <w:r>
        <w:rPr>
          <w:sz w:val="21"/>
          <w:highlight w:val="none"/>
        </w:rPr>
        <w:t>；</w:t>
      </w:r>
    </w:p>
    <w:p>
      <w:pPr>
        <w:pStyle w:val="8"/>
        <w:spacing w:before="130" w:line="357" w:lineRule="auto"/>
        <w:ind w:left="640" w:right="421" w:firstLine="422"/>
        <w:jc w:val="both"/>
      </w:pPr>
      <w:r>
        <w:rPr>
          <w:spacing w:val="-7"/>
        </w:rPr>
        <w:t>注：①法人包括企业法人、机关法人、事业单位法人和社会团体法人；其他组织主要包括合伙企业、非企</w:t>
      </w:r>
      <w:r>
        <w:t>业专业服务机构、个体工商户、农村承包经营户。②如供应商为企业（包括合伙企业</w:t>
      </w:r>
      <w:r>
        <w:rPr>
          <w:spacing w:val="-104"/>
        </w:rPr>
        <w:t>）</w:t>
      </w:r>
      <w:r>
        <w:rPr>
          <w:spacing w:val="-2"/>
        </w:rPr>
        <w:t>，应提供工商部门注册</w:t>
      </w:r>
      <w:r>
        <w:rPr>
          <w:spacing w:val="-4"/>
        </w:rPr>
        <w:t>的有效“企业法人营业执照”或“营业执照；供应商为事业单位，应提供有效的“事业单位法人证书”；供应</w:t>
      </w:r>
      <w:r>
        <w:rPr>
          <w:spacing w:val="-6"/>
        </w:rPr>
        <w:t>商为非企业专业服务机构的，应提供执业许可证等证明文件；供应商为个体工商户，应提供有效的“个体工商</w:t>
      </w:r>
      <w:r>
        <w:rPr>
          <w:spacing w:val="-20"/>
        </w:rPr>
        <w:t>户营业执照”。</w:t>
      </w:r>
    </w:p>
    <w:p>
      <w:pPr>
        <w:pStyle w:val="8"/>
        <w:numPr>
          <w:ilvl w:val="0"/>
          <w:numId w:val="0"/>
        </w:numPr>
        <w:tabs>
          <w:tab w:val="left" w:pos="1752"/>
        </w:tabs>
        <w:spacing w:before="57"/>
        <w:ind w:left="1062" w:leftChars="0"/>
      </w:pPr>
      <w:r>
        <w:rPr>
          <w:rFonts w:hint="eastAsia"/>
          <w:spacing w:val="-2"/>
          <w:lang w:val="en-US" w:eastAsia="zh-CN"/>
        </w:rPr>
        <w:t>12.1.3</w:t>
      </w:r>
      <w:r>
        <w:rPr>
          <w:spacing w:val="-2"/>
        </w:rPr>
        <w:t>商务、技术性响应及其他证明材料：</w:t>
      </w:r>
    </w:p>
    <w:p>
      <w:pPr>
        <w:pStyle w:val="26"/>
        <w:numPr>
          <w:ilvl w:val="0"/>
          <w:numId w:val="10"/>
        </w:numPr>
        <w:tabs>
          <w:tab w:val="left" w:pos="1590"/>
        </w:tabs>
        <w:spacing w:before="124"/>
        <w:ind w:hanging="529"/>
        <w:rPr>
          <w:b/>
          <w:sz w:val="21"/>
        </w:rPr>
      </w:pPr>
      <w:r>
        <w:rPr>
          <w:spacing w:val="-3"/>
          <w:sz w:val="21"/>
        </w:rPr>
        <w:t>技术规格偏离表</w:t>
      </w:r>
      <w:r>
        <w:rPr>
          <w:b/>
          <w:sz w:val="21"/>
        </w:rPr>
        <w:t>（必须提供</w:t>
      </w:r>
      <w:r>
        <w:rPr>
          <w:b/>
          <w:spacing w:val="-106"/>
          <w:sz w:val="21"/>
        </w:rPr>
        <w:t>）</w:t>
      </w:r>
      <w:r>
        <w:rPr>
          <w:b/>
          <w:sz w:val="21"/>
        </w:rPr>
        <w:t>；</w:t>
      </w:r>
    </w:p>
    <w:p>
      <w:pPr>
        <w:pStyle w:val="26"/>
        <w:numPr>
          <w:ilvl w:val="0"/>
          <w:numId w:val="10"/>
        </w:numPr>
        <w:tabs>
          <w:tab w:val="left" w:pos="1590"/>
        </w:tabs>
        <w:spacing w:before="132"/>
        <w:ind w:hanging="529"/>
        <w:rPr>
          <w:b/>
          <w:sz w:val="21"/>
        </w:rPr>
      </w:pPr>
      <w:r>
        <w:rPr>
          <w:spacing w:val="-3"/>
          <w:sz w:val="21"/>
        </w:rPr>
        <w:t>节能方面的资质证书复印件</w:t>
      </w:r>
      <w:r>
        <w:rPr>
          <w:b/>
          <w:sz w:val="21"/>
        </w:rPr>
        <w:t>（</w:t>
      </w:r>
      <w:r>
        <w:rPr>
          <w:b/>
          <w:spacing w:val="-1"/>
          <w:sz w:val="21"/>
        </w:rPr>
        <w:t>如有，请提供</w:t>
      </w:r>
      <w:r>
        <w:rPr>
          <w:b/>
          <w:spacing w:val="-106"/>
          <w:sz w:val="21"/>
        </w:rPr>
        <w:t>）</w:t>
      </w:r>
      <w:r>
        <w:rPr>
          <w:b/>
          <w:sz w:val="21"/>
        </w:rPr>
        <w:t>；</w:t>
      </w:r>
    </w:p>
    <w:p>
      <w:pPr>
        <w:pStyle w:val="26"/>
        <w:numPr>
          <w:ilvl w:val="0"/>
          <w:numId w:val="10"/>
        </w:numPr>
        <w:tabs>
          <w:tab w:val="left" w:pos="1590"/>
        </w:tabs>
        <w:spacing w:before="132"/>
        <w:ind w:hanging="529"/>
        <w:rPr>
          <w:b/>
          <w:sz w:val="21"/>
        </w:rPr>
      </w:pPr>
      <w:r>
        <w:rPr>
          <w:spacing w:val="-3"/>
          <w:sz w:val="21"/>
        </w:rPr>
        <w:t>环保方面的资质证书复印件</w:t>
      </w:r>
      <w:r>
        <w:rPr>
          <w:b/>
          <w:sz w:val="21"/>
        </w:rPr>
        <w:t>（</w:t>
      </w:r>
      <w:r>
        <w:rPr>
          <w:b/>
          <w:spacing w:val="-1"/>
          <w:sz w:val="21"/>
        </w:rPr>
        <w:t>如有，请提供</w:t>
      </w:r>
      <w:r>
        <w:rPr>
          <w:b/>
          <w:spacing w:val="-106"/>
          <w:sz w:val="21"/>
        </w:rPr>
        <w:t>）</w:t>
      </w:r>
      <w:r>
        <w:rPr>
          <w:b/>
          <w:sz w:val="21"/>
        </w:rPr>
        <w:t>；</w:t>
      </w:r>
    </w:p>
    <w:p>
      <w:pPr>
        <w:pStyle w:val="26"/>
        <w:numPr>
          <w:ilvl w:val="0"/>
          <w:numId w:val="10"/>
        </w:numPr>
        <w:tabs>
          <w:tab w:val="left" w:pos="1590"/>
        </w:tabs>
        <w:spacing w:before="129" w:line="357" w:lineRule="auto"/>
        <w:ind w:left="640" w:right="420" w:firstLine="420"/>
        <w:rPr>
          <w:b/>
          <w:color w:val="auto"/>
          <w:sz w:val="21"/>
        </w:rPr>
      </w:pPr>
      <w:r>
        <w:rPr>
          <w:spacing w:val="-5"/>
          <w:sz w:val="21"/>
        </w:rPr>
        <w:t>投标人的售后服务承诺书</w:t>
      </w:r>
      <w:r>
        <w:rPr>
          <w:sz w:val="21"/>
        </w:rPr>
        <w:t>（</w:t>
      </w:r>
      <w:r>
        <w:rPr>
          <w:spacing w:val="-9"/>
          <w:sz w:val="21"/>
        </w:rPr>
        <w:t>含交付使用期、免费保修期、技术服务、技术培训、售后服务的内容和措施</w:t>
      </w:r>
      <w:r>
        <w:rPr>
          <w:color w:val="auto"/>
          <w:spacing w:val="-9"/>
          <w:sz w:val="21"/>
        </w:rPr>
        <w:t>等</w:t>
      </w:r>
      <w:r>
        <w:rPr>
          <w:color w:val="auto"/>
          <w:spacing w:val="-108"/>
          <w:sz w:val="21"/>
        </w:rPr>
        <w:t>）</w:t>
      </w:r>
      <w:r>
        <w:rPr>
          <w:b/>
          <w:color w:val="auto"/>
          <w:sz w:val="21"/>
        </w:rPr>
        <w:t>（必须提供</w:t>
      </w:r>
      <w:r>
        <w:rPr>
          <w:b/>
          <w:color w:val="auto"/>
          <w:spacing w:val="-106"/>
          <w:sz w:val="21"/>
        </w:rPr>
        <w:t>）</w:t>
      </w:r>
      <w:r>
        <w:rPr>
          <w:b/>
          <w:color w:val="auto"/>
          <w:sz w:val="21"/>
        </w:rPr>
        <w:t>；</w:t>
      </w:r>
    </w:p>
    <w:p>
      <w:pPr>
        <w:pStyle w:val="8"/>
        <w:numPr>
          <w:ilvl w:val="0"/>
          <w:numId w:val="10"/>
        </w:numPr>
        <w:tabs>
          <w:tab w:val="left" w:pos="1592"/>
        </w:tabs>
        <w:spacing w:line="355" w:lineRule="auto"/>
        <w:ind w:left="640" w:right="429" w:firstLine="420"/>
        <w:rPr>
          <w:color w:val="auto"/>
        </w:rPr>
      </w:pPr>
      <w:r>
        <w:rPr>
          <w:b w:val="0"/>
          <w:color w:val="auto"/>
        </w:rPr>
        <w:t>项目实施人员一览表</w:t>
      </w:r>
      <w:r>
        <w:rPr>
          <w:color w:val="auto"/>
        </w:rPr>
        <w:t>【</w:t>
      </w:r>
      <w:r>
        <w:rPr>
          <w:rFonts w:hint="eastAsia"/>
          <w:color w:val="auto"/>
        </w:rPr>
        <w:t>如有，请</w:t>
      </w:r>
      <w:r>
        <w:rPr>
          <w:color w:val="auto"/>
        </w:rPr>
        <w:t>提供，由县级以上（含县级）</w:t>
      </w:r>
      <w:r>
        <w:rPr>
          <w:color w:val="auto"/>
          <w:spacing w:val="-2"/>
        </w:rPr>
        <w:t>社会养老保险经办机构出具的</w:t>
      </w:r>
      <w:r>
        <w:rPr>
          <w:color w:val="auto"/>
          <w:spacing w:val="-6"/>
        </w:rPr>
        <w:t>投标人为项目实施人员交纳的</w:t>
      </w:r>
      <w:r>
        <w:rPr>
          <w:rFonts w:hint="eastAsia"/>
          <w:color w:val="auto"/>
          <w:spacing w:val="-6"/>
          <w:lang w:val="en-US" w:eastAsia="zh-CN"/>
        </w:rPr>
        <w:t>近三个月</w:t>
      </w:r>
      <w:r>
        <w:rPr>
          <w:color w:val="auto"/>
          <w:spacing w:val="-16"/>
        </w:rPr>
        <w:t>的社保证明复印件】；</w:t>
      </w:r>
    </w:p>
    <w:p>
      <w:pPr>
        <w:pStyle w:val="26"/>
        <w:numPr>
          <w:ilvl w:val="0"/>
          <w:numId w:val="10"/>
        </w:numPr>
        <w:tabs>
          <w:tab w:val="left" w:pos="1590"/>
        </w:tabs>
        <w:spacing w:before="3"/>
        <w:ind w:hanging="529"/>
        <w:rPr>
          <w:color w:val="auto"/>
          <w:sz w:val="21"/>
          <w:highlight w:val="none"/>
        </w:rPr>
      </w:pPr>
      <w:r>
        <w:rPr>
          <w:color w:val="auto"/>
          <w:spacing w:val="-2"/>
          <w:sz w:val="21"/>
          <w:highlight w:val="none"/>
        </w:rPr>
        <w:t>投标人</w:t>
      </w:r>
      <w:r>
        <w:rPr>
          <w:rFonts w:hint="eastAsia"/>
          <w:color w:val="auto"/>
          <w:spacing w:val="-2"/>
          <w:sz w:val="21"/>
          <w:highlight w:val="none"/>
        </w:rPr>
        <w:t>或</w:t>
      </w:r>
      <w:r>
        <w:rPr>
          <w:rFonts w:hint="eastAsia"/>
          <w:color w:val="auto"/>
          <w:spacing w:val="-2"/>
          <w:sz w:val="21"/>
          <w:highlight w:val="none"/>
          <w:lang w:val="en-US"/>
        </w:rPr>
        <w:t>投标</w:t>
      </w:r>
      <w:r>
        <w:rPr>
          <w:rFonts w:hint="eastAsia"/>
          <w:color w:val="auto"/>
          <w:spacing w:val="-2"/>
          <w:sz w:val="21"/>
          <w:highlight w:val="none"/>
        </w:rPr>
        <w:t>产品生产企业</w:t>
      </w:r>
      <w:r>
        <w:rPr>
          <w:color w:val="auto"/>
          <w:spacing w:val="-3"/>
          <w:sz w:val="21"/>
          <w:highlight w:val="none"/>
          <w:u w:val="single"/>
        </w:rPr>
        <w:t>2</w:t>
      </w:r>
      <w:r>
        <w:rPr>
          <w:color w:val="auto"/>
          <w:sz w:val="21"/>
          <w:highlight w:val="none"/>
          <w:u w:val="single"/>
        </w:rPr>
        <w:t>01</w:t>
      </w:r>
      <w:r>
        <w:rPr>
          <w:rFonts w:hint="eastAsia"/>
          <w:color w:val="auto"/>
          <w:sz w:val="21"/>
          <w:highlight w:val="none"/>
          <w:u w:val="single"/>
          <w:lang w:val="en-US" w:eastAsia="zh-CN"/>
        </w:rPr>
        <w:t>9</w:t>
      </w:r>
      <w:r>
        <w:rPr>
          <w:color w:val="auto"/>
          <w:spacing w:val="-2"/>
          <w:sz w:val="21"/>
          <w:highlight w:val="none"/>
          <w:u w:val="single"/>
        </w:rPr>
        <w:t>年度</w:t>
      </w:r>
      <w:r>
        <w:rPr>
          <w:color w:val="auto"/>
          <w:spacing w:val="-3"/>
          <w:sz w:val="21"/>
          <w:highlight w:val="none"/>
        </w:rPr>
        <w:t>通过中介审计的有效财务审计报告复印件</w:t>
      </w:r>
      <w:r>
        <w:rPr>
          <w:b/>
          <w:color w:val="auto"/>
          <w:sz w:val="21"/>
          <w:highlight w:val="none"/>
        </w:rPr>
        <w:t>（如有，请提供</w:t>
      </w:r>
      <w:r>
        <w:rPr>
          <w:b/>
          <w:color w:val="auto"/>
          <w:spacing w:val="-106"/>
          <w:sz w:val="21"/>
          <w:highlight w:val="none"/>
        </w:rPr>
        <w:t>）</w:t>
      </w:r>
      <w:r>
        <w:rPr>
          <w:color w:val="auto"/>
          <w:sz w:val="21"/>
          <w:highlight w:val="none"/>
        </w:rPr>
        <w:t>；</w:t>
      </w:r>
    </w:p>
    <w:p>
      <w:pPr>
        <w:pStyle w:val="26"/>
        <w:numPr>
          <w:ilvl w:val="0"/>
          <w:numId w:val="10"/>
        </w:numPr>
        <w:tabs>
          <w:tab w:val="left" w:pos="1588"/>
        </w:tabs>
        <w:spacing w:before="132" w:line="360" w:lineRule="auto"/>
        <w:ind w:left="640" w:right="394" w:firstLine="420"/>
        <w:rPr>
          <w:b/>
          <w:color w:val="auto"/>
          <w:sz w:val="21"/>
          <w:szCs w:val="21"/>
        </w:rPr>
      </w:pPr>
      <w:r>
        <w:rPr>
          <w:color w:val="auto"/>
          <w:spacing w:val="-10"/>
          <w:sz w:val="21"/>
          <w:highlight w:val="none"/>
        </w:rPr>
        <w:t>投标人</w:t>
      </w:r>
      <w:r>
        <w:rPr>
          <w:rFonts w:hint="eastAsia"/>
          <w:color w:val="auto"/>
          <w:spacing w:val="-16"/>
          <w:sz w:val="21"/>
          <w:highlight w:val="none"/>
        </w:rPr>
        <w:t>或投标产品生产企业</w:t>
      </w:r>
      <w:r>
        <w:rPr>
          <w:color w:val="auto"/>
          <w:sz w:val="21"/>
          <w:highlight w:val="none"/>
          <w:u w:val="single"/>
        </w:rPr>
        <w:t>201</w:t>
      </w:r>
      <w:r>
        <w:rPr>
          <w:rFonts w:hint="eastAsia"/>
          <w:color w:val="auto"/>
          <w:sz w:val="21"/>
          <w:highlight w:val="none"/>
          <w:u w:val="single"/>
          <w:lang w:val="en-US" w:eastAsia="zh-CN"/>
        </w:rPr>
        <w:t>7</w:t>
      </w:r>
      <w:r>
        <w:rPr>
          <w:color w:val="auto"/>
          <w:spacing w:val="-7"/>
          <w:sz w:val="21"/>
          <w:highlight w:val="none"/>
        </w:rPr>
        <w:t>年以来</w:t>
      </w:r>
      <w:r>
        <w:rPr>
          <w:rFonts w:hint="eastAsia"/>
          <w:color w:val="auto"/>
          <w:spacing w:val="-18"/>
          <w:sz w:val="21"/>
          <w:highlight w:val="none"/>
        </w:rPr>
        <w:t>企业直接承担类似项目</w:t>
      </w:r>
      <w:r>
        <w:rPr>
          <w:color w:val="auto"/>
          <w:spacing w:val="-7"/>
          <w:sz w:val="21"/>
          <w:highlight w:val="none"/>
        </w:rPr>
        <w:t>业绩的相关证明材料复印件</w:t>
      </w:r>
      <w:r>
        <w:rPr>
          <w:color w:val="auto"/>
          <w:spacing w:val="-27"/>
          <w:sz w:val="21"/>
          <w:highlight w:val="none"/>
        </w:rPr>
        <w:t>（</w:t>
      </w:r>
      <w:r>
        <w:rPr>
          <w:color w:val="auto"/>
          <w:spacing w:val="-28"/>
          <w:sz w:val="21"/>
          <w:highlight w:val="none"/>
        </w:rPr>
        <w:t>无不良记录，以中标、成交通知书和</w:t>
      </w:r>
      <w:r>
        <w:rPr>
          <w:color w:val="auto"/>
          <w:spacing w:val="-27"/>
          <w:sz w:val="21"/>
          <w:highlight w:val="none"/>
        </w:rPr>
        <w:t>签订的合同为准</w:t>
      </w:r>
      <w:r>
        <w:rPr>
          <w:rFonts w:hint="eastAsia"/>
          <w:color w:val="auto"/>
          <w:spacing w:val="-27"/>
          <w:sz w:val="21"/>
          <w:highlight w:val="none"/>
        </w:rPr>
        <w:t>。</w:t>
      </w:r>
      <w:r>
        <w:rPr>
          <w:color w:val="auto"/>
          <w:sz w:val="21"/>
          <w:highlight w:val="none"/>
        </w:rPr>
        <w:t>）</w:t>
      </w:r>
      <w:r>
        <w:rPr>
          <w:b/>
          <w:color w:val="auto"/>
          <w:sz w:val="21"/>
          <w:szCs w:val="21"/>
        </w:rPr>
        <w:t>（</w:t>
      </w:r>
      <w:r>
        <w:rPr>
          <w:b/>
          <w:color w:val="auto"/>
          <w:spacing w:val="-1"/>
          <w:sz w:val="21"/>
          <w:szCs w:val="21"/>
        </w:rPr>
        <w:t>如有，请提供</w:t>
      </w:r>
      <w:r>
        <w:rPr>
          <w:b/>
          <w:color w:val="auto"/>
          <w:spacing w:val="-106"/>
          <w:sz w:val="21"/>
          <w:szCs w:val="21"/>
        </w:rPr>
        <w:t>）</w:t>
      </w:r>
      <w:r>
        <w:rPr>
          <w:b/>
          <w:color w:val="auto"/>
          <w:sz w:val="21"/>
          <w:szCs w:val="21"/>
        </w:rPr>
        <w:t>；</w:t>
      </w:r>
    </w:p>
    <w:p>
      <w:pPr>
        <w:pStyle w:val="26"/>
        <w:numPr>
          <w:ilvl w:val="0"/>
          <w:numId w:val="10"/>
        </w:numPr>
        <w:tabs>
          <w:tab w:val="left" w:pos="1590"/>
        </w:tabs>
        <w:spacing w:before="131" w:line="360" w:lineRule="auto"/>
        <w:ind w:hanging="529"/>
        <w:rPr>
          <w:color w:val="auto"/>
          <w:sz w:val="21"/>
          <w:szCs w:val="21"/>
        </w:rPr>
      </w:pPr>
      <w:r>
        <w:rPr>
          <w:color w:val="auto"/>
          <w:spacing w:val="-3"/>
          <w:sz w:val="21"/>
          <w:szCs w:val="21"/>
        </w:rPr>
        <w:t xml:space="preserve"> “货物采购需求”需提供的有效证明文件复印件</w:t>
      </w:r>
      <w:r>
        <w:rPr>
          <w:b/>
          <w:color w:val="auto"/>
          <w:sz w:val="21"/>
          <w:szCs w:val="21"/>
        </w:rPr>
        <w:t>（按采购需求详细列明</w:t>
      </w:r>
      <w:r>
        <w:rPr>
          <w:b/>
          <w:color w:val="auto"/>
          <w:spacing w:val="-108"/>
          <w:sz w:val="21"/>
          <w:szCs w:val="21"/>
        </w:rPr>
        <w:t>）</w:t>
      </w:r>
      <w:r>
        <w:rPr>
          <w:b/>
          <w:color w:val="auto"/>
          <w:sz w:val="21"/>
          <w:szCs w:val="21"/>
        </w:rPr>
        <w:t>（如有，请提供</w:t>
      </w:r>
      <w:r>
        <w:rPr>
          <w:b/>
          <w:color w:val="auto"/>
          <w:spacing w:val="-105"/>
          <w:sz w:val="21"/>
          <w:szCs w:val="21"/>
        </w:rPr>
        <w:t>）</w:t>
      </w:r>
      <w:r>
        <w:rPr>
          <w:color w:val="auto"/>
          <w:sz w:val="21"/>
          <w:szCs w:val="21"/>
        </w:rPr>
        <w:t>；</w:t>
      </w:r>
    </w:p>
    <w:p>
      <w:pPr>
        <w:pStyle w:val="26"/>
        <w:tabs>
          <w:tab w:val="left" w:pos="1483"/>
        </w:tabs>
        <w:spacing w:line="360" w:lineRule="auto"/>
        <w:ind w:left="0" w:firstLine="1020" w:firstLineChars="500"/>
        <w:rPr>
          <w:sz w:val="21"/>
          <w:szCs w:val="21"/>
        </w:rPr>
      </w:pPr>
      <w:r>
        <w:rPr>
          <w:rFonts w:hint="eastAsia"/>
          <w:spacing w:val="-3"/>
          <w:sz w:val="21"/>
          <w:szCs w:val="21"/>
          <w:lang w:val="en-US"/>
        </w:rPr>
        <w:t xml:space="preserve">（9） </w:t>
      </w:r>
      <w:r>
        <w:rPr>
          <w:spacing w:val="-3"/>
          <w:sz w:val="21"/>
          <w:szCs w:val="21"/>
        </w:rPr>
        <w:t>投标人所投产品为广西工业产品的，如实提供《广西工业产品声明函》</w:t>
      </w:r>
      <w:r>
        <w:rPr>
          <w:rFonts w:hint="eastAsia"/>
          <w:spacing w:val="-3"/>
          <w:sz w:val="21"/>
          <w:szCs w:val="21"/>
        </w:rPr>
        <w:t>。</w:t>
      </w:r>
      <w:r>
        <w:rPr>
          <w:b/>
          <w:sz w:val="21"/>
          <w:szCs w:val="21"/>
        </w:rPr>
        <w:t>（如有，请提供</w:t>
      </w:r>
      <w:r>
        <w:rPr>
          <w:b/>
          <w:spacing w:val="-105"/>
          <w:sz w:val="21"/>
          <w:szCs w:val="21"/>
        </w:rPr>
        <w:t>）</w:t>
      </w:r>
    </w:p>
    <w:p>
      <w:pPr>
        <w:pStyle w:val="2"/>
        <w:spacing w:before="6"/>
        <w:rPr>
          <w:sz w:val="15"/>
        </w:rPr>
      </w:pPr>
    </w:p>
    <w:p>
      <w:pPr>
        <w:pStyle w:val="26"/>
        <w:tabs>
          <w:tab w:val="left" w:pos="1483"/>
        </w:tabs>
        <w:spacing w:before="1" w:line="417" w:lineRule="auto"/>
        <w:ind w:left="1060" w:right="417" w:firstLine="0"/>
        <w:rPr>
          <w:sz w:val="21"/>
          <w:szCs w:val="21"/>
        </w:rPr>
      </w:pPr>
      <w:r>
        <w:rPr>
          <w:rFonts w:hint="eastAsia"/>
          <w:spacing w:val="-3"/>
          <w:sz w:val="21"/>
          <w:szCs w:val="21"/>
        </w:rPr>
        <w:t>（</w:t>
      </w:r>
      <w:r>
        <w:rPr>
          <w:rFonts w:hint="eastAsia"/>
          <w:spacing w:val="-3"/>
          <w:sz w:val="21"/>
          <w:szCs w:val="21"/>
          <w:lang w:val="en-US"/>
        </w:rPr>
        <w:t>10</w:t>
      </w:r>
      <w:r>
        <w:rPr>
          <w:rFonts w:hint="eastAsia"/>
          <w:spacing w:val="-3"/>
          <w:sz w:val="21"/>
          <w:szCs w:val="21"/>
        </w:rPr>
        <w:t>）</w:t>
      </w:r>
      <w:r>
        <w:rPr>
          <w:spacing w:val="-3"/>
          <w:sz w:val="21"/>
          <w:szCs w:val="21"/>
        </w:rPr>
        <w:t>其他有效证明文件的复印件</w:t>
      </w:r>
      <w:r>
        <w:rPr>
          <w:sz w:val="21"/>
          <w:szCs w:val="21"/>
        </w:rPr>
        <w:t>（</w:t>
      </w:r>
      <w:r>
        <w:rPr>
          <w:spacing w:val="-3"/>
          <w:sz w:val="21"/>
          <w:szCs w:val="21"/>
        </w:rPr>
        <w:t>如产品属于小型、微型企业、监狱企业的，以提供工商注册地的工业和信息化部门等其他行政部门出具的相关证明材料为准</w:t>
      </w:r>
      <w:r>
        <w:rPr>
          <w:sz w:val="21"/>
          <w:szCs w:val="21"/>
        </w:rPr>
        <w:t>）</w:t>
      </w:r>
      <w:r>
        <w:rPr>
          <w:rFonts w:hint="eastAsia"/>
          <w:sz w:val="21"/>
          <w:szCs w:val="21"/>
        </w:rPr>
        <w:t>。</w:t>
      </w:r>
      <w:r>
        <w:rPr>
          <w:b/>
          <w:sz w:val="21"/>
        </w:rPr>
        <w:t>（如有，请提供</w:t>
      </w:r>
      <w:r>
        <w:rPr>
          <w:b/>
          <w:spacing w:val="-105"/>
          <w:sz w:val="21"/>
        </w:rPr>
        <w:t>）</w:t>
      </w:r>
    </w:p>
    <w:p>
      <w:pPr>
        <w:pStyle w:val="26"/>
        <w:tabs>
          <w:tab w:val="left" w:pos="1483"/>
        </w:tabs>
        <w:spacing w:before="1" w:line="417" w:lineRule="auto"/>
        <w:ind w:left="1060" w:right="417" w:firstLine="0"/>
        <w:rPr>
          <w:rFonts w:hint="eastAsia"/>
          <w:b/>
          <w:color w:val="auto"/>
          <w:sz w:val="21"/>
        </w:rPr>
      </w:pPr>
      <w:r>
        <w:rPr>
          <w:rFonts w:hint="eastAsia"/>
          <w:bCs/>
          <w:color w:val="auto"/>
          <w:sz w:val="21"/>
          <w:szCs w:val="21"/>
          <w:lang w:val="en-US"/>
        </w:rPr>
        <w:t>（11）安装施工费用计算明细可自行制定表格</w:t>
      </w:r>
      <w:r>
        <w:rPr>
          <w:b/>
          <w:color w:val="auto"/>
          <w:sz w:val="21"/>
        </w:rPr>
        <w:t>（必须提供</w:t>
      </w:r>
      <w:r>
        <w:rPr>
          <w:rFonts w:hint="eastAsia"/>
          <w:b/>
          <w:color w:val="auto"/>
          <w:sz w:val="21"/>
        </w:rPr>
        <w:t>）</w:t>
      </w:r>
    </w:p>
    <w:p>
      <w:pPr>
        <w:pStyle w:val="26"/>
        <w:tabs>
          <w:tab w:val="left" w:pos="1483"/>
        </w:tabs>
        <w:spacing w:before="1" w:line="417" w:lineRule="auto"/>
        <w:ind w:left="1060" w:right="417" w:firstLine="0"/>
        <w:rPr>
          <w:rFonts w:hint="eastAsia" w:eastAsia="宋体"/>
          <w:b/>
          <w:color w:val="auto"/>
          <w:sz w:val="21"/>
          <w:lang w:eastAsia="zh-CN"/>
        </w:rPr>
      </w:pPr>
      <w:r>
        <w:rPr>
          <w:rFonts w:hint="eastAsia"/>
          <w:b/>
          <w:color w:val="auto"/>
          <w:sz w:val="21"/>
          <w:lang w:eastAsia="zh-CN"/>
        </w:rPr>
        <w:t>（</w:t>
      </w:r>
      <w:r>
        <w:rPr>
          <w:rFonts w:hint="eastAsia"/>
          <w:b/>
          <w:color w:val="auto"/>
          <w:sz w:val="21"/>
          <w:lang w:val="en-US" w:eastAsia="zh-CN"/>
        </w:rPr>
        <w:t>12</w:t>
      </w:r>
      <w:r>
        <w:rPr>
          <w:rFonts w:hint="eastAsia"/>
          <w:b/>
          <w:color w:val="auto"/>
          <w:sz w:val="21"/>
          <w:lang w:eastAsia="zh-CN"/>
        </w:rPr>
        <w:t>）项目实施方案（如有，请提供）</w:t>
      </w:r>
    </w:p>
    <w:p>
      <w:pPr>
        <w:pStyle w:val="8"/>
        <w:spacing w:before="132" w:line="357" w:lineRule="auto"/>
        <w:ind w:left="1045" w:leftChars="475" w:right="428" w:firstLine="0"/>
      </w:pPr>
      <w:r>
        <w:t>投标人提供的相关材料应真实有效，属于“必须提供”的文件应加盖投标人公章</w:t>
      </w:r>
      <w:r>
        <w:rPr>
          <w:spacing w:val="2"/>
        </w:rPr>
        <w:t>（</w:t>
      </w:r>
      <w:r>
        <w:t>扫描公章无效</w:t>
      </w:r>
      <w:r>
        <w:rPr>
          <w:spacing w:val="-106"/>
        </w:rPr>
        <w:t>）</w:t>
      </w:r>
      <w:r>
        <w:rPr>
          <w:spacing w:val="-5"/>
        </w:rPr>
        <w:t>，并于</w:t>
      </w:r>
      <w:r>
        <w:rPr>
          <w:spacing w:val="-3"/>
        </w:rPr>
        <w:t>本项目投标截止时间前与投标文件同时提交，否则投标无效。</w:t>
      </w:r>
    </w:p>
    <w:p>
      <w:pPr>
        <w:tabs>
          <w:tab w:val="left" w:pos="1534"/>
        </w:tabs>
        <w:spacing w:line="266" w:lineRule="exact"/>
        <w:ind w:firstLine="1024" w:firstLineChars="500"/>
        <w:rPr>
          <w:b/>
          <w:sz w:val="21"/>
        </w:rPr>
      </w:pPr>
      <w:r>
        <w:rPr>
          <w:rFonts w:hint="eastAsia"/>
          <w:b/>
          <w:spacing w:val="-3"/>
          <w:sz w:val="21"/>
        </w:rPr>
        <w:t>1</w:t>
      </w:r>
      <w:r>
        <w:rPr>
          <w:b/>
          <w:spacing w:val="-3"/>
          <w:sz w:val="21"/>
        </w:rPr>
        <w:t>2.1.4投标人应按招标文件第六章“投标文件格式”编制投标文件。</w:t>
      </w:r>
    </w:p>
    <w:p>
      <w:pPr>
        <w:tabs>
          <w:tab w:val="left" w:pos="1534"/>
        </w:tabs>
        <w:spacing w:before="132"/>
        <w:ind w:firstLine="1024" w:firstLineChars="500"/>
        <w:rPr>
          <w:b/>
          <w:sz w:val="21"/>
        </w:rPr>
      </w:pPr>
      <w:r>
        <w:rPr>
          <w:rFonts w:hint="eastAsia"/>
          <w:b/>
          <w:spacing w:val="-3"/>
          <w:sz w:val="21"/>
        </w:rPr>
        <w:t>1</w:t>
      </w:r>
      <w:r>
        <w:rPr>
          <w:b/>
          <w:spacing w:val="-3"/>
          <w:sz w:val="21"/>
        </w:rPr>
        <w:t>2.1.5投标文件应当对招标文件提出的要求和条件作出明确响应。</w:t>
      </w:r>
    </w:p>
    <w:p>
      <w:pPr>
        <w:pStyle w:val="8"/>
        <w:numPr>
          <w:ilvl w:val="0"/>
          <w:numId w:val="0"/>
        </w:numPr>
        <w:tabs>
          <w:tab w:val="left" w:pos="1486"/>
        </w:tabs>
        <w:spacing w:before="132"/>
        <w:ind w:left="1062" w:leftChars="0"/>
        <w:jc w:val="left"/>
      </w:pPr>
      <w:r>
        <w:rPr>
          <w:rFonts w:hint="eastAsia"/>
          <w:spacing w:val="-1"/>
          <w:lang w:val="en-US" w:eastAsia="zh-CN"/>
        </w:rPr>
        <w:t>12.2</w:t>
      </w:r>
      <w:r>
        <w:rPr>
          <w:spacing w:val="-1"/>
        </w:rPr>
        <w:t>投标文件的语言及计量</w:t>
      </w:r>
    </w:p>
    <w:p>
      <w:pPr>
        <w:pStyle w:val="26"/>
        <w:numPr>
          <w:ilvl w:val="0"/>
          <w:numId w:val="0"/>
        </w:numPr>
        <w:tabs>
          <w:tab w:val="left" w:pos="1534"/>
        </w:tabs>
        <w:spacing w:before="129" w:line="357" w:lineRule="auto"/>
        <w:ind w:left="1060" w:leftChars="0" w:right="417" w:rightChars="0"/>
        <w:jc w:val="both"/>
        <w:rPr>
          <w:sz w:val="21"/>
        </w:rPr>
      </w:pPr>
      <w:r>
        <w:rPr>
          <w:rFonts w:hint="eastAsia"/>
          <w:spacing w:val="-5"/>
          <w:sz w:val="21"/>
          <w:lang w:val="en-US" w:eastAsia="zh-CN"/>
        </w:rPr>
        <w:t>12.2.1</w:t>
      </w:r>
      <w:r>
        <w:rPr>
          <w:spacing w:val="-5"/>
          <w:sz w:val="21"/>
        </w:rPr>
        <w:t>投标文件以及投标人与招标采购单位就有关投标事宜的所有来往函电，均应以中文汉语书写。投标人</w:t>
      </w:r>
      <w:r>
        <w:rPr>
          <w:spacing w:val="-4"/>
          <w:sz w:val="21"/>
        </w:rPr>
        <w:t>提交的支持文件和印刷的文献可以使用别的语言，但其相应内容必须附有中文翻译文本，在解释投标文件时以</w:t>
      </w:r>
      <w:r>
        <w:rPr>
          <w:spacing w:val="-3"/>
          <w:sz w:val="21"/>
        </w:rPr>
        <w:t>中文翻译文本为主。</w:t>
      </w:r>
    </w:p>
    <w:p>
      <w:pPr>
        <w:pStyle w:val="26"/>
        <w:numPr>
          <w:ilvl w:val="0"/>
          <w:numId w:val="0"/>
        </w:numPr>
        <w:tabs>
          <w:tab w:val="left" w:pos="1534"/>
        </w:tabs>
        <w:spacing w:line="357" w:lineRule="auto"/>
        <w:ind w:left="1060" w:leftChars="0" w:right="417" w:rightChars="0"/>
        <w:rPr>
          <w:sz w:val="21"/>
        </w:rPr>
      </w:pPr>
      <w:r>
        <w:rPr>
          <w:rFonts w:hint="eastAsia"/>
          <w:spacing w:val="-8"/>
          <w:sz w:val="21"/>
          <w:lang w:val="en-US" w:eastAsia="zh-CN"/>
        </w:rPr>
        <w:t>12.2.2</w:t>
      </w:r>
      <w:r>
        <w:rPr>
          <w:spacing w:val="-8"/>
          <w:sz w:val="21"/>
        </w:rPr>
        <w:t>投标计量单位，招标文件已有明确规定的，使用招标文件规定的计量单位；招标文件没有规定的，应</w:t>
      </w:r>
      <w:r>
        <w:rPr>
          <w:spacing w:val="-5"/>
          <w:sz w:val="21"/>
        </w:rPr>
        <w:t>采用中华人民共和国法定计量单位</w:t>
      </w:r>
      <w:r>
        <w:rPr>
          <w:spacing w:val="-3"/>
          <w:sz w:val="21"/>
        </w:rPr>
        <w:t>（货币单位：人民币元</w:t>
      </w:r>
      <w:r>
        <w:rPr>
          <w:spacing w:val="-106"/>
          <w:sz w:val="21"/>
        </w:rPr>
        <w:t>）</w:t>
      </w:r>
      <w:r>
        <w:rPr>
          <w:spacing w:val="-3"/>
          <w:sz w:val="21"/>
        </w:rPr>
        <w:t>，否则视同未响应。</w:t>
      </w:r>
    </w:p>
    <w:p>
      <w:pPr>
        <w:pStyle w:val="8"/>
        <w:numPr>
          <w:ilvl w:val="0"/>
          <w:numId w:val="6"/>
        </w:numPr>
        <w:tabs>
          <w:tab w:val="left" w:pos="1486"/>
        </w:tabs>
        <w:spacing w:line="269" w:lineRule="exact"/>
        <w:ind w:left="1485" w:hanging="423"/>
        <w:jc w:val="left"/>
      </w:pPr>
      <w:r>
        <w:rPr>
          <w:rFonts w:hint="eastAsia"/>
          <w:lang w:val="en-US" w:eastAsia="zh-CN"/>
        </w:rPr>
        <w:t>3</w:t>
      </w:r>
      <w:r>
        <w:t>投标报价</w:t>
      </w:r>
      <w:r>
        <w:rPr>
          <w:rFonts w:hint="eastAsia"/>
        </w:rPr>
        <w:t>及有效期</w:t>
      </w:r>
    </w:p>
    <w:p>
      <w:pPr>
        <w:pStyle w:val="26"/>
        <w:numPr>
          <w:ilvl w:val="0"/>
          <w:numId w:val="0"/>
        </w:numPr>
        <w:tabs>
          <w:tab w:val="left" w:pos="1534"/>
        </w:tabs>
        <w:spacing w:before="127" w:line="357" w:lineRule="auto"/>
        <w:ind w:left="1060" w:leftChars="0" w:right="420" w:rightChars="0"/>
        <w:rPr>
          <w:sz w:val="21"/>
        </w:rPr>
      </w:pPr>
      <w:r>
        <w:rPr>
          <w:rFonts w:hint="eastAsia"/>
          <w:spacing w:val="-7"/>
          <w:sz w:val="21"/>
          <w:lang w:val="en-US" w:eastAsia="zh-CN"/>
        </w:rPr>
        <w:t>12.3.1</w:t>
      </w:r>
      <w:r>
        <w:rPr>
          <w:spacing w:val="-7"/>
          <w:sz w:val="21"/>
        </w:rPr>
        <w:t>投标报价应按招标文件中第六章“投标文件格式”填写，投标报价超出采购预算金额的，投标文件按</w:t>
      </w:r>
      <w:r>
        <w:rPr>
          <w:spacing w:val="-4"/>
          <w:sz w:val="21"/>
        </w:rPr>
        <w:t>无效处理。</w:t>
      </w:r>
    </w:p>
    <w:p>
      <w:pPr>
        <w:pStyle w:val="26"/>
        <w:numPr>
          <w:ilvl w:val="0"/>
          <w:numId w:val="0"/>
        </w:numPr>
        <w:tabs>
          <w:tab w:val="left" w:pos="1534"/>
        </w:tabs>
        <w:spacing w:line="355" w:lineRule="auto"/>
        <w:ind w:left="1060" w:leftChars="0" w:right="420" w:rightChars="0"/>
        <w:rPr>
          <w:sz w:val="21"/>
        </w:rPr>
      </w:pPr>
      <w:r>
        <w:rPr>
          <w:rFonts w:hint="eastAsia"/>
          <w:spacing w:val="-9"/>
          <w:sz w:val="21"/>
          <w:lang w:val="en-US" w:eastAsia="zh-CN"/>
        </w:rPr>
        <w:t>12.3.2</w:t>
      </w:r>
      <w:r>
        <w:rPr>
          <w:spacing w:val="-9"/>
          <w:sz w:val="21"/>
        </w:rPr>
        <w:t>投标人必须就“货物采购需求”中的内容作完整唯一报价，否则，其投标将被拒绝。投标文件只允许</w:t>
      </w:r>
      <w:r>
        <w:rPr>
          <w:spacing w:val="-5"/>
          <w:sz w:val="21"/>
        </w:rPr>
        <w:t>有一个报价。</w:t>
      </w:r>
    </w:p>
    <w:p>
      <w:pPr>
        <w:pStyle w:val="2"/>
        <w:spacing w:before="51"/>
        <w:ind w:left="1045" w:leftChars="475"/>
        <w:rPr>
          <w:spacing w:val="-6"/>
        </w:rPr>
      </w:pPr>
      <w:r>
        <w:rPr>
          <w:rFonts w:hint="eastAsia"/>
          <w:spacing w:val="-13"/>
          <w:lang w:val="en-US" w:eastAsia="zh-CN"/>
        </w:rPr>
        <w:t>12.3.3</w:t>
      </w:r>
      <w:r>
        <w:rPr>
          <w:spacing w:val="-13"/>
        </w:rPr>
        <w:t>投标报价应包括本次招标采购范围内货物价款、货物随配标准附件、包装、运输、装卸、保险、税金、</w:t>
      </w:r>
      <w:r>
        <w:rPr>
          <w:spacing w:val="-6"/>
        </w:rPr>
        <w:t>货到</w:t>
      </w:r>
    </w:p>
    <w:p>
      <w:pPr>
        <w:pStyle w:val="2"/>
        <w:spacing w:before="51"/>
        <w:ind w:firstLine="594" w:firstLineChars="300"/>
        <w:rPr>
          <w:rFonts w:hint="eastAsia"/>
          <w:lang w:eastAsia="zh-CN"/>
        </w:rPr>
      </w:pPr>
      <w:r>
        <w:rPr>
          <w:spacing w:val="-6"/>
        </w:rPr>
        <w:t>位以及安装、安装所需辅材、调试、检验、售后服务、培训、保修及其他所有成本费用的总和；投</w:t>
      </w:r>
      <w:r>
        <w:t>合考虑在报价中</w:t>
      </w:r>
      <w:r>
        <w:rPr>
          <w:rFonts w:hint="eastAsia"/>
          <w:lang w:eastAsia="zh-CN"/>
        </w:rPr>
        <w:t>。</w:t>
      </w:r>
    </w:p>
    <w:p>
      <w:pPr>
        <w:pStyle w:val="2"/>
        <w:spacing w:before="51"/>
        <w:ind w:firstLine="630" w:firstLineChars="300"/>
        <w:rPr>
          <w:rFonts w:hint="eastAsia"/>
          <w:lang w:eastAsia="zh-CN"/>
        </w:rPr>
      </w:pPr>
    </w:p>
    <w:p>
      <w:pPr>
        <w:pStyle w:val="26"/>
        <w:tabs>
          <w:tab w:val="left" w:pos="1534"/>
        </w:tabs>
        <w:spacing w:before="129"/>
        <w:rPr>
          <w:sz w:val="21"/>
        </w:rPr>
      </w:pPr>
      <w:r>
        <w:rPr>
          <w:rFonts w:hint="eastAsia"/>
          <w:spacing w:val="-7"/>
          <w:sz w:val="21"/>
          <w:lang w:val="en-US"/>
        </w:rPr>
        <w:t>1</w:t>
      </w:r>
      <w:r>
        <w:rPr>
          <w:rFonts w:hint="eastAsia"/>
          <w:spacing w:val="-7"/>
          <w:sz w:val="21"/>
          <w:lang w:val="en-US" w:eastAsia="zh-CN"/>
        </w:rPr>
        <w:t>2.3</w:t>
      </w:r>
      <w:r>
        <w:rPr>
          <w:rFonts w:hint="eastAsia"/>
          <w:spacing w:val="-7"/>
          <w:sz w:val="21"/>
          <w:lang w:val="en-US"/>
        </w:rPr>
        <w:t xml:space="preserve">.4 </w:t>
      </w:r>
      <w:r>
        <w:rPr>
          <w:spacing w:val="-7"/>
          <w:sz w:val="21"/>
        </w:rPr>
        <w:t xml:space="preserve">投标有效期：投标截止时间之日起 </w:t>
      </w:r>
      <w:r>
        <w:rPr>
          <w:sz w:val="21"/>
        </w:rPr>
        <w:t>90</w:t>
      </w:r>
      <w:r>
        <w:rPr>
          <w:spacing w:val="-20"/>
          <w:sz w:val="21"/>
        </w:rPr>
        <w:t xml:space="preserve"> 天。</w:t>
      </w:r>
    </w:p>
    <w:p>
      <w:pPr>
        <w:pStyle w:val="26"/>
        <w:tabs>
          <w:tab w:val="left" w:pos="1534"/>
        </w:tabs>
        <w:spacing w:before="132" w:line="357" w:lineRule="auto"/>
        <w:ind w:left="1060" w:right="417" w:firstLine="0"/>
        <w:jc w:val="both"/>
        <w:rPr>
          <w:sz w:val="21"/>
        </w:rPr>
      </w:pPr>
      <w:r>
        <w:rPr>
          <w:rFonts w:hint="eastAsia"/>
          <w:spacing w:val="-7"/>
          <w:sz w:val="21"/>
          <w:lang w:val="en-US"/>
        </w:rPr>
        <w:t>1</w:t>
      </w:r>
      <w:r>
        <w:rPr>
          <w:rFonts w:hint="eastAsia"/>
          <w:spacing w:val="-7"/>
          <w:sz w:val="21"/>
          <w:lang w:val="en-US" w:eastAsia="zh-CN"/>
        </w:rPr>
        <w:t>2.3</w:t>
      </w:r>
      <w:r>
        <w:rPr>
          <w:rFonts w:hint="eastAsia"/>
          <w:spacing w:val="-7"/>
          <w:sz w:val="21"/>
          <w:lang w:val="en-US"/>
        </w:rPr>
        <w:t xml:space="preserve">.5 </w:t>
      </w:r>
      <w:r>
        <w:rPr>
          <w:spacing w:val="-7"/>
          <w:sz w:val="21"/>
        </w:rPr>
        <w:t>出现特殊情况，需要延长投标有效期的，采购代理机构通知投标人延长投标有效期。投标人同意延长</w:t>
      </w:r>
      <w:r>
        <w:rPr>
          <w:spacing w:val="-5"/>
          <w:sz w:val="21"/>
        </w:rPr>
        <w:t>的，不能修改投标文件。投标人拒绝延长的，其投标无效</w:t>
      </w:r>
      <w:r>
        <w:rPr>
          <w:spacing w:val="-4"/>
          <w:sz w:val="21"/>
        </w:rPr>
        <w:t>。</w:t>
      </w:r>
    </w:p>
    <w:p>
      <w:pPr>
        <w:pStyle w:val="8"/>
        <w:numPr>
          <w:ilvl w:val="0"/>
          <w:numId w:val="6"/>
        </w:numPr>
        <w:tabs>
          <w:tab w:val="left" w:pos="1476"/>
        </w:tabs>
        <w:spacing w:line="266" w:lineRule="exact"/>
        <w:ind w:left="1475" w:hanging="423"/>
        <w:jc w:val="left"/>
        <w:rPr>
          <w:sz w:val="21"/>
        </w:rPr>
      </w:pPr>
      <w:r>
        <w:t>投标保证金</w:t>
      </w:r>
      <w:r>
        <w:rPr>
          <w:rFonts w:hint="eastAsia"/>
          <w:lang w:eastAsia="zh-CN"/>
        </w:rPr>
        <w:t>：</w:t>
      </w:r>
      <w:r>
        <w:rPr>
          <w:rFonts w:hint="eastAsia"/>
          <w:spacing w:val="-11"/>
          <w:sz w:val="21"/>
          <w:lang w:eastAsia="zh-CN"/>
        </w:rPr>
        <w:t>无。</w:t>
      </w:r>
    </w:p>
    <w:p>
      <w:pPr>
        <w:pStyle w:val="8"/>
        <w:numPr>
          <w:ilvl w:val="0"/>
          <w:numId w:val="6"/>
        </w:numPr>
        <w:tabs>
          <w:tab w:val="left" w:pos="1486"/>
        </w:tabs>
        <w:spacing w:before="132"/>
        <w:ind w:left="1485" w:hanging="423"/>
        <w:jc w:val="left"/>
      </w:pPr>
      <w:r>
        <w:rPr>
          <w:spacing w:val="-3"/>
        </w:rPr>
        <w:t>投标文件的份数、装订、签署和包装、密封</w:t>
      </w:r>
    </w:p>
    <w:p>
      <w:pPr>
        <w:pStyle w:val="26"/>
        <w:numPr>
          <w:ilvl w:val="1"/>
          <w:numId w:val="6"/>
        </w:numPr>
        <w:tabs>
          <w:tab w:val="left" w:pos="1534"/>
        </w:tabs>
        <w:spacing w:before="129"/>
        <w:ind w:left="1533" w:hanging="473"/>
        <w:rPr>
          <w:sz w:val="21"/>
        </w:rPr>
      </w:pPr>
      <w:r>
        <w:rPr>
          <w:b/>
          <w:spacing w:val="-1"/>
          <w:sz w:val="21"/>
        </w:rPr>
        <w:t>投标文件份数：</w:t>
      </w:r>
      <w:r>
        <w:rPr>
          <w:spacing w:val="-3"/>
          <w:sz w:val="21"/>
        </w:rPr>
        <w:t>正本壹册，副本肆册，须完整提交。</w:t>
      </w:r>
    </w:p>
    <w:p>
      <w:pPr>
        <w:pStyle w:val="26"/>
        <w:numPr>
          <w:ilvl w:val="1"/>
          <w:numId w:val="6"/>
        </w:numPr>
        <w:tabs>
          <w:tab w:val="left" w:pos="1551"/>
        </w:tabs>
        <w:spacing w:before="132" w:line="357" w:lineRule="auto"/>
        <w:ind w:right="417" w:firstLine="420"/>
        <w:jc w:val="both"/>
        <w:rPr>
          <w:sz w:val="21"/>
        </w:rPr>
      </w:pPr>
      <w:r>
        <w:rPr>
          <w:b/>
          <w:spacing w:val="-1"/>
          <w:sz w:val="21"/>
        </w:rPr>
        <w:t>投标文件装订：</w:t>
      </w:r>
      <w:r>
        <w:rPr>
          <w:spacing w:val="-5"/>
          <w:sz w:val="21"/>
        </w:rPr>
        <w:t xml:space="preserve">投标人应按投标人须知第 </w:t>
      </w:r>
      <w:r>
        <w:rPr>
          <w:sz w:val="21"/>
        </w:rPr>
        <w:t>12.1</w:t>
      </w:r>
      <w:r>
        <w:rPr>
          <w:spacing w:val="-6"/>
          <w:sz w:val="21"/>
        </w:rPr>
        <w:t xml:space="preserve"> 款“投标文件的组成”规定的顺序自编目录及页码。</w:t>
      </w:r>
      <w:r>
        <w:rPr>
          <w:spacing w:val="-18"/>
          <w:sz w:val="21"/>
        </w:rPr>
        <w:t>投标文件的“正本”、“副本”应当单独装订成册并标注页码，装订应牢固，不易拆散和换页</w:t>
      </w:r>
      <w:r>
        <w:rPr>
          <w:sz w:val="21"/>
        </w:rPr>
        <w:t>（A4</w:t>
      </w:r>
      <w:r>
        <w:rPr>
          <w:spacing w:val="-4"/>
          <w:sz w:val="21"/>
        </w:rPr>
        <w:t xml:space="preserve"> 标准纸装订</w:t>
      </w:r>
      <w:r>
        <w:rPr>
          <w:spacing w:val="-108"/>
          <w:sz w:val="21"/>
        </w:rPr>
        <w:t>）</w:t>
      </w:r>
      <w:r>
        <w:rPr>
          <w:sz w:val="21"/>
        </w:rPr>
        <w:t>。</w:t>
      </w:r>
      <w:r>
        <w:rPr>
          <w:spacing w:val="-17"/>
          <w:sz w:val="21"/>
        </w:rPr>
        <w:t>封面应注明“正本”、“副本”字样，封面上写明项目名称、项目编号、采购代理机构、投标单位名称。</w:t>
      </w:r>
    </w:p>
    <w:p>
      <w:pPr>
        <w:pStyle w:val="26"/>
        <w:numPr>
          <w:ilvl w:val="1"/>
          <w:numId w:val="6"/>
        </w:numPr>
        <w:tabs>
          <w:tab w:val="left" w:pos="1534"/>
        </w:tabs>
        <w:spacing w:line="267" w:lineRule="exact"/>
        <w:ind w:left="1533" w:hanging="473"/>
        <w:rPr>
          <w:sz w:val="21"/>
        </w:rPr>
      </w:pPr>
      <w:r>
        <w:rPr>
          <w:spacing w:val="-6"/>
          <w:sz w:val="21"/>
        </w:rPr>
        <w:t>投标文件的正本需打印或用不褪色的墨水填写，投标文件正本除本招标文件中规定的可提供复印件外</w:t>
      </w:r>
    </w:p>
    <w:p>
      <w:pPr>
        <w:pStyle w:val="2"/>
        <w:spacing w:before="51"/>
      </w:pPr>
      <w:r>
        <w:rPr>
          <w:rFonts w:hint="eastAsia"/>
          <w:lang w:val="en-US" w:eastAsia="zh-CN"/>
        </w:rPr>
        <w:t xml:space="preserve">      </w:t>
      </w:r>
      <w:r>
        <w:t>均须提供原件。</w:t>
      </w:r>
    </w:p>
    <w:p>
      <w:pPr>
        <w:pStyle w:val="26"/>
        <w:numPr>
          <w:ilvl w:val="1"/>
          <w:numId w:val="6"/>
        </w:numPr>
        <w:tabs>
          <w:tab w:val="left" w:pos="1534"/>
        </w:tabs>
        <w:spacing w:before="132" w:line="357" w:lineRule="auto"/>
        <w:ind w:right="417" w:firstLine="420"/>
        <w:jc w:val="both"/>
        <w:rPr>
          <w:sz w:val="21"/>
        </w:rPr>
      </w:pPr>
      <w:r>
        <w:rPr>
          <w:spacing w:val="-4"/>
          <w:sz w:val="21"/>
        </w:rPr>
        <w:t>投标文件须由投标人在规定位置盖投标人公章</w:t>
      </w:r>
      <w:r>
        <w:rPr>
          <w:sz w:val="21"/>
        </w:rPr>
        <w:t>（</w:t>
      </w:r>
      <w:r>
        <w:rPr>
          <w:spacing w:val="-3"/>
          <w:sz w:val="21"/>
        </w:rPr>
        <w:t>扫描公章无效</w:t>
      </w:r>
      <w:r>
        <w:rPr>
          <w:spacing w:val="-20"/>
          <w:sz w:val="21"/>
        </w:rPr>
        <w:t>）</w:t>
      </w:r>
      <w:r>
        <w:rPr>
          <w:spacing w:val="-5"/>
          <w:sz w:val="21"/>
        </w:rPr>
        <w:t>并由法定代表人、负责人或相应的授</w:t>
      </w:r>
      <w:r>
        <w:rPr>
          <w:spacing w:val="-17"/>
          <w:sz w:val="21"/>
        </w:rPr>
        <w:t xml:space="preserve">权委托代理人签字，投标人应写全称，投标文件副本可以是加盖公章的正本的复印件，当正本与副本不一致时， </w:t>
      </w:r>
      <w:r>
        <w:rPr>
          <w:spacing w:val="-8"/>
          <w:sz w:val="21"/>
        </w:rPr>
        <w:t>以正本为准。</w:t>
      </w:r>
    </w:p>
    <w:p>
      <w:pPr>
        <w:pStyle w:val="26"/>
        <w:numPr>
          <w:ilvl w:val="1"/>
          <w:numId w:val="6"/>
        </w:numPr>
        <w:tabs>
          <w:tab w:val="left" w:pos="1534"/>
        </w:tabs>
        <w:spacing w:line="355" w:lineRule="auto"/>
        <w:ind w:right="420" w:firstLine="420"/>
        <w:jc w:val="both"/>
        <w:rPr>
          <w:sz w:val="21"/>
        </w:rPr>
      </w:pPr>
      <w:r>
        <w:rPr>
          <w:spacing w:val="-7"/>
          <w:sz w:val="21"/>
        </w:rPr>
        <w:t>投标文件不得涂改，若有修改，须在修改处加盖投标人公章及法定代表人、负责人或相应的授权委托</w:t>
      </w:r>
      <w:r>
        <w:rPr>
          <w:spacing w:val="-5"/>
          <w:sz w:val="21"/>
        </w:rPr>
        <w:t>代理人签字。投标文件因字迹潦草或表达不清所引起的后果由投标人负责。</w:t>
      </w:r>
    </w:p>
    <w:p>
      <w:pPr>
        <w:pStyle w:val="26"/>
        <w:numPr>
          <w:ilvl w:val="1"/>
          <w:numId w:val="6"/>
        </w:numPr>
        <w:tabs>
          <w:tab w:val="left" w:pos="1534"/>
        </w:tabs>
        <w:spacing w:line="357" w:lineRule="auto"/>
        <w:ind w:right="417" w:firstLine="420"/>
        <w:jc w:val="both"/>
        <w:rPr>
          <w:sz w:val="21"/>
        </w:rPr>
      </w:pPr>
      <w:r>
        <w:rPr>
          <w:b/>
          <w:spacing w:val="-5"/>
          <w:sz w:val="21"/>
        </w:rPr>
        <w:t>投标人公章：</w:t>
      </w:r>
      <w:r>
        <w:rPr>
          <w:spacing w:val="-4"/>
          <w:sz w:val="21"/>
        </w:rPr>
        <w:t>本招标文件中描述投标人的“公章”是指根据我国对公章的管理规定，用投标人法定主</w:t>
      </w:r>
      <w:r>
        <w:rPr>
          <w:spacing w:val="-13"/>
          <w:sz w:val="21"/>
        </w:rPr>
        <w:t>体行为名称制作的印章，除本招标文件有特殊规定外，投标人的财务章、部门章、分公司章、工会章、合同章、</w:t>
      </w:r>
      <w:r>
        <w:rPr>
          <w:spacing w:val="-6"/>
          <w:sz w:val="21"/>
        </w:rPr>
        <w:t>投标专用章、业务专用章等其它形式印章均不能代替公章。</w:t>
      </w:r>
    </w:p>
    <w:p>
      <w:pPr>
        <w:pStyle w:val="26"/>
        <w:numPr>
          <w:ilvl w:val="1"/>
          <w:numId w:val="6"/>
        </w:numPr>
        <w:tabs>
          <w:tab w:val="left" w:pos="1534"/>
        </w:tabs>
        <w:spacing w:line="357" w:lineRule="auto"/>
        <w:ind w:right="417" w:firstLine="420"/>
        <w:jc w:val="both"/>
        <w:rPr>
          <w:sz w:val="21"/>
        </w:rPr>
      </w:pPr>
      <w:r>
        <w:rPr>
          <w:b/>
          <w:spacing w:val="-4"/>
          <w:sz w:val="21"/>
        </w:rPr>
        <w:t>投标文件包装、密封：</w:t>
      </w:r>
      <w:r>
        <w:rPr>
          <w:spacing w:val="-21"/>
          <w:sz w:val="21"/>
        </w:rPr>
        <w:t>将投标文件“正本”、“副本”密封在一个投标文件袋</w:t>
      </w:r>
      <w:r>
        <w:rPr>
          <w:spacing w:val="-3"/>
          <w:sz w:val="21"/>
        </w:rPr>
        <w:t>（</w:t>
      </w:r>
      <w:r>
        <w:rPr>
          <w:spacing w:val="-2"/>
          <w:sz w:val="21"/>
        </w:rPr>
        <w:t>盒、箱</w:t>
      </w:r>
      <w:r>
        <w:rPr>
          <w:spacing w:val="-3"/>
          <w:sz w:val="21"/>
        </w:rPr>
        <w:t>）中，并在密封处密封签章【公章、密封章、法定代表人、负责人或相应的授权委托代理人签字</w:t>
      </w:r>
      <w:r>
        <w:rPr>
          <w:spacing w:val="-30"/>
          <w:sz w:val="21"/>
        </w:rPr>
        <w:t>均可】。</w:t>
      </w:r>
    </w:p>
    <w:p>
      <w:pPr>
        <w:pStyle w:val="26"/>
        <w:numPr>
          <w:ilvl w:val="1"/>
          <w:numId w:val="6"/>
        </w:numPr>
        <w:tabs>
          <w:tab w:val="left" w:pos="1534"/>
        </w:tabs>
        <w:spacing w:line="357" w:lineRule="auto"/>
        <w:ind w:left="1257" w:right="7921" w:hanging="197"/>
        <w:rPr>
          <w:sz w:val="21"/>
        </w:rPr>
      </w:pPr>
      <w:r>
        <w:rPr>
          <w:b/>
          <w:spacing w:val="-2"/>
          <w:sz w:val="21"/>
        </w:rPr>
        <w:t xml:space="preserve">投标文件袋标记： </w:t>
      </w:r>
      <w:r>
        <w:rPr>
          <w:spacing w:val="-1"/>
          <w:sz w:val="21"/>
        </w:rPr>
        <w:t>项目名称：</w:t>
      </w:r>
    </w:p>
    <w:p>
      <w:pPr>
        <w:pStyle w:val="2"/>
        <w:spacing w:before="127" w:line="357" w:lineRule="auto"/>
        <w:ind w:left="1271" w:right="6090" w:rightChars="0"/>
        <w:rPr>
          <w:rFonts w:hint="eastAsia"/>
          <w:lang w:eastAsia="zh-CN"/>
        </w:rPr>
      </w:pPr>
      <w:r>
        <w:rPr>
          <w:rFonts w:hint="eastAsia"/>
          <w:lang w:eastAsia="zh-CN"/>
        </w:rPr>
        <w:t>项目编号GLZC-2020-G1-15023-HNDH</w:t>
      </w:r>
    </w:p>
    <w:p>
      <w:pPr>
        <w:pStyle w:val="2"/>
        <w:spacing w:before="127" w:line="357" w:lineRule="auto"/>
        <w:ind w:left="1271" w:right="6090" w:rightChars="0"/>
      </w:pPr>
      <w:r>
        <w:t xml:space="preserve">采购代理机构： </w:t>
      </w:r>
    </w:p>
    <w:p>
      <w:pPr>
        <w:pStyle w:val="2"/>
        <w:spacing w:before="127" w:line="357" w:lineRule="auto"/>
        <w:ind w:left="1271" w:right="6090" w:rightChars="0"/>
      </w:pPr>
      <w:r>
        <w:t>投标单位名称：</w:t>
      </w:r>
    </w:p>
    <w:p>
      <w:pPr>
        <w:pStyle w:val="2"/>
        <w:tabs>
          <w:tab w:val="left" w:pos="1902"/>
          <w:tab w:val="left" w:pos="2533"/>
          <w:tab w:val="left" w:pos="3162"/>
          <w:tab w:val="left" w:pos="3791"/>
        </w:tabs>
        <w:spacing w:line="266" w:lineRule="exact"/>
        <w:ind w:left="1271"/>
      </w:pPr>
      <w:r>
        <w:t>在</w:t>
      </w:r>
      <w:r>
        <w:tab/>
      </w:r>
      <w:r>
        <w:t>年</w:t>
      </w:r>
      <w:r>
        <w:tab/>
      </w:r>
      <w:r>
        <w:t>月</w:t>
      </w:r>
      <w:r>
        <w:tab/>
      </w:r>
      <w:r>
        <w:t>日</w:t>
      </w:r>
      <w:r>
        <w:tab/>
      </w:r>
      <w:r>
        <w:t>时</w:t>
      </w:r>
      <w:r>
        <w:rPr>
          <w:spacing w:val="-3"/>
        </w:rPr>
        <w:t>前</w:t>
      </w:r>
      <w:r>
        <w:t>不</w:t>
      </w:r>
      <w:r>
        <w:rPr>
          <w:spacing w:val="-3"/>
        </w:rPr>
        <w:t>得</w:t>
      </w:r>
      <w:r>
        <w:t>开</w:t>
      </w:r>
      <w:r>
        <w:rPr>
          <w:spacing w:val="-3"/>
        </w:rPr>
        <w:t>启</w:t>
      </w:r>
      <w:r>
        <w:t>（</w:t>
      </w:r>
      <w:r>
        <w:rPr>
          <w:spacing w:val="-3"/>
        </w:rPr>
        <w:t>此</w:t>
      </w:r>
      <w:r>
        <w:t>处</w:t>
      </w:r>
      <w:r>
        <w:rPr>
          <w:spacing w:val="-3"/>
        </w:rPr>
        <w:t>投标</w:t>
      </w:r>
      <w:r>
        <w:t>人填</w:t>
      </w:r>
      <w:r>
        <w:rPr>
          <w:spacing w:val="-3"/>
        </w:rPr>
        <w:t>写</w:t>
      </w:r>
      <w:r>
        <w:t>投</w:t>
      </w:r>
      <w:r>
        <w:rPr>
          <w:spacing w:val="-3"/>
        </w:rPr>
        <w:t>标</w:t>
      </w:r>
      <w:r>
        <w:t>截</w:t>
      </w:r>
      <w:r>
        <w:rPr>
          <w:spacing w:val="-3"/>
        </w:rPr>
        <w:t>止</w:t>
      </w:r>
      <w:r>
        <w:t>时</w:t>
      </w:r>
      <w:r>
        <w:rPr>
          <w:spacing w:val="-3"/>
        </w:rPr>
        <w:t>间</w:t>
      </w:r>
      <w:r>
        <w:t>）</w:t>
      </w:r>
    </w:p>
    <w:p>
      <w:pPr>
        <w:pStyle w:val="8"/>
        <w:numPr>
          <w:ilvl w:val="0"/>
          <w:numId w:val="6"/>
        </w:numPr>
        <w:tabs>
          <w:tab w:val="left" w:pos="1486"/>
        </w:tabs>
        <w:spacing w:before="132"/>
        <w:ind w:left="1485" w:hanging="423"/>
        <w:jc w:val="left"/>
      </w:pPr>
      <w:r>
        <w:rPr>
          <w:spacing w:val="-1"/>
        </w:rPr>
        <w:t>投标文件的修改和撤回</w:t>
      </w:r>
    </w:p>
    <w:p>
      <w:pPr>
        <w:pStyle w:val="2"/>
        <w:spacing w:before="131"/>
        <w:ind w:left="1074"/>
      </w:pPr>
      <w:r>
        <w:t>投标人在投标截止时间之前，可以对已递交的投标文件进行修改或撤回，并书面通知采购代理机构。</w:t>
      </w:r>
    </w:p>
    <w:p>
      <w:pPr>
        <w:pStyle w:val="8"/>
        <w:numPr>
          <w:ilvl w:val="0"/>
          <w:numId w:val="6"/>
        </w:numPr>
        <w:tabs>
          <w:tab w:val="left" w:pos="1486"/>
        </w:tabs>
        <w:spacing w:before="130"/>
        <w:ind w:left="1485" w:hanging="423"/>
        <w:jc w:val="left"/>
      </w:pPr>
      <w:r>
        <w:t>投标文件的递交</w:t>
      </w:r>
    </w:p>
    <w:p>
      <w:pPr>
        <w:pStyle w:val="8"/>
        <w:numPr>
          <w:ilvl w:val="1"/>
          <w:numId w:val="6"/>
        </w:numPr>
        <w:tabs>
          <w:tab w:val="left" w:pos="1534"/>
        </w:tabs>
        <w:spacing w:before="117"/>
        <w:ind w:left="1533" w:hanging="473"/>
        <w:rPr>
          <w:b w:val="0"/>
        </w:rPr>
      </w:pPr>
      <w:r>
        <w:rPr>
          <w:b w:val="0"/>
          <w:spacing w:val="-1"/>
        </w:rPr>
        <w:t>投标文件递交截止时间</w:t>
      </w:r>
      <w:r>
        <w:t>：</w:t>
      </w:r>
      <w:r>
        <w:rPr>
          <w:b w:val="0"/>
        </w:rPr>
        <w:t>详见“投标人须知前附表”。</w:t>
      </w:r>
    </w:p>
    <w:p>
      <w:pPr>
        <w:pStyle w:val="26"/>
        <w:numPr>
          <w:ilvl w:val="1"/>
          <w:numId w:val="6"/>
        </w:numPr>
        <w:tabs>
          <w:tab w:val="left" w:pos="1534"/>
        </w:tabs>
        <w:spacing w:before="113"/>
        <w:ind w:left="1533" w:hanging="473"/>
        <w:rPr>
          <w:sz w:val="21"/>
        </w:rPr>
      </w:pPr>
      <w:r>
        <w:rPr>
          <w:spacing w:val="-8"/>
          <w:sz w:val="21"/>
        </w:rPr>
        <w:t>投标文件递交地点：详见“投标人须知前附表”。</w:t>
      </w:r>
    </w:p>
    <w:p>
      <w:pPr>
        <w:pStyle w:val="26"/>
        <w:numPr>
          <w:ilvl w:val="1"/>
          <w:numId w:val="6"/>
        </w:numPr>
        <w:tabs>
          <w:tab w:val="left" w:pos="1548"/>
        </w:tabs>
        <w:spacing w:before="111"/>
        <w:ind w:left="1547" w:hanging="473"/>
        <w:rPr>
          <w:sz w:val="20"/>
        </w:rPr>
        <w:sectPr>
          <w:footerReference r:id="rId4" w:type="default"/>
          <w:pgSz w:w="11910" w:h="16840"/>
          <w:pgMar w:top="1480" w:right="620" w:bottom="1180" w:left="140" w:header="0" w:footer="912" w:gutter="0"/>
          <w:cols w:space="720" w:num="1"/>
        </w:sectPr>
      </w:pPr>
      <w:r>
        <w:rPr>
          <w:spacing w:val="-3"/>
          <w:sz w:val="21"/>
        </w:rPr>
        <w:t>除招标文件另有规定外，投标人所递交的投标文件不予退还。逾期送达的或者未送达指定地点的投标文件，采购代理机构将予以拒收</w:t>
      </w:r>
      <w:r>
        <w:rPr>
          <w:rFonts w:hint="eastAsia"/>
          <w:spacing w:val="-3"/>
          <w:sz w:val="21"/>
          <w:lang w:eastAsia="zh-CN"/>
        </w:rPr>
        <w:t>。</w:t>
      </w:r>
    </w:p>
    <w:p>
      <w:pPr>
        <w:pStyle w:val="8"/>
        <w:numPr>
          <w:ilvl w:val="0"/>
          <w:numId w:val="0"/>
        </w:numPr>
        <w:tabs>
          <w:tab w:val="left" w:pos="1548"/>
        </w:tabs>
        <w:spacing w:before="132"/>
        <w:jc w:val="center"/>
        <w:rPr>
          <w:rFonts w:hint="default"/>
          <w:sz w:val="28"/>
          <w:szCs w:val="28"/>
          <w:lang w:val="en-US" w:eastAsia="zh-CN"/>
        </w:rPr>
      </w:pPr>
      <w:r>
        <w:rPr>
          <w:rFonts w:hint="eastAsia"/>
          <w:sz w:val="28"/>
          <w:szCs w:val="28"/>
          <w:lang w:val="en-US" w:eastAsia="zh-CN"/>
        </w:rPr>
        <w:t>四、开标</w:t>
      </w:r>
    </w:p>
    <w:p>
      <w:pPr>
        <w:bidi w:val="0"/>
        <w:jc w:val="left"/>
        <w:rPr>
          <w:spacing w:val="-3"/>
          <w:sz w:val="21"/>
        </w:rPr>
      </w:pPr>
    </w:p>
    <w:p>
      <w:pPr>
        <w:keepNext w:val="0"/>
        <w:keepLines w:val="0"/>
        <w:pageBreakBefore w:val="0"/>
        <w:numPr>
          <w:ilvl w:val="0"/>
          <w:numId w:val="6"/>
        </w:numPr>
        <w:kinsoku/>
        <w:wordWrap/>
        <w:overflowPunct/>
        <w:topLinePunct w:val="0"/>
        <w:bidi w:val="0"/>
        <w:adjustRightInd/>
        <w:snapToGrid/>
        <w:spacing w:line="360" w:lineRule="auto"/>
        <w:ind w:left="1485" w:leftChars="0" w:hanging="423" w:firstLineChars="0"/>
        <w:jc w:val="left"/>
        <w:textAlignment w:val="auto"/>
        <w:rPr>
          <w:rFonts w:hint="eastAsia" w:ascii="宋体" w:hAnsi="宋体" w:eastAsia="宋体" w:cs="宋体"/>
          <w:b/>
          <w:bCs/>
          <w:spacing w:val="-1"/>
          <w:sz w:val="21"/>
          <w:szCs w:val="21"/>
          <w:lang w:val="en-US" w:eastAsia="zh-CN" w:bidi="zh-CN"/>
        </w:rPr>
      </w:pPr>
      <w:r>
        <w:rPr>
          <w:rFonts w:hint="eastAsia" w:ascii="宋体" w:hAnsi="宋体" w:eastAsia="宋体" w:cs="宋体"/>
          <w:b/>
          <w:bCs/>
          <w:spacing w:val="-1"/>
          <w:sz w:val="21"/>
          <w:szCs w:val="21"/>
          <w:lang w:val="en-US" w:eastAsia="zh-CN" w:bidi="zh-CN"/>
        </w:rPr>
        <w:t>开标时间及地点</w:t>
      </w:r>
    </w:p>
    <w:p>
      <w:pPr>
        <w:pStyle w:val="24"/>
        <w:keepNext w:val="0"/>
        <w:keepLines w:val="0"/>
        <w:pageBreakBefore w:val="0"/>
        <w:widowControl/>
        <w:kinsoku/>
        <w:wordWrap/>
        <w:overflowPunct/>
        <w:topLinePunct w:val="0"/>
        <w:autoSpaceDE/>
        <w:autoSpaceDN/>
        <w:bidi w:val="0"/>
        <w:adjustRightInd/>
        <w:snapToGrid/>
        <w:spacing w:line="360" w:lineRule="auto"/>
        <w:ind w:left="627" w:leftChars="285" w:firstLine="408" w:firstLineChars="200"/>
        <w:textAlignment w:val="auto"/>
        <w:rPr>
          <w:rFonts w:hint="eastAsia"/>
          <w:color w:val="auto"/>
          <w:spacing w:val="-3"/>
          <w:sz w:val="21"/>
          <w:lang w:val="en-US" w:eastAsia="zh-CN"/>
        </w:rPr>
      </w:pPr>
      <w:r>
        <w:rPr>
          <w:rFonts w:hint="eastAsia"/>
          <w:spacing w:val="-3"/>
          <w:sz w:val="21"/>
          <w:lang w:val="en-US" w:eastAsia="zh-CN"/>
        </w:rPr>
        <w:t>18.1 开标时间及地点：</w:t>
      </w:r>
      <w:r>
        <w:rPr>
          <w:rFonts w:hint="eastAsia"/>
          <w:color w:val="auto"/>
          <w:spacing w:val="-3"/>
          <w:sz w:val="21"/>
          <w:lang w:val="en-US" w:eastAsia="zh-CN"/>
        </w:rPr>
        <w:t>2020年6月29日  9  时  30  分在桂林市公共资源交易中心   号开标室（广西桂林市临桂区西城中路69号创业大厦西辅楼4楼北区）开标。投标人可以由法定代表人、负责人或其委托代理人出席开标会议；投标人准时参加开标会并签字，如未按时签字的，视同放弃开标监督权利，认可开标结果。</w:t>
      </w:r>
    </w:p>
    <w:p>
      <w:pPr>
        <w:pStyle w:val="24"/>
        <w:keepNext w:val="0"/>
        <w:keepLines w:val="0"/>
        <w:pageBreakBefore w:val="0"/>
        <w:widowControl/>
        <w:kinsoku/>
        <w:wordWrap/>
        <w:overflowPunct/>
        <w:topLinePunct w:val="0"/>
        <w:autoSpaceDE/>
        <w:autoSpaceDN/>
        <w:bidi w:val="0"/>
        <w:adjustRightInd/>
        <w:snapToGrid/>
        <w:spacing w:line="360" w:lineRule="auto"/>
        <w:ind w:firstLine="1020" w:firstLineChars="500"/>
        <w:textAlignment w:val="auto"/>
        <w:rPr>
          <w:rFonts w:hint="eastAsia"/>
          <w:color w:val="auto"/>
          <w:spacing w:val="-3"/>
          <w:sz w:val="21"/>
          <w:lang w:val="en-US" w:eastAsia="zh-CN"/>
        </w:rPr>
      </w:pPr>
      <w:r>
        <w:rPr>
          <w:rFonts w:hint="eastAsia"/>
          <w:color w:val="auto"/>
          <w:spacing w:val="-3"/>
          <w:sz w:val="21"/>
          <w:lang w:val="en-US" w:eastAsia="zh-CN"/>
        </w:rPr>
        <w:t>18.2 投标人不足3家的，不得开标，采购人或者采购代理机构应当重新组织采购。</w:t>
      </w:r>
    </w:p>
    <w:p>
      <w:pPr>
        <w:pStyle w:val="24"/>
        <w:keepNext w:val="0"/>
        <w:keepLines w:val="0"/>
        <w:pageBreakBefore w:val="0"/>
        <w:widowControl/>
        <w:kinsoku/>
        <w:wordWrap/>
        <w:overflowPunct/>
        <w:topLinePunct w:val="0"/>
        <w:autoSpaceDE/>
        <w:autoSpaceDN/>
        <w:bidi w:val="0"/>
        <w:adjustRightInd/>
        <w:snapToGrid/>
        <w:spacing w:line="360" w:lineRule="auto"/>
        <w:ind w:firstLine="1044" w:firstLineChars="500"/>
        <w:textAlignment w:val="auto"/>
        <w:rPr>
          <w:rFonts w:hint="eastAsia" w:ascii="宋体" w:hAnsi="宋体" w:eastAsia="宋体" w:cs="宋体"/>
          <w:b/>
          <w:bCs/>
          <w:spacing w:val="-1"/>
          <w:sz w:val="21"/>
          <w:szCs w:val="21"/>
          <w:lang w:val="en-US" w:eastAsia="zh-CN" w:bidi="zh-CN"/>
        </w:rPr>
      </w:pPr>
      <w:r>
        <w:rPr>
          <w:rFonts w:hint="eastAsia" w:ascii="宋体" w:hAnsi="宋体" w:eastAsia="宋体" w:cs="宋体"/>
          <w:b/>
          <w:bCs/>
          <w:spacing w:val="-1"/>
          <w:sz w:val="21"/>
          <w:szCs w:val="21"/>
          <w:lang w:val="en-US" w:eastAsia="zh-CN" w:bidi="zh-CN"/>
        </w:rPr>
        <w:t>19.开标程序</w:t>
      </w:r>
    </w:p>
    <w:p>
      <w:pPr>
        <w:pStyle w:val="24"/>
        <w:keepNext w:val="0"/>
        <w:keepLines w:val="0"/>
        <w:pageBreakBefore w:val="0"/>
        <w:kinsoku/>
        <w:wordWrap/>
        <w:overflowPunct/>
        <w:topLinePunct w:val="0"/>
        <w:bidi w:val="0"/>
        <w:adjustRightInd/>
        <w:snapToGrid/>
        <w:spacing w:line="360" w:lineRule="auto"/>
        <w:ind w:firstLine="1020" w:firstLineChars="500"/>
        <w:textAlignment w:val="auto"/>
        <w:rPr>
          <w:rFonts w:hint="default"/>
          <w:color w:val="auto"/>
          <w:spacing w:val="-3"/>
          <w:sz w:val="21"/>
          <w:lang w:val="en-US" w:eastAsia="zh-CN"/>
        </w:rPr>
      </w:pPr>
      <w:r>
        <w:rPr>
          <w:rFonts w:hint="eastAsia"/>
          <w:color w:val="auto"/>
          <w:spacing w:val="-3"/>
          <w:sz w:val="21"/>
          <w:lang w:val="en-US" w:eastAsia="zh-CN"/>
        </w:rPr>
        <w:t>采购代理机构组织投标供应商签到，接收投标文件。</w:t>
      </w:r>
    </w:p>
    <w:p>
      <w:pPr>
        <w:keepNext w:val="0"/>
        <w:keepLines w:val="0"/>
        <w:pageBreakBefore w:val="0"/>
        <w:numPr>
          <w:ilvl w:val="0"/>
          <w:numId w:val="0"/>
        </w:numPr>
        <w:kinsoku/>
        <w:wordWrap/>
        <w:overflowPunct/>
        <w:topLinePunct w:val="0"/>
        <w:bidi w:val="0"/>
        <w:adjustRightInd/>
        <w:snapToGrid/>
        <w:spacing w:line="360" w:lineRule="auto"/>
        <w:ind w:left="1062" w:leftChars="0"/>
        <w:jc w:val="left"/>
        <w:textAlignment w:val="auto"/>
        <w:rPr>
          <w:sz w:val="21"/>
        </w:rPr>
      </w:pPr>
      <w:r>
        <w:rPr>
          <w:spacing w:val="-3"/>
          <w:sz w:val="21"/>
        </w:rPr>
        <w:t>在投标文件递交截止时间由主持人宣布开标会正式开始，介绍项目情况和到会人员，宣布开标纪律；</w:t>
      </w:r>
    </w:p>
    <w:p>
      <w:pPr>
        <w:pStyle w:val="26"/>
        <w:numPr>
          <w:ilvl w:val="0"/>
          <w:numId w:val="11"/>
        </w:numPr>
        <w:tabs>
          <w:tab w:val="left" w:pos="1590"/>
        </w:tabs>
        <w:spacing w:before="132"/>
        <w:ind w:hanging="529"/>
        <w:rPr>
          <w:sz w:val="21"/>
        </w:rPr>
      </w:pPr>
      <w:r>
        <w:rPr>
          <w:spacing w:val="-3"/>
          <w:sz w:val="21"/>
        </w:rPr>
        <w:t>投标人代表共同检查投标文件的密封情况并签字确认；</w:t>
      </w:r>
    </w:p>
    <w:p>
      <w:pPr>
        <w:pStyle w:val="26"/>
        <w:numPr>
          <w:ilvl w:val="0"/>
          <w:numId w:val="11"/>
        </w:numPr>
        <w:tabs>
          <w:tab w:val="left" w:pos="1590"/>
        </w:tabs>
        <w:spacing w:before="129"/>
        <w:ind w:hanging="529"/>
        <w:rPr>
          <w:sz w:val="21"/>
        </w:rPr>
      </w:pPr>
      <w:r>
        <w:rPr>
          <w:spacing w:val="-3"/>
          <w:sz w:val="21"/>
        </w:rPr>
        <w:t>按各投标人提交投标文件时间的先后顺序打开投标文件外包装；</w:t>
      </w:r>
    </w:p>
    <w:p>
      <w:pPr>
        <w:pStyle w:val="26"/>
        <w:numPr>
          <w:ilvl w:val="0"/>
          <w:numId w:val="11"/>
        </w:numPr>
        <w:tabs>
          <w:tab w:val="left" w:pos="1590"/>
        </w:tabs>
        <w:spacing w:before="132" w:line="357" w:lineRule="auto"/>
        <w:ind w:left="640" w:right="417" w:firstLine="420"/>
        <w:rPr>
          <w:sz w:val="21"/>
        </w:rPr>
      </w:pPr>
      <w:r>
        <w:rPr>
          <w:spacing w:val="-9"/>
          <w:sz w:val="21"/>
        </w:rPr>
        <w:t xml:space="preserve">唱标；宣读投标截止时间前接收的所有投标文件的投标人名称，投标函的投标报价、折扣，只有在 </w:t>
      </w:r>
      <w:r>
        <w:rPr>
          <w:spacing w:val="-6"/>
          <w:sz w:val="21"/>
        </w:rPr>
        <w:t>开标时唱出的报价、折扣等实质性内容，评标时才予以采纳；</w:t>
      </w:r>
    </w:p>
    <w:p>
      <w:pPr>
        <w:pStyle w:val="26"/>
        <w:numPr>
          <w:ilvl w:val="0"/>
          <w:numId w:val="11"/>
        </w:numPr>
        <w:tabs>
          <w:tab w:val="left" w:pos="1590"/>
        </w:tabs>
        <w:spacing w:line="357" w:lineRule="auto"/>
        <w:ind w:left="640" w:right="311" w:firstLine="420"/>
        <w:rPr>
          <w:sz w:val="21"/>
        </w:rPr>
      </w:pPr>
      <w:r>
        <w:rPr>
          <w:spacing w:val="-3"/>
          <w:sz w:val="21"/>
        </w:rPr>
        <w:t>采购代理机构做开标记录，投标人代表对开标记录进行当场校核及勘误并签字确认；同时由记录人、监督人</w:t>
      </w:r>
      <w:r>
        <w:rPr>
          <w:sz w:val="21"/>
        </w:rPr>
        <w:t>（</w:t>
      </w:r>
      <w:r>
        <w:rPr>
          <w:spacing w:val="-2"/>
          <w:sz w:val="21"/>
        </w:rPr>
        <w:t>如有</w:t>
      </w:r>
      <w:r>
        <w:rPr>
          <w:spacing w:val="-3"/>
          <w:sz w:val="21"/>
        </w:rPr>
        <w:t>）当场签字确认；</w:t>
      </w:r>
    </w:p>
    <w:p>
      <w:pPr>
        <w:pStyle w:val="26"/>
        <w:numPr>
          <w:ilvl w:val="0"/>
          <w:numId w:val="11"/>
        </w:numPr>
        <w:tabs>
          <w:tab w:val="left" w:pos="1650"/>
        </w:tabs>
        <w:spacing w:line="269" w:lineRule="exact"/>
        <w:ind w:left="1649" w:hanging="529"/>
        <w:rPr>
          <w:sz w:val="21"/>
        </w:rPr>
      </w:pPr>
      <w:r>
        <w:rPr>
          <w:spacing w:val="-3"/>
          <w:sz w:val="21"/>
        </w:rPr>
        <w:t>勘误修正原则</w:t>
      </w:r>
    </w:p>
    <w:p>
      <w:pPr>
        <w:pStyle w:val="2"/>
        <w:spacing w:before="127"/>
        <w:ind w:left="1060"/>
      </w:pPr>
      <w:r>
        <w:t>投标文件如果出现计算或表达上的错误，修正错误的原则如下：投标文件中投标函内容与投标文件</w:t>
      </w:r>
    </w:p>
    <w:p>
      <w:pPr>
        <w:pStyle w:val="2"/>
        <w:spacing w:before="132" w:line="357" w:lineRule="auto"/>
        <w:ind w:left="640" w:right="417"/>
        <w:jc w:val="both"/>
      </w:pPr>
      <w:r>
        <w:t>中投标报价表内容不一致的，以投标函为准；投标文件的大写金额和小写金额不一致的，以大写金额为准；总价金额与按单价汇总金额不一致的，以单价金额计算结果为准；单价金额小数点明显错位的，应以总价为准， 并修改单价；对不同文字文本投标文件的解释发生异议的，以中文文本为准。</w:t>
      </w:r>
    </w:p>
    <w:p>
      <w:pPr>
        <w:pStyle w:val="2"/>
        <w:spacing w:line="266" w:lineRule="exact"/>
        <w:ind w:left="1060"/>
      </w:pPr>
      <w:r>
        <w:t>按上述勘误修正原则及方法调整或修正投标文件的投标报价，投标人签字确认。</w:t>
      </w:r>
    </w:p>
    <w:p>
      <w:pPr>
        <w:pStyle w:val="26"/>
        <w:numPr>
          <w:ilvl w:val="0"/>
          <w:numId w:val="11"/>
        </w:numPr>
        <w:tabs>
          <w:tab w:val="left" w:pos="1590"/>
        </w:tabs>
        <w:spacing w:before="132"/>
        <w:ind w:hanging="529"/>
        <w:rPr>
          <w:sz w:val="21"/>
        </w:rPr>
      </w:pPr>
      <w:r>
        <w:rPr>
          <w:spacing w:val="-18"/>
          <w:sz w:val="21"/>
        </w:rPr>
        <w:t>宣布开标结束，采购人、投标供应商和有关方面代表退场，由工作人员将投标文件等材料移交评标室。</w:t>
      </w:r>
    </w:p>
    <w:p>
      <w:pPr>
        <w:bidi w:val="0"/>
      </w:pPr>
    </w:p>
    <w:p>
      <w:pPr>
        <w:pStyle w:val="5"/>
        <w:spacing w:before="44"/>
        <w:ind w:right="88"/>
        <w:jc w:val="center"/>
      </w:pPr>
      <w:r>
        <w:t>五、资格性审查</w:t>
      </w:r>
    </w:p>
    <w:p>
      <w:pPr>
        <w:pStyle w:val="8"/>
        <w:numPr>
          <w:ilvl w:val="0"/>
          <w:numId w:val="6"/>
        </w:numPr>
        <w:tabs>
          <w:tab w:val="left" w:pos="1486"/>
        </w:tabs>
        <w:spacing w:before="94"/>
        <w:ind w:left="1485" w:hanging="423"/>
        <w:jc w:val="left"/>
      </w:pPr>
      <w:r>
        <w:t>资格性审查</w:t>
      </w:r>
    </w:p>
    <w:p>
      <w:pPr>
        <w:pStyle w:val="26"/>
        <w:numPr>
          <w:ilvl w:val="1"/>
          <w:numId w:val="6"/>
        </w:numPr>
        <w:tabs>
          <w:tab w:val="left" w:pos="1534"/>
        </w:tabs>
        <w:spacing w:before="110" w:line="338" w:lineRule="auto"/>
        <w:ind w:right="996" w:firstLine="420"/>
        <w:rPr>
          <w:sz w:val="21"/>
        </w:rPr>
      </w:pPr>
      <w:r>
        <w:rPr>
          <w:spacing w:val="-3"/>
          <w:sz w:val="21"/>
        </w:rPr>
        <w:t>公开招标采购项目开标结束后，采购人或者采购代理机构应当依法对投标人的资格进行审查。</w:t>
      </w:r>
      <w:r>
        <w:rPr>
          <w:spacing w:val="-10"/>
          <w:sz w:val="21"/>
        </w:rPr>
        <w:t xml:space="preserve">合格投标人不足 </w:t>
      </w:r>
      <w:r>
        <w:rPr>
          <w:sz w:val="21"/>
        </w:rPr>
        <w:t>3</w:t>
      </w:r>
      <w:r>
        <w:rPr>
          <w:spacing w:val="-8"/>
          <w:sz w:val="21"/>
        </w:rPr>
        <w:t xml:space="preserve"> 家的，不得评标。</w:t>
      </w:r>
    </w:p>
    <w:p>
      <w:pPr>
        <w:pStyle w:val="8"/>
        <w:numPr>
          <w:ilvl w:val="1"/>
          <w:numId w:val="6"/>
        </w:numPr>
        <w:tabs>
          <w:tab w:val="left" w:pos="1539"/>
        </w:tabs>
        <w:spacing w:before="2" w:line="338" w:lineRule="auto"/>
        <w:ind w:right="211" w:firstLine="422"/>
      </w:pPr>
      <w:r>
        <w:rPr>
          <w:spacing w:val="-7"/>
        </w:rPr>
        <w:t>采购人或者采购代理机构在对投标人进行资格性审查时，将对投标人企业股东及出资等信息进行查询。根据《中华人民共和国政府采购法实施条例》第十八条第一款规定，审查中如发现投标人存在单位负责人为同 一人或者存在直接控股、管理关系的不同供应商参加同一合同项下的政府采购活动的，按投标无效处理。</w:t>
      </w:r>
    </w:p>
    <w:p>
      <w:pPr>
        <w:pStyle w:val="2"/>
        <w:spacing w:before="2" w:line="338" w:lineRule="auto"/>
        <w:ind w:left="1060" w:right="1786"/>
      </w:pPr>
      <w:r>
        <w:rPr>
          <w:spacing w:val="-18"/>
        </w:rPr>
        <w:t>查询渠道：《国家企业信用信息公示系统》</w:t>
      </w:r>
      <w:r>
        <w:rPr>
          <w:spacing w:val="-1"/>
        </w:rPr>
        <w:t>（</w:t>
      </w:r>
      <w:r>
        <w:rPr>
          <w:spacing w:val="-3"/>
        </w:rPr>
        <w:t>网</w:t>
      </w:r>
      <w:r>
        <w:fldChar w:fldCharType="begin"/>
      </w:r>
      <w:r>
        <w:instrText xml:space="preserve"> HYPERLINK "http://www.gsxt.gov.cn/index.html" \h </w:instrText>
      </w:r>
      <w:r>
        <w:fldChar w:fldCharType="separate"/>
      </w:r>
      <w:r>
        <w:rPr>
          <w:spacing w:val="-1"/>
        </w:rPr>
        <w:t>址：http://www.gsxt.gov.cn/index.html</w:t>
      </w:r>
      <w:r>
        <w:rPr>
          <w:spacing w:val="-1"/>
        </w:rPr>
        <w:fldChar w:fldCharType="end"/>
      </w:r>
      <w:r>
        <w:rPr>
          <w:spacing w:val="-1"/>
        </w:rPr>
        <w:t>） 审查流程：</w:t>
      </w:r>
    </w:p>
    <w:p>
      <w:pPr>
        <w:pStyle w:val="26"/>
        <w:numPr>
          <w:ilvl w:val="0"/>
          <w:numId w:val="12"/>
        </w:numPr>
        <w:tabs>
          <w:tab w:val="left" w:pos="1588"/>
        </w:tabs>
        <w:spacing w:line="340" w:lineRule="auto"/>
        <w:ind w:right="422" w:firstLine="420"/>
        <w:rPr>
          <w:sz w:val="21"/>
        </w:rPr>
      </w:pPr>
      <w:r>
        <w:rPr>
          <w:spacing w:val="-9"/>
          <w:sz w:val="21"/>
        </w:rPr>
        <w:t>进入《国家企业信用信息公示系统</w:t>
      </w:r>
      <w:r>
        <w:rPr>
          <w:spacing w:val="-149"/>
          <w:sz w:val="21"/>
        </w:rPr>
        <w:t>》</w:t>
      </w:r>
      <w:r>
        <w:rPr>
          <w:spacing w:val="-3"/>
          <w:sz w:val="21"/>
        </w:rPr>
        <w:t>（</w:t>
      </w:r>
      <w:r>
        <w:rPr>
          <w:spacing w:val="-15"/>
          <w:sz w:val="21"/>
        </w:rPr>
        <w:t>网址：</w:t>
      </w:r>
      <w:r>
        <w:fldChar w:fldCharType="begin"/>
      </w:r>
      <w:r>
        <w:instrText xml:space="preserve"> HYPERLINK "http://www.gsxt.gov.cn/index.html" \h </w:instrText>
      </w:r>
      <w:r>
        <w:fldChar w:fldCharType="separate"/>
      </w:r>
      <w:r>
        <w:rPr>
          <w:spacing w:val="-3"/>
          <w:sz w:val="21"/>
        </w:rPr>
        <w:t>h</w:t>
      </w:r>
      <w:r>
        <w:rPr>
          <w:sz w:val="21"/>
        </w:rPr>
        <w:t>t</w:t>
      </w:r>
      <w:r>
        <w:rPr>
          <w:spacing w:val="-3"/>
          <w:sz w:val="21"/>
        </w:rPr>
        <w:t>t</w:t>
      </w:r>
      <w:r>
        <w:rPr>
          <w:sz w:val="21"/>
        </w:rPr>
        <w:t>p://w</w:t>
      </w:r>
      <w:r>
        <w:rPr>
          <w:spacing w:val="-3"/>
          <w:sz w:val="21"/>
        </w:rPr>
        <w:t>w</w:t>
      </w:r>
      <w:r>
        <w:rPr>
          <w:sz w:val="21"/>
        </w:rPr>
        <w:t>w.g</w:t>
      </w:r>
      <w:r>
        <w:rPr>
          <w:spacing w:val="-3"/>
          <w:sz w:val="21"/>
        </w:rPr>
        <w:t>s</w:t>
      </w:r>
      <w:r>
        <w:rPr>
          <w:sz w:val="21"/>
        </w:rPr>
        <w:t>xt.</w:t>
      </w:r>
      <w:r>
        <w:rPr>
          <w:spacing w:val="-3"/>
          <w:sz w:val="21"/>
        </w:rPr>
        <w:t>g</w:t>
      </w:r>
      <w:r>
        <w:rPr>
          <w:sz w:val="21"/>
        </w:rPr>
        <w:t>ov.</w:t>
      </w:r>
      <w:r>
        <w:rPr>
          <w:spacing w:val="-3"/>
          <w:sz w:val="21"/>
        </w:rPr>
        <w:t>c</w:t>
      </w:r>
      <w:r>
        <w:rPr>
          <w:sz w:val="21"/>
        </w:rPr>
        <w:t>n/i</w:t>
      </w:r>
      <w:r>
        <w:rPr>
          <w:spacing w:val="-3"/>
          <w:sz w:val="21"/>
        </w:rPr>
        <w:t>nd</w:t>
      </w:r>
      <w:r>
        <w:rPr>
          <w:sz w:val="21"/>
        </w:rPr>
        <w:t>ex.ht</w:t>
      </w:r>
      <w:r>
        <w:rPr>
          <w:spacing w:val="-3"/>
          <w:sz w:val="21"/>
        </w:rPr>
        <w:t>m</w:t>
      </w:r>
      <w:r>
        <w:rPr>
          <w:spacing w:val="-1"/>
          <w:sz w:val="21"/>
        </w:rPr>
        <w:t>l</w:t>
      </w:r>
      <w:r>
        <w:rPr>
          <w:spacing w:val="-1"/>
          <w:sz w:val="21"/>
        </w:rPr>
        <w:fldChar w:fldCharType="end"/>
      </w:r>
      <w:r>
        <w:rPr>
          <w:spacing w:val="-108"/>
          <w:sz w:val="21"/>
        </w:rPr>
        <w:t>）</w:t>
      </w:r>
      <w:r>
        <w:rPr>
          <w:spacing w:val="-9"/>
          <w:sz w:val="21"/>
        </w:rPr>
        <w:t>，输入企业名称</w:t>
      </w:r>
      <w:r>
        <w:rPr>
          <w:spacing w:val="-3"/>
          <w:sz w:val="21"/>
        </w:rPr>
        <w:t>，进入企业信息主页面；</w:t>
      </w:r>
    </w:p>
    <w:p>
      <w:pPr>
        <w:pStyle w:val="26"/>
        <w:numPr>
          <w:ilvl w:val="0"/>
          <w:numId w:val="12"/>
        </w:numPr>
        <w:tabs>
          <w:tab w:val="left" w:pos="1590"/>
        </w:tabs>
        <w:spacing w:line="266" w:lineRule="exact"/>
        <w:ind w:left="1589" w:hanging="529"/>
        <w:rPr>
          <w:sz w:val="21"/>
        </w:rPr>
      </w:pPr>
      <w:r>
        <w:rPr>
          <w:spacing w:val="-3"/>
          <w:sz w:val="21"/>
        </w:rPr>
        <w:t>查看主页“股东及出资信息”栏，或年报中的“股东及出资信息”栏信息；</w:t>
      </w:r>
    </w:p>
    <w:p>
      <w:pPr>
        <w:pStyle w:val="26"/>
        <w:numPr>
          <w:ilvl w:val="0"/>
          <w:numId w:val="12"/>
        </w:numPr>
        <w:tabs>
          <w:tab w:val="left" w:pos="1590"/>
        </w:tabs>
        <w:spacing w:before="110"/>
        <w:ind w:left="1589" w:hanging="529"/>
        <w:rPr>
          <w:sz w:val="21"/>
        </w:rPr>
      </w:pPr>
      <w:r>
        <w:rPr>
          <w:spacing w:val="-3"/>
          <w:sz w:val="21"/>
        </w:rPr>
        <w:t>将各投标人的股东及出资信息进行比对，得出审查结论；</w:t>
      </w:r>
    </w:p>
    <w:p>
      <w:pPr>
        <w:pStyle w:val="26"/>
        <w:numPr>
          <w:ilvl w:val="0"/>
          <w:numId w:val="12"/>
        </w:numPr>
        <w:tabs>
          <w:tab w:val="left" w:pos="1590"/>
        </w:tabs>
        <w:spacing w:before="96"/>
        <w:ind w:left="1589" w:hanging="529"/>
        <w:rPr>
          <w:sz w:val="21"/>
        </w:rPr>
      </w:pPr>
      <w:r>
        <w:rPr>
          <w:spacing w:val="-3"/>
          <w:sz w:val="21"/>
        </w:rPr>
        <w:t>将相关资料作为评审资料打印存档。</w:t>
      </w:r>
    </w:p>
    <w:p>
      <w:pPr>
        <w:pStyle w:val="2"/>
        <w:spacing w:before="3"/>
        <w:rPr>
          <w:sz w:val="29"/>
        </w:rPr>
      </w:pPr>
    </w:p>
    <w:p>
      <w:pPr>
        <w:rPr>
          <w:sz w:val="29"/>
        </w:rPr>
        <w:sectPr>
          <w:pgSz w:w="11910" w:h="16840"/>
          <w:pgMar w:top="1480" w:right="620" w:bottom="1180" w:left="140" w:header="0" w:footer="912" w:gutter="0"/>
          <w:cols w:space="720" w:num="1"/>
        </w:sectPr>
      </w:pPr>
    </w:p>
    <w:p>
      <w:pPr>
        <w:pStyle w:val="2"/>
        <w:rPr>
          <w:sz w:val="20"/>
        </w:rPr>
      </w:pPr>
    </w:p>
    <w:p>
      <w:pPr>
        <w:pStyle w:val="2"/>
        <w:spacing w:before="2"/>
      </w:pPr>
    </w:p>
    <w:p>
      <w:pPr>
        <w:pStyle w:val="8"/>
        <w:numPr>
          <w:ilvl w:val="0"/>
          <w:numId w:val="6"/>
        </w:numPr>
        <w:tabs>
          <w:tab w:val="left" w:pos="1486"/>
        </w:tabs>
        <w:ind w:left="1485" w:hanging="423"/>
        <w:jc w:val="left"/>
      </w:pPr>
      <w:r>
        <w:t>评标委员会组成</w:t>
      </w:r>
    </w:p>
    <w:p>
      <w:pPr>
        <w:pStyle w:val="5"/>
        <w:ind w:left="1062"/>
      </w:pPr>
      <w:r>
        <w:rPr>
          <w:b w:val="0"/>
        </w:rPr>
        <w:br w:type="column"/>
      </w:r>
      <w:r>
        <w:t>六、评标</w:t>
      </w:r>
    </w:p>
    <w:p>
      <w:pPr>
        <w:sectPr>
          <w:type w:val="continuous"/>
          <w:pgSz w:w="11910" w:h="16840"/>
          <w:pgMar w:top="1580" w:right="620" w:bottom="1100" w:left="140" w:header="720" w:footer="720" w:gutter="0"/>
          <w:cols w:equalWidth="0" w:num="2">
            <w:col w:w="3004" w:space="1703"/>
            <w:col w:w="6443"/>
          </w:cols>
        </w:sectPr>
      </w:pPr>
    </w:p>
    <w:p>
      <w:pPr>
        <w:pStyle w:val="2"/>
        <w:spacing w:before="130" w:line="357" w:lineRule="auto"/>
        <w:ind w:left="640" w:right="417" w:firstLine="420"/>
      </w:pPr>
      <w:r>
        <w:t>评标工作由采购代理机构负责组织，具体评标工作由依法组建的评标委员会负责，评标委员会由采购人代表和有关技术、经济等方面的专家组成，其中采购人代表 1 人，技术、经济等专家 4 人。</w:t>
      </w:r>
    </w:p>
    <w:p>
      <w:pPr>
        <w:pStyle w:val="8"/>
        <w:numPr>
          <w:ilvl w:val="0"/>
          <w:numId w:val="6"/>
        </w:numPr>
        <w:tabs>
          <w:tab w:val="left" w:pos="1423"/>
        </w:tabs>
        <w:spacing w:line="269" w:lineRule="exact"/>
        <w:ind w:left="1422" w:hanging="422"/>
        <w:jc w:val="left"/>
      </w:pPr>
      <w:r>
        <w:t>评标原则和评标办法</w:t>
      </w:r>
    </w:p>
    <w:p>
      <w:pPr>
        <w:pStyle w:val="26"/>
        <w:numPr>
          <w:ilvl w:val="1"/>
          <w:numId w:val="6"/>
        </w:numPr>
        <w:tabs>
          <w:tab w:val="left" w:pos="1534"/>
        </w:tabs>
        <w:spacing w:before="115"/>
        <w:ind w:left="1533" w:hanging="473"/>
        <w:rPr>
          <w:sz w:val="21"/>
        </w:rPr>
      </w:pPr>
      <w:r>
        <w:rPr>
          <w:spacing w:val="-3"/>
          <w:sz w:val="21"/>
        </w:rPr>
        <w:t>评标办法：综合评分法，具体评标内容及标准详见第四章。</w:t>
      </w:r>
    </w:p>
    <w:p>
      <w:pPr>
        <w:pStyle w:val="26"/>
        <w:numPr>
          <w:ilvl w:val="0"/>
          <w:numId w:val="0"/>
        </w:numPr>
        <w:tabs>
          <w:tab w:val="left" w:pos="1534"/>
        </w:tabs>
        <w:spacing w:before="115"/>
        <w:ind w:left="1060" w:leftChars="0"/>
        <w:rPr>
          <w:sz w:val="21"/>
        </w:rPr>
      </w:pPr>
    </w:p>
    <w:p>
      <w:pPr>
        <w:pStyle w:val="26"/>
        <w:numPr>
          <w:ilvl w:val="1"/>
          <w:numId w:val="6"/>
        </w:numPr>
        <w:tabs>
          <w:tab w:val="left" w:pos="1534"/>
        </w:tabs>
        <w:spacing w:before="51"/>
        <w:ind w:left="1533" w:hanging="473"/>
        <w:rPr>
          <w:sz w:val="21"/>
        </w:rPr>
      </w:pPr>
      <w:r>
        <w:rPr>
          <w:spacing w:val="-3"/>
          <w:sz w:val="21"/>
        </w:rPr>
        <w:t>评标委员会应按招标文件进行评标，不得擅自更改评标办法。</w:t>
      </w:r>
    </w:p>
    <w:p>
      <w:pPr>
        <w:pStyle w:val="8"/>
        <w:numPr>
          <w:ilvl w:val="0"/>
          <w:numId w:val="6"/>
        </w:numPr>
        <w:tabs>
          <w:tab w:val="left" w:pos="1486"/>
        </w:tabs>
        <w:spacing w:before="117"/>
        <w:ind w:left="1485" w:hanging="423"/>
        <w:jc w:val="left"/>
      </w:pPr>
      <w:r>
        <w:t>评标</w:t>
      </w:r>
    </w:p>
    <w:p>
      <w:pPr>
        <w:pStyle w:val="26"/>
        <w:numPr>
          <w:ilvl w:val="1"/>
          <w:numId w:val="6"/>
        </w:numPr>
        <w:tabs>
          <w:tab w:val="left" w:pos="1534"/>
        </w:tabs>
        <w:spacing w:before="110" w:line="338" w:lineRule="auto"/>
        <w:ind w:right="417" w:firstLine="420"/>
        <w:jc w:val="both"/>
        <w:rPr>
          <w:sz w:val="21"/>
        </w:rPr>
      </w:pPr>
      <w:r>
        <w:rPr>
          <w:spacing w:val="-7"/>
          <w:sz w:val="21"/>
        </w:rPr>
        <w:t>采购代理机构负责评标组织工作；宣布评标工作纪律，公布投标人名单，告知评标专家应当回避的情</w:t>
      </w:r>
      <w:r>
        <w:rPr>
          <w:spacing w:val="-5"/>
          <w:sz w:val="21"/>
        </w:rPr>
        <w:t>形，组织评标委员会推选评标组长，采购人代表不得担任组长；在评标期间采取必要的通讯管理措施，保证评</w:t>
      </w:r>
      <w:r>
        <w:rPr>
          <w:spacing w:val="-4"/>
          <w:sz w:val="21"/>
        </w:rPr>
        <w:t>标活动不受外界干扰；根据评标委员会的要求介绍政府采购相关政策法规、招标文件；维护评标秩序，监督评</w:t>
      </w:r>
      <w:r>
        <w:rPr>
          <w:spacing w:val="-3"/>
          <w:sz w:val="21"/>
        </w:rPr>
        <w:t>标委员会依照招标文件规定的评标程序、方法和标准进行独立评审，及时制止和纠正采购人代表、评标专家的倾向性言论或者违法违规行为；核对评标结果，有投标无效情形的，要求评标委员会复核或者书面说明理由， 评标委员会拒绝的，应予记录并向本级财政部门报告；评标工作完成后，按照规定向评标专家支付劳务报酬和异地评审差旅费，不得向评标专家以外的其他人员支付评审劳务报酬；</w:t>
      </w:r>
    </w:p>
    <w:p>
      <w:pPr>
        <w:pStyle w:val="26"/>
        <w:numPr>
          <w:ilvl w:val="1"/>
          <w:numId w:val="6"/>
        </w:numPr>
        <w:tabs>
          <w:tab w:val="left" w:pos="1587"/>
        </w:tabs>
        <w:spacing w:line="254" w:lineRule="exact"/>
        <w:ind w:left="1586" w:hanging="526"/>
        <w:rPr>
          <w:sz w:val="21"/>
        </w:rPr>
      </w:pPr>
      <w:r>
        <w:rPr>
          <w:spacing w:val="-3"/>
          <w:sz w:val="21"/>
        </w:rPr>
        <w:t>评标委员会负责具体评标事务；审查、评价投标文件是否符合招标文件的商务、技术等实质性要求；</w:t>
      </w:r>
    </w:p>
    <w:p>
      <w:pPr>
        <w:pStyle w:val="2"/>
        <w:spacing w:before="79" w:line="309" w:lineRule="auto"/>
        <w:ind w:left="640" w:right="417"/>
      </w:pPr>
      <w:r>
        <w:t>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26"/>
        <w:numPr>
          <w:ilvl w:val="1"/>
          <w:numId w:val="6"/>
        </w:numPr>
        <w:tabs>
          <w:tab w:val="left" w:pos="1534"/>
        </w:tabs>
        <w:spacing w:before="2" w:line="309" w:lineRule="auto"/>
        <w:ind w:right="417" w:firstLine="420"/>
        <w:rPr>
          <w:sz w:val="21"/>
        </w:rPr>
      </w:pPr>
      <w:r>
        <w:rPr>
          <w:spacing w:val="-8"/>
          <w:sz w:val="21"/>
        </w:rPr>
        <w:t>在评标过程中，评标委员会任何人不得对某个投标人发表任何倾向性意见，不得向其他专家评委明示</w:t>
      </w:r>
      <w:r>
        <w:rPr>
          <w:spacing w:val="-5"/>
          <w:sz w:val="21"/>
        </w:rPr>
        <w:t>或者暗示自己的评审意见。</w:t>
      </w:r>
    </w:p>
    <w:p>
      <w:pPr>
        <w:pStyle w:val="26"/>
        <w:numPr>
          <w:ilvl w:val="1"/>
          <w:numId w:val="6"/>
        </w:numPr>
        <w:tabs>
          <w:tab w:val="left" w:pos="1534"/>
        </w:tabs>
        <w:spacing w:before="21" w:line="340" w:lineRule="auto"/>
        <w:ind w:right="417" w:firstLine="420"/>
        <w:rPr>
          <w:sz w:val="21"/>
        </w:rPr>
      </w:pPr>
      <w:r>
        <w:rPr>
          <w:spacing w:val="-5"/>
          <w:sz w:val="21"/>
        </w:rPr>
        <w:t>评标委员会应当对符合资格的投标人的投标文件进行符合性审查，以确定其是否满足招标文件的实质</w:t>
      </w:r>
      <w:r>
        <w:rPr>
          <w:spacing w:val="-4"/>
          <w:sz w:val="21"/>
        </w:rPr>
        <w:t>性要求。</w:t>
      </w:r>
    </w:p>
    <w:p>
      <w:pPr>
        <w:pStyle w:val="26"/>
        <w:numPr>
          <w:ilvl w:val="1"/>
          <w:numId w:val="6"/>
        </w:numPr>
        <w:tabs>
          <w:tab w:val="left" w:pos="1534"/>
        </w:tabs>
        <w:spacing w:line="338" w:lineRule="auto"/>
        <w:ind w:right="417" w:firstLine="420"/>
        <w:rPr>
          <w:sz w:val="21"/>
        </w:rPr>
      </w:pPr>
      <w:r>
        <w:rPr>
          <w:spacing w:val="-6"/>
          <w:sz w:val="21"/>
        </w:rPr>
        <w:t>对于投标文件中含义不明确、同类问题表述不一致或者有明显文字和计算错误的内容，评标委员会应</w:t>
      </w:r>
      <w:r>
        <w:rPr>
          <w:spacing w:val="-4"/>
          <w:sz w:val="21"/>
        </w:rPr>
        <w:t>当以书面形式要求投标人作出必要的澄清、说明或者补正。</w:t>
      </w:r>
    </w:p>
    <w:p>
      <w:pPr>
        <w:pStyle w:val="2"/>
        <w:spacing w:line="338" w:lineRule="auto"/>
        <w:ind w:left="640" w:right="417" w:firstLine="420"/>
      </w:pPr>
      <w:r>
        <w:t>投标人的澄清、说明或者补正应当采用书面形式，并加盖公章，或者由法定代表人或其授权的代表签字。投标人的澄清、说明或者补正不得超出投标文件的范围或者改变投标文件的实质性内容。</w:t>
      </w:r>
    </w:p>
    <w:p>
      <w:pPr>
        <w:pStyle w:val="26"/>
        <w:numPr>
          <w:ilvl w:val="1"/>
          <w:numId w:val="6"/>
        </w:numPr>
        <w:tabs>
          <w:tab w:val="left" w:pos="1527"/>
        </w:tabs>
        <w:spacing w:line="340" w:lineRule="auto"/>
        <w:ind w:right="417" w:firstLine="412"/>
        <w:rPr>
          <w:sz w:val="21"/>
        </w:rPr>
      </w:pPr>
      <w:r>
        <w:rPr>
          <w:spacing w:val="-5"/>
          <w:sz w:val="21"/>
        </w:rPr>
        <w:t>评标委员会应当按照招标文件中规定的评标方法和标准，对符合性审查合格的投标文件进行商务和技</w:t>
      </w:r>
      <w:r>
        <w:rPr>
          <w:spacing w:val="-4"/>
          <w:sz w:val="21"/>
        </w:rPr>
        <w:t>术评估，综合比较与评价。</w:t>
      </w:r>
    </w:p>
    <w:p>
      <w:pPr>
        <w:pStyle w:val="26"/>
        <w:numPr>
          <w:ilvl w:val="1"/>
          <w:numId w:val="6"/>
        </w:numPr>
        <w:tabs>
          <w:tab w:val="left" w:pos="1534"/>
        </w:tabs>
        <w:spacing w:line="247" w:lineRule="exact"/>
        <w:ind w:left="1533" w:hanging="473"/>
        <w:rPr>
          <w:sz w:val="21"/>
        </w:rPr>
      </w:pPr>
      <w:r>
        <w:rPr>
          <w:spacing w:val="-3"/>
          <w:sz w:val="21"/>
        </w:rPr>
        <w:t>投标文件报价出现前后不一致的，除招标文件另有规定外，按照下列规定修正：</w:t>
      </w:r>
    </w:p>
    <w:p>
      <w:pPr>
        <w:pStyle w:val="26"/>
        <w:numPr>
          <w:ilvl w:val="0"/>
          <w:numId w:val="13"/>
        </w:numPr>
        <w:tabs>
          <w:tab w:val="left" w:pos="2010"/>
        </w:tabs>
        <w:spacing w:before="78"/>
        <w:rPr>
          <w:sz w:val="21"/>
        </w:rPr>
      </w:pPr>
      <w:r>
        <w:rPr>
          <w:spacing w:val="-3"/>
          <w:sz w:val="21"/>
        </w:rPr>
        <w:t>投标文件中投标报价表内容与投标文件中相应内容不一致的，以投标报价表为准；</w:t>
      </w:r>
    </w:p>
    <w:p>
      <w:pPr>
        <w:pStyle w:val="26"/>
        <w:numPr>
          <w:ilvl w:val="0"/>
          <w:numId w:val="13"/>
        </w:numPr>
        <w:tabs>
          <w:tab w:val="left" w:pos="2010"/>
        </w:tabs>
        <w:spacing w:before="79"/>
        <w:rPr>
          <w:sz w:val="21"/>
        </w:rPr>
      </w:pPr>
      <w:r>
        <w:rPr>
          <w:spacing w:val="-3"/>
          <w:sz w:val="21"/>
        </w:rPr>
        <w:t>大写金额和小写金额不一致的，以大写金额为准；</w:t>
      </w:r>
    </w:p>
    <w:p>
      <w:pPr>
        <w:pStyle w:val="26"/>
        <w:numPr>
          <w:ilvl w:val="0"/>
          <w:numId w:val="13"/>
        </w:numPr>
        <w:tabs>
          <w:tab w:val="left" w:pos="2010"/>
        </w:tabs>
        <w:spacing w:before="79"/>
        <w:rPr>
          <w:sz w:val="21"/>
        </w:rPr>
      </w:pPr>
      <w:r>
        <w:rPr>
          <w:spacing w:val="-3"/>
          <w:sz w:val="21"/>
        </w:rPr>
        <w:t>单价金额小数点或者百分比有明显错位的，以报价表的总价为准，并修改单价；</w:t>
      </w:r>
    </w:p>
    <w:p>
      <w:pPr>
        <w:pStyle w:val="26"/>
        <w:numPr>
          <w:ilvl w:val="0"/>
          <w:numId w:val="13"/>
        </w:numPr>
        <w:tabs>
          <w:tab w:val="left" w:pos="2010"/>
        </w:tabs>
        <w:spacing w:before="79"/>
        <w:rPr>
          <w:sz w:val="21"/>
        </w:rPr>
      </w:pPr>
      <w:r>
        <w:rPr>
          <w:spacing w:val="-3"/>
          <w:sz w:val="21"/>
        </w:rPr>
        <w:t>总价金额与按单价汇总金额不一致的，以单价金额计算结果为准。</w:t>
      </w:r>
    </w:p>
    <w:p>
      <w:pPr>
        <w:pStyle w:val="2"/>
        <w:spacing w:before="79" w:line="309" w:lineRule="auto"/>
        <w:ind w:left="640" w:right="417" w:firstLine="842"/>
      </w:pPr>
      <w:r>
        <w:t>同时出现两种以上不一致的，按照前款规定的顺序修正。修正后的报价（不得超出投标文件的范围或者改变投标文件的实质性内容）经投标人确认后产生约束力，投标人不确认的，其投标无效。</w:t>
      </w:r>
    </w:p>
    <w:p>
      <w:pPr>
        <w:pStyle w:val="26"/>
        <w:numPr>
          <w:ilvl w:val="1"/>
          <w:numId w:val="6"/>
        </w:numPr>
        <w:tabs>
          <w:tab w:val="left" w:pos="1527"/>
        </w:tabs>
        <w:spacing w:before="21" w:line="338" w:lineRule="auto"/>
        <w:ind w:right="417" w:firstLine="412"/>
        <w:jc w:val="both"/>
        <w:rPr>
          <w:sz w:val="21"/>
        </w:rPr>
      </w:pPr>
      <w:r>
        <w:rPr>
          <w:spacing w:val="-5"/>
          <w:sz w:val="21"/>
        </w:rPr>
        <w:t>评标委员会认为投标人的报价明显低于其他通过符合性审查投标人的报价，有可能影响产品质量或者</w:t>
      </w:r>
      <w:r>
        <w:rPr>
          <w:spacing w:val="-4"/>
          <w:sz w:val="21"/>
        </w:rPr>
        <w:t>不能诚信履约的，应当要求其在评标现场合理的时间内提供书面说明，必要时提交相关证明材料；投标人不能</w:t>
      </w:r>
      <w:r>
        <w:rPr>
          <w:spacing w:val="-3"/>
          <w:sz w:val="21"/>
        </w:rPr>
        <w:t>证明其报价合理性的，评标委员会应当将其作为无效投标处理。</w:t>
      </w:r>
    </w:p>
    <w:p>
      <w:pPr>
        <w:pStyle w:val="26"/>
        <w:numPr>
          <w:ilvl w:val="1"/>
          <w:numId w:val="6"/>
        </w:numPr>
        <w:tabs>
          <w:tab w:val="left" w:pos="1527"/>
        </w:tabs>
        <w:spacing w:before="2" w:line="338" w:lineRule="auto"/>
        <w:ind w:right="417" w:firstLine="412"/>
        <w:rPr>
          <w:sz w:val="21"/>
        </w:rPr>
      </w:pPr>
      <w:r>
        <w:rPr>
          <w:spacing w:val="-5"/>
          <w:sz w:val="21"/>
        </w:rPr>
        <w:t>评标委员会成员对需要共同认定的事项存在争议的，应当按照少数服从多数的原则作出结论。持不同</w:t>
      </w:r>
      <w:r>
        <w:rPr>
          <w:spacing w:val="-4"/>
          <w:sz w:val="21"/>
        </w:rPr>
        <w:t>意见的评标委员会成员应当在评标报告上签署不同意见及理由，否则视为同意评标报告。</w:t>
      </w:r>
    </w:p>
    <w:p>
      <w:pPr>
        <w:pStyle w:val="26"/>
        <w:numPr>
          <w:ilvl w:val="1"/>
          <w:numId w:val="6"/>
        </w:numPr>
        <w:tabs>
          <w:tab w:val="left" w:pos="1587"/>
        </w:tabs>
        <w:spacing w:line="255" w:lineRule="exact"/>
        <w:ind w:left="1586" w:hanging="526"/>
        <w:rPr>
          <w:rFonts w:ascii="Times New Roman" w:eastAsia="Times New Roman"/>
          <w:sz w:val="21"/>
        </w:rPr>
      </w:pPr>
      <w:r>
        <w:rPr>
          <w:spacing w:val="-3"/>
          <w:sz w:val="21"/>
        </w:rPr>
        <w:t>评标结果汇总完成后，除下列情形外，任何人不得修改评标结果：</w:t>
      </w:r>
    </w:p>
    <w:p>
      <w:pPr>
        <w:pStyle w:val="2"/>
        <w:spacing w:before="91"/>
        <w:ind w:left="1482"/>
      </w:pPr>
      <w:r>
        <w:t>（一）分值汇总计算错误的；</w:t>
      </w:r>
    </w:p>
    <w:p>
      <w:pPr>
        <w:pStyle w:val="2"/>
        <w:spacing w:before="91"/>
        <w:ind w:left="1482"/>
      </w:pPr>
      <w:r>
        <w:t>（二）分项评分超出评分标准范围的；</w:t>
      </w:r>
    </w:p>
    <w:p>
      <w:pPr>
        <w:pStyle w:val="2"/>
        <w:spacing w:before="60"/>
        <w:ind w:firstLine="1470" w:firstLineChars="700"/>
      </w:pPr>
      <w:r>
        <w:t>（三）评标委员会成员对客观评审因素评分不一致的；</w:t>
      </w:r>
    </w:p>
    <w:p>
      <w:pPr>
        <w:pStyle w:val="2"/>
        <w:spacing w:before="91"/>
        <w:ind w:left="1482"/>
      </w:pPr>
      <w:r>
        <w:t>（四）经评标委员会认定评分畸高、畸低的。</w:t>
      </w:r>
    </w:p>
    <w:p>
      <w:pPr>
        <w:pStyle w:val="2"/>
        <w:spacing w:before="91"/>
        <w:ind w:left="1060"/>
      </w:pPr>
      <w:r>
        <w:t>评标报告签署前，经复核发现存在以上情形之一的，评标委员会应当当场修改评标结果，并在评标</w:t>
      </w:r>
    </w:p>
    <w:p>
      <w:pPr>
        <w:pStyle w:val="2"/>
        <w:spacing w:before="91" w:line="321" w:lineRule="auto"/>
        <w:ind w:left="640" w:right="417"/>
      </w:pPr>
      <w:r>
        <w:t>报告中记载；评标报告签署后，采购人或者采购代理机构发现存在以上情形之一的，应当组织原评标委员会进行重新评审，重新评审改变评标结果的，书面报告本级财政部门。</w:t>
      </w:r>
    </w:p>
    <w:p>
      <w:pPr>
        <w:pStyle w:val="2"/>
        <w:spacing w:line="321" w:lineRule="auto"/>
        <w:ind w:left="640" w:right="417" w:firstLine="420"/>
      </w:pPr>
      <w:r>
        <w:t>投标人对本条第一款情形提出质疑的，采购人或者采购代理机构可以组织原评标委员会进行重新评审，重新评审改变评标结果的，应当书面报告本级财政部门。</w:t>
      </w:r>
    </w:p>
    <w:p>
      <w:pPr>
        <w:pStyle w:val="26"/>
        <w:numPr>
          <w:ilvl w:val="1"/>
          <w:numId w:val="6"/>
        </w:numPr>
        <w:tabs>
          <w:tab w:val="left" w:pos="1685"/>
        </w:tabs>
        <w:spacing w:before="14" w:line="338" w:lineRule="auto"/>
        <w:ind w:right="417" w:firstLine="412"/>
        <w:rPr>
          <w:sz w:val="21"/>
        </w:rPr>
      </w:pPr>
      <w:r>
        <w:rPr>
          <w:spacing w:val="-3"/>
          <w:sz w:val="21"/>
        </w:rPr>
        <w:t>采购代理机构发现评标委员会有明显的违规倾向或歧视现象，或不按评标办法进行，或其他不正常行为的，应当及时制止。如制止无效，应及时向</w:t>
      </w:r>
      <w:r>
        <w:rPr>
          <w:rFonts w:hint="eastAsia"/>
          <w:spacing w:val="-3"/>
          <w:sz w:val="21"/>
        </w:rPr>
        <w:t>资源县</w:t>
      </w:r>
      <w:r>
        <w:rPr>
          <w:spacing w:val="-3"/>
          <w:sz w:val="21"/>
        </w:rPr>
        <w:t>政府采购管理办公室报告。</w:t>
      </w:r>
    </w:p>
    <w:p>
      <w:pPr>
        <w:pStyle w:val="8"/>
        <w:numPr>
          <w:ilvl w:val="0"/>
          <w:numId w:val="6"/>
        </w:numPr>
        <w:tabs>
          <w:tab w:val="left" w:pos="1486"/>
        </w:tabs>
        <w:spacing w:before="3"/>
        <w:ind w:left="1485" w:hanging="423"/>
        <w:jc w:val="left"/>
      </w:pPr>
      <w:r>
        <w:rPr>
          <w:spacing w:val="-2"/>
        </w:rPr>
        <w:t>推荐及确定中标候选供应商原则</w:t>
      </w:r>
    </w:p>
    <w:p>
      <w:pPr>
        <w:pStyle w:val="26"/>
        <w:numPr>
          <w:ilvl w:val="0"/>
          <w:numId w:val="14"/>
        </w:numPr>
        <w:tabs>
          <w:tab w:val="left" w:pos="1590"/>
        </w:tabs>
        <w:spacing w:before="110" w:line="328" w:lineRule="auto"/>
        <w:ind w:right="417" w:firstLine="420"/>
      </w:pPr>
      <w:r>
        <w:rPr>
          <w:spacing w:val="-7"/>
          <w:sz w:val="21"/>
        </w:rPr>
        <w:t xml:space="preserve">评标委员会根据综合得分由高到低排列次序，若得分相同时，按评标价由低到高顺序排列；得分相 </w:t>
      </w:r>
      <w:r>
        <w:rPr>
          <w:spacing w:val="-5"/>
          <w:sz w:val="21"/>
        </w:rPr>
        <w:t>同且评标价也相同的由评标委员会按照抽签的方式决定排次次序</w:t>
      </w:r>
      <w:r>
        <w:t>。</w:t>
      </w:r>
    </w:p>
    <w:p>
      <w:pPr>
        <w:pStyle w:val="26"/>
        <w:numPr>
          <w:ilvl w:val="0"/>
          <w:numId w:val="14"/>
        </w:numPr>
        <w:tabs>
          <w:tab w:val="left" w:pos="1590"/>
        </w:tabs>
        <w:spacing w:before="6" w:line="338" w:lineRule="auto"/>
        <w:ind w:right="417" w:firstLine="420"/>
        <w:rPr>
          <w:sz w:val="21"/>
        </w:rPr>
      </w:pPr>
      <w:r>
        <w:rPr>
          <w:spacing w:val="-6"/>
          <w:sz w:val="21"/>
        </w:rPr>
        <w:t xml:space="preserve">评标委员会可推荐前三名为中标候选人，采购人应当确定评标委员会推荐排名第一的中标候选人为 </w:t>
      </w:r>
      <w:r>
        <w:rPr>
          <w:sz w:val="21"/>
        </w:rPr>
        <w:t>中标人。</w:t>
      </w:r>
    </w:p>
    <w:p>
      <w:pPr>
        <w:pStyle w:val="26"/>
        <w:numPr>
          <w:ilvl w:val="0"/>
          <w:numId w:val="14"/>
        </w:numPr>
        <w:tabs>
          <w:tab w:val="left" w:pos="1619"/>
        </w:tabs>
        <w:spacing w:line="338" w:lineRule="auto"/>
        <w:ind w:right="417" w:firstLine="446"/>
        <w:jc w:val="both"/>
        <w:rPr>
          <w:sz w:val="21"/>
        </w:rPr>
      </w:pPr>
      <w:r>
        <w:rPr>
          <w:sz w:val="21"/>
        </w:rPr>
        <w:t>排名第一的中标候选人放弃中标、因不可抗力提出不能履行合同，或者招标文件规定应当提交履约</w:t>
      </w:r>
      <w:r>
        <w:rPr>
          <w:spacing w:val="-3"/>
          <w:sz w:val="21"/>
        </w:rPr>
        <w:t>保证金而在规定的期限内未能提交的，或因失信行为被取消中标候选人资格的，采购人可以确定排名第二的中标候选人为中标人，并依此类推。</w:t>
      </w:r>
    </w:p>
    <w:p>
      <w:pPr>
        <w:pStyle w:val="8"/>
        <w:numPr>
          <w:ilvl w:val="0"/>
          <w:numId w:val="6"/>
        </w:numPr>
        <w:tabs>
          <w:tab w:val="left" w:pos="1486"/>
        </w:tabs>
        <w:spacing w:before="16"/>
        <w:ind w:left="1485" w:hanging="423"/>
        <w:jc w:val="left"/>
      </w:pPr>
      <w:r>
        <w:rPr>
          <w:spacing w:val="-1"/>
        </w:rPr>
        <w:t>属于下列情况之一者，投标无效：</w:t>
      </w:r>
    </w:p>
    <w:p>
      <w:pPr>
        <w:pStyle w:val="26"/>
        <w:numPr>
          <w:ilvl w:val="0"/>
          <w:numId w:val="15"/>
        </w:numPr>
        <w:tabs>
          <w:tab w:val="left" w:pos="1583"/>
        </w:tabs>
        <w:spacing w:before="110"/>
        <w:rPr>
          <w:sz w:val="21"/>
        </w:rPr>
      </w:pPr>
      <w:r>
        <w:rPr>
          <w:spacing w:val="-3"/>
          <w:sz w:val="21"/>
        </w:rPr>
        <w:t>未按照招标文件规定要求签字、盖章的；</w:t>
      </w:r>
    </w:p>
    <w:p>
      <w:pPr>
        <w:pStyle w:val="26"/>
        <w:numPr>
          <w:ilvl w:val="0"/>
          <w:numId w:val="15"/>
        </w:numPr>
        <w:tabs>
          <w:tab w:val="left" w:pos="1590"/>
        </w:tabs>
        <w:spacing w:before="112"/>
        <w:ind w:left="1589" w:hanging="529"/>
        <w:rPr>
          <w:sz w:val="21"/>
        </w:rPr>
      </w:pPr>
      <w:r>
        <w:rPr>
          <w:spacing w:val="-3"/>
          <w:sz w:val="21"/>
        </w:rPr>
        <w:t>报价超过招标文件中规定的预算金额的；</w:t>
      </w:r>
    </w:p>
    <w:p>
      <w:pPr>
        <w:pStyle w:val="26"/>
        <w:numPr>
          <w:ilvl w:val="0"/>
          <w:numId w:val="15"/>
        </w:numPr>
        <w:tabs>
          <w:tab w:val="left" w:pos="1583"/>
        </w:tabs>
        <w:spacing w:before="110"/>
        <w:rPr>
          <w:sz w:val="21"/>
        </w:rPr>
      </w:pPr>
      <w:r>
        <w:rPr>
          <w:spacing w:val="-3"/>
          <w:sz w:val="21"/>
        </w:rPr>
        <w:t>不具备招标文件中规定的资格要求的；</w:t>
      </w:r>
    </w:p>
    <w:p>
      <w:pPr>
        <w:pStyle w:val="26"/>
        <w:numPr>
          <w:ilvl w:val="0"/>
          <w:numId w:val="15"/>
        </w:numPr>
        <w:tabs>
          <w:tab w:val="left" w:pos="1583"/>
        </w:tabs>
        <w:spacing w:before="111"/>
        <w:rPr>
          <w:sz w:val="21"/>
        </w:rPr>
      </w:pPr>
      <w:r>
        <w:rPr>
          <w:spacing w:val="-3"/>
          <w:sz w:val="21"/>
        </w:rPr>
        <w:t>投标文件含有采购人不能接受的附加条件的；</w:t>
      </w:r>
    </w:p>
    <w:p>
      <w:pPr>
        <w:pStyle w:val="26"/>
        <w:numPr>
          <w:ilvl w:val="0"/>
          <w:numId w:val="15"/>
        </w:numPr>
        <w:tabs>
          <w:tab w:val="left" w:pos="1583"/>
        </w:tabs>
        <w:spacing w:before="112"/>
        <w:rPr>
          <w:sz w:val="21"/>
        </w:rPr>
      </w:pPr>
      <w:r>
        <w:rPr>
          <w:spacing w:val="-3"/>
          <w:sz w:val="21"/>
        </w:rPr>
        <w:t>投标文件未按招标文件的内容和要求编制，或提供虚假或无效材料的；</w:t>
      </w:r>
    </w:p>
    <w:p>
      <w:pPr>
        <w:pStyle w:val="26"/>
        <w:numPr>
          <w:ilvl w:val="0"/>
          <w:numId w:val="15"/>
        </w:numPr>
        <w:tabs>
          <w:tab w:val="left" w:pos="1583"/>
        </w:tabs>
        <w:spacing w:before="111"/>
        <w:rPr>
          <w:sz w:val="21"/>
        </w:rPr>
      </w:pPr>
      <w:r>
        <w:rPr>
          <w:spacing w:val="-3"/>
          <w:sz w:val="21"/>
        </w:rPr>
        <w:t>投标人未就“货物采购需求”中的所有内容作完整唯一报价的；</w:t>
      </w:r>
    </w:p>
    <w:p>
      <w:pPr>
        <w:pStyle w:val="26"/>
        <w:numPr>
          <w:ilvl w:val="0"/>
          <w:numId w:val="15"/>
        </w:numPr>
        <w:tabs>
          <w:tab w:val="left" w:pos="1583"/>
        </w:tabs>
        <w:spacing w:before="110"/>
        <w:rPr>
          <w:sz w:val="21"/>
        </w:rPr>
      </w:pPr>
      <w:r>
        <w:rPr>
          <w:spacing w:val="-3"/>
          <w:sz w:val="21"/>
        </w:rPr>
        <w:t>未完全响应招标文件实质性要求的；</w:t>
      </w:r>
    </w:p>
    <w:p>
      <w:pPr>
        <w:pStyle w:val="26"/>
        <w:numPr>
          <w:ilvl w:val="0"/>
          <w:numId w:val="15"/>
        </w:numPr>
        <w:tabs>
          <w:tab w:val="left" w:pos="1590"/>
        </w:tabs>
        <w:spacing w:before="112"/>
        <w:ind w:left="1589" w:hanging="529"/>
        <w:rPr>
          <w:sz w:val="21"/>
        </w:rPr>
      </w:pPr>
      <w:r>
        <w:rPr>
          <w:spacing w:val="-3"/>
          <w:sz w:val="21"/>
        </w:rPr>
        <w:t>法律、法规和招标文件规定的其他无效情形。</w:t>
      </w:r>
    </w:p>
    <w:p>
      <w:pPr>
        <w:pStyle w:val="8"/>
        <w:numPr>
          <w:ilvl w:val="0"/>
          <w:numId w:val="6"/>
        </w:numPr>
        <w:tabs>
          <w:tab w:val="left" w:pos="1486"/>
        </w:tabs>
        <w:spacing w:before="125"/>
        <w:ind w:left="1485" w:hanging="423"/>
        <w:jc w:val="left"/>
      </w:pPr>
      <w:r>
        <w:rPr>
          <w:spacing w:val="-3"/>
        </w:rPr>
        <w:t>投标人有下列情形之一的，视为串通投标，投标文件将被视为无效：</w:t>
      </w:r>
    </w:p>
    <w:p>
      <w:pPr>
        <w:pStyle w:val="26"/>
        <w:numPr>
          <w:ilvl w:val="0"/>
          <w:numId w:val="16"/>
        </w:numPr>
        <w:tabs>
          <w:tab w:val="left" w:pos="1590"/>
        </w:tabs>
        <w:spacing w:before="132"/>
        <w:ind w:hanging="529"/>
        <w:rPr>
          <w:sz w:val="21"/>
        </w:rPr>
      </w:pPr>
      <w:r>
        <w:rPr>
          <w:spacing w:val="-5"/>
          <w:sz w:val="21"/>
        </w:rPr>
        <w:t xml:space="preserve">不同投标人的投标文件由同一单位或者个人编制；或不同投标人报名的 </w:t>
      </w:r>
      <w:r>
        <w:rPr>
          <w:sz w:val="21"/>
        </w:rPr>
        <w:t>IP</w:t>
      </w:r>
      <w:r>
        <w:rPr>
          <w:spacing w:val="-10"/>
          <w:sz w:val="21"/>
        </w:rPr>
        <w:t xml:space="preserve"> 地址一致的；</w:t>
      </w:r>
    </w:p>
    <w:p>
      <w:pPr>
        <w:pStyle w:val="26"/>
        <w:numPr>
          <w:ilvl w:val="0"/>
          <w:numId w:val="16"/>
        </w:numPr>
        <w:tabs>
          <w:tab w:val="left" w:pos="1590"/>
        </w:tabs>
        <w:spacing w:before="129"/>
        <w:ind w:hanging="529"/>
        <w:rPr>
          <w:sz w:val="21"/>
        </w:rPr>
      </w:pPr>
      <w:r>
        <w:rPr>
          <w:spacing w:val="-3"/>
          <w:sz w:val="21"/>
        </w:rPr>
        <w:t>不同投标人委托同一单位或者个人办理投标事宜；</w:t>
      </w:r>
    </w:p>
    <w:p>
      <w:pPr>
        <w:pStyle w:val="26"/>
        <w:numPr>
          <w:ilvl w:val="0"/>
          <w:numId w:val="16"/>
        </w:numPr>
        <w:tabs>
          <w:tab w:val="left" w:pos="1590"/>
        </w:tabs>
        <w:spacing w:before="132"/>
        <w:ind w:hanging="529"/>
        <w:rPr>
          <w:sz w:val="21"/>
        </w:rPr>
      </w:pPr>
      <w:r>
        <w:rPr>
          <w:spacing w:val="-3"/>
          <w:sz w:val="21"/>
        </w:rPr>
        <w:t>不同的投标人的投标文件载明的项目管理员为同一个人；</w:t>
      </w:r>
    </w:p>
    <w:p>
      <w:pPr>
        <w:pStyle w:val="26"/>
        <w:numPr>
          <w:ilvl w:val="0"/>
          <w:numId w:val="16"/>
        </w:numPr>
        <w:tabs>
          <w:tab w:val="left" w:pos="1590"/>
        </w:tabs>
        <w:spacing w:before="132"/>
        <w:ind w:hanging="529"/>
        <w:rPr>
          <w:sz w:val="21"/>
        </w:rPr>
      </w:pPr>
      <w:r>
        <w:rPr>
          <w:spacing w:val="-3"/>
          <w:sz w:val="21"/>
        </w:rPr>
        <w:t>不同投标人的投标文件异常一致或投标报价呈规律性差异；</w:t>
      </w:r>
    </w:p>
    <w:p>
      <w:pPr>
        <w:pStyle w:val="26"/>
        <w:numPr>
          <w:ilvl w:val="0"/>
          <w:numId w:val="16"/>
        </w:numPr>
        <w:tabs>
          <w:tab w:val="left" w:pos="1590"/>
        </w:tabs>
        <w:spacing w:before="129"/>
        <w:ind w:hanging="529"/>
        <w:rPr>
          <w:sz w:val="21"/>
        </w:rPr>
      </w:pPr>
      <w:r>
        <w:rPr>
          <w:spacing w:val="-3"/>
          <w:sz w:val="21"/>
        </w:rPr>
        <w:t>不同投标人的投标文件相互混装；</w:t>
      </w:r>
    </w:p>
    <w:p>
      <w:pPr>
        <w:pStyle w:val="8"/>
        <w:numPr>
          <w:ilvl w:val="0"/>
          <w:numId w:val="6"/>
        </w:numPr>
        <w:tabs>
          <w:tab w:val="left" w:pos="1476"/>
        </w:tabs>
        <w:spacing w:before="132"/>
        <w:ind w:left="1475" w:hanging="423"/>
        <w:jc w:val="left"/>
      </w:pPr>
      <w:r>
        <w:rPr>
          <w:spacing w:val="-1"/>
        </w:rPr>
        <w:t>属于下列情形之一的，应予废标：</w:t>
      </w:r>
    </w:p>
    <w:p>
      <w:pPr>
        <w:pStyle w:val="26"/>
        <w:numPr>
          <w:ilvl w:val="0"/>
          <w:numId w:val="17"/>
        </w:numPr>
        <w:tabs>
          <w:tab w:val="left" w:pos="1602"/>
        </w:tabs>
        <w:spacing w:before="129"/>
        <w:ind w:hanging="529"/>
        <w:rPr>
          <w:sz w:val="21"/>
        </w:rPr>
      </w:pPr>
      <w:r>
        <w:rPr>
          <w:spacing w:val="-5"/>
          <w:sz w:val="21"/>
        </w:rPr>
        <w:t xml:space="preserve">符合专业条件的供应商或者对招标文件作实质响应的供应商不足 </w:t>
      </w:r>
      <w:r>
        <w:rPr>
          <w:sz w:val="21"/>
        </w:rPr>
        <w:t>3</w:t>
      </w:r>
      <w:r>
        <w:rPr>
          <w:spacing w:val="-15"/>
          <w:sz w:val="21"/>
        </w:rPr>
        <w:t xml:space="preserve"> 家的；</w:t>
      </w:r>
    </w:p>
    <w:p>
      <w:pPr>
        <w:rPr>
          <w:sz w:val="21"/>
        </w:rPr>
        <w:sectPr>
          <w:type w:val="continuous"/>
          <w:pgSz w:w="11910" w:h="16840"/>
          <w:pgMar w:top="1440" w:right="620" w:bottom="1180" w:left="140" w:header="0" w:footer="912" w:gutter="0"/>
          <w:cols w:space="720" w:num="1"/>
        </w:sectPr>
      </w:pPr>
    </w:p>
    <w:p>
      <w:pPr>
        <w:pStyle w:val="26"/>
        <w:numPr>
          <w:ilvl w:val="0"/>
          <w:numId w:val="17"/>
        </w:numPr>
        <w:tabs>
          <w:tab w:val="left" w:pos="1604"/>
        </w:tabs>
        <w:spacing w:before="51"/>
        <w:ind w:left="1603" w:hanging="529"/>
        <w:rPr>
          <w:sz w:val="21"/>
        </w:rPr>
      </w:pPr>
      <w:r>
        <w:rPr>
          <w:spacing w:val="-3"/>
          <w:sz w:val="21"/>
        </w:rPr>
        <w:t>出现影响采购公正的违法、违规行为的；</w:t>
      </w:r>
    </w:p>
    <w:p>
      <w:pPr>
        <w:pStyle w:val="26"/>
        <w:numPr>
          <w:ilvl w:val="0"/>
          <w:numId w:val="17"/>
        </w:numPr>
        <w:tabs>
          <w:tab w:val="left" w:pos="1604"/>
        </w:tabs>
        <w:spacing w:before="132"/>
        <w:ind w:left="1603" w:hanging="529"/>
        <w:rPr>
          <w:sz w:val="21"/>
        </w:rPr>
      </w:pPr>
      <w:r>
        <w:rPr>
          <w:spacing w:val="-3"/>
          <w:sz w:val="21"/>
        </w:rPr>
        <w:t>采购文件内容违反国家有关强制性规定的；</w:t>
      </w:r>
    </w:p>
    <w:p>
      <w:pPr>
        <w:pStyle w:val="26"/>
        <w:numPr>
          <w:ilvl w:val="0"/>
          <w:numId w:val="17"/>
        </w:numPr>
        <w:tabs>
          <w:tab w:val="left" w:pos="1604"/>
        </w:tabs>
        <w:spacing w:before="129"/>
        <w:ind w:left="1603" w:hanging="529"/>
        <w:rPr>
          <w:sz w:val="21"/>
        </w:rPr>
      </w:pPr>
      <w:r>
        <w:rPr>
          <w:spacing w:val="-3"/>
          <w:sz w:val="21"/>
        </w:rPr>
        <w:t>因重大变故，采购任务取消的。</w:t>
      </w:r>
    </w:p>
    <w:p>
      <w:pPr>
        <w:pStyle w:val="8"/>
        <w:numPr>
          <w:ilvl w:val="0"/>
          <w:numId w:val="6"/>
        </w:numPr>
        <w:tabs>
          <w:tab w:val="left" w:pos="1476"/>
        </w:tabs>
        <w:spacing w:before="117"/>
        <w:ind w:left="1475" w:hanging="423"/>
        <w:jc w:val="left"/>
      </w:pPr>
      <w:r>
        <w:rPr>
          <w:spacing w:val="-1"/>
        </w:rPr>
        <w:t>开标、评标过程的监控</w:t>
      </w:r>
    </w:p>
    <w:p>
      <w:pPr>
        <w:pStyle w:val="2"/>
        <w:spacing w:before="110" w:line="340" w:lineRule="auto"/>
        <w:ind w:left="640" w:right="422" w:firstLine="412"/>
      </w:pPr>
      <w:r>
        <w:t>本项目开标、评标过程实行全程录音、录像监控，投标人在评标过程中所进行的试图影响评标结果的不公正活动，可能导致其投标被拒绝。</w:t>
      </w:r>
    </w:p>
    <w:p>
      <w:pPr>
        <w:pStyle w:val="8"/>
        <w:numPr>
          <w:ilvl w:val="0"/>
          <w:numId w:val="6"/>
        </w:numPr>
        <w:tabs>
          <w:tab w:val="left" w:pos="1371"/>
        </w:tabs>
        <w:spacing w:before="12"/>
        <w:jc w:val="left"/>
      </w:pPr>
      <w:r>
        <w:t>信用查询</w:t>
      </w:r>
    </w:p>
    <w:p>
      <w:pPr>
        <w:pStyle w:val="2"/>
        <w:spacing w:before="143" w:line="391" w:lineRule="auto"/>
        <w:ind w:left="640" w:right="312" w:firstLine="420"/>
      </w:pPr>
      <w:r>
        <w:rPr>
          <w:spacing w:val="-13"/>
        </w:rPr>
        <w:t>根据《关于做好政府采购有关信用主体标识码登记及在政府采购活动中查询使用信用记录有关问题的通知》</w:t>
      </w:r>
      <w:r>
        <w:rPr>
          <w:spacing w:val="-8"/>
        </w:rPr>
        <w:t>桂财采〔</w:t>
      </w:r>
      <w:r>
        <w:t>2016</w:t>
      </w:r>
      <w:r>
        <w:rPr>
          <w:spacing w:val="-3"/>
        </w:rPr>
        <w:t>〕</w:t>
      </w:r>
      <w:r>
        <w:t>37</w:t>
      </w:r>
      <w:r>
        <w:rPr>
          <w:spacing w:val="-3"/>
        </w:rPr>
        <w:t>号的通知，由采购代理机构对第一中标候选人进行信用查询：</w:t>
      </w:r>
    </w:p>
    <w:p>
      <w:pPr>
        <w:pStyle w:val="2"/>
        <w:spacing w:before="2"/>
        <w:ind w:left="1060"/>
      </w:pPr>
      <w:r>
        <w:t>⑴</w:t>
      </w:r>
      <w:r>
        <w:rPr>
          <w:spacing w:val="-13"/>
        </w:rPr>
        <w:t>询渠道：“信用中国”网站</w:t>
      </w:r>
      <w:r>
        <w:t>(www.</w:t>
      </w:r>
      <w:r>
        <w:rPr>
          <w:spacing w:val="-3"/>
        </w:rPr>
        <w:t>c</w:t>
      </w:r>
      <w:r>
        <w:t>red</w:t>
      </w:r>
      <w:r>
        <w:rPr>
          <w:spacing w:val="-3"/>
        </w:rPr>
        <w:t>i</w:t>
      </w:r>
      <w:r>
        <w:t>tch</w:t>
      </w:r>
      <w:r>
        <w:rPr>
          <w:spacing w:val="-3"/>
        </w:rPr>
        <w:t>i</w:t>
      </w:r>
      <w:r>
        <w:t>na.</w:t>
      </w:r>
      <w:r>
        <w:rPr>
          <w:spacing w:val="-3"/>
        </w:rPr>
        <w:t>g</w:t>
      </w:r>
      <w:r>
        <w:t>ov.</w:t>
      </w:r>
      <w:r>
        <w:rPr>
          <w:spacing w:val="-3"/>
        </w:rPr>
        <w:t>cn)、中国政府采购网(</w:t>
      </w:r>
      <w:r>
        <w:t>www</w:t>
      </w:r>
      <w:r>
        <w:rPr>
          <w:spacing w:val="-3"/>
        </w:rPr>
        <w:t>.c</w:t>
      </w:r>
      <w:r>
        <w:t>cgp.g</w:t>
      </w:r>
      <w:r>
        <w:rPr>
          <w:spacing w:val="-3"/>
        </w:rPr>
        <w:t>o</w:t>
      </w:r>
      <w:r>
        <w:t>v.c</w:t>
      </w:r>
      <w:r>
        <w:rPr>
          <w:spacing w:val="-3"/>
        </w:rPr>
        <w:t>n)等；</w:t>
      </w:r>
    </w:p>
    <w:p>
      <w:pPr>
        <w:pStyle w:val="2"/>
        <w:spacing w:before="173"/>
        <w:ind w:left="1060"/>
      </w:pPr>
      <w:r>
        <w:t>⑵ 询截止时点：中标通知书发出前；</w:t>
      </w:r>
    </w:p>
    <w:p>
      <w:pPr>
        <w:pStyle w:val="2"/>
        <w:spacing w:before="170"/>
        <w:ind w:left="1060"/>
      </w:pPr>
      <w:r>
        <w:rPr>
          <w:spacing w:val="-13"/>
        </w:rPr>
        <w:t>⑶信用信息查询记录和证据留存方式：在查询网站中直接打印查询记录，打印材料作为采购活动资料保存。</w:t>
      </w:r>
    </w:p>
    <w:p>
      <w:pPr>
        <w:pStyle w:val="2"/>
        <w:spacing w:before="12"/>
        <w:rPr>
          <w:sz w:val="14"/>
        </w:rPr>
      </w:pPr>
    </w:p>
    <w:p>
      <w:pPr>
        <w:pStyle w:val="2"/>
        <w:spacing w:line="393" w:lineRule="auto"/>
        <w:ind w:left="640" w:right="314" w:firstLine="420"/>
      </w:pPr>
      <w:r>
        <w:rPr>
          <w:spacing w:val="-21"/>
        </w:rPr>
        <w:t>⑷信用信息使用规则：对在“信用中国”网站(</w:t>
      </w:r>
      <w:r>
        <w:rPr>
          <w:spacing w:val="-1"/>
        </w:rPr>
        <w:t>www.creditchina.gov.cn</w:t>
      </w:r>
      <w:r>
        <w:rPr>
          <w:spacing w:val="-15"/>
        </w:rPr>
        <w:t>)、中国政府采购网(</w:t>
      </w:r>
      <w:r>
        <w:t xml:space="preserve">www.ccgp.gov.cn) </w:t>
      </w:r>
      <w:r>
        <w:rPr>
          <w:spacing w:val="-3"/>
        </w:rPr>
        <w:t>等渠道列入失信被执行人、重大税收违法案件当事人名单、政府采购严重违法失信行为记录名单及其他不符合</w:t>
      </w:r>
    </w:p>
    <w:p>
      <w:pPr>
        <w:pStyle w:val="2"/>
        <w:spacing w:line="267" w:lineRule="exact"/>
        <w:ind w:left="640"/>
      </w:pPr>
      <w:r>
        <w:t>《中华人民共和国政府采购法》第二十二条规定条件的供应商，取消其中标候选人资格。</w:t>
      </w:r>
    </w:p>
    <w:p>
      <w:pPr>
        <w:pStyle w:val="2"/>
        <w:spacing w:before="137" w:line="357" w:lineRule="auto"/>
        <w:ind w:left="640" w:right="422" w:firstLine="412"/>
      </w:pPr>
      <w:r>
        <w:t>两个以上的自然人、法人或者其他组织组成一个联合体，以一个供应商的身份共同参加政府采购活动的， 对所有联合体成员进行信用记录查询，联合体成员存在不良信用记录的，视同联合体存在不良信用记录。</w:t>
      </w:r>
    </w:p>
    <w:p>
      <w:pPr>
        <w:pStyle w:val="8"/>
        <w:numPr>
          <w:ilvl w:val="0"/>
          <w:numId w:val="6"/>
        </w:numPr>
        <w:tabs>
          <w:tab w:val="left" w:pos="1476"/>
        </w:tabs>
        <w:spacing w:line="269" w:lineRule="exact"/>
        <w:ind w:left="1475" w:hanging="423"/>
        <w:jc w:val="left"/>
      </w:pPr>
      <w:r>
        <w:rPr>
          <w:spacing w:val="-1"/>
        </w:rPr>
        <w:t>中标公告及中标通知书</w:t>
      </w:r>
    </w:p>
    <w:p>
      <w:pPr>
        <w:pStyle w:val="26"/>
        <w:numPr>
          <w:ilvl w:val="1"/>
          <w:numId w:val="6"/>
        </w:numPr>
        <w:tabs>
          <w:tab w:val="left" w:pos="1534"/>
        </w:tabs>
        <w:spacing w:before="115" w:line="338" w:lineRule="auto"/>
        <w:ind w:right="417" w:firstLine="420"/>
        <w:jc w:val="both"/>
        <w:rPr>
          <w:sz w:val="21"/>
        </w:rPr>
      </w:pPr>
      <w:r>
        <w:rPr>
          <w:spacing w:val="-5"/>
          <w:sz w:val="21"/>
        </w:rPr>
        <w:t>采购代理机构于评标结束后两个工作日内将评标报告送交采购人，采购人应当自收到评标报告五个工</w:t>
      </w:r>
      <w:r>
        <w:rPr>
          <w:spacing w:val="-4"/>
          <w:sz w:val="21"/>
        </w:rPr>
        <w:t>作日内在评标报告推荐的中标候选供应商中按顺序确定中标供应商；采购代理机构在中标供应商确定之日起两</w:t>
      </w:r>
      <w:r>
        <w:rPr>
          <w:spacing w:val="-5"/>
          <w:sz w:val="21"/>
        </w:rPr>
        <w:t xml:space="preserve">个工作日内在指定媒体上公告中标结果，中标公告期限为 </w:t>
      </w:r>
      <w:r>
        <w:rPr>
          <w:sz w:val="21"/>
        </w:rPr>
        <w:t>1</w:t>
      </w:r>
      <w:r>
        <w:rPr>
          <w:spacing w:val="-10"/>
          <w:sz w:val="21"/>
        </w:rPr>
        <w:t xml:space="preserve"> 个工作日。</w:t>
      </w:r>
    </w:p>
    <w:p>
      <w:pPr>
        <w:pStyle w:val="26"/>
        <w:numPr>
          <w:ilvl w:val="1"/>
          <w:numId w:val="6"/>
        </w:numPr>
        <w:tabs>
          <w:tab w:val="left" w:pos="1534"/>
        </w:tabs>
        <w:spacing w:before="2" w:line="338" w:lineRule="auto"/>
        <w:ind w:right="417" w:firstLine="420"/>
        <w:jc w:val="both"/>
        <w:rPr>
          <w:sz w:val="21"/>
        </w:rPr>
      </w:pPr>
      <w:r>
        <w:rPr>
          <w:spacing w:val="-5"/>
          <w:sz w:val="21"/>
        </w:rPr>
        <w:t>中标公告同时采购代理机构向中标供应商发出中标通知书，中标供应商应自接到通知之日起七个工作</w:t>
      </w:r>
      <w:r>
        <w:rPr>
          <w:spacing w:val="-4"/>
          <w:sz w:val="21"/>
        </w:rPr>
        <w:t>日内，办理中标通知书领取手续，如不按期办理领取手续，视为自动放弃中标资格。</w:t>
      </w:r>
      <w:r>
        <w:rPr>
          <w:spacing w:val="-3"/>
          <w:sz w:val="21"/>
        </w:rPr>
        <w:t>并从评标委员会推荐的中标候选供应商中按顺序重新确定中标供应商。</w:t>
      </w:r>
    </w:p>
    <w:p>
      <w:pPr>
        <w:pStyle w:val="2"/>
        <w:spacing w:before="4"/>
        <w:rPr>
          <w:sz w:val="22"/>
        </w:rPr>
      </w:pPr>
    </w:p>
    <w:p>
      <w:pPr>
        <w:sectPr>
          <w:type w:val="continuous"/>
          <w:pgSz w:w="11910" w:h="16840"/>
          <w:pgMar w:top="1480" w:right="620" w:bottom="1180" w:left="140" w:header="0" w:footer="912" w:gutter="0"/>
          <w:cols w:space="720" w:num="1"/>
        </w:sectPr>
      </w:pPr>
    </w:p>
    <w:p>
      <w:pPr>
        <w:pStyle w:val="2"/>
        <w:rPr>
          <w:sz w:val="20"/>
        </w:rPr>
      </w:pPr>
    </w:p>
    <w:p>
      <w:pPr>
        <w:pStyle w:val="2"/>
        <w:spacing w:before="7"/>
      </w:pPr>
    </w:p>
    <w:p>
      <w:pPr>
        <w:pStyle w:val="8"/>
        <w:numPr>
          <w:ilvl w:val="0"/>
          <w:numId w:val="6"/>
        </w:numPr>
        <w:tabs>
          <w:tab w:val="left" w:pos="1380"/>
        </w:tabs>
        <w:ind w:left="1379" w:hanging="423"/>
        <w:jc w:val="left"/>
      </w:pPr>
      <w:r>
        <w:t>履约保证金</w:t>
      </w:r>
    </w:p>
    <w:p>
      <w:pPr>
        <w:pStyle w:val="5"/>
        <w:ind w:left="956"/>
      </w:pPr>
      <w:r>
        <w:rPr>
          <w:b w:val="0"/>
        </w:rPr>
        <w:br w:type="column"/>
      </w:r>
      <w:r>
        <w:t>七、履约保证金及签订合同</w:t>
      </w:r>
    </w:p>
    <w:p>
      <w:pPr>
        <w:sectPr>
          <w:type w:val="continuous"/>
          <w:pgSz w:w="11910" w:h="16840"/>
          <w:pgMar w:top="1580" w:right="620" w:bottom="1100" w:left="140" w:header="720" w:footer="720" w:gutter="0"/>
          <w:cols w:equalWidth="0" w:num="2">
            <w:col w:w="2476" w:space="770"/>
            <w:col w:w="7904"/>
          </w:cols>
        </w:sectPr>
      </w:pPr>
    </w:p>
    <w:p>
      <w:pPr>
        <w:pStyle w:val="26"/>
        <w:numPr>
          <w:ilvl w:val="1"/>
          <w:numId w:val="6"/>
        </w:numPr>
        <w:tabs>
          <w:tab w:val="left" w:pos="1519"/>
        </w:tabs>
        <w:spacing w:line="357" w:lineRule="auto"/>
        <w:ind w:left="642" w:right="417" w:firstLine="420"/>
        <w:jc w:val="both"/>
        <w:rPr>
          <w:sz w:val="21"/>
        </w:rPr>
      </w:pPr>
      <w:r>
        <w:rPr>
          <w:rFonts w:hint="eastAsia"/>
          <w:sz w:val="21"/>
          <w:lang w:eastAsia="zh-CN"/>
        </w:rPr>
        <w:t>履约保证金金额按成交价的5%（人民币，四舍五入到元）缴纳，由成交供应商在领取成交通知书前将履约保证金以转账、电汇等非现金形式缴入至采购人指定账户（采购人指定账户在签订合同前由采购人提供）。</w:t>
      </w:r>
    </w:p>
    <w:p>
      <w:pPr>
        <w:pStyle w:val="26"/>
        <w:numPr>
          <w:ilvl w:val="1"/>
          <w:numId w:val="6"/>
        </w:numPr>
        <w:tabs>
          <w:tab w:val="left" w:pos="1519"/>
        </w:tabs>
        <w:spacing w:line="357" w:lineRule="auto"/>
        <w:ind w:left="642" w:right="417" w:firstLine="420"/>
        <w:jc w:val="both"/>
        <w:rPr>
          <w:sz w:val="21"/>
        </w:rPr>
      </w:pPr>
      <w:r>
        <w:rPr>
          <w:spacing w:val="-1"/>
          <w:sz w:val="21"/>
        </w:rPr>
        <w:t>如果中标供应商没能按上述第</w:t>
      </w:r>
      <w:r>
        <w:rPr>
          <w:sz w:val="21"/>
        </w:rPr>
        <w:t>33.1</w:t>
      </w:r>
      <w:r>
        <w:rPr>
          <w:spacing w:val="-14"/>
          <w:sz w:val="21"/>
        </w:rPr>
        <w:t xml:space="preserve"> 款规定执行，采购代理机构将上报</w:t>
      </w:r>
      <w:r>
        <w:rPr>
          <w:rFonts w:hint="eastAsia"/>
          <w:spacing w:val="-14"/>
          <w:sz w:val="21"/>
        </w:rPr>
        <w:t>资源县</w:t>
      </w:r>
      <w:r>
        <w:rPr>
          <w:spacing w:val="-14"/>
          <w:sz w:val="21"/>
        </w:rPr>
        <w:t xml:space="preserve">政府采购管理机构， </w:t>
      </w:r>
      <w:r>
        <w:rPr>
          <w:spacing w:val="-7"/>
          <w:sz w:val="21"/>
        </w:rPr>
        <w:t>取消该中标资格</w:t>
      </w:r>
      <w:r>
        <w:rPr>
          <w:rFonts w:hint="eastAsia"/>
          <w:spacing w:val="-7"/>
          <w:sz w:val="21"/>
          <w:lang w:eastAsia="zh-CN"/>
        </w:rPr>
        <w:t>，</w:t>
      </w:r>
      <w:r>
        <w:rPr>
          <w:spacing w:val="-7"/>
          <w:sz w:val="21"/>
        </w:rPr>
        <w:t>并有权授予第二中标候选供应</w:t>
      </w:r>
      <w:r>
        <w:rPr>
          <w:spacing w:val="-5"/>
          <w:sz w:val="21"/>
        </w:rPr>
        <w:t>商为中标供应商资格或重新组织招标。</w:t>
      </w:r>
    </w:p>
    <w:p>
      <w:pPr>
        <w:pStyle w:val="26"/>
        <w:numPr>
          <w:ilvl w:val="1"/>
          <w:numId w:val="6"/>
        </w:numPr>
        <w:tabs>
          <w:tab w:val="left" w:pos="1536"/>
        </w:tabs>
        <w:spacing w:before="51" w:line="357" w:lineRule="auto"/>
        <w:ind w:left="642" w:right="417" w:firstLine="420"/>
        <w:jc w:val="both"/>
        <w:rPr>
          <w:sz w:val="21"/>
        </w:rPr>
      </w:pPr>
      <w:r>
        <w:rPr>
          <w:spacing w:val="-7"/>
          <w:sz w:val="21"/>
        </w:rPr>
        <w:t>项目验收合格后，中标供应商凭《验收报告单》和履约保证金收据原件</w:t>
      </w:r>
      <w:r>
        <w:rPr>
          <w:sz w:val="21"/>
        </w:rPr>
        <w:t>（</w:t>
      </w:r>
      <w:r>
        <w:rPr>
          <w:spacing w:val="-3"/>
          <w:sz w:val="21"/>
        </w:rPr>
        <w:t>由代理机构开据</w:t>
      </w:r>
      <w:r>
        <w:rPr>
          <w:spacing w:val="-13"/>
          <w:sz w:val="21"/>
        </w:rPr>
        <w:t>）</w:t>
      </w:r>
      <w:r>
        <w:rPr>
          <w:spacing w:val="-2"/>
          <w:sz w:val="21"/>
        </w:rPr>
        <w:t>办理履约</w:t>
      </w:r>
      <w:r>
        <w:rPr>
          <w:spacing w:val="-3"/>
          <w:sz w:val="21"/>
        </w:rPr>
        <w:t>保证金退款手续,</w:t>
      </w:r>
      <w:r>
        <w:rPr>
          <w:rFonts w:hint="eastAsia"/>
          <w:spacing w:val="-3"/>
          <w:sz w:val="21"/>
        </w:rPr>
        <w:t>资源县</w:t>
      </w:r>
      <w:r>
        <w:rPr>
          <w:spacing w:val="-3"/>
          <w:sz w:val="21"/>
        </w:rPr>
        <w:t>政府采购管理办公室 将履约保证金</w:t>
      </w:r>
      <w:r>
        <w:rPr>
          <w:sz w:val="21"/>
        </w:rPr>
        <w:t>（</w:t>
      </w:r>
      <w:r>
        <w:rPr>
          <w:spacing w:val="-3"/>
          <w:sz w:val="21"/>
        </w:rPr>
        <w:t>无息</w:t>
      </w:r>
      <w:r>
        <w:rPr>
          <w:sz w:val="21"/>
        </w:rPr>
        <w:t>）</w:t>
      </w:r>
      <w:r>
        <w:rPr>
          <w:spacing w:val="-3"/>
          <w:sz w:val="21"/>
        </w:rPr>
        <w:t>退还给中标供应商。如中标供应商不按双方签订的合同规定履约，则没收其全部履约保证金，履约保证金不足以赔偿损失的，按实际损失赔偿。</w:t>
      </w:r>
    </w:p>
    <w:p>
      <w:pPr>
        <w:pStyle w:val="26"/>
        <w:numPr>
          <w:ilvl w:val="1"/>
          <w:numId w:val="6"/>
        </w:numPr>
        <w:tabs>
          <w:tab w:val="left" w:pos="1536"/>
        </w:tabs>
        <w:spacing w:line="355" w:lineRule="auto"/>
        <w:ind w:left="642" w:right="420" w:firstLine="420"/>
        <w:jc w:val="both"/>
        <w:rPr>
          <w:sz w:val="21"/>
        </w:rPr>
      </w:pPr>
      <w:r>
        <w:rPr>
          <w:spacing w:val="-8"/>
          <w:sz w:val="21"/>
        </w:rPr>
        <w:t>在履约保证金到期退还前，若中标供应商的开户名称、开户银行、账号有变动的，以书面形式通知</w:t>
      </w:r>
      <w:r>
        <w:rPr>
          <w:rFonts w:hint="eastAsia"/>
          <w:spacing w:val="-8"/>
          <w:sz w:val="21"/>
        </w:rPr>
        <w:t>资源县</w:t>
      </w:r>
      <w:r>
        <w:rPr>
          <w:spacing w:val="-5"/>
          <w:sz w:val="21"/>
        </w:rPr>
        <w:t>政府采购管理办公室，否则由此产生的后果由中标供应商自负。</w:t>
      </w:r>
    </w:p>
    <w:p>
      <w:pPr>
        <w:pStyle w:val="8"/>
        <w:numPr>
          <w:ilvl w:val="0"/>
          <w:numId w:val="6"/>
        </w:numPr>
        <w:tabs>
          <w:tab w:val="left" w:pos="1486"/>
        </w:tabs>
        <w:ind w:left="1485" w:hanging="423"/>
        <w:jc w:val="left"/>
      </w:pPr>
      <w:r>
        <w:t>签订合同</w:t>
      </w:r>
    </w:p>
    <w:p>
      <w:pPr>
        <w:pStyle w:val="26"/>
        <w:numPr>
          <w:ilvl w:val="1"/>
          <w:numId w:val="6"/>
        </w:numPr>
        <w:tabs>
          <w:tab w:val="left" w:pos="1536"/>
        </w:tabs>
        <w:spacing w:before="132" w:line="355" w:lineRule="auto"/>
        <w:ind w:left="642" w:right="417" w:firstLine="420"/>
        <w:jc w:val="both"/>
        <w:rPr>
          <w:sz w:val="21"/>
        </w:rPr>
      </w:pPr>
      <w:r>
        <w:rPr>
          <w:spacing w:val="-7"/>
          <w:sz w:val="21"/>
        </w:rPr>
        <w:t>签订合同时间：中标通知书发出之日起三十日内。中标供应商领取中标通知书后，应按规定与采购人</w:t>
      </w:r>
      <w:r>
        <w:rPr>
          <w:spacing w:val="-4"/>
          <w:sz w:val="21"/>
        </w:rPr>
        <w:t>签订合同。</w:t>
      </w:r>
    </w:p>
    <w:p>
      <w:pPr>
        <w:pStyle w:val="26"/>
        <w:numPr>
          <w:ilvl w:val="1"/>
          <w:numId w:val="6"/>
        </w:numPr>
        <w:tabs>
          <w:tab w:val="left" w:pos="1536"/>
        </w:tabs>
        <w:spacing w:before="3" w:line="357" w:lineRule="auto"/>
        <w:ind w:left="642" w:right="417" w:firstLine="420"/>
        <w:jc w:val="both"/>
        <w:rPr>
          <w:sz w:val="21"/>
        </w:rPr>
      </w:pPr>
      <w:r>
        <w:rPr>
          <w:spacing w:val="-6"/>
          <w:sz w:val="21"/>
        </w:rPr>
        <w:t>如中标供应商有下列情形之一的，</w:t>
      </w:r>
      <w:r>
        <w:rPr>
          <w:spacing w:val="-16"/>
          <w:sz w:val="21"/>
        </w:rPr>
        <w:t>情节严重的，由财政部门将其列入不良行为记录名单，在一至三年内禁止参加政府采购活动，并予以通报。</w:t>
      </w:r>
      <w:r>
        <w:rPr>
          <w:spacing w:val="-7"/>
          <w:sz w:val="21"/>
        </w:rPr>
        <w:t>招标采购单位可从评标委员会推荐的中标候选供应商中按顺序重新确定中标供应商或重新组织招标。</w:t>
      </w:r>
    </w:p>
    <w:p>
      <w:pPr>
        <w:pStyle w:val="26"/>
        <w:numPr>
          <w:ilvl w:val="0"/>
          <w:numId w:val="18"/>
        </w:numPr>
        <w:tabs>
          <w:tab w:val="left" w:pos="1484"/>
        </w:tabs>
        <w:spacing w:line="266" w:lineRule="exact"/>
        <w:ind w:hanging="529"/>
        <w:rPr>
          <w:sz w:val="21"/>
        </w:rPr>
      </w:pPr>
      <w:r>
        <w:rPr>
          <w:spacing w:val="-3"/>
          <w:sz w:val="21"/>
        </w:rPr>
        <w:t>中标后不与采购人签订合同的（不可抗力除外</w:t>
      </w:r>
      <w:r>
        <w:rPr>
          <w:spacing w:val="-108"/>
          <w:sz w:val="21"/>
        </w:rPr>
        <w:t>）</w:t>
      </w:r>
      <w:r>
        <w:rPr>
          <w:sz w:val="21"/>
        </w:rPr>
        <w:t>；</w:t>
      </w:r>
    </w:p>
    <w:p>
      <w:pPr>
        <w:pStyle w:val="26"/>
        <w:numPr>
          <w:ilvl w:val="0"/>
          <w:numId w:val="18"/>
        </w:numPr>
        <w:tabs>
          <w:tab w:val="left" w:pos="1487"/>
        </w:tabs>
        <w:spacing w:before="132"/>
        <w:ind w:left="1486"/>
        <w:rPr>
          <w:sz w:val="21"/>
        </w:rPr>
      </w:pPr>
      <w:r>
        <w:rPr>
          <w:spacing w:val="-2"/>
          <w:sz w:val="21"/>
        </w:rPr>
        <w:t>将中标项目转让给他人，或者在投标文件中未说明，且未经采购人同意，将中标项目分包给他人的；</w:t>
      </w:r>
    </w:p>
    <w:p>
      <w:pPr>
        <w:pStyle w:val="26"/>
        <w:numPr>
          <w:ilvl w:val="0"/>
          <w:numId w:val="18"/>
        </w:numPr>
        <w:tabs>
          <w:tab w:val="left" w:pos="1484"/>
        </w:tabs>
        <w:spacing w:before="129"/>
        <w:ind w:hanging="529"/>
        <w:rPr>
          <w:sz w:val="21"/>
        </w:rPr>
      </w:pPr>
      <w:r>
        <w:rPr>
          <w:spacing w:val="-3"/>
          <w:sz w:val="21"/>
        </w:rPr>
        <w:t>拒绝履行合同义务的。</w:t>
      </w:r>
    </w:p>
    <w:p>
      <w:pPr>
        <w:pStyle w:val="26"/>
        <w:numPr>
          <w:ilvl w:val="1"/>
          <w:numId w:val="6"/>
        </w:numPr>
        <w:tabs>
          <w:tab w:val="left" w:pos="1659"/>
        </w:tabs>
        <w:spacing w:before="132" w:line="357" w:lineRule="auto"/>
        <w:ind w:left="642" w:right="417" w:firstLine="526"/>
        <w:jc w:val="both"/>
        <w:rPr>
          <w:sz w:val="21"/>
        </w:rPr>
      </w:pPr>
      <w:r>
        <w:rPr>
          <w:spacing w:val="-4"/>
          <w:sz w:val="21"/>
        </w:rPr>
        <w:t xml:space="preserve">合同备案存档：政府采购合同双方自签订之日起 </w:t>
      </w:r>
      <w:r>
        <w:rPr>
          <w:sz w:val="21"/>
        </w:rPr>
        <w:t>3</w:t>
      </w:r>
      <w:r>
        <w:rPr>
          <w:spacing w:val="-5"/>
          <w:sz w:val="21"/>
        </w:rPr>
        <w:t xml:space="preserve"> 个工作日内将合同原件两份交采购代理机构。采购代理机构将政府采购合同在省级以上人民政府财政部门指定媒体上公告并于合同签订之日起 </w:t>
      </w:r>
      <w:r>
        <w:rPr>
          <w:sz w:val="21"/>
        </w:rPr>
        <w:t>7</w:t>
      </w:r>
      <w:r>
        <w:rPr>
          <w:spacing w:val="-7"/>
          <w:sz w:val="21"/>
        </w:rPr>
        <w:t xml:space="preserve"> 个工作日内将</w:t>
      </w:r>
      <w:r>
        <w:rPr>
          <w:spacing w:val="-5"/>
          <w:sz w:val="21"/>
        </w:rPr>
        <w:t>一份合同原件送</w:t>
      </w:r>
      <w:r>
        <w:rPr>
          <w:rFonts w:hint="eastAsia"/>
          <w:spacing w:val="-5"/>
          <w:sz w:val="21"/>
        </w:rPr>
        <w:t>资源县</w:t>
      </w:r>
      <w:r>
        <w:rPr>
          <w:spacing w:val="-5"/>
          <w:sz w:val="21"/>
        </w:rPr>
        <w:t>政府采购管理办公室备案，一份由采购代理机构存档。</w:t>
      </w:r>
    </w:p>
    <w:p>
      <w:pPr>
        <w:rPr>
          <w:sz w:val="20"/>
        </w:rPr>
        <w:sectPr>
          <w:type w:val="continuous"/>
          <w:pgSz w:w="11910" w:h="16840"/>
          <w:pgMar w:top="1480" w:right="620" w:bottom="1180" w:left="140" w:header="0" w:footer="912" w:gutter="0"/>
          <w:cols w:space="720" w:num="1"/>
        </w:sectPr>
      </w:pPr>
    </w:p>
    <w:p>
      <w:pPr>
        <w:pStyle w:val="2"/>
        <w:spacing w:before="117" w:line="338" w:lineRule="auto"/>
        <w:ind w:left="640" w:right="417" w:firstLine="420"/>
        <w:jc w:val="both"/>
        <w:rPr>
          <w:lang w:val="en-US"/>
        </w:rPr>
      </w:pPr>
      <w:r>
        <w:rPr>
          <w:rFonts w:hint="eastAsia"/>
          <w:b/>
          <w:bCs/>
          <w:sz w:val="28"/>
          <w:szCs w:val="28"/>
          <w:lang w:val="en-US"/>
        </w:rPr>
        <w:t xml:space="preserve"> 八、其它事项</w:t>
      </w:r>
    </w:p>
    <w:p>
      <w:pPr>
        <w:pStyle w:val="2"/>
        <w:spacing w:before="117" w:line="338" w:lineRule="auto"/>
        <w:ind w:left="640" w:right="417" w:firstLine="420"/>
        <w:jc w:val="both"/>
      </w:pPr>
      <w:r>
        <w:t>中标供应商领取中标通知书前，向</w:t>
      </w:r>
      <w:r>
        <w:rPr>
          <w:rFonts w:hint="eastAsia"/>
          <w:spacing w:val="-5"/>
          <w:sz w:val="21"/>
        </w:rPr>
        <w:t>河南</w:t>
      </w:r>
      <w:r>
        <w:rPr>
          <w:rFonts w:hint="eastAsia"/>
          <w:spacing w:val="-5"/>
          <w:sz w:val="21"/>
          <w:lang w:eastAsia="zh-CN"/>
        </w:rPr>
        <w:t>德泓</w:t>
      </w:r>
      <w:r>
        <w:rPr>
          <w:rFonts w:hint="eastAsia"/>
          <w:spacing w:val="-5"/>
          <w:sz w:val="21"/>
        </w:rPr>
        <w:t>工程管理</w:t>
      </w:r>
      <w:r>
        <w:rPr>
          <w:rFonts w:hint="eastAsia"/>
          <w:spacing w:val="-5"/>
          <w:sz w:val="21"/>
          <w:lang w:eastAsia="zh-CN"/>
        </w:rPr>
        <w:t>咨询</w:t>
      </w:r>
      <w:r>
        <w:rPr>
          <w:rFonts w:hint="eastAsia"/>
          <w:spacing w:val="-5"/>
          <w:sz w:val="21"/>
        </w:rPr>
        <w:t>有限公司</w:t>
      </w:r>
      <w:r>
        <w:rPr>
          <w:rFonts w:hint="eastAsia"/>
        </w:rPr>
        <w:t>广西分公司</w:t>
      </w:r>
      <w:r>
        <w:t>一次性付清招标代理服务费，本项目的招标代理服务收费标准参照计价格[2002]1980 号《招标代理服务收费管理暂行办法》货物类收费标准向中标供应商收取。</w:t>
      </w:r>
    </w:p>
    <w:p>
      <w:pPr>
        <w:pStyle w:val="8"/>
        <w:numPr>
          <w:ilvl w:val="0"/>
          <w:numId w:val="6"/>
        </w:numPr>
        <w:tabs>
          <w:tab w:val="left" w:pos="1487"/>
        </w:tabs>
        <w:spacing w:before="57"/>
        <w:ind w:left="1486" w:hanging="424"/>
        <w:jc w:val="left"/>
      </w:pPr>
      <w:r>
        <w:rPr>
          <w:spacing w:val="-3"/>
        </w:rPr>
        <w:t>交纳代理服务费和交纳履约保证金的银行账户：</w:t>
      </w:r>
    </w:p>
    <w:p>
      <w:pPr>
        <w:pStyle w:val="2"/>
        <w:spacing w:before="93" w:line="321" w:lineRule="auto"/>
        <w:ind w:left="1060" w:right="4827"/>
      </w:pPr>
      <w:r>
        <w:t>开户名称：</w:t>
      </w:r>
      <w:r>
        <w:rPr>
          <w:rFonts w:hint="eastAsia"/>
          <w:spacing w:val="-5"/>
          <w:sz w:val="21"/>
        </w:rPr>
        <w:t>河南</w:t>
      </w:r>
      <w:r>
        <w:rPr>
          <w:rFonts w:hint="eastAsia"/>
          <w:spacing w:val="-5"/>
          <w:sz w:val="21"/>
          <w:lang w:eastAsia="zh-CN"/>
        </w:rPr>
        <w:t>德泓</w:t>
      </w:r>
      <w:r>
        <w:rPr>
          <w:rFonts w:hint="eastAsia"/>
          <w:spacing w:val="-5"/>
          <w:sz w:val="21"/>
        </w:rPr>
        <w:t>工程管理</w:t>
      </w:r>
      <w:r>
        <w:rPr>
          <w:rFonts w:hint="eastAsia"/>
          <w:spacing w:val="-5"/>
          <w:sz w:val="21"/>
          <w:lang w:eastAsia="zh-CN"/>
        </w:rPr>
        <w:t>咨询</w:t>
      </w:r>
      <w:r>
        <w:rPr>
          <w:rFonts w:hint="eastAsia"/>
          <w:spacing w:val="-5"/>
          <w:sz w:val="21"/>
        </w:rPr>
        <w:t>有限公司</w:t>
      </w:r>
      <w:r>
        <w:rPr>
          <w:rFonts w:hint="eastAsia"/>
        </w:rPr>
        <w:t>广西</w:t>
      </w:r>
      <w:r>
        <w:t>分公司</w:t>
      </w:r>
    </w:p>
    <w:p>
      <w:pPr>
        <w:pStyle w:val="2"/>
        <w:spacing w:before="93" w:line="321" w:lineRule="auto"/>
        <w:ind w:left="1060" w:right="4827"/>
      </w:pPr>
      <w:r>
        <w:t>开户银行：</w:t>
      </w:r>
      <w:r>
        <w:rPr>
          <w:rFonts w:hint="eastAsia"/>
        </w:rPr>
        <w:t>建行桂林中山北路支行</w:t>
      </w:r>
    </w:p>
    <w:p>
      <w:pPr>
        <w:pStyle w:val="2"/>
        <w:spacing w:line="268" w:lineRule="exact"/>
        <w:ind w:left="1060"/>
      </w:pPr>
      <w:r>
        <w:t>银行账号：</w:t>
      </w:r>
      <w:r>
        <w:rPr>
          <w:rFonts w:hint="eastAsia"/>
        </w:rPr>
        <w:t xml:space="preserve"> 4505 0163 5407 0000 0026</w:t>
      </w:r>
    </w:p>
    <w:p>
      <w:pPr>
        <w:pStyle w:val="26"/>
        <w:numPr>
          <w:ilvl w:val="0"/>
          <w:numId w:val="6"/>
        </w:numPr>
        <w:tabs>
          <w:tab w:val="left" w:pos="1488"/>
        </w:tabs>
        <w:spacing w:before="122" w:line="348" w:lineRule="auto"/>
        <w:ind w:left="640" w:right="318" w:firstLine="422"/>
        <w:jc w:val="left"/>
        <w:rPr>
          <w:sz w:val="21"/>
        </w:rPr>
      </w:pPr>
      <w:r>
        <w:rPr>
          <w:b/>
          <w:sz w:val="21"/>
        </w:rPr>
        <w:t>解释权：</w:t>
      </w:r>
      <w:r>
        <w:rPr>
          <w:spacing w:val="-11"/>
          <w:sz w:val="21"/>
        </w:rPr>
        <w:t>本招标文件是根据《中华人民共和国政府采购法》、《中华人民共和国政府采购法实施条例》</w:t>
      </w:r>
      <w:r>
        <w:rPr>
          <w:spacing w:val="-7"/>
        </w:rPr>
        <w:t xml:space="preserve">及财政部令第 </w:t>
      </w:r>
      <w:r>
        <w:rPr>
          <w:rFonts w:ascii="Arial" w:eastAsia="Arial"/>
        </w:rPr>
        <w:t>87</w:t>
      </w:r>
      <w:r>
        <w:rPr>
          <w:spacing w:val="-3"/>
        </w:rPr>
        <w:t>号《政府采购货物和服务招标投标管理办法》</w:t>
      </w:r>
      <w:r>
        <w:rPr>
          <w:spacing w:val="-3"/>
          <w:sz w:val="21"/>
        </w:rPr>
        <w:t>和政府采购管理有关规定编制，本招标文件的解释权属于采购代理机构。</w:t>
      </w:r>
    </w:p>
    <w:p>
      <w:pPr>
        <w:pStyle w:val="26"/>
        <w:numPr>
          <w:ilvl w:val="0"/>
          <w:numId w:val="6"/>
        </w:numPr>
        <w:tabs>
          <w:tab w:val="left" w:pos="1486"/>
          <w:tab w:val="left" w:pos="7164"/>
        </w:tabs>
        <w:spacing w:before="11"/>
        <w:ind w:left="1485" w:hanging="423"/>
        <w:jc w:val="left"/>
        <w:rPr>
          <w:sz w:val="21"/>
        </w:rPr>
      </w:pPr>
      <w:r>
        <w:rPr>
          <w:b/>
          <w:sz w:val="21"/>
        </w:rPr>
        <w:t>监督管理机构：</w:t>
      </w:r>
      <w:r>
        <w:rPr>
          <w:rFonts w:hint="eastAsia"/>
          <w:spacing w:val="-3"/>
          <w:sz w:val="21"/>
        </w:rPr>
        <w:t>资源县</w:t>
      </w:r>
      <w:r>
        <w:rPr>
          <w:spacing w:val="-3"/>
          <w:sz w:val="21"/>
        </w:rPr>
        <w:t>政</w:t>
      </w:r>
      <w:r>
        <w:rPr>
          <w:sz w:val="21"/>
        </w:rPr>
        <w:t>府</w:t>
      </w:r>
      <w:r>
        <w:rPr>
          <w:spacing w:val="-3"/>
          <w:sz w:val="21"/>
        </w:rPr>
        <w:t>采</w:t>
      </w:r>
      <w:r>
        <w:rPr>
          <w:sz w:val="21"/>
        </w:rPr>
        <w:t>购</w:t>
      </w:r>
      <w:r>
        <w:rPr>
          <w:spacing w:val="-3"/>
          <w:sz w:val="21"/>
        </w:rPr>
        <w:t>管</w:t>
      </w:r>
      <w:r>
        <w:rPr>
          <w:sz w:val="21"/>
        </w:rPr>
        <w:t>理办</w:t>
      </w:r>
      <w:r>
        <w:rPr>
          <w:spacing w:val="-3"/>
          <w:sz w:val="21"/>
        </w:rPr>
        <w:t>公</w:t>
      </w:r>
      <w:r>
        <w:rPr>
          <w:sz w:val="21"/>
        </w:rPr>
        <w:t>室</w:t>
      </w:r>
      <w:r>
        <w:rPr>
          <w:sz w:val="21"/>
        </w:rPr>
        <w:tab/>
      </w:r>
      <w:r>
        <w:rPr>
          <w:sz w:val="21"/>
        </w:rPr>
        <w:t>电</w:t>
      </w:r>
      <w:r>
        <w:rPr>
          <w:spacing w:val="-3"/>
          <w:sz w:val="21"/>
        </w:rPr>
        <w:t>话</w:t>
      </w:r>
      <w:r>
        <w:rPr>
          <w:sz w:val="21"/>
        </w:rPr>
        <w:t>：0773-4250206</w:t>
      </w:r>
    </w:p>
    <w:p>
      <w:pPr>
        <w:pStyle w:val="8"/>
        <w:tabs>
          <w:tab w:val="left" w:pos="1381"/>
        </w:tabs>
        <w:spacing w:before="118"/>
        <w:ind w:left="1062" w:firstLine="0"/>
        <w:sectPr>
          <w:type w:val="continuous"/>
          <w:pgSz w:w="11910" w:h="16840"/>
          <w:pgMar w:top="1460" w:right="620" w:bottom="1180" w:left="140" w:header="0" w:footer="912" w:gutter="0"/>
          <w:cols w:space="720" w:num="1"/>
        </w:sectPr>
      </w:pPr>
    </w:p>
    <w:p>
      <w:pPr>
        <w:pStyle w:val="26"/>
        <w:numPr>
          <w:ilvl w:val="0"/>
          <w:numId w:val="0"/>
        </w:numPr>
        <w:tabs>
          <w:tab w:val="left" w:pos="1519"/>
        </w:tabs>
        <w:spacing w:line="357" w:lineRule="auto"/>
        <w:ind w:left="1062" w:leftChars="0" w:right="417" w:rightChars="0"/>
        <w:jc w:val="both"/>
        <w:rPr>
          <w:sz w:val="21"/>
        </w:rPr>
      </w:pPr>
    </w:p>
    <w:p>
      <w:pPr>
        <w:spacing w:line="357" w:lineRule="auto"/>
        <w:jc w:val="both"/>
        <w:rPr>
          <w:sz w:val="21"/>
        </w:rPr>
        <w:sectPr>
          <w:type w:val="continuous"/>
          <w:pgSz w:w="11910" w:h="16840"/>
          <w:pgMar w:top="1580" w:right="620" w:bottom="1100" w:left="140" w:header="720" w:footer="720" w:gutter="0"/>
          <w:cols w:space="720" w:num="1"/>
        </w:sectPr>
      </w:pPr>
    </w:p>
    <w:p>
      <w:pPr>
        <w:rPr>
          <w:sz w:val="21"/>
        </w:rPr>
        <w:sectPr>
          <w:type w:val="continuous"/>
          <w:pgSz w:w="11910" w:h="16840"/>
          <w:pgMar w:top="1580" w:right="620" w:bottom="1100" w:left="140" w:header="720" w:footer="720" w:gutter="0"/>
          <w:cols w:space="720" w:num="1"/>
        </w:sectPr>
      </w:pPr>
    </w:p>
    <w:p>
      <w:pPr>
        <w:sectPr>
          <w:type w:val="continuous"/>
          <w:pgSz w:w="11910" w:h="16840"/>
          <w:pgMar w:top="1580" w:right="620" w:bottom="1100" w:left="140" w:header="720" w:footer="720" w:gutter="0"/>
          <w:cols w:equalWidth="0" w:num="2">
            <w:col w:w="3004" w:space="772"/>
            <w:col w:w="7374"/>
          </w:cols>
        </w:sectPr>
      </w:pPr>
    </w:p>
    <w:p>
      <w:pPr>
        <w:pStyle w:val="3"/>
        <w:tabs>
          <w:tab w:val="left" w:pos="1496"/>
        </w:tabs>
        <w:spacing w:before="41"/>
        <w:ind w:left="0" w:leftChars="0" w:firstLine="0" w:firstLineChars="0"/>
        <w:jc w:val="center"/>
        <w:rPr>
          <w:b/>
          <w:sz w:val="20"/>
        </w:rPr>
      </w:pPr>
      <w:bookmarkStart w:id="32" w:name="_TOC_250002"/>
      <w:bookmarkEnd w:id="32"/>
      <w:r>
        <w:t>第三章</w:t>
      </w:r>
      <w:r>
        <w:tab/>
      </w:r>
      <w:r>
        <w:t>货物采购</w:t>
      </w:r>
      <w:r>
        <w:rPr>
          <w:rFonts w:hint="eastAsia"/>
        </w:rPr>
        <w:t>及安装</w:t>
      </w:r>
      <w:r>
        <w:t>需求</w:t>
      </w:r>
    </w:p>
    <w:p>
      <w:pPr>
        <w:pStyle w:val="2"/>
        <w:rPr>
          <w:b/>
          <w:sz w:val="20"/>
          <w:lang w:val="en-US"/>
        </w:rPr>
      </w:pPr>
    </w:p>
    <w:tbl>
      <w:tblPr>
        <w:tblStyle w:val="18"/>
        <w:tblW w:w="94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3720"/>
        <w:gridCol w:w="3243"/>
        <w:gridCol w:w="900"/>
        <w:gridCol w:w="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925" w:type="dxa"/>
            <w:tcBorders>
              <w:top w:val="single" w:color="auto" w:sz="4" w:space="0"/>
              <w:left w:val="single" w:color="auto" w:sz="4" w:space="0"/>
              <w:bottom w:val="single" w:color="auto" w:sz="4" w:space="0"/>
              <w:right w:val="single" w:color="auto" w:sz="4" w:space="0"/>
            </w:tcBorders>
          </w:tcPr>
          <w:p>
            <w:pPr>
              <w:pStyle w:val="2"/>
              <w:rPr>
                <w:b/>
                <w:bCs/>
                <w:sz w:val="20"/>
              </w:rPr>
            </w:pPr>
            <w:r>
              <w:rPr>
                <w:rFonts w:hint="eastAsia"/>
                <w:b/>
                <w:bCs/>
                <w:sz w:val="20"/>
              </w:rPr>
              <w:t>序号</w:t>
            </w:r>
          </w:p>
        </w:tc>
        <w:tc>
          <w:tcPr>
            <w:tcW w:w="3720" w:type="dxa"/>
            <w:tcBorders>
              <w:top w:val="single" w:color="auto" w:sz="4" w:space="0"/>
              <w:left w:val="single" w:color="auto" w:sz="4" w:space="0"/>
              <w:bottom w:val="single" w:color="auto" w:sz="4" w:space="0"/>
              <w:right w:val="single" w:color="auto" w:sz="4" w:space="0"/>
            </w:tcBorders>
          </w:tcPr>
          <w:p>
            <w:pPr>
              <w:pStyle w:val="2"/>
              <w:rPr>
                <w:b/>
                <w:bCs/>
                <w:sz w:val="20"/>
              </w:rPr>
            </w:pPr>
            <w:r>
              <w:rPr>
                <w:rFonts w:hint="eastAsia"/>
                <w:b/>
                <w:bCs/>
                <w:sz w:val="20"/>
                <w:lang w:val="en-US"/>
              </w:rPr>
              <w:t xml:space="preserve">项目位置 </w:t>
            </w:r>
          </w:p>
        </w:tc>
        <w:tc>
          <w:tcPr>
            <w:tcW w:w="3243" w:type="dxa"/>
            <w:tcBorders>
              <w:top w:val="single" w:color="auto" w:sz="4" w:space="0"/>
              <w:left w:val="single" w:color="auto" w:sz="4" w:space="0"/>
              <w:bottom w:val="single" w:color="auto" w:sz="4" w:space="0"/>
              <w:right w:val="single" w:color="auto" w:sz="4" w:space="0"/>
            </w:tcBorders>
          </w:tcPr>
          <w:p>
            <w:pPr>
              <w:pStyle w:val="2"/>
              <w:rPr>
                <w:b/>
                <w:bCs/>
                <w:sz w:val="20"/>
              </w:rPr>
            </w:pPr>
            <w:r>
              <w:rPr>
                <w:rFonts w:hint="eastAsia"/>
                <w:b/>
                <w:bCs/>
                <w:sz w:val="20"/>
              </w:rPr>
              <w:t>货物名称</w:t>
            </w:r>
          </w:p>
        </w:tc>
        <w:tc>
          <w:tcPr>
            <w:tcW w:w="900" w:type="dxa"/>
            <w:tcBorders>
              <w:top w:val="single" w:color="auto" w:sz="4" w:space="0"/>
              <w:left w:val="single" w:color="auto" w:sz="4" w:space="0"/>
              <w:bottom w:val="single" w:color="auto" w:sz="4" w:space="0"/>
              <w:right w:val="single" w:color="auto" w:sz="4" w:space="0"/>
            </w:tcBorders>
          </w:tcPr>
          <w:p>
            <w:pPr>
              <w:pStyle w:val="2"/>
              <w:rPr>
                <w:b/>
                <w:bCs/>
                <w:sz w:val="20"/>
              </w:rPr>
            </w:pPr>
            <w:r>
              <w:rPr>
                <w:rFonts w:hint="eastAsia"/>
                <w:b/>
                <w:bCs/>
                <w:sz w:val="20"/>
              </w:rPr>
              <w:t>数量</w:t>
            </w:r>
          </w:p>
        </w:tc>
        <w:tc>
          <w:tcPr>
            <w:tcW w:w="687" w:type="dxa"/>
            <w:tcBorders>
              <w:top w:val="single" w:color="auto" w:sz="4" w:space="0"/>
              <w:left w:val="single" w:color="auto" w:sz="4" w:space="0"/>
              <w:bottom w:val="single" w:color="auto" w:sz="4" w:space="0"/>
              <w:right w:val="single" w:color="auto" w:sz="4" w:space="0"/>
            </w:tcBorders>
          </w:tcPr>
          <w:p>
            <w:pPr>
              <w:pStyle w:val="2"/>
              <w:rPr>
                <w:b/>
                <w:bCs/>
                <w:sz w:val="20"/>
              </w:rPr>
            </w:pPr>
            <w:r>
              <w:rPr>
                <w:rFonts w:hint="eastAsia"/>
                <w:b/>
                <w:bCs/>
                <w:sz w:val="20"/>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restart"/>
            <w:tcBorders>
              <w:top w:val="single" w:color="auto" w:sz="4" w:space="0"/>
              <w:left w:val="single" w:color="auto" w:sz="4" w:space="0"/>
              <w:right w:val="single" w:color="auto" w:sz="4" w:space="0"/>
            </w:tcBorders>
            <w:vAlign w:val="center"/>
          </w:tcPr>
          <w:p>
            <w:pPr>
              <w:pStyle w:val="2"/>
              <w:rPr>
                <w:rFonts w:hint="eastAsia"/>
                <w:b/>
                <w:sz w:val="20"/>
              </w:rPr>
            </w:pPr>
            <w:r>
              <w:rPr>
                <w:rFonts w:hint="eastAsia"/>
                <w:b/>
                <w:sz w:val="20"/>
              </w:rPr>
              <w:t>1</w:t>
            </w:r>
          </w:p>
          <w:p>
            <w:pPr>
              <w:snapToGrid w:val="0"/>
              <w:spacing w:line="460" w:lineRule="exact"/>
              <w:jc w:val="center"/>
              <w:rPr>
                <w:rFonts w:hint="eastAsia" w:eastAsia="宋体"/>
                <w:sz w:val="16"/>
                <w:szCs w:val="16"/>
                <w:lang w:val="en-US" w:eastAsia="zh-CN"/>
              </w:rPr>
            </w:pPr>
          </w:p>
        </w:tc>
        <w:tc>
          <w:tcPr>
            <w:tcW w:w="3720" w:type="dxa"/>
            <w:vMerge w:val="restart"/>
            <w:tcBorders>
              <w:top w:val="single" w:color="auto" w:sz="4" w:space="0"/>
              <w:left w:val="single" w:color="auto" w:sz="4" w:space="0"/>
              <w:right w:val="single" w:color="auto" w:sz="4" w:space="0"/>
            </w:tcBorders>
            <w:vAlign w:val="center"/>
          </w:tcPr>
          <w:p>
            <w:pPr>
              <w:pStyle w:val="2"/>
              <w:rPr>
                <w:b/>
                <w:sz w:val="20"/>
              </w:rPr>
            </w:pPr>
            <w:r>
              <w:rPr>
                <w:rFonts w:hint="eastAsia" w:cs="宋体"/>
                <w:b/>
                <w:sz w:val="22"/>
                <w:szCs w:val="22"/>
                <w:lang w:val="en-US" w:eastAsia="zh-CN" w:bidi="zh-CN"/>
              </w:rPr>
              <w:t>（</w:t>
            </w:r>
            <w:r>
              <w:rPr>
                <w:rFonts w:hint="eastAsia" w:ascii="宋体" w:hAnsi="宋体" w:eastAsia="宋体" w:cs="宋体"/>
                <w:b/>
                <w:sz w:val="22"/>
                <w:szCs w:val="22"/>
                <w:lang w:val="en-US" w:eastAsia="zh-CN" w:bidi="zh-CN"/>
              </w:rPr>
              <w:t>第三批资源县农村饮水安全巩固提升工程管材、配件)资源县中峰镇大源村平书头饮水安全巩固提升工程</w:t>
            </w:r>
            <w:r>
              <w:rPr>
                <w:rFonts w:hint="eastAsia" w:cs="宋体"/>
                <w:b/>
                <w:sz w:val="22"/>
                <w:szCs w:val="22"/>
                <w:lang w:val="en-US" w:eastAsia="zh-CN" w:bidi="zh-CN"/>
              </w:rPr>
              <w:t>、资源县中峰镇中峰村唐芝田屯饮水安全巩固提升工程、资源县中峰镇大源村猴家寨饮水安全巩固提升工程、资源县资源镇晓锦村青头源、都田饮水安全巩固提升工程、梅溪镇梅溪村把火石、九相田村民小组饮水安全巩固提升工程、资源县梅溪镇铜座村贺家饮水安全巩固提升工程、资源县梅溪镇随滩村龙井洞饮水安全巩固提升工程、资源县梅溪镇坪水底村金狮坳饮水安全巩固提升工程、资源县梅溪镇坪水底村龙塘屯饮水安全巩固提升工程、资源县梅溪镇大滩头村源洞水组农村饮水安全巩固提升工程、资源县梅溪镇大滩头村大滩头片饮水安全巩固提升工程、资源县瓜里乡白竹村坳子背饮水安全巩固提升工程、资源县瓜里乡白竹村塘头界饮水安全巩固提升工程、资源县瓜里乡水头村五一寨背底饮水安全巩固提升工程、资源县瓜里乡金江村小白水屯饮水安全巩固提升工程、资源县车田乡木厂村野猪界饮水安全巩固提升工程、资源县车田乡木厂村桐木坪饮水安全巩固提升工程、资源县车田乡木厂村岩头山饮水安全巩固提升工程、资源县两水乡塘洞村李洞屯饮水安全巩固提升工程、资源县两水苗族乡社水村鸡啼屯饮水安全巩固提升工程、资源县两水苗族乡塘洞村大槽门组饮水安全巩固提升工程、资源县两水乡烟竹片饮水安全巩固提升工程二期、资源县两水乡凤水村坪寨、河边组饮水安全巩固提升工程、资源县两水乡凤水村水口安饮水安全巩固提升工程、资源县河口乡猴背村下大洞饮水安全巩固提升工程、资源县车田坪寨村四三田屯农村饮水安全巩固提升工程、资源县车田坪寨村江西洞屯农村饮水安全巩固提升工程</w:t>
            </w:r>
          </w:p>
        </w:tc>
        <w:tc>
          <w:tcPr>
            <w:tcW w:w="3243"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b/>
                <w:sz w:val="22"/>
                <w:szCs w:val="22"/>
                <w:highlight w:val="none"/>
                <w:lang w:val="en-US"/>
              </w:rPr>
            </w:pPr>
            <w:r>
              <w:rPr>
                <w:rFonts w:hint="eastAsia"/>
                <w:b/>
                <w:sz w:val="22"/>
                <w:szCs w:val="22"/>
                <w:highlight w:val="none"/>
                <w:lang w:val="en-US"/>
              </w:rPr>
              <w:t>PE塑料管1.6MPa              直径25mm</w:t>
            </w:r>
          </w:p>
          <w:p>
            <w:pPr>
              <w:pStyle w:val="2"/>
              <w:jc w:val="center"/>
              <w:rPr>
                <w:b/>
                <w:sz w:val="22"/>
                <w:szCs w:val="22"/>
                <w:highlight w:val="none"/>
                <w:lang w:val="en-US"/>
              </w:rPr>
            </w:pPr>
            <w:r>
              <w:rPr>
                <w:rFonts w:hint="eastAsia"/>
                <w:b/>
                <w:sz w:val="22"/>
                <w:szCs w:val="22"/>
                <w:highlight w:val="none"/>
                <w:lang w:val="en-US"/>
              </w:rPr>
              <w:t>(分户管)</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19460</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lang w:val="en-US"/>
              </w:rPr>
              <w:t>PE塑料管1.6MPa                       直径25mm</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20886</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lang w:val="en-US"/>
              </w:rPr>
              <w:t>PE塑料管1.6MPa                 直径32mm</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37627</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b/>
                <w:sz w:val="22"/>
                <w:szCs w:val="22"/>
                <w:highlight w:val="none"/>
                <w:lang w:val="en-US"/>
              </w:rPr>
            </w:pPr>
            <w:r>
              <w:rPr>
                <w:rFonts w:hint="eastAsia"/>
                <w:b/>
                <w:sz w:val="22"/>
                <w:szCs w:val="22"/>
                <w:highlight w:val="none"/>
                <w:lang w:val="en-US"/>
              </w:rPr>
              <w:t>PE塑料管1.6MPa                直径40mm</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38559</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lang w:val="en-US"/>
              </w:rPr>
              <w:t>PE塑料管1.6MPa                直径50mm</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20691</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lang w:val="en-US"/>
              </w:rPr>
              <w:t>PE塑料管1.6MPa                直径63mm</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11715</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lang w:val="en-US"/>
              </w:rPr>
              <w:t>PE塑料管1.6MPa                直径75mm</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1124</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rPr>
              <w:t>简易消毒设备(流量：10~100L/h，最大工作压力：1.0MPa</w:t>
            </w:r>
          </w:p>
        </w:tc>
        <w:tc>
          <w:tcPr>
            <w:tcW w:w="900" w:type="dxa"/>
            <w:tcBorders>
              <w:top w:val="nil"/>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32</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eastAsia="宋体"/>
                <w:b/>
                <w:bCs/>
                <w:sz w:val="22"/>
                <w:szCs w:val="22"/>
                <w:lang w:val="en-US" w:eastAsia="zh-CN"/>
              </w:rPr>
            </w:pPr>
            <w:r>
              <w:rPr>
                <w:rFonts w:hint="eastAsia"/>
                <w:b/>
                <w:bCs/>
                <w:sz w:val="22"/>
                <w:szCs w:val="22"/>
                <w:lang w:val="en-US" w:eastAsia="zh-CN"/>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nil"/>
              <w:left w:val="single" w:color="000000" w:sz="4" w:space="0"/>
              <w:bottom w:val="single" w:color="auto"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rPr>
              <w:t>DN20水表</w:t>
            </w:r>
          </w:p>
        </w:tc>
        <w:tc>
          <w:tcPr>
            <w:tcW w:w="900" w:type="dxa"/>
            <w:tcBorders>
              <w:top w:val="nil"/>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1086</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rFonts w:hint="eastAsia" w:eastAsia="宋体"/>
                <w:b/>
                <w:bCs/>
                <w:sz w:val="22"/>
                <w:szCs w:val="22"/>
                <w:lang w:val="en-US" w:eastAsia="zh-CN"/>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rPr>
              <w:t>DN20水龙头</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23</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rPr>
              <w:t>螺纹阀门  直径65mm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eastAsia="宋体"/>
                <w:b/>
                <w:sz w:val="22"/>
                <w:szCs w:val="22"/>
                <w:lang w:val="en-US" w:eastAsia="zh-CN"/>
              </w:rPr>
            </w:pPr>
            <w:r>
              <w:rPr>
                <w:rFonts w:hint="eastAsia"/>
                <w:b/>
                <w:sz w:val="22"/>
                <w:szCs w:val="22"/>
                <w:lang w:val="en-US" w:eastAsia="zh-CN"/>
              </w:rPr>
              <w:t>7</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rPr>
              <w:t>螺纹阀门  直径50mm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20</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highlight w:val="none"/>
              </w:rPr>
            </w:pPr>
            <w:r>
              <w:rPr>
                <w:rFonts w:hint="eastAsia"/>
                <w:b/>
                <w:sz w:val="22"/>
                <w:szCs w:val="22"/>
                <w:highlight w:val="none"/>
              </w:rPr>
              <w:t>螺纹阀门</w:t>
            </w:r>
            <w:r>
              <w:rPr>
                <w:rFonts w:hint="eastAsia"/>
                <w:b/>
                <w:sz w:val="22"/>
                <w:szCs w:val="22"/>
                <w:highlight w:val="none"/>
                <w:lang w:val="en-US" w:eastAsia="zh-CN"/>
              </w:rPr>
              <w:t xml:space="preserve">  </w:t>
            </w:r>
            <w:r>
              <w:rPr>
                <w:rFonts w:hint="eastAsia"/>
                <w:b/>
                <w:sz w:val="22"/>
                <w:szCs w:val="22"/>
                <w:highlight w:val="none"/>
              </w:rPr>
              <w:t>直径40mm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49</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螺纹阀门</w:t>
            </w:r>
            <w:r>
              <w:rPr>
                <w:rFonts w:hint="eastAsia"/>
                <w:b/>
                <w:sz w:val="22"/>
                <w:szCs w:val="22"/>
                <w:lang w:val="en-US" w:eastAsia="zh-CN"/>
              </w:rPr>
              <w:t xml:space="preserve">  </w:t>
            </w:r>
            <w:r>
              <w:rPr>
                <w:rFonts w:hint="eastAsia"/>
                <w:b/>
                <w:sz w:val="22"/>
                <w:szCs w:val="22"/>
              </w:rPr>
              <w:t>直径32mm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88</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螺纹阀门</w:t>
            </w:r>
            <w:r>
              <w:rPr>
                <w:rFonts w:hint="eastAsia"/>
                <w:b/>
                <w:sz w:val="22"/>
                <w:szCs w:val="22"/>
                <w:lang w:val="en-US" w:eastAsia="zh-CN"/>
              </w:rPr>
              <w:t xml:space="preserve">  </w:t>
            </w:r>
            <w:r>
              <w:rPr>
                <w:rFonts w:hint="eastAsia"/>
                <w:b/>
                <w:sz w:val="22"/>
                <w:szCs w:val="22"/>
              </w:rPr>
              <w:t>直径25mm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215</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螺纹阀门</w:t>
            </w:r>
            <w:r>
              <w:rPr>
                <w:rFonts w:hint="eastAsia"/>
                <w:b/>
                <w:sz w:val="22"/>
                <w:szCs w:val="22"/>
                <w:lang w:val="en-US" w:eastAsia="zh-CN"/>
              </w:rPr>
              <w:t xml:space="preserve">  </w:t>
            </w:r>
            <w:r>
              <w:rPr>
                <w:rFonts w:hint="eastAsia"/>
                <w:b/>
                <w:sz w:val="22"/>
                <w:szCs w:val="22"/>
              </w:rPr>
              <w:t>直径20mm</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869</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排水阀DN15</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79</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排水阀DN40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16</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排水阀DN50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eastAsia="宋体"/>
                <w:b/>
                <w:sz w:val="22"/>
                <w:szCs w:val="22"/>
                <w:lang w:val="en-US" w:eastAsia="zh-CN"/>
              </w:rPr>
            </w:pPr>
            <w:r>
              <w:rPr>
                <w:rFonts w:hint="eastAsia"/>
                <w:b/>
                <w:sz w:val="22"/>
                <w:szCs w:val="22"/>
                <w:lang w:val="en-US" w:eastAsia="zh-CN"/>
              </w:rPr>
              <w:t>2</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排水阀DN65</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eastAsia="宋体"/>
                <w:b/>
                <w:sz w:val="22"/>
                <w:szCs w:val="22"/>
                <w:lang w:val="en-US" w:eastAsia="zh-CN"/>
              </w:rPr>
            </w:pPr>
            <w:r>
              <w:rPr>
                <w:rFonts w:hint="eastAsia"/>
                <w:b/>
                <w:sz w:val="22"/>
                <w:szCs w:val="22"/>
                <w:lang w:val="en-US" w:eastAsia="zh-CN"/>
              </w:rPr>
              <w:t>1</w:t>
            </w:r>
          </w:p>
        </w:tc>
        <w:tc>
          <w:tcPr>
            <w:tcW w:w="687" w:type="dxa"/>
            <w:tcBorders>
              <w:top w:val="single" w:color="auto" w:sz="4" w:space="0"/>
              <w:left w:val="single" w:color="auto" w:sz="4" w:space="0"/>
              <w:bottom w:val="single" w:color="auto" w:sz="4" w:space="0"/>
              <w:right w:val="single" w:color="auto" w:sz="4" w:space="0"/>
            </w:tcBorders>
            <w:vAlign w:val="center"/>
          </w:tcPr>
          <w:p>
            <w:pPr>
              <w:jc w:val="center"/>
              <w:rPr>
                <w:b/>
                <w:bCs/>
                <w:sz w:val="22"/>
                <w:szCs w:val="22"/>
                <w:lang w:val="en-US"/>
              </w:rPr>
            </w:pPr>
            <w:r>
              <w:rPr>
                <w:rFonts w:hint="eastAsia"/>
                <w:b/>
                <w:bCs/>
                <w:sz w:val="22"/>
                <w:szCs w:val="22"/>
                <w:lang w:val="en-US" w:eastAsia="zh-CN"/>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排气阀DN15</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49</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减压阀DN20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eastAsia="宋体"/>
                <w:b/>
                <w:sz w:val="22"/>
                <w:szCs w:val="22"/>
                <w:lang w:val="en-US" w:eastAsia="zh-CN"/>
              </w:rPr>
            </w:pPr>
            <w:r>
              <w:rPr>
                <w:rFonts w:hint="eastAsia"/>
                <w:b/>
                <w:sz w:val="22"/>
                <w:szCs w:val="22"/>
                <w:lang w:val="en-US" w:eastAsia="zh-CN"/>
              </w:rPr>
              <w:t>2</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减压阀DN25</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10</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减压阀DN32</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eastAsia="宋体"/>
                <w:b/>
                <w:sz w:val="22"/>
                <w:szCs w:val="22"/>
                <w:lang w:val="en-US" w:eastAsia="zh-CN"/>
              </w:rPr>
            </w:pPr>
            <w:r>
              <w:rPr>
                <w:rFonts w:hint="eastAsia"/>
                <w:b/>
                <w:sz w:val="22"/>
                <w:szCs w:val="22"/>
                <w:lang w:val="en-US" w:eastAsia="zh-CN"/>
              </w:rPr>
              <w:t>9</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减压阀DN40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eastAsia="宋体"/>
                <w:b/>
                <w:sz w:val="22"/>
                <w:szCs w:val="22"/>
                <w:lang w:val="en-US" w:eastAsia="zh-CN"/>
              </w:rPr>
            </w:pPr>
            <w:r>
              <w:rPr>
                <w:rFonts w:hint="eastAsia"/>
                <w:b/>
                <w:sz w:val="22"/>
                <w:szCs w:val="22"/>
                <w:lang w:val="en-US" w:eastAsia="zh-CN"/>
              </w:rPr>
              <w:t>11</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减压阀DN50</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eastAsia="宋体"/>
                <w:b/>
                <w:sz w:val="22"/>
                <w:szCs w:val="22"/>
                <w:lang w:val="en-US" w:eastAsia="zh-CN"/>
              </w:rPr>
            </w:pPr>
            <w:r>
              <w:rPr>
                <w:rFonts w:hint="eastAsia"/>
                <w:b/>
                <w:sz w:val="22"/>
                <w:szCs w:val="22"/>
                <w:lang w:val="en-US" w:eastAsia="zh-CN"/>
              </w:rPr>
              <w:t>3</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925" w:type="dxa"/>
            <w:vMerge w:val="continue"/>
            <w:tcBorders>
              <w:left w:val="single" w:color="auto" w:sz="4" w:space="0"/>
              <w:right w:val="single" w:color="auto" w:sz="4" w:space="0"/>
            </w:tcBorders>
            <w:vAlign w:val="center"/>
          </w:tcPr>
          <w:p>
            <w:pPr>
              <w:snapToGrid w:val="0"/>
              <w:spacing w:line="460" w:lineRule="exact"/>
              <w:jc w:val="center"/>
              <w:rPr>
                <w:rFonts w:hint="eastAsia" w:eastAsia="宋体"/>
                <w:sz w:val="16"/>
                <w:szCs w:val="16"/>
                <w:lang w:val="en-US" w:eastAsia="zh-CN"/>
              </w:rPr>
            </w:pPr>
          </w:p>
        </w:tc>
        <w:tc>
          <w:tcPr>
            <w:tcW w:w="3720" w:type="dxa"/>
            <w:vMerge w:val="continue"/>
            <w:tcBorders>
              <w:left w:val="single" w:color="auto" w:sz="4" w:space="0"/>
              <w:right w:val="single" w:color="auto" w:sz="4" w:space="0"/>
            </w:tcBorders>
            <w:vAlign w:val="center"/>
          </w:tcPr>
          <w:p>
            <w:pPr>
              <w:snapToGrid w:val="0"/>
              <w:spacing w:line="460" w:lineRule="exact"/>
              <w:jc w:val="center"/>
              <w:rPr>
                <w:rFonts w:hint="eastAsia" w:ascii="宋体" w:hAnsi="宋体" w:eastAsia="宋体" w:cs="宋体"/>
                <w:b/>
                <w:sz w:val="22"/>
                <w:szCs w:val="22"/>
                <w:lang w:val="zh-CN" w:eastAsia="zh-CN" w:bidi="zh-CN"/>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浮球阀</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eastAsia="宋体"/>
                <w:b/>
                <w:sz w:val="22"/>
                <w:szCs w:val="22"/>
                <w:lang w:val="en-US" w:eastAsia="zh-CN"/>
              </w:rPr>
            </w:pPr>
            <w:r>
              <w:rPr>
                <w:rFonts w:hint="eastAsia"/>
                <w:b/>
                <w:sz w:val="22"/>
                <w:szCs w:val="22"/>
                <w:lang w:val="en-US" w:eastAsia="zh-CN"/>
              </w:rPr>
              <w:t>2</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925" w:type="dxa"/>
            <w:vMerge w:val="continue"/>
            <w:tcBorders>
              <w:left w:val="single" w:color="auto" w:sz="4" w:space="0"/>
              <w:right w:val="single" w:color="auto" w:sz="4" w:space="0"/>
            </w:tcBorders>
            <w:vAlign w:val="center"/>
          </w:tcPr>
          <w:p>
            <w:pPr>
              <w:pStyle w:val="2"/>
              <w:rPr>
                <w:b/>
                <w:sz w:val="20"/>
              </w:rPr>
            </w:pPr>
          </w:p>
        </w:tc>
        <w:tc>
          <w:tcPr>
            <w:tcW w:w="3720" w:type="dxa"/>
            <w:vMerge w:val="continue"/>
            <w:tcBorders>
              <w:left w:val="single" w:color="auto" w:sz="4" w:space="0"/>
              <w:right w:val="single" w:color="auto" w:sz="4" w:space="0"/>
            </w:tcBorders>
            <w:vAlign w:val="center"/>
          </w:tcPr>
          <w:p>
            <w:pPr>
              <w:pStyle w:val="2"/>
              <w:rPr>
                <w:b/>
                <w:sz w:val="20"/>
              </w:rPr>
            </w:pPr>
          </w:p>
        </w:tc>
        <w:tc>
          <w:tcPr>
            <w:tcW w:w="324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b/>
                <w:sz w:val="22"/>
                <w:szCs w:val="22"/>
              </w:rPr>
            </w:pPr>
            <w:r>
              <w:rPr>
                <w:rFonts w:hint="eastAsia"/>
                <w:b/>
                <w:sz w:val="22"/>
                <w:szCs w:val="22"/>
              </w:rPr>
              <w:t>分流闸阀</w:t>
            </w:r>
          </w:p>
        </w:tc>
        <w:tc>
          <w:tcPr>
            <w:tcW w:w="900"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eastAsia" w:eastAsia="宋体"/>
                <w:b/>
                <w:sz w:val="22"/>
                <w:szCs w:val="22"/>
                <w:lang w:val="en-US" w:eastAsia="zh-CN"/>
              </w:rPr>
            </w:pPr>
            <w:r>
              <w:rPr>
                <w:rFonts w:hint="eastAsia"/>
                <w:b/>
                <w:sz w:val="22"/>
                <w:szCs w:val="22"/>
                <w:lang w:val="en-US" w:eastAsia="zh-CN"/>
              </w:rPr>
              <w:t>1</w:t>
            </w:r>
          </w:p>
        </w:tc>
        <w:tc>
          <w:tcPr>
            <w:tcW w:w="687" w:type="dxa"/>
            <w:tcBorders>
              <w:top w:val="single" w:color="auto" w:sz="4" w:space="0"/>
              <w:left w:val="single" w:color="auto" w:sz="4" w:space="0"/>
              <w:bottom w:val="single" w:color="auto" w:sz="4" w:space="0"/>
              <w:right w:val="single" w:color="auto" w:sz="4" w:space="0"/>
            </w:tcBorders>
            <w:vAlign w:val="center"/>
          </w:tcPr>
          <w:p>
            <w:pPr>
              <w:pStyle w:val="2"/>
              <w:jc w:val="center"/>
              <w:rPr>
                <w:b/>
                <w:bCs/>
                <w:sz w:val="22"/>
                <w:szCs w:val="22"/>
                <w:lang w:val="en-US"/>
              </w:rPr>
            </w:pPr>
            <w:r>
              <w:rPr>
                <w:rFonts w:hint="eastAsia"/>
                <w:b/>
                <w:bCs/>
                <w:sz w:val="22"/>
                <w:szCs w:val="22"/>
                <w:lang w:val="en-US"/>
              </w:rPr>
              <w:t>个</w:t>
            </w:r>
          </w:p>
        </w:tc>
      </w:tr>
    </w:tbl>
    <w:p>
      <w:pPr>
        <w:pStyle w:val="2"/>
        <w:rPr>
          <w:b/>
          <w:sz w:val="20"/>
          <w:lang w:val="en-US"/>
        </w:rPr>
      </w:pPr>
    </w:p>
    <w:p>
      <w:pPr>
        <w:pStyle w:val="2"/>
        <w:rPr>
          <w:b/>
          <w:sz w:val="20"/>
          <w:lang w:val="en-US"/>
        </w:rPr>
      </w:pPr>
    </w:p>
    <w:tbl>
      <w:tblPr>
        <w:tblStyle w:val="18"/>
        <w:tblpPr w:leftFromText="180" w:rightFromText="180" w:vertAnchor="text" w:horzAnchor="page" w:tblpX="471" w:tblpY="99"/>
        <w:tblOverlap w:val="never"/>
        <w:tblW w:w="10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0650" w:type="dxa"/>
          </w:tcPr>
          <w:p>
            <w:pPr>
              <w:pStyle w:val="27"/>
              <w:spacing w:before="104"/>
              <w:jc w:val="center"/>
              <w:rPr>
                <w:b/>
                <w:sz w:val="21"/>
              </w:rPr>
            </w:pPr>
            <w:r>
              <w:rPr>
                <w:b/>
                <w:sz w:val="21"/>
              </w:rPr>
              <w:t>商务要求</w:t>
            </w:r>
          </w:p>
        </w:tc>
      </w:tr>
    </w:tbl>
    <w:tbl>
      <w:tblPr>
        <w:tblStyle w:val="18"/>
        <w:tblpPr w:leftFromText="180" w:rightFromText="180" w:vertAnchor="text" w:horzAnchor="page" w:tblpX="466" w:tblpY="-9589"/>
        <w:tblOverlap w:val="never"/>
        <w:tblW w:w="106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9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0" w:hRule="atLeast"/>
        </w:trPr>
        <w:tc>
          <w:tcPr>
            <w:tcW w:w="1405" w:type="dxa"/>
          </w:tcPr>
          <w:p>
            <w:pPr>
              <w:pStyle w:val="27"/>
              <w:spacing w:line="357" w:lineRule="auto"/>
              <w:ind w:left="417" w:right="196" w:firstLine="208"/>
              <w:jc w:val="center"/>
              <w:rPr>
                <w:color w:val="auto"/>
                <w:sz w:val="21"/>
                <w:highlight w:val="none"/>
                <w:shd w:val="clear" w:color="auto" w:fill="auto"/>
              </w:rPr>
            </w:pPr>
          </w:p>
          <w:p>
            <w:pPr>
              <w:pStyle w:val="27"/>
              <w:spacing w:line="357" w:lineRule="auto"/>
              <w:ind w:left="417" w:right="196" w:firstLine="208"/>
              <w:jc w:val="center"/>
              <w:rPr>
                <w:color w:val="auto"/>
                <w:sz w:val="21"/>
                <w:highlight w:val="none"/>
                <w:shd w:val="clear" w:color="auto" w:fill="auto"/>
              </w:rPr>
            </w:pPr>
          </w:p>
          <w:p>
            <w:pPr>
              <w:pStyle w:val="27"/>
              <w:spacing w:line="357" w:lineRule="auto"/>
              <w:ind w:right="196"/>
              <w:jc w:val="center"/>
              <w:rPr>
                <w:color w:val="auto"/>
                <w:sz w:val="21"/>
                <w:highlight w:val="none"/>
                <w:shd w:val="clear" w:color="auto" w:fill="auto"/>
              </w:rPr>
            </w:pPr>
            <w:r>
              <w:rPr>
                <w:rFonts w:hint="eastAsia"/>
                <w:color w:val="auto"/>
                <w:sz w:val="21"/>
                <w:highlight w:val="none"/>
                <w:shd w:val="clear" w:color="auto" w:fill="auto"/>
              </w:rPr>
              <w:t>质量要求</w:t>
            </w:r>
          </w:p>
        </w:tc>
        <w:tc>
          <w:tcPr>
            <w:tcW w:w="9256" w:type="dxa"/>
          </w:tcPr>
          <w:p>
            <w:pPr>
              <w:pStyle w:val="27"/>
              <w:spacing w:line="360" w:lineRule="auto"/>
              <w:jc w:val="both"/>
              <w:rPr>
                <w:rFonts w:cs="Arial"/>
                <w:color w:val="auto"/>
                <w:sz w:val="21"/>
                <w:szCs w:val="21"/>
                <w:highlight w:val="none"/>
                <w:shd w:val="clear" w:color="auto" w:fill="auto"/>
              </w:rPr>
            </w:pPr>
            <w:r>
              <w:rPr>
                <w:rFonts w:hint="eastAsia"/>
                <w:b/>
                <w:color w:val="auto"/>
                <w:highlight w:val="none"/>
                <w:shd w:val="clear" w:color="auto" w:fill="auto"/>
              </w:rPr>
              <w:t>本货物需求一览表中标注★号的内容为实质性要求和条件，对这些关键性参数配置及要求的任何不满足将导致投标无效，本次投标核心产品为PE100级给水管材。</w:t>
            </w:r>
          </w:p>
          <w:p>
            <w:pPr>
              <w:pStyle w:val="27"/>
              <w:spacing w:line="360" w:lineRule="auto"/>
              <w:jc w:val="both"/>
              <w:rPr>
                <w:sz w:val="21"/>
                <w:szCs w:val="21"/>
                <w:highlight w:val="yellow"/>
              </w:rPr>
            </w:pPr>
            <w:r>
              <w:rPr>
                <w:rFonts w:hint="eastAsia" w:cs="Arial"/>
                <w:sz w:val="21"/>
                <w:szCs w:val="21"/>
                <w:highlight w:val="yellow"/>
              </w:rPr>
              <w:t>1、</w:t>
            </w:r>
            <w:r>
              <w:rPr>
                <w:rFonts w:hint="eastAsia" w:cs="Arial"/>
                <w:sz w:val="21"/>
                <w:szCs w:val="21"/>
                <w:highlight w:val="yellow"/>
                <w:lang w:val="en-US"/>
              </w:rPr>
              <w:t>投标产品</w:t>
            </w:r>
            <w:r>
              <w:rPr>
                <w:rFonts w:hint="eastAsia" w:ascii="宋体" w:hAnsi="宋体" w:cs="宋体"/>
                <w:szCs w:val="21"/>
                <w:highlight w:val="yellow"/>
              </w:rPr>
              <w:t>PE100级给水管材严格按GB/T13663.2-2018标准执行；PE给水管件严格按GB/T13663.3-2018标准执行；其他设备符合国家现行最新标准执行</w:t>
            </w:r>
            <w:r>
              <w:rPr>
                <w:rFonts w:hint="eastAsia"/>
                <w:highlight w:val="yellow"/>
              </w:rPr>
              <w:t>。</w:t>
            </w:r>
          </w:p>
          <w:p>
            <w:pPr>
              <w:pStyle w:val="27"/>
              <w:spacing w:line="360" w:lineRule="auto"/>
              <w:jc w:val="both"/>
              <w:rPr>
                <w:sz w:val="21"/>
              </w:rPr>
            </w:pPr>
            <w:r>
              <w:rPr>
                <w:rFonts w:hint="eastAsia"/>
                <w:b/>
              </w:rPr>
              <w:t>★</w:t>
            </w:r>
            <w:r>
              <w:rPr>
                <w:rFonts w:hint="eastAsia"/>
                <w:szCs w:val="21"/>
              </w:rPr>
              <w:t>2、投标产品PE管材、管件具有省级或省级以上卫生部门批准且在有效期内的涉及饮用水卫生安全产品卫生许可批件</w:t>
            </w:r>
            <w:r>
              <w:rPr>
                <w:rFonts w:hint="eastAsia"/>
                <w:sz w:val="21"/>
              </w:rPr>
              <w:t>；</w:t>
            </w:r>
          </w:p>
          <w:p>
            <w:pPr>
              <w:pStyle w:val="27"/>
              <w:spacing w:line="360" w:lineRule="auto"/>
              <w:jc w:val="both"/>
              <w:rPr>
                <w:color w:val="auto"/>
                <w:sz w:val="21"/>
                <w:highlight w:val="none"/>
                <w:shd w:val="clear" w:color="auto" w:fill="auto"/>
              </w:rPr>
            </w:pPr>
            <w:r>
              <w:rPr>
                <w:rFonts w:hint="eastAsia"/>
                <w:b/>
                <w:highlight w:val="yellow"/>
              </w:rPr>
              <w:t>★</w:t>
            </w:r>
            <w:r>
              <w:rPr>
                <w:rFonts w:hint="eastAsia"/>
                <w:sz w:val="21"/>
                <w:highlight w:val="yellow"/>
                <w:lang w:val="en-US"/>
              </w:rPr>
              <w:t>3、</w:t>
            </w:r>
            <w:r>
              <w:rPr>
                <w:rFonts w:hint="eastAsia"/>
                <w:szCs w:val="21"/>
                <w:highlight w:val="yellow"/>
                <w:lang w:val="en-US"/>
              </w:rPr>
              <w:t>具有2017年以来的同类型</w:t>
            </w:r>
            <w:r>
              <w:rPr>
                <w:rFonts w:hint="eastAsia"/>
                <w:szCs w:val="21"/>
                <w:highlight w:val="yellow"/>
              </w:rPr>
              <w:t>投标产品PE管材、管件</w:t>
            </w:r>
            <w:r>
              <w:rPr>
                <w:rFonts w:hint="eastAsia"/>
                <w:szCs w:val="21"/>
                <w:highlight w:val="yellow"/>
                <w:lang w:val="en-US"/>
              </w:rPr>
              <w:t>的型式试验报告。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1405" w:type="dxa"/>
          </w:tcPr>
          <w:p>
            <w:pPr>
              <w:pStyle w:val="27"/>
              <w:spacing w:before="4"/>
              <w:jc w:val="center"/>
              <w:rPr>
                <w:b/>
                <w:color w:val="auto"/>
                <w:sz w:val="15"/>
                <w:shd w:val="clear" w:color="auto" w:fill="auto"/>
              </w:rPr>
            </w:pPr>
          </w:p>
          <w:p>
            <w:pPr>
              <w:pStyle w:val="27"/>
              <w:spacing w:line="357" w:lineRule="auto"/>
              <w:ind w:right="196"/>
              <w:jc w:val="center"/>
              <w:rPr>
                <w:color w:val="auto"/>
                <w:sz w:val="21"/>
                <w:shd w:val="clear" w:color="auto" w:fill="auto"/>
              </w:rPr>
            </w:pPr>
            <w:r>
              <w:rPr>
                <w:color w:val="auto"/>
                <w:sz w:val="21"/>
                <w:shd w:val="clear" w:color="auto" w:fill="auto"/>
              </w:rPr>
              <w:t>售后服务要求及免费保修期</w:t>
            </w:r>
          </w:p>
        </w:tc>
        <w:tc>
          <w:tcPr>
            <w:tcW w:w="9256" w:type="dxa"/>
          </w:tcPr>
          <w:p>
            <w:pPr>
              <w:pStyle w:val="27"/>
              <w:spacing w:before="109"/>
              <w:ind w:left="106"/>
              <w:rPr>
                <w:color w:val="auto"/>
                <w:sz w:val="21"/>
                <w:shd w:val="clear" w:color="auto" w:fill="auto"/>
              </w:rPr>
            </w:pPr>
            <w:r>
              <w:rPr>
                <w:color w:val="auto"/>
                <w:sz w:val="21"/>
                <w:shd w:val="clear" w:color="auto" w:fill="auto"/>
              </w:rPr>
              <w:t>免费保修期：自验收合格之日起一年。按厂家承诺实行“三包”。</w:t>
            </w:r>
          </w:p>
          <w:p>
            <w:pPr>
              <w:pStyle w:val="27"/>
              <w:spacing w:before="131" w:line="357" w:lineRule="auto"/>
              <w:ind w:left="106" w:right="92"/>
              <w:jc w:val="both"/>
              <w:rPr>
                <w:color w:val="auto"/>
                <w:sz w:val="21"/>
                <w:shd w:val="clear" w:color="auto" w:fill="auto"/>
              </w:rPr>
            </w:pPr>
            <w:r>
              <w:rPr>
                <w:color w:val="auto"/>
                <w:spacing w:val="-6"/>
                <w:sz w:val="21"/>
                <w:shd w:val="clear" w:color="auto" w:fill="auto"/>
              </w:rPr>
              <w:t>售后服务要求：免费送货上门</w:t>
            </w:r>
            <w:r>
              <w:rPr>
                <w:color w:val="auto"/>
                <w:spacing w:val="-3"/>
                <w:sz w:val="21"/>
                <w:shd w:val="clear" w:color="auto" w:fill="auto"/>
              </w:rPr>
              <w:t>（负责装卸</w:t>
            </w:r>
            <w:r>
              <w:rPr>
                <w:rFonts w:hint="eastAsia"/>
                <w:color w:val="auto"/>
                <w:spacing w:val="-3"/>
                <w:sz w:val="21"/>
                <w:shd w:val="clear" w:color="auto" w:fill="auto"/>
              </w:rPr>
              <w:t>及安装调试</w:t>
            </w:r>
            <w:r>
              <w:rPr>
                <w:color w:val="auto"/>
                <w:spacing w:val="-106"/>
                <w:sz w:val="21"/>
                <w:shd w:val="clear" w:color="auto" w:fill="auto"/>
              </w:rPr>
              <w:t>）</w:t>
            </w:r>
            <w:r>
              <w:rPr>
                <w:color w:val="auto"/>
                <w:spacing w:val="-7"/>
                <w:sz w:val="21"/>
                <w:shd w:val="clear" w:color="auto" w:fill="auto"/>
              </w:rPr>
              <w:t>，</w:t>
            </w:r>
            <w:r>
              <w:rPr>
                <w:rFonts w:hint="eastAsia"/>
                <w:color w:val="auto"/>
                <w:spacing w:val="-7"/>
                <w:sz w:val="21"/>
                <w:shd w:val="clear" w:color="auto" w:fill="auto"/>
              </w:rPr>
              <w:t>货物</w:t>
            </w:r>
            <w:r>
              <w:rPr>
                <w:color w:val="auto"/>
                <w:spacing w:val="-7"/>
                <w:sz w:val="21"/>
                <w:shd w:val="clear" w:color="auto" w:fill="auto"/>
              </w:rPr>
              <w:t>的</w:t>
            </w:r>
            <w:r>
              <w:rPr>
                <w:rFonts w:hint="eastAsia"/>
                <w:color w:val="auto"/>
                <w:spacing w:val="-7"/>
                <w:sz w:val="21"/>
                <w:shd w:val="clear" w:color="auto" w:fill="auto"/>
              </w:rPr>
              <w:t>质量及</w:t>
            </w:r>
            <w:r>
              <w:rPr>
                <w:color w:val="auto"/>
                <w:spacing w:val="-7"/>
                <w:sz w:val="21"/>
                <w:shd w:val="clear" w:color="auto" w:fill="auto"/>
              </w:rPr>
              <w:t>技术性能指标</w:t>
            </w:r>
            <w:r>
              <w:rPr>
                <w:rFonts w:hint="eastAsia"/>
                <w:color w:val="auto"/>
                <w:spacing w:val="-7"/>
                <w:sz w:val="21"/>
                <w:shd w:val="clear" w:color="auto" w:fill="auto"/>
              </w:rPr>
              <w:t>按“货物采购需求”要求执行，参考</w:t>
            </w:r>
            <w:r>
              <w:rPr>
                <w:color w:val="auto"/>
                <w:spacing w:val="-7"/>
                <w:sz w:val="21"/>
                <w:shd w:val="clear" w:color="auto" w:fill="auto"/>
              </w:rPr>
              <w:t>相应国家标准或行业标准执行</w:t>
            </w:r>
            <w:r>
              <w:rPr>
                <w:rFonts w:hint="eastAsia"/>
                <w:color w:val="auto"/>
                <w:spacing w:val="-7"/>
                <w:sz w:val="21"/>
                <w:shd w:val="clear" w:color="auto" w:fill="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405" w:type="dxa"/>
          </w:tcPr>
          <w:p>
            <w:pPr>
              <w:pStyle w:val="27"/>
              <w:spacing w:before="3" w:line="398" w:lineRule="exact"/>
              <w:ind w:right="196"/>
              <w:jc w:val="center"/>
              <w:rPr>
                <w:color w:val="auto"/>
                <w:sz w:val="21"/>
                <w:shd w:val="clear" w:color="auto" w:fill="auto"/>
              </w:rPr>
            </w:pPr>
            <w:r>
              <w:rPr>
                <w:color w:val="auto"/>
                <w:sz w:val="21"/>
                <w:shd w:val="clear" w:color="auto" w:fill="auto"/>
              </w:rPr>
              <w:t>交付使用时间及地点</w:t>
            </w:r>
          </w:p>
        </w:tc>
        <w:tc>
          <w:tcPr>
            <w:tcW w:w="9256" w:type="dxa"/>
          </w:tcPr>
          <w:p>
            <w:pPr>
              <w:pStyle w:val="27"/>
              <w:numPr>
                <w:ilvl w:val="0"/>
                <w:numId w:val="19"/>
              </w:numPr>
              <w:tabs>
                <w:tab w:val="left" w:pos="319"/>
              </w:tabs>
              <w:spacing w:before="111"/>
              <w:ind w:hanging="212"/>
              <w:rPr>
                <w:color w:val="auto"/>
                <w:sz w:val="21"/>
                <w:shd w:val="clear" w:color="auto" w:fill="auto"/>
              </w:rPr>
            </w:pPr>
            <w:r>
              <w:rPr>
                <w:color w:val="auto"/>
                <w:spacing w:val="-7"/>
                <w:sz w:val="21"/>
                <w:shd w:val="clear" w:color="auto" w:fill="auto"/>
              </w:rPr>
              <w:t xml:space="preserve">交付时间：自合同签订之日起 </w:t>
            </w:r>
            <w:r>
              <w:rPr>
                <w:rFonts w:hint="eastAsia"/>
                <w:color w:val="auto"/>
                <w:spacing w:val="-7"/>
                <w:sz w:val="21"/>
                <w:shd w:val="clear" w:color="auto" w:fill="auto"/>
                <w:lang w:val="en-US"/>
              </w:rPr>
              <w:t>1</w:t>
            </w:r>
            <w:r>
              <w:rPr>
                <w:color w:val="auto"/>
                <w:sz w:val="21"/>
                <w:shd w:val="clear" w:color="auto" w:fill="auto"/>
              </w:rPr>
              <w:t>5</w:t>
            </w:r>
            <w:r>
              <w:rPr>
                <w:color w:val="auto"/>
                <w:spacing w:val="-9"/>
                <w:sz w:val="21"/>
                <w:shd w:val="clear" w:color="auto" w:fill="auto"/>
              </w:rPr>
              <w:t xml:space="preserve"> 天内交货完毕。</w:t>
            </w:r>
          </w:p>
          <w:p>
            <w:pPr>
              <w:pStyle w:val="27"/>
              <w:numPr>
                <w:ilvl w:val="0"/>
                <w:numId w:val="19"/>
              </w:numPr>
              <w:tabs>
                <w:tab w:val="left" w:pos="319"/>
              </w:tabs>
              <w:spacing w:before="130"/>
              <w:ind w:hanging="212"/>
              <w:rPr>
                <w:color w:val="auto"/>
                <w:sz w:val="21"/>
                <w:shd w:val="clear" w:color="auto" w:fill="auto"/>
              </w:rPr>
            </w:pPr>
            <w:r>
              <w:rPr>
                <w:color w:val="auto"/>
                <w:spacing w:val="-3"/>
                <w:sz w:val="21"/>
                <w:shd w:val="clear" w:color="auto" w:fill="auto"/>
              </w:rPr>
              <w:t>交付地点： 供方必须按照需方的送货要求免费送到项目区的施工指定地点。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405" w:type="dxa"/>
            <w:vAlign w:val="center"/>
          </w:tcPr>
          <w:p>
            <w:pPr>
              <w:pStyle w:val="27"/>
              <w:spacing w:before="1"/>
              <w:jc w:val="center"/>
            </w:pPr>
            <w:r>
              <w:t>付款方式</w:t>
            </w:r>
          </w:p>
        </w:tc>
        <w:tc>
          <w:tcPr>
            <w:tcW w:w="9256" w:type="dxa"/>
          </w:tcPr>
          <w:p>
            <w:pPr>
              <w:pStyle w:val="27"/>
              <w:spacing w:before="109" w:line="357" w:lineRule="auto"/>
              <w:ind w:right="92"/>
              <w:jc w:val="both"/>
            </w:pPr>
            <w:r>
              <w:rPr>
                <w:rFonts w:hint="eastAsia"/>
                <w:bCs/>
              </w:rPr>
              <w:t>货到项目各个实施村地点，采购人随机抽取合同内每种管材型号数段送有资质的检测单位按规定进行质量检测</w:t>
            </w:r>
            <w:r>
              <w:rPr>
                <w:bCs/>
              </w:rPr>
              <w:t>, 检测内容包括物理指标和卫生指标，</w:t>
            </w:r>
            <w:r>
              <w:rPr>
                <w:rFonts w:hint="eastAsia"/>
                <w:bCs/>
              </w:rPr>
              <w:t>检测结果合格</w:t>
            </w:r>
            <w:r>
              <w:rPr>
                <w:bCs/>
              </w:rPr>
              <w:t>检测费由</w:t>
            </w:r>
            <w:r>
              <w:rPr>
                <w:rFonts w:hint="eastAsia"/>
                <w:bCs/>
              </w:rPr>
              <w:t>业主</w:t>
            </w:r>
            <w:r>
              <w:rPr>
                <w:bCs/>
              </w:rPr>
              <w:t>承担</w:t>
            </w:r>
            <w:r>
              <w:rPr>
                <w:rFonts w:hint="eastAsia"/>
                <w:bCs/>
              </w:rPr>
              <w:t>并</w:t>
            </w:r>
            <w:r>
              <w:rPr>
                <w:bCs/>
              </w:rPr>
              <w:t>按合同条款支付货款,检测不合格</w:t>
            </w:r>
            <w:r>
              <w:rPr>
                <w:rFonts w:hint="eastAsia"/>
                <w:bCs/>
              </w:rPr>
              <w:t>检测费用由中标人承担并</w:t>
            </w:r>
            <w:r>
              <w:rPr>
                <w:bCs/>
              </w:rPr>
              <w:t>采购人拒绝支付货款</w:t>
            </w:r>
            <w:r>
              <w:rPr>
                <w:rFonts w:hint="eastAsia"/>
                <w:bCs/>
              </w:rPr>
              <w:t>；</w:t>
            </w:r>
            <w:r>
              <w:rPr>
                <w:bCs/>
              </w:rPr>
              <w:t>货到付款合同额的70%，经检测合格后再支付合同额的27%，剩余3%的合同额，自验收合格之日起一年后没有质量问题再支付。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trPr>
        <w:tc>
          <w:tcPr>
            <w:tcW w:w="1405" w:type="dxa"/>
          </w:tcPr>
          <w:p>
            <w:pPr>
              <w:pStyle w:val="27"/>
              <w:rPr>
                <w:b/>
                <w:sz w:val="20"/>
              </w:rPr>
            </w:pPr>
          </w:p>
          <w:p>
            <w:pPr>
              <w:pStyle w:val="27"/>
              <w:rPr>
                <w:b/>
                <w:sz w:val="20"/>
              </w:rPr>
            </w:pPr>
          </w:p>
          <w:p>
            <w:pPr>
              <w:pStyle w:val="27"/>
              <w:spacing w:before="1"/>
              <w:jc w:val="center"/>
            </w:pPr>
          </w:p>
          <w:p>
            <w:pPr>
              <w:pStyle w:val="27"/>
              <w:spacing w:before="1"/>
              <w:jc w:val="center"/>
              <w:rPr>
                <w:sz w:val="21"/>
              </w:rPr>
            </w:pPr>
            <w:r>
              <w:t>其他要求</w:t>
            </w:r>
          </w:p>
        </w:tc>
        <w:tc>
          <w:tcPr>
            <w:tcW w:w="9256" w:type="dxa"/>
          </w:tcPr>
          <w:p>
            <w:pPr>
              <w:pStyle w:val="27"/>
              <w:spacing w:before="109" w:line="357" w:lineRule="auto"/>
              <w:ind w:left="105" w:right="94"/>
              <w:rPr>
                <w:sz w:val="21"/>
              </w:rPr>
            </w:pPr>
            <w:r>
              <w:rPr>
                <w:sz w:val="21"/>
              </w:rPr>
              <w:t>1</w:t>
            </w:r>
            <w:r>
              <w:rPr>
                <w:spacing w:val="-9"/>
                <w:sz w:val="21"/>
              </w:rPr>
              <w:t>、本</w:t>
            </w:r>
            <w:r>
              <w:rPr>
                <w:rFonts w:hint="eastAsia"/>
                <w:spacing w:val="-9"/>
                <w:sz w:val="21"/>
              </w:rPr>
              <w:t>项目</w:t>
            </w:r>
            <w:r>
              <w:rPr>
                <w:spacing w:val="-9"/>
                <w:sz w:val="21"/>
              </w:rPr>
              <w:t>政府采购预算金额为</w:t>
            </w:r>
            <w:r>
              <w:rPr>
                <w:color w:val="auto"/>
                <w:spacing w:val="-9"/>
                <w:sz w:val="21"/>
              </w:rPr>
              <w:t xml:space="preserve">人民币 </w:t>
            </w:r>
            <w:r>
              <w:rPr>
                <w:rFonts w:hint="eastAsia"/>
                <w:color w:val="auto"/>
                <w:spacing w:val="-9"/>
                <w:sz w:val="21"/>
                <w:lang w:val="en-US" w:eastAsia="zh-CN"/>
              </w:rPr>
              <w:t>2710103.04</w:t>
            </w:r>
            <w:r>
              <w:rPr>
                <w:color w:val="auto"/>
                <w:spacing w:val="-10"/>
                <w:sz w:val="21"/>
              </w:rPr>
              <w:t>元</w:t>
            </w:r>
            <w:r>
              <w:rPr>
                <w:spacing w:val="-10"/>
                <w:sz w:val="21"/>
              </w:rPr>
              <w:t>，投标人所投的报价超出预算价的</w:t>
            </w:r>
            <w:r>
              <w:rPr>
                <w:spacing w:val="-6"/>
                <w:sz w:val="21"/>
              </w:rPr>
              <w:t>投标无效</w:t>
            </w:r>
            <w:r>
              <w:rPr>
                <w:sz w:val="21"/>
              </w:rPr>
              <w:t>。</w:t>
            </w:r>
          </w:p>
          <w:p>
            <w:pPr>
              <w:pStyle w:val="27"/>
              <w:spacing w:line="267" w:lineRule="exact"/>
              <w:ind w:left="105"/>
              <w:rPr>
                <w:sz w:val="21"/>
              </w:rPr>
            </w:pPr>
            <w:r>
              <w:rPr>
                <w:sz w:val="21"/>
              </w:rPr>
              <w:t>2、本项目货物不接受进口产品（即通过中国海关报关验放进入中国境内且产自关境外</w:t>
            </w:r>
          </w:p>
          <w:p>
            <w:pPr>
              <w:pStyle w:val="27"/>
              <w:spacing w:before="131"/>
              <w:ind w:left="105"/>
              <w:rPr>
                <w:sz w:val="21"/>
              </w:rPr>
            </w:pPr>
            <w:r>
              <w:rPr>
                <w:sz w:val="21"/>
              </w:rPr>
              <w:t>的产品）参与投标，如有此类产品参与</w:t>
            </w:r>
            <w:r>
              <w:rPr>
                <w:rFonts w:hint="eastAsia"/>
                <w:sz w:val="21"/>
                <w:lang w:eastAsia="zh-CN"/>
              </w:rPr>
              <w:t>投标</w:t>
            </w:r>
            <w:r>
              <w:rPr>
                <w:sz w:val="21"/>
              </w:rPr>
              <w:t>的</w:t>
            </w:r>
            <w:r>
              <w:rPr>
                <w:sz w:val="21"/>
                <w:highlight w:val="none"/>
              </w:rPr>
              <w:t>作无效投标处理。</w:t>
            </w:r>
          </w:p>
        </w:tc>
      </w:tr>
    </w:tbl>
    <w:p>
      <w:pPr>
        <w:pStyle w:val="2"/>
        <w:rPr>
          <w:b/>
          <w:sz w:val="20"/>
          <w:lang w:val="en-US"/>
        </w:rPr>
      </w:pPr>
    </w:p>
    <w:p>
      <w:pPr>
        <w:pStyle w:val="2"/>
        <w:rPr>
          <w:b/>
          <w:sz w:val="20"/>
          <w:lang w:val="en-US"/>
        </w:rPr>
      </w:pPr>
    </w:p>
    <w:p>
      <w:pPr>
        <w:pStyle w:val="2"/>
        <w:rPr>
          <w:b/>
          <w:sz w:val="20"/>
          <w:lang w:val="en-US"/>
        </w:rPr>
      </w:pPr>
    </w:p>
    <w:p>
      <w:pPr>
        <w:pStyle w:val="2"/>
        <w:rPr>
          <w:b/>
          <w:sz w:val="20"/>
          <w:lang w:val="en-US"/>
        </w:rPr>
      </w:pPr>
    </w:p>
    <w:p>
      <w:pPr>
        <w:pStyle w:val="2"/>
        <w:rPr>
          <w:b/>
          <w:sz w:val="20"/>
          <w:lang w:val="en-US"/>
        </w:rPr>
      </w:pPr>
    </w:p>
    <w:p>
      <w:pPr>
        <w:pStyle w:val="2"/>
        <w:rPr>
          <w:b/>
          <w:sz w:val="20"/>
          <w:lang w:val="en-US"/>
        </w:rPr>
      </w:pPr>
    </w:p>
    <w:p>
      <w:pPr>
        <w:pStyle w:val="2"/>
        <w:rPr>
          <w:b/>
          <w:sz w:val="20"/>
          <w:lang w:val="en-US"/>
        </w:rPr>
      </w:pPr>
    </w:p>
    <w:p>
      <w:pPr>
        <w:pStyle w:val="2"/>
        <w:rPr>
          <w:b/>
          <w:sz w:val="20"/>
          <w:lang w:val="en-US"/>
        </w:rPr>
      </w:pPr>
    </w:p>
    <w:p>
      <w:pPr>
        <w:pStyle w:val="2"/>
        <w:rPr>
          <w:b/>
          <w:sz w:val="20"/>
          <w:lang w:val="en-US"/>
        </w:rPr>
      </w:pPr>
    </w:p>
    <w:p>
      <w:pPr>
        <w:pStyle w:val="2"/>
        <w:rPr>
          <w:b/>
          <w:sz w:val="20"/>
          <w:lang w:val="en-US"/>
        </w:rPr>
      </w:pPr>
    </w:p>
    <w:p>
      <w:pPr>
        <w:pStyle w:val="2"/>
        <w:rPr>
          <w:b/>
          <w:sz w:val="20"/>
          <w:lang w:val="en-US"/>
        </w:rPr>
      </w:pPr>
    </w:p>
    <w:p>
      <w:pPr>
        <w:pStyle w:val="2"/>
        <w:rPr>
          <w:b/>
          <w:sz w:val="20"/>
          <w:lang w:val="en-US"/>
        </w:rPr>
      </w:pPr>
    </w:p>
    <w:p>
      <w:pPr>
        <w:pStyle w:val="2"/>
        <w:rPr>
          <w:b/>
          <w:sz w:val="20"/>
          <w:lang w:val="en-US"/>
        </w:rPr>
      </w:pPr>
    </w:p>
    <w:tbl>
      <w:tblPr>
        <w:tblStyle w:val="19"/>
        <w:tblpPr w:leftFromText="180" w:rightFromText="180" w:vertAnchor="text" w:tblpX="15770" w:tblpY="30422"/>
        <w:tblOverlap w:val="never"/>
        <w:tblW w:w="2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76" w:type="dxa"/>
          </w:tcPr>
          <w:p>
            <w:pPr>
              <w:pStyle w:val="2"/>
              <w:jc w:val="both"/>
              <w:rPr>
                <w:b/>
                <w:lang w:val="en-US"/>
              </w:rPr>
            </w:pPr>
          </w:p>
        </w:tc>
        <w:tc>
          <w:tcPr>
            <w:tcW w:w="1076" w:type="dxa"/>
          </w:tcPr>
          <w:p>
            <w:pPr>
              <w:pStyle w:val="2"/>
              <w:jc w:val="both"/>
              <w:rPr>
                <w:b/>
                <w:lang w:val="en-US"/>
              </w:rPr>
            </w:pPr>
          </w:p>
        </w:tc>
      </w:tr>
    </w:tbl>
    <w:p>
      <w:pPr>
        <w:pStyle w:val="2"/>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第三章、评标办法</w:t>
      </w:r>
    </w:p>
    <w:p>
      <w:pPr>
        <w:pStyle w:val="8"/>
        <w:spacing w:before="1" w:line="360" w:lineRule="auto"/>
        <w:ind w:left="-2" w:leftChars="-1" w:firstLine="2"/>
      </w:pPr>
      <w:r>
        <w:t>一、评标依据及方式</w:t>
      </w:r>
    </w:p>
    <w:p>
      <w:pPr>
        <w:pStyle w:val="26"/>
        <w:tabs>
          <w:tab w:val="left" w:pos="1378"/>
        </w:tabs>
        <w:spacing w:before="131" w:line="360" w:lineRule="auto"/>
        <w:ind w:left="0" w:right="419" w:firstLine="0"/>
        <w:rPr>
          <w:sz w:val="21"/>
        </w:rPr>
      </w:pPr>
      <w:r>
        <w:rPr>
          <w:rFonts w:hint="eastAsia"/>
          <w:spacing w:val="-18"/>
          <w:sz w:val="21"/>
        </w:rPr>
        <w:t>1、</w:t>
      </w:r>
      <w:r>
        <w:rPr>
          <w:spacing w:val="-18"/>
          <w:sz w:val="21"/>
        </w:rPr>
        <w:t>评标依据：评标委员会以招标文件和投标文件为评标依据，</w:t>
      </w:r>
      <w:r>
        <w:rPr>
          <w:spacing w:val="-3"/>
          <w:sz w:val="21"/>
        </w:rPr>
        <w:t>按百分制打分。</w:t>
      </w:r>
    </w:p>
    <w:p>
      <w:pPr>
        <w:pStyle w:val="26"/>
        <w:tabs>
          <w:tab w:val="left" w:pos="1378"/>
        </w:tabs>
        <w:spacing w:before="3" w:line="360" w:lineRule="auto"/>
        <w:ind w:left="0" w:firstLine="0"/>
        <w:rPr>
          <w:sz w:val="21"/>
        </w:rPr>
      </w:pPr>
      <w:r>
        <w:rPr>
          <w:rFonts w:hint="eastAsia"/>
          <w:spacing w:val="-3"/>
          <w:sz w:val="21"/>
        </w:rPr>
        <w:t>2、</w:t>
      </w:r>
      <w:r>
        <w:rPr>
          <w:spacing w:val="-3"/>
          <w:sz w:val="21"/>
        </w:rPr>
        <w:t>评标方式：以封闭方式进行评标。</w:t>
      </w:r>
    </w:p>
    <w:p>
      <w:pPr>
        <w:pStyle w:val="26"/>
        <w:tabs>
          <w:tab w:val="left" w:pos="1378"/>
        </w:tabs>
        <w:spacing w:before="69" w:line="360" w:lineRule="auto"/>
        <w:ind w:left="0" w:right="417" w:firstLine="0"/>
        <w:rPr>
          <w:sz w:val="21"/>
        </w:rPr>
      </w:pPr>
      <w:r>
        <w:rPr>
          <w:rFonts w:hint="eastAsia"/>
          <w:spacing w:val="-3"/>
          <w:sz w:val="21"/>
        </w:rPr>
        <w:t>3、</w:t>
      </w:r>
      <w:r>
        <w:rPr>
          <w:spacing w:val="-3"/>
          <w:sz w:val="21"/>
        </w:rPr>
        <w:t>根据财库〔</w:t>
      </w:r>
      <w:r>
        <w:rPr>
          <w:sz w:val="21"/>
        </w:rPr>
        <w:t>2012〕69</w:t>
      </w:r>
      <w:r>
        <w:rPr>
          <w:spacing w:val="-3"/>
          <w:sz w:val="21"/>
        </w:rPr>
        <w:t xml:space="preserve"> 号文规定，采购人和采购代理机构、评标委员会成员要严格遵守政府采购相关法律制度，依法履行各自职责，公正、客观、审慎地组织和参与评审工作。</w:t>
      </w:r>
    </w:p>
    <w:p>
      <w:pPr>
        <w:pStyle w:val="8"/>
        <w:spacing w:before="61" w:line="360" w:lineRule="auto"/>
        <w:ind w:left="-2" w:leftChars="-1" w:firstLine="2"/>
      </w:pPr>
      <w:r>
        <w:t>二、评标办法</w:t>
      </w:r>
    </w:p>
    <w:p>
      <w:pPr>
        <w:pStyle w:val="2"/>
        <w:spacing w:before="132" w:line="360" w:lineRule="auto"/>
        <w:ind w:left="-2" w:leftChars="-1" w:firstLine="2"/>
      </w:pPr>
      <w:r>
        <w:t>（一）对进入详评的，采用综合评分法。</w:t>
      </w:r>
    </w:p>
    <w:p>
      <w:pPr>
        <w:pStyle w:val="26"/>
        <w:numPr>
          <w:ilvl w:val="0"/>
          <w:numId w:val="20"/>
        </w:numPr>
        <w:spacing w:before="129" w:after="100" w:afterAutospacing="1" w:line="360" w:lineRule="auto"/>
        <w:outlineLvl w:val="5"/>
      </w:pPr>
      <w:r>
        <w:t>计分办法（按四舍五入取至小数点后二位）</w:t>
      </w:r>
    </w:p>
    <w:p>
      <w:pPr>
        <w:pStyle w:val="11"/>
        <w:spacing w:line="360" w:lineRule="auto"/>
        <w:ind w:firstLine="422" w:firstLineChars="200"/>
        <w:outlineLvl w:val="0"/>
        <w:rPr>
          <w:rFonts w:hAnsi="宋体"/>
          <w:b/>
          <w:szCs w:val="21"/>
        </w:rPr>
      </w:pPr>
      <w:r>
        <w:rPr>
          <w:rFonts w:hint="eastAsia"/>
          <w:b/>
          <w:bCs/>
          <w:szCs w:val="21"/>
        </w:rPr>
        <w:t>1、价格分</w:t>
      </w:r>
      <w:r>
        <w:rPr>
          <w:rFonts w:hAnsi="宋体"/>
          <w:b/>
          <w:szCs w:val="21"/>
        </w:rPr>
        <w:t>……………………………………………………………………………………</w:t>
      </w:r>
      <w:r>
        <w:rPr>
          <w:rFonts w:hint="eastAsia" w:hAnsi="宋体"/>
          <w:b/>
          <w:szCs w:val="21"/>
        </w:rPr>
        <w:t>满分30</w:t>
      </w:r>
      <w:r>
        <w:rPr>
          <w:rFonts w:hAnsi="宋体"/>
          <w:b/>
          <w:szCs w:val="21"/>
        </w:rPr>
        <w:t>分</w:t>
      </w:r>
    </w:p>
    <w:p>
      <w:pPr>
        <w:spacing w:before="101" w:after="100" w:afterAutospacing="1" w:line="360" w:lineRule="auto"/>
        <w:rPr>
          <w:szCs w:val="21"/>
        </w:rPr>
      </w:pPr>
      <w:r>
        <w:rPr>
          <w:rFonts w:hint="eastAsia"/>
          <w:spacing w:val="-9"/>
          <w:szCs w:val="21"/>
        </w:rPr>
        <w:t>（1）按照《政府采购促进中小企业发展暂行办法》</w:t>
      </w:r>
      <w:r>
        <w:rPr>
          <w:rFonts w:hint="eastAsia"/>
          <w:spacing w:val="-3"/>
          <w:szCs w:val="21"/>
        </w:rPr>
        <w:t>（</w:t>
      </w:r>
      <w:r>
        <w:rPr>
          <w:rFonts w:hint="eastAsia"/>
          <w:szCs w:val="21"/>
        </w:rPr>
        <w:t>财库[2011]181</w:t>
      </w:r>
      <w:r>
        <w:rPr>
          <w:rFonts w:hint="eastAsia"/>
          <w:spacing w:val="-12"/>
          <w:szCs w:val="21"/>
        </w:rPr>
        <w:t xml:space="preserve"> 号</w:t>
      </w:r>
      <w:r>
        <w:rPr>
          <w:rFonts w:hint="eastAsia"/>
          <w:spacing w:val="-3"/>
          <w:szCs w:val="21"/>
        </w:rPr>
        <w:t>）</w:t>
      </w:r>
      <w:r>
        <w:rPr>
          <w:rFonts w:hint="eastAsia"/>
          <w:spacing w:val="-2"/>
          <w:szCs w:val="21"/>
        </w:rPr>
        <w:t>规定：</w:t>
      </w:r>
    </w:p>
    <w:p>
      <w:pPr>
        <w:spacing w:before="101" w:after="100" w:afterAutospacing="1" w:line="360" w:lineRule="auto"/>
        <w:ind w:left="-2" w:leftChars="-1" w:firstLine="2"/>
        <w:rPr>
          <w:szCs w:val="21"/>
        </w:rPr>
      </w:pPr>
      <w:r>
        <w:rPr>
          <w:rFonts w:hint="eastAsia"/>
          <w:spacing w:val="-3"/>
          <w:szCs w:val="21"/>
        </w:rPr>
        <w:t>①对投标人认定为小型和微型企业且所投产品均为小型、微型企业产品的（以投标文件提供的符合规定的有关证明材料为准</w:t>
      </w:r>
      <w:r>
        <w:rPr>
          <w:rFonts w:hint="eastAsia"/>
          <w:spacing w:val="-108"/>
          <w:szCs w:val="21"/>
        </w:rPr>
        <w:t>）</w:t>
      </w:r>
      <w:r>
        <w:rPr>
          <w:rFonts w:hint="eastAsia"/>
          <w:spacing w:val="-3"/>
          <w:szCs w:val="21"/>
        </w:rPr>
        <w:t xml:space="preserve">，投标价给予 </w:t>
      </w:r>
      <w:r>
        <w:rPr>
          <w:rFonts w:hint="eastAsia"/>
          <w:szCs w:val="21"/>
        </w:rPr>
        <w:t>6</w:t>
      </w:r>
      <w:r>
        <w:rPr>
          <w:rFonts w:hint="eastAsia"/>
          <w:spacing w:val="-3"/>
          <w:szCs w:val="21"/>
        </w:rPr>
        <w:t>%的扣除，扣除后的价格为评标报价，即评标报价=投标报价×</w:t>
      </w:r>
      <w:r>
        <w:rPr>
          <w:rFonts w:hint="eastAsia"/>
          <w:szCs w:val="21"/>
        </w:rPr>
        <w:t>（1-</w:t>
      </w:r>
      <w:r>
        <w:rPr>
          <w:rFonts w:hint="eastAsia"/>
          <w:spacing w:val="-3"/>
          <w:szCs w:val="21"/>
        </w:rPr>
        <w:t>6%</w:t>
      </w:r>
      <w:r>
        <w:rPr>
          <w:rFonts w:hint="eastAsia"/>
          <w:spacing w:val="-106"/>
          <w:szCs w:val="21"/>
        </w:rPr>
        <w:t>）；</w:t>
      </w:r>
    </w:p>
    <w:p>
      <w:pPr>
        <w:spacing w:line="360" w:lineRule="auto"/>
        <w:ind w:left="-2" w:leftChars="-1" w:right="417" w:firstLine="2"/>
        <w:rPr>
          <w:szCs w:val="21"/>
          <w:highlight w:val="none"/>
        </w:rPr>
      </w:pPr>
      <w:r>
        <w:rPr>
          <w:rFonts w:hint="eastAsia"/>
          <w:spacing w:val="-3"/>
          <w:szCs w:val="21"/>
        </w:rPr>
        <w:t>②投标人为大中型企业与小型、微型企业组成联合体投标的，其中小型、微型企业的协议合同金额占到联</w:t>
      </w:r>
      <w:r>
        <w:rPr>
          <w:rFonts w:hint="eastAsia"/>
          <w:spacing w:val="-6"/>
          <w:szCs w:val="21"/>
        </w:rPr>
        <w:t xml:space="preserve">合体协议合同总金额 </w:t>
      </w:r>
      <w:r>
        <w:rPr>
          <w:rFonts w:hint="eastAsia"/>
          <w:szCs w:val="21"/>
        </w:rPr>
        <w:t>30</w:t>
      </w:r>
      <w:r>
        <w:rPr>
          <w:rFonts w:hint="eastAsia"/>
          <w:spacing w:val="-7"/>
          <w:szCs w:val="21"/>
        </w:rPr>
        <w:t>%以上</w:t>
      </w:r>
      <w:r>
        <w:rPr>
          <w:rFonts w:hint="eastAsia"/>
          <w:szCs w:val="21"/>
        </w:rPr>
        <w:t>（</w:t>
      </w:r>
      <w:r>
        <w:rPr>
          <w:rFonts w:hint="eastAsia"/>
          <w:spacing w:val="-17"/>
          <w:szCs w:val="21"/>
        </w:rPr>
        <w:t xml:space="preserve">含 </w:t>
      </w:r>
      <w:r>
        <w:rPr>
          <w:rFonts w:hint="eastAsia"/>
          <w:spacing w:val="-5"/>
          <w:szCs w:val="21"/>
        </w:rPr>
        <w:t>30%）</w:t>
      </w:r>
      <w:r>
        <w:rPr>
          <w:rFonts w:hint="eastAsia"/>
          <w:spacing w:val="-20"/>
          <w:szCs w:val="21"/>
        </w:rPr>
        <w:t>的</w:t>
      </w:r>
      <w:r>
        <w:rPr>
          <w:rFonts w:hint="eastAsia"/>
          <w:szCs w:val="21"/>
        </w:rPr>
        <w:t>（</w:t>
      </w:r>
      <w:r>
        <w:rPr>
          <w:rFonts w:hint="eastAsia"/>
          <w:spacing w:val="-8"/>
          <w:szCs w:val="21"/>
        </w:rPr>
        <w:t>投标人须于《联合投标协议书》中明确约定小型、微型企业的协议</w:t>
      </w:r>
      <w:r>
        <w:rPr>
          <w:rFonts w:hint="eastAsia"/>
          <w:spacing w:val="-6"/>
          <w:szCs w:val="21"/>
        </w:rPr>
        <w:t>合同金额及所占比例，该金额应与投标报价表所报金额对应一致</w:t>
      </w:r>
      <w:r>
        <w:rPr>
          <w:rFonts w:hint="eastAsia"/>
          <w:spacing w:val="-14"/>
          <w:szCs w:val="21"/>
        </w:rPr>
        <w:t>）</w:t>
      </w:r>
      <w:r>
        <w:rPr>
          <w:rFonts w:hint="eastAsia"/>
          <w:spacing w:val="-6"/>
          <w:szCs w:val="21"/>
        </w:rPr>
        <w:t xml:space="preserve">，联合体投标价给予 </w:t>
      </w:r>
      <w:r>
        <w:rPr>
          <w:rFonts w:hint="eastAsia"/>
          <w:szCs w:val="21"/>
        </w:rPr>
        <w:t>2</w:t>
      </w:r>
      <w:r>
        <w:rPr>
          <w:rFonts w:hint="eastAsia"/>
          <w:spacing w:val="-4"/>
          <w:szCs w:val="21"/>
        </w:rPr>
        <w:t>%的扣</w:t>
      </w:r>
      <w:r>
        <w:rPr>
          <w:rFonts w:hint="eastAsia"/>
          <w:spacing w:val="-4"/>
          <w:szCs w:val="21"/>
          <w:highlight w:val="none"/>
        </w:rPr>
        <w:t>除，扣除后的价</w:t>
      </w:r>
      <w:r>
        <w:rPr>
          <w:rFonts w:hint="eastAsia"/>
          <w:spacing w:val="-3"/>
          <w:szCs w:val="21"/>
          <w:highlight w:val="none"/>
        </w:rPr>
        <w:t>格为评标报价，即评标报价=投标报价×</w:t>
      </w:r>
      <w:r>
        <w:rPr>
          <w:rFonts w:hint="eastAsia"/>
          <w:szCs w:val="21"/>
          <w:highlight w:val="none"/>
        </w:rPr>
        <w:t>（1-</w:t>
      </w:r>
      <w:r>
        <w:rPr>
          <w:rFonts w:hint="eastAsia"/>
          <w:spacing w:val="-3"/>
          <w:szCs w:val="21"/>
          <w:highlight w:val="none"/>
        </w:rPr>
        <w:t>2</w:t>
      </w:r>
      <w:r>
        <w:rPr>
          <w:rFonts w:hint="eastAsia"/>
          <w:szCs w:val="21"/>
          <w:highlight w:val="none"/>
        </w:rPr>
        <w:t>%</w:t>
      </w:r>
      <w:r>
        <w:rPr>
          <w:rFonts w:hint="eastAsia"/>
          <w:spacing w:val="-106"/>
          <w:szCs w:val="21"/>
          <w:highlight w:val="none"/>
        </w:rPr>
        <w:t>）；</w:t>
      </w:r>
    </w:p>
    <w:p>
      <w:pPr>
        <w:spacing w:line="360" w:lineRule="auto"/>
        <w:ind w:left="-2" w:leftChars="-1" w:firstLine="2"/>
        <w:rPr>
          <w:szCs w:val="21"/>
          <w:highlight w:val="none"/>
        </w:rPr>
      </w:pPr>
      <w:r>
        <w:rPr>
          <w:rFonts w:hint="eastAsia"/>
          <w:szCs w:val="21"/>
          <w:highlight w:val="none"/>
        </w:rPr>
        <w:t>③除上述情况外，评标报价=投标报价。</w:t>
      </w:r>
    </w:p>
    <w:p>
      <w:pPr>
        <w:spacing w:before="121" w:after="100" w:afterAutospacing="1" w:line="360" w:lineRule="auto"/>
        <w:ind w:left="-2" w:leftChars="-1" w:firstLine="2"/>
        <w:outlineLvl w:val="5"/>
        <w:rPr>
          <w:spacing w:val="-18"/>
          <w:szCs w:val="21"/>
          <w:highlight w:val="none"/>
        </w:rPr>
      </w:pPr>
      <w:r>
        <w:rPr>
          <w:rFonts w:hint="eastAsia"/>
          <w:spacing w:val="-18"/>
          <w:szCs w:val="21"/>
          <w:highlight w:val="none"/>
        </w:rPr>
        <w:t>注：小型、微型企业提供中型企业制造的货物的，视同为中型企业。</w:t>
      </w:r>
    </w:p>
    <w:p>
      <w:pPr>
        <w:spacing w:before="132" w:after="100" w:afterAutospacing="1" w:line="360" w:lineRule="auto"/>
        <w:ind w:right="419"/>
        <w:rPr>
          <w:spacing w:val="-18"/>
          <w:szCs w:val="21"/>
          <w:highlight w:val="none"/>
        </w:rPr>
      </w:pPr>
      <w:r>
        <w:rPr>
          <w:rFonts w:hint="eastAsia"/>
          <w:spacing w:val="-18"/>
          <w:szCs w:val="21"/>
          <w:highlight w:val="none"/>
        </w:rPr>
        <w:t>（2）根据财政部、司法部关于政府采购支持监狱企业发展有关问题的通知（财库[2014]68 号），</w:t>
      </w:r>
      <w:r>
        <w:rPr>
          <w:rFonts w:hint="eastAsia"/>
          <w:spacing w:val="-8"/>
          <w:szCs w:val="21"/>
          <w:highlight w:val="none"/>
        </w:rPr>
        <w:t>《关于促进残疾人就业政府采购政策的通知》（财库[2017]141号）</w:t>
      </w:r>
      <w:r>
        <w:rPr>
          <w:rFonts w:hint="eastAsia"/>
          <w:spacing w:val="-18"/>
          <w:szCs w:val="21"/>
          <w:highlight w:val="none"/>
        </w:rPr>
        <w:t>,残疾人企业、监狱企业视同小型、微型企业，享受小型、微型企业评审中价格扣除的政府采购政策。</w:t>
      </w:r>
    </w:p>
    <w:p>
      <w:pPr>
        <w:spacing w:before="2" w:after="100" w:afterAutospacing="1" w:line="360" w:lineRule="auto"/>
        <w:rPr>
          <w:spacing w:val="-18"/>
          <w:szCs w:val="21"/>
          <w:highlight w:val="none"/>
        </w:rPr>
      </w:pPr>
      <w:r>
        <w:rPr>
          <w:rFonts w:hint="eastAsia"/>
          <w:spacing w:val="-18"/>
          <w:szCs w:val="21"/>
          <w:highlight w:val="none"/>
        </w:rPr>
        <w:t>（3）以进入评标的最低的评标报价为30分。</w:t>
      </w:r>
    </w:p>
    <w:p>
      <w:pPr>
        <w:spacing w:before="132" w:line="360" w:lineRule="auto"/>
        <w:ind w:left="-2" w:leftChars="-1" w:right="2241" w:firstLine="2"/>
        <w:jc w:val="center"/>
        <w:rPr>
          <w:spacing w:val="-18"/>
          <w:szCs w:val="21"/>
          <w:highlight w:val="none"/>
        </w:rPr>
      </w:pPr>
      <w:r>
        <w:rPr>
          <w:rFonts w:hint="eastAsia"/>
          <w:spacing w:val="-18"/>
          <w:szCs w:val="21"/>
          <w:highlight w:val="none"/>
          <w:lang w:val="en-US" w:eastAsia="zh-CN"/>
        </w:rPr>
        <w:t xml:space="preserve">                         </w:t>
      </w:r>
      <w:r>
        <w:rPr>
          <w:rFonts w:hint="eastAsia"/>
          <w:spacing w:val="-18"/>
          <w:szCs w:val="21"/>
          <w:highlight w:val="none"/>
        </w:rPr>
        <w:t>最低投标人评标报价金额</w:t>
      </w:r>
    </w:p>
    <w:p>
      <w:pPr>
        <w:tabs>
          <w:tab w:val="left" w:pos="2710"/>
        </w:tabs>
        <w:spacing w:line="360" w:lineRule="auto"/>
        <w:ind w:left="-2" w:leftChars="-1" w:firstLine="2"/>
        <w:rPr>
          <w:spacing w:val="-18"/>
          <w:szCs w:val="21"/>
          <w:highlight w:val="none"/>
        </w:rPr>
      </w:pPr>
      <w:r>
        <w:rPr>
          <w:rFonts w:hint="eastAsia"/>
          <w:szCs w:val="21"/>
          <w:highlight w:val="none"/>
        </w:rPr>
        <w:tab/>
      </w:r>
      <w:r>
        <w:rPr>
          <w:rFonts w:hint="eastAsia"/>
          <w:szCs w:val="21"/>
          <w:highlight w:val="none"/>
        </w:rPr>
        <w:t>价格分</w:t>
      </w:r>
      <w:r>
        <w:rPr>
          <w:rFonts w:hint="eastAsia"/>
          <w:szCs w:val="21"/>
          <w:highlight w:val="none"/>
          <w:lang w:val="en-US"/>
        </w:rPr>
        <w:t>=</w:t>
      </w:r>
      <w:r>
        <w:rPr>
          <w:szCs w:val="21"/>
          <w:highlight w:val="none"/>
          <w:lang w:val="en-US" w:bidi="ar-SA"/>
        </w:rPr>
        <w:drawing>
          <wp:inline distT="0" distB="0" distL="0" distR="0">
            <wp:extent cx="2209800" cy="9525"/>
            <wp:effectExtent l="0" t="0" r="0" b="0"/>
            <wp:docPr id="1" name="图片 1" descr="C:\Users\ADMINI~1\AppData\Local\Temp\ksohtml\wps99F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wps99F4.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09800" cy="9525"/>
                    </a:xfrm>
                    <a:prstGeom prst="rect">
                      <a:avLst/>
                    </a:prstGeom>
                    <a:noFill/>
                    <a:ln>
                      <a:noFill/>
                    </a:ln>
                  </pic:spPr>
                </pic:pic>
              </a:graphicData>
            </a:graphic>
          </wp:inline>
        </w:drawing>
      </w:r>
      <w:r>
        <w:rPr>
          <w:rFonts w:hint="eastAsia"/>
          <w:spacing w:val="-18"/>
          <w:szCs w:val="21"/>
          <w:highlight w:val="none"/>
        </w:rPr>
        <w:t>×30分</w:t>
      </w:r>
    </w:p>
    <w:p>
      <w:pPr>
        <w:spacing w:before="132" w:line="360" w:lineRule="auto"/>
        <w:ind w:left="-2" w:leftChars="-1" w:right="2322" w:firstLine="2"/>
        <w:jc w:val="center"/>
        <w:rPr>
          <w:spacing w:val="-18"/>
          <w:szCs w:val="21"/>
          <w:highlight w:val="none"/>
        </w:rPr>
      </w:pPr>
      <w:r>
        <w:rPr>
          <w:rFonts w:hint="eastAsia"/>
          <w:spacing w:val="-18"/>
          <w:szCs w:val="21"/>
          <w:highlight w:val="none"/>
          <w:lang w:val="en-US" w:eastAsia="zh-CN"/>
        </w:rPr>
        <w:t xml:space="preserve">                     </w:t>
      </w:r>
      <w:r>
        <w:rPr>
          <w:rFonts w:hint="eastAsia"/>
          <w:spacing w:val="-18"/>
          <w:szCs w:val="21"/>
          <w:highlight w:val="none"/>
        </w:rPr>
        <w:t>投标人评标报价金额</w:t>
      </w:r>
    </w:p>
    <w:p>
      <w:pPr>
        <w:pStyle w:val="11"/>
        <w:spacing w:line="360" w:lineRule="auto"/>
        <w:ind w:firstLine="422" w:firstLineChars="200"/>
        <w:outlineLvl w:val="0"/>
        <w:rPr>
          <w:rFonts w:hAnsi="宋体" w:cs="宋体"/>
          <w:b/>
          <w:bCs/>
          <w:szCs w:val="21"/>
          <w:highlight w:val="none"/>
        </w:rPr>
      </w:pPr>
    </w:p>
    <w:p>
      <w:pPr>
        <w:pStyle w:val="11"/>
        <w:spacing w:line="360" w:lineRule="auto"/>
        <w:ind w:firstLine="422" w:firstLineChars="200"/>
        <w:outlineLvl w:val="0"/>
        <w:rPr>
          <w:rFonts w:hAnsi="宋体"/>
          <w:b/>
          <w:szCs w:val="21"/>
          <w:highlight w:val="none"/>
        </w:rPr>
      </w:pPr>
      <w:r>
        <w:rPr>
          <w:rFonts w:hAnsi="宋体" w:cs="宋体"/>
          <w:b/>
          <w:bCs/>
          <w:szCs w:val="21"/>
          <w:highlight w:val="none"/>
        </w:rPr>
        <w:t>2.</w:t>
      </w:r>
      <w:r>
        <w:rPr>
          <w:rFonts w:hint="eastAsia" w:hAnsi="宋体"/>
          <w:b/>
          <w:szCs w:val="21"/>
          <w:highlight w:val="none"/>
        </w:rPr>
        <w:t>项目实施方案分</w:t>
      </w:r>
      <w:r>
        <w:rPr>
          <w:rFonts w:hAnsi="宋体"/>
          <w:b/>
          <w:szCs w:val="21"/>
          <w:highlight w:val="none"/>
        </w:rPr>
        <w:t>……………………………………………………………………………………</w:t>
      </w:r>
      <w:r>
        <w:rPr>
          <w:rFonts w:hint="eastAsia" w:hAnsi="宋体"/>
          <w:b/>
          <w:szCs w:val="21"/>
          <w:highlight w:val="none"/>
        </w:rPr>
        <w:t>满分21</w:t>
      </w:r>
      <w:r>
        <w:rPr>
          <w:rFonts w:hAnsi="宋体"/>
          <w:b/>
          <w:szCs w:val="21"/>
          <w:highlight w:val="none"/>
        </w:rPr>
        <w:t>分</w:t>
      </w:r>
    </w:p>
    <w:p>
      <w:pPr>
        <w:pStyle w:val="11"/>
        <w:spacing w:line="360" w:lineRule="auto"/>
        <w:ind w:firstLine="420" w:firstLineChars="200"/>
        <w:outlineLvl w:val="0"/>
        <w:rPr>
          <w:rFonts w:hAnsi="宋体"/>
          <w:szCs w:val="21"/>
          <w:highlight w:val="none"/>
        </w:rPr>
      </w:pPr>
      <w:r>
        <w:rPr>
          <w:rFonts w:hint="eastAsia" w:hAnsi="宋体"/>
          <w:szCs w:val="21"/>
          <w:highlight w:val="none"/>
        </w:rPr>
        <w:t xml:space="preserve">评委根据投标人提供的项目实施方案（符合项目实施现场情况）。集体讨论确定投标人“一档、二 </w:t>
      </w:r>
    </w:p>
    <w:p>
      <w:pPr>
        <w:pStyle w:val="11"/>
        <w:spacing w:line="360" w:lineRule="auto"/>
        <w:ind w:firstLine="420" w:firstLineChars="200"/>
        <w:outlineLvl w:val="0"/>
        <w:rPr>
          <w:rFonts w:hAnsi="宋体"/>
          <w:szCs w:val="21"/>
          <w:highlight w:val="none"/>
        </w:rPr>
      </w:pPr>
      <w:r>
        <w:rPr>
          <w:rFonts w:hint="eastAsia" w:hAnsi="宋体"/>
          <w:szCs w:val="21"/>
          <w:highlight w:val="none"/>
        </w:rPr>
        <w:t xml:space="preserve">档、三档”各所属档次并形成书面材料（等级评定表），由评委按确定后的各投标人所属档次以及等级评 </w:t>
      </w:r>
    </w:p>
    <w:p>
      <w:pPr>
        <w:pStyle w:val="11"/>
        <w:spacing w:line="360" w:lineRule="auto"/>
        <w:ind w:firstLine="420" w:firstLineChars="200"/>
        <w:outlineLvl w:val="0"/>
        <w:rPr>
          <w:rFonts w:hAnsi="宋体"/>
          <w:szCs w:val="21"/>
          <w:highlight w:val="none"/>
        </w:rPr>
      </w:pPr>
      <w:r>
        <w:rPr>
          <w:rFonts w:hint="eastAsia" w:hAnsi="宋体"/>
          <w:szCs w:val="21"/>
          <w:highlight w:val="none"/>
        </w:rPr>
        <w:t xml:space="preserve">定说明内容，在相应档次内独立打分。 </w:t>
      </w:r>
    </w:p>
    <w:p>
      <w:pPr>
        <w:pStyle w:val="11"/>
        <w:spacing w:line="360" w:lineRule="auto"/>
        <w:ind w:firstLine="420" w:firstLineChars="200"/>
        <w:outlineLvl w:val="0"/>
        <w:rPr>
          <w:rFonts w:hAnsi="宋体"/>
          <w:szCs w:val="21"/>
          <w:highlight w:val="none"/>
        </w:rPr>
      </w:pPr>
      <w:r>
        <w:rPr>
          <w:rFonts w:hint="eastAsia" w:hAnsi="宋体"/>
          <w:szCs w:val="21"/>
          <w:highlight w:val="none"/>
        </w:rPr>
        <w:t xml:space="preserve">一档 ：基本满足项目实施需求； </w:t>
      </w:r>
    </w:p>
    <w:p>
      <w:pPr>
        <w:pStyle w:val="11"/>
        <w:spacing w:line="360" w:lineRule="auto"/>
        <w:ind w:firstLine="420" w:firstLineChars="200"/>
        <w:outlineLvl w:val="0"/>
        <w:rPr>
          <w:rFonts w:hAnsi="宋体"/>
          <w:szCs w:val="21"/>
          <w:highlight w:val="none"/>
        </w:rPr>
      </w:pPr>
      <w:r>
        <w:rPr>
          <w:rFonts w:hint="eastAsia" w:hAnsi="宋体"/>
          <w:szCs w:val="21"/>
          <w:highlight w:val="none"/>
        </w:rPr>
        <w:t>（评标委员会对本档次的投标单位项目实施方案进行自由打分，分为三个等级：优：7分 中：4分 差：1分）</w:t>
      </w:r>
    </w:p>
    <w:p>
      <w:pPr>
        <w:pStyle w:val="11"/>
        <w:spacing w:line="360" w:lineRule="auto"/>
        <w:ind w:firstLine="420" w:firstLineChars="200"/>
        <w:outlineLvl w:val="0"/>
        <w:rPr>
          <w:rFonts w:hAnsi="宋体"/>
          <w:szCs w:val="21"/>
          <w:highlight w:val="none"/>
        </w:rPr>
      </w:pPr>
      <w:r>
        <w:rPr>
          <w:rFonts w:hint="eastAsia" w:hAnsi="宋体"/>
          <w:szCs w:val="21"/>
          <w:highlight w:val="none"/>
        </w:rPr>
        <w:t>二档 ：满足项目实施需求；在运输、施工、安装、质量保证等方面有具体措施。 （评标委员会对本档次的投标单位项目实施方案进行自由打分，分为三个等级：优：14分 中：10分 差：7.1分）</w:t>
      </w:r>
    </w:p>
    <w:p>
      <w:pPr>
        <w:pStyle w:val="11"/>
        <w:spacing w:line="360" w:lineRule="auto"/>
        <w:ind w:firstLine="420" w:firstLineChars="200"/>
        <w:outlineLvl w:val="0"/>
        <w:rPr>
          <w:rFonts w:hAnsi="宋体"/>
          <w:szCs w:val="21"/>
          <w:highlight w:val="none"/>
        </w:rPr>
      </w:pPr>
      <w:r>
        <w:rPr>
          <w:rFonts w:hint="eastAsia" w:hAnsi="宋体"/>
          <w:szCs w:val="21"/>
          <w:highlight w:val="none"/>
        </w:rPr>
        <w:t>三档 ：很好满足项目实施需求；在运输、施工、安装、验收、质量保证有具体措施安排，有保证项目按时安质安全实施方案措施等。（评标委员会对本档次的投标单位项目实施方案进行自由打分，分为三个等级：优：21分 中：18分差： 14.1分）</w:t>
      </w:r>
    </w:p>
    <w:p>
      <w:pPr>
        <w:pStyle w:val="11"/>
        <w:tabs>
          <w:tab w:val="left" w:leader="middleDot" w:pos="8820"/>
        </w:tabs>
        <w:spacing w:line="360" w:lineRule="auto"/>
        <w:ind w:firstLine="422" w:firstLineChars="200"/>
        <w:rPr>
          <w:rFonts w:hAnsi="宋体"/>
          <w:b/>
          <w:szCs w:val="21"/>
          <w:highlight w:val="none"/>
        </w:rPr>
      </w:pPr>
      <w:r>
        <w:rPr>
          <w:rFonts w:hint="eastAsia" w:hAnsi="宋体" w:cs="宋体"/>
          <w:b/>
          <w:bCs/>
          <w:szCs w:val="21"/>
          <w:highlight w:val="none"/>
        </w:rPr>
        <w:t>3.售后服务分</w:t>
      </w:r>
      <w:r>
        <w:rPr>
          <w:rFonts w:hAnsi="宋体"/>
          <w:b/>
          <w:szCs w:val="21"/>
          <w:highlight w:val="none"/>
        </w:rPr>
        <w:t>…………………………………………………………………………………………</w:t>
      </w:r>
      <w:r>
        <w:rPr>
          <w:rFonts w:hint="eastAsia" w:hAnsi="宋体"/>
          <w:b/>
          <w:szCs w:val="21"/>
          <w:highlight w:val="none"/>
        </w:rPr>
        <w:t>满分21</w:t>
      </w:r>
      <w:r>
        <w:rPr>
          <w:rFonts w:hAnsi="宋体"/>
          <w:b/>
          <w:szCs w:val="21"/>
          <w:highlight w:val="none"/>
        </w:rPr>
        <w:t>分</w:t>
      </w:r>
    </w:p>
    <w:p>
      <w:pPr>
        <w:spacing w:line="360" w:lineRule="auto"/>
        <w:ind w:firstLine="440" w:firstLineChars="200"/>
        <w:rPr>
          <w:szCs w:val="21"/>
          <w:highlight w:val="none"/>
        </w:rPr>
      </w:pPr>
      <w:r>
        <w:rPr>
          <w:rFonts w:hint="eastAsia"/>
          <w:szCs w:val="21"/>
          <w:highlight w:val="none"/>
        </w:rPr>
        <w:t xml:space="preserve">售后服务方案：投标文件中售后服务承诺书内容的完整性、可行性、质保期、到达故障现场时间、 </w:t>
      </w:r>
    </w:p>
    <w:p>
      <w:pPr>
        <w:spacing w:line="360" w:lineRule="auto"/>
        <w:ind w:firstLine="440" w:firstLineChars="200"/>
        <w:rPr>
          <w:szCs w:val="21"/>
          <w:highlight w:val="none"/>
        </w:rPr>
      </w:pPr>
      <w:r>
        <w:rPr>
          <w:rFonts w:hint="eastAsia"/>
          <w:szCs w:val="21"/>
          <w:highlight w:val="none"/>
        </w:rPr>
        <w:t xml:space="preserve">故障出现解决方案、定期维护（注明时间）、免费技术培训方案、保修期外维修方案、本项目实施地是否有售后服务维修点（须提供常驻地址、仓库、联系人及电话）、其他优惠措施、安装要求及方案等方面，集体讨论后综合评定其档次并在相应等级内独立打分（优、良、一般） </w:t>
      </w:r>
    </w:p>
    <w:p>
      <w:pPr>
        <w:spacing w:line="360" w:lineRule="auto"/>
        <w:ind w:firstLine="440" w:firstLineChars="200"/>
        <w:rPr>
          <w:szCs w:val="21"/>
          <w:highlight w:val="none"/>
        </w:rPr>
      </w:pPr>
      <w:r>
        <w:rPr>
          <w:rFonts w:hint="eastAsia"/>
          <w:szCs w:val="21"/>
          <w:highlight w:val="none"/>
        </w:rPr>
        <w:t>一档：售后服务内容简单、方案没有针对性，综合评定一般；</w:t>
      </w:r>
    </w:p>
    <w:p>
      <w:pPr>
        <w:spacing w:line="360" w:lineRule="auto"/>
        <w:ind w:firstLine="440" w:firstLineChars="200"/>
        <w:rPr>
          <w:szCs w:val="21"/>
          <w:highlight w:val="none"/>
        </w:rPr>
      </w:pPr>
      <w:r>
        <w:rPr>
          <w:rFonts w:hint="eastAsia"/>
          <w:szCs w:val="21"/>
          <w:highlight w:val="none"/>
        </w:rPr>
        <w:t>评标委员会对本档次的投标单位售后服务进行自由打分，分为三个等级：优：</w:t>
      </w:r>
      <w:r>
        <w:rPr>
          <w:rFonts w:hint="eastAsia"/>
          <w:szCs w:val="21"/>
          <w:highlight w:val="none"/>
          <w:lang w:val="en-US"/>
        </w:rPr>
        <w:t>7</w:t>
      </w:r>
      <w:r>
        <w:rPr>
          <w:rFonts w:hint="eastAsia"/>
          <w:szCs w:val="21"/>
          <w:highlight w:val="none"/>
        </w:rPr>
        <w:t>分 中：3分 差：0.1分</w:t>
      </w:r>
    </w:p>
    <w:p>
      <w:pPr>
        <w:spacing w:line="360" w:lineRule="auto"/>
        <w:ind w:firstLine="440" w:firstLineChars="200"/>
        <w:rPr>
          <w:szCs w:val="21"/>
          <w:highlight w:val="none"/>
        </w:rPr>
      </w:pPr>
      <w:r>
        <w:rPr>
          <w:rFonts w:hint="eastAsia"/>
          <w:szCs w:val="21"/>
          <w:highlight w:val="none"/>
        </w:rPr>
        <w:t>二档：售后服务内容详细、方案有针对性、有额外服务，综合评定良好；</w:t>
      </w:r>
    </w:p>
    <w:p>
      <w:pPr>
        <w:spacing w:line="360" w:lineRule="auto"/>
        <w:ind w:firstLine="440" w:firstLineChars="200"/>
        <w:rPr>
          <w:szCs w:val="21"/>
          <w:highlight w:val="none"/>
        </w:rPr>
      </w:pPr>
      <w:r>
        <w:rPr>
          <w:rFonts w:hint="eastAsia"/>
          <w:szCs w:val="21"/>
          <w:highlight w:val="none"/>
        </w:rPr>
        <w:t>评标委员会对本档次的投标单位售后服务进行自由打分，分为三个等级：优：1</w:t>
      </w:r>
      <w:r>
        <w:rPr>
          <w:rFonts w:hint="eastAsia"/>
          <w:szCs w:val="21"/>
          <w:highlight w:val="none"/>
          <w:lang w:val="en-US"/>
        </w:rPr>
        <w:t>4</w:t>
      </w:r>
      <w:r>
        <w:rPr>
          <w:rFonts w:hint="eastAsia"/>
          <w:szCs w:val="21"/>
          <w:highlight w:val="none"/>
        </w:rPr>
        <w:t>分 中：</w:t>
      </w:r>
      <w:r>
        <w:rPr>
          <w:rFonts w:hint="eastAsia"/>
          <w:szCs w:val="21"/>
          <w:highlight w:val="none"/>
          <w:lang w:val="en-US"/>
        </w:rPr>
        <w:t>10</w:t>
      </w:r>
      <w:r>
        <w:rPr>
          <w:rFonts w:hint="eastAsia"/>
          <w:szCs w:val="21"/>
          <w:highlight w:val="none"/>
        </w:rPr>
        <w:t>分 差：</w:t>
      </w:r>
      <w:r>
        <w:rPr>
          <w:rFonts w:hint="eastAsia"/>
          <w:szCs w:val="21"/>
          <w:highlight w:val="none"/>
          <w:lang w:val="en-US"/>
        </w:rPr>
        <w:t>7</w:t>
      </w:r>
      <w:r>
        <w:rPr>
          <w:rFonts w:hint="eastAsia"/>
          <w:szCs w:val="21"/>
          <w:highlight w:val="none"/>
        </w:rPr>
        <w:t>.1分</w:t>
      </w:r>
    </w:p>
    <w:p>
      <w:pPr>
        <w:spacing w:line="360" w:lineRule="auto"/>
        <w:ind w:firstLine="440" w:firstLineChars="200"/>
        <w:rPr>
          <w:szCs w:val="21"/>
          <w:highlight w:val="none"/>
        </w:rPr>
      </w:pPr>
      <w:r>
        <w:rPr>
          <w:rFonts w:hint="eastAsia"/>
          <w:szCs w:val="21"/>
          <w:highlight w:val="none"/>
        </w:rPr>
        <w:t>三档：售后服务内容详细、方案有针对性、服务措施齐全，提供额外服务多，综合评定优秀。</w:t>
      </w:r>
    </w:p>
    <w:p>
      <w:pPr>
        <w:spacing w:line="360" w:lineRule="auto"/>
        <w:ind w:firstLine="440" w:firstLineChars="200"/>
        <w:rPr>
          <w:bCs/>
          <w:szCs w:val="21"/>
          <w:highlight w:val="none"/>
        </w:rPr>
      </w:pPr>
      <w:r>
        <w:rPr>
          <w:rFonts w:hint="eastAsia"/>
          <w:szCs w:val="21"/>
          <w:highlight w:val="none"/>
        </w:rPr>
        <w:t>评标委员会对本档次的投标单位售后服务进行自由打分，分为三个等级：优：</w:t>
      </w:r>
      <w:r>
        <w:rPr>
          <w:rFonts w:hint="eastAsia"/>
          <w:szCs w:val="21"/>
          <w:highlight w:val="none"/>
          <w:lang w:val="en-US"/>
        </w:rPr>
        <w:t>21</w:t>
      </w:r>
      <w:r>
        <w:rPr>
          <w:rFonts w:hint="eastAsia"/>
          <w:szCs w:val="21"/>
          <w:highlight w:val="none"/>
        </w:rPr>
        <w:t>分 中：1</w:t>
      </w:r>
      <w:r>
        <w:rPr>
          <w:rFonts w:hint="eastAsia"/>
          <w:szCs w:val="21"/>
          <w:highlight w:val="none"/>
          <w:lang w:val="en-US"/>
        </w:rPr>
        <w:t>7</w:t>
      </w:r>
      <w:r>
        <w:rPr>
          <w:rFonts w:hint="eastAsia"/>
          <w:szCs w:val="21"/>
          <w:highlight w:val="none"/>
        </w:rPr>
        <w:t>分  差：1</w:t>
      </w:r>
      <w:r>
        <w:rPr>
          <w:rFonts w:hint="eastAsia"/>
          <w:szCs w:val="21"/>
          <w:highlight w:val="none"/>
          <w:lang w:val="en-US"/>
        </w:rPr>
        <w:t>4</w:t>
      </w:r>
      <w:r>
        <w:rPr>
          <w:rFonts w:hint="eastAsia"/>
          <w:szCs w:val="21"/>
          <w:highlight w:val="none"/>
        </w:rPr>
        <w:t>.1分</w:t>
      </w:r>
      <w:r>
        <w:rPr>
          <w:rFonts w:hint="eastAsia"/>
          <w:bCs/>
          <w:szCs w:val="21"/>
          <w:highlight w:val="none"/>
        </w:rPr>
        <w:t>。</w:t>
      </w:r>
    </w:p>
    <w:p>
      <w:pPr>
        <w:pStyle w:val="2"/>
        <w:ind w:firstLine="420" w:firstLineChars="200"/>
        <w:rPr>
          <w:highlight w:val="none"/>
        </w:rPr>
      </w:pPr>
    </w:p>
    <w:p>
      <w:pPr>
        <w:spacing w:line="400" w:lineRule="exact"/>
        <w:ind w:firstLine="442" w:firstLineChars="200"/>
        <w:rPr>
          <w:b/>
          <w:szCs w:val="21"/>
          <w:highlight w:val="none"/>
        </w:rPr>
      </w:pPr>
      <w:r>
        <w:rPr>
          <w:rFonts w:hint="eastAsia"/>
          <w:b/>
          <w:bCs/>
          <w:szCs w:val="21"/>
          <w:highlight w:val="none"/>
        </w:rPr>
        <w:t>4.投标</w:t>
      </w:r>
      <w:r>
        <w:rPr>
          <w:rFonts w:hint="eastAsia"/>
          <w:b/>
          <w:szCs w:val="21"/>
          <w:highlight w:val="none"/>
        </w:rPr>
        <w:t>产品技术分…………………………………………………………………………………满分15分</w:t>
      </w:r>
    </w:p>
    <w:p>
      <w:pPr>
        <w:pStyle w:val="11"/>
        <w:spacing w:line="360" w:lineRule="auto"/>
        <w:ind w:firstLine="210" w:firstLineChars="100"/>
        <w:outlineLvl w:val="0"/>
        <w:rPr>
          <w:bCs/>
          <w:color w:val="000000"/>
          <w:szCs w:val="21"/>
          <w:highlight w:val="none"/>
        </w:rPr>
      </w:pPr>
      <w:r>
        <w:rPr>
          <w:rFonts w:hint="eastAsia" w:hAnsi="宋体" w:cs="宋体"/>
          <w:szCs w:val="21"/>
          <w:highlight w:val="none"/>
        </w:rPr>
        <w:t>（1）</w:t>
      </w:r>
      <w:r>
        <w:rPr>
          <w:rFonts w:hint="eastAsia"/>
          <w:szCs w:val="21"/>
          <w:highlight w:val="none"/>
        </w:rPr>
        <w:t>投标产品</w:t>
      </w:r>
      <w:r>
        <w:rPr>
          <w:rFonts w:hint="eastAsia"/>
          <w:color w:val="000000"/>
          <w:szCs w:val="21"/>
          <w:highlight w:val="none"/>
        </w:rPr>
        <w:t>PE管材及PE管件</w:t>
      </w:r>
      <w:r>
        <w:rPr>
          <w:color w:val="000000"/>
          <w:szCs w:val="21"/>
          <w:highlight w:val="none"/>
        </w:rPr>
        <w:t>具有</w:t>
      </w:r>
      <w:r>
        <w:rPr>
          <w:rFonts w:hint="eastAsia"/>
          <w:color w:val="000000"/>
          <w:szCs w:val="21"/>
          <w:highlight w:val="none"/>
        </w:rPr>
        <w:t>省级或省级以上</w:t>
      </w:r>
      <w:r>
        <w:rPr>
          <w:rFonts w:hint="eastAsia" w:hAnsi="宋体" w:cs="宋体"/>
          <w:szCs w:val="21"/>
          <w:highlight w:val="none"/>
        </w:rPr>
        <w:t>疾控检验部门出具的2017年-2020年连续四年PE管材及PE管件检验报告的得5分，（</w:t>
      </w:r>
      <w:r>
        <w:rPr>
          <w:rFonts w:hint="eastAsia"/>
          <w:bCs/>
          <w:color w:val="000000"/>
          <w:szCs w:val="21"/>
          <w:highlight w:val="none"/>
        </w:rPr>
        <w:t>提供2017单年度PE管材及PE管件</w:t>
      </w:r>
      <w:r>
        <w:rPr>
          <w:rFonts w:hint="eastAsia" w:hAnsi="宋体" w:cs="宋体"/>
          <w:szCs w:val="21"/>
          <w:highlight w:val="none"/>
        </w:rPr>
        <w:t>检验报告</w:t>
      </w:r>
      <w:r>
        <w:rPr>
          <w:rFonts w:hint="eastAsia"/>
          <w:bCs/>
          <w:color w:val="000000"/>
          <w:szCs w:val="21"/>
          <w:highlight w:val="none"/>
        </w:rPr>
        <w:t>的得1分，提供2018单年度PE管材及PE管件的</w:t>
      </w:r>
      <w:r>
        <w:rPr>
          <w:rFonts w:hint="eastAsia" w:hAnsi="宋体" w:cs="宋体"/>
          <w:szCs w:val="21"/>
          <w:highlight w:val="none"/>
        </w:rPr>
        <w:t>检验报告</w:t>
      </w:r>
      <w:r>
        <w:rPr>
          <w:rFonts w:hint="eastAsia"/>
          <w:bCs/>
          <w:color w:val="000000"/>
          <w:szCs w:val="21"/>
          <w:highlight w:val="none"/>
        </w:rPr>
        <w:t>得1分，提供2019年单年度PE管材及PE管件</w:t>
      </w:r>
      <w:r>
        <w:rPr>
          <w:rFonts w:hint="eastAsia" w:hAnsi="宋体" w:cs="宋体"/>
          <w:szCs w:val="21"/>
          <w:highlight w:val="none"/>
        </w:rPr>
        <w:t>检验报告</w:t>
      </w:r>
      <w:r>
        <w:rPr>
          <w:rFonts w:hint="eastAsia"/>
          <w:bCs/>
          <w:color w:val="000000"/>
          <w:szCs w:val="21"/>
          <w:highlight w:val="none"/>
        </w:rPr>
        <w:t>的得1分，提供2020年单年度PE管材及PE管件</w:t>
      </w:r>
      <w:r>
        <w:rPr>
          <w:rFonts w:hint="eastAsia" w:hAnsi="宋体" w:cs="宋体"/>
          <w:szCs w:val="21"/>
          <w:highlight w:val="none"/>
        </w:rPr>
        <w:t>检验报告</w:t>
      </w:r>
      <w:r>
        <w:rPr>
          <w:rFonts w:hint="eastAsia"/>
          <w:bCs/>
          <w:color w:val="000000"/>
          <w:szCs w:val="21"/>
          <w:highlight w:val="none"/>
        </w:rPr>
        <w:t>的得1分，只提供PE管材或PE管件检验报告的不得分</w:t>
      </w:r>
      <w:r>
        <w:rPr>
          <w:rFonts w:hint="eastAsia" w:hAnsi="宋体" w:cs="宋体"/>
          <w:szCs w:val="21"/>
          <w:highlight w:val="none"/>
        </w:rPr>
        <w:t>，</w:t>
      </w:r>
      <w:r>
        <w:rPr>
          <w:rFonts w:hint="eastAsia"/>
          <w:bCs/>
          <w:color w:val="000000"/>
          <w:szCs w:val="21"/>
          <w:highlight w:val="none"/>
        </w:rPr>
        <w:t>提供2017-2020年连续四年PE管材及PE管件</w:t>
      </w:r>
      <w:r>
        <w:rPr>
          <w:rFonts w:hint="eastAsia" w:hAnsi="宋体" w:cs="宋体"/>
          <w:szCs w:val="21"/>
          <w:highlight w:val="none"/>
        </w:rPr>
        <w:t>检验报告</w:t>
      </w:r>
      <w:r>
        <w:rPr>
          <w:rFonts w:hint="eastAsia"/>
          <w:bCs/>
          <w:color w:val="000000"/>
          <w:szCs w:val="21"/>
          <w:highlight w:val="none"/>
        </w:rPr>
        <w:t>的得5分；以上检验报告</w:t>
      </w:r>
      <w:r>
        <w:rPr>
          <w:rFonts w:hint="eastAsia"/>
          <w:szCs w:val="21"/>
          <w:highlight w:val="none"/>
        </w:rPr>
        <w:t>必须在广西水利工程建设项目管理信息系统中打印并加盖公章</w:t>
      </w:r>
      <w:r>
        <w:rPr>
          <w:rFonts w:hint="eastAsia"/>
          <w:bCs/>
          <w:color w:val="000000"/>
          <w:szCs w:val="21"/>
          <w:highlight w:val="none"/>
        </w:rPr>
        <w:t>，</w:t>
      </w:r>
      <w:r>
        <w:rPr>
          <w:rFonts w:hint="eastAsia" w:hAnsi="宋体" w:cs="宋体"/>
          <w:b/>
          <w:szCs w:val="21"/>
          <w:highlight w:val="none"/>
        </w:rPr>
        <w:t>原件核查）</w:t>
      </w:r>
      <w:r>
        <w:rPr>
          <w:rFonts w:hint="eastAsia" w:hAnsi="宋体" w:cs="宋体"/>
          <w:bCs/>
          <w:szCs w:val="21"/>
          <w:highlight w:val="none"/>
        </w:rPr>
        <w:t>。</w:t>
      </w:r>
    </w:p>
    <w:p>
      <w:pPr>
        <w:adjustRightInd w:val="0"/>
        <w:spacing w:line="360" w:lineRule="auto"/>
        <w:textAlignment w:val="baseline"/>
        <w:rPr>
          <w:bCs/>
          <w:sz w:val="21"/>
          <w:szCs w:val="21"/>
          <w:highlight w:val="none"/>
        </w:rPr>
      </w:pPr>
      <w:r>
        <w:rPr>
          <w:rFonts w:hint="eastAsia"/>
          <w:sz w:val="21"/>
          <w:szCs w:val="21"/>
          <w:highlight w:val="none"/>
        </w:rPr>
        <w:t>（</w:t>
      </w:r>
      <w:r>
        <w:rPr>
          <w:rFonts w:hint="eastAsia"/>
          <w:sz w:val="21"/>
          <w:szCs w:val="21"/>
          <w:highlight w:val="none"/>
          <w:lang w:val="en-US"/>
        </w:rPr>
        <w:t>2</w:t>
      </w:r>
      <w:r>
        <w:rPr>
          <w:rFonts w:hint="eastAsia"/>
          <w:sz w:val="21"/>
          <w:szCs w:val="21"/>
          <w:highlight w:val="none"/>
        </w:rPr>
        <w:t>）投标产品</w:t>
      </w:r>
      <w:r>
        <w:rPr>
          <w:rFonts w:hint="eastAsia"/>
          <w:color w:val="000000"/>
          <w:sz w:val="21"/>
          <w:szCs w:val="21"/>
          <w:highlight w:val="none"/>
        </w:rPr>
        <w:t>PE</w:t>
      </w:r>
      <w:r>
        <w:rPr>
          <w:rFonts w:hint="eastAsia"/>
          <w:color w:val="000000"/>
          <w:sz w:val="21"/>
          <w:szCs w:val="21"/>
          <w:highlight w:val="yellow"/>
        </w:rPr>
        <w:t>管材</w:t>
      </w:r>
      <w:r>
        <w:rPr>
          <w:color w:val="000000"/>
          <w:sz w:val="21"/>
          <w:szCs w:val="21"/>
          <w:highlight w:val="none"/>
        </w:rPr>
        <w:t>具有</w:t>
      </w:r>
      <w:r>
        <w:rPr>
          <w:rFonts w:hint="eastAsia"/>
          <w:bCs/>
          <w:color w:val="000000"/>
          <w:sz w:val="21"/>
          <w:szCs w:val="21"/>
          <w:highlight w:val="none"/>
        </w:rPr>
        <w:t>国家级质量检测部门出具的201</w:t>
      </w:r>
      <w:r>
        <w:rPr>
          <w:rFonts w:hint="eastAsia"/>
          <w:bCs/>
          <w:color w:val="000000"/>
          <w:sz w:val="21"/>
          <w:szCs w:val="21"/>
          <w:highlight w:val="none"/>
          <w:lang w:val="en-US"/>
        </w:rPr>
        <w:t>7</w:t>
      </w:r>
      <w:r>
        <w:rPr>
          <w:rFonts w:hint="eastAsia"/>
          <w:bCs/>
          <w:color w:val="000000"/>
          <w:sz w:val="21"/>
          <w:szCs w:val="21"/>
          <w:highlight w:val="none"/>
        </w:rPr>
        <w:t>-20</w:t>
      </w:r>
      <w:r>
        <w:rPr>
          <w:rFonts w:hint="eastAsia"/>
          <w:bCs/>
          <w:color w:val="000000"/>
          <w:sz w:val="21"/>
          <w:szCs w:val="21"/>
          <w:highlight w:val="none"/>
          <w:lang w:val="en-US"/>
        </w:rPr>
        <w:t>20</w:t>
      </w:r>
      <w:r>
        <w:rPr>
          <w:rFonts w:hint="eastAsia"/>
          <w:bCs/>
          <w:color w:val="000000"/>
          <w:sz w:val="21"/>
          <w:szCs w:val="21"/>
          <w:highlight w:val="none"/>
        </w:rPr>
        <w:t>年连续四年的型式检验报告</w:t>
      </w:r>
      <w:r>
        <w:rPr>
          <w:rFonts w:hint="eastAsia"/>
          <w:szCs w:val="21"/>
          <w:highlight w:val="none"/>
        </w:rPr>
        <w:t>的得5分，</w:t>
      </w:r>
      <w:r>
        <w:rPr>
          <w:rFonts w:hint="eastAsia"/>
          <w:bCs/>
          <w:color w:val="000000"/>
          <w:sz w:val="21"/>
          <w:szCs w:val="21"/>
          <w:highlight w:val="none"/>
        </w:rPr>
        <w:t>（</w:t>
      </w:r>
      <w:r>
        <w:rPr>
          <w:rFonts w:hint="eastAsia"/>
          <w:bCs/>
          <w:color w:val="000000"/>
          <w:sz w:val="21"/>
          <w:szCs w:val="21"/>
          <w:highlight w:val="none"/>
          <w:lang w:val="en-US"/>
        </w:rPr>
        <w:t>提供2017单年度PE管材</w:t>
      </w:r>
      <w:r>
        <w:rPr>
          <w:rFonts w:hint="eastAsia"/>
          <w:bCs/>
          <w:color w:val="000000"/>
          <w:sz w:val="21"/>
          <w:szCs w:val="21"/>
          <w:highlight w:val="none"/>
        </w:rPr>
        <w:t>型式检验报告</w:t>
      </w:r>
      <w:r>
        <w:rPr>
          <w:rFonts w:hint="eastAsia"/>
          <w:bCs/>
          <w:color w:val="000000"/>
          <w:sz w:val="21"/>
          <w:szCs w:val="21"/>
          <w:highlight w:val="none"/>
          <w:lang w:val="en-US"/>
        </w:rPr>
        <w:t>的得1分，提供2018单年度PE管材</w:t>
      </w:r>
      <w:r>
        <w:rPr>
          <w:rFonts w:hint="eastAsia"/>
          <w:bCs/>
          <w:color w:val="000000"/>
          <w:sz w:val="21"/>
          <w:szCs w:val="21"/>
          <w:highlight w:val="none"/>
        </w:rPr>
        <w:t>型式检验报告</w:t>
      </w:r>
      <w:r>
        <w:rPr>
          <w:rFonts w:hint="eastAsia"/>
          <w:bCs/>
          <w:color w:val="000000"/>
          <w:sz w:val="21"/>
          <w:szCs w:val="21"/>
          <w:highlight w:val="none"/>
          <w:lang w:val="en-US"/>
        </w:rPr>
        <w:t>的得1分，提供2019单年度PE管材</w:t>
      </w:r>
      <w:r>
        <w:rPr>
          <w:rFonts w:hint="eastAsia"/>
          <w:bCs/>
          <w:color w:val="000000"/>
          <w:sz w:val="21"/>
          <w:szCs w:val="21"/>
          <w:highlight w:val="none"/>
        </w:rPr>
        <w:t>型式检验报告</w:t>
      </w:r>
      <w:r>
        <w:rPr>
          <w:rFonts w:hint="eastAsia"/>
          <w:bCs/>
          <w:color w:val="000000"/>
          <w:sz w:val="21"/>
          <w:szCs w:val="21"/>
          <w:highlight w:val="none"/>
          <w:lang w:val="en-US"/>
        </w:rPr>
        <w:t>的得1分，提供2020年单年度PE管材</w:t>
      </w:r>
      <w:r>
        <w:rPr>
          <w:rFonts w:hint="eastAsia"/>
          <w:bCs/>
          <w:color w:val="000000"/>
          <w:sz w:val="21"/>
          <w:szCs w:val="21"/>
          <w:highlight w:val="none"/>
        </w:rPr>
        <w:t>型式检验报告</w:t>
      </w:r>
      <w:r>
        <w:rPr>
          <w:rFonts w:hint="eastAsia"/>
          <w:bCs/>
          <w:color w:val="000000"/>
          <w:sz w:val="21"/>
          <w:szCs w:val="21"/>
          <w:highlight w:val="none"/>
          <w:lang w:val="en-US"/>
        </w:rPr>
        <w:t>的得1分</w:t>
      </w:r>
      <w:r>
        <w:rPr>
          <w:rFonts w:hint="eastAsia"/>
          <w:bCs/>
          <w:color w:val="000000"/>
          <w:sz w:val="21"/>
          <w:szCs w:val="21"/>
          <w:highlight w:val="none"/>
        </w:rPr>
        <w:t>，</w:t>
      </w:r>
      <w:r>
        <w:rPr>
          <w:rFonts w:hint="eastAsia"/>
          <w:bCs/>
          <w:color w:val="000000"/>
          <w:sz w:val="21"/>
          <w:szCs w:val="21"/>
          <w:highlight w:val="none"/>
          <w:lang w:val="en-US"/>
        </w:rPr>
        <w:t>提供2017-2020年连续四年PE管材</w:t>
      </w:r>
      <w:r>
        <w:rPr>
          <w:rFonts w:hint="eastAsia"/>
          <w:bCs/>
          <w:color w:val="000000"/>
          <w:sz w:val="21"/>
          <w:szCs w:val="21"/>
          <w:highlight w:val="none"/>
        </w:rPr>
        <w:t>型式检验报告</w:t>
      </w:r>
      <w:r>
        <w:rPr>
          <w:rFonts w:hint="eastAsia"/>
          <w:bCs/>
          <w:color w:val="000000"/>
          <w:sz w:val="21"/>
          <w:szCs w:val="21"/>
          <w:highlight w:val="none"/>
          <w:lang w:val="en-US"/>
        </w:rPr>
        <w:t>的得5分；以上检验报告</w:t>
      </w:r>
      <w:r>
        <w:rPr>
          <w:rFonts w:hint="eastAsia"/>
          <w:szCs w:val="21"/>
          <w:highlight w:val="none"/>
        </w:rPr>
        <w:t>必须在广西水利工程建设项目管理信息系统中打印并加盖公章</w:t>
      </w:r>
      <w:r>
        <w:rPr>
          <w:rFonts w:hint="eastAsia"/>
          <w:bCs/>
          <w:color w:val="000000"/>
          <w:sz w:val="21"/>
          <w:szCs w:val="21"/>
          <w:highlight w:val="none"/>
        </w:rPr>
        <w:t>，同时必须在投标文件中提供报告材料真实性的查询方式，以供查询确认（投标文件中须提供查询结果截图），如中标后经查询为虚假或存在局部替换报告内容的情况视为提供虚假材料，同时向政府采购监督部门报告，按有关法规进行处理，</w:t>
      </w:r>
      <w:r>
        <w:rPr>
          <w:rFonts w:hint="eastAsia"/>
          <w:b/>
          <w:sz w:val="21"/>
          <w:szCs w:val="21"/>
          <w:highlight w:val="none"/>
        </w:rPr>
        <w:t>原件核查）</w:t>
      </w:r>
      <w:r>
        <w:rPr>
          <w:rFonts w:hint="eastAsia"/>
          <w:bCs/>
          <w:sz w:val="21"/>
          <w:szCs w:val="21"/>
          <w:highlight w:val="none"/>
        </w:rPr>
        <w:t>。</w:t>
      </w:r>
    </w:p>
    <w:p>
      <w:pPr>
        <w:spacing w:line="400" w:lineRule="exact"/>
        <w:ind w:firstLine="210" w:firstLineChars="100"/>
        <w:rPr>
          <w:bCs/>
          <w:sz w:val="21"/>
          <w:szCs w:val="21"/>
          <w:highlight w:val="none"/>
        </w:rPr>
      </w:pPr>
      <w:r>
        <w:rPr>
          <w:rFonts w:hint="eastAsia"/>
          <w:sz w:val="21"/>
          <w:szCs w:val="21"/>
          <w:highlight w:val="none"/>
        </w:rPr>
        <w:t>（</w:t>
      </w:r>
      <w:r>
        <w:rPr>
          <w:rFonts w:hint="eastAsia"/>
          <w:sz w:val="21"/>
          <w:szCs w:val="21"/>
          <w:highlight w:val="none"/>
          <w:lang w:val="en-US"/>
        </w:rPr>
        <w:t>3</w:t>
      </w:r>
      <w:r>
        <w:rPr>
          <w:rFonts w:hint="eastAsia"/>
          <w:sz w:val="21"/>
          <w:szCs w:val="21"/>
          <w:highlight w:val="none"/>
        </w:rPr>
        <w:t>）投标产品</w:t>
      </w:r>
      <w:r>
        <w:rPr>
          <w:rFonts w:hint="eastAsia"/>
          <w:color w:val="000000"/>
          <w:sz w:val="21"/>
          <w:szCs w:val="21"/>
          <w:highlight w:val="none"/>
        </w:rPr>
        <w:t>PE</w:t>
      </w:r>
      <w:r>
        <w:rPr>
          <w:rFonts w:hint="eastAsia"/>
          <w:color w:val="000000"/>
          <w:sz w:val="21"/>
          <w:szCs w:val="21"/>
          <w:highlight w:val="yellow"/>
        </w:rPr>
        <w:t>管件</w:t>
      </w:r>
      <w:r>
        <w:rPr>
          <w:color w:val="000000"/>
          <w:sz w:val="21"/>
          <w:szCs w:val="21"/>
          <w:highlight w:val="none"/>
        </w:rPr>
        <w:t>具有</w:t>
      </w:r>
      <w:r>
        <w:rPr>
          <w:rFonts w:hint="eastAsia"/>
          <w:bCs/>
          <w:color w:val="000000"/>
          <w:sz w:val="21"/>
          <w:szCs w:val="21"/>
          <w:highlight w:val="none"/>
        </w:rPr>
        <w:t>国家级质量检测部门出具的201</w:t>
      </w:r>
      <w:r>
        <w:rPr>
          <w:rFonts w:hint="eastAsia"/>
          <w:bCs/>
          <w:color w:val="000000"/>
          <w:sz w:val="21"/>
          <w:szCs w:val="21"/>
          <w:highlight w:val="none"/>
          <w:lang w:val="en-US"/>
        </w:rPr>
        <w:t>8</w:t>
      </w:r>
      <w:r>
        <w:rPr>
          <w:rFonts w:hint="eastAsia"/>
          <w:bCs/>
          <w:color w:val="000000"/>
          <w:sz w:val="21"/>
          <w:szCs w:val="21"/>
          <w:highlight w:val="none"/>
        </w:rPr>
        <w:t>-20</w:t>
      </w:r>
      <w:r>
        <w:rPr>
          <w:rFonts w:hint="eastAsia"/>
          <w:bCs/>
          <w:color w:val="000000"/>
          <w:sz w:val="21"/>
          <w:szCs w:val="21"/>
          <w:highlight w:val="none"/>
          <w:lang w:val="en-US"/>
        </w:rPr>
        <w:t>19</w:t>
      </w:r>
      <w:r>
        <w:rPr>
          <w:rFonts w:hint="eastAsia"/>
          <w:bCs/>
          <w:color w:val="000000"/>
          <w:sz w:val="21"/>
          <w:szCs w:val="21"/>
          <w:highlight w:val="none"/>
        </w:rPr>
        <w:t>年</w:t>
      </w:r>
      <w:r>
        <w:rPr>
          <w:rFonts w:hint="eastAsia"/>
          <w:bCs/>
          <w:color w:val="000000"/>
          <w:sz w:val="21"/>
          <w:szCs w:val="21"/>
          <w:highlight w:val="none"/>
          <w:lang w:val="en-US"/>
        </w:rPr>
        <w:t>连续两年</w:t>
      </w:r>
      <w:r>
        <w:rPr>
          <w:rFonts w:hint="eastAsia"/>
          <w:bCs/>
          <w:color w:val="000000"/>
          <w:sz w:val="21"/>
          <w:szCs w:val="21"/>
          <w:highlight w:val="none"/>
        </w:rPr>
        <w:t>的型式检验报告的，得5分（</w:t>
      </w:r>
      <w:r>
        <w:rPr>
          <w:rFonts w:hint="eastAsia"/>
          <w:bCs/>
          <w:color w:val="000000"/>
          <w:sz w:val="21"/>
          <w:szCs w:val="21"/>
          <w:highlight w:val="none"/>
          <w:lang w:val="en-US"/>
        </w:rPr>
        <w:t>提供2018单年度PE管件</w:t>
      </w:r>
      <w:r>
        <w:rPr>
          <w:rFonts w:hint="eastAsia"/>
          <w:bCs/>
          <w:color w:val="000000"/>
          <w:sz w:val="21"/>
          <w:szCs w:val="21"/>
          <w:highlight w:val="none"/>
        </w:rPr>
        <w:t>型式检验报告</w:t>
      </w:r>
      <w:r>
        <w:rPr>
          <w:rFonts w:hint="eastAsia"/>
          <w:bCs/>
          <w:color w:val="000000"/>
          <w:sz w:val="21"/>
          <w:szCs w:val="21"/>
          <w:highlight w:val="none"/>
          <w:lang w:val="en-US"/>
        </w:rPr>
        <w:t>的得2分，提供2019年单年度PE管件</w:t>
      </w:r>
      <w:r>
        <w:rPr>
          <w:rFonts w:hint="eastAsia"/>
          <w:bCs/>
          <w:color w:val="000000"/>
          <w:sz w:val="21"/>
          <w:szCs w:val="21"/>
          <w:highlight w:val="none"/>
        </w:rPr>
        <w:t>型式检验报告</w:t>
      </w:r>
      <w:r>
        <w:rPr>
          <w:rFonts w:hint="eastAsia"/>
          <w:bCs/>
          <w:color w:val="000000"/>
          <w:sz w:val="21"/>
          <w:szCs w:val="21"/>
          <w:highlight w:val="none"/>
          <w:lang w:val="en-US"/>
        </w:rPr>
        <w:t>的得2分</w:t>
      </w:r>
      <w:r>
        <w:rPr>
          <w:rFonts w:hint="eastAsia"/>
          <w:bCs/>
          <w:color w:val="000000"/>
          <w:sz w:val="21"/>
          <w:szCs w:val="21"/>
          <w:highlight w:val="none"/>
        </w:rPr>
        <w:t>，</w:t>
      </w:r>
      <w:r>
        <w:rPr>
          <w:rFonts w:hint="eastAsia"/>
          <w:bCs/>
          <w:color w:val="000000"/>
          <w:sz w:val="21"/>
          <w:szCs w:val="21"/>
          <w:highlight w:val="none"/>
          <w:lang w:val="en-US"/>
        </w:rPr>
        <w:t>提供2018-2019年连续</w:t>
      </w:r>
      <w:r>
        <w:rPr>
          <w:rFonts w:hint="eastAsia"/>
          <w:bCs/>
          <w:color w:val="000000"/>
          <w:sz w:val="21"/>
          <w:szCs w:val="21"/>
          <w:highlight w:val="yellow"/>
          <w:lang w:val="en-US"/>
        </w:rPr>
        <w:t>两年PE管件</w:t>
      </w:r>
      <w:r>
        <w:rPr>
          <w:rFonts w:hint="eastAsia"/>
          <w:bCs/>
          <w:color w:val="000000"/>
          <w:sz w:val="21"/>
          <w:szCs w:val="21"/>
          <w:highlight w:val="yellow"/>
        </w:rPr>
        <w:t>型式检验报告</w:t>
      </w:r>
      <w:r>
        <w:rPr>
          <w:rFonts w:hint="eastAsia"/>
          <w:bCs/>
          <w:color w:val="000000"/>
          <w:sz w:val="21"/>
          <w:szCs w:val="21"/>
          <w:highlight w:val="yellow"/>
          <w:lang w:val="en-US"/>
        </w:rPr>
        <w:t>的得5</w:t>
      </w:r>
      <w:r>
        <w:rPr>
          <w:rFonts w:hint="eastAsia"/>
          <w:bCs/>
          <w:color w:val="000000"/>
          <w:sz w:val="21"/>
          <w:szCs w:val="21"/>
          <w:highlight w:val="none"/>
          <w:lang w:val="en-US"/>
        </w:rPr>
        <w:t>分；以上型式检验报告</w:t>
      </w:r>
      <w:r>
        <w:rPr>
          <w:rFonts w:hint="eastAsia"/>
          <w:szCs w:val="21"/>
          <w:highlight w:val="none"/>
        </w:rPr>
        <w:t>必须在广西水利工程建设项目管理信息系统中打印并加盖公章，</w:t>
      </w:r>
      <w:r>
        <w:rPr>
          <w:rFonts w:hint="eastAsia"/>
          <w:bCs/>
          <w:color w:val="000000"/>
          <w:sz w:val="21"/>
          <w:szCs w:val="21"/>
          <w:highlight w:val="none"/>
        </w:rPr>
        <w:t>同时必须在投标文件中提供报告材料真实性的查询方式，以供查询确认（投标文件中须提供查询结果截图），如中标后经查询为虚假或存在局部替换报告内容的情况视为提供虚假材料，同时向政府采购监督部门报告，按有关法规进行处理，</w:t>
      </w:r>
      <w:r>
        <w:rPr>
          <w:rFonts w:hint="eastAsia"/>
          <w:b/>
          <w:sz w:val="21"/>
          <w:szCs w:val="21"/>
          <w:highlight w:val="none"/>
        </w:rPr>
        <w:t>原件核查</w:t>
      </w:r>
      <w:r>
        <w:rPr>
          <w:rFonts w:hint="eastAsia"/>
          <w:bCs/>
          <w:sz w:val="21"/>
          <w:szCs w:val="21"/>
          <w:highlight w:val="none"/>
        </w:rPr>
        <w:t>）。</w:t>
      </w:r>
    </w:p>
    <w:p>
      <w:pPr>
        <w:pStyle w:val="2"/>
        <w:rPr>
          <w:highlight w:val="none"/>
        </w:rPr>
      </w:pPr>
    </w:p>
    <w:p>
      <w:pPr>
        <w:spacing w:line="360" w:lineRule="auto"/>
        <w:ind w:firstLine="221" w:firstLineChars="100"/>
        <w:rPr>
          <w:szCs w:val="21"/>
          <w:highlight w:val="none"/>
        </w:rPr>
      </w:pPr>
      <w:r>
        <w:rPr>
          <w:rFonts w:hint="eastAsia"/>
          <w:b/>
          <w:szCs w:val="21"/>
          <w:highlight w:val="none"/>
        </w:rPr>
        <w:t>5、</w:t>
      </w:r>
      <w:r>
        <w:rPr>
          <w:rFonts w:hint="eastAsia"/>
          <w:b/>
          <w:bCs/>
          <w:szCs w:val="21"/>
          <w:highlight w:val="none"/>
        </w:rPr>
        <w:t>企业信誉分</w:t>
      </w:r>
      <w:r>
        <w:rPr>
          <w:rFonts w:hint="eastAsia"/>
          <w:szCs w:val="21"/>
          <w:highlight w:val="none"/>
        </w:rPr>
        <w:t>……………………………………………………………………………………</w:t>
      </w:r>
      <w:r>
        <w:rPr>
          <w:rFonts w:hint="eastAsia"/>
          <w:b/>
          <w:bCs/>
          <w:szCs w:val="21"/>
          <w:highlight w:val="none"/>
        </w:rPr>
        <w:t>满分12分</w:t>
      </w:r>
    </w:p>
    <w:p>
      <w:pPr>
        <w:pStyle w:val="16"/>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cs="宋体" w:asciiTheme="minorEastAsia" w:hAnsiTheme="minorEastAsia" w:eastAsiaTheme="minorEastAsia"/>
          <w:color w:val="auto"/>
          <w:sz w:val="21"/>
          <w:szCs w:val="21"/>
          <w:highlight w:val="none"/>
        </w:rPr>
        <w:t>投标人</w:t>
      </w:r>
      <w:r>
        <w:rPr>
          <w:rFonts w:hint="eastAsia" w:ascii="宋体" w:hAnsi="宋体" w:cs="宋体"/>
          <w:color w:val="auto"/>
          <w:sz w:val="21"/>
          <w:szCs w:val="21"/>
          <w:highlight w:val="none"/>
        </w:rPr>
        <w:t>或产品生产厂家</w:t>
      </w:r>
      <w:r>
        <w:rPr>
          <w:rFonts w:hint="eastAsia" w:asciiTheme="minorEastAsia" w:hAnsiTheme="minorEastAsia" w:eastAsiaTheme="minorEastAsia"/>
          <w:color w:val="auto"/>
          <w:sz w:val="21"/>
          <w:szCs w:val="21"/>
          <w:highlight w:val="none"/>
        </w:rPr>
        <w:t>获得2016年以来（</w:t>
      </w:r>
      <w:r>
        <w:rPr>
          <w:rFonts w:hint="eastAsia" w:asciiTheme="minorEastAsia" w:hAnsiTheme="minorEastAsia" w:eastAsiaTheme="minorEastAsia"/>
          <w:bCs/>
          <w:color w:val="auto"/>
          <w:sz w:val="21"/>
          <w:szCs w:val="21"/>
          <w:highlight w:val="none"/>
        </w:rPr>
        <w:t>含2016年</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bidi="zh-CN"/>
        </w:rPr>
        <w:t>PE管材及管件的新华节水产品认证证书</w:t>
      </w:r>
      <w:r>
        <w:rPr>
          <w:rFonts w:hint="eastAsia" w:asciiTheme="minorEastAsia" w:hAnsiTheme="minorEastAsia" w:eastAsiaTheme="minorEastAsia"/>
          <w:color w:val="auto"/>
          <w:sz w:val="21"/>
          <w:szCs w:val="21"/>
          <w:highlight w:val="none"/>
        </w:rPr>
        <w:t>并保持有效的</w:t>
      </w:r>
      <w:r>
        <w:rPr>
          <w:rFonts w:hint="eastAsia" w:ascii="宋体" w:hAnsi="宋体" w:cs="宋体"/>
          <w:color w:val="auto"/>
          <w:sz w:val="21"/>
          <w:szCs w:val="21"/>
          <w:highlight w:val="none"/>
        </w:rPr>
        <w:t>得</w:t>
      </w:r>
      <w:r>
        <w:rPr>
          <w:rFonts w:hint="eastAsia" w:cs="宋体" w:asciiTheme="minorEastAsia" w:hAnsiTheme="minorEastAsia" w:eastAsiaTheme="minorEastAsia"/>
          <w:color w:val="auto"/>
          <w:sz w:val="21"/>
          <w:szCs w:val="21"/>
          <w:highlight w:val="none"/>
        </w:rPr>
        <w:t>3</w:t>
      </w:r>
      <w:r>
        <w:rPr>
          <w:rFonts w:hint="eastAsia" w:ascii="宋体" w:hAnsi="宋体" w:cs="宋体"/>
          <w:color w:val="auto"/>
          <w:sz w:val="21"/>
          <w:szCs w:val="21"/>
          <w:highlight w:val="none"/>
        </w:rPr>
        <w:t>分；</w:t>
      </w:r>
    </w:p>
    <w:p>
      <w:pPr>
        <w:pStyle w:val="16"/>
        <w:spacing w:line="360" w:lineRule="auto"/>
        <w:ind w:firstLine="210" w:firstLineChars="100"/>
        <w:rPr>
          <w:rFonts w:ascii="宋体" w:hAnsi="宋体" w:cs="宋体"/>
          <w:sz w:val="21"/>
          <w:szCs w:val="21"/>
          <w:highlight w:val="none"/>
        </w:rPr>
      </w:pPr>
      <w:r>
        <w:rPr>
          <w:rFonts w:hint="eastAsia" w:ascii="宋体" w:hAnsi="宋体" w:cs="宋体"/>
          <w:sz w:val="21"/>
          <w:szCs w:val="21"/>
          <w:highlight w:val="none"/>
        </w:rPr>
        <w:t>（3）</w:t>
      </w:r>
      <w:r>
        <w:rPr>
          <w:rFonts w:hint="eastAsia" w:cs="宋体" w:asciiTheme="minorEastAsia" w:hAnsiTheme="minorEastAsia" w:eastAsiaTheme="minorEastAsia"/>
          <w:sz w:val="21"/>
          <w:szCs w:val="21"/>
          <w:highlight w:val="none"/>
        </w:rPr>
        <w:t>投标人</w:t>
      </w:r>
      <w:r>
        <w:rPr>
          <w:rFonts w:hint="eastAsia" w:ascii="宋体" w:hAnsi="宋体" w:cs="宋体"/>
          <w:sz w:val="21"/>
          <w:szCs w:val="21"/>
          <w:highlight w:val="none"/>
        </w:rPr>
        <w:t>或产品生产厂家</w:t>
      </w:r>
      <w:r>
        <w:rPr>
          <w:rFonts w:hint="eastAsia" w:asciiTheme="minorEastAsia" w:hAnsiTheme="minorEastAsia" w:eastAsiaTheme="minorEastAsia"/>
          <w:color w:val="000000"/>
          <w:sz w:val="21"/>
          <w:szCs w:val="21"/>
          <w:highlight w:val="none"/>
        </w:rPr>
        <w:t>获得2016年以来（</w:t>
      </w:r>
      <w:r>
        <w:rPr>
          <w:rFonts w:hint="eastAsia" w:asciiTheme="minorEastAsia" w:hAnsiTheme="minorEastAsia" w:eastAsiaTheme="minorEastAsia"/>
          <w:bCs/>
          <w:color w:val="000000"/>
          <w:sz w:val="21"/>
          <w:szCs w:val="21"/>
          <w:highlight w:val="none"/>
        </w:rPr>
        <w:t>含2016年</w:t>
      </w:r>
      <w:r>
        <w:rPr>
          <w:rFonts w:hint="eastAsia" w:asciiTheme="minorEastAsia" w:hAnsiTheme="minorEastAsia" w:eastAsiaTheme="minorEastAsia"/>
          <w:color w:val="000000"/>
          <w:sz w:val="21"/>
          <w:szCs w:val="21"/>
          <w:highlight w:val="none"/>
        </w:rPr>
        <w:t>）连续2年获得税务局颁发的“纳税信用A级纳税人”证书</w:t>
      </w:r>
      <w:r>
        <w:rPr>
          <w:rFonts w:hint="eastAsia" w:ascii="宋体" w:hAnsi="宋体" w:cs="宋体"/>
          <w:sz w:val="21"/>
          <w:szCs w:val="21"/>
          <w:highlight w:val="none"/>
        </w:rPr>
        <w:t>得</w:t>
      </w:r>
      <w:r>
        <w:rPr>
          <w:rFonts w:hint="eastAsia" w:cs="宋体" w:asciiTheme="minorEastAsia" w:hAnsiTheme="minorEastAsia" w:eastAsiaTheme="minorEastAsia"/>
          <w:sz w:val="21"/>
          <w:szCs w:val="21"/>
          <w:highlight w:val="none"/>
        </w:rPr>
        <w:t>1.5</w:t>
      </w:r>
      <w:r>
        <w:rPr>
          <w:rFonts w:hint="eastAsia" w:ascii="宋体" w:hAnsi="宋体" w:cs="宋体"/>
          <w:sz w:val="21"/>
          <w:szCs w:val="21"/>
          <w:highlight w:val="none"/>
        </w:rPr>
        <w:t>分；</w:t>
      </w:r>
    </w:p>
    <w:p>
      <w:pPr>
        <w:pStyle w:val="16"/>
        <w:spacing w:line="360" w:lineRule="auto"/>
        <w:ind w:firstLine="210" w:firstLineChars="100"/>
        <w:rPr>
          <w:rFonts w:ascii="宋体" w:hAnsi="宋体" w:cs="宋体"/>
          <w:sz w:val="21"/>
          <w:szCs w:val="21"/>
          <w:highlight w:val="none"/>
        </w:rPr>
      </w:pPr>
      <w:r>
        <w:rPr>
          <w:rFonts w:hint="eastAsia" w:ascii="宋体" w:hAnsi="宋体" w:cs="宋体"/>
          <w:sz w:val="21"/>
          <w:szCs w:val="21"/>
          <w:highlight w:val="none"/>
        </w:rPr>
        <w:t>（4）</w:t>
      </w:r>
      <w:r>
        <w:rPr>
          <w:rFonts w:hint="eastAsia" w:cs="宋体" w:asciiTheme="minorEastAsia" w:hAnsiTheme="minorEastAsia" w:eastAsiaTheme="minorEastAsia"/>
          <w:sz w:val="21"/>
          <w:szCs w:val="21"/>
          <w:highlight w:val="none"/>
        </w:rPr>
        <w:t>投标人</w:t>
      </w:r>
      <w:r>
        <w:rPr>
          <w:rFonts w:hint="eastAsia" w:ascii="宋体" w:hAnsi="宋体" w:cs="宋体"/>
          <w:sz w:val="21"/>
          <w:szCs w:val="21"/>
          <w:highlight w:val="none"/>
        </w:rPr>
        <w:t>或产品生产厂家</w:t>
      </w:r>
      <w:r>
        <w:rPr>
          <w:rFonts w:hint="eastAsia" w:asciiTheme="minorEastAsia" w:hAnsiTheme="minorEastAsia" w:eastAsiaTheme="minorEastAsia"/>
          <w:color w:val="000000"/>
          <w:sz w:val="21"/>
          <w:szCs w:val="21"/>
          <w:highlight w:val="none"/>
        </w:rPr>
        <w:t>2016年以来（</w:t>
      </w:r>
      <w:r>
        <w:rPr>
          <w:rFonts w:hint="eastAsia" w:asciiTheme="minorEastAsia" w:hAnsiTheme="minorEastAsia" w:eastAsiaTheme="minorEastAsia"/>
          <w:bCs/>
          <w:color w:val="000000"/>
          <w:sz w:val="21"/>
          <w:szCs w:val="21"/>
          <w:highlight w:val="none"/>
        </w:rPr>
        <w:t>含2016年</w:t>
      </w:r>
      <w:r>
        <w:rPr>
          <w:rFonts w:hint="eastAsia" w:asciiTheme="minorEastAsia" w:hAnsiTheme="minorEastAsia" w:eastAsiaTheme="minorEastAsia"/>
          <w:color w:val="000000"/>
          <w:sz w:val="21"/>
          <w:szCs w:val="21"/>
          <w:highlight w:val="none"/>
        </w:rPr>
        <w:t>）获得并保持有效的PE管材管件省级及以上质量技术监督局颁发的“名牌产品”称号</w:t>
      </w:r>
      <w:r>
        <w:rPr>
          <w:rFonts w:hint="eastAsia" w:ascii="宋体" w:hAnsi="宋体" w:cs="宋体"/>
          <w:sz w:val="21"/>
          <w:szCs w:val="21"/>
          <w:highlight w:val="none"/>
        </w:rPr>
        <w:t>得</w:t>
      </w:r>
      <w:r>
        <w:rPr>
          <w:rFonts w:hint="eastAsia" w:cs="宋体" w:asciiTheme="minorEastAsia" w:hAnsiTheme="minorEastAsia" w:eastAsiaTheme="minorEastAsia"/>
          <w:sz w:val="21"/>
          <w:szCs w:val="21"/>
          <w:highlight w:val="none"/>
        </w:rPr>
        <w:t>1.5</w:t>
      </w:r>
      <w:r>
        <w:rPr>
          <w:rFonts w:hint="eastAsia" w:ascii="宋体" w:hAnsi="宋体" w:cs="宋体"/>
          <w:sz w:val="21"/>
          <w:szCs w:val="21"/>
          <w:highlight w:val="none"/>
        </w:rPr>
        <w:t>分；</w:t>
      </w:r>
    </w:p>
    <w:p>
      <w:pPr>
        <w:pStyle w:val="16"/>
        <w:spacing w:line="360" w:lineRule="auto"/>
        <w:ind w:firstLine="210" w:firstLineChars="100"/>
        <w:rPr>
          <w:rFonts w:ascii="宋体" w:hAnsi="宋体" w:cs="宋体"/>
          <w:sz w:val="21"/>
          <w:szCs w:val="21"/>
          <w:highlight w:val="none"/>
        </w:rPr>
      </w:pPr>
      <w:r>
        <w:rPr>
          <w:rFonts w:hint="eastAsia" w:ascii="宋体" w:hAnsi="宋体" w:cs="宋体"/>
          <w:sz w:val="21"/>
          <w:szCs w:val="21"/>
          <w:highlight w:val="none"/>
        </w:rPr>
        <w:t>（5）</w:t>
      </w:r>
      <w:r>
        <w:rPr>
          <w:rFonts w:hint="eastAsia" w:cs="宋体" w:asciiTheme="minorEastAsia" w:hAnsiTheme="minorEastAsia" w:eastAsiaTheme="minorEastAsia"/>
          <w:sz w:val="21"/>
          <w:szCs w:val="21"/>
          <w:highlight w:val="none"/>
        </w:rPr>
        <w:t>投标人</w:t>
      </w:r>
      <w:r>
        <w:rPr>
          <w:rFonts w:hint="eastAsia" w:ascii="宋体" w:hAnsi="宋体" w:cs="宋体"/>
          <w:sz w:val="21"/>
          <w:szCs w:val="21"/>
          <w:highlight w:val="none"/>
        </w:rPr>
        <w:t>或产品生产厂家</w:t>
      </w:r>
      <w:r>
        <w:rPr>
          <w:rFonts w:hint="eastAsia" w:asciiTheme="minorEastAsia" w:hAnsiTheme="minorEastAsia" w:eastAsiaTheme="minorEastAsia"/>
          <w:color w:val="000000"/>
          <w:sz w:val="21"/>
          <w:szCs w:val="21"/>
          <w:highlight w:val="none"/>
        </w:rPr>
        <w:t>获得2016年以来（</w:t>
      </w:r>
      <w:r>
        <w:rPr>
          <w:rFonts w:hint="eastAsia" w:asciiTheme="minorEastAsia" w:hAnsiTheme="minorEastAsia" w:eastAsiaTheme="minorEastAsia"/>
          <w:bCs/>
          <w:color w:val="000000"/>
          <w:sz w:val="21"/>
          <w:szCs w:val="21"/>
          <w:highlight w:val="none"/>
        </w:rPr>
        <w:t>含2016年</w:t>
      </w:r>
      <w:r>
        <w:rPr>
          <w:rFonts w:hint="eastAsia" w:asciiTheme="minorEastAsia" w:hAnsiTheme="minorEastAsia" w:eastAsiaTheme="minorEastAsia"/>
          <w:color w:val="000000"/>
          <w:sz w:val="21"/>
          <w:szCs w:val="21"/>
          <w:highlight w:val="none"/>
        </w:rPr>
        <w:t>）省级及以上工商行政管理局颁发的“守合同重信用”称号</w:t>
      </w:r>
      <w:r>
        <w:rPr>
          <w:rFonts w:hint="eastAsia" w:ascii="宋体" w:hAnsi="宋体" w:cs="宋体"/>
          <w:sz w:val="21"/>
          <w:szCs w:val="21"/>
          <w:highlight w:val="none"/>
        </w:rPr>
        <w:t>得</w:t>
      </w:r>
      <w:r>
        <w:rPr>
          <w:rFonts w:hint="eastAsia" w:cs="宋体" w:asciiTheme="minorEastAsia" w:hAnsiTheme="minorEastAsia" w:eastAsiaTheme="minorEastAsia"/>
          <w:sz w:val="21"/>
          <w:szCs w:val="21"/>
          <w:highlight w:val="none"/>
        </w:rPr>
        <w:t>1.5</w:t>
      </w:r>
      <w:r>
        <w:rPr>
          <w:rFonts w:hint="eastAsia" w:ascii="宋体" w:hAnsi="宋体" w:cs="宋体"/>
          <w:sz w:val="21"/>
          <w:szCs w:val="21"/>
          <w:highlight w:val="none"/>
        </w:rPr>
        <w:t>分；</w:t>
      </w:r>
    </w:p>
    <w:p>
      <w:pPr>
        <w:pStyle w:val="16"/>
        <w:spacing w:line="360" w:lineRule="auto"/>
        <w:ind w:firstLine="210" w:firstLineChars="100"/>
        <w:rPr>
          <w:rFonts w:ascii="宋体" w:hAnsi="宋体" w:cs="宋体"/>
          <w:sz w:val="21"/>
          <w:szCs w:val="21"/>
          <w:highlight w:val="none"/>
        </w:rPr>
      </w:pPr>
      <w:r>
        <w:rPr>
          <w:rFonts w:hint="eastAsia" w:ascii="宋体" w:hAnsi="宋体" w:cs="宋体"/>
          <w:sz w:val="21"/>
          <w:szCs w:val="21"/>
          <w:highlight w:val="none"/>
        </w:rPr>
        <w:t>（</w:t>
      </w:r>
      <w:r>
        <w:rPr>
          <w:rFonts w:hint="eastAsia" w:cs="宋体" w:asciiTheme="minorEastAsia" w:hAnsiTheme="minorEastAsia" w:eastAsiaTheme="minorEastAsia"/>
          <w:sz w:val="21"/>
          <w:szCs w:val="21"/>
          <w:highlight w:val="none"/>
        </w:rPr>
        <w:t>6</w:t>
      </w:r>
      <w:r>
        <w:rPr>
          <w:rFonts w:hint="eastAsia" w:ascii="宋体" w:hAnsi="宋体" w:cs="宋体"/>
          <w:sz w:val="21"/>
          <w:szCs w:val="21"/>
          <w:highlight w:val="none"/>
        </w:rPr>
        <w:t>）</w:t>
      </w:r>
      <w:r>
        <w:rPr>
          <w:rFonts w:hint="eastAsia" w:cs="宋体" w:asciiTheme="minorEastAsia" w:hAnsiTheme="minorEastAsia" w:eastAsiaTheme="minorEastAsia"/>
          <w:sz w:val="21"/>
          <w:szCs w:val="21"/>
          <w:highlight w:val="none"/>
        </w:rPr>
        <w:t>投标人</w:t>
      </w:r>
      <w:r>
        <w:rPr>
          <w:rFonts w:hint="eastAsia" w:ascii="宋体" w:hAnsi="宋体" w:cs="宋体"/>
          <w:sz w:val="21"/>
          <w:szCs w:val="21"/>
          <w:highlight w:val="none"/>
        </w:rPr>
        <w:t>或产品生产厂家</w:t>
      </w:r>
      <w:r>
        <w:rPr>
          <w:rFonts w:hint="eastAsia" w:asciiTheme="minorEastAsia" w:hAnsiTheme="minorEastAsia" w:eastAsiaTheme="minorEastAsia"/>
          <w:color w:val="000000"/>
          <w:sz w:val="21"/>
          <w:szCs w:val="21"/>
          <w:highlight w:val="none"/>
        </w:rPr>
        <w:t>具有2016年以来（</w:t>
      </w:r>
      <w:r>
        <w:rPr>
          <w:rFonts w:hint="eastAsia" w:asciiTheme="minorEastAsia" w:hAnsiTheme="minorEastAsia" w:eastAsiaTheme="minorEastAsia"/>
          <w:bCs/>
          <w:color w:val="000000"/>
          <w:sz w:val="21"/>
          <w:szCs w:val="21"/>
          <w:highlight w:val="none"/>
        </w:rPr>
        <w:t>含2016年</w:t>
      </w:r>
      <w:r>
        <w:rPr>
          <w:rFonts w:hint="eastAsia" w:asciiTheme="minorEastAsia" w:hAnsiTheme="minorEastAsia" w:eastAsiaTheme="minorEastAsia"/>
          <w:color w:val="000000"/>
          <w:sz w:val="21"/>
          <w:szCs w:val="21"/>
          <w:highlight w:val="none"/>
        </w:rPr>
        <w:t>）获得并保持有效的行政管理部门颁发的“高新技术企业”称号</w:t>
      </w:r>
      <w:r>
        <w:rPr>
          <w:rFonts w:hint="eastAsia" w:ascii="宋体" w:hAnsi="宋体" w:cs="宋体"/>
          <w:sz w:val="21"/>
          <w:szCs w:val="21"/>
          <w:highlight w:val="none"/>
        </w:rPr>
        <w:t>得</w:t>
      </w:r>
      <w:r>
        <w:rPr>
          <w:rFonts w:hint="eastAsia" w:cs="宋体" w:asciiTheme="minorEastAsia" w:hAnsiTheme="minorEastAsia" w:eastAsiaTheme="minorEastAsia"/>
          <w:sz w:val="21"/>
          <w:szCs w:val="21"/>
          <w:highlight w:val="none"/>
        </w:rPr>
        <w:t>1.5</w:t>
      </w:r>
      <w:r>
        <w:rPr>
          <w:rFonts w:hint="eastAsia" w:ascii="宋体" w:hAnsi="宋体" w:cs="宋体"/>
          <w:sz w:val="21"/>
          <w:szCs w:val="21"/>
          <w:highlight w:val="none"/>
        </w:rPr>
        <w:t>分；</w:t>
      </w:r>
    </w:p>
    <w:p>
      <w:pPr>
        <w:pStyle w:val="16"/>
        <w:spacing w:line="360" w:lineRule="auto"/>
        <w:ind w:firstLine="210" w:firstLineChars="100"/>
        <w:rPr>
          <w:rFonts w:ascii="宋体" w:hAnsi="宋体" w:cs="宋体"/>
          <w:sz w:val="21"/>
          <w:szCs w:val="21"/>
          <w:highlight w:val="none"/>
        </w:rPr>
      </w:pPr>
      <w:r>
        <w:rPr>
          <w:rFonts w:hint="eastAsia" w:ascii="宋体" w:hAnsi="宋体" w:cs="宋体"/>
          <w:sz w:val="21"/>
          <w:szCs w:val="21"/>
          <w:highlight w:val="none"/>
        </w:rPr>
        <w:t>（</w:t>
      </w:r>
      <w:r>
        <w:rPr>
          <w:rFonts w:hint="eastAsia" w:cs="宋体" w:asciiTheme="minorEastAsia" w:hAnsiTheme="minorEastAsia" w:eastAsiaTheme="minorEastAsia"/>
          <w:sz w:val="21"/>
          <w:szCs w:val="21"/>
          <w:highlight w:val="none"/>
        </w:rPr>
        <w:t>7</w:t>
      </w:r>
      <w:r>
        <w:rPr>
          <w:rFonts w:hint="eastAsia" w:ascii="宋体" w:hAnsi="宋体" w:cs="宋体"/>
          <w:sz w:val="21"/>
          <w:szCs w:val="21"/>
          <w:highlight w:val="none"/>
        </w:rPr>
        <w:t>）</w:t>
      </w:r>
      <w:r>
        <w:rPr>
          <w:rFonts w:hint="eastAsia" w:cs="宋体" w:asciiTheme="minorEastAsia" w:hAnsiTheme="minorEastAsia" w:eastAsiaTheme="minorEastAsia"/>
          <w:sz w:val="21"/>
          <w:szCs w:val="21"/>
          <w:highlight w:val="none"/>
        </w:rPr>
        <w:t>投标人</w:t>
      </w:r>
      <w:r>
        <w:rPr>
          <w:rFonts w:hint="eastAsia" w:ascii="宋体" w:hAnsi="宋体" w:cs="宋体"/>
          <w:sz w:val="21"/>
          <w:szCs w:val="21"/>
          <w:highlight w:val="none"/>
        </w:rPr>
        <w:t>或产品生产厂家</w:t>
      </w:r>
      <w:r>
        <w:rPr>
          <w:rFonts w:hint="eastAsia" w:asciiTheme="minorEastAsia" w:hAnsiTheme="minorEastAsia" w:eastAsiaTheme="minorEastAsia"/>
          <w:color w:val="000000"/>
          <w:sz w:val="21"/>
          <w:szCs w:val="21"/>
          <w:highlight w:val="none"/>
        </w:rPr>
        <w:t>具有2016年以来（</w:t>
      </w:r>
      <w:r>
        <w:rPr>
          <w:rFonts w:hint="eastAsia" w:asciiTheme="minorEastAsia" w:hAnsiTheme="minorEastAsia" w:eastAsiaTheme="minorEastAsia"/>
          <w:bCs/>
          <w:color w:val="000000"/>
          <w:sz w:val="21"/>
          <w:szCs w:val="21"/>
          <w:highlight w:val="none"/>
        </w:rPr>
        <w:t>含2016年</w:t>
      </w:r>
      <w:r>
        <w:rPr>
          <w:rFonts w:hint="eastAsia" w:asciiTheme="minorEastAsia" w:hAnsiTheme="minorEastAsia" w:eastAsiaTheme="minorEastAsia"/>
          <w:color w:val="000000"/>
          <w:sz w:val="21"/>
          <w:szCs w:val="21"/>
          <w:highlight w:val="none"/>
        </w:rPr>
        <w:t>）获得并保持有效的“优秀质量管理小组”</w:t>
      </w:r>
      <w:r>
        <w:rPr>
          <w:rFonts w:hint="eastAsia" w:ascii="宋体" w:hAnsi="宋体" w:cs="宋体"/>
          <w:sz w:val="21"/>
          <w:szCs w:val="21"/>
          <w:highlight w:val="none"/>
        </w:rPr>
        <w:t>得</w:t>
      </w:r>
      <w:r>
        <w:rPr>
          <w:rFonts w:hint="eastAsia" w:cs="宋体" w:asciiTheme="minorEastAsia" w:hAnsiTheme="minorEastAsia" w:eastAsiaTheme="minorEastAsia"/>
          <w:sz w:val="21"/>
          <w:szCs w:val="21"/>
          <w:highlight w:val="none"/>
        </w:rPr>
        <w:t>1.5</w:t>
      </w:r>
      <w:r>
        <w:rPr>
          <w:rFonts w:hint="eastAsia" w:ascii="宋体" w:hAnsi="宋体" w:cs="宋体"/>
          <w:sz w:val="21"/>
          <w:szCs w:val="21"/>
          <w:highlight w:val="none"/>
        </w:rPr>
        <w:t>分；</w:t>
      </w:r>
    </w:p>
    <w:p>
      <w:pPr>
        <w:pStyle w:val="16"/>
        <w:spacing w:line="360" w:lineRule="auto"/>
        <w:ind w:firstLine="210" w:firstLineChars="100"/>
        <w:rPr>
          <w:rFonts w:ascii="宋体" w:hAnsi="宋体" w:cs="宋体"/>
          <w:sz w:val="21"/>
          <w:szCs w:val="21"/>
          <w:highlight w:val="none"/>
        </w:rPr>
      </w:pPr>
      <w:r>
        <w:rPr>
          <w:rFonts w:hint="eastAsia" w:ascii="宋体" w:hAnsi="宋体" w:cs="宋体"/>
          <w:sz w:val="21"/>
          <w:szCs w:val="21"/>
          <w:highlight w:val="none"/>
        </w:rPr>
        <w:t>（</w:t>
      </w:r>
      <w:r>
        <w:rPr>
          <w:rFonts w:hint="eastAsia" w:cs="宋体" w:asciiTheme="minorEastAsia" w:hAnsiTheme="minorEastAsia" w:eastAsiaTheme="minorEastAsia"/>
          <w:sz w:val="21"/>
          <w:szCs w:val="21"/>
          <w:highlight w:val="none"/>
        </w:rPr>
        <w:t>8</w:t>
      </w:r>
      <w:r>
        <w:rPr>
          <w:rFonts w:hint="eastAsia" w:ascii="宋体" w:hAnsi="宋体" w:cs="宋体"/>
          <w:sz w:val="21"/>
          <w:szCs w:val="21"/>
          <w:highlight w:val="none"/>
        </w:rPr>
        <w:t>）</w:t>
      </w:r>
      <w:r>
        <w:rPr>
          <w:rFonts w:hint="eastAsia" w:cs="宋体" w:asciiTheme="minorEastAsia" w:hAnsiTheme="minorEastAsia" w:eastAsiaTheme="minorEastAsia"/>
          <w:sz w:val="21"/>
          <w:szCs w:val="21"/>
          <w:highlight w:val="none"/>
        </w:rPr>
        <w:t>投标人</w:t>
      </w:r>
      <w:r>
        <w:rPr>
          <w:rFonts w:hint="eastAsia" w:ascii="宋体" w:hAnsi="宋体" w:cs="宋体"/>
          <w:sz w:val="21"/>
          <w:szCs w:val="21"/>
          <w:highlight w:val="none"/>
        </w:rPr>
        <w:t>或产品生产厂家</w:t>
      </w:r>
      <w:r>
        <w:rPr>
          <w:rFonts w:hint="eastAsia" w:asciiTheme="minorEastAsia" w:hAnsiTheme="minorEastAsia" w:eastAsiaTheme="minorEastAsia"/>
          <w:color w:val="000000"/>
          <w:sz w:val="21"/>
          <w:szCs w:val="21"/>
          <w:highlight w:val="none"/>
        </w:rPr>
        <w:t>具有2016年以来（</w:t>
      </w:r>
      <w:r>
        <w:rPr>
          <w:rFonts w:hint="eastAsia" w:asciiTheme="minorEastAsia" w:hAnsiTheme="minorEastAsia" w:eastAsiaTheme="minorEastAsia"/>
          <w:bCs/>
          <w:color w:val="000000"/>
          <w:sz w:val="21"/>
          <w:szCs w:val="21"/>
          <w:highlight w:val="none"/>
        </w:rPr>
        <w:t>含2016年</w:t>
      </w:r>
      <w:r>
        <w:rPr>
          <w:rFonts w:hint="eastAsia" w:asciiTheme="minorEastAsia" w:hAnsiTheme="minorEastAsia" w:eastAsiaTheme="minorEastAsia"/>
          <w:color w:val="000000"/>
          <w:sz w:val="21"/>
          <w:szCs w:val="21"/>
          <w:highlight w:val="none"/>
        </w:rPr>
        <w:t>）获得并保持有效的“企业综合信用等级评价证书AAA级”称号</w:t>
      </w:r>
      <w:r>
        <w:rPr>
          <w:rFonts w:hint="eastAsia" w:ascii="宋体" w:hAnsi="宋体" w:cs="宋体"/>
          <w:sz w:val="21"/>
          <w:szCs w:val="21"/>
          <w:highlight w:val="none"/>
        </w:rPr>
        <w:t>得</w:t>
      </w:r>
      <w:r>
        <w:rPr>
          <w:rFonts w:hint="eastAsia" w:cs="宋体" w:asciiTheme="minorEastAsia" w:hAnsiTheme="minorEastAsia" w:eastAsiaTheme="minorEastAsia"/>
          <w:sz w:val="21"/>
          <w:szCs w:val="21"/>
          <w:highlight w:val="none"/>
        </w:rPr>
        <w:t>1.5</w:t>
      </w:r>
      <w:r>
        <w:rPr>
          <w:rFonts w:hint="eastAsia" w:ascii="宋体" w:hAnsi="宋体" w:cs="宋体"/>
          <w:sz w:val="21"/>
          <w:szCs w:val="21"/>
          <w:highlight w:val="none"/>
        </w:rPr>
        <w:t>分；</w:t>
      </w:r>
    </w:p>
    <w:p>
      <w:pPr>
        <w:pStyle w:val="11"/>
        <w:spacing w:line="360" w:lineRule="auto"/>
        <w:ind w:firstLine="422" w:firstLineChars="200"/>
        <w:outlineLvl w:val="0"/>
        <w:rPr>
          <w:rFonts w:cs="宋体" w:asciiTheme="minorEastAsia" w:hAnsiTheme="minorEastAsia"/>
          <w:b/>
          <w:bCs/>
          <w:szCs w:val="21"/>
        </w:rPr>
      </w:pPr>
      <w:r>
        <w:rPr>
          <w:rFonts w:hint="eastAsia" w:hAnsi="宋体" w:cs="宋体"/>
          <w:b/>
          <w:bCs/>
          <w:szCs w:val="21"/>
        </w:rPr>
        <w:t>评标委员会核查原件材料，如未提供有原件或原件与复印件不符的，不予计分。</w:t>
      </w:r>
    </w:p>
    <w:p>
      <w:pPr>
        <w:spacing w:before="42" w:after="100" w:afterAutospacing="1" w:line="360" w:lineRule="auto"/>
        <w:outlineLvl w:val="5"/>
        <w:rPr>
          <w:b/>
          <w:spacing w:val="-18"/>
        </w:rPr>
      </w:pPr>
      <w:r>
        <w:rPr>
          <w:rFonts w:hint="eastAsia"/>
          <w:b/>
          <w:spacing w:val="-18"/>
        </w:rPr>
        <w:t>6、政策功能分（广西区内产品）</w:t>
      </w:r>
      <w:r>
        <w:rPr>
          <w:rFonts w:hint="eastAsia"/>
          <w:szCs w:val="21"/>
        </w:rPr>
        <w:t>………………………………………………………………………</w:t>
      </w:r>
      <w:r>
        <w:rPr>
          <w:rFonts w:hint="eastAsia"/>
          <w:b/>
          <w:bCs/>
          <w:szCs w:val="21"/>
        </w:rPr>
        <w:t>满分</w:t>
      </w:r>
      <w:r>
        <w:rPr>
          <w:rFonts w:hint="eastAsia"/>
          <w:b/>
          <w:spacing w:val="-18"/>
        </w:rPr>
        <w:t>1分</w:t>
      </w:r>
    </w:p>
    <w:p>
      <w:pPr>
        <w:spacing w:line="360" w:lineRule="auto"/>
      </w:pPr>
      <w:r>
        <w:rPr>
          <w:rFonts w:hint="eastAsia"/>
          <w:lang w:val="en-US" w:eastAsia="zh-CN"/>
        </w:rPr>
        <w:t xml:space="preserve">    </w:t>
      </w:r>
      <w:r>
        <w:rPr>
          <w:rFonts w:hint="eastAsia"/>
        </w:rPr>
        <w:t>根据《招标采购促进广西工业产品产销对接实施细则》规定对使用广西工业产品（指在广西境内生产的工业产品）的金额占本项目总金额 80%以上（含）的（以提供生产企业的工商营业执照复印件为准）得1分。</w:t>
      </w:r>
    </w:p>
    <w:p>
      <w:pPr>
        <w:spacing w:line="360" w:lineRule="auto"/>
      </w:pPr>
      <w:r>
        <w:rPr>
          <w:rFonts w:hint="eastAsia"/>
        </w:rPr>
        <w:t>注：提供有效证明材料复印件，并加盖供应商公章，否则不计分。</w:t>
      </w:r>
    </w:p>
    <w:p>
      <w:pPr>
        <w:spacing w:before="129" w:after="100" w:afterAutospacing="1" w:line="360" w:lineRule="auto"/>
        <w:outlineLvl w:val="5"/>
        <w:rPr>
          <w:b/>
          <w:bCs/>
          <w:highlight w:val="none"/>
        </w:rPr>
      </w:pPr>
      <w:r>
        <w:rPr>
          <w:rFonts w:hint="eastAsia"/>
          <w:b/>
          <w:bCs/>
          <w:spacing w:val="-18"/>
          <w:szCs w:val="21"/>
          <w:highlight w:val="none"/>
        </w:rPr>
        <w:t>7.综合得分＝1+2+3+4+5+6</w:t>
      </w:r>
    </w:p>
    <w:p>
      <w:pPr>
        <w:pStyle w:val="8"/>
        <w:spacing w:before="57" w:line="360" w:lineRule="auto"/>
        <w:ind w:left="422" w:hanging="382" w:hangingChars="220"/>
        <w:rPr>
          <w:b w:val="0"/>
          <w:bCs w:val="0"/>
          <w:spacing w:val="-18"/>
          <w:szCs w:val="22"/>
        </w:rPr>
      </w:pPr>
      <w:r>
        <w:rPr>
          <w:b w:val="0"/>
          <w:bCs w:val="0"/>
          <w:spacing w:val="-18"/>
          <w:szCs w:val="22"/>
        </w:rPr>
        <w:t>三、推荐中标候选供应商原则</w:t>
      </w:r>
    </w:p>
    <w:p>
      <w:pPr>
        <w:pStyle w:val="26"/>
        <w:numPr>
          <w:ilvl w:val="0"/>
          <w:numId w:val="0"/>
        </w:numPr>
        <w:tabs>
          <w:tab w:val="left" w:pos="1588"/>
        </w:tabs>
        <w:spacing w:before="2" w:line="360" w:lineRule="auto"/>
        <w:ind w:right="417" w:rightChars="0"/>
        <w:jc w:val="both"/>
        <w:rPr>
          <w:spacing w:val="-18"/>
          <w:sz w:val="21"/>
        </w:rPr>
      </w:pPr>
      <w:r>
        <w:rPr>
          <w:rFonts w:hint="eastAsia"/>
          <w:spacing w:val="-18"/>
          <w:sz w:val="21"/>
          <w:lang w:eastAsia="zh-CN"/>
        </w:rPr>
        <w:t>（</w:t>
      </w:r>
      <w:r>
        <w:rPr>
          <w:rFonts w:hint="eastAsia"/>
          <w:spacing w:val="-18"/>
          <w:sz w:val="21"/>
          <w:lang w:val="en-US" w:eastAsia="zh-CN"/>
        </w:rPr>
        <w:t>1</w:t>
      </w:r>
      <w:r>
        <w:rPr>
          <w:rFonts w:hint="eastAsia"/>
          <w:spacing w:val="-18"/>
          <w:sz w:val="21"/>
          <w:lang w:eastAsia="zh-CN"/>
        </w:rPr>
        <w:t>）</w:t>
      </w:r>
      <w:r>
        <w:rPr>
          <w:spacing w:val="-18"/>
          <w:sz w:val="21"/>
        </w:rPr>
        <w:t>评标委员会根据综合得分由高到低排列次序，若得分相同时，以评标报价由低到高顺序排列；若得分相同且评标报价相同的，按技术参数分由高到低顺序排列并推荐中标候选供应商。</w:t>
      </w:r>
    </w:p>
    <w:p>
      <w:pPr>
        <w:pStyle w:val="26"/>
        <w:numPr>
          <w:ilvl w:val="0"/>
          <w:numId w:val="0"/>
        </w:numPr>
        <w:tabs>
          <w:tab w:val="left" w:pos="1588"/>
        </w:tabs>
        <w:spacing w:before="2" w:line="360" w:lineRule="auto"/>
        <w:ind w:right="417" w:rightChars="0"/>
        <w:jc w:val="both"/>
        <w:rPr>
          <w:spacing w:val="-18"/>
          <w:sz w:val="21"/>
        </w:rPr>
      </w:pPr>
      <w:r>
        <w:rPr>
          <w:rFonts w:hint="eastAsia"/>
          <w:spacing w:val="-18"/>
          <w:sz w:val="21"/>
          <w:lang w:eastAsia="zh-CN"/>
        </w:rPr>
        <w:t>（</w:t>
      </w:r>
      <w:r>
        <w:rPr>
          <w:rFonts w:hint="eastAsia"/>
          <w:spacing w:val="-18"/>
          <w:sz w:val="21"/>
          <w:lang w:val="en-US" w:eastAsia="zh-CN"/>
        </w:rPr>
        <w:t>2</w:t>
      </w:r>
      <w:r>
        <w:rPr>
          <w:rFonts w:hint="eastAsia"/>
          <w:spacing w:val="-18"/>
          <w:sz w:val="21"/>
          <w:lang w:eastAsia="zh-CN"/>
        </w:rPr>
        <w:t>）</w:t>
      </w:r>
      <w:r>
        <w:rPr>
          <w:spacing w:val="-18"/>
          <w:sz w:val="21"/>
        </w:rPr>
        <w:t>进入详评的投标人可推荐前三名为中标候选供应商。招标采购单位应当确定评标委员会推荐排名第一的中标候选供应商为中标供应商。</w:t>
      </w:r>
    </w:p>
    <w:p>
      <w:pPr>
        <w:pStyle w:val="26"/>
        <w:numPr>
          <w:ilvl w:val="0"/>
          <w:numId w:val="0"/>
        </w:numPr>
        <w:tabs>
          <w:tab w:val="left" w:pos="1619"/>
        </w:tabs>
        <w:spacing w:before="1" w:line="360" w:lineRule="auto"/>
        <w:ind w:right="420" w:rightChars="0"/>
        <w:jc w:val="both"/>
        <w:rPr>
          <w:spacing w:val="-18"/>
          <w:sz w:val="21"/>
        </w:rPr>
      </w:pPr>
      <w:r>
        <w:rPr>
          <w:rFonts w:hint="eastAsia"/>
          <w:spacing w:val="-18"/>
          <w:sz w:val="21"/>
          <w:lang w:eastAsia="zh-CN"/>
        </w:rPr>
        <w:t>（</w:t>
      </w:r>
      <w:r>
        <w:rPr>
          <w:rFonts w:hint="eastAsia"/>
          <w:spacing w:val="-18"/>
          <w:sz w:val="21"/>
          <w:lang w:val="en-US" w:eastAsia="zh-CN"/>
        </w:rPr>
        <w:t>3</w:t>
      </w:r>
      <w:r>
        <w:rPr>
          <w:rFonts w:hint="eastAsia"/>
          <w:spacing w:val="-18"/>
          <w:sz w:val="21"/>
          <w:lang w:eastAsia="zh-CN"/>
        </w:rPr>
        <w:t>）</w:t>
      </w:r>
      <w:r>
        <w:rPr>
          <w:spacing w:val="-18"/>
          <w:sz w:val="21"/>
        </w:rPr>
        <w:t>排名第一的中标候选供应商放弃中标、因不可抗力提出不能履行合同，或者招标文件规定应当提交履约保证金而在规定的期限内未能提交的，招标采购单位可以确定排名第二的中标候选供应商为中标供应商。</w:t>
      </w:r>
    </w:p>
    <w:p>
      <w:pPr>
        <w:pStyle w:val="26"/>
        <w:numPr>
          <w:ilvl w:val="0"/>
          <w:numId w:val="0"/>
        </w:numPr>
        <w:tabs>
          <w:tab w:val="left" w:pos="1590"/>
        </w:tabs>
        <w:spacing w:line="360" w:lineRule="auto"/>
        <w:ind w:right="417" w:rightChars="0"/>
        <w:jc w:val="both"/>
        <w:rPr>
          <w:spacing w:val="-18"/>
          <w:sz w:val="21"/>
        </w:rPr>
      </w:pPr>
      <w:r>
        <w:rPr>
          <w:rFonts w:hint="eastAsia"/>
          <w:spacing w:val="-18"/>
          <w:sz w:val="21"/>
          <w:lang w:eastAsia="zh-CN"/>
        </w:rPr>
        <w:t>（</w:t>
      </w:r>
      <w:r>
        <w:rPr>
          <w:rFonts w:hint="eastAsia"/>
          <w:spacing w:val="-18"/>
          <w:sz w:val="21"/>
          <w:lang w:val="en-US" w:eastAsia="zh-CN"/>
        </w:rPr>
        <w:t>4</w:t>
      </w:r>
      <w:r>
        <w:rPr>
          <w:rFonts w:hint="eastAsia"/>
          <w:spacing w:val="-18"/>
          <w:sz w:val="21"/>
          <w:lang w:eastAsia="zh-CN"/>
        </w:rPr>
        <w:t>）</w:t>
      </w:r>
      <w:r>
        <w:rPr>
          <w:spacing w:val="-18"/>
          <w:sz w:val="21"/>
        </w:rPr>
        <w:t>排名第二的中标候选供应商因前款规定的同样原因不能签订合同的，招标采购单位可以确定排名第三的中标候选供应商为中标供应商。</w:t>
      </w:r>
    </w:p>
    <w:p>
      <w:pPr>
        <w:pStyle w:val="2"/>
        <w:rPr>
          <w:b/>
          <w:sz w:val="20"/>
          <w:lang w:val="en-US"/>
        </w:rPr>
        <w:sectPr>
          <w:footerReference r:id="rId5" w:type="default"/>
          <w:pgSz w:w="11910" w:h="16840"/>
          <w:pgMar w:top="1304" w:right="1225" w:bottom="850" w:left="1037" w:header="0" w:footer="912" w:gutter="0"/>
          <w:cols w:space="720" w:num="1"/>
        </w:sectPr>
      </w:pPr>
    </w:p>
    <w:p>
      <w:pPr>
        <w:spacing w:before="55"/>
        <w:jc w:val="center"/>
        <w:rPr>
          <w:b/>
          <w:sz w:val="32"/>
        </w:rPr>
      </w:pPr>
      <w:r>
        <w:rPr>
          <w:b/>
          <w:sz w:val="32"/>
        </w:rPr>
        <w:t>第五章 采购</w:t>
      </w:r>
      <w:r>
        <w:rPr>
          <w:rFonts w:hint="eastAsia"/>
          <w:b/>
          <w:sz w:val="32"/>
        </w:rPr>
        <w:t>及安装</w:t>
      </w:r>
      <w:r>
        <w:rPr>
          <w:b/>
          <w:sz w:val="32"/>
        </w:rPr>
        <w:t>合同（格式</w:t>
      </w:r>
      <w:r>
        <w:rPr>
          <w:rFonts w:hint="eastAsia"/>
          <w:b/>
          <w:sz w:val="32"/>
        </w:rPr>
        <w:t>仅供参考</w:t>
      </w:r>
      <w:r>
        <w:rPr>
          <w:b/>
          <w:sz w:val="32"/>
        </w:rPr>
        <w:t>）</w:t>
      </w:r>
    </w:p>
    <w:p/>
    <w:p>
      <w:r>
        <w:t xml:space="preserve">合同名称： </w:t>
      </w:r>
    </w:p>
    <w:p>
      <w:r>
        <w:t>合同编号：</w:t>
      </w:r>
    </w:p>
    <w:p>
      <w:pPr>
        <w:rPr>
          <w:sz w:val="20"/>
        </w:rPr>
      </w:pPr>
    </w:p>
    <w:p>
      <w:pPr>
        <w:rPr>
          <w:spacing w:val="-16"/>
        </w:rPr>
      </w:pPr>
      <w:r>
        <w:t>甲方：</w:t>
      </w:r>
      <w:r>
        <w:rPr>
          <w:u w:val="single"/>
        </w:rPr>
        <w:tab/>
      </w:r>
      <w:r>
        <w:rPr>
          <w:u w:val="single"/>
        </w:rPr>
        <w:tab/>
      </w:r>
      <w:r>
        <w:rPr>
          <w:rFonts w:hint="eastAsia"/>
          <w:u w:val="single"/>
          <w:lang w:val="en-US" w:eastAsia="zh-CN"/>
        </w:rPr>
        <w:t xml:space="preserve">                 </w:t>
      </w:r>
      <w:r>
        <w:rPr>
          <w:spacing w:val="-3"/>
        </w:rPr>
        <w:t>（</w:t>
      </w:r>
      <w:r>
        <w:t>采</w:t>
      </w:r>
      <w:r>
        <w:rPr>
          <w:spacing w:val="-3"/>
        </w:rPr>
        <w:t>购</w:t>
      </w:r>
      <w:r>
        <w:t>人</w:t>
      </w:r>
      <w:r>
        <w:rPr>
          <w:spacing w:val="-16"/>
        </w:rPr>
        <w:t xml:space="preserve">） </w:t>
      </w:r>
    </w:p>
    <w:p>
      <w:r>
        <w:t>乙方：</w:t>
      </w:r>
      <w:r>
        <w:rPr>
          <w:u w:val="single"/>
        </w:rPr>
        <w:tab/>
      </w:r>
      <w:r>
        <w:rPr>
          <w:rFonts w:hint="eastAsia"/>
          <w:u w:val="single"/>
          <w:lang w:val="en-US" w:eastAsia="zh-CN"/>
        </w:rPr>
        <w:t xml:space="preserve">                        </w:t>
      </w:r>
      <w:r>
        <w:t>（</w:t>
      </w:r>
      <w:r>
        <w:rPr>
          <w:spacing w:val="-3"/>
        </w:rPr>
        <w:t>中</w:t>
      </w:r>
      <w:r>
        <w:t>标</w:t>
      </w:r>
      <w:r>
        <w:rPr>
          <w:spacing w:val="-3"/>
        </w:rPr>
        <w:t>人</w:t>
      </w:r>
      <w:r>
        <w:t>）</w:t>
      </w:r>
    </w:p>
    <w:p>
      <w:pPr>
        <w:rPr>
          <w:sz w:val="32"/>
        </w:rPr>
      </w:pPr>
    </w:p>
    <w:p>
      <w:r>
        <w:rPr>
          <w:spacing w:val="-3"/>
        </w:rPr>
        <w:t>甲乙双方同意按下述条款和条件签署本合同书</w:t>
      </w:r>
      <w:r>
        <w:t>（</w:t>
      </w:r>
      <w:r>
        <w:rPr>
          <w:spacing w:val="-3"/>
        </w:rPr>
        <w:t>以下简称合同</w:t>
      </w:r>
      <w:r>
        <w:rPr>
          <w:spacing w:val="-106"/>
        </w:rPr>
        <w:t>）</w:t>
      </w:r>
      <w:r>
        <w:t>：</w:t>
      </w:r>
    </w:p>
    <w:p>
      <w:pPr>
        <w:pStyle w:val="8"/>
        <w:spacing w:before="151"/>
        <w:ind w:left="2" w:firstLine="0"/>
      </w:pPr>
      <w:r>
        <w:t>1、合同文件</w:t>
      </w:r>
    </w:p>
    <w:p>
      <w:pPr>
        <w:pStyle w:val="2"/>
        <w:spacing w:before="151"/>
      </w:pPr>
      <w:r>
        <w:t>下列文件是构成本合同不可分割的部分：</w:t>
      </w:r>
    </w:p>
    <w:p>
      <w:pPr>
        <w:pStyle w:val="2"/>
        <w:spacing w:before="151"/>
      </w:pPr>
      <w:r>
        <w:t>⑴ 合同基本条款</w:t>
      </w:r>
    </w:p>
    <w:p>
      <w:pPr>
        <w:pStyle w:val="2"/>
        <w:spacing w:before="151"/>
      </w:pPr>
      <w:r>
        <w:t>⑵ 货物需求表</w:t>
      </w:r>
    </w:p>
    <w:p>
      <w:pPr>
        <w:pStyle w:val="2"/>
        <w:spacing w:before="151"/>
      </w:pPr>
      <w:r>
        <w:t>⑶ 投标人提交的投标函、投标报价明细表和售后服务承诺等全部投标文件</w:t>
      </w:r>
    </w:p>
    <w:p>
      <w:pPr>
        <w:pStyle w:val="2"/>
        <w:spacing w:before="151"/>
      </w:pPr>
      <w:r>
        <w:t>⑷ 澄清文件</w:t>
      </w:r>
    </w:p>
    <w:p>
      <w:pPr>
        <w:pStyle w:val="2"/>
        <w:spacing w:before="151"/>
      </w:pPr>
      <w:r>
        <w:t>⑸ 中标通知书</w:t>
      </w:r>
    </w:p>
    <w:p>
      <w:pPr>
        <w:pStyle w:val="2"/>
        <w:spacing w:before="151"/>
      </w:pPr>
      <w:r>
        <w:t>⑹ 甲、乙双方商定确认后的补充协议</w:t>
      </w:r>
    </w:p>
    <w:p>
      <w:pPr>
        <w:pStyle w:val="8"/>
        <w:spacing w:before="151"/>
        <w:ind w:left="2" w:firstLine="0"/>
      </w:pPr>
      <w:r>
        <w:t>2、合同范围和条件</w:t>
      </w:r>
    </w:p>
    <w:p>
      <w:pPr>
        <w:spacing w:line="360" w:lineRule="auto"/>
      </w:pPr>
      <w:r>
        <w:rPr>
          <w:rFonts w:hint="eastAsia"/>
          <w:lang w:val="en-US" w:eastAsia="zh-CN"/>
        </w:rPr>
        <w:t xml:space="preserve">    </w:t>
      </w:r>
      <w:r>
        <w:rPr>
          <w:rFonts w:hint="eastAsia"/>
        </w:rPr>
        <w:t>货到项目各个实施村地点，甲方随机抽取合同内每种管材型号数段送有资质的检测单位按规定进行质量检测</w:t>
      </w:r>
      <w:r>
        <w:t>, 检测内容包括物理指标和卫生指标，</w:t>
      </w:r>
      <w:r>
        <w:rPr>
          <w:rFonts w:hint="eastAsia"/>
        </w:rPr>
        <w:t>检测结果合格</w:t>
      </w:r>
      <w:r>
        <w:t>检测费由</w:t>
      </w:r>
      <w:r>
        <w:rPr>
          <w:rFonts w:hint="eastAsia"/>
        </w:rPr>
        <w:t>甲方</w:t>
      </w:r>
      <w:r>
        <w:t>承担</w:t>
      </w:r>
      <w:r>
        <w:rPr>
          <w:rFonts w:hint="eastAsia"/>
        </w:rPr>
        <w:t>并</w:t>
      </w:r>
      <w:r>
        <w:t>按合同条款支付货款,检测不合格</w:t>
      </w:r>
      <w:r>
        <w:rPr>
          <w:rFonts w:hint="eastAsia"/>
        </w:rPr>
        <w:t>检测费用由乙方承担并甲方</w:t>
      </w:r>
      <w:r>
        <w:t>拒绝支付货款</w:t>
      </w:r>
      <w:r>
        <w:rPr>
          <w:spacing w:val="-11"/>
        </w:rPr>
        <w:t xml:space="preserve">外，乙方必须在接到甲方通知 </w:t>
      </w:r>
      <w:r>
        <w:t xml:space="preserve">5 </w:t>
      </w:r>
      <w:r>
        <w:rPr>
          <w:spacing w:val="-10"/>
        </w:rPr>
        <w:t>个工作日内更换，由此造成的损失由</w:t>
      </w:r>
      <w:r>
        <w:rPr>
          <w:rFonts w:hint="eastAsia"/>
          <w:spacing w:val="-10"/>
        </w:rPr>
        <w:t>乙方</w:t>
      </w:r>
      <w:r>
        <w:rPr>
          <w:spacing w:val="-5"/>
        </w:rPr>
        <w:t>承担。对于更换的管材，甲方将重新进行检测，发生的检测费用由中标人承担。</w:t>
      </w:r>
    </w:p>
    <w:p>
      <w:pPr>
        <w:spacing w:line="360" w:lineRule="auto"/>
      </w:pPr>
      <w:r>
        <w:t>货到付款合同额的70%，经检测合格后再支付合同额的27%，剩余3%的合同额，自验收合格之日起一年后没有质量问题再支付。</w:t>
      </w:r>
    </w:p>
    <w:p>
      <w:pPr>
        <w:spacing w:line="360" w:lineRule="auto"/>
      </w:pPr>
      <w:r>
        <w:t>合同内提供的货物必须是中标厂家生产的产品，不接受分厂生产的产品。本合同的其它范围和条件应与上述合同文件的规定相一致。</w:t>
      </w:r>
    </w:p>
    <w:p>
      <w:pPr>
        <w:pStyle w:val="8"/>
        <w:ind w:left="0" w:firstLine="0"/>
      </w:pPr>
      <w:r>
        <w:t>3、货物采购和服务内容</w:t>
      </w:r>
    </w:p>
    <w:p>
      <w:pPr>
        <w:pStyle w:val="2"/>
        <w:spacing w:before="151"/>
      </w:pPr>
      <w:r>
        <w:t>本合同所涉及的乙方应提供的货物和服务内容详见“货物需求表”及《合同基本条款》。</w:t>
      </w:r>
    </w:p>
    <w:p>
      <w:pPr>
        <w:pStyle w:val="8"/>
        <w:spacing w:before="151"/>
        <w:ind w:left="0" w:firstLine="0"/>
      </w:pPr>
      <w:r>
        <w:t>4、合同金额</w:t>
      </w:r>
    </w:p>
    <w:p>
      <w:pPr>
        <w:pStyle w:val="2"/>
        <w:tabs>
          <w:tab w:val="left" w:pos="7366"/>
          <w:tab w:val="left" w:pos="9783"/>
        </w:tabs>
        <w:spacing w:before="151"/>
      </w:pPr>
      <w:r>
        <w:t>根据</w:t>
      </w:r>
      <w:r>
        <w:rPr>
          <w:spacing w:val="-3"/>
        </w:rPr>
        <w:t>中</w:t>
      </w:r>
      <w:r>
        <w:t>标</w:t>
      </w:r>
      <w:r>
        <w:rPr>
          <w:spacing w:val="-3"/>
        </w:rPr>
        <w:t>通</w:t>
      </w:r>
      <w:r>
        <w:t>知</w:t>
      </w:r>
      <w:r>
        <w:rPr>
          <w:spacing w:val="-3"/>
        </w:rPr>
        <w:t>书</w:t>
      </w:r>
      <w:r>
        <w:t>的</w:t>
      </w:r>
      <w:r>
        <w:rPr>
          <w:spacing w:val="-3"/>
        </w:rPr>
        <w:t>中</w:t>
      </w:r>
      <w:r>
        <w:t>标</w:t>
      </w:r>
      <w:r>
        <w:rPr>
          <w:spacing w:val="-3"/>
        </w:rPr>
        <w:t>内</w:t>
      </w:r>
      <w:r>
        <w:t>容，</w:t>
      </w:r>
      <w:r>
        <w:rPr>
          <w:spacing w:val="-3"/>
        </w:rPr>
        <w:t>合</w:t>
      </w:r>
      <w:r>
        <w:t>同</w:t>
      </w:r>
      <w:r>
        <w:rPr>
          <w:spacing w:val="-3"/>
        </w:rPr>
        <w:t>的</w:t>
      </w:r>
      <w:r>
        <w:t>总</w:t>
      </w:r>
      <w:r>
        <w:rPr>
          <w:spacing w:val="-3"/>
        </w:rPr>
        <w:t>金</w:t>
      </w:r>
      <w:r>
        <w:t>额</w:t>
      </w:r>
      <w:r>
        <w:rPr>
          <w:spacing w:val="-3"/>
        </w:rPr>
        <w:t>为</w:t>
      </w:r>
      <w:r>
        <w:t>（</w:t>
      </w:r>
      <w:r>
        <w:rPr>
          <w:spacing w:val="-3"/>
        </w:rPr>
        <w:t>大</w:t>
      </w:r>
      <w:r>
        <w:t>写</w:t>
      </w:r>
      <w:r>
        <w:rPr>
          <w:spacing w:val="-106"/>
        </w:rPr>
        <w:t>）</w:t>
      </w:r>
      <w:r>
        <w:t>：</w:t>
      </w:r>
      <w:r>
        <w:rPr>
          <w:rFonts w:ascii="Times New Roman" w:eastAsia="Times New Roman"/>
          <w:u w:val="single"/>
        </w:rPr>
        <w:tab/>
      </w:r>
      <w:r>
        <w:rPr>
          <w:spacing w:val="-3"/>
          <w:u w:val="single"/>
        </w:rPr>
        <w:t>人</w:t>
      </w:r>
      <w:r>
        <w:rPr>
          <w:u w:val="single"/>
        </w:rPr>
        <w:t>民</w:t>
      </w:r>
      <w:r>
        <w:rPr>
          <w:spacing w:val="-3"/>
          <w:u w:val="single"/>
        </w:rPr>
        <w:t>币</w:t>
      </w:r>
      <w:r>
        <w:rPr>
          <w:u w:val="single"/>
        </w:rPr>
        <w:t>（￥</w:t>
      </w:r>
      <w:r>
        <w:rPr>
          <w:u w:val="single"/>
        </w:rPr>
        <w:tab/>
      </w:r>
      <w:r>
        <w:rPr>
          <w:spacing w:val="-108"/>
          <w:u w:val="single"/>
        </w:rPr>
        <w:t>）</w:t>
      </w:r>
      <w:r>
        <w:rPr>
          <w:spacing w:val="-3"/>
          <w:u w:val="single"/>
        </w:rPr>
        <w:t>。</w:t>
      </w:r>
    </w:p>
    <w:p>
      <w:pPr>
        <w:pStyle w:val="8"/>
        <w:spacing w:before="151"/>
        <w:ind w:left="0" w:firstLine="0"/>
      </w:pPr>
      <w:r>
        <w:t>5、付款条件</w:t>
      </w:r>
    </w:p>
    <w:p>
      <w:pPr>
        <w:pStyle w:val="2"/>
        <w:spacing w:before="48"/>
      </w:pPr>
      <w:r>
        <w:t>按照“货物需求表”的要求规定执行。</w:t>
      </w:r>
    </w:p>
    <w:p>
      <w:pPr>
        <w:pStyle w:val="8"/>
        <w:spacing w:before="146"/>
        <w:ind w:left="0" w:firstLine="0"/>
      </w:pPr>
      <w:r>
        <w:t>6、交货时间</w:t>
      </w:r>
    </w:p>
    <w:p>
      <w:pPr>
        <w:sectPr>
          <w:footerReference r:id="rId6" w:type="default"/>
          <w:pgSz w:w="11910" w:h="16840"/>
          <w:pgMar w:top="1440" w:right="1080" w:bottom="1440" w:left="1080" w:header="0" w:footer="912" w:gutter="0"/>
          <w:cols w:space="720" w:num="1"/>
          <w:docGrid w:linePitch="299" w:charSpace="0"/>
        </w:sectPr>
      </w:pPr>
    </w:p>
    <w:p>
      <w:pPr>
        <w:pStyle w:val="2"/>
        <w:spacing w:before="44"/>
        <w:ind w:left="1060"/>
        <w:rPr>
          <w:rFonts w:ascii="Times New Roman" w:hAnsi="Times New Roman" w:eastAsia="Times New Roman"/>
        </w:rPr>
      </w:pPr>
      <w:r>
        <w:t>本合同货物的交货时间在合同的基本条款中有明确规定。按照“货物需求表”的要求规定执行。</w:t>
      </w:r>
    </w:p>
    <w:p>
      <w:pPr>
        <w:pStyle w:val="8"/>
        <w:spacing w:before="147"/>
        <w:ind w:left="1060" w:firstLine="0"/>
      </w:pPr>
      <w:r>
        <w:t>7、验收办法</w:t>
      </w:r>
    </w:p>
    <w:p>
      <w:pPr>
        <w:pStyle w:val="2"/>
        <w:spacing w:before="151"/>
        <w:ind w:left="1060"/>
      </w:pPr>
      <w:r>
        <w:t>本合同验收办法在合同的基本条款中有明确规定。</w:t>
      </w:r>
    </w:p>
    <w:p>
      <w:pPr>
        <w:pStyle w:val="8"/>
        <w:spacing w:before="151"/>
        <w:ind w:left="1060" w:firstLine="0"/>
      </w:pPr>
      <w:r>
        <w:t>8、交货地点及数量</w:t>
      </w:r>
    </w:p>
    <w:p>
      <w:pPr>
        <w:pStyle w:val="2"/>
        <w:tabs>
          <w:tab w:val="left" w:pos="10721"/>
        </w:tabs>
        <w:spacing w:before="150" w:line="374" w:lineRule="auto"/>
        <w:ind w:left="1060" w:right="422"/>
      </w:pPr>
      <w:r>
        <w:t>交货</w:t>
      </w:r>
      <w:r>
        <w:rPr>
          <w:spacing w:val="-3"/>
        </w:rPr>
        <w:t>地</w:t>
      </w:r>
      <w:r>
        <w:t>点</w:t>
      </w:r>
      <w:r>
        <w:rPr>
          <w:spacing w:val="-3"/>
        </w:rPr>
        <w:t>：</w:t>
      </w:r>
      <w:r>
        <w:rPr>
          <w:u w:val="single"/>
        </w:rPr>
        <w:t>供</w:t>
      </w:r>
      <w:r>
        <w:rPr>
          <w:spacing w:val="-3"/>
          <w:u w:val="single"/>
        </w:rPr>
        <w:t>方</w:t>
      </w:r>
      <w:r>
        <w:rPr>
          <w:u w:val="single"/>
        </w:rPr>
        <w:t>必</w:t>
      </w:r>
      <w:r>
        <w:rPr>
          <w:spacing w:val="-3"/>
          <w:u w:val="single"/>
        </w:rPr>
        <w:t>须</w:t>
      </w:r>
      <w:r>
        <w:rPr>
          <w:u w:val="single"/>
        </w:rPr>
        <w:t>按</w:t>
      </w:r>
      <w:r>
        <w:rPr>
          <w:spacing w:val="-3"/>
          <w:u w:val="single"/>
        </w:rPr>
        <w:t>照</w:t>
      </w:r>
      <w:r>
        <w:rPr>
          <w:u w:val="single"/>
        </w:rPr>
        <w:t>需方</w:t>
      </w:r>
      <w:r>
        <w:rPr>
          <w:spacing w:val="-3"/>
          <w:u w:val="single"/>
        </w:rPr>
        <w:t>的</w:t>
      </w:r>
      <w:r>
        <w:rPr>
          <w:u w:val="single"/>
        </w:rPr>
        <w:t>送</w:t>
      </w:r>
      <w:r>
        <w:rPr>
          <w:spacing w:val="-3"/>
          <w:u w:val="single"/>
        </w:rPr>
        <w:t>货</w:t>
      </w:r>
      <w:r>
        <w:rPr>
          <w:u w:val="single"/>
        </w:rPr>
        <w:t>要</w:t>
      </w:r>
      <w:r>
        <w:rPr>
          <w:spacing w:val="-3"/>
          <w:u w:val="single"/>
        </w:rPr>
        <w:t>求</w:t>
      </w:r>
      <w:r>
        <w:rPr>
          <w:u w:val="single"/>
        </w:rPr>
        <w:t>免</w:t>
      </w:r>
      <w:r>
        <w:rPr>
          <w:spacing w:val="-3"/>
          <w:u w:val="single"/>
        </w:rPr>
        <w:t>费</w:t>
      </w:r>
      <w:r>
        <w:rPr>
          <w:u w:val="single"/>
        </w:rPr>
        <w:t>送</w:t>
      </w:r>
      <w:r>
        <w:rPr>
          <w:spacing w:val="-3"/>
          <w:u w:val="single"/>
        </w:rPr>
        <w:t>到</w:t>
      </w:r>
      <w:r>
        <w:rPr>
          <w:u w:val="single"/>
        </w:rPr>
        <w:t>各乡</w:t>
      </w:r>
      <w:r>
        <w:rPr>
          <w:spacing w:val="-3"/>
          <w:u w:val="single"/>
        </w:rPr>
        <w:t>镇</w:t>
      </w:r>
      <w:r>
        <w:rPr>
          <w:u w:val="single"/>
        </w:rPr>
        <w:t>的</w:t>
      </w:r>
      <w:r>
        <w:rPr>
          <w:spacing w:val="-3"/>
          <w:u w:val="single"/>
        </w:rPr>
        <w:t>施</w:t>
      </w:r>
      <w:r>
        <w:rPr>
          <w:u w:val="single"/>
        </w:rPr>
        <w:t>工</w:t>
      </w:r>
      <w:r>
        <w:rPr>
          <w:spacing w:val="-3"/>
          <w:u w:val="single"/>
        </w:rPr>
        <w:t>指</w:t>
      </w:r>
      <w:r>
        <w:rPr>
          <w:u w:val="single"/>
        </w:rPr>
        <w:t>定</w:t>
      </w:r>
      <w:r>
        <w:rPr>
          <w:spacing w:val="-3"/>
          <w:u w:val="single"/>
        </w:rPr>
        <w:t>地</w:t>
      </w:r>
      <w:r>
        <w:rPr>
          <w:u w:val="single"/>
        </w:rPr>
        <w:t>点。</w:t>
      </w:r>
      <w:r>
        <w:rPr>
          <w:u w:val="single"/>
        </w:rPr>
        <w:tab/>
      </w:r>
      <w:r>
        <w:t>交货</w:t>
      </w:r>
      <w:r>
        <w:rPr>
          <w:spacing w:val="-3"/>
        </w:rPr>
        <w:t>数</w:t>
      </w:r>
      <w:r>
        <w:t>量</w:t>
      </w:r>
      <w:r>
        <w:rPr>
          <w:spacing w:val="-3"/>
        </w:rPr>
        <w:t>：</w:t>
      </w:r>
      <w:r>
        <w:rPr>
          <w:spacing w:val="-3"/>
          <w:u w:val="single"/>
        </w:rPr>
        <w:t>按</w:t>
      </w:r>
      <w:r>
        <w:rPr>
          <w:u w:val="single"/>
        </w:rPr>
        <w:t>照</w:t>
      </w:r>
      <w:r>
        <w:rPr>
          <w:spacing w:val="-3"/>
          <w:u w:val="single"/>
        </w:rPr>
        <w:t>“</w:t>
      </w:r>
      <w:r>
        <w:rPr>
          <w:u w:val="single"/>
        </w:rPr>
        <w:t>货</w:t>
      </w:r>
      <w:r>
        <w:rPr>
          <w:spacing w:val="-3"/>
          <w:u w:val="single"/>
        </w:rPr>
        <w:t>物</w:t>
      </w:r>
      <w:r>
        <w:rPr>
          <w:u w:val="single"/>
        </w:rPr>
        <w:t>需求</w:t>
      </w:r>
      <w:r>
        <w:rPr>
          <w:spacing w:val="-3"/>
          <w:u w:val="single"/>
        </w:rPr>
        <w:t>表</w:t>
      </w:r>
      <w:r>
        <w:rPr>
          <w:u w:val="single"/>
        </w:rPr>
        <w:t>”</w:t>
      </w:r>
      <w:r>
        <w:rPr>
          <w:spacing w:val="-3"/>
          <w:u w:val="single"/>
        </w:rPr>
        <w:t>要</w:t>
      </w:r>
      <w:r>
        <w:rPr>
          <w:u w:val="single"/>
        </w:rPr>
        <w:t>求</w:t>
      </w:r>
      <w:r>
        <w:rPr>
          <w:spacing w:val="-3"/>
          <w:u w:val="single"/>
        </w:rPr>
        <w:t>执</w:t>
      </w:r>
      <w:r>
        <w:rPr>
          <w:u w:val="single"/>
        </w:rPr>
        <w:t>行</w:t>
      </w:r>
      <w:r>
        <w:rPr>
          <w:u w:val="single"/>
        </w:rPr>
        <w:tab/>
      </w:r>
    </w:p>
    <w:p>
      <w:pPr>
        <w:pStyle w:val="2"/>
        <w:spacing w:before="8"/>
        <w:rPr>
          <w:sz w:val="15"/>
        </w:rPr>
      </w:pPr>
      <w:r>
        <mc:AlternateContent>
          <mc:Choice Requires="wps">
            <w:drawing>
              <wp:anchor distT="0" distB="0" distL="114300" distR="114300" simplePos="0" relativeHeight="251666432" behindDoc="1" locked="0" layoutInCell="1" allowOverlap="1">
                <wp:simplePos x="0" y="0"/>
                <wp:positionH relativeFrom="page">
                  <wp:posOffset>762000</wp:posOffset>
                </wp:positionH>
                <wp:positionV relativeFrom="paragraph">
                  <wp:posOffset>156210</wp:posOffset>
                </wp:positionV>
                <wp:extent cx="5734050" cy="0"/>
                <wp:effectExtent l="0" t="0" r="0" b="0"/>
                <wp:wrapTopAndBottom/>
                <wp:docPr id="5" name="直线 5"/>
                <wp:cNvGraphicFramePr/>
                <a:graphic xmlns:a="http://schemas.openxmlformats.org/drawingml/2006/main">
                  <a:graphicData uri="http://schemas.microsoft.com/office/word/2010/wordprocessingShape">
                    <wps:wsp>
                      <wps:cNvCnPr/>
                      <wps:spPr>
                        <a:xfrm>
                          <a:off x="0" y="0"/>
                          <a:ext cx="5734050" cy="0"/>
                        </a:xfrm>
                        <a:prstGeom prst="line">
                          <a:avLst/>
                        </a:prstGeom>
                        <a:ln w="7620"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60pt;margin-top:12.3pt;height:0pt;width:451.5pt;mso-position-horizontal-relative:page;mso-wrap-distance-bottom:0pt;mso-wrap-distance-top:0pt;z-index:-251650048;mso-width-relative:page;mso-height-relative:page;" filled="f" stroked="t" coordsize="21600,21600" o:gfxdata="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FckmtQAAAAKAQAADwAAAAAAAAABACAAAAAiAAAAZHJzL2Rvd25y&#10;ZXYueG1sUEsBAhQAFAAAAAgAh07iQHGopMbJAQAAjwMAAA4AAAAAAAAAAQAgAAAAIwEAAGRycy9l&#10;Mm9Eb2MueG1sUEsFBgAAAAAGAAYAWQEAAF4FAAAAAA==&#10;">
                <v:fill on="f" focussize="0,0"/>
                <v:stroke weight="0.6pt" color="#000000" joinstyle="round"/>
                <v:imagedata o:title=""/>
                <o:lock v:ext="edit" aspectratio="f"/>
                <w10:wrap type="topAndBottom"/>
              </v:line>
            </w:pict>
          </mc:Fallback>
        </mc:AlternateContent>
      </w:r>
    </w:p>
    <w:p>
      <w:pPr>
        <w:pStyle w:val="2"/>
        <w:rPr>
          <w:sz w:val="20"/>
        </w:rPr>
      </w:pPr>
    </w:p>
    <w:p>
      <w:pPr>
        <w:pStyle w:val="2"/>
        <w:spacing w:before="2"/>
        <w:rPr>
          <w:sz w:val="18"/>
        </w:rPr>
      </w:pPr>
    </w:p>
    <w:p>
      <w:pPr>
        <w:pStyle w:val="8"/>
        <w:spacing w:before="72"/>
        <w:ind w:left="1060" w:firstLine="0"/>
      </w:pPr>
      <w:r>
        <w:t>9、合同生效及其它</w:t>
      </w:r>
    </w:p>
    <w:p>
      <w:pPr>
        <w:pStyle w:val="2"/>
        <w:spacing w:before="151" w:line="374" w:lineRule="auto"/>
        <w:ind w:left="640" w:right="418" w:firstLine="420"/>
      </w:pPr>
      <w:r>
        <w:rPr>
          <w:spacing w:val="-14"/>
        </w:rPr>
        <w:t xml:space="preserve">本合同一式柒份，经甲乙双方法定代表人或委托代理人签字并加盖公章后生效。甲方执贰份，乙方执叁份， </w:t>
      </w:r>
      <w:r>
        <w:rPr>
          <w:spacing w:val="-7"/>
        </w:rPr>
        <w:t>采购监督管理部门执一份，</w:t>
      </w:r>
      <w:r>
        <w:rPr>
          <w:rFonts w:hint="eastAsia"/>
          <w:spacing w:val="-5"/>
          <w:sz w:val="21"/>
        </w:rPr>
        <w:t>河南</w:t>
      </w:r>
      <w:r>
        <w:rPr>
          <w:rFonts w:hint="eastAsia"/>
          <w:spacing w:val="-5"/>
          <w:sz w:val="21"/>
          <w:lang w:eastAsia="zh-CN"/>
        </w:rPr>
        <w:t>德泓</w:t>
      </w:r>
      <w:r>
        <w:rPr>
          <w:rFonts w:hint="eastAsia"/>
          <w:spacing w:val="-5"/>
          <w:sz w:val="21"/>
        </w:rPr>
        <w:t>工程管理</w:t>
      </w:r>
      <w:r>
        <w:rPr>
          <w:rFonts w:hint="eastAsia"/>
          <w:spacing w:val="-5"/>
          <w:sz w:val="21"/>
          <w:lang w:eastAsia="zh-CN"/>
        </w:rPr>
        <w:t>咨询</w:t>
      </w:r>
      <w:r>
        <w:rPr>
          <w:rFonts w:hint="eastAsia"/>
          <w:spacing w:val="-5"/>
          <w:sz w:val="21"/>
        </w:rPr>
        <w:t>有限公司</w:t>
      </w:r>
      <w:r>
        <w:rPr>
          <w:spacing w:val="-7"/>
        </w:rPr>
        <w:t>执一份。</w:t>
      </w:r>
    </w:p>
    <w:p>
      <w:pPr>
        <w:pStyle w:val="2"/>
        <w:rPr>
          <w:sz w:val="20"/>
        </w:rPr>
      </w:pPr>
    </w:p>
    <w:p>
      <w:pPr>
        <w:pStyle w:val="2"/>
        <w:tabs>
          <w:tab w:val="left" w:pos="3945"/>
          <w:tab w:val="left" w:pos="4365"/>
          <w:tab w:val="left" w:pos="4470"/>
          <w:tab w:val="left" w:pos="4632"/>
          <w:tab w:val="left" w:pos="8666"/>
          <w:tab w:val="left" w:pos="8714"/>
          <w:tab w:val="left" w:pos="8774"/>
        </w:tabs>
        <w:spacing w:before="164" w:line="374" w:lineRule="auto"/>
        <w:ind w:left="990" w:leftChars="450" w:right="2369"/>
        <w:jc w:val="both"/>
        <w:rPr>
          <w:rFonts w:hint="default" w:eastAsia="宋体"/>
          <w:u w:val="single"/>
          <w:lang w:val="en-US" w:eastAsia="zh-CN"/>
        </w:rPr>
      </w:pPr>
      <w:r>
        <w:t>甲方</w:t>
      </w:r>
      <w:r>
        <w:rPr>
          <w:spacing w:val="-3"/>
        </w:rPr>
        <w:t>名</w:t>
      </w:r>
      <w:r>
        <w:t>称</w:t>
      </w:r>
      <w:r>
        <w:rPr>
          <w:spacing w:val="-3"/>
        </w:rPr>
        <w:t>及</w:t>
      </w:r>
      <w:r>
        <w:t>公</w:t>
      </w:r>
      <w:r>
        <w:rPr>
          <w:spacing w:val="-3"/>
        </w:rPr>
        <w:t>章</w:t>
      </w:r>
      <w:r>
        <w:t>：</w:t>
      </w:r>
      <w:r>
        <w:rPr>
          <w:rFonts w:hint="eastAsia"/>
          <w:u w:val="single"/>
          <w:lang w:val="en-US" w:eastAsia="zh-CN"/>
        </w:rPr>
        <w:t xml:space="preserve">                  </w:t>
      </w:r>
      <w:r>
        <w:rPr>
          <w:spacing w:val="-3"/>
        </w:rPr>
        <w:t>乙</w:t>
      </w:r>
      <w:r>
        <w:rPr>
          <w:spacing w:val="-1"/>
        </w:rPr>
        <w:t>方</w:t>
      </w:r>
      <w:r>
        <w:rPr>
          <w:spacing w:val="-3"/>
        </w:rPr>
        <w:t>名称</w:t>
      </w:r>
      <w:r>
        <w:t>及公</w:t>
      </w:r>
      <w:r>
        <w:rPr>
          <w:spacing w:val="-3"/>
        </w:rPr>
        <w:t>章</w:t>
      </w:r>
      <w:r>
        <w:t>：</w:t>
      </w:r>
      <w:r>
        <w:rPr>
          <w:rFonts w:hint="eastAsia"/>
          <w:u w:val="single"/>
          <w:lang w:val="en-US" w:eastAsia="zh-CN"/>
        </w:rPr>
        <w:t xml:space="preserve">                                  </w:t>
      </w:r>
    </w:p>
    <w:p>
      <w:pPr>
        <w:pStyle w:val="2"/>
        <w:tabs>
          <w:tab w:val="left" w:pos="3945"/>
          <w:tab w:val="left" w:pos="4365"/>
          <w:tab w:val="left" w:pos="4470"/>
          <w:tab w:val="left" w:pos="4632"/>
          <w:tab w:val="left" w:pos="8666"/>
          <w:tab w:val="left" w:pos="8714"/>
          <w:tab w:val="left" w:pos="8774"/>
        </w:tabs>
        <w:spacing w:before="164" w:line="374" w:lineRule="auto"/>
        <w:ind w:left="990" w:leftChars="450" w:right="2369"/>
        <w:jc w:val="both"/>
        <w:rPr>
          <w:u w:val="single"/>
        </w:rPr>
      </w:pPr>
      <w:r>
        <w:t>法定</w:t>
      </w:r>
      <w:r>
        <w:rPr>
          <w:spacing w:val="-3"/>
        </w:rPr>
        <w:t>代</w:t>
      </w:r>
      <w:r>
        <w:t>表</w:t>
      </w:r>
      <w:r>
        <w:rPr>
          <w:spacing w:val="-3"/>
        </w:rPr>
        <w:t>人</w:t>
      </w:r>
      <w:r>
        <w:t>：</w:t>
      </w:r>
      <w:r>
        <w:rPr>
          <w:rFonts w:hint="eastAsia"/>
          <w:u w:val="single"/>
          <w:lang w:val="en-US" w:eastAsia="zh-CN"/>
        </w:rPr>
        <w:t xml:space="preserve">                      </w:t>
      </w:r>
      <w:r>
        <w:rPr>
          <w:spacing w:val="-3"/>
        </w:rPr>
        <w:t>法</w:t>
      </w:r>
      <w:r>
        <w:rPr>
          <w:spacing w:val="-1"/>
        </w:rPr>
        <w:t>定</w:t>
      </w:r>
      <w:r>
        <w:rPr>
          <w:spacing w:val="-3"/>
        </w:rPr>
        <w:t>代表</w:t>
      </w:r>
      <w:r>
        <w:t>人：</w:t>
      </w:r>
      <w:r>
        <w:rPr>
          <w:u w:val="single"/>
        </w:rPr>
        <w:tab/>
      </w:r>
    </w:p>
    <w:p>
      <w:pPr>
        <w:pStyle w:val="2"/>
        <w:tabs>
          <w:tab w:val="left" w:pos="3945"/>
          <w:tab w:val="left" w:pos="4365"/>
          <w:tab w:val="left" w:pos="4470"/>
          <w:tab w:val="left" w:pos="4632"/>
          <w:tab w:val="left" w:pos="8666"/>
          <w:tab w:val="left" w:pos="8714"/>
          <w:tab w:val="left" w:pos="8774"/>
        </w:tabs>
        <w:spacing w:before="164" w:line="374" w:lineRule="auto"/>
        <w:ind w:left="990" w:leftChars="450" w:right="2369"/>
        <w:jc w:val="both"/>
        <w:rPr>
          <w:rFonts w:hint="default" w:eastAsia="宋体"/>
          <w:spacing w:val="-3"/>
          <w:u w:val="single"/>
          <w:lang w:val="en-US" w:eastAsia="zh-CN"/>
        </w:rPr>
      </w:pPr>
      <w:r>
        <w:t>或委</w:t>
      </w:r>
      <w:r>
        <w:rPr>
          <w:spacing w:val="-3"/>
        </w:rPr>
        <w:t>托</w:t>
      </w:r>
      <w:r>
        <w:t>代</w:t>
      </w:r>
      <w:r>
        <w:rPr>
          <w:spacing w:val="-3"/>
        </w:rPr>
        <w:t>理</w:t>
      </w:r>
      <w:r>
        <w:t>人</w:t>
      </w:r>
      <w:r>
        <w:rPr>
          <w:rFonts w:hint="eastAsia"/>
          <w:lang w:val="en-US" w:eastAsia="zh-CN"/>
        </w:rPr>
        <w:t>:</w:t>
      </w:r>
      <w:r>
        <w:rPr>
          <w:rFonts w:hint="eastAsia"/>
          <w:u w:val="single"/>
          <w:lang w:val="en-US" w:eastAsia="zh-CN"/>
        </w:rPr>
        <w:t xml:space="preserve">                     </w:t>
      </w:r>
      <w:r>
        <w:rPr>
          <w:spacing w:val="-3"/>
        </w:rPr>
        <w:t>或</w:t>
      </w:r>
      <w:r>
        <w:t>委</w:t>
      </w:r>
      <w:r>
        <w:rPr>
          <w:spacing w:val="-3"/>
        </w:rPr>
        <w:t>托代</w:t>
      </w:r>
      <w:r>
        <w:t>理人</w:t>
      </w:r>
      <w:r>
        <w:rPr>
          <w:spacing w:val="-3"/>
        </w:rPr>
        <w:t>：</w:t>
      </w:r>
      <w:r>
        <w:rPr>
          <w:rFonts w:hint="eastAsia"/>
          <w:spacing w:val="-3"/>
          <w:u w:val="single"/>
          <w:lang w:val="en-US" w:eastAsia="zh-CN"/>
        </w:rPr>
        <w:t xml:space="preserve">                           </w:t>
      </w:r>
    </w:p>
    <w:p>
      <w:pPr>
        <w:pStyle w:val="2"/>
        <w:tabs>
          <w:tab w:val="left" w:pos="3945"/>
          <w:tab w:val="left" w:pos="4365"/>
          <w:tab w:val="left" w:pos="4470"/>
          <w:tab w:val="left" w:pos="4632"/>
          <w:tab w:val="left" w:pos="8666"/>
          <w:tab w:val="left" w:pos="8714"/>
          <w:tab w:val="left" w:pos="8774"/>
        </w:tabs>
        <w:spacing w:before="164" w:line="374" w:lineRule="auto"/>
        <w:ind w:left="990" w:leftChars="450" w:right="2369"/>
        <w:jc w:val="both"/>
        <w:rPr>
          <w:u w:val="single"/>
        </w:rPr>
      </w:pPr>
      <w:r>
        <w:t>联系</w:t>
      </w:r>
      <w:r>
        <w:rPr>
          <w:spacing w:val="-3"/>
        </w:rPr>
        <w:t>电</w:t>
      </w:r>
      <w:r>
        <w:t>话：</w:t>
      </w:r>
      <w:r>
        <w:rPr>
          <w:rFonts w:hint="eastAsia"/>
          <w:u w:val="single"/>
          <w:lang w:val="en-US" w:eastAsia="zh-CN"/>
        </w:rPr>
        <w:t xml:space="preserve">                        </w:t>
      </w:r>
      <w:r>
        <w:rPr>
          <w:spacing w:val="-3"/>
        </w:rPr>
        <w:t>联</w:t>
      </w:r>
      <w:r>
        <w:rPr>
          <w:spacing w:val="-1"/>
        </w:rPr>
        <w:t>系</w:t>
      </w:r>
      <w:r>
        <w:rPr>
          <w:spacing w:val="-3"/>
        </w:rPr>
        <w:t>电话</w:t>
      </w:r>
      <w:r>
        <w:t>：</w:t>
      </w:r>
      <w:r>
        <w:rPr>
          <w:u w:val="single"/>
        </w:rPr>
        <w:tab/>
      </w:r>
    </w:p>
    <w:p>
      <w:pPr>
        <w:pStyle w:val="2"/>
        <w:tabs>
          <w:tab w:val="left" w:pos="3945"/>
          <w:tab w:val="left" w:pos="4365"/>
          <w:tab w:val="left" w:pos="4470"/>
          <w:tab w:val="left" w:pos="4632"/>
          <w:tab w:val="left" w:pos="8666"/>
          <w:tab w:val="left" w:pos="8714"/>
          <w:tab w:val="left" w:pos="8774"/>
        </w:tabs>
        <w:spacing w:before="164" w:line="374" w:lineRule="auto"/>
        <w:ind w:left="990" w:leftChars="450" w:right="2369"/>
        <w:jc w:val="both"/>
        <w:rPr>
          <w:u w:val="single"/>
        </w:rPr>
      </w:pPr>
      <w:r>
        <w:t>开户</w:t>
      </w:r>
      <w:r>
        <w:rPr>
          <w:spacing w:val="-3"/>
        </w:rPr>
        <w:t>名</w:t>
      </w:r>
      <w:r>
        <w:t>称：</w:t>
      </w:r>
      <w:r>
        <w:rPr>
          <w:u w:val="single"/>
        </w:rPr>
        <w:tab/>
      </w:r>
      <w:r>
        <w:rPr>
          <w:u w:val="single"/>
        </w:rPr>
        <w:tab/>
      </w:r>
      <w:r>
        <w:rPr>
          <w:u w:val="single"/>
        </w:rPr>
        <w:tab/>
      </w:r>
      <w:r>
        <w:rPr>
          <w:spacing w:val="-3"/>
        </w:rPr>
        <w:t>开</w:t>
      </w:r>
      <w:r>
        <w:t>户</w:t>
      </w:r>
      <w:r>
        <w:rPr>
          <w:spacing w:val="-3"/>
        </w:rPr>
        <w:t>名称</w:t>
      </w:r>
      <w:r>
        <w:t>:</w:t>
      </w:r>
      <w:r>
        <w:rPr>
          <w:u w:val="single"/>
        </w:rPr>
        <w:tab/>
      </w:r>
      <w:r>
        <w:rPr>
          <w:u w:val="single"/>
        </w:rPr>
        <w:tab/>
      </w:r>
    </w:p>
    <w:p>
      <w:pPr>
        <w:pStyle w:val="2"/>
        <w:tabs>
          <w:tab w:val="left" w:pos="3945"/>
          <w:tab w:val="left" w:pos="4365"/>
          <w:tab w:val="left" w:pos="4470"/>
          <w:tab w:val="left" w:pos="4632"/>
          <w:tab w:val="left" w:pos="8666"/>
          <w:tab w:val="left" w:pos="8714"/>
          <w:tab w:val="left" w:pos="8774"/>
        </w:tabs>
        <w:spacing w:before="164" w:line="374" w:lineRule="auto"/>
        <w:ind w:left="990" w:leftChars="450" w:right="2369"/>
        <w:jc w:val="both"/>
        <w:rPr>
          <w:u w:val="single"/>
        </w:rPr>
      </w:pPr>
      <w:r>
        <w:t>开户</w:t>
      </w:r>
      <w:r>
        <w:rPr>
          <w:spacing w:val="-3"/>
        </w:rPr>
        <w:t>银</w:t>
      </w:r>
      <w:r>
        <w:t>行：</w:t>
      </w:r>
      <w:r>
        <w:rPr>
          <w:u w:val="single"/>
        </w:rPr>
        <w:tab/>
      </w:r>
      <w:r>
        <w:rPr>
          <w:rFonts w:hint="eastAsia"/>
          <w:u w:val="single"/>
          <w:lang w:val="en-US" w:eastAsia="zh-CN"/>
        </w:rPr>
        <w:t xml:space="preserve">     </w:t>
      </w:r>
      <w:r>
        <w:rPr>
          <w:spacing w:val="-3"/>
        </w:rPr>
        <w:t>开</w:t>
      </w:r>
      <w:r>
        <w:rPr>
          <w:spacing w:val="-1"/>
        </w:rPr>
        <w:t>户</w:t>
      </w:r>
      <w:r>
        <w:rPr>
          <w:spacing w:val="-3"/>
        </w:rPr>
        <w:t>银行</w:t>
      </w:r>
      <w:r>
        <w:t>：</w:t>
      </w:r>
      <w:r>
        <w:rPr>
          <w:u w:val="single"/>
        </w:rPr>
        <w:tab/>
      </w:r>
    </w:p>
    <w:p>
      <w:pPr>
        <w:pStyle w:val="2"/>
        <w:tabs>
          <w:tab w:val="left" w:pos="3945"/>
          <w:tab w:val="left" w:pos="4365"/>
          <w:tab w:val="left" w:pos="4470"/>
          <w:tab w:val="left" w:pos="4632"/>
          <w:tab w:val="left" w:pos="8666"/>
          <w:tab w:val="left" w:pos="8714"/>
          <w:tab w:val="left" w:pos="8774"/>
        </w:tabs>
        <w:spacing w:before="164" w:line="374" w:lineRule="auto"/>
        <w:ind w:left="990" w:leftChars="450" w:right="2369"/>
        <w:jc w:val="both"/>
        <w:rPr>
          <w:u w:val="single"/>
        </w:rPr>
      </w:pPr>
      <w:r>
        <w:t>银行</w:t>
      </w:r>
      <w:r>
        <w:rPr>
          <w:spacing w:val="-3"/>
        </w:rPr>
        <w:t>账</w:t>
      </w:r>
      <w:r>
        <w:t>号：</w:t>
      </w:r>
      <w:r>
        <w:rPr>
          <w:rFonts w:hint="eastAsia"/>
          <w:u w:val="single"/>
          <w:lang w:val="en-US" w:eastAsia="zh-CN"/>
        </w:rPr>
        <w:t xml:space="preserve">                       </w:t>
      </w:r>
      <w:r>
        <w:rPr>
          <w:spacing w:val="-3"/>
        </w:rPr>
        <w:t>银</w:t>
      </w:r>
      <w:r>
        <w:rPr>
          <w:spacing w:val="-1"/>
        </w:rPr>
        <w:t>行</w:t>
      </w:r>
      <w:r>
        <w:rPr>
          <w:spacing w:val="-3"/>
        </w:rPr>
        <w:t>账号</w:t>
      </w:r>
      <w:r>
        <w:t>：</w:t>
      </w:r>
      <w:r>
        <w:rPr>
          <w:u w:val="single"/>
        </w:rPr>
        <w:tab/>
      </w:r>
    </w:p>
    <w:p>
      <w:pPr>
        <w:pStyle w:val="2"/>
        <w:tabs>
          <w:tab w:val="left" w:pos="3945"/>
          <w:tab w:val="left" w:pos="4365"/>
          <w:tab w:val="left" w:pos="4470"/>
          <w:tab w:val="left" w:pos="4632"/>
          <w:tab w:val="left" w:pos="8666"/>
          <w:tab w:val="left" w:pos="8714"/>
          <w:tab w:val="left" w:pos="8774"/>
        </w:tabs>
        <w:spacing w:before="164" w:line="374" w:lineRule="auto"/>
        <w:ind w:left="990" w:leftChars="450" w:right="2369"/>
        <w:jc w:val="both"/>
        <w:rPr>
          <w:rFonts w:ascii="Times New Roman" w:eastAsia="Times New Roman"/>
        </w:rPr>
      </w:pPr>
      <w:r>
        <w:t>合同</w:t>
      </w:r>
      <w:r>
        <w:rPr>
          <w:spacing w:val="-3"/>
        </w:rPr>
        <w:t>签</w:t>
      </w:r>
      <w:r>
        <w:t>订</w:t>
      </w:r>
      <w:r>
        <w:rPr>
          <w:spacing w:val="-3"/>
        </w:rPr>
        <w:t>时</w:t>
      </w:r>
      <w:r>
        <w:t>间</w:t>
      </w:r>
      <w:r>
        <w:rPr>
          <w:spacing w:val="-3"/>
        </w:rPr>
        <w:t>：</w:t>
      </w:r>
      <w:r>
        <w:rPr>
          <w:spacing w:val="-3"/>
          <w:u w:val="single"/>
        </w:rPr>
        <w:tab/>
      </w:r>
      <w:r>
        <w:rPr>
          <w:spacing w:val="-3"/>
          <w:u w:val="single"/>
        </w:rPr>
        <w:tab/>
      </w:r>
      <w:r>
        <w:rPr>
          <w:spacing w:val="-3"/>
          <w:u w:val="single"/>
        </w:rPr>
        <w:tab/>
      </w:r>
      <w:r>
        <w:t>合</w:t>
      </w:r>
      <w:r>
        <w:rPr>
          <w:spacing w:val="-3"/>
        </w:rPr>
        <w:t>同</w:t>
      </w:r>
      <w:r>
        <w:t>签</w:t>
      </w:r>
      <w:r>
        <w:rPr>
          <w:spacing w:val="-3"/>
        </w:rPr>
        <w:t>订</w:t>
      </w:r>
      <w:r>
        <w:t>时间</w:t>
      </w:r>
      <w:r>
        <w:rPr>
          <w:spacing w:val="-3"/>
        </w:rPr>
        <w:t>：</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spacing w:line="374" w:lineRule="auto"/>
        <w:ind w:left="990" w:leftChars="450"/>
        <w:jc w:val="both"/>
        <w:rPr>
          <w:rFonts w:ascii="Times New Roman" w:eastAsia="Times New Roman"/>
        </w:rPr>
        <w:sectPr>
          <w:pgSz w:w="11910" w:h="16840"/>
          <w:pgMar w:top="1400" w:right="620" w:bottom="1180" w:left="140" w:header="0" w:footer="912" w:gutter="0"/>
          <w:cols w:space="720" w:num="1"/>
        </w:sectPr>
      </w:pPr>
    </w:p>
    <w:p>
      <w:pPr>
        <w:pStyle w:val="2"/>
        <w:rPr>
          <w:rFonts w:ascii="Times New Roman"/>
          <w:sz w:val="20"/>
        </w:rPr>
      </w:pPr>
    </w:p>
    <w:p>
      <w:pPr>
        <w:pStyle w:val="2"/>
        <w:spacing w:before="10"/>
        <w:rPr>
          <w:rFonts w:ascii="Times New Roman"/>
          <w:sz w:val="24"/>
        </w:rPr>
      </w:pPr>
    </w:p>
    <w:p>
      <w:pPr>
        <w:pStyle w:val="4"/>
      </w:pPr>
      <w:r>
        <w:t>合同基本条款</w:t>
      </w:r>
    </w:p>
    <w:p>
      <w:pPr>
        <w:pStyle w:val="7"/>
        <w:tabs>
          <w:tab w:val="left" w:pos="935"/>
          <w:tab w:val="left" w:pos="1535"/>
        </w:tabs>
        <w:spacing w:before="205"/>
        <w:rPr>
          <w:rFonts w:ascii="黑体" w:eastAsia="黑体"/>
        </w:rPr>
      </w:pPr>
      <w:r>
        <w:rPr>
          <w:rFonts w:hint="eastAsia" w:ascii="黑体" w:eastAsia="黑体"/>
        </w:rPr>
        <w:t>一</w:t>
      </w:r>
      <w:r>
        <w:rPr>
          <w:rFonts w:hint="eastAsia" w:ascii="黑体" w:eastAsia="黑体"/>
        </w:rPr>
        <w:tab/>
      </w:r>
      <w:r>
        <w:rPr>
          <w:rFonts w:hint="eastAsia" w:ascii="黑体" w:eastAsia="黑体"/>
        </w:rPr>
        <w:t>说</w:t>
      </w:r>
      <w:r>
        <w:rPr>
          <w:rFonts w:hint="eastAsia" w:ascii="黑体" w:eastAsia="黑体"/>
        </w:rPr>
        <w:tab/>
      </w:r>
      <w:r>
        <w:rPr>
          <w:rFonts w:hint="eastAsia" w:ascii="黑体" w:eastAsia="黑体"/>
        </w:rPr>
        <w:t>明</w:t>
      </w:r>
    </w:p>
    <w:p>
      <w:pPr>
        <w:pStyle w:val="26"/>
        <w:numPr>
          <w:ilvl w:val="1"/>
          <w:numId w:val="21"/>
        </w:numPr>
        <w:tabs>
          <w:tab w:val="left" w:pos="1431"/>
        </w:tabs>
        <w:spacing w:before="94" w:line="321" w:lineRule="auto"/>
        <w:ind w:right="417" w:firstLine="420"/>
        <w:rPr>
          <w:sz w:val="21"/>
        </w:rPr>
      </w:pPr>
      <w:r>
        <w:rPr>
          <w:spacing w:val="-4"/>
          <w:sz w:val="21"/>
        </w:rPr>
        <w:t>合同基本条款是指买方</w:t>
      </w:r>
      <w:r>
        <w:rPr>
          <w:spacing w:val="-3"/>
          <w:sz w:val="21"/>
        </w:rPr>
        <w:t>（以下简称甲方</w:t>
      </w:r>
      <w:r>
        <w:rPr>
          <w:spacing w:val="-15"/>
          <w:sz w:val="21"/>
        </w:rPr>
        <w:t>）</w:t>
      </w:r>
      <w:r>
        <w:rPr>
          <w:spacing w:val="-6"/>
          <w:sz w:val="21"/>
        </w:rPr>
        <w:t>和中标人</w:t>
      </w:r>
      <w:r>
        <w:rPr>
          <w:sz w:val="21"/>
        </w:rPr>
        <w:t>（</w:t>
      </w:r>
      <w:r>
        <w:rPr>
          <w:spacing w:val="-3"/>
          <w:sz w:val="21"/>
        </w:rPr>
        <w:t>以下简称乙方</w:t>
      </w:r>
      <w:r>
        <w:rPr>
          <w:spacing w:val="-13"/>
          <w:sz w:val="21"/>
        </w:rPr>
        <w:t>）</w:t>
      </w:r>
      <w:r>
        <w:rPr>
          <w:spacing w:val="-3"/>
          <w:sz w:val="21"/>
        </w:rPr>
        <w:t>应共同遵守的基本原则,并做为双方签约的依据。对于合同的其他条款，双方应本着互谅互让的精神，在谈判中协商解决。</w:t>
      </w:r>
    </w:p>
    <w:p>
      <w:pPr>
        <w:pStyle w:val="26"/>
        <w:numPr>
          <w:ilvl w:val="1"/>
          <w:numId w:val="21"/>
        </w:numPr>
        <w:tabs>
          <w:tab w:val="left" w:pos="1431"/>
        </w:tabs>
        <w:spacing w:line="268" w:lineRule="exact"/>
        <w:ind w:left="1430" w:hanging="370"/>
        <w:rPr>
          <w:sz w:val="21"/>
        </w:rPr>
      </w:pPr>
      <w:r>
        <w:rPr>
          <w:spacing w:val="-14"/>
          <w:sz w:val="21"/>
        </w:rPr>
        <w:t>制订《合同基本条款》的依据是：《中华人民共和国合同法》。</w:t>
      </w:r>
    </w:p>
    <w:p>
      <w:pPr>
        <w:pStyle w:val="26"/>
        <w:numPr>
          <w:ilvl w:val="1"/>
          <w:numId w:val="21"/>
        </w:numPr>
        <w:tabs>
          <w:tab w:val="left" w:pos="1431"/>
        </w:tabs>
        <w:spacing w:before="91"/>
        <w:ind w:left="1430" w:hanging="370"/>
        <w:rPr>
          <w:sz w:val="21"/>
        </w:rPr>
      </w:pPr>
      <w:r>
        <w:rPr>
          <w:spacing w:val="-3"/>
          <w:sz w:val="21"/>
        </w:rPr>
        <w:t>政府采购合同以书面方式签订。</w:t>
      </w:r>
    </w:p>
    <w:p>
      <w:pPr>
        <w:pStyle w:val="7"/>
        <w:tabs>
          <w:tab w:val="left" w:pos="935"/>
        </w:tabs>
        <w:spacing w:before="62"/>
        <w:rPr>
          <w:rFonts w:ascii="黑体" w:eastAsia="黑体"/>
        </w:rPr>
      </w:pPr>
      <w:r>
        <w:rPr>
          <w:rFonts w:hint="eastAsia" w:ascii="黑体" w:eastAsia="黑体"/>
        </w:rPr>
        <w:t>二</w:t>
      </w:r>
      <w:r>
        <w:rPr>
          <w:rFonts w:hint="eastAsia" w:ascii="黑体" w:eastAsia="黑体"/>
        </w:rPr>
        <w:tab/>
      </w:r>
      <w:r>
        <w:rPr>
          <w:rFonts w:hint="eastAsia" w:ascii="黑体" w:eastAsia="黑体"/>
        </w:rPr>
        <w:t>货物条款</w:t>
      </w:r>
    </w:p>
    <w:p>
      <w:pPr>
        <w:pStyle w:val="2"/>
        <w:spacing w:before="82" w:line="321" w:lineRule="auto"/>
        <w:ind w:left="640" w:right="417" w:firstLine="420"/>
      </w:pPr>
      <w:r>
        <w:t>2.1</w:t>
      </w:r>
      <w:r>
        <w:rPr>
          <w:spacing w:val="-13"/>
        </w:rPr>
        <w:t xml:space="preserve"> 甲、乙双方应将招标文件、投标文件及评标委员会确认的货物名称、规格型号、技术要求、质量标准、</w:t>
      </w:r>
      <w:r>
        <w:rPr>
          <w:spacing w:val="-6"/>
        </w:rPr>
        <w:t>数量、交货日期和售后服务内容等作为本条款的基础。</w:t>
      </w:r>
    </w:p>
    <w:p>
      <w:pPr>
        <w:pStyle w:val="7"/>
        <w:tabs>
          <w:tab w:val="left" w:pos="934"/>
        </w:tabs>
        <w:spacing w:line="276" w:lineRule="exact"/>
        <w:ind w:left="214"/>
        <w:rPr>
          <w:rFonts w:ascii="黑体" w:eastAsia="黑体"/>
        </w:rPr>
      </w:pPr>
      <w:r>
        <w:rPr>
          <w:rFonts w:hint="eastAsia" w:ascii="黑体" w:eastAsia="黑体"/>
        </w:rPr>
        <w:t>三</w:t>
      </w:r>
      <w:r>
        <w:rPr>
          <w:rFonts w:hint="eastAsia" w:ascii="黑体" w:eastAsia="黑体"/>
        </w:rPr>
        <w:tab/>
      </w:r>
      <w:r>
        <w:rPr>
          <w:rFonts w:hint="eastAsia" w:ascii="黑体" w:eastAsia="黑体"/>
        </w:rPr>
        <w:t>货物质量要求及乙方对质量负责条件和期限</w:t>
      </w:r>
    </w:p>
    <w:p>
      <w:pPr>
        <w:pStyle w:val="26"/>
        <w:numPr>
          <w:ilvl w:val="1"/>
          <w:numId w:val="22"/>
        </w:numPr>
        <w:tabs>
          <w:tab w:val="left" w:pos="1431"/>
        </w:tabs>
        <w:spacing w:before="114"/>
        <w:ind w:hanging="370"/>
        <w:rPr>
          <w:sz w:val="21"/>
        </w:rPr>
      </w:pPr>
      <w:r>
        <w:rPr>
          <w:spacing w:val="-3"/>
          <w:sz w:val="21"/>
        </w:rPr>
        <w:t>乙方应按招标文件规定的时间向甲方提供安装使用货物配套件所属装置等有关技术文件资料。</w:t>
      </w:r>
    </w:p>
    <w:p>
      <w:pPr>
        <w:pStyle w:val="26"/>
        <w:numPr>
          <w:ilvl w:val="1"/>
          <w:numId w:val="22"/>
        </w:numPr>
        <w:tabs>
          <w:tab w:val="left" w:pos="1431"/>
        </w:tabs>
        <w:spacing w:before="132"/>
        <w:ind w:hanging="370"/>
        <w:rPr>
          <w:sz w:val="21"/>
        </w:rPr>
      </w:pPr>
      <w:r>
        <w:rPr>
          <w:spacing w:val="-3"/>
          <w:sz w:val="21"/>
        </w:rPr>
        <w:t>乙方提供的货物应有符合国家标准以及本产品的出厂标准的质量检验证明。</w:t>
      </w:r>
    </w:p>
    <w:p>
      <w:pPr>
        <w:pStyle w:val="7"/>
        <w:tabs>
          <w:tab w:val="left" w:pos="935"/>
        </w:tabs>
        <w:spacing w:before="68"/>
        <w:rPr>
          <w:rFonts w:ascii="黑体" w:eastAsia="黑体"/>
        </w:rPr>
      </w:pPr>
      <w:r>
        <w:rPr>
          <w:rFonts w:hint="eastAsia" w:ascii="黑体" w:eastAsia="黑体"/>
        </w:rPr>
        <w:t>四</w:t>
      </w:r>
      <w:r>
        <w:rPr>
          <w:rFonts w:hint="eastAsia" w:ascii="黑体" w:eastAsia="黑体"/>
        </w:rPr>
        <w:tab/>
      </w:r>
      <w:r>
        <w:rPr>
          <w:rFonts w:hint="eastAsia" w:ascii="黑体" w:eastAsia="黑体"/>
        </w:rPr>
        <w:t>质量保证</w:t>
      </w:r>
    </w:p>
    <w:p>
      <w:pPr>
        <w:pStyle w:val="26"/>
        <w:numPr>
          <w:ilvl w:val="1"/>
          <w:numId w:val="23"/>
        </w:numPr>
        <w:tabs>
          <w:tab w:val="left" w:pos="1431"/>
        </w:tabs>
        <w:spacing w:before="82"/>
        <w:ind w:hanging="370"/>
        <w:rPr>
          <w:sz w:val="21"/>
        </w:rPr>
      </w:pPr>
      <w:r>
        <w:rPr>
          <w:spacing w:val="-3"/>
          <w:sz w:val="21"/>
        </w:rPr>
        <w:t>乙方应按招标文件规定的货物性能、技术要求、质量标准向甲方提供未经使用的全新产品。</w:t>
      </w:r>
    </w:p>
    <w:p>
      <w:pPr>
        <w:pStyle w:val="26"/>
        <w:numPr>
          <w:ilvl w:val="1"/>
          <w:numId w:val="23"/>
        </w:numPr>
        <w:tabs>
          <w:tab w:val="left" w:pos="1483"/>
        </w:tabs>
        <w:spacing w:before="92" w:line="321" w:lineRule="auto"/>
        <w:ind w:left="640" w:right="312" w:firstLine="420"/>
        <w:rPr>
          <w:sz w:val="21"/>
        </w:rPr>
      </w:pPr>
      <w:r>
        <w:rPr>
          <w:spacing w:val="-3"/>
          <w:sz w:val="21"/>
        </w:rPr>
        <w:t>乙方提供货物的质量保证期按交货验收合格之日起计</w:t>
      </w:r>
      <w:r>
        <w:rPr>
          <w:sz w:val="21"/>
        </w:rPr>
        <w:t>（</w:t>
      </w:r>
      <w:r>
        <w:rPr>
          <w:spacing w:val="-3"/>
          <w:sz w:val="21"/>
        </w:rPr>
        <w:t>期限、金额及要求按货物需求一览表中规定执行</w:t>
      </w:r>
      <w:r>
        <w:rPr>
          <w:spacing w:val="-106"/>
          <w:sz w:val="21"/>
        </w:rPr>
        <w:t>）</w:t>
      </w:r>
      <w:r>
        <w:rPr>
          <w:spacing w:val="-3"/>
          <w:sz w:val="21"/>
        </w:rPr>
        <w:t>。在保证期内因货物本身的质量问题发生故障，乙方应负责免费修理和更换零部件。对达不到技术要求者， 根据实际情况，经双方协商，可按以下办法处理：</w:t>
      </w:r>
    </w:p>
    <w:p>
      <w:pPr>
        <w:pStyle w:val="2"/>
        <w:spacing w:line="267" w:lineRule="exact"/>
        <w:ind w:left="1060"/>
      </w:pPr>
      <w:r>
        <w:t>⑴更换：由乙方承担所发生的全部费用。</w:t>
      </w:r>
    </w:p>
    <w:p>
      <w:pPr>
        <w:pStyle w:val="2"/>
        <w:spacing w:before="91"/>
        <w:ind w:left="1060"/>
      </w:pPr>
      <w:r>
        <w:t>⑵贬值处理：由甲乙双方合议定价。</w:t>
      </w:r>
    </w:p>
    <w:p>
      <w:pPr>
        <w:pStyle w:val="2"/>
        <w:spacing w:before="91" w:line="321" w:lineRule="auto"/>
        <w:ind w:left="640" w:right="418" w:firstLine="420"/>
      </w:pPr>
      <w:r>
        <w:rPr>
          <w:spacing w:val="-10"/>
        </w:rPr>
        <w:t>⑶退货处理：乙方应退还甲方支付的货物款，同时应承担该货物的各项费用(运输、保险、检验、货款利息</w:t>
      </w:r>
      <w:r>
        <w:rPr>
          <w:spacing w:val="-5"/>
        </w:rPr>
        <w:t>及银行手续费、商检等)。</w:t>
      </w:r>
    </w:p>
    <w:p>
      <w:pPr>
        <w:pStyle w:val="26"/>
        <w:numPr>
          <w:ilvl w:val="1"/>
          <w:numId w:val="23"/>
        </w:numPr>
        <w:tabs>
          <w:tab w:val="left" w:pos="1431"/>
        </w:tabs>
        <w:spacing w:line="268" w:lineRule="exact"/>
        <w:ind w:hanging="370"/>
        <w:rPr>
          <w:sz w:val="21"/>
        </w:rPr>
      </w:pPr>
      <w:r>
        <w:rPr>
          <w:spacing w:val="-3"/>
          <w:sz w:val="21"/>
        </w:rPr>
        <w:t>如在使用过程中发生质量问题，乙方在接到甲方通知后</w:t>
      </w:r>
      <w:r>
        <w:rPr>
          <w:spacing w:val="-3"/>
          <w:sz w:val="21"/>
          <w:u w:val="single"/>
        </w:rPr>
        <w:t>按投标文件承诺的时间内</w:t>
      </w:r>
      <w:r>
        <w:rPr>
          <w:spacing w:val="-3"/>
          <w:sz w:val="21"/>
        </w:rPr>
        <w:t>到达甲方现场。</w:t>
      </w:r>
    </w:p>
    <w:p>
      <w:pPr>
        <w:pStyle w:val="26"/>
        <w:numPr>
          <w:ilvl w:val="1"/>
          <w:numId w:val="23"/>
        </w:numPr>
        <w:tabs>
          <w:tab w:val="left" w:pos="1431"/>
        </w:tabs>
        <w:spacing w:before="90"/>
        <w:ind w:hanging="370"/>
        <w:rPr>
          <w:sz w:val="21"/>
        </w:rPr>
      </w:pPr>
      <w:r>
        <w:rPr>
          <w:spacing w:val="-3"/>
          <w:sz w:val="21"/>
        </w:rPr>
        <w:t>在质保期内，乙方应对货物出现的质量及安全问题负责处理解决。</w:t>
      </w:r>
    </w:p>
    <w:p>
      <w:pPr>
        <w:pStyle w:val="7"/>
        <w:tabs>
          <w:tab w:val="left" w:pos="935"/>
          <w:tab w:val="left" w:pos="1535"/>
        </w:tabs>
        <w:spacing w:before="62"/>
        <w:rPr>
          <w:rFonts w:ascii="黑体" w:eastAsia="黑体"/>
        </w:rPr>
      </w:pPr>
      <w:r>
        <w:rPr>
          <w:rFonts w:hint="eastAsia" w:ascii="黑体" w:eastAsia="黑体"/>
        </w:rPr>
        <w:t>五</w:t>
      </w:r>
      <w:r>
        <w:rPr>
          <w:rFonts w:hint="eastAsia" w:ascii="黑体" w:eastAsia="黑体"/>
        </w:rPr>
        <w:tab/>
      </w:r>
      <w:r>
        <w:rPr>
          <w:rFonts w:hint="eastAsia" w:ascii="黑体" w:eastAsia="黑体"/>
        </w:rPr>
        <w:t>验</w:t>
      </w:r>
      <w:r>
        <w:rPr>
          <w:rFonts w:hint="eastAsia" w:ascii="黑体" w:eastAsia="黑体"/>
        </w:rPr>
        <w:tab/>
      </w:r>
      <w:r>
        <w:rPr>
          <w:rFonts w:hint="eastAsia" w:ascii="黑体" w:eastAsia="黑体"/>
        </w:rPr>
        <w:t>收</w:t>
      </w:r>
    </w:p>
    <w:p>
      <w:pPr>
        <w:pStyle w:val="26"/>
        <w:numPr>
          <w:ilvl w:val="1"/>
          <w:numId w:val="24"/>
        </w:numPr>
        <w:tabs>
          <w:tab w:val="left" w:pos="1483"/>
        </w:tabs>
        <w:spacing w:before="82" w:line="321" w:lineRule="auto"/>
        <w:ind w:right="417" w:firstLine="420"/>
        <w:rPr>
          <w:sz w:val="21"/>
        </w:rPr>
      </w:pPr>
      <w:r>
        <w:rPr>
          <w:spacing w:val="-3"/>
          <w:sz w:val="21"/>
        </w:rPr>
        <w:t>乙方交货前应对产品作出全面检查和对验收文件进行整理列出清单，作为甲方收货验收和使用的技术条件依据，检验的结果应随货物交甲方。</w:t>
      </w:r>
    </w:p>
    <w:p>
      <w:pPr>
        <w:pStyle w:val="26"/>
        <w:numPr>
          <w:ilvl w:val="1"/>
          <w:numId w:val="24"/>
        </w:numPr>
        <w:tabs>
          <w:tab w:val="left" w:pos="1483"/>
        </w:tabs>
        <w:spacing w:line="321" w:lineRule="auto"/>
        <w:ind w:right="417" w:firstLine="420"/>
        <w:rPr>
          <w:sz w:val="21"/>
        </w:rPr>
      </w:pPr>
      <w:r>
        <w:rPr>
          <w:spacing w:val="-3"/>
          <w:sz w:val="21"/>
        </w:rPr>
        <w:t>甲方对乙方所交货物依照招标文件上的技术规格要求和国家有关标准进行现场验收， 性能达到技术要求的，给予签收。验收不合格的不予签收，后果由乙方负责。</w:t>
      </w:r>
    </w:p>
    <w:p>
      <w:pPr>
        <w:pStyle w:val="26"/>
        <w:numPr>
          <w:ilvl w:val="1"/>
          <w:numId w:val="24"/>
        </w:numPr>
        <w:tabs>
          <w:tab w:val="left" w:pos="1447"/>
        </w:tabs>
        <w:spacing w:line="321" w:lineRule="auto"/>
        <w:ind w:right="417" w:firstLine="420"/>
        <w:rPr>
          <w:sz w:val="21"/>
        </w:rPr>
      </w:pPr>
      <w:r>
        <w:rPr>
          <w:spacing w:val="-4"/>
          <w:sz w:val="21"/>
        </w:rPr>
        <w:t xml:space="preserve">甲方应在货到指定地点安装调试完毕之日起 </w:t>
      </w:r>
      <w:r>
        <w:rPr>
          <w:sz w:val="21"/>
          <w:u w:val="single"/>
        </w:rPr>
        <w:t>45</w:t>
      </w:r>
      <w:r>
        <w:rPr>
          <w:spacing w:val="-5"/>
          <w:sz w:val="21"/>
        </w:rPr>
        <w:t xml:space="preserve"> 个工作日内验收完毕，并作出验收结果报告。验收时乙</w:t>
      </w:r>
      <w:r>
        <w:rPr>
          <w:spacing w:val="-4"/>
          <w:sz w:val="21"/>
        </w:rPr>
        <w:t>方必须在现场。</w:t>
      </w:r>
    </w:p>
    <w:p>
      <w:pPr>
        <w:pStyle w:val="2"/>
        <w:spacing w:before="7"/>
        <w:rPr>
          <w:sz w:val="25"/>
        </w:rPr>
      </w:pPr>
    </w:p>
    <w:p>
      <w:pPr>
        <w:pStyle w:val="7"/>
        <w:tabs>
          <w:tab w:val="left" w:pos="935"/>
        </w:tabs>
        <w:rPr>
          <w:rFonts w:ascii="黑体" w:eastAsia="黑体"/>
        </w:rPr>
      </w:pPr>
      <w:r>
        <w:rPr>
          <w:rFonts w:hint="eastAsia" w:ascii="黑体" w:eastAsia="黑体"/>
        </w:rPr>
        <w:t>六</w:t>
      </w:r>
      <w:r>
        <w:rPr>
          <w:rFonts w:hint="eastAsia" w:ascii="黑体" w:eastAsia="黑体"/>
        </w:rPr>
        <w:tab/>
      </w:r>
      <w:r>
        <w:rPr>
          <w:rFonts w:hint="eastAsia" w:ascii="黑体" w:eastAsia="黑体"/>
        </w:rPr>
        <w:t>货物包装、发运及运输</w:t>
      </w:r>
    </w:p>
    <w:p>
      <w:pPr>
        <w:pStyle w:val="26"/>
        <w:numPr>
          <w:ilvl w:val="1"/>
          <w:numId w:val="25"/>
        </w:numPr>
        <w:tabs>
          <w:tab w:val="left" w:pos="1483"/>
        </w:tabs>
        <w:spacing w:before="83" w:line="321" w:lineRule="auto"/>
        <w:ind w:right="417" w:firstLine="420"/>
        <w:rPr>
          <w:sz w:val="21"/>
        </w:rPr>
      </w:pPr>
      <w:r>
        <w:rPr>
          <w:spacing w:val="-3"/>
          <w:sz w:val="21"/>
        </w:rPr>
        <w:t>乙方应在货物发运前对其进行满足于运输距离、防潮、防震、防锈和防破损装卸要求的包装，以保证货物安全运输到达甲方指定地点。</w:t>
      </w:r>
    </w:p>
    <w:p>
      <w:pPr>
        <w:pStyle w:val="26"/>
        <w:numPr>
          <w:ilvl w:val="1"/>
          <w:numId w:val="25"/>
        </w:numPr>
        <w:tabs>
          <w:tab w:val="left" w:pos="1431"/>
        </w:tabs>
        <w:spacing w:line="268" w:lineRule="exact"/>
        <w:ind w:left="1430" w:hanging="370"/>
        <w:rPr>
          <w:sz w:val="21"/>
        </w:rPr>
      </w:pPr>
      <w:r>
        <w:rPr>
          <w:spacing w:val="-3"/>
          <w:sz w:val="21"/>
        </w:rPr>
        <w:t>使用说明书、质量检验证明书、随配附件和工具以及清单等一并附于货物内。</w:t>
      </w:r>
    </w:p>
    <w:p>
      <w:pPr>
        <w:spacing w:line="268" w:lineRule="exact"/>
        <w:rPr>
          <w:sz w:val="21"/>
        </w:rPr>
        <w:sectPr>
          <w:pgSz w:w="11910" w:h="16840"/>
          <w:pgMar w:top="1580" w:right="620" w:bottom="1180" w:left="140" w:header="0" w:footer="912" w:gutter="0"/>
          <w:cols w:space="720" w:num="1"/>
        </w:sectPr>
      </w:pPr>
    </w:p>
    <w:p>
      <w:pPr>
        <w:pStyle w:val="26"/>
        <w:numPr>
          <w:ilvl w:val="1"/>
          <w:numId w:val="25"/>
        </w:numPr>
        <w:tabs>
          <w:tab w:val="left" w:pos="1483"/>
        </w:tabs>
        <w:spacing w:before="60"/>
        <w:ind w:left="1482" w:hanging="422"/>
        <w:rPr>
          <w:sz w:val="21"/>
        </w:rPr>
      </w:pPr>
      <w:r>
        <w:rPr>
          <w:spacing w:val="-3"/>
          <w:sz w:val="21"/>
        </w:rPr>
        <w:t>乙方负责将货物安全运送到甲方指定地点，不另收任何费用。</w:t>
      </w:r>
    </w:p>
    <w:p>
      <w:pPr>
        <w:pStyle w:val="26"/>
        <w:numPr>
          <w:ilvl w:val="1"/>
          <w:numId w:val="25"/>
        </w:numPr>
        <w:tabs>
          <w:tab w:val="left" w:pos="1431"/>
        </w:tabs>
        <w:spacing w:before="91"/>
        <w:ind w:left="1430" w:hanging="370"/>
        <w:rPr>
          <w:sz w:val="21"/>
        </w:rPr>
      </w:pPr>
      <w:r>
        <w:rPr>
          <w:spacing w:val="-3"/>
          <w:sz w:val="21"/>
        </w:rPr>
        <w:t>货物在交货前发生的不可预见的风险均由乙方负责。</w:t>
      </w:r>
    </w:p>
    <w:p>
      <w:pPr>
        <w:pStyle w:val="26"/>
        <w:numPr>
          <w:ilvl w:val="1"/>
          <w:numId w:val="25"/>
        </w:numPr>
        <w:tabs>
          <w:tab w:val="left" w:pos="1431"/>
        </w:tabs>
        <w:spacing w:before="91"/>
        <w:ind w:left="1430" w:hanging="370"/>
        <w:rPr>
          <w:sz w:val="21"/>
        </w:rPr>
      </w:pPr>
      <w:r>
        <w:rPr>
          <w:spacing w:val="-7"/>
          <w:sz w:val="21"/>
        </w:rPr>
        <w:t xml:space="preserve">货物在发运手续办理完毕后 </w:t>
      </w:r>
      <w:r>
        <w:rPr>
          <w:sz w:val="21"/>
        </w:rPr>
        <w:t>24</w:t>
      </w:r>
      <w:r>
        <w:rPr>
          <w:spacing w:val="-13"/>
          <w:sz w:val="21"/>
        </w:rPr>
        <w:t xml:space="preserve"> 小时内或货到甲方前 </w:t>
      </w:r>
      <w:r>
        <w:rPr>
          <w:sz w:val="21"/>
        </w:rPr>
        <w:t>48</w:t>
      </w:r>
      <w:r>
        <w:rPr>
          <w:spacing w:val="-9"/>
          <w:sz w:val="21"/>
        </w:rPr>
        <w:t xml:space="preserve"> 小时通知甲方，以准备接货。</w:t>
      </w:r>
    </w:p>
    <w:p>
      <w:pPr>
        <w:pStyle w:val="2"/>
        <w:rPr>
          <w:sz w:val="20"/>
        </w:rPr>
      </w:pPr>
    </w:p>
    <w:p>
      <w:pPr>
        <w:pStyle w:val="7"/>
        <w:tabs>
          <w:tab w:val="left" w:pos="935"/>
        </w:tabs>
        <w:spacing w:before="164"/>
        <w:rPr>
          <w:rFonts w:ascii="黑体" w:eastAsia="黑体"/>
        </w:rPr>
      </w:pPr>
      <w:r>
        <w:rPr>
          <w:rFonts w:hint="eastAsia" w:ascii="黑体" w:eastAsia="黑体"/>
        </w:rPr>
        <w:t>七</w:t>
      </w:r>
      <w:r>
        <w:rPr>
          <w:rFonts w:hint="eastAsia" w:ascii="黑体" w:eastAsia="黑体"/>
        </w:rPr>
        <w:tab/>
      </w:r>
      <w:r>
        <w:rPr>
          <w:rFonts w:hint="eastAsia" w:ascii="黑体" w:eastAsia="黑体"/>
        </w:rPr>
        <w:t>交货期及交货方式</w:t>
      </w:r>
    </w:p>
    <w:p>
      <w:pPr>
        <w:pStyle w:val="26"/>
        <w:numPr>
          <w:ilvl w:val="1"/>
          <w:numId w:val="26"/>
        </w:numPr>
        <w:tabs>
          <w:tab w:val="left" w:pos="1431"/>
        </w:tabs>
        <w:spacing w:before="83"/>
        <w:ind w:hanging="370"/>
        <w:rPr>
          <w:sz w:val="21"/>
        </w:rPr>
      </w:pPr>
      <w:r>
        <w:rPr>
          <w:spacing w:val="-3"/>
          <w:sz w:val="21"/>
        </w:rPr>
        <w:t>交货期：按“货物需求表”规定时间。</w:t>
      </w:r>
    </w:p>
    <w:p>
      <w:pPr>
        <w:pStyle w:val="26"/>
        <w:numPr>
          <w:ilvl w:val="1"/>
          <w:numId w:val="26"/>
        </w:numPr>
        <w:tabs>
          <w:tab w:val="left" w:pos="1431"/>
        </w:tabs>
        <w:spacing w:before="91"/>
        <w:ind w:hanging="370"/>
        <w:rPr>
          <w:sz w:val="21"/>
        </w:rPr>
      </w:pPr>
      <w:r>
        <w:rPr>
          <w:spacing w:val="-3"/>
          <w:sz w:val="21"/>
        </w:rPr>
        <w:t>交货方式：现场免费安装调试验收。</w:t>
      </w:r>
    </w:p>
    <w:p>
      <w:pPr>
        <w:pStyle w:val="26"/>
        <w:numPr>
          <w:ilvl w:val="1"/>
          <w:numId w:val="26"/>
        </w:numPr>
        <w:tabs>
          <w:tab w:val="left" w:pos="1431"/>
        </w:tabs>
        <w:spacing w:before="91"/>
        <w:ind w:hanging="370"/>
        <w:rPr>
          <w:sz w:val="21"/>
        </w:rPr>
      </w:pPr>
      <w:r>
        <w:rPr>
          <w:spacing w:val="-3"/>
          <w:sz w:val="21"/>
        </w:rPr>
        <w:t>交货地点：按“货物需求表”规定地点。</w:t>
      </w:r>
    </w:p>
    <w:p>
      <w:pPr>
        <w:pStyle w:val="7"/>
        <w:tabs>
          <w:tab w:val="left" w:pos="935"/>
        </w:tabs>
        <w:spacing w:before="61"/>
        <w:rPr>
          <w:rFonts w:ascii="黑体" w:eastAsia="黑体"/>
        </w:rPr>
      </w:pPr>
      <w:r>
        <w:rPr>
          <w:rFonts w:hint="eastAsia" w:ascii="黑体" w:eastAsia="黑体"/>
        </w:rPr>
        <w:t>八</w:t>
      </w:r>
      <w:r>
        <w:rPr>
          <w:rFonts w:hint="eastAsia" w:ascii="黑体" w:eastAsia="黑体"/>
        </w:rPr>
        <w:tab/>
      </w:r>
      <w:r>
        <w:rPr>
          <w:rFonts w:hint="eastAsia" w:ascii="黑体" w:eastAsia="黑体"/>
        </w:rPr>
        <w:t>付款方式</w:t>
      </w:r>
    </w:p>
    <w:p>
      <w:pPr>
        <w:spacing w:before="83" w:line="336" w:lineRule="auto"/>
        <w:ind w:left="640" w:right="420" w:firstLine="420"/>
        <w:jc w:val="both"/>
        <w:rPr>
          <w:sz w:val="20"/>
        </w:rPr>
      </w:pPr>
      <w:r>
        <w:rPr>
          <w:sz w:val="21"/>
        </w:rPr>
        <w:t>8.1</w:t>
      </w:r>
      <w:r>
        <w:rPr>
          <w:rFonts w:hint="eastAsia"/>
          <w:spacing w:val="-8"/>
          <w:sz w:val="21"/>
        </w:rPr>
        <w:t>按管材设备供应及安装实际情况进度付款。</w:t>
      </w:r>
    </w:p>
    <w:p>
      <w:pPr>
        <w:pStyle w:val="7"/>
        <w:tabs>
          <w:tab w:val="left" w:pos="935"/>
        </w:tabs>
        <w:spacing w:line="266" w:lineRule="exact"/>
        <w:rPr>
          <w:rFonts w:ascii="黑体" w:eastAsia="黑体"/>
        </w:rPr>
      </w:pPr>
      <w:r>
        <w:rPr>
          <w:rFonts w:hint="eastAsia" w:ascii="黑体" w:eastAsia="黑体"/>
        </w:rPr>
        <w:t>九</w:t>
      </w:r>
      <w:r>
        <w:rPr>
          <w:rFonts w:hint="eastAsia" w:ascii="黑体" w:eastAsia="黑体"/>
        </w:rPr>
        <w:tab/>
      </w:r>
      <w:r>
        <w:rPr>
          <w:rFonts w:hint="eastAsia" w:ascii="黑体" w:eastAsia="黑体"/>
        </w:rPr>
        <w:t>违约责任</w:t>
      </w:r>
    </w:p>
    <w:p>
      <w:pPr>
        <w:pStyle w:val="26"/>
        <w:numPr>
          <w:ilvl w:val="1"/>
          <w:numId w:val="27"/>
        </w:numPr>
        <w:tabs>
          <w:tab w:val="left" w:pos="1431"/>
        </w:tabs>
        <w:spacing w:before="82"/>
        <w:ind w:hanging="370"/>
        <w:rPr>
          <w:sz w:val="21"/>
        </w:rPr>
      </w:pPr>
      <w:r>
        <w:rPr>
          <w:spacing w:val="-5"/>
          <w:sz w:val="21"/>
        </w:rPr>
        <w:t xml:space="preserve">逾期交货或无正当理由拒收的，违约方每天按合同额的 </w:t>
      </w:r>
      <w:r>
        <w:rPr>
          <w:sz w:val="21"/>
        </w:rPr>
        <w:t>5</w:t>
      </w:r>
      <w:r>
        <w:rPr>
          <w:spacing w:val="-3"/>
          <w:sz w:val="21"/>
        </w:rPr>
        <w:t>‰支付违约金。</w:t>
      </w:r>
    </w:p>
    <w:p>
      <w:pPr>
        <w:pStyle w:val="26"/>
        <w:numPr>
          <w:ilvl w:val="1"/>
          <w:numId w:val="27"/>
        </w:numPr>
        <w:tabs>
          <w:tab w:val="left" w:pos="1431"/>
        </w:tabs>
        <w:spacing w:before="122"/>
        <w:ind w:hanging="370"/>
        <w:rPr>
          <w:sz w:val="21"/>
        </w:rPr>
      </w:pPr>
      <w:r>
        <w:rPr>
          <w:spacing w:val="-13"/>
          <w:sz w:val="21"/>
        </w:rPr>
        <w:t xml:space="preserve">逾期超过 </w:t>
      </w:r>
      <w:r>
        <w:rPr>
          <w:sz w:val="21"/>
        </w:rPr>
        <w:t xml:space="preserve">5 </w:t>
      </w:r>
      <w:r>
        <w:rPr>
          <w:spacing w:val="-9"/>
          <w:sz w:val="21"/>
        </w:rPr>
        <w:t>天仍不能交货的，甲方可解除双方的供货合同，造成甲方损失的，由乙方负责赔偿。</w:t>
      </w:r>
    </w:p>
    <w:p>
      <w:pPr>
        <w:pStyle w:val="26"/>
        <w:numPr>
          <w:ilvl w:val="1"/>
          <w:numId w:val="27"/>
        </w:numPr>
        <w:tabs>
          <w:tab w:val="left" w:pos="1431"/>
        </w:tabs>
        <w:spacing w:before="132"/>
        <w:ind w:hanging="370"/>
        <w:rPr>
          <w:sz w:val="21"/>
        </w:rPr>
      </w:pPr>
      <w:r>
        <w:rPr>
          <w:spacing w:val="-3"/>
          <w:sz w:val="21"/>
        </w:rPr>
        <w:t>其它未尽事宜，双方签订合同时按合同法议定。</w:t>
      </w:r>
    </w:p>
    <w:p>
      <w:pPr>
        <w:pStyle w:val="7"/>
        <w:tabs>
          <w:tab w:val="left" w:pos="935"/>
        </w:tabs>
        <w:spacing w:before="69"/>
        <w:rPr>
          <w:rFonts w:ascii="黑体" w:eastAsia="黑体"/>
        </w:rPr>
      </w:pPr>
      <w:r>
        <w:rPr>
          <w:rFonts w:hint="eastAsia" w:ascii="黑体" w:eastAsia="黑体"/>
        </w:rPr>
        <w:t>十</w:t>
      </w:r>
      <w:r>
        <w:rPr>
          <w:rFonts w:hint="eastAsia" w:ascii="黑体" w:eastAsia="黑体"/>
        </w:rPr>
        <w:tab/>
      </w:r>
      <w:r>
        <w:rPr>
          <w:rFonts w:hint="eastAsia" w:ascii="黑体" w:eastAsia="黑体"/>
        </w:rPr>
        <w:t>不可抗力事件处理</w:t>
      </w:r>
    </w:p>
    <w:p>
      <w:pPr>
        <w:pStyle w:val="26"/>
        <w:numPr>
          <w:ilvl w:val="1"/>
          <w:numId w:val="28"/>
        </w:numPr>
        <w:tabs>
          <w:tab w:val="left" w:pos="1534"/>
        </w:tabs>
        <w:spacing w:before="82" w:line="321" w:lineRule="auto"/>
        <w:ind w:right="420" w:firstLine="420"/>
        <w:rPr>
          <w:sz w:val="21"/>
        </w:rPr>
      </w:pPr>
      <w:r>
        <w:rPr>
          <w:spacing w:val="-7"/>
          <w:sz w:val="21"/>
        </w:rPr>
        <w:t>在合同有效期限内，任何一方因不可抗力事件导致不能按时履行合同，则合同履行期可延长，其延长</w:t>
      </w:r>
      <w:r>
        <w:rPr>
          <w:spacing w:val="-5"/>
          <w:sz w:val="21"/>
        </w:rPr>
        <w:t>期与不可抗力影响期相同。因不可抗力事件导致合同的根本目的不能实现时，一方可解除合同。</w:t>
      </w:r>
    </w:p>
    <w:p>
      <w:pPr>
        <w:pStyle w:val="26"/>
        <w:numPr>
          <w:ilvl w:val="1"/>
          <w:numId w:val="28"/>
        </w:numPr>
        <w:tabs>
          <w:tab w:val="left" w:pos="1534"/>
        </w:tabs>
        <w:spacing w:line="268" w:lineRule="exact"/>
        <w:ind w:left="1533" w:hanging="473"/>
        <w:rPr>
          <w:sz w:val="21"/>
        </w:rPr>
      </w:pPr>
      <w:r>
        <w:rPr>
          <w:spacing w:val="-3"/>
          <w:sz w:val="21"/>
        </w:rPr>
        <w:t>不可抗力事件发生后，应立即通知对方，并寄送有关权威机构出具的证明。</w:t>
      </w:r>
    </w:p>
    <w:p>
      <w:pPr>
        <w:pStyle w:val="26"/>
        <w:numPr>
          <w:ilvl w:val="1"/>
          <w:numId w:val="28"/>
        </w:numPr>
        <w:tabs>
          <w:tab w:val="left" w:pos="1534"/>
        </w:tabs>
        <w:spacing w:before="91"/>
        <w:ind w:left="1533" w:hanging="473"/>
        <w:rPr>
          <w:sz w:val="21"/>
        </w:rPr>
      </w:pPr>
      <w:r>
        <w:rPr>
          <w:spacing w:val="-9"/>
          <w:sz w:val="21"/>
        </w:rPr>
        <w:t xml:space="preserve">不可抗力事件延续 </w:t>
      </w:r>
      <w:r>
        <w:rPr>
          <w:sz w:val="21"/>
        </w:rPr>
        <w:t>120</w:t>
      </w:r>
      <w:r>
        <w:rPr>
          <w:spacing w:val="-9"/>
          <w:sz w:val="21"/>
        </w:rPr>
        <w:t xml:space="preserve"> 天以上，双方应通过友好协商，确定是否继续履行合同。</w:t>
      </w:r>
    </w:p>
    <w:p>
      <w:pPr>
        <w:pStyle w:val="7"/>
        <w:tabs>
          <w:tab w:val="left" w:pos="5200"/>
        </w:tabs>
        <w:spacing w:before="61"/>
        <w:ind w:left="4241"/>
        <w:jc w:val="left"/>
        <w:rPr>
          <w:rFonts w:ascii="黑体" w:eastAsia="黑体"/>
        </w:rPr>
      </w:pPr>
      <w:r>
        <w:rPr>
          <w:rFonts w:hint="eastAsia" w:ascii="黑体" w:eastAsia="黑体"/>
        </w:rPr>
        <w:t>十一</w:t>
      </w:r>
      <w:r>
        <w:rPr>
          <w:rFonts w:hint="eastAsia" w:ascii="黑体" w:eastAsia="黑体"/>
        </w:rPr>
        <w:tab/>
      </w:r>
      <w:r>
        <w:rPr>
          <w:rFonts w:hint="eastAsia" w:ascii="黑体" w:eastAsia="黑体"/>
        </w:rPr>
        <w:t>争议解决</w:t>
      </w:r>
    </w:p>
    <w:p>
      <w:pPr>
        <w:pStyle w:val="2"/>
        <w:spacing w:before="82" w:line="321" w:lineRule="auto"/>
        <w:ind w:left="640" w:right="420" w:firstLine="420"/>
      </w:pPr>
      <w:r>
        <w:t>11.1</w:t>
      </w:r>
      <w:r>
        <w:rPr>
          <w:spacing w:val="-9"/>
        </w:rPr>
        <w:t xml:space="preserve"> 双方在履行合同中所发生的一切争议，应通过协商解决。如协商不成，按合同事先约定的条款，向合</w:t>
      </w:r>
      <w:r>
        <w:rPr>
          <w:spacing w:val="-5"/>
        </w:rPr>
        <w:t>同履行地法院提起诉讼。</w:t>
      </w:r>
    </w:p>
    <w:p>
      <w:pPr>
        <w:pStyle w:val="7"/>
        <w:tabs>
          <w:tab w:val="left" w:pos="5380"/>
        </w:tabs>
        <w:spacing w:line="278" w:lineRule="exact"/>
        <w:ind w:left="4301"/>
        <w:jc w:val="left"/>
        <w:rPr>
          <w:rFonts w:ascii="黑体" w:eastAsia="黑体"/>
        </w:rPr>
      </w:pPr>
      <w:r>
        <w:rPr>
          <w:rFonts w:hint="eastAsia" w:ascii="黑体" w:eastAsia="黑体"/>
        </w:rPr>
        <w:t>十二</w:t>
      </w:r>
      <w:r>
        <w:rPr>
          <w:rFonts w:hint="eastAsia" w:ascii="黑体" w:eastAsia="黑体"/>
        </w:rPr>
        <w:tab/>
      </w:r>
      <w:r>
        <w:rPr>
          <w:rFonts w:hint="eastAsia" w:ascii="黑体" w:eastAsia="黑体"/>
        </w:rPr>
        <w:t>合同生效及其它</w:t>
      </w:r>
    </w:p>
    <w:p>
      <w:pPr>
        <w:pStyle w:val="26"/>
        <w:numPr>
          <w:ilvl w:val="1"/>
          <w:numId w:val="29"/>
        </w:numPr>
        <w:tabs>
          <w:tab w:val="left" w:pos="1534"/>
        </w:tabs>
        <w:spacing w:before="82"/>
        <w:ind w:hanging="473"/>
        <w:rPr>
          <w:sz w:val="21"/>
        </w:rPr>
      </w:pPr>
      <w:r>
        <w:rPr>
          <w:spacing w:val="-3"/>
          <w:sz w:val="21"/>
        </w:rPr>
        <w:t>合同经双方法定代表人或委托代理人签字并加盖单位公章后生效。</w:t>
      </w:r>
    </w:p>
    <w:p>
      <w:pPr>
        <w:pStyle w:val="26"/>
        <w:numPr>
          <w:ilvl w:val="1"/>
          <w:numId w:val="29"/>
        </w:numPr>
        <w:tabs>
          <w:tab w:val="left" w:pos="1534"/>
        </w:tabs>
        <w:spacing w:before="91" w:line="321" w:lineRule="auto"/>
        <w:ind w:left="640" w:right="417" w:firstLine="420"/>
        <w:rPr>
          <w:sz w:val="21"/>
        </w:rPr>
      </w:pPr>
      <w:r>
        <w:rPr>
          <w:spacing w:val="-9"/>
          <w:sz w:val="21"/>
        </w:rPr>
        <w:t>合同履行中，如需修改或补充合同内容，由双方协商另签署书面修改或补充协议作为主合同不可分割</w:t>
      </w:r>
      <w:r>
        <w:rPr>
          <w:spacing w:val="-5"/>
          <w:sz w:val="21"/>
        </w:rPr>
        <w:t>的一部分。</w:t>
      </w:r>
    </w:p>
    <w:p>
      <w:pPr>
        <w:pStyle w:val="26"/>
        <w:numPr>
          <w:ilvl w:val="1"/>
          <w:numId w:val="29"/>
        </w:numPr>
        <w:tabs>
          <w:tab w:val="left" w:pos="1534"/>
        </w:tabs>
        <w:spacing w:line="321" w:lineRule="auto"/>
        <w:ind w:left="640" w:right="417" w:firstLine="420"/>
        <w:rPr>
          <w:sz w:val="21"/>
        </w:rPr>
        <w:sectPr>
          <w:pgSz w:w="11910" w:h="16840"/>
          <w:pgMar w:top="1440" w:right="620" w:bottom="1180" w:left="140" w:header="0" w:footer="912" w:gutter="0"/>
          <w:cols w:space="720" w:num="1"/>
        </w:sectPr>
      </w:pPr>
      <w:r>
        <w:rPr>
          <w:spacing w:val="-5"/>
          <w:sz w:val="21"/>
        </w:rPr>
        <w:t>乙方必须自行为其提供产品侵犯其他专利人的专利成果承担相应法律责任，如因侵犯他人专利权造成</w:t>
      </w:r>
      <w:r>
        <w:rPr>
          <w:spacing w:val="-4"/>
          <w:sz w:val="21"/>
        </w:rPr>
        <w:t>甲方损失的，还应赔偿甲方损失。</w:t>
      </w:r>
    </w:p>
    <w:p>
      <w:pPr>
        <w:pStyle w:val="3"/>
        <w:numPr>
          <w:ilvl w:val="0"/>
          <w:numId w:val="30"/>
        </w:numPr>
        <w:spacing w:before="209"/>
        <w:ind w:left="865" w:right="650"/>
        <w:jc w:val="center"/>
      </w:pPr>
      <w:bookmarkStart w:id="33" w:name="_TOC_250000"/>
      <w:bookmarkEnd w:id="33"/>
      <w:r>
        <w:rPr>
          <w:rFonts w:hint="eastAsia"/>
        </w:rPr>
        <w:t>投标文件格式</w:t>
      </w:r>
    </w:p>
    <w:p>
      <w:pPr>
        <w:pStyle w:val="3"/>
        <w:spacing w:before="209"/>
        <w:ind w:left="0" w:right="650" w:firstLine="1285" w:firstLineChars="400"/>
        <w:jc w:val="both"/>
      </w:pPr>
      <w:r>
        <w:t>投标文件目录</w:t>
      </w:r>
    </w:p>
    <w:p>
      <w:pPr>
        <w:pStyle w:val="5"/>
        <w:spacing w:before="16"/>
        <w:ind w:left="1202"/>
        <w:rPr>
          <w:rFonts w:hint="eastAsia" w:eastAsia="宋体"/>
          <w:lang w:eastAsia="zh-CN"/>
        </w:rPr>
      </w:pPr>
      <w:r>
        <w:t>一、投标报价表</w:t>
      </w:r>
      <w:r>
        <w:rPr>
          <w:rFonts w:hint="eastAsia"/>
          <w:lang w:eastAsia="zh-CN"/>
        </w:rPr>
        <w:t>（</w:t>
      </w:r>
      <w:r>
        <w:rPr>
          <w:rFonts w:hint="eastAsia"/>
          <w:lang w:val="en-US" w:eastAsia="zh-CN"/>
        </w:rPr>
        <w:t>格式见附件）（必须提供</w:t>
      </w:r>
      <w:r>
        <w:rPr>
          <w:rFonts w:hint="eastAsia"/>
          <w:lang w:eastAsia="zh-CN"/>
        </w:rPr>
        <w:t>）</w:t>
      </w:r>
    </w:p>
    <w:p>
      <w:pPr>
        <w:pStyle w:val="5"/>
        <w:spacing w:before="20"/>
        <w:ind w:left="1202"/>
      </w:pPr>
      <w:r>
        <w:t>二、资格性响应证明材料</w:t>
      </w:r>
    </w:p>
    <w:p>
      <w:pPr>
        <w:pStyle w:val="26"/>
        <w:numPr>
          <w:ilvl w:val="0"/>
          <w:numId w:val="31"/>
        </w:numPr>
        <w:tabs>
          <w:tab w:val="left" w:pos="1273"/>
        </w:tabs>
        <w:spacing w:before="91"/>
        <w:ind w:hanging="212"/>
        <w:rPr>
          <w:color w:val="auto"/>
          <w:sz w:val="21"/>
        </w:rPr>
      </w:pPr>
      <w:r>
        <w:rPr>
          <w:spacing w:val="-3"/>
          <w:sz w:val="21"/>
        </w:rPr>
        <w:t>投标人相应的法定代表</w:t>
      </w:r>
      <w:r>
        <w:rPr>
          <w:color w:val="auto"/>
          <w:spacing w:val="-3"/>
          <w:sz w:val="21"/>
        </w:rPr>
        <w:t>人、负责人身份证正反面复印件（</w:t>
      </w:r>
      <w:r>
        <w:rPr>
          <w:b/>
          <w:color w:val="auto"/>
          <w:spacing w:val="-3"/>
          <w:sz w:val="21"/>
        </w:rPr>
        <w:t>必须提供</w:t>
      </w:r>
      <w:r>
        <w:rPr>
          <w:color w:val="auto"/>
          <w:spacing w:val="-3"/>
          <w:sz w:val="21"/>
        </w:rPr>
        <w:t>）；</w:t>
      </w:r>
    </w:p>
    <w:p>
      <w:pPr>
        <w:pStyle w:val="26"/>
        <w:numPr>
          <w:ilvl w:val="0"/>
          <w:numId w:val="31"/>
        </w:numPr>
        <w:tabs>
          <w:tab w:val="left" w:pos="1273"/>
        </w:tabs>
        <w:spacing w:before="112" w:line="338" w:lineRule="auto"/>
        <w:ind w:left="640" w:right="417" w:firstLine="420"/>
        <w:rPr>
          <w:color w:val="auto"/>
          <w:sz w:val="21"/>
        </w:rPr>
      </w:pPr>
      <w:r>
        <w:rPr>
          <w:color w:val="auto"/>
          <w:spacing w:val="-3"/>
          <w:sz w:val="21"/>
        </w:rPr>
        <w:t>投标人的授权委托书原件、委托代理人身份证正反面复印件以及由县级以上</w:t>
      </w:r>
      <w:r>
        <w:rPr>
          <w:color w:val="auto"/>
          <w:sz w:val="21"/>
        </w:rPr>
        <w:t>（</w:t>
      </w:r>
      <w:r>
        <w:rPr>
          <w:color w:val="auto"/>
          <w:spacing w:val="-3"/>
          <w:sz w:val="21"/>
        </w:rPr>
        <w:t>含县级</w:t>
      </w:r>
      <w:r>
        <w:rPr>
          <w:color w:val="auto"/>
          <w:sz w:val="21"/>
        </w:rPr>
        <w:t>）</w:t>
      </w:r>
      <w:r>
        <w:rPr>
          <w:color w:val="auto"/>
          <w:spacing w:val="-3"/>
          <w:sz w:val="21"/>
        </w:rPr>
        <w:t>社会养老保险经</w:t>
      </w:r>
      <w:r>
        <w:rPr>
          <w:color w:val="auto"/>
          <w:spacing w:val="-6"/>
          <w:sz w:val="21"/>
        </w:rPr>
        <w:t>办机构出具的投标人为委托代理人交纳</w:t>
      </w:r>
      <w:r>
        <w:rPr>
          <w:rFonts w:hint="eastAsia"/>
          <w:color w:val="auto"/>
          <w:spacing w:val="-6"/>
          <w:sz w:val="21"/>
          <w:lang w:val="en-US" w:eastAsia="zh-CN"/>
        </w:rPr>
        <w:t>的近三个月</w:t>
      </w:r>
      <w:r>
        <w:rPr>
          <w:color w:val="auto"/>
          <w:spacing w:val="-9"/>
          <w:sz w:val="21"/>
        </w:rPr>
        <w:t>的社保证明复印件</w:t>
      </w:r>
      <w:r>
        <w:rPr>
          <w:b/>
          <w:color w:val="auto"/>
          <w:spacing w:val="-9"/>
          <w:sz w:val="21"/>
        </w:rPr>
        <w:t>（委托代理时必须提供）</w:t>
      </w:r>
      <w:r>
        <w:rPr>
          <w:color w:val="auto"/>
          <w:spacing w:val="-3"/>
          <w:sz w:val="21"/>
        </w:rPr>
        <w:t>；</w:t>
      </w:r>
    </w:p>
    <w:p>
      <w:pPr>
        <w:pStyle w:val="26"/>
        <w:numPr>
          <w:ilvl w:val="0"/>
          <w:numId w:val="31"/>
        </w:numPr>
        <w:tabs>
          <w:tab w:val="left" w:pos="1378"/>
        </w:tabs>
        <w:spacing w:before="1" w:line="340" w:lineRule="auto"/>
        <w:ind w:left="640" w:right="420" w:firstLine="420"/>
        <w:rPr>
          <w:color w:val="auto"/>
          <w:sz w:val="21"/>
        </w:rPr>
      </w:pPr>
      <w:r>
        <w:rPr>
          <w:color w:val="auto"/>
          <w:spacing w:val="-2"/>
          <w:sz w:val="21"/>
        </w:rPr>
        <w:t xml:space="preserve">投标人参加政府采购活动前 </w:t>
      </w:r>
      <w:r>
        <w:rPr>
          <w:color w:val="auto"/>
          <w:sz w:val="21"/>
        </w:rPr>
        <w:t>3</w:t>
      </w:r>
      <w:r>
        <w:rPr>
          <w:color w:val="auto"/>
          <w:spacing w:val="-3"/>
          <w:sz w:val="21"/>
        </w:rPr>
        <w:t xml:space="preserve"> 年内在经营活动中没有重大违法记录的书面声明</w:t>
      </w:r>
      <w:r>
        <w:rPr>
          <w:b/>
          <w:color w:val="auto"/>
          <w:spacing w:val="-3"/>
          <w:sz w:val="21"/>
        </w:rPr>
        <w:t>（必须提供）</w:t>
      </w:r>
      <w:r>
        <w:rPr>
          <w:color w:val="auto"/>
          <w:spacing w:val="-3"/>
          <w:sz w:val="21"/>
        </w:rPr>
        <w:t>；</w:t>
      </w:r>
    </w:p>
    <w:p>
      <w:pPr>
        <w:pStyle w:val="26"/>
        <w:numPr>
          <w:ilvl w:val="0"/>
          <w:numId w:val="31"/>
        </w:numPr>
        <w:tabs>
          <w:tab w:val="left" w:pos="1378"/>
        </w:tabs>
        <w:spacing w:line="266" w:lineRule="exact"/>
        <w:ind w:left="1377" w:hanging="317"/>
        <w:rPr>
          <w:color w:val="auto"/>
          <w:sz w:val="21"/>
        </w:rPr>
      </w:pPr>
      <w:r>
        <w:rPr>
          <w:color w:val="auto"/>
          <w:spacing w:val="-3"/>
          <w:sz w:val="21"/>
        </w:rPr>
        <w:t>投标人关于政府采购活动中信用信息记录的书面声明</w:t>
      </w:r>
      <w:r>
        <w:rPr>
          <w:b/>
          <w:color w:val="auto"/>
          <w:spacing w:val="-3"/>
          <w:sz w:val="21"/>
        </w:rPr>
        <w:t>（必须提供）</w:t>
      </w:r>
      <w:r>
        <w:rPr>
          <w:color w:val="auto"/>
          <w:spacing w:val="-3"/>
          <w:sz w:val="21"/>
        </w:rPr>
        <w:t>；</w:t>
      </w:r>
    </w:p>
    <w:p>
      <w:pPr>
        <w:pStyle w:val="26"/>
        <w:numPr>
          <w:ilvl w:val="0"/>
          <w:numId w:val="31"/>
        </w:numPr>
        <w:tabs>
          <w:tab w:val="left" w:pos="1378"/>
        </w:tabs>
        <w:spacing w:before="112"/>
        <w:ind w:left="1377" w:hanging="317"/>
        <w:rPr>
          <w:color w:val="auto"/>
          <w:sz w:val="21"/>
          <w:highlight w:val="none"/>
        </w:rPr>
      </w:pPr>
      <w:r>
        <w:rPr>
          <w:color w:val="auto"/>
          <w:spacing w:val="-3"/>
          <w:sz w:val="21"/>
          <w:highlight w:val="none"/>
        </w:rPr>
        <w:t>投标人的法人或者其他组织营业执照等证明文件复印件</w:t>
      </w:r>
      <w:r>
        <w:rPr>
          <w:b/>
          <w:color w:val="auto"/>
          <w:spacing w:val="-3"/>
          <w:sz w:val="21"/>
        </w:rPr>
        <w:t>（必须提供）</w:t>
      </w:r>
      <w:r>
        <w:rPr>
          <w:color w:val="auto"/>
          <w:spacing w:val="-3"/>
          <w:sz w:val="21"/>
        </w:rPr>
        <w:t>；</w:t>
      </w:r>
    </w:p>
    <w:p>
      <w:pPr>
        <w:pStyle w:val="5"/>
        <w:spacing w:before="41"/>
        <w:ind w:right="4546"/>
        <w:jc w:val="center"/>
        <w:rPr>
          <w:color w:val="auto"/>
        </w:rPr>
      </w:pPr>
      <w:r>
        <w:rPr>
          <w:color w:val="auto"/>
        </w:rPr>
        <w:t>三、商务、技术性响应及其他证明材料：</w:t>
      </w:r>
    </w:p>
    <w:p>
      <w:pPr>
        <w:pStyle w:val="26"/>
        <w:numPr>
          <w:ilvl w:val="0"/>
          <w:numId w:val="32"/>
        </w:numPr>
        <w:tabs>
          <w:tab w:val="left" w:pos="1378"/>
        </w:tabs>
        <w:spacing w:before="95"/>
        <w:ind w:hanging="317"/>
        <w:rPr>
          <w:color w:val="auto"/>
          <w:sz w:val="21"/>
        </w:rPr>
      </w:pPr>
      <w:r>
        <w:rPr>
          <w:color w:val="auto"/>
          <w:spacing w:val="-3"/>
          <w:sz w:val="21"/>
        </w:rPr>
        <w:t>技术规格偏离表</w:t>
      </w:r>
      <w:r>
        <w:rPr>
          <w:b/>
          <w:color w:val="auto"/>
          <w:spacing w:val="-3"/>
          <w:sz w:val="21"/>
        </w:rPr>
        <w:t>（必须提供）</w:t>
      </w:r>
      <w:r>
        <w:rPr>
          <w:color w:val="auto"/>
          <w:spacing w:val="-3"/>
          <w:sz w:val="21"/>
        </w:rPr>
        <w:t>；</w:t>
      </w:r>
    </w:p>
    <w:p>
      <w:pPr>
        <w:pStyle w:val="2"/>
        <w:spacing w:before="7"/>
        <w:rPr>
          <w:color w:val="auto"/>
          <w:sz w:val="15"/>
        </w:rPr>
      </w:pPr>
    </w:p>
    <w:p>
      <w:pPr>
        <w:pStyle w:val="26"/>
        <w:numPr>
          <w:ilvl w:val="0"/>
          <w:numId w:val="32"/>
        </w:numPr>
        <w:tabs>
          <w:tab w:val="left" w:pos="1378"/>
        </w:tabs>
        <w:ind w:hanging="317"/>
        <w:rPr>
          <w:color w:val="auto"/>
          <w:sz w:val="21"/>
        </w:rPr>
      </w:pPr>
      <w:r>
        <w:rPr>
          <w:color w:val="auto"/>
          <w:spacing w:val="-3"/>
          <w:sz w:val="21"/>
        </w:rPr>
        <w:t>节能方面的资质证书复印件</w:t>
      </w:r>
      <w:bookmarkStart w:id="34" w:name="OLE_LINK1"/>
      <w:r>
        <w:rPr>
          <w:b/>
          <w:color w:val="auto"/>
          <w:spacing w:val="-3"/>
          <w:sz w:val="21"/>
        </w:rPr>
        <w:t>（如有，请提供）；</w:t>
      </w:r>
      <w:bookmarkEnd w:id="34"/>
    </w:p>
    <w:p>
      <w:pPr>
        <w:pStyle w:val="2"/>
        <w:spacing w:before="6"/>
        <w:rPr>
          <w:color w:val="auto"/>
          <w:sz w:val="15"/>
        </w:rPr>
      </w:pPr>
    </w:p>
    <w:p>
      <w:pPr>
        <w:pStyle w:val="26"/>
        <w:numPr>
          <w:ilvl w:val="0"/>
          <w:numId w:val="32"/>
        </w:numPr>
        <w:tabs>
          <w:tab w:val="left" w:pos="1378"/>
        </w:tabs>
        <w:spacing w:before="1"/>
        <w:ind w:hanging="317"/>
        <w:rPr>
          <w:color w:val="auto"/>
          <w:sz w:val="21"/>
        </w:rPr>
      </w:pPr>
      <w:r>
        <w:rPr>
          <w:color w:val="auto"/>
          <w:spacing w:val="-3"/>
          <w:sz w:val="21"/>
        </w:rPr>
        <w:t>环保方面的资质证书复印件</w:t>
      </w:r>
      <w:r>
        <w:rPr>
          <w:b/>
          <w:color w:val="auto"/>
          <w:spacing w:val="-3"/>
          <w:sz w:val="21"/>
        </w:rPr>
        <w:t>（如有，请提供）；</w:t>
      </w:r>
    </w:p>
    <w:p>
      <w:pPr>
        <w:pStyle w:val="2"/>
        <w:spacing w:before="6"/>
        <w:rPr>
          <w:color w:val="auto"/>
          <w:sz w:val="15"/>
        </w:rPr>
      </w:pPr>
    </w:p>
    <w:p>
      <w:pPr>
        <w:pStyle w:val="26"/>
        <w:numPr>
          <w:ilvl w:val="0"/>
          <w:numId w:val="32"/>
        </w:numPr>
        <w:tabs>
          <w:tab w:val="left" w:pos="1378"/>
        </w:tabs>
        <w:spacing w:line="417" w:lineRule="auto"/>
        <w:ind w:left="851" w:right="419" w:firstLine="209"/>
        <w:rPr>
          <w:color w:val="auto"/>
          <w:sz w:val="21"/>
        </w:rPr>
      </w:pPr>
      <w:r>
        <w:rPr>
          <w:color w:val="auto"/>
          <w:spacing w:val="-5"/>
          <w:sz w:val="21"/>
        </w:rPr>
        <w:t>投标人售后服务承诺书</w:t>
      </w:r>
      <w:r>
        <w:rPr>
          <w:color w:val="auto"/>
          <w:sz w:val="21"/>
        </w:rPr>
        <w:t>（</w:t>
      </w:r>
      <w:r>
        <w:rPr>
          <w:color w:val="auto"/>
          <w:spacing w:val="-10"/>
          <w:sz w:val="21"/>
        </w:rPr>
        <w:t>含交付使用期、免费保修期、技术服务、技术培训、售后服务的内容和措施等）</w:t>
      </w:r>
      <w:r>
        <w:rPr>
          <w:b/>
          <w:color w:val="auto"/>
          <w:spacing w:val="-3"/>
          <w:sz w:val="21"/>
        </w:rPr>
        <w:t>（必须提供）</w:t>
      </w:r>
      <w:r>
        <w:rPr>
          <w:color w:val="auto"/>
          <w:spacing w:val="-3"/>
          <w:sz w:val="21"/>
        </w:rPr>
        <w:t>；</w:t>
      </w:r>
    </w:p>
    <w:p>
      <w:pPr>
        <w:pStyle w:val="26"/>
        <w:keepNext w:val="0"/>
        <w:keepLines w:val="0"/>
        <w:pageBreakBefore w:val="0"/>
        <w:widowControl w:val="0"/>
        <w:numPr>
          <w:ilvl w:val="0"/>
          <w:numId w:val="32"/>
        </w:numPr>
        <w:tabs>
          <w:tab w:val="left" w:pos="1378"/>
        </w:tabs>
        <w:kinsoku/>
        <w:wordWrap/>
        <w:overflowPunct/>
        <w:topLinePunct w:val="0"/>
        <w:autoSpaceDE w:val="0"/>
        <w:autoSpaceDN w:val="0"/>
        <w:bidi w:val="0"/>
        <w:adjustRightInd/>
        <w:snapToGrid/>
        <w:spacing w:line="360" w:lineRule="auto"/>
        <w:ind w:left="1378" w:hanging="317"/>
        <w:textAlignment w:val="auto"/>
        <w:rPr>
          <w:color w:val="auto"/>
          <w:sz w:val="15"/>
        </w:rPr>
      </w:pPr>
      <w:r>
        <w:rPr>
          <w:color w:val="auto"/>
          <w:spacing w:val="-3"/>
          <w:sz w:val="21"/>
        </w:rPr>
        <w:t>项目实施人员一览表</w:t>
      </w:r>
      <w:r>
        <w:rPr>
          <w:b/>
          <w:color w:val="auto"/>
          <w:spacing w:val="-3"/>
          <w:sz w:val="21"/>
        </w:rPr>
        <w:t>【</w:t>
      </w:r>
      <w:r>
        <w:rPr>
          <w:rFonts w:hint="eastAsia"/>
          <w:b/>
          <w:color w:val="auto"/>
          <w:spacing w:val="-3"/>
          <w:sz w:val="21"/>
        </w:rPr>
        <w:t>如有，请</w:t>
      </w:r>
      <w:r>
        <w:rPr>
          <w:b/>
          <w:color w:val="auto"/>
          <w:spacing w:val="-3"/>
          <w:sz w:val="21"/>
        </w:rPr>
        <w:t>提供，由县级以上（含县级）社会养老保险经办机构出具的投标人为项目实施人员交纳</w:t>
      </w:r>
      <w:r>
        <w:rPr>
          <w:rFonts w:hint="eastAsia"/>
          <w:b/>
          <w:color w:val="auto"/>
          <w:spacing w:val="-3"/>
          <w:sz w:val="21"/>
          <w:lang w:val="en-US" w:eastAsia="zh-CN"/>
        </w:rPr>
        <w:t>的近三个月</w:t>
      </w:r>
      <w:r>
        <w:rPr>
          <w:b/>
          <w:color w:val="auto"/>
          <w:spacing w:val="-3"/>
          <w:sz w:val="21"/>
        </w:rPr>
        <w:t>的社保证明复印件】；</w:t>
      </w:r>
    </w:p>
    <w:p>
      <w:pPr>
        <w:pStyle w:val="26"/>
        <w:keepNext w:val="0"/>
        <w:keepLines w:val="0"/>
        <w:pageBreakBefore w:val="0"/>
        <w:widowControl w:val="0"/>
        <w:numPr>
          <w:ilvl w:val="0"/>
          <w:numId w:val="32"/>
        </w:numPr>
        <w:tabs>
          <w:tab w:val="left" w:pos="1378"/>
        </w:tabs>
        <w:kinsoku/>
        <w:wordWrap/>
        <w:overflowPunct/>
        <w:topLinePunct w:val="0"/>
        <w:autoSpaceDE w:val="0"/>
        <w:autoSpaceDN w:val="0"/>
        <w:bidi w:val="0"/>
        <w:adjustRightInd/>
        <w:snapToGrid/>
        <w:spacing w:before="1" w:line="360" w:lineRule="auto"/>
        <w:ind w:left="1378" w:hanging="317"/>
        <w:textAlignment w:val="auto"/>
        <w:rPr>
          <w:color w:val="auto"/>
          <w:sz w:val="21"/>
        </w:rPr>
      </w:pPr>
      <w:r>
        <w:rPr>
          <w:color w:val="auto"/>
          <w:spacing w:val="-16"/>
          <w:sz w:val="21"/>
        </w:rPr>
        <w:t>投标人</w:t>
      </w:r>
      <w:r>
        <w:rPr>
          <w:rFonts w:hint="eastAsia"/>
          <w:color w:val="auto"/>
          <w:spacing w:val="-16"/>
          <w:sz w:val="21"/>
        </w:rPr>
        <w:t>或投标产品生产企业</w:t>
      </w:r>
      <w:r>
        <w:rPr>
          <w:color w:val="auto"/>
          <w:sz w:val="21"/>
          <w:u w:val="single"/>
        </w:rPr>
        <w:t>201</w:t>
      </w:r>
      <w:r>
        <w:rPr>
          <w:rFonts w:hint="eastAsia"/>
          <w:color w:val="auto"/>
          <w:sz w:val="21"/>
          <w:u w:val="single"/>
          <w:lang w:val="en-US" w:eastAsia="zh-CN"/>
        </w:rPr>
        <w:t>9</w:t>
      </w:r>
      <w:r>
        <w:rPr>
          <w:color w:val="auto"/>
          <w:spacing w:val="-20"/>
          <w:sz w:val="21"/>
          <w:u w:val="single"/>
        </w:rPr>
        <w:t>年度</w:t>
      </w:r>
      <w:r>
        <w:rPr>
          <w:color w:val="auto"/>
          <w:spacing w:val="-3"/>
          <w:sz w:val="21"/>
        </w:rPr>
        <w:t>通过中介审计的有效财务审计报告复印件</w:t>
      </w:r>
      <w:r>
        <w:rPr>
          <w:b/>
          <w:color w:val="auto"/>
          <w:spacing w:val="-3"/>
          <w:sz w:val="21"/>
        </w:rPr>
        <w:t>（如有，请提供）</w:t>
      </w:r>
      <w:r>
        <w:rPr>
          <w:color w:val="auto"/>
          <w:spacing w:val="-3"/>
          <w:sz w:val="21"/>
        </w:rPr>
        <w:t>；</w:t>
      </w:r>
    </w:p>
    <w:p>
      <w:pPr>
        <w:pStyle w:val="2"/>
        <w:spacing w:before="6"/>
        <w:rPr>
          <w:color w:val="auto"/>
          <w:sz w:val="15"/>
          <w:highlight w:val="none"/>
        </w:rPr>
      </w:pPr>
    </w:p>
    <w:p>
      <w:pPr>
        <w:pStyle w:val="26"/>
        <w:numPr>
          <w:ilvl w:val="0"/>
          <w:numId w:val="32"/>
        </w:numPr>
        <w:tabs>
          <w:tab w:val="left" w:pos="1378"/>
        </w:tabs>
        <w:spacing w:line="417" w:lineRule="auto"/>
        <w:ind w:left="640" w:right="396" w:firstLine="420"/>
        <w:rPr>
          <w:color w:val="auto"/>
          <w:sz w:val="21"/>
          <w:highlight w:val="none"/>
        </w:rPr>
      </w:pPr>
      <w:r>
        <w:rPr>
          <w:color w:val="auto"/>
          <w:spacing w:val="-10"/>
          <w:sz w:val="21"/>
          <w:highlight w:val="none"/>
        </w:rPr>
        <w:t>投标人</w:t>
      </w:r>
      <w:r>
        <w:rPr>
          <w:rFonts w:hint="eastAsia"/>
          <w:color w:val="auto"/>
          <w:spacing w:val="-16"/>
          <w:sz w:val="21"/>
          <w:highlight w:val="none"/>
        </w:rPr>
        <w:t>或投标产品生产企业</w:t>
      </w:r>
      <w:r>
        <w:rPr>
          <w:color w:val="auto"/>
          <w:sz w:val="21"/>
          <w:highlight w:val="none"/>
          <w:u w:val="single"/>
        </w:rPr>
        <w:t>201</w:t>
      </w:r>
      <w:r>
        <w:rPr>
          <w:rFonts w:hint="eastAsia"/>
          <w:color w:val="auto"/>
          <w:sz w:val="21"/>
          <w:highlight w:val="none"/>
          <w:u w:val="single"/>
          <w:lang w:val="en-US" w:eastAsia="zh-CN"/>
        </w:rPr>
        <w:t>7</w:t>
      </w:r>
      <w:r>
        <w:rPr>
          <w:color w:val="auto"/>
          <w:spacing w:val="-7"/>
          <w:sz w:val="21"/>
          <w:highlight w:val="none"/>
        </w:rPr>
        <w:t>年以来</w:t>
      </w:r>
      <w:r>
        <w:rPr>
          <w:rFonts w:hint="eastAsia"/>
          <w:color w:val="auto"/>
          <w:spacing w:val="-18"/>
          <w:sz w:val="21"/>
          <w:highlight w:val="none"/>
        </w:rPr>
        <w:t>企业直接承担类似项目</w:t>
      </w:r>
      <w:r>
        <w:rPr>
          <w:color w:val="auto"/>
          <w:spacing w:val="-7"/>
          <w:sz w:val="21"/>
          <w:highlight w:val="none"/>
        </w:rPr>
        <w:t>业绩的相关证明材料复印件</w:t>
      </w:r>
      <w:r>
        <w:rPr>
          <w:color w:val="auto"/>
          <w:spacing w:val="-27"/>
          <w:sz w:val="21"/>
          <w:highlight w:val="none"/>
        </w:rPr>
        <w:t>（</w:t>
      </w:r>
      <w:r>
        <w:rPr>
          <w:color w:val="auto"/>
          <w:spacing w:val="-28"/>
          <w:sz w:val="21"/>
          <w:highlight w:val="none"/>
        </w:rPr>
        <w:t>无不良记录，以中标、成交通知书和</w:t>
      </w:r>
      <w:r>
        <w:rPr>
          <w:color w:val="auto"/>
          <w:spacing w:val="-27"/>
          <w:sz w:val="21"/>
          <w:highlight w:val="none"/>
        </w:rPr>
        <w:t>签订的合同为准</w:t>
      </w:r>
      <w:r>
        <w:rPr>
          <w:rFonts w:hint="eastAsia"/>
          <w:color w:val="auto"/>
          <w:spacing w:val="-27"/>
          <w:sz w:val="21"/>
          <w:highlight w:val="none"/>
        </w:rPr>
        <w:t>。</w:t>
      </w:r>
      <w:r>
        <w:rPr>
          <w:color w:val="auto"/>
          <w:sz w:val="21"/>
          <w:highlight w:val="none"/>
        </w:rPr>
        <w:t>）</w:t>
      </w:r>
      <w:r>
        <w:rPr>
          <w:b/>
          <w:color w:val="auto"/>
          <w:spacing w:val="-3"/>
          <w:sz w:val="21"/>
        </w:rPr>
        <w:t>（如有，请提供）</w:t>
      </w:r>
      <w:r>
        <w:rPr>
          <w:color w:val="auto"/>
          <w:spacing w:val="-3"/>
          <w:sz w:val="21"/>
        </w:rPr>
        <w:t>；</w:t>
      </w:r>
    </w:p>
    <w:p>
      <w:pPr>
        <w:pStyle w:val="26"/>
        <w:numPr>
          <w:ilvl w:val="0"/>
          <w:numId w:val="32"/>
        </w:numPr>
        <w:tabs>
          <w:tab w:val="left" w:pos="1378"/>
        </w:tabs>
        <w:ind w:hanging="317"/>
        <w:rPr>
          <w:color w:val="auto"/>
          <w:sz w:val="21"/>
        </w:rPr>
      </w:pPr>
      <w:r>
        <w:rPr>
          <w:color w:val="auto"/>
          <w:spacing w:val="-3"/>
          <w:sz w:val="21"/>
        </w:rPr>
        <w:t>“货物采购需求”需提供的有效证明文件复印件</w:t>
      </w:r>
      <w:r>
        <w:rPr>
          <w:rFonts w:hint="eastAsia"/>
          <w:color w:val="auto"/>
          <w:spacing w:val="-3"/>
          <w:sz w:val="21"/>
        </w:rPr>
        <w:t>。</w:t>
      </w:r>
      <w:r>
        <w:rPr>
          <w:b/>
          <w:color w:val="auto"/>
          <w:spacing w:val="-3"/>
          <w:sz w:val="21"/>
        </w:rPr>
        <w:t>（按采购需求详细列明）（如有，请提供）</w:t>
      </w:r>
      <w:r>
        <w:rPr>
          <w:color w:val="auto"/>
          <w:spacing w:val="-3"/>
          <w:sz w:val="21"/>
        </w:rPr>
        <w:t>；</w:t>
      </w:r>
    </w:p>
    <w:p>
      <w:pPr>
        <w:pStyle w:val="2"/>
        <w:spacing w:before="7"/>
        <w:rPr>
          <w:color w:val="auto"/>
          <w:sz w:val="15"/>
        </w:rPr>
      </w:pPr>
    </w:p>
    <w:p>
      <w:pPr>
        <w:pStyle w:val="26"/>
        <w:numPr>
          <w:ilvl w:val="0"/>
          <w:numId w:val="32"/>
        </w:numPr>
        <w:tabs>
          <w:tab w:val="left" w:pos="1483"/>
        </w:tabs>
        <w:ind w:left="1482" w:hanging="422"/>
        <w:rPr>
          <w:color w:val="auto"/>
          <w:sz w:val="21"/>
        </w:rPr>
      </w:pPr>
      <w:r>
        <w:rPr>
          <w:color w:val="auto"/>
          <w:spacing w:val="-3"/>
          <w:sz w:val="21"/>
        </w:rPr>
        <w:t>投标人所投产品为广西工业产品的，如实提供《广西工业产品声明函》</w:t>
      </w:r>
      <w:r>
        <w:rPr>
          <w:rFonts w:hint="eastAsia"/>
          <w:color w:val="auto"/>
          <w:spacing w:val="-3"/>
          <w:sz w:val="21"/>
        </w:rPr>
        <w:t>。</w:t>
      </w:r>
      <w:r>
        <w:rPr>
          <w:b/>
          <w:color w:val="auto"/>
          <w:spacing w:val="-3"/>
          <w:sz w:val="21"/>
        </w:rPr>
        <w:t>（如有，请提供）</w:t>
      </w:r>
      <w:r>
        <w:rPr>
          <w:color w:val="auto"/>
          <w:spacing w:val="-3"/>
          <w:sz w:val="21"/>
        </w:rPr>
        <w:t>；</w:t>
      </w:r>
    </w:p>
    <w:p>
      <w:pPr>
        <w:pStyle w:val="2"/>
        <w:spacing w:before="6"/>
        <w:rPr>
          <w:color w:val="auto"/>
          <w:sz w:val="15"/>
        </w:rPr>
      </w:pPr>
    </w:p>
    <w:p>
      <w:pPr>
        <w:pStyle w:val="26"/>
        <w:numPr>
          <w:ilvl w:val="0"/>
          <w:numId w:val="32"/>
        </w:numPr>
        <w:tabs>
          <w:tab w:val="left" w:pos="1483"/>
        </w:tabs>
        <w:spacing w:before="1" w:line="417" w:lineRule="auto"/>
        <w:ind w:left="640" w:right="417" w:firstLine="420"/>
        <w:rPr>
          <w:color w:val="auto"/>
          <w:sz w:val="21"/>
        </w:rPr>
      </w:pPr>
      <w:r>
        <w:rPr>
          <w:color w:val="auto"/>
          <w:spacing w:val="-3"/>
          <w:sz w:val="21"/>
        </w:rPr>
        <w:t>其他有效证明文件的复印件</w:t>
      </w:r>
      <w:r>
        <w:rPr>
          <w:color w:val="auto"/>
          <w:sz w:val="21"/>
        </w:rPr>
        <w:t>（</w:t>
      </w:r>
      <w:r>
        <w:rPr>
          <w:color w:val="auto"/>
          <w:spacing w:val="-3"/>
          <w:sz w:val="21"/>
        </w:rPr>
        <w:t>如产品属于小型、微型企业、监狱企业的，以提供工商注册地的工业和信息化部门等其他行政部门出具的相关证明材料为准</w:t>
      </w:r>
      <w:r>
        <w:rPr>
          <w:color w:val="auto"/>
          <w:sz w:val="21"/>
        </w:rPr>
        <w:t>）</w:t>
      </w:r>
      <w:r>
        <w:rPr>
          <w:rFonts w:hint="eastAsia"/>
          <w:color w:val="auto"/>
          <w:sz w:val="21"/>
        </w:rPr>
        <w:t>。</w:t>
      </w:r>
      <w:r>
        <w:rPr>
          <w:b/>
          <w:color w:val="auto"/>
          <w:spacing w:val="-3"/>
          <w:sz w:val="21"/>
        </w:rPr>
        <w:t>（如有，请提供）</w:t>
      </w:r>
      <w:r>
        <w:rPr>
          <w:color w:val="auto"/>
          <w:spacing w:val="-3"/>
          <w:sz w:val="21"/>
        </w:rPr>
        <w:t>；</w:t>
      </w:r>
    </w:p>
    <w:p>
      <w:pPr>
        <w:numPr>
          <w:ilvl w:val="0"/>
          <w:numId w:val="0"/>
        </w:numPr>
        <w:tabs>
          <w:tab w:val="left" w:pos="1483"/>
        </w:tabs>
        <w:spacing w:before="1" w:line="417" w:lineRule="auto"/>
        <w:ind w:right="417" w:rightChars="0"/>
        <w:rPr>
          <w:rFonts w:hint="eastAsia"/>
          <w:color w:val="auto"/>
          <w:sz w:val="21"/>
          <w:szCs w:val="21"/>
          <w:lang w:val="en-US"/>
        </w:rPr>
      </w:pPr>
      <w:r>
        <w:rPr>
          <w:rFonts w:hint="eastAsia"/>
          <w:color w:val="auto"/>
          <w:sz w:val="21"/>
          <w:szCs w:val="21"/>
          <w:lang w:val="en-US" w:eastAsia="zh-CN"/>
        </w:rPr>
        <w:t xml:space="preserve">          11.</w:t>
      </w:r>
      <w:r>
        <w:rPr>
          <w:rFonts w:hint="eastAsia"/>
          <w:color w:val="auto"/>
          <w:sz w:val="21"/>
          <w:szCs w:val="21"/>
          <w:lang w:val="en-US"/>
        </w:rPr>
        <w:t>安装施工费用计算明细可自行制定表格。</w:t>
      </w:r>
      <w:r>
        <w:rPr>
          <w:b/>
          <w:color w:val="auto"/>
          <w:spacing w:val="-3"/>
          <w:sz w:val="21"/>
        </w:rPr>
        <w:t>（必须提供）</w:t>
      </w:r>
      <w:r>
        <w:rPr>
          <w:color w:val="auto"/>
          <w:spacing w:val="-3"/>
          <w:sz w:val="21"/>
        </w:rPr>
        <w:t>；</w:t>
      </w:r>
    </w:p>
    <w:p>
      <w:pPr>
        <w:numPr>
          <w:ilvl w:val="0"/>
          <w:numId w:val="0"/>
        </w:numPr>
        <w:tabs>
          <w:tab w:val="left" w:pos="1483"/>
        </w:tabs>
        <w:spacing w:before="1" w:line="417" w:lineRule="auto"/>
        <w:ind w:right="417" w:rightChars="0"/>
        <w:rPr>
          <w:rFonts w:hint="eastAsia"/>
          <w:color w:val="auto"/>
          <w:lang w:val="en-US" w:eastAsia="zh-CN"/>
        </w:rPr>
        <w:sectPr>
          <w:footerReference r:id="rId7" w:type="default"/>
          <w:pgSz w:w="11910" w:h="16840"/>
          <w:pgMar w:top="1580" w:right="620" w:bottom="1180" w:left="140" w:header="0" w:footer="912" w:gutter="0"/>
          <w:cols w:space="720" w:num="1"/>
        </w:sectPr>
      </w:pPr>
      <w:r>
        <w:rPr>
          <w:rFonts w:hint="eastAsia"/>
          <w:color w:val="auto"/>
          <w:lang w:val="en-US" w:eastAsia="zh-CN"/>
        </w:rPr>
        <w:t xml:space="preserve">        </w:t>
      </w:r>
      <w:r>
        <w:rPr>
          <w:rFonts w:hint="eastAsia"/>
          <w:color w:val="auto"/>
          <w:sz w:val="21"/>
          <w:szCs w:val="21"/>
          <w:lang w:val="en-US" w:eastAsia="zh-CN"/>
        </w:rPr>
        <w:t xml:space="preserve">  12</w:t>
      </w:r>
      <w:r>
        <w:rPr>
          <w:rFonts w:hint="eastAsia"/>
          <w:b/>
          <w:bCs/>
          <w:color w:val="auto"/>
          <w:sz w:val="21"/>
          <w:szCs w:val="21"/>
          <w:lang w:val="en-US" w:eastAsia="zh-CN"/>
        </w:rPr>
        <w:t>.</w:t>
      </w:r>
      <w:r>
        <w:rPr>
          <w:rFonts w:hint="eastAsia"/>
          <w:b w:val="0"/>
          <w:bCs w:val="0"/>
          <w:color w:val="auto"/>
          <w:sz w:val="21"/>
          <w:lang w:eastAsia="zh-CN"/>
        </w:rPr>
        <w:t>项目实施方案</w:t>
      </w:r>
      <w:r>
        <w:rPr>
          <w:rFonts w:hint="eastAsia"/>
          <w:b/>
          <w:color w:val="auto"/>
          <w:sz w:val="21"/>
        </w:rPr>
        <w:t>（如有，请提供）</w:t>
      </w:r>
    </w:p>
    <w:p>
      <w:pPr>
        <w:pStyle w:val="2"/>
        <w:spacing w:before="8"/>
        <w:rPr>
          <w:sz w:val="14"/>
        </w:rPr>
      </w:pPr>
    </w:p>
    <w:p>
      <w:pPr>
        <w:spacing w:before="54"/>
        <w:ind w:left="640"/>
        <w:rPr>
          <w:b/>
          <w:sz w:val="32"/>
        </w:rPr>
      </w:pPr>
      <w:r>
        <w:rPr>
          <w:b/>
          <w:sz w:val="32"/>
        </w:rPr>
        <w:t>一、投标报价表</w:t>
      </w:r>
    </w:p>
    <w:p>
      <w:pPr>
        <w:spacing w:before="94"/>
        <w:ind w:left="865" w:right="656"/>
        <w:jc w:val="center"/>
        <w:rPr>
          <w:b/>
          <w:sz w:val="32"/>
        </w:rPr>
      </w:pPr>
      <w:r>
        <w:rPr>
          <w:b/>
          <w:sz w:val="32"/>
        </w:rPr>
        <w:t>投标报价表（格式）</w:t>
      </w:r>
    </w:p>
    <w:p>
      <w:pPr>
        <w:pStyle w:val="2"/>
        <w:rPr>
          <w:b/>
          <w:sz w:val="20"/>
        </w:rPr>
      </w:pPr>
    </w:p>
    <w:p>
      <w:pPr>
        <w:pStyle w:val="2"/>
        <w:spacing w:before="10"/>
        <w:rPr>
          <w:b/>
          <w:sz w:val="15"/>
        </w:rPr>
      </w:pPr>
    </w:p>
    <w:p>
      <w:pPr>
        <w:pStyle w:val="2"/>
        <w:ind w:left="640"/>
        <w:rPr>
          <w:u w:val="single"/>
        </w:rPr>
      </w:pPr>
      <w:r>
        <w:t>致：</w:t>
      </w:r>
      <w:r>
        <w:rPr>
          <w:rFonts w:hint="eastAsia"/>
          <w:b w:val="0"/>
          <w:bCs/>
          <w:spacing w:val="-49"/>
          <w:sz w:val="22"/>
          <w:szCs w:val="22"/>
          <w:u w:val="single"/>
        </w:rPr>
        <w:t>河</w:t>
      </w:r>
      <w:r>
        <w:rPr>
          <w:rFonts w:hint="eastAsia"/>
          <w:b w:val="0"/>
          <w:bCs/>
          <w:spacing w:val="-49"/>
          <w:sz w:val="22"/>
          <w:szCs w:val="22"/>
          <w:u w:val="single"/>
          <w:lang w:val="en-US" w:eastAsia="zh-CN"/>
        </w:rPr>
        <w:t xml:space="preserve"> </w:t>
      </w:r>
      <w:r>
        <w:rPr>
          <w:rFonts w:hint="eastAsia"/>
          <w:b w:val="0"/>
          <w:bCs/>
          <w:spacing w:val="-49"/>
          <w:sz w:val="22"/>
          <w:szCs w:val="22"/>
          <w:u w:val="single"/>
        </w:rPr>
        <w:t>南</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德</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泓</w:t>
      </w:r>
      <w:r>
        <w:rPr>
          <w:rFonts w:hint="eastAsia"/>
          <w:b w:val="0"/>
          <w:bCs/>
          <w:spacing w:val="-49"/>
          <w:sz w:val="22"/>
          <w:szCs w:val="22"/>
          <w:u w:val="single"/>
          <w:lang w:val="en-US" w:eastAsia="zh-CN"/>
        </w:rPr>
        <w:t xml:space="preserve"> </w:t>
      </w:r>
      <w:r>
        <w:rPr>
          <w:rFonts w:hint="eastAsia"/>
          <w:b w:val="0"/>
          <w:bCs/>
          <w:spacing w:val="-49"/>
          <w:sz w:val="22"/>
          <w:szCs w:val="22"/>
          <w:u w:val="single"/>
        </w:rPr>
        <w:t>工</w:t>
      </w:r>
      <w:r>
        <w:rPr>
          <w:rFonts w:hint="eastAsia"/>
          <w:b w:val="0"/>
          <w:bCs/>
          <w:spacing w:val="-49"/>
          <w:sz w:val="22"/>
          <w:szCs w:val="22"/>
          <w:u w:val="single"/>
          <w:lang w:val="en-US" w:eastAsia="zh-CN"/>
        </w:rPr>
        <w:t xml:space="preserve"> </w:t>
      </w:r>
      <w:r>
        <w:rPr>
          <w:rFonts w:hint="eastAsia"/>
          <w:b w:val="0"/>
          <w:bCs/>
          <w:spacing w:val="-49"/>
          <w:sz w:val="22"/>
          <w:szCs w:val="22"/>
          <w:u w:val="single"/>
        </w:rPr>
        <w:t>程</w:t>
      </w:r>
      <w:r>
        <w:rPr>
          <w:rFonts w:hint="eastAsia"/>
          <w:b w:val="0"/>
          <w:bCs/>
          <w:spacing w:val="-49"/>
          <w:sz w:val="22"/>
          <w:szCs w:val="22"/>
          <w:u w:val="single"/>
          <w:lang w:val="en-US" w:eastAsia="zh-CN"/>
        </w:rPr>
        <w:t xml:space="preserve"> </w:t>
      </w:r>
      <w:r>
        <w:rPr>
          <w:rFonts w:hint="eastAsia"/>
          <w:b w:val="0"/>
          <w:bCs/>
          <w:spacing w:val="-49"/>
          <w:sz w:val="22"/>
          <w:szCs w:val="22"/>
          <w:u w:val="single"/>
        </w:rPr>
        <w:t>管</w:t>
      </w:r>
      <w:r>
        <w:rPr>
          <w:rFonts w:hint="eastAsia"/>
          <w:b w:val="0"/>
          <w:bCs/>
          <w:spacing w:val="-49"/>
          <w:sz w:val="22"/>
          <w:szCs w:val="22"/>
          <w:u w:val="single"/>
          <w:lang w:val="en-US" w:eastAsia="zh-CN"/>
        </w:rPr>
        <w:t xml:space="preserve"> </w:t>
      </w:r>
      <w:r>
        <w:rPr>
          <w:rFonts w:hint="eastAsia"/>
          <w:b w:val="0"/>
          <w:bCs/>
          <w:spacing w:val="-49"/>
          <w:sz w:val="22"/>
          <w:szCs w:val="22"/>
          <w:u w:val="single"/>
        </w:rPr>
        <w:t>理</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咨</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询</w:t>
      </w:r>
      <w:r>
        <w:rPr>
          <w:rFonts w:hint="eastAsia"/>
          <w:b w:val="0"/>
          <w:bCs/>
          <w:spacing w:val="-49"/>
          <w:sz w:val="22"/>
          <w:szCs w:val="22"/>
          <w:u w:val="single"/>
          <w:lang w:val="en-US" w:eastAsia="zh-CN"/>
        </w:rPr>
        <w:t xml:space="preserve"> </w:t>
      </w:r>
      <w:r>
        <w:rPr>
          <w:b w:val="0"/>
          <w:bCs/>
          <w:spacing w:val="-49"/>
          <w:sz w:val="22"/>
          <w:szCs w:val="22"/>
          <w:u w:val="single"/>
        </w:rPr>
        <w:t>有 限 公 司</w:t>
      </w:r>
    </w:p>
    <w:p>
      <w:pPr>
        <w:pStyle w:val="2"/>
        <w:rPr>
          <w:sz w:val="20"/>
        </w:rPr>
      </w:pPr>
    </w:p>
    <w:p>
      <w:pPr>
        <w:pStyle w:val="2"/>
        <w:spacing w:before="2"/>
        <w:rPr>
          <w:sz w:val="19"/>
        </w:rPr>
      </w:pPr>
    </w:p>
    <w:p>
      <w:pPr>
        <w:pStyle w:val="2"/>
        <w:tabs>
          <w:tab w:val="left" w:pos="3057"/>
          <w:tab w:val="left" w:pos="5364"/>
          <w:tab w:val="left" w:pos="6626"/>
          <w:tab w:val="left" w:pos="8621"/>
        </w:tabs>
        <w:spacing w:line="321" w:lineRule="auto"/>
        <w:ind w:left="640" w:right="420" w:firstLine="420"/>
        <w:jc w:val="both"/>
        <w:rPr>
          <w:spacing w:val="-12"/>
        </w:rPr>
      </w:pPr>
      <w:r>
        <mc:AlternateContent>
          <mc:Choice Requires="wps">
            <w:drawing>
              <wp:anchor distT="0" distB="0" distL="114300" distR="114300" simplePos="0" relativeHeight="251667456" behindDoc="0" locked="0" layoutInCell="1" allowOverlap="1">
                <wp:simplePos x="0" y="0"/>
                <wp:positionH relativeFrom="page">
                  <wp:posOffset>492125</wp:posOffset>
                </wp:positionH>
                <wp:positionV relativeFrom="paragraph">
                  <wp:posOffset>636270</wp:posOffset>
                </wp:positionV>
                <wp:extent cx="6130925" cy="25654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6130925" cy="2565400"/>
                        </a:xfrm>
                        <a:prstGeom prst="rect">
                          <a:avLst/>
                        </a:prstGeom>
                        <a:noFill/>
                        <a:ln w="9525">
                          <a:noFill/>
                        </a:ln>
                        <a:effectLst/>
                      </wps:spPr>
                      <wps:txbx>
                        <w:txbxContent>
                          <w:p>
                            <w:pPr>
                              <w:pStyle w:val="2"/>
                            </w:pPr>
                          </w:p>
                        </w:txbxContent>
                      </wps:txbx>
                      <wps:bodyPr lIns="0" tIns="0" rIns="0" bIns="0" upright="1"/>
                    </wps:wsp>
                  </a:graphicData>
                </a:graphic>
              </wp:anchor>
            </w:drawing>
          </mc:Choice>
          <mc:Fallback>
            <w:pict>
              <v:shape id="文本框 6" o:spid="_x0000_s1026" o:spt="202" type="#_x0000_t202" style="position:absolute;left:0pt;margin-left:38.75pt;margin-top:50.1pt;height:202pt;width:482.75pt;mso-position-horizontal-relative:page;z-index:251667456;mso-width-relative:page;mso-height-relative:page;" filled="f" stroked="f" coordsize="21600,21600" o:gfxdata="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3HPCbZ&#10;AAAACwEAAA8AAAAAAAAAAQAgAAAAIgAAAGRycy9kb3ducmV2LnhtbFBLAQIUABQAAAAIAIdO4kAl&#10;12ptrQEAADwDAAAOAAAAAAAAAAEAIAAAACgBAABkcnMvZTJvRG9jLnhtbFBLBQYAAAAABgAGAFkB&#10;AABHBQAAAAA=&#10;">
                <v:fill on="f" focussize="0,0"/>
                <v:stroke on="f"/>
                <v:imagedata o:title=""/>
                <o:lock v:ext="edit" aspectratio="f"/>
                <v:textbox inset="0mm,0mm,0mm,0mm">
                  <w:txbxContent>
                    <w:p>
                      <w:pPr>
                        <w:pStyle w:val="2"/>
                      </w:pPr>
                    </w:p>
                  </w:txbxContent>
                </v:textbox>
              </v:shape>
            </w:pict>
          </mc:Fallback>
        </mc:AlternateContent>
      </w:r>
      <w:r>
        <w:t>根据</w:t>
      </w:r>
      <w:r>
        <w:rPr>
          <w:spacing w:val="-3"/>
        </w:rPr>
        <w:t>贵</w:t>
      </w:r>
      <w:r>
        <w:t>方</w:t>
      </w:r>
      <w:r>
        <w:rPr>
          <w:u w:val="single"/>
        </w:rPr>
        <w:tab/>
      </w:r>
      <w:r>
        <w:rPr>
          <w:spacing w:val="-3"/>
        </w:rPr>
        <w:t>项目</w:t>
      </w:r>
      <w:r>
        <w:t>招标</w:t>
      </w:r>
      <w:r>
        <w:rPr>
          <w:spacing w:val="-3"/>
        </w:rPr>
        <w:t>文</w:t>
      </w:r>
      <w:r>
        <w:t>件</w:t>
      </w:r>
      <w:r>
        <w:rPr>
          <w:spacing w:val="-3"/>
        </w:rPr>
        <w:t>，</w:t>
      </w:r>
      <w:r>
        <w:t>项</w:t>
      </w:r>
      <w:r>
        <w:rPr>
          <w:spacing w:val="-3"/>
        </w:rPr>
        <w:t>目</w:t>
      </w:r>
      <w:r>
        <w:t>编</w:t>
      </w:r>
      <w:r>
        <w:rPr>
          <w:spacing w:val="-3"/>
        </w:rPr>
        <w:t>号</w:t>
      </w:r>
      <w:r>
        <w:rPr>
          <w:spacing w:val="-3"/>
          <w:u w:val="single"/>
        </w:rPr>
        <w:tab/>
      </w:r>
      <w:r>
        <w:rPr>
          <w:spacing w:val="-3"/>
        </w:rPr>
        <w:t>，</w:t>
      </w:r>
      <w:r>
        <w:t>签</w:t>
      </w:r>
      <w:r>
        <w:rPr>
          <w:spacing w:val="-3"/>
        </w:rPr>
        <w:t>字</w:t>
      </w:r>
      <w:r>
        <w:t>代表</w:t>
      </w:r>
      <w:r>
        <w:rPr>
          <w:u w:val="single"/>
        </w:rPr>
        <w:tab/>
      </w:r>
      <w:r>
        <w:rPr>
          <w:rFonts w:hint="eastAsia"/>
          <w:u w:val="single"/>
          <w:lang w:val="en-US" w:eastAsia="zh-CN"/>
        </w:rPr>
        <w:t xml:space="preserve">  </w:t>
      </w:r>
      <w:r>
        <w:rPr>
          <w:spacing w:val="-3"/>
        </w:rPr>
        <w:t>（</w:t>
      </w:r>
      <w:r>
        <w:t>姓</w:t>
      </w:r>
      <w:r>
        <w:rPr>
          <w:spacing w:val="-3"/>
        </w:rPr>
        <w:t>名</w:t>
      </w:r>
      <w:r>
        <w:t>）</w:t>
      </w:r>
      <w:r>
        <w:rPr>
          <w:spacing w:val="-3"/>
        </w:rPr>
        <w:t>经</w:t>
      </w:r>
      <w:r>
        <w:t>正</w:t>
      </w:r>
      <w:r>
        <w:rPr>
          <w:spacing w:val="-3"/>
        </w:rPr>
        <w:t>式</w:t>
      </w:r>
      <w:r>
        <w:t>授</w:t>
      </w:r>
      <w:r>
        <w:rPr>
          <w:spacing w:val="-3"/>
        </w:rPr>
        <w:t>权</w:t>
      </w:r>
      <w:r>
        <w:rPr>
          <w:spacing w:val="-12"/>
        </w:rPr>
        <w:t>并</w:t>
      </w:r>
      <w:r>
        <w:t>代表</w:t>
      </w:r>
      <w:r>
        <w:rPr>
          <w:spacing w:val="-3"/>
        </w:rPr>
        <w:t>投</w:t>
      </w:r>
      <w:r>
        <w:t>标人</w:t>
      </w:r>
      <w:r>
        <w:rPr>
          <w:u w:val="single"/>
        </w:rPr>
        <w:tab/>
      </w:r>
      <w:r>
        <w:rPr>
          <w:u w:val="single"/>
        </w:rPr>
        <w:tab/>
      </w:r>
      <w:r>
        <w:rPr>
          <w:u w:val="single"/>
        </w:rPr>
        <w:t>（</w:t>
      </w:r>
      <w:r>
        <w:t>投</w:t>
      </w:r>
      <w:r>
        <w:rPr>
          <w:spacing w:val="-3"/>
        </w:rPr>
        <w:t>标</w:t>
      </w:r>
      <w:r>
        <w:t>单</w:t>
      </w:r>
      <w:r>
        <w:rPr>
          <w:spacing w:val="-3"/>
        </w:rPr>
        <w:t>位</w:t>
      </w:r>
      <w:r>
        <w:t>名称</w:t>
      </w:r>
      <w:r>
        <w:rPr>
          <w:spacing w:val="-107"/>
        </w:rPr>
        <w:t>），</w:t>
      </w:r>
      <w:r>
        <w:t>提</w:t>
      </w:r>
      <w:r>
        <w:rPr>
          <w:spacing w:val="-3"/>
        </w:rPr>
        <w:t>交</w:t>
      </w:r>
      <w:r>
        <w:t>投</w:t>
      </w:r>
      <w:r>
        <w:rPr>
          <w:spacing w:val="-3"/>
        </w:rPr>
        <w:t>标</w:t>
      </w:r>
      <w:r>
        <w:t>文件</w:t>
      </w:r>
      <w:r>
        <w:rPr>
          <w:spacing w:val="-3"/>
        </w:rPr>
        <w:t>正</w:t>
      </w:r>
      <w:r>
        <w:t>本</w:t>
      </w:r>
      <w:r>
        <w:rPr>
          <w:spacing w:val="-3"/>
        </w:rPr>
        <w:t>一</w:t>
      </w:r>
      <w:r>
        <w:t>份</w:t>
      </w:r>
      <w:r>
        <w:rPr>
          <w:spacing w:val="-108"/>
        </w:rPr>
        <w:t>，</w:t>
      </w:r>
      <w:r>
        <w:t>副本份</w:t>
      </w:r>
      <w:r>
        <w:rPr>
          <w:spacing w:val="-12"/>
        </w:rPr>
        <w:t xml:space="preserve">， </w:t>
      </w:r>
    </w:p>
    <w:p>
      <w:pPr>
        <w:pStyle w:val="2"/>
        <w:tabs>
          <w:tab w:val="left" w:pos="3057"/>
          <w:tab w:val="left" w:pos="5364"/>
          <w:tab w:val="left" w:pos="6626"/>
          <w:tab w:val="left" w:pos="8621"/>
        </w:tabs>
        <w:spacing w:line="321" w:lineRule="auto"/>
        <w:ind w:right="420" w:firstLine="420" w:firstLineChars="200"/>
        <w:jc w:val="both"/>
      </w:pPr>
      <w:r>
        <w:t>并做</w:t>
      </w:r>
      <w:r>
        <w:rPr>
          <w:spacing w:val="-3"/>
        </w:rPr>
        <w:t>出</w:t>
      </w:r>
      <w:r>
        <w:t>如</w:t>
      </w:r>
      <w:r>
        <w:rPr>
          <w:spacing w:val="-3"/>
        </w:rPr>
        <w:t>下</w:t>
      </w:r>
      <w:r>
        <w:t>报</w:t>
      </w:r>
      <w:r>
        <w:rPr>
          <w:spacing w:val="-3"/>
        </w:rPr>
        <w:t>价</w:t>
      </w:r>
      <w:r>
        <w:t>：</w:t>
      </w:r>
    </w:p>
    <w:p>
      <w:pPr>
        <w:pStyle w:val="2"/>
        <w:rPr>
          <w:sz w:val="20"/>
        </w:rPr>
      </w:pPr>
    </w:p>
    <w:tbl>
      <w:tblPr>
        <w:tblStyle w:val="18"/>
        <w:tblpPr w:leftFromText="180" w:rightFromText="180" w:vertAnchor="text" w:horzAnchor="page" w:tblpX="1016" w:tblpY="225"/>
        <w:tblOverlap w:val="never"/>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1366"/>
        <w:gridCol w:w="1496"/>
        <w:gridCol w:w="991"/>
        <w:gridCol w:w="1560"/>
        <w:gridCol w:w="849"/>
        <w:gridCol w:w="566"/>
        <w:gridCol w:w="85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42" w:type="dxa"/>
          </w:tcPr>
          <w:p>
            <w:pPr>
              <w:pStyle w:val="27"/>
              <w:spacing w:before="2"/>
              <w:rPr>
                <w:b/>
                <w:sz w:val="28"/>
              </w:rPr>
            </w:pPr>
          </w:p>
          <w:p>
            <w:pPr>
              <w:pStyle w:val="27"/>
              <w:spacing w:line="393" w:lineRule="auto"/>
              <w:ind w:left="165" w:right="153"/>
              <w:rPr>
                <w:sz w:val="21"/>
              </w:rPr>
            </w:pPr>
            <w:r>
              <w:rPr>
                <w:sz w:val="21"/>
              </w:rPr>
              <w:t>项号</w:t>
            </w:r>
          </w:p>
        </w:tc>
        <w:tc>
          <w:tcPr>
            <w:tcW w:w="1366" w:type="dxa"/>
          </w:tcPr>
          <w:p>
            <w:pPr>
              <w:pStyle w:val="27"/>
              <w:rPr>
                <w:b/>
                <w:sz w:val="20"/>
              </w:rPr>
            </w:pPr>
          </w:p>
          <w:p>
            <w:pPr>
              <w:pStyle w:val="27"/>
              <w:spacing w:before="5"/>
              <w:rPr>
                <w:b/>
                <w:sz w:val="25"/>
              </w:rPr>
            </w:pPr>
          </w:p>
          <w:p>
            <w:pPr>
              <w:pStyle w:val="27"/>
              <w:ind w:left="262"/>
              <w:rPr>
                <w:sz w:val="21"/>
              </w:rPr>
            </w:pPr>
            <w:r>
              <w:rPr>
                <w:sz w:val="21"/>
              </w:rPr>
              <w:t>货物名称</w:t>
            </w:r>
          </w:p>
        </w:tc>
        <w:tc>
          <w:tcPr>
            <w:tcW w:w="1496" w:type="dxa"/>
          </w:tcPr>
          <w:p>
            <w:pPr>
              <w:pStyle w:val="27"/>
              <w:rPr>
                <w:b/>
                <w:sz w:val="20"/>
              </w:rPr>
            </w:pPr>
          </w:p>
          <w:p>
            <w:pPr>
              <w:pStyle w:val="27"/>
              <w:spacing w:before="5"/>
              <w:rPr>
                <w:b/>
                <w:sz w:val="25"/>
              </w:rPr>
            </w:pPr>
          </w:p>
          <w:p>
            <w:pPr>
              <w:pStyle w:val="27"/>
              <w:ind w:left="326"/>
              <w:rPr>
                <w:sz w:val="21"/>
              </w:rPr>
            </w:pPr>
            <w:r>
              <w:rPr>
                <w:sz w:val="21"/>
              </w:rPr>
              <w:t>生产厂家</w:t>
            </w:r>
          </w:p>
        </w:tc>
        <w:tc>
          <w:tcPr>
            <w:tcW w:w="991" w:type="dxa"/>
          </w:tcPr>
          <w:p>
            <w:pPr>
              <w:pStyle w:val="27"/>
              <w:rPr>
                <w:b/>
                <w:sz w:val="20"/>
              </w:rPr>
            </w:pPr>
          </w:p>
          <w:p>
            <w:pPr>
              <w:pStyle w:val="27"/>
              <w:spacing w:before="5"/>
              <w:rPr>
                <w:b/>
                <w:sz w:val="25"/>
              </w:rPr>
            </w:pPr>
          </w:p>
          <w:p>
            <w:pPr>
              <w:pStyle w:val="27"/>
              <w:ind w:left="283"/>
              <w:rPr>
                <w:sz w:val="21"/>
              </w:rPr>
            </w:pPr>
            <w:r>
              <w:rPr>
                <w:sz w:val="21"/>
              </w:rPr>
              <w:t>品牌</w:t>
            </w:r>
          </w:p>
        </w:tc>
        <w:tc>
          <w:tcPr>
            <w:tcW w:w="1560" w:type="dxa"/>
          </w:tcPr>
          <w:p>
            <w:pPr>
              <w:pStyle w:val="27"/>
              <w:rPr>
                <w:b/>
                <w:sz w:val="20"/>
              </w:rPr>
            </w:pPr>
          </w:p>
          <w:p>
            <w:pPr>
              <w:pStyle w:val="27"/>
              <w:spacing w:before="5"/>
              <w:rPr>
                <w:b/>
                <w:sz w:val="25"/>
              </w:rPr>
            </w:pPr>
          </w:p>
          <w:p>
            <w:pPr>
              <w:pStyle w:val="27"/>
              <w:ind w:left="360"/>
              <w:rPr>
                <w:sz w:val="21"/>
              </w:rPr>
            </w:pPr>
            <w:r>
              <w:rPr>
                <w:sz w:val="21"/>
              </w:rPr>
              <w:t>规格型号</w:t>
            </w:r>
          </w:p>
        </w:tc>
        <w:tc>
          <w:tcPr>
            <w:tcW w:w="849" w:type="dxa"/>
          </w:tcPr>
          <w:p>
            <w:pPr>
              <w:pStyle w:val="27"/>
              <w:spacing w:before="2"/>
              <w:rPr>
                <w:b/>
                <w:sz w:val="28"/>
              </w:rPr>
            </w:pPr>
          </w:p>
          <w:p>
            <w:pPr>
              <w:pStyle w:val="27"/>
              <w:ind w:left="193" w:right="186"/>
              <w:jc w:val="center"/>
              <w:rPr>
                <w:sz w:val="21"/>
              </w:rPr>
            </w:pPr>
            <w:r>
              <w:rPr>
                <w:sz w:val="21"/>
              </w:rPr>
              <w:t>数量</w:t>
            </w:r>
          </w:p>
          <w:p>
            <w:pPr>
              <w:pStyle w:val="27"/>
              <w:spacing w:before="172"/>
              <w:ind w:left="7"/>
              <w:jc w:val="center"/>
              <w:rPr>
                <w:sz w:val="21"/>
              </w:rPr>
            </w:pPr>
            <w:r>
              <w:rPr>
                <w:sz w:val="21"/>
              </w:rPr>
              <w:t>①</w:t>
            </w:r>
          </w:p>
        </w:tc>
        <w:tc>
          <w:tcPr>
            <w:tcW w:w="566" w:type="dxa"/>
          </w:tcPr>
          <w:p>
            <w:pPr>
              <w:pStyle w:val="27"/>
              <w:spacing w:before="2"/>
              <w:rPr>
                <w:b/>
                <w:sz w:val="28"/>
              </w:rPr>
            </w:pPr>
          </w:p>
          <w:p>
            <w:pPr>
              <w:pStyle w:val="27"/>
              <w:spacing w:line="393" w:lineRule="auto"/>
              <w:ind w:left="178" w:right="165"/>
              <w:rPr>
                <w:sz w:val="21"/>
              </w:rPr>
            </w:pPr>
            <w:r>
              <w:rPr>
                <w:sz w:val="21"/>
              </w:rPr>
              <w:t>单位</w:t>
            </w:r>
          </w:p>
        </w:tc>
        <w:tc>
          <w:tcPr>
            <w:tcW w:w="852" w:type="dxa"/>
          </w:tcPr>
          <w:p>
            <w:pPr>
              <w:pStyle w:val="27"/>
              <w:spacing w:before="142"/>
              <w:ind w:left="93" w:right="78"/>
              <w:jc w:val="center"/>
              <w:rPr>
                <w:sz w:val="21"/>
              </w:rPr>
            </w:pPr>
            <w:r>
              <w:rPr>
                <w:sz w:val="21"/>
              </w:rPr>
              <w:t>单价</w:t>
            </w:r>
          </w:p>
          <w:p>
            <w:pPr>
              <w:pStyle w:val="27"/>
              <w:spacing w:before="170"/>
              <w:ind w:left="93" w:right="78"/>
              <w:jc w:val="center"/>
              <w:rPr>
                <w:sz w:val="21"/>
              </w:rPr>
            </w:pPr>
            <w:r>
              <w:rPr>
                <w:sz w:val="21"/>
              </w:rPr>
              <w:t>（元）</w:t>
            </w:r>
          </w:p>
          <w:p>
            <w:pPr>
              <w:pStyle w:val="27"/>
              <w:spacing w:before="171"/>
              <w:ind w:left="10"/>
              <w:jc w:val="center"/>
              <w:rPr>
                <w:sz w:val="21"/>
              </w:rPr>
            </w:pPr>
            <w:r>
              <w:rPr>
                <w:sz w:val="21"/>
              </w:rPr>
              <w:t>②</w:t>
            </w:r>
          </w:p>
        </w:tc>
        <w:tc>
          <w:tcPr>
            <w:tcW w:w="1417" w:type="dxa"/>
          </w:tcPr>
          <w:p>
            <w:pPr>
              <w:pStyle w:val="27"/>
              <w:spacing w:before="142" w:line="391" w:lineRule="auto"/>
              <w:ind w:left="287" w:right="118" w:hanging="159"/>
              <w:rPr>
                <w:sz w:val="21"/>
              </w:rPr>
            </w:pPr>
            <w:r>
              <w:rPr>
                <w:sz w:val="21"/>
              </w:rPr>
              <w:t>单项合计=数量×单价</w:t>
            </w:r>
          </w:p>
          <w:p>
            <w:pPr>
              <w:pStyle w:val="27"/>
              <w:spacing w:before="2"/>
              <w:ind w:left="181"/>
              <w:rPr>
                <w:sz w:val="21"/>
              </w:rPr>
            </w:pPr>
            <w:r>
              <w:rPr>
                <w:sz w:val="21"/>
              </w:rPr>
              <w:t>③＝①×②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42" w:type="dxa"/>
          </w:tcPr>
          <w:p>
            <w:pPr>
              <w:pStyle w:val="27"/>
              <w:spacing w:before="142"/>
              <w:ind w:left="218"/>
              <w:rPr>
                <w:sz w:val="21"/>
              </w:rPr>
            </w:pPr>
            <w:r>
              <w:rPr>
                <w:sz w:val="21"/>
              </w:rPr>
              <w:t>1</w:t>
            </w:r>
          </w:p>
        </w:tc>
        <w:tc>
          <w:tcPr>
            <w:tcW w:w="1366" w:type="dxa"/>
          </w:tcPr>
          <w:p>
            <w:pPr>
              <w:pStyle w:val="27"/>
              <w:rPr>
                <w:rFonts w:ascii="Times New Roman"/>
                <w:sz w:val="20"/>
              </w:rPr>
            </w:pPr>
          </w:p>
        </w:tc>
        <w:tc>
          <w:tcPr>
            <w:tcW w:w="1496" w:type="dxa"/>
          </w:tcPr>
          <w:p>
            <w:pPr>
              <w:pStyle w:val="27"/>
              <w:rPr>
                <w:rFonts w:ascii="Times New Roman"/>
                <w:sz w:val="20"/>
              </w:rPr>
            </w:pPr>
          </w:p>
        </w:tc>
        <w:tc>
          <w:tcPr>
            <w:tcW w:w="991" w:type="dxa"/>
          </w:tcPr>
          <w:p>
            <w:pPr>
              <w:pStyle w:val="27"/>
              <w:rPr>
                <w:rFonts w:ascii="Times New Roman"/>
                <w:sz w:val="20"/>
              </w:rPr>
            </w:pPr>
          </w:p>
        </w:tc>
        <w:tc>
          <w:tcPr>
            <w:tcW w:w="1560" w:type="dxa"/>
          </w:tcPr>
          <w:p>
            <w:pPr>
              <w:pStyle w:val="27"/>
              <w:rPr>
                <w:rFonts w:ascii="Times New Roman"/>
                <w:sz w:val="20"/>
              </w:rPr>
            </w:pPr>
          </w:p>
        </w:tc>
        <w:tc>
          <w:tcPr>
            <w:tcW w:w="849" w:type="dxa"/>
          </w:tcPr>
          <w:p>
            <w:pPr>
              <w:pStyle w:val="27"/>
              <w:rPr>
                <w:rFonts w:ascii="Times New Roman"/>
                <w:sz w:val="20"/>
              </w:rPr>
            </w:pPr>
          </w:p>
        </w:tc>
        <w:tc>
          <w:tcPr>
            <w:tcW w:w="566" w:type="dxa"/>
          </w:tcPr>
          <w:p>
            <w:pPr>
              <w:pStyle w:val="27"/>
              <w:rPr>
                <w:rFonts w:ascii="Times New Roman"/>
                <w:sz w:val="20"/>
              </w:rPr>
            </w:pPr>
          </w:p>
        </w:tc>
        <w:tc>
          <w:tcPr>
            <w:tcW w:w="852" w:type="dxa"/>
          </w:tcPr>
          <w:p>
            <w:pPr>
              <w:pStyle w:val="27"/>
              <w:rPr>
                <w:rFonts w:ascii="Times New Roman"/>
                <w:sz w:val="20"/>
              </w:rPr>
            </w:pPr>
          </w:p>
        </w:tc>
        <w:tc>
          <w:tcPr>
            <w:tcW w:w="141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42" w:type="dxa"/>
          </w:tcPr>
          <w:p>
            <w:pPr>
              <w:pStyle w:val="27"/>
              <w:spacing w:before="142"/>
              <w:ind w:left="218"/>
              <w:rPr>
                <w:sz w:val="21"/>
              </w:rPr>
            </w:pPr>
            <w:r>
              <w:rPr>
                <w:sz w:val="21"/>
              </w:rPr>
              <w:t>2</w:t>
            </w:r>
          </w:p>
        </w:tc>
        <w:tc>
          <w:tcPr>
            <w:tcW w:w="1366" w:type="dxa"/>
          </w:tcPr>
          <w:p>
            <w:pPr>
              <w:pStyle w:val="27"/>
              <w:rPr>
                <w:rFonts w:ascii="Times New Roman"/>
                <w:sz w:val="20"/>
              </w:rPr>
            </w:pPr>
          </w:p>
        </w:tc>
        <w:tc>
          <w:tcPr>
            <w:tcW w:w="1496" w:type="dxa"/>
          </w:tcPr>
          <w:p>
            <w:pPr>
              <w:pStyle w:val="27"/>
              <w:rPr>
                <w:rFonts w:ascii="Times New Roman"/>
                <w:sz w:val="20"/>
              </w:rPr>
            </w:pPr>
          </w:p>
        </w:tc>
        <w:tc>
          <w:tcPr>
            <w:tcW w:w="991" w:type="dxa"/>
          </w:tcPr>
          <w:p>
            <w:pPr>
              <w:pStyle w:val="27"/>
              <w:rPr>
                <w:rFonts w:ascii="Times New Roman"/>
                <w:sz w:val="20"/>
              </w:rPr>
            </w:pPr>
          </w:p>
        </w:tc>
        <w:tc>
          <w:tcPr>
            <w:tcW w:w="1560" w:type="dxa"/>
          </w:tcPr>
          <w:p>
            <w:pPr>
              <w:pStyle w:val="27"/>
              <w:rPr>
                <w:rFonts w:ascii="Times New Roman"/>
                <w:sz w:val="20"/>
              </w:rPr>
            </w:pPr>
          </w:p>
        </w:tc>
        <w:tc>
          <w:tcPr>
            <w:tcW w:w="849" w:type="dxa"/>
          </w:tcPr>
          <w:p>
            <w:pPr>
              <w:pStyle w:val="27"/>
              <w:rPr>
                <w:rFonts w:ascii="Times New Roman"/>
                <w:sz w:val="20"/>
              </w:rPr>
            </w:pPr>
          </w:p>
        </w:tc>
        <w:tc>
          <w:tcPr>
            <w:tcW w:w="566" w:type="dxa"/>
          </w:tcPr>
          <w:p>
            <w:pPr>
              <w:pStyle w:val="27"/>
              <w:rPr>
                <w:rFonts w:ascii="Times New Roman"/>
                <w:sz w:val="20"/>
              </w:rPr>
            </w:pPr>
          </w:p>
        </w:tc>
        <w:tc>
          <w:tcPr>
            <w:tcW w:w="852" w:type="dxa"/>
          </w:tcPr>
          <w:p>
            <w:pPr>
              <w:pStyle w:val="27"/>
              <w:rPr>
                <w:rFonts w:ascii="Times New Roman"/>
                <w:sz w:val="20"/>
              </w:rPr>
            </w:pPr>
          </w:p>
        </w:tc>
        <w:tc>
          <w:tcPr>
            <w:tcW w:w="141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42" w:type="dxa"/>
          </w:tcPr>
          <w:p>
            <w:pPr>
              <w:pStyle w:val="27"/>
              <w:spacing w:before="142"/>
              <w:ind w:left="165"/>
              <w:rPr>
                <w:sz w:val="21"/>
              </w:rPr>
            </w:pPr>
            <w:r>
              <w:rPr>
                <w:sz w:val="21"/>
              </w:rPr>
              <w:t>…</w:t>
            </w:r>
          </w:p>
        </w:tc>
        <w:tc>
          <w:tcPr>
            <w:tcW w:w="1366" w:type="dxa"/>
          </w:tcPr>
          <w:p>
            <w:pPr>
              <w:pStyle w:val="27"/>
              <w:rPr>
                <w:rFonts w:ascii="Times New Roman"/>
                <w:sz w:val="20"/>
              </w:rPr>
            </w:pPr>
          </w:p>
        </w:tc>
        <w:tc>
          <w:tcPr>
            <w:tcW w:w="1496" w:type="dxa"/>
          </w:tcPr>
          <w:p>
            <w:pPr>
              <w:pStyle w:val="27"/>
              <w:rPr>
                <w:rFonts w:ascii="Times New Roman"/>
                <w:sz w:val="20"/>
              </w:rPr>
            </w:pPr>
          </w:p>
        </w:tc>
        <w:tc>
          <w:tcPr>
            <w:tcW w:w="991" w:type="dxa"/>
          </w:tcPr>
          <w:p>
            <w:pPr>
              <w:pStyle w:val="27"/>
              <w:rPr>
                <w:rFonts w:ascii="Times New Roman"/>
                <w:sz w:val="20"/>
              </w:rPr>
            </w:pPr>
          </w:p>
        </w:tc>
        <w:tc>
          <w:tcPr>
            <w:tcW w:w="1560" w:type="dxa"/>
          </w:tcPr>
          <w:p>
            <w:pPr>
              <w:pStyle w:val="27"/>
              <w:rPr>
                <w:rFonts w:ascii="Times New Roman"/>
                <w:sz w:val="20"/>
              </w:rPr>
            </w:pPr>
          </w:p>
        </w:tc>
        <w:tc>
          <w:tcPr>
            <w:tcW w:w="849" w:type="dxa"/>
          </w:tcPr>
          <w:p>
            <w:pPr>
              <w:pStyle w:val="27"/>
              <w:rPr>
                <w:rFonts w:ascii="Times New Roman"/>
                <w:sz w:val="20"/>
              </w:rPr>
            </w:pPr>
          </w:p>
        </w:tc>
        <w:tc>
          <w:tcPr>
            <w:tcW w:w="566" w:type="dxa"/>
          </w:tcPr>
          <w:p>
            <w:pPr>
              <w:pStyle w:val="27"/>
              <w:rPr>
                <w:rFonts w:ascii="Times New Roman"/>
                <w:sz w:val="20"/>
              </w:rPr>
            </w:pPr>
          </w:p>
        </w:tc>
        <w:tc>
          <w:tcPr>
            <w:tcW w:w="852" w:type="dxa"/>
          </w:tcPr>
          <w:p>
            <w:pPr>
              <w:pStyle w:val="27"/>
              <w:rPr>
                <w:rFonts w:ascii="Times New Roman"/>
                <w:sz w:val="20"/>
              </w:rPr>
            </w:pPr>
          </w:p>
        </w:tc>
        <w:tc>
          <w:tcPr>
            <w:tcW w:w="1417"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04" w:type="dxa"/>
            <w:gridSpan w:val="3"/>
            <w:tcBorders>
              <w:right w:val="nil"/>
            </w:tcBorders>
          </w:tcPr>
          <w:p>
            <w:pPr>
              <w:pStyle w:val="27"/>
              <w:spacing w:before="142"/>
              <w:ind w:left="107"/>
              <w:rPr>
                <w:sz w:val="21"/>
              </w:rPr>
            </w:pPr>
            <w:r>
              <w:rPr>
                <w:spacing w:val="-15"/>
                <w:sz w:val="21"/>
              </w:rPr>
              <w:t>投标总报价</w:t>
            </w:r>
            <w:r>
              <w:rPr>
                <w:spacing w:val="-13"/>
                <w:sz w:val="21"/>
              </w:rPr>
              <w:t>（</w:t>
            </w:r>
            <w:r>
              <w:rPr>
                <w:spacing w:val="-15"/>
                <w:sz w:val="21"/>
              </w:rPr>
              <w:t>大写</w:t>
            </w:r>
            <w:r>
              <w:rPr>
                <w:spacing w:val="-111"/>
                <w:sz w:val="21"/>
              </w:rPr>
              <w:t>）</w:t>
            </w:r>
            <w:r>
              <w:rPr>
                <w:sz w:val="21"/>
              </w:rPr>
              <w:t>：</w:t>
            </w:r>
          </w:p>
        </w:tc>
        <w:tc>
          <w:tcPr>
            <w:tcW w:w="991" w:type="dxa"/>
            <w:tcBorders>
              <w:left w:val="nil"/>
              <w:right w:val="nil"/>
            </w:tcBorders>
          </w:tcPr>
          <w:p>
            <w:pPr>
              <w:pStyle w:val="27"/>
              <w:rPr>
                <w:rFonts w:ascii="Times New Roman"/>
                <w:sz w:val="20"/>
              </w:rPr>
            </w:pPr>
          </w:p>
        </w:tc>
        <w:tc>
          <w:tcPr>
            <w:tcW w:w="1560" w:type="dxa"/>
            <w:tcBorders>
              <w:left w:val="nil"/>
              <w:right w:val="nil"/>
            </w:tcBorders>
          </w:tcPr>
          <w:p>
            <w:pPr>
              <w:pStyle w:val="27"/>
              <w:rPr>
                <w:rFonts w:ascii="Times New Roman"/>
                <w:sz w:val="20"/>
              </w:rPr>
            </w:pPr>
          </w:p>
        </w:tc>
        <w:tc>
          <w:tcPr>
            <w:tcW w:w="849" w:type="dxa"/>
            <w:tcBorders>
              <w:left w:val="nil"/>
              <w:right w:val="nil"/>
            </w:tcBorders>
          </w:tcPr>
          <w:p>
            <w:pPr>
              <w:pStyle w:val="27"/>
              <w:spacing w:before="142"/>
              <w:ind w:left="132"/>
              <w:rPr>
                <w:sz w:val="21"/>
              </w:rPr>
            </w:pPr>
            <w:r>
              <w:rPr>
                <w:sz w:val="21"/>
              </w:rPr>
              <w:t>元（￥</w:t>
            </w:r>
          </w:p>
        </w:tc>
        <w:tc>
          <w:tcPr>
            <w:tcW w:w="566" w:type="dxa"/>
            <w:tcBorders>
              <w:left w:val="nil"/>
              <w:right w:val="nil"/>
            </w:tcBorders>
          </w:tcPr>
          <w:p>
            <w:pPr>
              <w:pStyle w:val="27"/>
              <w:rPr>
                <w:rFonts w:ascii="Times New Roman"/>
                <w:sz w:val="20"/>
              </w:rPr>
            </w:pPr>
          </w:p>
        </w:tc>
        <w:tc>
          <w:tcPr>
            <w:tcW w:w="852" w:type="dxa"/>
            <w:tcBorders>
              <w:left w:val="nil"/>
              <w:right w:val="nil"/>
            </w:tcBorders>
          </w:tcPr>
          <w:p>
            <w:pPr>
              <w:pStyle w:val="27"/>
              <w:rPr>
                <w:rFonts w:ascii="Times New Roman"/>
                <w:sz w:val="20"/>
              </w:rPr>
            </w:pPr>
          </w:p>
        </w:tc>
        <w:tc>
          <w:tcPr>
            <w:tcW w:w="1417" w:type="dxa"/>
            <w:tcBorders>
              <w:left w:val="nil"/>
            </w:tcBorders>
          </w:tcPr>
          <w:p>
            <w:pPr>
              <w:pStyle w:val="27"/>
              <w:spacing w:before="142"/>
              <w:ind w:left="506"/>
              <w:rPr>
                <w:sz w:val="21"/>
              </w:rPr>
            </w:pPr>
            <w:r>
              <w:rPr>
                <w:sz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639" w:type="dxa"/>
            <w:gridSpan w:val="9"/>
          </w:tcPr>
          <w:p>
            <w:pPr>
              <w:pStyle w:val="27"/>
              <w:spacing w:before="142"/>
              <w:ind w:left="107"/>
              <w:rPr>
                <w:sz w:val="21"/>
              </w:rPr>
            </w:pPr>
            <w:r>
              <w:rPr>
                <w:sz w:val="21"/>
              </w:rPr>
              <w:t>本项目投标有效期为投标截止时间之日起90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39" w:type="dxa"/>
            <w:gridSpan w:val="9"/>
          </w:tcPr>
          <w:p>
            <w:pPr>
              <w:pStyle w:val="27"/>
              <w:spacing w:before="142"/>
              <w:ind w:left="107"/>
              <w:rPr>
                <w:sz w:val="21"/>
              </w:rPr>
            </w:pPr>
            <w:r>
              <w:rPr>
                <w:sz w:val="21"/>
              </w:rPr>
              <w:t>免费保修期: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639" w:type="dxa"/>
            <w:gridSpan w:val="9"/>
          </w:tcPr>
          <w:p>
            <w:pPr>
              <w:pStyle w:val="27"/>
              <w:spacing w:before="142"/>
              <w:ind w:left="107"/>
              <w:rPr>
                <w:sz w:val="21"/>
              </w:rPr>
            </w:pPr>
            <w:r>
              <w:rPr>
                <w:rFonts w:hint="eastAsia"/>
                <w:sz w:val="21"/>
              </w:rPr>
              <w:t>备注：总报价需含有安装施工费（此表格可以自拟格式，需能清晰反映出安装施工费用）</w:t>
            </w:r>
          </w:p>
        </w:tc>
      </w:tr>
    </w:tbl>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29"/>
        </w:rPr>
      </w:pPr>
    </w:p>
    <w:p>
      <w:pPr>
        <w:pStyle w:val="2"/>
        <w:ind w:left="1060"/>
      </w:pPr>
    </w:p>
    <w:p>
      <w:pPr>
        <w:pStyle w:val="2"/>
        <w:ind w:left="1060"/>
      </w:pPr>
    </w:p>
    <w:p>
      <w:pPr>
        <w:pStyle w:val="2"/>
        <w:ind w:left="1060"/>
      </w:pPr>
    </w:p>
    <w:p>
      <w:pPr>
        <w:pStyle w:val="2"/>
        <w:ind w:left="1060"/>
      </w:pPr>
    </w:p>
    <w:p>
      <w:pPr>
        <w:pStyle w:val="2"/>
        <w:ind w:left="1060"/>
      </w:pPr>
      <w:r>
        <w:t>与本投标有关的正式通讯地址为：</w:t>
      </w:r>
    </w:p>
    <w:p>
      <w:pPr>
        <w:pStyle w:val="2"/>
        <w:tabs>
          <w:tab w:val="left" w:pos="5414"/>
          <w:tab w:val="left" w:pos="7200"/>
          <w:tab w:val="left" w:pos="10349"/>
        </w:tabs>
        <w:spacing w:before="172"/>
        <w:ind w:left="1060"/>
        <w:rPr>
          <w:rFonts w:ascii="Times New Roman" w:eastAsia="Times New Roman"/>
        </w:rPr>
      </w:pPr>
      <w:r>
        <w:t>地址：</w:t>
      </w:r>
      <w:r>
        <w:rPr>
          <w:u w:val="single"/>
        </w:rPr>
        <w:tab/>
      </w:r>
      <w:r>
        <w:rPr>
          <w:spacing w:val="-3"/>
        </w:rPr>
        <w:t>邮编</w:t>
      </w:r>
      <w:r>
        <w:t>：</w:t>
      </w:r>
      <w:r>
        <w:rPr>
          <w:u w:val="single"/>
        </w:rPr>
        <w:tab/>
      </w:r>
      <w:r>
        <w:rPr>
          <w:spacing w:val="-1"/>
        </w:rPr>
        <w:t>电</w:t>
      </w:r>
      <w:r>
        <w:rPr>
          <w:spacing w:val="-3"/>
        </w:rPr>
        <w:t>话</w:t>
      </w:r>
      <w:r>
        <w:t>、</w:t>
      </w:r>
      <w:r>
        <w:rPr>
          <w:spacing w:val="-3"/>
        </w:rPr>
        <w:t>传</w:t>
      </w:r>
      <w:r>
        <w:t>真：</w:t>
      </w:r>
      <w:r>
        <w:rPr>
          <w:rFonts w:ascii="Times New Roman" w:eastAsia="Times New Roman"/>
          <w:u w:val="single"/>
        </w:rPr>
        <w:tab/>
      </w:r>
    </w:p>
    <w:p>
      <w:pPr>
        <w:pStyle w:val="2"/>
        <w:tabs>
          <w:tab w:val="left" w:pos="7200"/>
        </w:tabs>
        <w:spacing w:before="171"/>
        <w:ind w:left="1060"/>
        <w:rPr>
          <w:rFonts w:ascii="Times New Roman" w:eastAsia="Times New Roman"/>
        </w:rPr>
      </w:pPr>
      <w:r>
        <w:t>开户</w:t>
      </w:r>
      <w:r>
        <w:rPr>
          <w:spacing w:val="-3"/>
        </w:rPr>
        <w:t>名</w:t>
      </w:r>
      <w:r>
        <w:t>称</w:t>
      </w:r>
      <w:r>
        <w:rPr>
          <w:spacing w:val="-3"/>
        </w:rPr>
        <w:t>：</w:t>
      </w:r>
      <w:r>
        <w:rPr>
          <w:rFonts w:ascii="Times New Roman" w:eastAsia="Times New Roman"/>
          <w:u w:val="single"/>
        </w:rPr>
        <w:tab/>
      </w:r>
    </w:p>
    <w:p>
      <w:pPr>
        <w:pStyle w:val="2"/>
        <w:tabs>
          <w:tab w:val="left" w:pos="6357"/>
        </w:tabs>
        <w:spacing w:before="170"/>
        <w:ind w:left="1060"/>
        <w:rPr>
          <w:rFonts w:ascii="Times New Roman" w:eastAsia="Times New Roman"/>
        </w:rPr>
      </w:pPr>
      <w:r>
        <w:t>开户</w:t>
      </w:r>
      <w:r>
        <w:rPr>
          <w:spacing w:val="-3"/>
        </w:rPr>
        <w:t>银</w:t>
      </w:r>
      <w:r>
        <w:t>行</w:t>
      </w:r>
      <w:r>
        <w:rPr>
          <w:spacing w:val="-3"/>
        </w:rPr>
        <w:t>：</w:t>
      </w:r>
      <w:r>
        <w:rPr>
          <w:rFonts w:ascii="Times New Roman" w:eastAsia="Times New Roman"/>
          <w:u w:val="single"/>
        </w:rPr>
        <w:tab/>
      </w:r>
    </w:p>
    <w:p>
      <w:pPr>
        <w:pStyle w:val="2"/>
        <w:tabs>
          <w:tab w:val="left" w:pos="6359"/>
        </w:tabs>
        <w:spacing w:before="173"/>
        <w:ind w:left="1060"/>
        <w:rPr>
          <w:rFonts w:ascii="Times New Roman" w:eastAsia="Times New Roman"/>
        </w:rPr>
      </w:pPr>
      <w:r>
        <w:rPr>
          <w:spacing w:val="-1"/>
        </w:rPr>
        <w:t>账号</w:t>
      </w:r>
      <w:r>
        <w:t>：</w:t>
      </w:r>
      <w:r>
        <w:rPr>
          <w:rFonts w:ascii="Times New Roman" w:eastAsia="Times New Roman"/>
          <w:u w:val="single"/>
        </w:rPr>
        <w:tab/>
      </w:r>
    </w:p>
    <w:p>
      <w:pPr>
        <w:pStyle w:val="2"/>
        <w:tabs>
          <w:tab w:val="left" w:pos="8880"/>
        </w:tabs>
        <w:spacing w:before="170"/>
        <w:ind w:left="1060"/>
        <w:rPr>
          <w:rFonts w:ascii="Times New Roman" w:eastAsia="Times New Roman"/>
        </w:rPr>
      </w:pPr>
      <w:r>
        <w:t>投标</w:t>
      </w:r>
      <w:r>
        <w:rPr>
          <w:spacing w:val="-3"/>
        </w:rPr>
        <w:t>人</w:t>
      </w:r>
      <w:r>
        <w:t>（</w:t>
      </w:r>
      <w:r>
        <w:rPr>
          <w:spacing w:val="-3"/>
        </w:rPr>
        <w:t>公</w:t>
      </w:r>
      <w:r>
        <w:t>章</w:t>
      </w:r>
      <w:r>
        <w:rPr>
          <w:spacing w:val="-3"/>
        </w:rPr>
        <w:t>，</w:t>
      </w:r>
      <w:r>
        <w:t>自</w:t>
      </w:r>
      <w:r>
        <w:rPr>
          <w:spacing w:val="-3"/>
        </w:rPr>
        <w:t>然</w:t>
      </w:r>
      <w:r>
        <w:t>人</w:t>
      </w:r>
      <w:r>
        <w:rPr>
          <w:spacing w:val="-3"/>
        </w:rPr>
        <w:t>除</w:t>
      </w:r>
      <w:r>
        <w:t>外</w:t>
      </w:r>
      <w:r>
        <w:rPr>
          <w:spacing w:val="-106"/>
        </w:rPr>
        <w:t>）</w:t>
      </w:r>
      <w:r>
        <w:rPr>
          <w:spacing w:val="-2"/>
        </w:rPr>
        <w:t>：</w:t>
      </w:r>
      <w:r>
        <w:rPr>
          <w:rFonts w:ascii="Times New Roman" w:eastAsia="Times New Roman"/>
          <w:u w:val="single"/>
        </w:rPr>
        <w:tab/>
      </w:r>
    </w:p>
    <w:p>
      <w:pPr>
        <w:pStyle w:val="2"/>
        <w:spacing w:before="170"/>
        <w:ind w:left="1060"/>
      </w:pPr>
      <w:r>
        <w:t>法定代表人、负责人、自然人或相应的委托代理人签字（或盖章）</w:t>
      </w:r>
    </w:p>
    <w:p>
      <w:pPr>
        <w:pStyle w:val="2"/>
        <w:tabs>
          <w:tab w:val="left" w:pos="8040"/>
        </w:tabs>
        <w:spacing w:before="173"/>
        <w:ind w:left="1060"/>
        <w:rPr>
          <w:rFonts w:ascii="Times New Roman" w:eastAsia="Times New Roman"/>
        </w:rPr>
      </w:pPr>
      <w:r>
        <w:t>（属</w:t>
      </w:r>
      <w:r>
        <w:rPr>
          <w:spacing w:val="-3"/>
        </w:rPr>
        <w:t>自</w:t>
      </w:r>
      <w:r>
        <w:t>然</w:t>
      </w:r>
      <w:r>
        <w:rPr>
          <w:spacing w:val="-3"/>
        </w:rPr>
        <w:t>人</w:t>
      </w:r>
      <w:r>
        <w:t>的</w:t>
      </w:r>
      <w:r>
        <w:rPr>
          <w:spacing w:val="-3"/>
        </w:rPr>
        <w:t>应</w:t>
      </w:r>
      <w:r>
        <w:t>在</w:t>
      </w:r>
      <w:r>
        <w:rPr>
          <w:spacing w:val="-3"/>
        </w:rPr>
        <w:t>签</w:t>
      </w:r>
      <w:r>
        <w:t>名</w:t>
      </w:r>
      <w:r>
        <w:rPr>
          <w:spacing w:val="-3"/>
        </w:rPr>
        <w:t>处</w:t>
      </w:r>
      <w:r>
        <w:t>加盖</w:t>
      </w:r>
      <w:r>
        <w:rPr>
          <w:spacing w:val="-3"/>
        </w:rPr>
        <w:t>大</w:t>
      </w:r>
      <w:r>
        <w:t>拇</w:t>
      </w:r>
      <w:r>
        <w:rPr>
          <w:spacing w:val="-3"/>
        </w:rPr>
        <w:t>指</w:t>
      </w:r>
      <w:r>
        <w:t>指</w:t>
      </w:r>
      <w:r>
        <w:rPr>
          <w:spacing w:val="-3"/>
        </w:rPr>
        <w:t>印</w:t>
      </w:r>
      <w:r>
        <w:rPr>
          <w:spacing w:val="-106"/>
        </w:rPr>
        <w:t>）</w:t>
      </w:r>
      <w:r>
        <w:t>：</w:t>
      </w:r>
      <w:r>
        <w:rPr>
          <w:rFonts w:ascii="Times New Roman" w:eastAsia="Times New Roman"/>
          <w:u w:val="single"/>
        </w:rPr>
        <w:tab/>
      </w:r>
    </w:p>
    <w:p>
      <w:pPr>
        <w:pStyle w:val="2"/>
        <w:tabs>
          <w:tab w:val="left" w:pos="4048"/>
        </w:tabs>
        <w:spacing w:before="170"/>
        <w:ind w:left="1060"/>
        <w:rPr>
          <w:rFonts w:ascii="Times New Roman" w:eastAsia="Times New Roman"/>
        </w:rPr>
      </w:pPr>
      <w:r>
        <w:t>投标</w:t>
      </w:r>
      <w:r>
        <w:rPr>
          <w:spacing w:val="-3"/>
        </w:rPr>
        <w:t>日</w:t>
      </w:r>
      <w:r>
        <w:t>期</w:t>
      </w:r>
      <w:r>
        <w:rPr>
          <w:spacing w:val="-3"/>
        </w:rPr>
        <w:t>：</w:t>
      </w:r>
      <w:r>
        <w:rPr>
          <w:rFonts w:ascii="Times New Roman" w:eastAsia="Times New Roman"/>
          <w:u w:val="single"/>
        </w:rPr>
        <w:tab/>
      </w:r>
    </w:p>
    <w:p>
      <w:pPr>
        <w:pStyle w:val="2"/>
        <w:rPr>
          <w:rFonts w:ascii="Times New Roman"/>
          <w:sz w:val="20"/>
        </w:rPr>
      </w:pPr>
    </w:p>
    <w:p>
      <w:pPr>
        <w:pStyle w:val="2"/>
        <w:spacing w:before="10"/>
        <w:rPr>
          <w:rFonts w:ascii="Times New Roman"/>
          <w:sz w:val="18"/>
        </w:rPr>
      </w:pPr>
    </w:p>
    <w:p>
      <w:pPr>
        <w:pStyle w:val="6"/>
        <w:spacing w:before="61"/>
        <w:ind w:left="1202"/>
      </w:pPr>
      <w:r>
        <w:rPr>
          <w:sz w:val="28"/>
        </w:rPr>
        <w:t>注：</w:t>
      </w:r>
      <w:r>
        <w:t>当本表由多页构成时，需逐页加盖投标人公章。</w:t>
      </w:r>
    </w:p>
    <w:p>
      <w:pPr>
        <w:sectPr>
          <w:pgSz w:w="11910" w:h="16840"/>
          <w:pgMar w:top="1580" w:right="620" w:bottom="1180" w:left="140" w:header="0" w:footer="912" w:gutter="0"/>
          <w:cols w:space="720" w:num="1"/>
        </w:sectPr>
      </w:pPr>
    </w:p>
    <w:p>
      <w:pPr>
        <w:pStyle w:val="2"/>
        <w:spacing w:before="1"/>
        <w:rPr>
          <w:b/>
          <w:sz w:val="22"/>
        </w:rPr>
      </w:pPr>
    </w:p>
    <w:p>
      <w:pPr>
        <w:spacing w:before="55"/>
        <w:ind w:left="640"/>
        <w:rPr>
          <w:b/>
          <w:sz w:val="32"/>
        </w:rPr>
      </w:pPr>
      <w:r>
        <w:rPr>
          <w:b/>
          <w:sz w:val="32"/>
        </w:rPr>
        <w:t>二、资格性响应证明材料（格式）</w:t>
      </w:r>
    </w:p>
    <w:p>
      <w:pPr>
        <w:pStyle w:val="2"/>
        <w:rPr>
          <w:b/>
          <w:sz w:val="32"/>
        </w:rPr>
      </w:pPr>
    </w:p>
    <w:p>
      <w:pPr>
        <w:pStyle w:val="2"/>
        <w:spacing w:before="6"/>
        <w:rPr>
          <w:b/>
          <w:sz w:val="31"/>
        </w:rPr>
      </w:pPr>
    </w:p>
    <w:p>
      <w:pPr>
        <w:pStyle w:val="26"/>
        <w:numPr>
          <w:ilvl w:val="0"/>
          <w:numId w:val="33"/>
        </w:numPr>
        <w:tabs>
          <w:tab w:val="left" w:pos="964"/>
        </w:tabs>
        <w:spacing w:before="1"/>
        <w:jc w:val="left"/>
        <w:rPr>
          <w:b/>
          <w:sz w:val="32"/>
        </w:rPr>
      </w:pPr>
      <w:r>
        <w:rPr>
          <w:b/>
          <w:sz w:val="32"/>
        </w:rPr>
        <w:t>投标人相应的法定代表人、负责人身份证正反面复印件（必须提供）</w:t>
      </w:r>
    </w:p>
    <w:p>
      <w:pPr>
        <w:pStyle w:val="2"/>
        <w:rPr>
          <w:b/>
          <w:sz w:val="32"/>
        </w:rPr>
      </w:pPr>
    </w:p>
    <w:p>
      <w:pPr>
        <w:pStyle w:val="2"/>
        <w:spacing w:before="5"/>
        <w:rPr>
          <w:b/>
          <w:sz w:val="30"/>
        </w:rPr>
      </w:pPr>
    </w:p>
    <w:p>
      <w:pPr>
        <w:pStyle w:val="26"/>
        <w:numPr>
          <w:ilvl w:val="0"/>
          <w:numId w:val="33"/>
        </w:numPr>
        <w:tabs>
          <w:tab w:val="left" w:pos="969"/>
        </w:tabs>
        <w:spacing w:line="232" w:lineRule="auto"/>
        <w:ind w:left="640" w:right="429" w:firstLine="0"/>
        <w:jc w:val="both"/>
        <w:rPr>
          <w:b/>
          <w:sz w:val="32"/>
        </w:rPr>
      </w:pPr>
      <w:r>
        <w:rPr>
          <w:b/>
          <w:spacing w:val="3"/>
          <w:w w:val="95"/>
          <w:sz w:val="32"/>
        </w:rPr>
        <w:t xml:space="preserve">投标人的授权委托书原件、委托代理人身份证正反面复印件以及由县 </w:t>
      </w:r>
      <w:r>
        <w:rPr>
          <w:b/>
          <w:spacing w:val="6"/>
          <w:w w:val="95"/>
          <w:sz w:val="32"/>
        </w:rPr>
        <w:t>级以上</w:t>
      </w:r>
      <w:r>
        <w:rPr>
          <w:b/>
          <w:spacing w:val="7"/>
          <w:w w:val="95"/>
          <w:sz w:val="32"/>
        </w:rPr>
        <w:t>（</w:t>
      </w:r>
      <w:r>
        <w:rPr>
          <w:b/>
          <w:spacing w:val="4"/>
          <w:w w:val="95"/>
          <w:sz w:val="32"/>
        </w:rPr>
        <w:t>含县级</w:t>
      </w:r>
      <w:r>
        <w:rPr>
          <w:b/>
          <w:spacing w:val="7"/>
          <w:w w:val="95"/>
          <w:sz w:val="32"/>
        </w:rPr>
        <w:t>）</w:t>
      </w:r>
      <w:r>
        <w:rPr>
          <w:b/>
          <w:spacing w:val="3"/>
          <w:w w:val="95"/>
          <w:sz w:val="32"/>
        </w:rPr>
        <w:t>社会养老保险经办机构出具的投标人为委托代理人交</w:t>
      </w:r>
      <w:r>
        <w:rPr>
          <w:b/>
          <w:spacing w:val="-28"/>
          <w:sz w:val="32"/>
        </w:rPr>
        <w:t>纳</w:t>
      </w:r>
      <w:r>
        <w:rPr>
          <w:rFonts w:hint="eastAsia"/>
          <w:b/>
          <w:spacing w:val="-28"/>
          <w:sz w:val="32"/>
          <w:lang w:val="en-US" w:eastAsia="zh-CN"/>
        </w:rPr>
        <w:t>的近三个月</w:t>
      </w:r>
      <w:r>
        <w:rPr>
          <w:b/>
          <w:spacing w:val="-10"/>
          <w:sz w:val="32"/>
        </w:rPr>
        <w:t>的社保证明复印件</w:t>
      </w:r>
      <w:r>
        <w:rPr>
          <w:b/>
          <w:sz w:val="32"/>
        </w:rPr>
        <w:t>（委托代理时必须提供）</w:t>
      </w:r>
    </w:p>
    <w:p>
      <w:pPr>
        <w:pStyle w:val="2"/>
        <w:spacing w:before="12"/>
        <w:rPr>
          <w:b/>
          <w:sz w:val="30"/>
        </w:rPr>
      </w:pPr>
    </w:p>
    <w:p>
      <w:pPr>
        <w:ind w:left="1216"/>
        <w:rPr>
          <w:b/>
          <w:sz w:val="32"/>
        </w:rPr>
      </w:pPr>
      <w:r>
        <w:rPr>
          <w:b/>
          <w:sz w:val="32"/>
        </w:rPr>
        <w:t>附件：</w:t>
      </w:r>
    </w:p>
    <w:p>
      <w:pPr>
        <w:pStyle w:val="2"/>
        <w:spacing w:before="11"/>
        <w:rPr>
          <w:b/>
          <w:sz w:val="31"/>
        </w:rPr>
      </w:pPr>
    </w:p>
    <w:p>
      <w:pPr>
        <w:ind w:left="4238"/>
        <w:rPr>
          <w:b/>
          <w:sz w:val="32"/>
        </w:rPr>
      </w:pPr>
      <w:r>
        <w:rPr>
          <w:b/>
          <w:sz w:val="32"/>
        </w:rPr>
        <w:t>授权委托书（格式一）</w:t>
      </w:r>
    </w:p>
    <w:p>
      <w:pPr>
        <w:pStyle w:val="2"/>
        <w:spacing w:before="218"/>
        <w:ind w:left="640"/>
        <w:jc w:val="both"/>
      </w:pPr>
      <w:r>
        <w:rPr>
          <w:b/>
        </w:rPr>
        <w:t>致</w:t>
      </w:r>
      <w:r>
        <w:t>：</w:t>
      </w:r>
      <w:r>
        <w:rPr>
          <w:rFonts w:hint="eastAsia"/>
          <w:b w:val="0"/>
          <w:bCs/>
          <w:spacing w:val="-49"/>
          <w:sz w:val="22"/>
          <w:szCs w:val="22"/>
          <w:u w:val="single"/>
        </w:rPr>
        <w:t>河</w:t>
      </w:r>
      <w:r>
        <w:rPr>
          <w:rFonts w:hint="eastAsia"/>
          <w:b w:val="0"/>
          <w:bCs/>
          <w:spacing w:val="-49"/>
          <w:sz w:val="22"/>
          <w:szCs w:val="22"/>
          <w:u w:val="single"/>
          <w:lang w:val="en-US" w:eastAsia="zh-CN"/>
        </w:rPr>
        <w:t xml:space="preserve"> </w:t>
      </w:r>
      <w:r>
        <w:rPr>
          <w:rFonts w:hint="eastAsia"/>
          <w:b w:val="0"/>
          <w:bCs/>
          <w:spacing w:val="-49"/>
          <w:sz w:val="22"/>
          <w:szCs w:val="22"/>
          <w:u w:val="single"/>
        </w:rPr>
        <w:t>南</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德</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泓</w:t>
      </w:r>
      <w:r>
        <w:rPr>
          <w:rFonts w:hint="eastAsia"/>
          <w:b w:val="0"/>
          <w:bCs/>
          <w:spacing w:val="-49"/>
          <w:sz w:val="22"/>
          <w:szCs w:val="22"/>
          <w:u w:val="single"/>
          <w:lang w:val="en-US" w:eastAsia="zh-CN"/>
        </w:rPr>
        <w:t xml:space="preserve"> </w:t>
      </w:r>
      <w:r>
        <w:rPr>
          <w:rFonts w:hint="eastAsia"/>
          <w:b w:val="0"/>
          <w:bCs/>
          <w:spacing w:val="-49"/>
          <w:sz w:val="22"/>
          <w:szCs w:val="22"/>
          <w:u w:val="single"/>
        </w:rPr>
        <w:t>工</w:t>
      </w:r>
      <w:r>
        <w:rPr>
          <w:rFonts w:hint="eastAsia"/>
          <w:b w:val="0"/>
          <w:bCs/>
          <w:spacing w:val="-49"/>
          <w:sz w:val="22"/>
          <w:szCs w:val="22"/>
          <w:u w:val="single"/>
          <w:lang w:val="en-US" w:eastAsia="zh-CN"/>
        </w:rPr>
        <w:t xml:space="preserve"> </w:t>
      </w:r>
      <w:r>
        <w:rPr>
          <w:rFonts w:hint="eastAsia"/>
          <w:b w:val="0"/>
          <w:bCs/>
          <w:spacing w:val="-49"/>
          <w:sz w:val="22"/>
          <w:szCs w:val="22"/>
          <w:u w:val="single"/>
        </w:rPr>
        <w:t>程</w:t>
      </w:r>
      <w:r>
        <w:rPr>
          <w:rFonts w:hint="eastAsia"/>
          <w:b w:val="0"/>
          <w:bCs/>
          <w:spacing w:val="-49"/>
          <w:sz w:val="22"/>
          <w:szCs w:val="22"/>
          <w:u w:val="single"/>
          <w:lang w:val="en-US" w:eastAsia="zh-CN"/>
        </w:rPr>
        <w:t xml:space="preserve"> </w:t>
      </w:r>
      <w:r>
        <w:rPr>
          <w:rFonts w:hint="eastAsia"/>
          <w:b w:val="0"/>
          <w:bCs/>
          <w:spacing w:val="-49"/>
          <w:sz w:val="22"/>
          <w:szCs w:val="22"/>
          <w:u w:val="single"/>
        </w:rPr>
        <w:t>管</w:t>
      </w:r>
      <w:r>
        <w:rPr>
          <w:rFonts w:hint="eastAsia"/>
          <w:b w:val="0"/>
          <w:bCs/>
          <w:spacing w:val="-49"/>
          <w:sz w:val="22"/>
          <w:szCs w:val="22"/>
          <w:u w:val="single"/>
          <w:lang w:val="en-US" w:eastAsia="zh-CN"/>
        </w:rPr>
        <w:t xml:space="preserve"> </w:t>
      </w:r>
      <w:r>
        <w:rPr>
          <w:rFonts w:hint="eastAsia"/>
          <w:b w:val="0"/>
          <w:bCs/>
          <w:spacing w:val="-49"/>
          <w:sz w:val="22"/>
          <w:szCs w:val="22"/>
          <w:u w:val="single"/>
        </w:rPr>
        <w:t>理</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咨</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询</w:t>
      </w:r>
      <w:r>
        <w:rPr>
          <w:rFonts w:hint="eastAsia"/>
          <w:b w:val="0"/>
          <w:bCs/>
          <w:spacing w:val="-49"/>
          <w:sz w:val="22"/>
          <w:szCs w:val="22"/>
          <w:u w:val="single"/>
          <w:lang w:val="en-US" w:eastAsia="zh-CN"/>
        </w:rPr>
        <w:t xml:space="preserve"> </w:t>
      </w:r>
      <w:r>
        <w:rPr>
          <w:b w:val="0"/>
          <w:bCs/>
          <w:spacing w:val="-49"/>
          <w:sz w:val="22"/>
          <w:szCs w:val="22"/>
          <w:u w:val="single"/>
        </w:rPr>
        <w:t>有 限 公 司</w:t>
      </w:r>
    </w:p>
    <w:p>
      <w:pPr>
        <w:pStyle w:val="2"/>
        <w:rPr>
          <w:sz w:val="20"/>
        </w:rPr>
      </w:pPr>
    </w:p>
    <w:p>
      <w:pPr>
        <w:pStyle w:val="2"/>
        <w:spacing w:before="4"/>
        <w:rPr>
          <w:sz w:val="15"/>
        </w:rPr>
      </w:pPr>
    </w:p>
    <w:p>
      <w:pPr>
        <w:pStyle w:val="2"/>
        <w:tabs>
          <w:tab w:val="left" w:pos="2097"/>
          <w:tab w:val="left" w:pos="4903"/>
        </w:tabs>
        <w:spacing w:before="78" w:line="357" w:lineRule="auto"/>
        <w:ind w:left="640" w:right="417" w:firstLine="525"/>
        <w:jc w:val="both"/>
      </w:pPr>
      <w:r>
        <w:t>我</w:t>
      </w:r>
      <w:r>
        <w:rPr>
          <w:u w:val="single"/>
        </w:rPr>
        <w:tab/>
      </w:r>
      <w:r>
        <w:t>（</w:t>
      </w:r>
      <w:r>
        <w:rPr>
          <w:spacing w:val="-3"/>
        </w:rPr>
        <w:t>姓名</w:t>
      </w:r>
      <w:r>
        <w:rPr>
          <w:spacing w:val="-15"/>
        </w:rPr>
        <w:t>）</w:t>
      </w:r>
      <w:r>
        <w:t>系</w:t>
      </w:r>
      <w:r>
        <w:rPr>
          <w:u w:val="single"/>
        </w:rPr>
        <w:tab/>
      </w:r>
      <w:r>
        <w:t>（</w:t>
      </w:r>
      <w:r>
        <w:rPr>
          <w:spacing w:val="-3"/>
        </w:rPr>
        <w:t>投</w:t>
      </w:r>
      <w:r>
        <w:t>标</w:t>
      </w:r>
      <w:r>
        <w:rPr>
          <w:spacing w:val="-3"/>
        </w:rPr>
        <w:t>人名</w:t>
      </w:r>
      <w:r>
        <w:t>称</w:t>
      </w:r>
      <w:r>
        <w:rPr>
          <w:spacing w:val="-17"/>
        </w:rPr>
        <w:t>）</w:t>
      </w:r>
      <w:r>
        <w:t>的</w:t>
      </w:r>
      <w:r>
        <w:rPr>
          <w:spacing w:val="-3"/>
        </w:rPr>
        <w:t>法</w:t>
      </w:r>
      <w:r>
        <w:t>定</w:t>
      </w:r>
      <w:r>
        <w:rPr>
          <w:spacing w:val="-3"/>
        </w:rPr>
        <w:t>代</w:t>
      </w:r>
      <w:r>
        <w:t>表</w:t>
      </w:r>
      <w:r>
        <w:rPr>
          <w:spacing w:val="-17"/>
        </w:rPr>
        <w:t>人</w:t>
      </w:r>
      <w:r>
        <w:t>（</w:t>
      </w:r>
      <w:r>
        <w:rPr>
          <w:spacing w:val="-3"/>
        </w:rPr>
        <w:t>负责</w:t>
      </w:r>
      <w:r>
        <w:t>人</w:t>
      </w:r>
      <w:r>
        <w:rPr>
          <w:spacing w:val="-16"/>
        </w:rPr>
        <w:t>），</w:t>
      </w:r>
      <w:r>
        <w:rPr>
          <w:spacing w:val="-3"/>
        </w:rPr>
        <w:t>现</w:t>
      </w:r>
      <w:r>
        <w:t>授</w:t>
      </w:r>
      <w:r>
        <w:rPr>
          <w:spacing w:val="-3"/>
        </w:rPr>
        <w:t>权</w:t>
      </w:r>
      <w:r>
        <w:t>委</w:t>
      </w:r>
      <w:r>
        <w:rPr>
          <w:spacing w:val="-3"/>
        </w:rPr>
        <w:t>托</w:t>
      </w:r>
      <w:r>
        <w:t>本</w:t>
      </w:r>
      <w:r>
        <w:rPr>
          <w:spacing w:val="-3"/>
        </w:rPr>
        <w:t>单位</w:t>
      </w:r>
      <w:r>
        <w:t>在职职</w:t>
      </w:r>
      <w:r>
        <w:rPr>
          <w:spacing w:val="-3"/>
        </w:rPr>
        <w:t>工</w:t>
      </w:r>
      <w:r>
        <w:t>（</w:t>
      </w:r>
      <w:r>
        <w:rPr>
          <w:spacing w:val="-3"/>
        </w:rPr>
        <w:t>姓</w:t>
      </w:r>
      <w:r>
        <w:t>名</w:t>
      </w:r>
      <w:r>
        <w:rPr>
          <w:spacing w:val="-3"/>
        </w:rPr>
        <w:t>）</w:t>
      </w:r>
      <w:r>
        <w:t>以</w:t>
      </w:r>
      <w:r>
        <w:rPr>
          <w:spacing w:val="-3"/>
        </w:rPr>
        <w:t>我</w:t>
      </w:r>
      <w:r>
        <w:t>公</w:t>
      </w:r>
      <w:r>
        <w:rPr>
          <w:spacing w:val="-3"/>
        </w:rPr>
        <w:t>司</w:t>
      </w:r>
      <w:r>
        <w:t>名义</w:t>
      </w:r>
      <w:r>
        <w:rPr>
          <w:spacing w:val="-3"/>
        </w:rPr>
        <w:t>参</w:t>
      </w:r>
      <w:r>
        <w:t>加</w:t>
      </w:r>
      <w:r>
        <w:rPr>
          <w:spacing w:val="-3"/>
          <w:u w:val="single"/>
        </w:rPr>
        <w:t>（</w:t>
      </w:r>
      <w:r>
        <w:rPr>
          <w:u w:val="single"/>
        </w:rPr>
        <w:t>项</w:t>
      </w:r>
      <w:r>
        <w:rPr>
          <w:spacing w:val="-3"/>
          <w:u w:val="single"/>
        </w:rPr>
        <w:t>目</w:t>
      </w:r>
      <w:r>
        <w:rPr>
          <w:u w:val="single"/>
        </w:rPr>
        <w:t>名</w:t>
      </w:r>
      <w:r>
        <w:rPr>
          <w:spacing w:val="-3"/>
          <w:u w:val="single"/>
        </w:rPr>
        <w:t>称</w:t>
      </w:r>
      <w:r>
        <w:rPr>
          <w:u w:val="single"/>
        </w:rPr>
        <w:t>及</w:t>
      </w:r>
      <w:r>
        <w:rPr>
          <w:spacing w:val="-3"/>
          <w:u w:val="single"/>
        </w:rPr>
        <w:t>项</w:t>
      </w:r>
      <w:r>
        <w:rPr>
          <w:u w:val="single"/>
        </w:rPr>
        <w:t>目编</w:t>
      </w:r>
      <w:r>
        <w:rPr>
          <w:spacing w:val="-3"/>
          <w:u w:val="single"/>
        </w:rPr>
        <w:t>号</w:t>
      </w:r>
      <w:r>
        <w:rPr>
          <w:u w:val="single"/>
        </w:rPr>
        <w:t xml:space="preserve">）      </w:t>
      </w:r>
      <w:r>
        <w:rPr>
          <w:spacing w:val="-3"/>
        </w:rPr>
        <w:t>项</w:t>
      </w:r>
      <w:r>
        <w:t>目</w:t>
      </w:r>
      <w:r>
        <w:rPr>
          <w:spacing w:val="-3"/>
        </w:rPr>
        <w:t>的</w:t>
      </w:r>
      <w:r>
        <w:t>投标</w:t>
      </w:r>
      <w:r>
        <w:rPr>
          <w:spacing w:val="-3"/>
        </w:rPr>
        <w:t>活</w:t>
      </w:r>
      <w:r>
        <w:t>动</w:t>
      </w:r>
      <w:r>
        <w:rPr>
          <w:spacing w:val="-3"/>
        </w:rPr>
        <w:t>，</w:t>
      </w:r>
      <w:r>
        <w:t>并</w:t>
      </w:r>
      <w:r>
        <w:rPr>
          <w:spacing w:val="-3"/>
        </w:rPr>
        <w:t>代</w:t>
      </w:r>
      <w:r>
        <w:t>表</w:t>
      </w:r>
      <w:r>
        <w:rPr>
          <w:spacing w:val="-3"/>
        </w:rPr>
        <w:t>我</w:t>
      </w:r>
      <w:r>
        <w:t>方</w:t>
      </w:r>
      <w:r>
        <w:rPr>
          <w:spacing w:val="-3"/>
        </w:rPr>
        <w:t>全</w:t>
      </w:r>
      <w:r>
        <w:t>权</w:t>
      </w:r>
      <w:r>
        <w:rPr>
          <w:spacing w:val="-3"/>
        </w:rPr>
        <w:t>办理</w:t>
      </w:r>
      <w:r>
        <w:t>针对上</w:t>
      </w:r>
      <w:r>
        <w:rPr>
          <w:spacing w:val="-3"/>
        </w:rPr>
        <w:t>述</w:t>
      </w:r>
      <w:r>
        <w:t>项</w:t>
      </w:r>
      <w:r>
        <w:rPr>
          <w:spacing w:val="-3"/>
        </w:rPr>
        <w:t>目</w:t>
      </w:r>
      <w:r>
        <w:t>的</w:t>
      </w:r>
      <w:r>
        <w:rPr>
          <w:spacing w:val="-3"/>
        </w:rPr>
        <w:t>投</w:t>
      </w:r>
      <w:r>
        <w:t>标</w:t>
      </w:r>
      <w:r>
        <w:rPr>
          <w:spacing w:val="-3"/>
        </w:rPr>
        <w:t>、</w:t>
      </w:r>
      <w:r>
        <w:t>开</w:t>
      </w:r>
      <w:r>
        <w:rPr>
          <w:spacing w:val="-3"/>
        </w:rPr>
        <w:t>标</w:t>
      </w:r>
      <w:r>
        <w:t>、评</w:t>
      </w:r>
      <w:r>
        <w:rPr>
          <w:spacing w:val="-3"/>
        </w:rPr>
        <w:t>标</w:t>
      </w:r>
      <w:r>
        <w:t>、</w:t>
      </w:r>
      <w:r>
        <w:rPr>
          <w:spacing w:val="-3"/>
        </w:rPr>
        <w:t>签</w:t>
      </w:r>
      <w:r>
        <w:t>约</w:t>
      </w:r>
      <w:r>
        <w:rPr>
          <w:spacing w:val="-3"/>
        </w:rPr>
        <w:t>等</w:t>
      </w:r>
      <w:r>
        <w:t>具</w:t>
      </w:r>
      <w:r>
        <w:rPr>
          <w:spacing w:val="-3"/>
        </w:rPr>
        <w:t>体</w:t>
      </w:r>
      <w:r>
        <w:t>事</w:t>
      </w:r>
      <w:r>
        <w:rPr>
          <w:spacing w:val="-3"/>
        </w:rPr>
        <w:t>务</w:t>
      </w:r>
      <w:r>
        <w:t>和签</w:t>
      </w:r>
      <w:r>
        <w:rPr>
          <w:spacing w:val="-3"/>
        </w:rPr>
        <w:t>署</w:t>
      </w:r>
      <w:r>
        <w:t>相</w:t>
      </w:r>
      <w:r>
        <w:rPr>
          <w:spacing w:val="-3"/>
        </w:rPr>
        <w:t>关</w:t>
      </w:r>
      <w:r>
        <w:t>文</w:t>
      </w:r>
      <w:r>
        <w:rPr>
          <w:spacing w:val="-3"/>
        </w:rPr>
        <w:t>件</w:t>
      </w:r>
      <w:r>
        <w:t>。</w:t>
      </w:r>
    </w:p>
    <w:p>
      <w:pPr>
        <w:pStyle w:val="2"/>
        <w:spacing w:line="266" w:lineRule="exact"/>
        <w:ind w:left="1060"/>
      </w:pPr>
      <w:r>
        <w:t>我方对被授权人的签字事项负全部责任。</w:t>
      </w:r>
    </w:p>
    <w:p>
      <w:pPr>
        <w:pStyle w:val="2"/>
        <w:spacing w:before="132" w:line="712" w:lineRule="auto"/>
        <w:ind w:left="1060" w:right="4618"/>
      </w:pPr>
      <w:r>
        <w:t>授权委托代理期限：自即日起至该项目政府采购活动结束。代理人无转委托权,特此委托。</w:t>
      </w:r>
    </w:p>
    <w:p>
      <w:pPr>
        <w:pStyle w:val="2"/>
        <w:spacing w:before="3"/>
        <w:ind w:left="1060"/>
      </w:pPr>
      <w:r>
        <w:t>我已在下面签字，以资证明。</w:t>
      </w:r>
    </w:p>
    <w:p>
      <w:pPr>
        <w:pStyle w:val="2"/>
        <w:rPr>
          <w:sz w:val="20"/>
        </w:rPr>
      </w:pPr>
    </w:p>
    <w:p>
      <w:pPr>
        <w:pStyle w:val="2"/>
        <w:rPr>
          <w:sz w:val="20"/>
        </w:rPr>
      </w:pPr>
    </w:p>
    <w:p>
      <w:pPr>
        <w:pStyle w:val="2"/>
        <w:rPr>
          <w:sz w:val="20"/>
        </w:rPr>
      </w:pPr>
    </w:p>
    <w:p>
      <w:pPr>
        <w:pStyle w:val="2"/>
        <w:tabs>
          <w:tab w:val="left" w:pos="6042"/>
        </w:tabs>
        <w:spacing w:before="163"/>
        <w:ind w:left="1060"/>
        <w:rPr>
          <w:rFonts w:ascii="Times New Roman" w:eastAsia="Times New Roman"/>
        </w:rPr>
      </w:pPr>
      <w:r>
        <w:t>投标</w:t>
      </w:r>
      <w:r>
        <w:rPr>
          <w:spacing w:val="-3"/>
        </w:rPr>
        <w:t>人</w:t>
      </w:r>
      <w:r>
        <w:t>（</w:t>
      </w:r>
      <w:r>
        <w:rPr>
          <w:spacing w:val="-3"/>
        </w:rPr>
        <w:t>公</w:t>
      </w:r>
      <w:r>
        <w:t>章</w:t>
      </w:r>
      <w:r>
        <w:rPr>
          <w:spacing w:val="-108"/>
        </w:rPr>
        <w:t>）</w:t>
      </w:r>
      <w:r>
        <w:t>：</w:t>
      </w:r>
      <w:r>
        <w:rPr>
          <w:rFonts w:ascii="Times New Roman" w:eastAsia="Times New Roman"/>
          <w:u w:val="single"/>
        </w:rPr>
        <w:tab/>
      </w:r>
    </w:p>
    <w:p>
      <w:pPr>
        <w:pStyle w:val="2"/>
        <w:rPr>
          <w:rFonts w:ascii="Times New Roman"/>
          <w:sz w:val="20"/>
        </w:rPr>
      </w:pPr>
    </w:p>
    <w:p>
      <w:pPr>
        <w:pStyle w:val="2"/>
        <w:spacing w:before="3"/>
        <w:rPr>
          <w:rFonts w:ascii="Times New Roman"/>
          <w:sz w:val="19"/>
        </w:rPr>
      </w:pPr>
    </w:p>
    <w:p>
      <w:pPr>
        <w:pStyle w:val="2"/>
        <w:tabs>
          <w:tab w:val="left" w:pos="6362"/>
          <w:tab w:val="left" w:pos="7574"/>
          <w:tab w:val="left" w:pos="8306"/>
          <w:tab w:val="left" w:pos="9146"/>
          <w:tab w:val="left" w:pos="9884"/>
        </w:tabs>
        <w:spacing w:before="78"/>
        <w:ind w:left="1060"/>
      </w:pPr>
      <w:r>
        <w:t>法定</w:t>
      </w:r>
      <w:r>
        <w:rPr>
          <w:spacing w:val="-3"/>
        </w:rPr>
        <w:t>代</w:t>
      </w:r>
      <w:r>
        <w:t>表</w:t>
      </w:r>
      <w:r>
        <w:rPr>
          <w:spacing w:val="-3"/>
        </w:rPr>
        <w:t>人</w:t>
      </w:r>
      <w:r>
        <w:t>（</w:t>
      </w:r>
      <w:r>
        <w:rPr>
          <w:spacing w:val="-3"/>
        </w:rPr>
        <w:t>负</w:t>
      </w:r>
      <w:r>
        <w:t>责</w:t>
      </w:r>
      <w:r>
        <w:rPr>
          <w:spacing w:val="-3"/>
        </w:rPr>
        <w:t>人</w:t>
      </w:r>
      <w:r>
        <w:t>）</w:t>
      </w:r>
      <w:r>
        <w:rPr>
          <w:spacing w:val="-3"/>
        </w:rPr>
        <w:t>签</w:t>
      </w:r>
      <w:r>
        <w:t>字或</w:t>
      </w:r>
      <w:r>
        <w:rPr>
          <w:spacing w:val="-3"/>
        </w:rPr>
        <w:t>盖</w:t>
      </w:r>
      <w:r>
        <w:t>章：</w:t>
      </w:r>
      <w:r>
        <w:rPr>
          <w:u w:val="single"/>
        </w:rPr>
        <w:tab/>
      </w:r>
      <w:r>
        <w:tab/>
      </w:r>
      <w:r>
        <w:rPr>
          <w:u w:val="single"/>
        </w:rPr>
        <w:tab/>
      </w:r>
      <w:r>
        <w:t>年</w:t>
      </w:r>
      <w:r>
        <w:rPr>
          <w:u w:val="single"/>
        </w:rPr>
        <w:tab/>
      </w:r>
      <w:r>
        <w:t>月</w:t>
      </w:r>
      <w:r>
        <w:rPr>
          <w:u w:val="single"/>
        </w:rPr>
        <w:tab/>
      </w:r>
      <w:r>
        <w:t>日</w:t>
      </w:r>
    </w:p>
    <w:p>
      <w:pPr>
        <w:pStyle w:val="2"/>
        <w:rPr>
          <w:sz w:val="22"/>
        </w:rPr>
      </w:pPr>
    </w:p>
    <w:p>
      <w:pPr>
        <w:pStyle w:val="2"/>
        <w:spacing w:before="1"/>
        <w:rPr>
          <w:sz w:val="17"/>
        </w:rPr>
      </w:pPr>
    </w:p>
    <w:p>
      <w:pPr>
        <w:pStyle w:val="6"/>
        <w:spacing w:line="312" w:lineRule="auto"/>
        <w:ind w:right="430" w:firstLine="602"/>
      </w:pPr>
      <w:r>
        <w:t>附：委托代理人身份证正反面复印件以及由县级以上</w:t>
      </w:r>
      <w:r>
        <w:rPr>
          <w:spacing w:val="4"/>
        </w:rPr>
        <w:t>（</w:t>
      </w:r>
      <w:r>
        <w:t>含县级</w:t>
      </w:r>
      <w:r>
        <w:rPr>
          <w:spacing w:val="4"/>
        </w:rPr>
        <w:t>）</w:t>
      </w:r>
      <w:r>
        <w:t>社会养老保险经办机构出</w:t>
      </w:r>
      <w:r>
        <w:rPr>
          <w:w w:val="99"/>
        </w:rPr>
        <w:t>具的投标人为委托代理人交纳</w:t>
      </w:r>
      <w:r>
        <w:rPr>
          <w:rFonts w:hint="eastAsia"/>
          <w:w w:val="99"/>
          <w:lang w:val="en-US" w:eastAsia="zh-CN"/>
        </w:rPr>
        <w:t>的近三个月的</w:t>
      </w:r>
      <w:r>
        <w:rPr>
          <w:w w:val="99"/>
        </w:rPr>
        <w:t>社保证明复印件</w:t>
      </w:r>
      <w:r>
        <w:rPr>
          <w:spacing w:val="2"/>
          <w:w w:val="99"/>
        </w:rPr>
        <w:t>（</w:t>
      </w:r>
      <w:r>
        <w:rPr>
          <w:w w:val="99"/>
        </w:rPr>
        <w:t>委托代理时必须提供</w:t>
      </w:r>
      <w:r>
        <w:rPr>
          <w:spacing w:val="-118"/>
          <w:w w:val="99"/>
        </w:rPr>
        <w:t>）</w:t>
      </w:r>
      <w:r>
        <w:rPr>
          <w:w w:val="99"/>
        </w:rPr>
        <w:t>；</w:t>
      </w:r>
    </w:p>
    <w:p>
      <w:pPr>
        <w:spacing w:line="312" w:lineRule="auto"/>
        <w:sectPr>
          <w:pgSz w:w="11910" w:h="16840"/>
          <w:pgMar w:top="1580" w:right="620" w:bottom="1180" w:left="140" w:header="0" w:footer="912" w:gutter="0"/>
          <w:cols w:space="720" w:num="1"/>
        </w:sectPr>
      </w:pPr>
    </w:p>
    <w:p>
      <w:pPr>
        <w:pStyle w:val="26"/>
        <w:numPr>
          <w:ilvl w:val="0"/>
          <w:numId w:val="33"/>
        </w:numPr>
        <w:tabs>
          <w:tab w:val="left" w:pos="1702"/>
        </w:tabs>
        <w:spacing w:before="50" w:line="232" w:lineRule="auto"/>
        <w:ind w:left="1060" w:right="425" w:firstLine="156"/>
        <w:jc w:val="both"/>
        <w:rPr>
          <w:b/>
          <w:sz w:val="32"/>
        </w:rPr>
      </w:pPr>
      <w:r>
        <w:rPr>
          <w:b/>
          <w:spacing w:val="-6"/>
          <w:sz w:val="32"/>
        </w:rPr>
        <w:t xml:space="preserve">投标人参加政府采购活动前 </w:t>
      </w:r>
      <w:r>
        <w:rPr>
          <w:b/>
          <w:sz w:val="32"/>
        </w:rPr>
        <w:t>3</w:t>
      </w:r>
      <w:r>
        <w:rPr>
          <w:b/>
          <w:spacing w:val="-10"/>
          <w:sz w:val="32"/>
        </w:rPr>
        <w:t xml:space="preserve"> 年内在经营活动中没有重大违法记</w:t>
      </w:r>
      <w:r>
        <w:rPr>
          <w:b/>
          <w:sz w:val="32"/>
        </w:rPr>
        <w:t>录的书面声明</w:t>
      </w:r>
      <w:r>
        <w:rPr>
          <w:b/>
          <w:spacing w:val="-17"/>
          <w:sz w:val="32"/>
        </w:rPr>
        <w:t>。</w:t>
      </w:r>
      <w:r>
        <w:rPr>
          <w:b/>
          <w:sz w:val="32"/>
        </w:rPr>
        <w:t>（必须提供）</w:t>
      </w:r>
    </w:p>
    <w:p>
      <w:pPr>
        <w:pStyle w:val="2"/>
        <w:spacing w:before="11"/>
        <w:rPr>
          <w:b/>
          <w:sz w:val="26"/>
        </w:rPr>
      </w:pPr>
    </w:p>
    <w:p>
      <w:pPr>
        <w:spacing w:before="54" w:line="404" w:lineRule="exact"/>
        <w:ind w:left="1216"/>
        <w:rPr>
          <w:b/>
          <w:sz w:val="32"/>
        </w:rPr>
      </w:pPr>
      <w:r>
        <w:rPr>
          <w:b/>
          <w:sz w:val="32"/>
        </w:rPr>
        <w:t>附件：</w:t>
      </w:r>
    </w:p>
    <w:p>
      <w:pPr>
        <w:tabs>
          <w:tab w:val="left" w:pos="1019"/>
        </w:tabs>
        <w:spacing w:line="404" w:lineRule="exact"/>
        <w:ind w:left="213"/>
        <w:jc w:val="center"/>
        <w:rPr>
          <w:b/>
          <w:sz w:val="32"/>
        </w:rPr>
      </w:pPr>
      <w:r>
        <w:rPr>
          <w:b/>
          <w:sz w:val="32"/>
        </w:rPr>
        <w:t>声</w:t>
      </w:r>
      <w:r>
        <w:rPr>
          <w:b/>
          <w:sz w:val="32"/>
        </w:rPr>
        <w:tab/>
      </w:r>
      <w:r>
        <w:rPr>
          <w:b/>
          <w:sz w:val="32"/>
        </w:rPr>
        <w:t>明</w:t>
      </w:r>
    </w:p>
    <w:p>
      <w:pPr>
        <w:pStyle w:val="2"/>
        <w:spacing w:before="101"/>
        <w:ind w:left="640"/>
        <w:rPr>
          <w:u w:val="single"/>
        </w:rPr>
      </w:pPr>
      <w:r>
        <w:rPr>
          <w:b/>
        </w:rPr>
        <w:t>致</w:t>
      </w:r>
      <w:r>
        <w:t>：</w:t>
      </w:r>
      <w:r>
        <w:rPr>
          <w:rFonts w:hint="eastAsia"/>
          <w:b w:val="0"/>
          <w:bCs/>
          <w:spacing w:val="-49"/>
          <w:sz w:val="22"/>
          <w:szCs w:val="22"/>
          <w:u w:val="single"/>
        </w:rPr>
        <w:t>河</w:t>
      </w:r>
      <w:r>
        <w:rPr>
          <w:rFonts w:hint="eastAsia"/>
          <w:b w:val="0"/>
          <w:bCs/>
          <w:spacing w:val="-49"/>
          <w:sz w:val="22"/>
          <w:szCs w:val="22"/>
          <w:u w:val="single"/>
          <w:lang w:val="en-US" w:eastAsia="zh-CN"/>
        </w:rPr>
        <w:t xml:space="preserve"> </w:t>
      </w:r>
      <w:r>
        <w:rPr>
          <w:rFonts w:hint="eastAsia"/>
          <w:b w:val="0"/>
          <w:bCs/>
          <w:spacing w:val="-49"/>
          <w:sz w:val="22"/>
          <w:szCs w:val="22"/>
          <w:u w:val="single"/>
        </w:rPr>
        <w:t>南</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德</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泓</w:t>
      </w:r>
      <w:r>
        <w:rPr>
          <w:rFonts w:hint="eastAsia"/>
          <w:b w:val="0"/>
          <w:bCs/>
          <w:spacing w:val="-49"/>
          <w:sz w:val="22"/>
          <w:szCs w:val="22"/>
          <w:u w:val="single"/>
          <w:lang w:val="en-US" w:eastAsia="zh-CN"/>
        </w:rPr>
        <w:t xml:space="preserve"> </w:t>
      </w:r>
      <w:r>
        <w:rPr>
          <w:rFonts w:hint="eastAsia"/>
          <w:b w:val="0"/>
          <w:bCs/>
          <w:spacing w:val="-49"/>
          <w:sz w:val="22"/>
          <w:szCs w:val="22"/>
          <w:u w:val="single"/>
        </w:rPr>
        <w:t>工</w:t>
      </w:r>
      <w:r>
        <w:rPr>
          <w:rFonts w:hint="eastAsia"/>
          <w:b w:val="0"/>
          <w:bCs/>
          <w:spacing w:val="-49"/>
          <w:sz w:val="22"/>
          <w:szCs w:val="22"/>
          <w:u w:val="single"/>
          <w:lang w:val="en-US" w:eastAsia="zh-CN"/>
        </w:rPr>
        <w:t xml:space="preserve"> </w:t>
      </w:r>
      <w:r>
        <w:rPr>
          <w:rFonts w:hint="eastAsia"/>
          <w:b w:val="0"/>
          <w:bCs/>
          <w:spacing w:val="-49"/>
          <w:sz w:val="22"/>
          <w:szCs w:val="22"/>
          <w:u w:val="single"/>
        </w:rPr>
        <w:t>程</w:t>
      </w:r>
      <w:r>
        <w:rPr>
          <w:rFonts w:hint="eastAsia"/>
          <w:b w:val="0"/>
          <w:bCs/>
          <w:spacing w:val="-49"/>
          <w:sz w:val="22"/>
          <w:szCs w:val="22"/>
          <w:u w:val="single"/>
          <w:lang w:val="en-US" w:eastAsia="zh-CN"/>
        </w:rPr>
        <w:t xml:space="preserve"> </w:t>
      </w:r>
      <w:r>
        <w:rPr>
          <w:rFonts w:hint="eastAsia"/>
          <w:b w:val="0"/>
          <w:bCs/>
          <w:spacing w:val="-49"/>
          <w:sz w:val="22"/>
          <w:szCs w:val="22"/>
          <w:u w:val="single"/>
        </w:rPr>
        <w:t>管</w:t>
      </w:r>
      <w:r>
        <w:rPr>
          <w:rFonts w:hint="eastAsia"/>
          <w:b w:val="0"/>
          <w:bCs/>
          <w:spacing w:val="-49"/>
          <w:sz w:val="22"/>
          <w:szCs w:val="22"/>
          <w:u w:val="single"/>
          <w:lang w:val="en-US" w:eastAsia="zh-CN"/>
        </w:rPr>
        <w:t xml:space="preserve"> </w:t>
      </w:r>
      <w:r>
        <w:rPr>
          <w:rFonts w:hint="eastAsia"/>
          <w:b w:val="0"/>
          <w:bCs/>
          <w:spacing w:val="-49"/>
          <w:sz w:val="22"/>
          <w:szCs w:val="22"/>
          <w:u w:val="single"/>
        </w:rPr>
        <w:t>理</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咨</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询</w:t>
      </w:r>
      <w:r>
        <w:rPr>
          <w:rFonts w:hint="eastAsia"/>
          <w:b w:val="0"/>
          <w:bCs/>
          <w:spacing w:val="-49"/>
          <w:sz w:val="22"/>
          <w:szCs w:val="22"/>
          <w:u w:val="single"/>
          <w:lang w:val="en-US" w:eastAsia="zh-CN"/>
        </w:rPr>
        <w:t xml:space="preserve"> </w:t>
      </w:r>
      <w:r>
        <w:rPr>
          <w:b w:val="0"/>
          <w:bCs/>
          <w:spacing w:val="-49"/>
          <w:sz w:val="22"/>
          <w:szCs w:val="22"/>
          <w:u w:val="single"/>
        </w:rPr>
        <w:t>有 限 公 司</w:t>
      </w:r>
    </w:p>
    <w:p>
      <w:pPr>
        <w:pStyle w:val="2"/>
        <w:rPr>
          <w:sz w:val="20"/>
        </w:rPr>
      </w:pPr>
    </w:p>
    <w:p>
      <w:pPr>
        <w:pStyle w:val="2"/>
        <w:spacing w:before="11"/>
        <w:rPr>
          <w:sz w:val="15"/>
        </w:rPr>
      </w:pPr>
    </w:p>
    <w:p>
      <w:pPr>
        <w:pStyle w:val="2"/>
        <w:spacing w:before="72" w:line="357" w:lineRule="auto"/>
        <w:ind w:left="640" w:right="417" w:firstLine="420"/>
      </w:pPr>
      <w:r>
        <w:t>我（</w:t>
      </w:r>
      <w:r>
        <w:rPr>
          <w:spacing w:val="-2"/>
        </w:rPr>
        <w:t>公司</w:t>
      </w:r>
      <w:r>
        <w:rPr>
          <w:spacing w:val="-3"/>
        </w:rPr>
        <w:t>）</w:t>
      </w:r>
      <w:r>
        <w:rPr>
          <w:spacing w:val="-5"/>
        </w:rPr>
        <w:t xml:space="preserve">郑重声明，在参加政府采购活动前 </w:t>
      </w:r>
      <w:r>
        <w:t>3</w:t>
      </w:r>
      <w:r>
        <w:rPr>
          <w:spacing w:val="-7"/>
        </w:rPr>
        <w:t xml:space="preserve"> 年内在经营活动中没有重大违法记录</w:t>
      </w:r>
      <w:r>
        <w:rPr>
          <w:spacing w:val="-3"/>
        </w:rPr>
        <w:t>（重大违法记录是指供应商因违法经营受到刑事处罚或者责令停产停业、吊销许可证或者执照、较大数额罚款等行政处罚</w:t>
      </w:r>
      <w:r>
        <w:rPr>
          <w:spacing w:val="-108"/>
        </w:rPr>
        <w:t>）</w:t>
      </w:r>
      <w:r>
        <w:t>。</w:t>
      </w:r>
    </w:p>
    <w:p>
      <w:pPr>
        <w:pStyle w:val="2"/>
        <w:rPr>
          <w:sz w:val="20"/>
        </w:rPr>
      </w:pPr>
    </w:p>
    <w:p>
      <w:pPr>
        <w:pStyle w:val="2"/>
        <w:tabs>
          <w:tab w:val="left" w:pos="9824"/>
        </w:tabs>
        <w:spacing w:before="142"/>
        <w:ind w:left="3895"/>
        <w:rPr>
          <w:rFonts w:ascii="Times New Roman" w:eastAsia="Times New Roman"/>
        </w:rPr>
      </w:pPr>
      <w:r>
        <w:t>投标</w:t>
      </w:r>
      <w:r>
        <w:rPr>
          <w:spacing w:val="-3"/>
        </w:rPr>
        <w:t>人</w:t>
      </w:r>
      <w:r>
        <w:t>（</w:t>
      </w:r>
      <w:r>
        <w:rPr>
          <w:spacing w:val="-3"/>
        </w:rPr>
        <w:t>公</w:t>
      </w:r>
      <w:r>
        <w:t>章</w:t>
      </w:r>
      <w:r>
        <w:rPr>
          <w:spacing w:val="-108"/>
        </w:rPr>
        <w:t>）</w:t>
      </w:r>
      <w:r>
        <w:rPr>
          <w:spacing w:val="-1"/>
        </w:rPr>
        <w:t>：</w:t>
      </w:r>
      <w:r>
        <w:rPr>
          <w:rFonts w:ascii="Times New Roman" w:eastAsia="Times New Roman"/>
          <w:u w:val="single"/>
        </w:rPr>
        <w:tab/>
      </w:r>
    </w:p>
    <w:p>
      <w:pPr>
        <w:pStyle w:val="2"/>
        <w:rPr>
          <w:rFonts w:ascii="Times New Roman"/>
          <w:sz w:val="20"/>
        </w:rPr>
      </w:pPr>
    </w:p>
    <w:p>
      <w:pPr>
        <w:pStyle w:val="2"/>
        <w:spacing w:before="1"/>
        <w:rPr>
          <w:rFonts w:ascii="Times New Roman"/>
          <w:sz w:val="22"/>
        </w:rPr>
      </w:pPr>
    </w:p>
    <w:p>
      <w:pPr>
        <w:pStyle w:val="2"/>
        <w:tabs>
          <w:tab w:val="left" w:pos="10769"/>
        </w:tabs>
        <w:ind w:left="4001"/>
        <w:rPr>
          <w:rFonts w:ascii="Times New Roman" w:eastAsia="Times New Roman"/>
        </w:rPr>
      </w:pPr>
      <w:r>
        <w:t>法定</w:t>
      </w:r>
      <w:r>
        <w:rPr>
          <w:spacing w:val="-3"/>
        </w:rPr>
        <w:t>代</w:t>
      </w:r>
      <w:r>
        <w:t>表</w:t>
      </w:r>
      <w:r>
        <w:rPr>
          <w:spacing w:val="-3"/>
        </w:rPr>
        <w:t>人</w:t>
      </w:r>
      <w:r>
        <w:t>、</w:t>
      </w:r>
      <w:r>
        <w:rPr>
          <w:spacing w:val="-3"/>
        </w:rPr>
        <w:t>负</w:t>
      </w:r>
      <w:r>
        <w:t>责</w:t>
      </w:r>
      <w:r>
        <w:rPr>
          <w:spacing w:val="-3"/>
        </w:rPr>
        <w:t>人</w:t>
      </w:r>
      <w:r>
        <w:t>或</w:t>
      </w:r>
      <w:r>
        <w:rPr>
          <w:spacing w:val="-3"/>
        </w:rPr>
        <w:t>相</w:t>
      </w:r>
      <w:r>
        <w:t>应的</w:t>
      </w:r>
      <w:r>
        <w:rPr>
          <w:spacing w:val="-3"/>
        </w:rPr>
        <w:t>委</w:t>
      </w:r>
      <w:r>
        <w:t>托</w:t>
      </w:r>
      <w:r>
        <w:rPr>
          <w:spacing w:val="-3"/>
        </w:rPr>
        <w:t>代</w:t>
      </w:r>
      <w:r>
        <w:t>理</w:t>
      </w:r>
      <w:r>
        <w:rPr>
          <w:spacing w:val="-3"/>
        </w:rPr>
        <w:t>人</w:t>
      </w:r>
      <w:r>
        <w:t>签</w:t>
      </w:r>
      <w:r>
        <w:rPr>
          <w:spacing w:val="-3"/>
        </w:rPr>
        <w:t>字</w:t>
      </w:r>
      <w:r>
        <w:t>（</w:t>
      </w:r>
      <w:r>
        <w:rPr>
          <w:spacing w:val="-3"/>
        </w:rPr>
        <w:t>或</w:t>
      </w:r>
      <w:r>
        <w:t>盖章</w:t>
      </w:r>
      <w:r>
        <w:rPr>
          <w:spacing w:val="-108"/>
        </w:rPr>
        <w:t>）</w:t>
      </w:r>
      <w:r>
        <w:t>：</w:t>
      </w:r>
      <w:r>
        <w:rPr>
          <w:rFonts w:ascii="Times New Roman" w:eastAsia="Times New Roman"/>
          <w:u w:val="single"/>
        </w:rPr>
        <w:tab/>
      </w:r>
    </w:p>
    <w:p>
      <w:pPr>
        <w:pStyle w:val="2"/>
        <w:spacing w:before="10"/>
        <w:rPr>
          <w:rFonts w:ascii="Times New Roman"/>
          <w:sz w:val="28"/>
        </w:rPr>
      </w:pPr>
    </w:p>
    <w:p>
      <w:pPr>
        <w:pStyle w:val="2"/>
        <w:tabs>
          <w:tab w:val="left" w:pos="5263"/>
          <w:tab w:val="left" w:pos="10246"/>
        </w:tabs>
        <w:spacing w:before="78"/>
        <w:ind w:left="4001"/>
        <w:rPr>
          <w:rFonts w:ascii="Times New Roman" w:eastAsia="Times New Roman"/>
        </w:rPr>
      </w:pPr>
      <w:r>
        <w:t>日</w:t>
      </w:r>
      <w:r>
        <w:tab/>
      </w:r>
      <w:r>
        <w:rPr>
          <w:spacing w:val="-3"/>
        </w:rPr>
        <w:t>期</w:t>
      </w:r>
      <w:r>
        <w:t>：</w:t>
      </w:r>
      <w:r>
        <w:rPr>
          <w:rFonts w:ascii="Times New Roman" w:eastAsia="Times New Roman"/>
          <w:u w:val="single"/>
        </w:rPr>
        <w:tab/>
      </w:r>
    </w:p>
    <w:p>
      <w:pPr>
        <w:pStyle w:val="2"/>
        <w:rPr>
          <w:rFonts w:ascii="Times New Roman"/>
          <w:sz w:val="20"/>
        </w:rPr>
      </w:pPr>
    </w:p>
    <w:p>
      <w:pPr>
        <w:pStyle w:val="2"/>
        <w:rPr>
          <w:rFonts w:ascii="Times New Roman"/>
          <w:sz w:val="20"/>
        </w:rPr>
      </w:pPr>
    </w:p>
    <w:p>
      <w:pPr>
        <w:pStyle w:val="2"/>
        <w:spacing w:before="8"/>
        <w:rPr>
          <w:rFonts w:ascii="Times New Roman"/>
          <w:sz w:val="25"/>
        </w:rPr>
      </w:pPr>
    </w:p>
    <w:p>
      <w:pPr>
        <w:pStyle w:val="26"/>
        <w:numPr>
          <w:ilvl w:val="0"/>
          <w:numId w:val="33"/>
        </w:numPr>
        <w:tabs>
          <w:tab w:val="left" w:pos="1385"/>
        </w:tabs>
        <w:spacing w:before="54" w:line="405" w:lineRule="exact"/>
        <w:ind w:left="1384"/>
        <w:jc w:val="left"/>
        <w:rPr>
          <w:b/>
          <w:sz w:val="32"/>
        </w:rPr>
      </w:pPr>
      <w:r>
        <w:rPr>
          <w:b/>
          <w:spacing w:val="-6"/>
          <w:sz w:val="32"/>
        </w:rPr>
        <w:t>投标人关于政府采购活动中信用信息记录的书面声明</w:t>
      </w:r>
      <w:r>
        <w:rPr>
          <w:b/>
          <w:sz w:val="32"/>
        </w:rPr>
        <w:t>（格式见附件）</w:t>
      </w:r>
    </w:p>
    <w:p>
      <w:pPr>
        <w:spacing w:before="5" w:line="232" w:lineRule="auto"/>
        <w:ind w:left="1216" w:right="8574" w:hanging="577"/>
        <w:rPr>
          <w:b/>
          <w:sz w:val="32"/>
        </w:rPr>
      </w:pPr>
      <w:r>
        <w:rPr>
          <w:b/>
          <w:sz w:val="32"/>
        </w:rPr>
        <w:t>（必须提供） 附件：</w:t>
      </w:r>
    </w:p>
    <w:p>
      <w:pPr>
        <w:tabs>
          <w:tab w:val="left" w:pos="1019"/>
        </w:tabs>
        <w:spacing w:line="405" w:lineRule="exact"/>
        <w:ind w:left="213"/>
        <w:jc w:val="center"/>
        <w:rPr>
          <w:b/>
          <w:sz w:val="32"/>
        </w:rPr>
      </w:pPr>
      <w:r>
        <w:rPr>
          <w:b/>
          <w:sz w:val="32"/>
        </w:rPr>
        <w:t>声</w:t>
      </w:r>
      <w:r>
        <w:rPr>
          <w:b/>
          <w:sz w:val="32"/>
        </w:rPr>
        <w:tab/>
      </w:r>
      <w:r>
        <w:rPr>
          <w:b/>
          <w:sz w:val="32"/>
        </w:rPr>
        <w:t>明</w:t>
      </w:r>
    </w:p>
    <w:p>
      <w:pPr>
        <w:pStyle w:val="2"/>
        <w:spacing w:before="8"/>
        <w:rPr>
          <w:b/>
          <w:sz w:val="26"/>
        </w:rPr>
      </w:pPr>
    </w:p>
    <w:p>
      <w:pPr>
        <w:pStyle w:val="2"/>
        <w:spacing w:before="71"/>
        <w:ind w:left="640"/>
        <w:rPr>
          <w:u w:val="single"/>
        </w:rPr>
      </w:pPr>
      <w:r>
        <w:rPr>
          <w:b/>
        </w:rPr>
        <w:t>致</w:t>
      </w:r>
      <w:r>
        <w:t>：</w:t>
      </w:r>
      <w:r>
        <w:rPr>
          <w:rFonts w:hint="eastAsia"/>
          <w:b w:val="0"/>
          <w:bCs/>
          <w:spacing w:val="-49"/>
          <w:sz w:val="22"/>
          <w:szCs w:val="22"/>
          <w:u w:val="single"/>
        </w:rPr>
        <w:t>河</w:t>
      </w:r>
      <w:r>
        <w:rPr>
          <w:rFonts w:hint="eastAsia"/>
          <w:b w:val="0"/>
          <w:bCs/>
          <w:spacing w:val="-49"/>
          <w:sz w:val="22"/>
          <w:szCs w:val="22"/>
          <w:u w:val="single"/>
          <w:lang w:val="en-US" w:eastAsia="zh-CN"/>
        </w:rPr>
        <w:t xml:space="preserve"> </w:t>
      </w:r>
      <w:r>
        <w:rPr>
          <w:rFonts w:hint="eastAsia"/>
          <w:b w:val="0"/>
          <w:bCs/>
          <w:spacing w:val="-49"/>
          <w:sz w:val="22"/>
          <w:szCs w:val="22"/>
          <w:u w:val="single"/>
        </w:rPr>
        <w:t>南</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德</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泓</w:t>
      </w:r>
      <w:r>
        <w:rPr>
          <w:rFonts w:hint="eastAsia"/>
          <w:b w:val="0"/>
          <w:bCs/>
          <w:spacing w:val="-49"/>
          <w:sz w:val="22"/>
          <w:szCs w:val="22"/>
          <w:u w:val="single"/>
          <w:lang w:val="en-US" w:eastAsia="zh-CN"/>
        </w:rPr>
        <w:t xml:space="preserve"> </w:t>
      </w:r>
      <w:r>
        <w:rPr>
          <w:rFonts w:hint="eastAsia"/>
          <w:b w:val="0"/>
          <w:bCs/>
          <w:spacing w:val="-49"/>
          <w:sz w:val="22"/>
          <w:szCs w:val="22"/>
          <w:u w:val="single"/>
        </w:rPr>
        <w:t>工</w:t>
      </w:r>
      <w:r>
        <w:rPr>
          <w:rFonts w:hint="eastAsia"/>
          <w:b w:val="0"/>
          <w:bCs/>
          <w:spacing w:val="-49"/>
          <w:sz w:val="22"/>
          <w:szCs w:val="22"/>
          <w:u w:val="single"/>
          <w:lang w:val="en-US" w:eastAsia="zh-CN"/>
        </w:rPr>
        <w:t xml:space="preserve"> </w:t>
      </w:r>
      <w:r>
        <w:rPr>
          <w:rFonts w:hint="eastAsia"/>
          <w:b w:val="0"/>
          <w:bCs/>
          <w:spacing w:val="-49"/>
          <w:sz w:val="22"/>
          <w:szCs w:val="22"/>
          <w:u w:val="single"/>
        </w:rPr>
        <w:t>程</w:t>
      </w:r>
      <w:r>
        <w:rPr>
          <w:rFonts w:hint="eastAsia"/>
          <w:b w:val="0"/>
          <w:bCs/>
          <w:spacing w:val="-49"/>
          <w:sz w:val="22"/>
          <w:szCs w:val="22"/>
          <w:u w:val="single"/>
          <w:lang w:val="en-US" w:eastAsia="zh-CN"/>
        </w:rPr>
        <w:t xml:space="preserve"> </w:t>
      </w:r>
      <w:r>
        <w:rPr>
          <w:rFonts w:hint="eastAsia"/>
          <w:b w:val="0"/>
          <w:bCs/>
          <w:spacing w:val="-49"/>
          <w:sz w:val="22"/>
          <w:szCs w:val="22"/>
          <w:u w:val="single"/>
        </w:rPr>
        <w:t>管</w:t>
      </w:r>
      <w:r>
        <w:rPr>
          <w:rFonts w:hint="eastAsia"/>
          <w:b w:val="0"/>
          <w:bCs/>
          <w:spacing w:val="-49"/>
          <w:sz w:val="22"/>
          <w:szCs w:val="22"/>
          <w:u w:val="single"/>
          <w:lang w:val="en-US" w:eastAsia="zh-CN"/>
        </w:rPr>
        <w:t xml:space="preserve"> </w:t>
      </w:r>
      <w:r>
        <w:rPr>
          <w:rFonts w:hint="eastAsia"/>
          <w:b w:val="0"/>
          <w:bCs/>
          <w:spacing w:val="-49"/>
          <w:sz w:val="22"/>
          <w:szCs w:val="22"/>
          <w:u w:val="single"/>
        </w:rPr>
        <w:t>理</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咨</w:t>
      </w:r>
      <w:r>
        <w:rPr>
          <w:rFonts w:hint="eastAsia"/>
          <w:b w:val="0"/>
          <w:bCs/>
          <w:spacing w:val="-49"/>
          <w:sz w:val="22"/>
          <w:szCs w:val="22"/>
          <w:u w:val="single"/>
          <w:lang w:val="en-US" w:eastAsia="zh-CN"/>
        </w:rPr>
        <w:t xml:space="preserve"> </w:t>
      </w:r>
      <w:r>
        <w:rPr>
          <w:rFonts w:hint="eastAsia"/>
          <w:b w:val="0"/>
          <w:bCs/>
          <w:spacing w:val="-49"/>
          <w:sz w:val="22"/>
          <w:szCs w:val="22"/>
          <w:u w:val="single"/>
          <w:lang w:eastAsia="zh-CN"/>
        </w:rPr>
        <w:t>询</w:t>
      </w:r>
      <w:r>
        <w:rPr>
          <w:rFonts w:hint="eastAsia"/>
          <w:b w:val="0"/>
          <w:bCs/>
          <w:spacing w:val="-49"/>
          <w:sz w:val="22"/>
          <w:szCs w:val="22"/>
          <w:u w:val="single"/>
          <w:lang w:val="en-US" w:eastAsia="zh-CN"/>
        </w:rPr>
        <w:t xml:space="preserve"> </w:t>
      </w:r>
      <w:r>
        <w:rPr>
          <w:b w:val="0"/>
          <w:bCs/>
          <w:spacing w:val="-49"/>
          <w:sz w:val="22"/>
          <w:szCs w:val="22"/>
          <w:u w:val="single"/>
        </w:rPr>
        <w:t>有 限 公 司</w:t>
      </w:r>
    </w:p>
    <w:p>
      <w:pPr>
        <w:pStyle w:val="2"/>
        <w:rPr>
          <w:sz w:val="20"/>
        </w:rPr>
      </w:pPr>
    </w:p>
    <w:p>
      <w:pPr>
        <w:pStyle w:val="2"/>
        <w:spacing w:before="11"/>
        <w:rPr>
          <w:sz w:val="15"/>
        </w:rPr>
      </w:pPr>
    </w:p>
    <w:p>
      <w:pPr>
        <w:pStyle w:val="2"/>
        <w:spacing w:before="72" w:line="357" w:lineRule="auto"/>
        <w:ind w:left="640" w:right="417" w:firstLine="420"/>
      </w:pPr>
      <w:r>
        <w:t>我公司郑重声明，在参加政府采购活动中没有被列入失信被执行人、重大税收违法案件当事人名单、政府采购严重违法失信行为记录名单及其他不符合《中华人民共和国政府采购法》第二十二条规定的条件。</w:t>
      </w:r>
    </w:p>
    <w:p>
      <w:pPr>
        <w:pStyle w:val="2"/>
        <w:rPr>
          <w:sz w:val="20"/>
        </w:rPr>
      </w:pPr>
    </w:p>
    <w:p>
      <w:pPr>
        <w:pStyle w:val="2"/>
        <w:tabs>
          <w:tab w:val="left" w:pos="8249"/>
        </w:tabs>
        <w:spacing w:before="142"/>
        <w:ind w:left="3371"/>
        <w:rPr>
          <w:rFonts w:ascii="Times New Roman" w:eastAsia="Times New Roman"/>
        </w:rPr>
      </w:pPr>
      <w:r>
        <w:t>投标</w:t>
      </w:r>
      <w:r>
        <w:rPr>
          <w:spacing w:val="-3"/>
        </w:rPr>
        <w:t>人</w:t>
      </w:r>
      <w:r>
        <w:t>（</w:t>
      </w:r>
      <w:r>
        <w:rPr>
          <w:spacing w:val="-3"/>
        </w:rPr>
        <w:t>公</w:t>
      </w:r>
      <w:r>
        <w:t>章</w:t>
      </w:r>
      <w:r>
        <w:rPr>
          <w:spacing w:val="-108"/>
        </w:rPr>
        <w:t>）</w:t>
      </w:r>
      <w:r>
        <w:t>：</w:t>
      </w:r>
      <w:r>
        <w:rPr>
          <w:rFonts w:ascii="Times New Roman" w:eastAsia="Times New Roman"/>
          <w:u w:val="single"/>
        </w:rPr>
        <w:tab/>
      </w:r>
    </w:p>
    <w:p>
      <w:pPr>
        <w:pStyle w:val="2"/>
        <w:rPr>
          <w:rFonts w:ascii="Times New Roman"/>
          <w:sz w:val="20"/>
        </w:rPr>
      </w:pPr>
    </w:p>
    <w:p>
      <w:pPr>
        <w:pStyle w:val="2"/>
        <w:spacing w:before="10"/>
        <w:rPr>
          <w:rFonts w:ascii="Times New Roman"/>
        </w:rPr>
      </w:pPr>
    </w:p>
    <w:p>
      <w:pPr>
        <w:pStyle w:val="2"/>
        <w:tabs>
          <w:tab w:val="left" w:pos="9934"/>
        </w:tabs>
        <w:ind w:left="3371"/>
        <w:rPr>
          <w:rFonts w:ascii="Times New Roman" w:eastAsia="Times New Roman"/>
        </w:rPr>
      </w:pPr>
      <w:r>
        <w:t>法定</w:t>
      </w:r>
      <w:r>
        <w:rPr>
          <w:spacing w:val="-3"/>
        </w:rPr>
        <w:t>代</w:t>
      </w:r>
      <w:r>
        <w:t>表</w:t>
      </w:r>
      <w:r>
        <w:rPr>
          <w:spacing w:val="-3"/>
        </w:rPr>
        <w:t>人</w:t>
      </w:r>
      <w:r>
        <w:t>、</w:t>
      </w:r>
      <w:r>
        <w:rPr>
          <w:spacing w:val="-3"/>
        </w:rPr>
        <w:t>负</w:t>
      </w:r>
      <w:r>
        <w:t>责</w:t>
      </w:r>
      <w:r>
        <w:rPr>
          <w:spacing w:val="-3"/>
        </w:rPr>
        <w:t>人</w:t>
      </w:r>
      <w:r>
        <w:t>或</w:t>
      </w:r>
      <w:r>
        <w:rPr>
          <w:spacing w:val="-3"/>
        </w:rPr>
        <w:t>相</w:t>
      </w:r>
      <w:r>
        <w:t>应的</w:t>
      </w:r>
      <w:r>
        <w:rPr>
          <w:spacing w:val="-3"/>
        </w:rPr>
        <w:t>委</w:t>
      </w:r>
      <w:r>
        <w:t>托</w:t>
      </w:r>
      <w:r>
        <w:rPr>
          <w:spacing w:val="-3"/>
        </w:rPr>
        <w:t>代</w:t>
      </w:r>
      <w:r>
        <w:t>理</w:t>
      </w:r>
      <w:r>
        <w:rPr>
          <w:spacing w:val="-3"/>
        </w:rPr>
        <w:t>人</w:t>
      </w:r>
      <w:r>
        <w:t>签</w:t>
      </w:r>
      <w:r>
        <w:rPr>
          <w:spacing w:val="-3"/>
        </w:rPr>
        <w:t>字</w:t>
      </w:r>
      <w:r>
        <w:t>或</w:t>
      </w:r>
      <w:r>
        <w:rPr>
          <w:spacing w:val="-3"/>
        </w:rPr>
        <w:t>盖</w:t>
      </w:r>
      <w:r>
        <w:t xml:space="preserve">章： </w:t>
      </w:r>
      <w:r>
        <w:rPr>
          <w:rFonts w:ascii="Times New Roman" w:eastAsia="Times New Roman"/>
          <w:u w:val="single"/>
        </w:rPr>
        <w:tab/>
      </w:r>
    </w:p>
    <w:p>
      <w:pPr>
        <w:pStyle w:val="2"/>
        <w:spacing w:before="4"/>
        <w:rPr>
          <w:rFonts w:ascii="Times New Roman"/>
          <w:sz w:val="26"/>
        </w:rPr>
      </w:pPr>
    </w:p>
    <w:p>
      <w:pPr>
        <w:pStyle w:val="2"/>
        <w:tabs>
          <w:tab w:val="left" w:pos="4634"/>
          <w:tab w:val="left" w:pos="8354"/>
        </w:tabs>
        <w:spacing w:before="72"/>
        <w:ind w:left="3371"/>
        <w:rPr>
          <w:rFonts w:ascii="Times New Roman" w:eastAsia="Times New Roman"/>
        </w:rPr>
      </w:pPr>
      <w:r>
        <w:t>日</w:t>
      </w:r>
      <w:r>
        <w:tab/>
      </w:r>
      <w:r>
        <w:rPr>
          <w:spacing w:val="-3"/>
        </w:rPr>
        <w:t>期</w:t>
      </w:r>
      <w:r>
        <w:t>：</w:t>
      </w:r>
      <w:r>
        <w:rPr>
          <w:rFonts w:ascii="Times New Roman" w:eastAsia="Times New Roman"/>
          <w:u w:val="single"/>
        </w:rPr>
        <w:tab/>
      </w:r>
    </w:p>
    <w:p>
      <w:pPr>
        <w:pStyle w:val="2"/>
        <w:rPr>
          <w:b/>
          <w:sz w:val="32"/>
        </w:rPr>
      </w:pPr>
    </w:p>
    <w:p>
      <w:pPr>
        <w:pStyle w:val="2"/>
        <w:rPr>
          <w:b/>
          <w:sz w:val="32"/>
        </w:rPr>
      </w:pPr>
    </w:p>
    <w:p>
      <w:pPr>
        <w:pStyle w:val="2"/>
        <w:rPr>
          <w:b/>
          <w:sz w:val="32"/>
        </w:rPr>
      </w:pPr>
    </w:p>
    <w:p>
      <w:pPr>
        <w:pStyle w:val="2"/>
        <w:rPr>
          <w:b/>
          <w:sz w:val="32"/>
        </w:rPr>
      </w:pPr>
    </w:p>
    <w:p>
      <w:pPr>
        <w:pStyle w:val="2"/>
        <w:spacing w:before="4"/>
        <w:rPr>
          <w:b/>
          <w:sz w:val="27"/>
        </w:rPr>
      </w:pPr>
    </w:p>
    <w:p>
      <w:pPr>
        <w:pStyle w:val="26"/>
        <w:numPr>
          <w:ilvl w:val="0"/>
          <w:numId w:val="33"/>
        </w:numPr>
        <w:tabs>
          <w:tab w:val="left" w:pos="1541"/>
        </w:tabs>
        <w:ind w:left="1540"/>
        <w:jc w:val="left"/>
        <w:rPr>
          <w:b/>
          <w:sz w:val="32"/>
        </w:rPr>
      </w:pPr>
      <w:r>
        <w:rPr>
          <w:b/>
          <w:spacing w:val="-6"/>
          <w:sz w:val="32"/>
        </w:rPr>
        <w:t>投标人的法人或者其他组织营业执照等证明文件复印件</w:t>
      </w:r>
      <w:r>
        <w:rPr>
          <w:b/>
          <w:sz w:val="32"/>
        </w:rPr>
        <w:t>（必须提供）</w:t>
      </w:r>
    </w:p>
    <w:p>
      <w:pPr>
        <w:pStyle w:val="2"/>
        <w:spacing w:before="101" w:line="357" w:lineRule="auto"/>
        <w:ind w:left="1060" w:right="312"/>
      </w:pPr>
      <w:r>
        <w:rPr>
          <w:spacing w:val="-3"/>
        </w:rPr>
        <w:t>注：①法人包括企业法人、机关法人、事业单位法人和社会团体法人；其他组织主要包括合伙企业、非企</w:t>
      </w:r>
      <w:r>
        <w:rPr>
          <w:spacing w:val="-10"/>
        </w:rPr>
        <w:t>业专业服务机构、个体工商户、农村承包经营户。②如供应商为企业</w:t>
      </w:r>
      <w:r>
        <w:rPr>
          <w:spacing w:val="-3"/>
        </w:rPr>
        <w:t>（包括合伙企业</w:t>
      </w:r>
      <w:r>
        <w:rPr>
          <w:spacing w:val="-66"/>
        </w:rPr>
        <w:t>）</w:t>
      </w:r>
      <w:r>
        <w:rPr>
          <w:spacing w:val="-10"/>
        </w:rPr>
        <w:t>，应提供工商部门注</w:t>
      </w:r>
      <w:r>
        <w:rPr>
          <w:spacing w:val="-8"/>
        </w:rPr>
        <w:t>册的有效“企业法人营业执照”或“营业执照；供应商为事业单位，应提供有效的“事业单位法人证书”；</w:t>
      </w:r>
      <w:r>
        <w:rPr>
          <w:spacing w:val="-14"/>
        </w:rPr>
        <w:t>供应商为非企业专业服务机构的，应提供执业许可证等证明文件；供应商为个体工商户，应提供有效的“个</w:t>
      </w:r>
      <w:r>
        <w:rPr>
          <w:spacing w:val="-18"/>
        </w:rPr>
        <w:t>体工商户营业执照”。</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b/>
          <w:sz w:val="30"/>
          <w:lang w:val="en-US"/>
        </w:rPr>
      </w:pPr>
    </w:p>
    <w:p>
      <w:pPr>
        <w:pStyle w:val="2"/>
        <w:spacing w:before="12"/>
        <w:rPr>
          <w:b/>
          <w:sz w:val="30"/>
          <w:lang w:val="en-US"/>
        </w:rPr>
      </w:pPr>
    </w:p>
    <w:p>
      <w:pPr>
        <w:pStyle w:val="2"/>
        <w:rPr>
          <w:b/>
          <w:sz w:val="32"/>
        </w:rPr>
      </w:pPr>
    </w:p>
    <w:p>
      <w:pPr>
        <w:pStyle w:val="2"/>
        <w:spacing w:before="9"/>
        <w:rPr>
          <w:b/>
          <w:sz w:val="29"/>
        </w:rPr>
      </w:pPr>
    </w:p>
    <w:p>
      <w:pPr>
        <w:spacing w:line="404" w:lineRule="exact"/>
        <w:ind w:left="640" w:firstLine="321" w:firstLineChars="100"/>
        <w:rPr>
          <w:b/>
          <w:sz w:val="32"/>
        </w:rPr>
      </w:pPr>
      <w:r>
        <w:rPr>
          <w:b/>
          <w:sz w:val="32"/>
        </w:rPr>
        <w:t>三、商务、技术性响应及其他有效证明材料（格式）</w:t>
      </w:r>
    </w:p>
    <w:p>
      <w:pPr>
        <w:pStyle w:val="26"/>
        <w:tabs>
          <w:tab w:val="left" w:pos="1125"/>
        </w:tabs>
        <w:spacing w:line="404" w:lineRule="exact"/>
        <w:ind w:firstLine="643" w:firstLineChars="200"/>
        <w:rPr>
          <w:b/>
          <w:sz w:val="32"/>
        </w:rPr>
      </w:pPr>
      <w:r>
        <w:rPr>
          <w:rFonts w:hint="eastAsia"/>
          <w:b/>
          <w:sz w:val="32"/>
          <w:lang w:val="en-US"/>
        </w:rPr>
        <w:t xml:space="preserve">1. </w:t>
      </w:r>
      <w:r>
        <w:rPr>
          <w:b/>
          <w:sz w:val="32"/>
        </w:rPr>
        <w:t>技术规格偏离表（必须提供）</w:t>
      </w:r>
    </w:p>
    <w:p>
      <w:pPr>
        <w:spacing w:line="404" w:lineRule="exact"/>
        <w:rPr>
          <w:sz w:val="32"/>
        </w:rPr>
        <w:sectPr>
          <w:pgSz w:w="11910" w:h="16840"/>
          <w:pgMar w:top="1380" w:right="620" w:bottom="1180" w:left="140" w:header="0" w:footer="912" w:gutter="0"/>
          <w:cols w:space="720" w:num="1"/>
        </w:sectPr>
      </w:pPr>
    </w:p>
    <w:p>
      <w:pPr>
        <w:spacing w:before="27"/>
        <w:ind w:left="1112"/>
        <w:rPr>
          <w:b/>
          <w:sz w:val="32"/>
        </w:rPr>
      </w:pPr>
      <w:r>
        <w:rPr>
          <w:b/>
          <w:sz w:val="32"/>
        </w:rPr>
        <w:t>附件：</w:t>
      </w:r>
    </w:p>
    <w:p>
      <w:pPr>
        <w:spacing w:before="213"/>
        <w:ind w:left="3914"/>
        <w:rPr>
          <w:b/>
          <w:sz w:val="32"/>
        </w:rPr>
      </w:pPr>
      <w:r>
        <w:rPr>
          <w:b/>
          <w:sz w:val="32"/>
        </w:rPr>
        <w:t>技术规格偏离表（格式）</w:t>
      </w:r>
    </w:p>
    <w:p>
      <w:pPr>
        <w:pStyle w:val="2"/>
        <w:spacing w:before="7"/>
        <w:rPr>
          <w:b/>
          <w:sz w:val="8"/>
        </w:rPr>
      </w:pPr>
    </w:p>
    <w:tbl>
      <w:tblPr>
        <w:tblStyle w:val="18"/>
        <w:tblW w:w="9109"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1651"/>
        <w:gridCol w:w="2146"/>
        <w:gridCol w:w="216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12" w:type="dxa"/>
          </w:tcPr>
          <w:p>
            <w:pPr>
              <w:pStyle w:val="27"/>
              <w:rPr>
                <w:b/>
                <w:sz w:val="18"/>
              </w:rPr>
            </w:pPr>
          </w:p>
          <w:p>
            <w:pPr>
              <w:pStyle w:val="27"/>
              <w:ind w:left="175" w:right="167"/>
              <w:jc w:val="center"/>
              <w:rPr>
                <w:sz w:val="21"/>
              </w:rPr>
            </w:pPr>
            <w:r>
              <w:rPr>
                <w:sz w:val="21"/>
              </w:rPr>
              <w:t>项号</w:t>
            </w:r>
          </w:p>
        </w:tc>
        <w:tc>
          <w:tcPr>
            <w:tcW w:w="1651" w:type="dxa"/>
          </w:tcPr>
          <w:p>
            <w:pPr>
              <w:pStyle w:val="27"/>
              <w:rPr>
                <w:b/>
                <w:sz w:val="18"/>
              </w:rPr>
            </w:pPr>
          </w:p>
          <w:p>
            <w:pPr>
              <w:pStyle w:val="27"/>
              <w:ind w:left="405"/>
              <w:rPr>
                <w:sz w:val="21"/>
              </w:rPr>
            </w:pPr>
            <w:r>
              <w:rPr>
                <w:sz w:val="21"/>
              </w:rPr>
              <w:t>货物名称</w:t>
            </w:r>
          </w:p>
        </w:tc>
        <w:tc>
          <w:tcPr>
            <w:tcW w:w="2146" w:type="dxa"/>
          </w:tcPr>
          <w:p>
            <w:pPr>
              <w:pStyle w:val="27"/>
              <w:spacing w:before="10"/>
              <w:rPr>
                <w:b/>
                <w:sz w:val="15"/>
              </w:rPr>
            </w:pPr>
          </w:p>
          <w:p>
            <w:pPr>
              <w:pStyle w:val="27"/>
              <w:ind w:left="441"/>
              <w:rPr>
                <w:sz w:val="21"/>
              </w:rPr>
            </w:pPr>
            <w:r>
              <w:rPr>
                <w:sz w:val="21"/>
              </w:rPr>
              <w:t>技术参数要求</w:t>
            </w:r>
          </w:p>
        </w:tc>
        <w:tc>
          <w:tcPr>
            <w:tcW w:w="2160" w:type="dxa"/>
          </w:tcPr>
          <w:p>
            <w:pPr>
              <w:pStyle w:val="27"/>
              <w:spacing w:before="20" w:line="300" w:lineRule="atLeast"/>
              <w:ind w:left="554" w:right="119" w:hanging="420"/>
              <w:rPr>
                <w:sz w:val="21"/>
              </w:rPr>
            </w:pPr>
            <w:r>
              <w:rPr>
                <w:sz w:val="21"/>
              </w:rPr>
              <w:t>投标文件的响应情况及偏离情况</w:t>
            </w:r>
          </w:p>
        </w:tc>
        <w:tc>
          <w:tcPr>
            <w:tcW w:w="2340" w:type="dxa"/>
          </w:tcPr>
          <w:p>
            <w:pPr>
              <w:pStyle w:val="27"/>
              <w:rPr>
                <w:b/>
                <w:sz w:val="18"/>
              </w:rPr>
            </w:pPr>
          </w:p>
          <w:p>
            <w:pPr>
              <w:pStyle w:val="27"/>
              <w:ind w:left="540"/>
              <w:rPr>
                <w:sz w:val="21"/>
              </w:rPr>
            </w:pPr>
            <w:r>
              <w:rPr>
                <w:sz w:val="21"/>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12" w:type="dxa"/>
          </w:tcPr>
          <w:p>
            <w:pPr>
              <w:pStyle w:val="27"/>
              <w:spacing w:before="166"/>
              <w:ind w:left="8"/>
              <w:jc w:val="center"/>
              <w:rPr>
                <w:sz w:val="21"/>
              </w:rPr>
            </w:pPr>
            <w:r>
              <w:rPr>
                <w:sz w:val="21"/>
              </w:rPr>
              <w:t>1</w:t>
            </w:r>
          </w:p>
        </w:tc>
        <w:tc>
          <w:tcPr>
            <w:tcW w:w="1651" w:type="dxa"/>
          </w:tcPr>
          <w:p>
            <w:pPr>
              <w:pStyle w:val="27"/>
              <w:rPr>
                <w:rFonts w:ascii="Times New Roman"/>
                <w:sz w:val="20"/>
              </w:rPr>
            </w:pPr>
          </w:p>
        </w:tc>
        <w:tc>
          <w:tcPr>
            <w:tcW w:w="2146" w:type="dxa"/>
          </w:tcPr>
          <w:p>
            <w:pPr>
              <w:pStyle w:val="27"/>
              <w:rPr>
                <w:rFonts w:ascii="Times New Roman"/>
                <w:sz w:val="20"/>
              </w:rPr>
            </w:pPr>
          </w:p>
        </w:tc>
        <w:tc>
          <w:tcPr>
            <w:tcW w:w="2160" w:type="dxa"/>
          </w:tcPr>
          <w:p>
            <w:pPr>
              <w:pStyle w:val="27"/>
              <w:rPr>
                <w:rFonts w:ascii="Times New Roman"/>
                <w:sz w:val="20"/>
              </w:rPr>
            </w:pPr>
          </w:p>
        </w:tc>
        <w:tc>
          <w:tcPr>
            <w:tcW w:w="2340"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12" w:type="dxa"/>
          </w:tcPr>
          <w:p>
            <w:pPr>
              <w:pStyle w:val="27"/>
              <w:spacing w:before="166"/>
              <w:ind w:left="8"/>
              <w:jc w:val="center"/>
              <w:rPr>
                <w:sz w:val="21"/>
              </w:rPr>
            </w:pPr>
            <w:r>
              <w:rPr>
                <w:sz w:val="21"/>
              </w:rPr>
              <w:t>2</w:t>
            </w:r>
          </w:p>
        </w:tc>
        <w:tc>
          <w:tcPr>
            <w:tcW w:w="1651" w:type="dxa"/>
          </w:tcPr>
          <w:p>
            <w:pPr>
              <w:pStyle w:val="27"/>
              <w:rPr>
                <w:rFonts w:ascii="Times New Roman"/>
                <w:sz w:val="20"/>
              </w:rPr>
            </w:pPr>
          </w:p>
        </w:tc>
        <w:tc>
          <w:tcPr>
            <w:tcW w:w="2146" w:type="dxa"/>
          </w:tcPr>
          <w:p>
            <w:pPr>
              <w:pStyle w:val="27"/>
              <w:rPr>
                <w:rFonts w:ascii="Times New Roman"/>
                <w:sz w:val="20"/>
              </w:rPr>
            </w:pPr>
          </w:p>
        </w:tc>
        <w:tc>
          <w:tcPr>
            <w:tcW w:w="2160" w:type="dxa"/>
          </w:tcPr>
          <w:p>
            <w:pPr>
              <w:pStyle w:val="27"/>
              <w:rPr>
                <w:rFonts w:ascii="Times New Roman"/>
                <w:sz w:val="20"/>
              </w:rPr>
            </w:pPr>
          </w:p>
        </w:tc>
        <w:tc>
          <w:tcPr>
            <w:tcW w:w="2340"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812" w:type="dxa"/>
          </w:tcPr>
          <w:p>
            <w:pPr>
              <w:pStyle w:val="27"/>
              <w:spacing w:before="169"/>
              <w:ind w:left="8"/>
              <w:jc w:val="center"/>
              <w:rPr>
                <w:sz w:val="21"/>
              </w:rPr>
            </w:pPr>
            <w:r>
              <w:rPr>
                <w:sz w:val="21"/>
              </w:rPr>
              <w:t>…</w:t>
            </w:r>
          </w:p>
        </w:tc>
        <w:tc>
          <w:tcPr>
            <w:tcW w:w="1651" w:type="dxa"/>
          </w:tcPr>
          <w:p>
            <w:pPr>
              <w:pStyle w:val="27"/>
              <w:rPr>
                <w:rFonts w:ascii="Times New Roman"/>
                <w:sz w:val="20"/>
              </w:rPr>
            </w:pPr>
          </w:p>
        </w:tc>
        <w:tc>
          <w:tcPr>
            <w:tcW w:w="2146" w:type="dxa"/>
          </w:tcPr>
          <w:p>
            <w:pPr>
              <w:pStyle w:val="27"/>
              <w:rPr>
                <w:rFonts w:ascii="Times New Roman"/>
                <w:sz w:val="20"/>
              </w:rPr>
            </w:pPr>
          </w:p>
        </w:tc>
        <w:tc>
          <w:tcPr>
            <w:tcW w:w="2160" w:type="dxa"/>
          </w:tcPr>
          <w:p>
            <w:pPr>
              <w:pStyle w:val="27"/>
              <w:rPr>
                <w:rFonts w:ascii="Times New Roman"/>
                <w:sz w:val="20"/>
              </w:rPr>
            </w:pPr>
          </w:p>
        </w:tc>
        <w:tc>
          <w:tcPr>
            <w:tcW w:w="2340"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12" w:type="dxa"/>
          </w:tcPr>
          <w:p>
            <w:pPr>
              <w:pStyle w:val="27"/>
              <w:spacing w:before="166"/>
              <w:ind w:left="8"/>
              <w:jc w:val="center"/>
              <w:rPr>
                <w:sz w:val="21"/>
              </w:rPr>
            </w:pPr>
            <w:r>
              <w:rPr>
                <w:sz w:val="21"/>
              </w:rPr>
              <w:t>N</w:t>
            </w:r>
          </w:p>
        </w:tc>
        <w:tc>
          <w:tcPr>
            <w:tcW w:w="1651" w:type="dxa"/>
          </w:tcPr>
          <w:p>
            <w:pPr>
              <w:pStyle w:val="27"/>
              <w:rPr>
                <w:rFonts w:ascii="Times New Roman"/>
                <w:sz w:val="20"/>
              </w:rPr>
            </w:pPr>
          </w:p>
        </w:tc>
        <w:tc>
          <w:tcPr>
            <w:tcW w:w="2146" w:type="dxa"/>
          </w:tcPr>
          <w:p>
            <w:pPr>
              <w:pStyle w:val="27"/>
              <w:rPr>
                <w:rFonts w:ascii="Times New Roman"/>
                <w:sz w:val="20"/>
              </w:rPr>
            </w:pPr>
          </w:p>
        </w:tc>
        <w:tc>
          <w:tcPr>
            <w:tcW w:w="2160" w:type="dxa"/>
          </w:tcPr>
          <w:p>
            <w:pPr>
              <w:pStyle w:val="27"/>
              <w:rPr>
                <w:rFonts w:ascii="Times New Roman"/>
                <w:sz w:val="20"/>
              </w:rPr>
            </w:pPr>
          </w:p>
        </w:tc>
        <w:tc>
          <w:tcPr>
            <w:tcW w:w="2340" w:type="dxa"/>
          </w:tcPr>
          <w:p>
            <w:pPr>
              <w:pStyle w:val="2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12" w:type="dxa"/>
          </w:tcPr>
          <w:p>
            <w:pPr>
              <w:pStyle w:val="27"/>
              <w:rPr>
                <w:rFonts w:ascii="Times New Roman"/>
                <w:sz w:val="20"/>
              </w:rPr>
            </w:pPr>
          </w:p>
        </w:tc>
        <w:tc>
          <w:tcPr>
            <w:tcW w:w="1651" w:type="dxa"/>
          </w:tcPr>
          <w:p>
            <w:pPr>
              <w:pStyle w:val="27"/>
              <w:rPr>
                <w:rFonts w:ascii="Times New Roman"/>
                <w:sz w:val="20"/>
              </w:rPr>
            </w:pPr>
          </w:p>
        </w:tc>
        <w:tc>
          <w:tcPr>
            <w:tcW w:w="2146" w:type="dxa"/>
          </w:tcPr>
          <w:p>
            <w:pPr>
              <w:pStyle w:val="27"/>
              <w:rPr>
                <w:rFonts w:ascii="Times New Roman"/>
                <w:sz w:val="20"/>
              </w:rPr>
            </w:pPr>
          </w:p>
        </w:tc>
        <w:tc>
          <w:tcPr>
            <w:tcW w:w="2160" w:type="dxa"/>
          </w:tcPr>
          <w:p>
            <w:pPr>
              <w:pStyle w:val="27"/>
              <w:rPr>
                <w:rFonts w:ascii="Times New Roman"/>
                <w:sz w:val="20"/>
              </w:rPr>
            </w:pPr>
          </w:p>
        </w:tc>
        <w:tc>
          <w:tcPr>
            <w:tcW w:w="2340" w:type="dxa"/>
          </w:tcPr>
          <w:p>
            <w:pPr>
              <w:pStyle w:val="27"/>
              <w:rPr>
                <w:rFonts w:ascii="Times New Roman"/>
                <w:sz w:val="20"/>
              </w:rPr>
            </w:pPr>
          </w:p>
        </w:tc>
      </w:tr>
    </w:tbl>
    <w:p>
      <w:pPr>
        <w:pStyle w:val="2"/>
        <w:rPr>
          <w:b/>
          <w:sz w:val="20"/>
        </w:rPr>
      </w:pPr>
    </w:p>
    <w:p>
      <w:pPr>
        <w:pStyle w:val="2"/>
        <w:rPr>
          <w:b/>
          <w:sz w:val="20"/>
        </w:rPr>
      </w:pPr>
    </w:p>
    <w:p>
      <w:pPr>
        <w:pStyle w:val="2"/>
        <w:spacing w:before="10"/>
        <w:rPr>
          <w:b/>
          <w:sz w:val="24"/>
        </w:rPr>
      </w:pPr>
    </w:p>
    <w:p>
      <w:pPr>
        <w:pStyle w:val="2"/>
        <w:tabs>
          <w:tab w:val="left" w:pos="9615"/>
        </w:tabs>
        <w:spacing w:before="78"/>
        <w:ind w:left="3686"/>
        <w:rPr>
          <w:rFonts w:ascii="Times New Roman" w:eastAsia="Times New Roman"/>
        </w:rPr>
      </w:pPr>
      <w:r>
        <w:t>投标</w:t>
      </w:r>
      <w:r>
        <w:rPr>
          <w:spacing w:val="-3"/>
        </w:rPr>
        <w:t>人</w:t>
      </w:r>
      <w:r>
        <w:t>（</w:t>
      </w:r>
      <w:r>
        <w:rPr>
          <w:spacing w:val="-3"/>
        </w:rPr>
        <w:t>公</w:t>
      </w:r>
      <w:r>
        <w:t>章</w:t>
      </w:r>
      <w:r>
        <w:rPr>
          <w:spacing w:val="-108"/>
        </w:rPr>
        <w:t>）</w:t>
      </w:r>
      <w:r>
        <w:t>：</w:t>
      </w:r>
      <w:r>
        <w:rPr>
          <w:rFonts w:ascii="Times New Roman" w:eastAsia="Times New Roman"/>
          <w:u w:val="single"/>
        </w:rPr>
        <w:tab/>
      </w:r>
    </w:p>
    <w:p>
      <w:pPr>
        <w:pStyle w:val="2"/>
        <w:spacing w:before="3"/>
        <w:rPr>
          <w:rFonts w:ascii="Times New Roman"/>
          <w:sz w:val="24"/>
        </w:rPr>
      </w:pPr>
    </w:p>
    <w:p>
      <w:pPr>
        <w:pStyle w:val="2"/>
        <w:tabs>
          <w:tab w:val="left" w:pos="10769"/>
        </w:tabs>
        <w:spacing w:before="79"/>
        <w:ind w:left="3686"/>
        <w:rPr>
          <w:rFonts w:ascii="Times New Roman" w:eastAsia="Times New Roman"/>
        </w:rPr>
      </w:pPr>
      <w:r>
        <w:t>法定</w:t>
      </w:r>
      <w:r>
        <w:rPr>
          <w:spacing w:val="-3"/>
        </w:rPr>
        <w:t>代</w:t>
      </w:r>
      <w:r>
        <w:t>表</w:t>
      </w:r>
      <w:r>
        <w:rPr>
          <w:spacing w:val="-3"/>
        </w:rPr>
        <w:t>人</w:t>
      </w:r>
      <w:r>
        <w:t>、</w:t>
      </w:r>
      <w:r>
        <w:rPr>
          <w:spacing w:val="-3"/>
        </w:rPr>
        <w:t>负</w:t>
      </w:r>
      <w:r>
        <w:t>责</w:t>
      </w:r>
      <w:r>
        <w:rPr>
          <w:spacing w:val="-3"/>
        </w:rPr>
        <w:t>人</w:t>
      </w:r>
      <w:r>
        <w:t>或</w:t>
      </w:r>
      <w:r>
        <w:rPr>
          <w:spacing w:val="-3"/>
        </w:rPr>
        <w:t>相</w:t>
      </w:r>
      <w:r>
        <w:t>应的</w:t>
      </w:r>
      <w:r>
        <w:rPr>
          <w:spacing w:val="-3"/>
        </w:rPr>
        <w:t>委</w:t>
      </w:r>
      <w:r>
        <w:t>托</w:t>
      </w:r>
      <w:r>
        <w:rPr>
          <w:spacing w:val="-3"/>
        </w:rPr>
        <w:t>代</w:t>
      </w:r>
      <w:r>
        <w:t>理</w:t>
      </w:r>
      <w:r>
        <w:rPr>
          <w:spacing w:val="-3"/>
        </w:rPr>
        <w:t>人</w:t>
      </w:r>
      <w:r>
        <w:t>签</w:t>
      </w:r>
      <w:r>
        <w:rPr>
          <w:spacing w:val="-3"/>
        </w:rPr>
        <w:t>字</w:t>
      </w:r>
      <w:r>
        <w:t>或</w:t>
      </w:r>
      <w:r>
        <w:rPr>
          <w:spacing w:val="-3"/>
        </w:rPr>
        <w:t>盖</w:t>
      </w:r>
      <w:r>
        <w:t>章：</w:t>
      </w:r>
      <w:r>
        <w:rPr>
          <w:rFonts w:ascii="Times New Roman" w:eastAsia="Times New Roman"/>
          <w:u w:val="single"/>
        </w:rPr>
        <w:tab/>
      </w:r>
    </w:p>
    <w:p>
      <w:pPr>
        <w:pStyle w:val="2"/>
        <w:rPr>
          <w:rFonts w:ascii="Times New Roman"/>
          <w:sz w:val="20"/>
        </w:rPr>
      </w:pPr>
    </w:p>
    <w:p>
      <w:pPr>
        <w:pStyle w:val="2"/>
        <w:rPr>
          <w:rFonts w:ascii="Times New Roman"/>
          <w:sz w:val="20"/>
        </w:rPr>
      </w:pPr>
    </w:p>
    <w:p>
      <w:pPr>
        <w:pStyle w:val="2"/>
        <w:spacing w:before="10"/>
        <w:rPr>
          <w:rFonts w:ascii="Times New Roman"/>
          <w:sz w:val="24"/>
        </w:rPr>
      </w:pPr>
    </w:p>
    <w:p>
      <w:pPr>
        <w:pStyle w:val="2"/>
        <w:spacing w:before="72" w:line="321" w:lineRule="auto"/>
        <w:ind w:left="1060" w:right="417" w:hanging="420"/>
      </w:pPr>
      <w:r>
        <w:t>注：1</w:t>
      </w:r>
      <w:r>
        <w:rPr>
          <w:spacing w:val="-3"/>
        </w:rPr>
        <w:t>.投标人应对照“货物采购需求”注明所投产品技术参数的响应情况及偏离情况（无偏离、正偏离、负偏离</w:t>
      </w:r>
      <w:r>
        <w:rPr>
          <w:spacing w:val="-106"/>
        </w:rPr>
        <w:t>）</w:t>
      </w:r>
      <w:r>
        <w:rPr>
          <w:spacing w:val="-3"/>
        </w:rPr>
        <w:t>，当出现“正偏离”或“负偏离”情况时应对应填写偏离情况说明及提供相应有效的证明材料。</w:t>
      </w:r>
    </w:p>
    <w:p>
      <w:pPr>
        <w:pStyle w:val="26"/>
        <w:numPr>
          <w:ilvl w:val="0"/>
          <w:numId w:val="34"/>
        </w:numPr>
        <w:tabs>
          <w:tab w:val="left" w:pos="1273"/>
        </w:tabs>
        <w:spacing w:before="30" w:line="357" w:lineRule="auto"/>
        <w:ind w:left="1060" w:right="417" w:firstLine="0"/>
        <w:jc w:val="left"/>
        <w:rPr>
          <w:sz w:val="19"/>
        </w:rPr>
      </w:pPr>
      <w:r>
        <w:rPr>
          <w:spacing w:val="-3"/>
          <w:sz w:val="21"/>
        </w:rPr>
        <w:t>技术规格偏离表须由法定代表人、负责人或相应的委托代理人签字或盖章并加盖投标人公章。当本表由多页构成时，需逐页加盖投标人公章。</w:t>
      </w:r>
    </w:p>
    <w:p>
      <w:pPr>
        <w:spacing w:line="357" w:lineRule="auto"/>
        <w:rPr>
          <w:sz w:val="19"/>
        </w:rPr>
        <w:sectPr>
          <w:pgSz w:w="11910" w:h="16840"/>
          <w:pgMar w:top="1500" w:right="620" w:bottom="1180" w:left="140" w:header="0" w:footer="912" w:gutter="0"/>
          <w:cols w:space="720" w:num="1"/>
        </w:sectPr>
      </w:pPr>
    </w:p>
    <w:p>
      <w:pPr>
        <w:pStyle w:val="26"/>
        <w:numPr>
          <w:ilvl w:val="0"/>
          <w:numId w:val="35"/>
        </w:numPr>
        <w:tabs>
          <w:tab w:val="left" w:pos="1479"/>
        </w:tabs>
        <w:spacing w:before="34"/>
        <w:rPr>
          <w:b/>
          <w:sz w:val="32"/>
        </w:rPr>
      </w:pPr>
      <w:r>
        <w:rPr>
          <w:b/>
          <w:w w:val="95"/>
          <w:sz w:val="32"/>
        </w:rPr>
        <w:t>节能方面的资质证书复印件（如有，请提供）</w:t>
      </w:r>
    </w:p>
    <w:p>
      <w:pPr>
        <w:pStyle w:val="2"/>
        <w:rPr>
          <w:b/>
          <w:sz w:val="32"/>
        </w:rPr>
      </w:pPr>
    </w:p>
    <w:p>
      <w:pPr>
        <w:pStyle w:val="2"/>
        <w:rPr>
          <w:b/>
          <w:sz w:val="32"/>
        </w:rPr>
      </w:pPr>
    </w:p>
    <w:p>
      <w:pPr>
        <w:pStyle w:val="2"/>
        <w:rPr>
          <w:b/>
          <w:sz w:val="32"/>
        </w:rPr>
      </w:pPr>
    </w:p>
    <w:p>
      <w:pPr>
        <w:pStyle w:val="26"/>
        <w:numPr>
          <w:ilvl w:val="0"/>
          <w:numId w:val="35"/>
        </w:numPr>
        <w:tabs>
          <w:tab w:val="left" w:pos="1479"/>
        </w:tabs>
        <w:spacing w:before="273"/>
        <w:rPr>
          <w:b/>
          <w:sz w:val="32"/>
        </w:rPr>
      </w:pPr>
      <w:r>
        <w:rPr>
          <w:b/>
          <w:w w:val="95"/>
          <w:sz w:val="32"/>
        </w:rPr>
        <w:t>环保方面的资质证书复印件（如有，请提供）</w:t>
      </w:r>
    </w:p>
    <w:p>
      <w:pPr>
        <w:pStyle w:val="2"/>
        <w:rPr>
          <w:b/>
          <w:sz w:val="32"/>
        </w:rPr>
      </w:pPr>
    </w:p>
    <w:p>
      <w:pPr>
        <w:pStyle w:val="2"/>
        <w:rPr>
          <w:b/>
          <w:sz w:val="32"/>
        </w:rPr>
      </w:pPr>
    </w:p>
    <w:p>
      <w:pPr>
        <w:pStyle w:val="2"/>
        <w:rPr>
          <w:b/>
          <w:sz w:val="32"/>
        </w:rPr>
      </w:pPr>
    </w:p>
    <w:p>
      <w:pPr>
        <w:pStyle w:val="2"/>
        <w:rPr>
          <w:b/>
          <w:sz w:val="32"/>
        </w:rPr>
      </w:pPr>
    </w:p>
    <w:p>
      <w:pPr>
        <w:pStyle w:val="26"/>
        <w:numPr>
          <w:ilvl w:val="0"/>
          <w:numId w:val="35"/>
        </w:numPr>
        <w:tabs>
          <w:tab w:val="left" w:pos="1486"/>
        </w:tabs>
        <w:spacing w:before="268" w:line="235" w:lineRule="auto"/>
        <w:ind w:left="992" w:right="513" w:firstLine="0"/>
        <w:rPr>
          <w:b/>
          <w:sz w:val="32"/>
        </w:rPr>
      </w:pPr>
      <w:r>
        <w:rPr>
          <w:b/>
          <w:spacing w:val="7"/>
          <w:w w:val="95"/>
          <w:sz w:val="32"/>
        </w:rPr>
        <w:t>投标人的售后服务承诺书</w:t>
      </w:r>
      <w:r>
        <w:rPr>
          <w:b/>
          <w:spacing w:val="9"/>
          <w:w w:val="95"/>
          <w:sz w:val="32"/>
        </w:rPr>
        <w:t>（</w:t>
      </w:r>
      <w:r>
        <w:rPr>
          <w:b/>
          <w:spacing w:val="6"/>
          <w:w w:val="95"/>
          <w:sz w:val="32"/>
        </w:rPr>
        <w:t>含交付使用期、免费保修期、技术服</w:t>
      </w:r>
      <w:r>
        <w:rPr>
          <w:b/>
          <w:spacing w:val="2"/>
          <w:w w:val="99"/>
          <w:sz w:val="32"/>
        </w:rPr>
        <w:t>务</w:t>
      </w:r>
      <w:r>
        <w:rPr>
          <w:b/>
          <w:w w:val="99"/>
          <w:sz w:val="32"/>
        </w:rPr>
        <w:t>、技术培训、售后服务的内容和措施等</w:t>
      </w:r>
      <w:r>
        <w:rPr>
          <w:b/>
          <w:spacing w:val="-159"/>
          <w:w w:val="99"/>
          <w:sz w:val="32"/>
        </w:rPr>
        <w:t>）</w:t>
      </w:r>
      <w:bookmarkStart w:id="35" w:name="_Hlk523643094"/>
      <w:r>
        <w:rPr>
          <w:b/>
          <w:spacing w:val="2"/>
          <w:w w:val="99"/>
          <w:sz w:val="32"/>
        </w:rPr>
        <w:t>（</w:t>
      </w:r>
      <w:r>
        <w:rPr>
          <w:b/>
          <w:spacing w:val="1"/>
          <w:w w:val="99"/>
          <w:sz w:val="32"/>
        </w:rPr>
        <w:t>必须提供</w:t>
      </w:r>
      <w:r>
        <w:rPr>
          <w:b/>
          <w:w w:val="99"/>
          <w:sz w:val="32"/>
        </w:rPr>
        <w:t>）</w:t>
      </w:r>
      <w:bookmarkEnd w:id="35"/>
    </w:p>
    <w:p>
      <w:pPr>
        <w:spacing w:before="95"/>
        <w:ind w:left="1466"/>
        <w:rPr>
          <w:b/>
          <w:sz w:val="32"/>
        </w:rPr>
      </w:pPr>
      <w:r>
        <w:rPr>
          <w:b/>
          <w:sz w:val="32"/>
        </w:rPr>
        <w:t>附件：</w:t>
      </w:r>
    </w:p>
    <w:p>
      <w:pPr>
        <w:pStyle w:val="2"/>
        <w:spacing w:before="6"/>
        <w:rPr>
          <w:b/>
          <w:sz w:val="12"/>
        </w:rPr>
      </w:pPr>
    </w:p>
    <w:p>
      <w:pPr>
        <w:spacing w:before="55"/>
        <w:ind w:left="4281"/>
        <w:rPr>
          <w:b/>
          <w:sz w:val="32"/>
        </w:rPr>
      </w:pPr>
      <w:r>
        <w:rPr>
          <w:b/>
          <w:sz w:val="32"/>
        </w:rPr>
        <w:t>售后服务承诺书（格式）</w:t>
      </w:r>
    </w:p>
    <w:p>
      <w:pPr>
        <w:pStyle w:val="2"/>
        <w:rPr>
          <w:b/>
          <w:sz w:val="32"/>
        </w:rPr>
      </w:pPr>
    </w:p>
    <w:p>
      <w:pPr>
        <w:pStyle w:val="2"/>
        <w:rPr>
          <w:b/>
          <w:sz w:val="32"/>
        </w:rPr>
      </w:pPr>
    </w:p>
    <w:p>
      <w:pPr>
        <w:pStyle w:val="2"/>
        <w:rPr>
          <w:b/>
          <w:sz w:val="32"/>
        </w:rPr>
      </w:pPr>
    </w:p>
    <w:p>
      <w:pPr>
        <w:pStyle w:val="2"/>
        <w:rPr>
          <w:b/>
          <w:sz w:val="32"/>
        </w:rPr>
      </w:pPr>
    </w:p>
    <w:p>
      <w:pPr>
        <w:pStyle w:val="2"/>
        <w:rPr>
          <w:b/>
          <w:sz w:val="32"/>
        </w:rPr>
      </w:pPr>
    </w:p>
    <w:p>
      <w:pPr>
        <w:pStyle w:val="2"/>
        <w:spacing w:before="4"/>
        <w:rPr>
          <w:b/>
          <w:sz w:val="44"/>
        </w:rPr>
      </w:pPr>
    </w:p>
    <w:p>
      <w:pPr>
        <w:pStyle w:val="2"/>
        <w:tabs>
          <w:tab w:val="left" w:pos="8916"/>
        </w:tabs>
        <w:spacing w:before="1"/>
        <w:ind w:left="2673"/>
        <w:rPr>
          <w:rFonts w:ascii="Times New Roman" w:eastAsia="Times New Roman"/>
        </w:rPr>
      </w:pPr>
      <w:r>
        <w:t>投标</w:t>
      </w:r>
      <w:r>
        <w:rPr>
          <w:spacing w:val="-3"/>
        </w:rPr>
        <w:t>人</w:t>
      </w:r>
      <w:r>
        <w:t>（</w:t>
      </w:r>
      <w:r>
        <w:rPr>
          <w:spacing w:val="-3"/>
        </w:rPr>
        <w:t>公</w:t>
      </w:r>
      <w:r>
        <w:t>章</w:t>
      </w:r>
      <w:r>
        <w:rPr>
          <w:spacing w:val="-108"/>
        </w:rPr>
        <w:t>）</w:t>
      </w:r>
      <w:r>
        <w:t>：</w:t>
      </w:r>
      <w:r>
        <w:rPr>
          <w:rFonts w:ascii="Times New Roman" w:eastAsia="Times New Roman"/>
          <w:u w:val="single"/>
        </w:rPr>
        <w:tab/>
      </w:r>
    </w:p>
    <w:p>
      <w:pPr>
        <w:pStyle w:val="2"/>
        <w:rPr>
          <w:rFonts w:ascii="Times New Roman"/>
          <w:sz w:val="20"/>
        </w:rPr>
      </w:pPr>
    </w:p>
    <w:p>
      <w:pPr>
        <w:pStyle w:val="2"/>
        <w:spacing w:before="1"/>
        <w:rPr>
          <w:rFonts w:ascii="Times New Roman"/>
          <w:sz w:val="20"/>
        </w:rPr>
      </w:pPr>
    </w:p>
    <w:p>
      <w:pPr>
        <w:pStyle w:val="2"/>
        <w:tabs>
          <w:tab w:val="left" w:pos="9024"/>
        </w:tabs>
        <w:spacing w:before="72"/>
        <w:ind w:left="2673"/>
        <w:rPr>
          <w:rFonts w:ascii="Times New Roman" w:eastAsia="Times New Roman"/>
        </w:rPr>
      </w:pPr>
      <w:r>
        <w:t>法定</w:t>
      </w:r>
      <w:r>
        <w:rPr>
          <w:spacing w:val="-3"/>
        </w:rPr>
        <w:t>代</w:t>
      </w:r>
      <w:r>
        <w:t>表</w:t>
      </w:r>
      <w:r>
        <w:rPr>
          <w:spacing w:val="-3"/>
        </w:rPr>
        <w:t>人</w:t>
      </w:r>
      <w:r>
        <w:t>、</w:t>
      </w:r>
      <w:r>
        <w:rPr>
          <w:spacing w:val="-3"/>
        </w:rPr>
        <w:t>负</w:t>
      </w:r>
      <w:r>
        <w:t>责</w:t>
      </w:r>
      <w:r>
        <w:rPr>
          <w:spacing w:val="-3"/>
        </w:rPr>
        <w:t>人</w:t>
      </w:r>
      <w:r>
        <w:t>或</w:t>
      </w:r>
      <w:r>
        <w:rPr>
          <w:spacing w:val="-3"/>
        </w:rPr>
        <w:t>相</w:t>
      </w:r>
      <w:r>
        <w:t>应的</w:t>
      </w:r>
      <w:r>
        <w:rPr>
          <w:spacing w:val="-3"/>
        </w:rPr>
        <w:t>委</w:t>
      </w:r>
      <w:r>
        <w:t>托</w:t>
      </w:r>
      <w:r>
        <w:rPr>
          <w:spacing w:val="-3"/>
        </w:rPr>
        <w:t>代</w:t>
      </w:r>
      <w:r>
        <w:t>理</w:t>
      </w:r>
      <w:r>
        <w:rPr>
          <w:spacing w:val="-3"/>
        </w:rPr>
        <w:t>人</w:t>
      </w:r>
      <w:r>
        <w:t>签</w:t>
      </w:r>
      <w:r>
        <w:rPr>
          <w:spacing w:val="-3"/>
        </w:rPr>
        <w:t>字</w:t>
      </w:r>
      <w:r>
        <w:t>或</w:t>
      </w:r>
      <w:r>
        <w:rPr>
          <w:spacing w:val="-3"/>
        </w:rPr>
        <w:t>盖</w:t>
      </w:r>
      <w:r>
        <w:t>章：</w:t>
      </w:r>
      <w:r>
        <w:rPr>
          <w:rFonts w:ascii="Times New Roman" w:eastAsia="Times New Roman"/>
          <w:u w:val="single"/>
        </w:rPr>
        <w:tab/>
      </w:r>
    </w:p>
    <w:p>
      <w:pPr>
        <w:rPr>
          <w:rFonts w:ascii="Times New Roman" w:eastAsia="Times New Roman"/>
        </w:rPr>
        <w:sectPr>
          <w:pgSz w:w="11910" w:h="16840"/>
          <w:pgMar w:top="1480" w:right="620" w:bottom="1180" w:left="140" w:header="0" w:footer="912" w:gutter="0"/>
          <w:cols w:space="720" w:num="1"/>
        </w:sectPr>
      </w:pPr>
    </w:p>
    <w:p>
      <w:pPr>
        <w:pStyle w:val="26"/>
        <w:tabs>
          <w:tab w:val="left" w:pos="1479"/>
        </w:tabs>
        <w:spacing w:before="66" w:line="220" w:lineRule="auto"/>
        <w:ind w:left="992" w:right="510" w:firstLine="0"/>
        <w:jc w:val="both"/>
        <w:rPr>
          <w:b/>
          <w:sz w:val="32"/>
        </w:rPr>
      </w:pPr>
      <w:r>
        <w:rPr>
          <w:b/>
          <w:spacing w:val="-1"/>
          <w:sz w:val="32"/>
        </w:rPr>
        <w:t>5.项目实施人员一览表 【</w:t>
      </w:r>
      <w:r>
        <w:rPr>
          <w:rFonts w:hint="eastAsia"/>
          <w:b/>
          <w:color w:val="auto"/>
          <w:spacing w:val="-1"/>
          <w:sz w:val="32"/>
          <w:lang w:eastAsia="zh-CN"/>
        </w:rPr>
        <w:t>如有，请提供</w:t>
      </w:r>
      <w:r>
        <w:rPr>
          <w:b/>
          <w:spacing w:val="-1"/>
          <w:sz w:val="32"/>
        </w:rPr>
        <w:t>，并一起提供由县级以上</w:t>
      </w:r>
      <w:r>
        <w:rPr>
          <w:b/>
          <w:sz w:val="32"/>
        </w:rPr>
        <w:t>（含县</w:t>
      </w:r>
      <w:r>
        <w:rPr>
          <w:b/>
          <w:sz w:val="32"/>
          <w:highlight w:val="none"/>
        </w:rPr>
        <w:t>级</w:t>
      </w:r>
      <w:r>
        <w:rPr>
          <w:b/>
          <w:spacing w:val="-80"/>
          <w:sz w:val="32"/>
          <w:highlight w:val="none"/>
        </w:rPr>
        <w:t>）</w:t>
      </w:r>
      <w:r>
        <w:rPr>
          <w:b/>
          <w:spacing w:val="-4"/>
          <w:sz w:val="32"/>
          <w:highlight w:val="none"/>
        </w:rPr>
        <w:t>社会养老保险经办机构出具的投标人为项目实施人员交纳</w:t>
      </w:r>
      <w:r>
        <w:rPr>
          <w:rFonts w:hint="eastAsia"/>
          <w:b/>
          <w:spacing w:val="-4"/>
          <w:sz w:val="32"/>
          <w:highlight w:val="none"/>
          <w:lang w:val="en-US" w:eastAsia="zh-CN"/>
        </w:rPr>
        <w:t>的近三个月</w:t>
      </w:r>
      <w:r>
        <w:rPr>
          <w:b/>
          <w:spacing w:val="-22"/>
          <w:sz w:val="32"/>
          <w:highlight w:val="none"/>
        </w:rPr>
        <w:t>的社保证明复印件】；</w:t>
      </w:r>
    </w:p>
    <w:p>
      <w:pPr>
        <w:spacing w:before="103"/>
        <w:ind w:left="1466"/>
        <w:rPr>
          <w:b/>
          <w:sz w:val="32"/>
        </w:rPr>
      </w:pPr>
      <w:r>
        <w:rPr>
          <w:b/>
          <w:sz w:val="32"/>
        </w:rPr>
        <w:t>附件：</w:t>
      </w:r>
    </w:p>
    <w:p>
      <w:pPr>
        <w:pStyle w:val="2"/>
        <w:spacing w:before="6"/>
        <w:rPr>
          <w:b/>
          <w:sz w:val="12"/>
        </w:rPr>
      </w:pPr>
    </w:p>
    <w:p>
      <w:pPr>
        <w:spacing w:before="55"/>
        <w:ind w:left="1434" w:right="486"/>
        <w:jc w:val="center"/>
        <w:rPr>
          <w:b/>
          <w:sz w:val="32"/>
        </w:rPr>
      </w:pPr>
      <w:r>
        <w:rPr>
          <w:b/>
          <w:sz w:val="32"/>
        </w:rPr>
        <w:t>项目实施人员一览表（格式）</w:t>
      </w:r>
    </w:p>
    <w:p>
      <w:pPr>
        <w:pStyle w:val="2"/>
        <w:spacing w:before="6"/>
        <w:rPr>
          <w:b/>
          <w:sz w:val="8"/>
        </w:rPr>
      </w:pPr>
    </w:p>
    <w:tbl>
      <w:tblPr>
        <w:tblStyle w:val="18"/>
        <w:tblW w:w="9217" w:type="dxa"/>
        <w:tblInd w:w="8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06"/>
        <w:gridCol w:w="1536"/>
        <w:gridCol w:w="1372"/>
        <w:gridCol w:w="2162"/>
        <w:gridCol w:w="1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342" w:type="dxa"/>
          </w:tcPr>
          <w:p>
            <w:pPr>
              <w:pStyle w:val="27"/>
              <w:rPr>
                <w:b/>
                <w:sz w:val="24"/>
              </w:rPr>
            </w:pPr>
          </w:p>
          <w:p>
            <w:pPr>
              <w:pStyle w:val="27"/>
              <w:ind w:left="408"/>
              <w:rPr>
                <w:sz w:val="21"/>
              </w:rPr>
            </w:pPr>
            <w:r>
              <w:rPr>
                <w:sz w:val="21"/>
              </w:rPr>
              <w:t>姓 名</w:t>
            </w:r>
          </w:p>
        </w:tc>
        <w:tc>
          <w:tcPr>
            <w:tcW w:w="806" w:type="dxa"/>
          </w:tcPr>
          <w:p>
            <w:pPr>
              <w:pStyle w:val="27"/>
              <w:rPr>
                <w:b/>
                <w:sz w:val="24"/>
              </w:rPr>
            </w:pPr>
          </w:p>
          <w:p>
            <w:pPr>
              <w:pStyle w:val="27"/>
              <w:ind w:left="194"/>
              <w:rPr>
                <w:sz w:val="21"/>
              </w:rPr>
            </w:pPr>
            <w:r>
              <w:rPr>
                <w:sz w:val="21"/>
              </w:rPr>
              <w:t>职务</w:t>
            </w:r>
          </w:p>
        </w:tc>
        <w:tc>
          <w:tcPr>
            <w:tcW w:w="1536" w:type="dxa"/>
          </w:tcPr>
          <w:p>
            <w:pPr>
              <w:pStyle w:val="27"/>
              <w:rPr>
                <w:b/>
                <w:sz w:val="24"/>
              </w:rPr>
            </w:pPr>
          </w:p>
          <w:p>
            <w:pPr>
              <w:pStyle w:val="27"/>
              <w:ind w:left="137"/>
              <w:rPr>
                <w:sz w:val="21"/>
              </w:rPr>
            </w:pPr>
            <w:r>
              <w:rPr>
                <w:sz w:val="21"/>
              </w:rPr>
              <w:t>专业技术资格</w:t>
            </w:r>
          </w:p>
        </w:tc>
        <w:tc>
          <w:tcPr>
            <w:tcW w:w="1372" w:type="dxa"/>
          </w:tcPr>
          <w:p>
            <w:pPr>
              <w:pStyle w:val="27"/>
              <w:rPr>
                <w:b/>
                <w:sz w:val="24"/>
              </w:rPr>
            </w:pPr>
          </w:p>
          <w:p>
            <w:pPr>
              <w:pStyle w:val="27"/>
              <w:ind w:left="267"/>
              <w:rPr>
                <w:sz w:val="21"/>
              </w:rPr>
            </w:pPr>
            <w:r>
              <w:rPr>
                <w:sz w:val="21"/>
              </w:rPr>
              <w:t>证书编号</w:t>
            </w:r>
          </w:p>
        </w:tc>
        <w:tc>
          <w:tcPr>
            <w:tcW w:w="2162" w:type="dxa"/>
          </w:tcPr>
          <w:p>
            <w:pPr>
              <w:pStyle w:val="27"/>
              <w:spacing w:before="109"/>
              <w:ind w:left="537" w:right="524"/>
              <w:jc w:val="center"/>
              <w:rPr>
                <w:sz w:val="21"/>
              </w:rPr>
            </w:pPr>
            <w:r>
              <w:rPr>
                <w:sz w:val="21"/>
              </w:rPr>
              <w:t>参加本单位</w:t>
            </w:r>
          </w:p>
          <w:p>
            <w:pPr>
              <w:pStyle w:val="27"/>
              <w:spacing w:before="132"/>
              <w:ind w:left="537" w:right="523"/>
              <w:jc w:val="center"/>
              <w:rPr>
                <w:sz w:val="21"/>
              </w:rPr>
            </w:pPr>
            <w:r>
              <w:rPr>
                <w:sz w:val="21"/>
              </w:rPr>
              <w:t>工作时间</w:t>
            </w:r>
          </w:p>
        </w:tc>
        <w:tc>
          <w:tcPr>
            <w:tcW w:w="1999" w:type="dxa"/>
          </w:tcPr>
          <w:p>
            <w:pPr>
              <w:pStyle w:val="27"/>
              <w:rPr>
                <w:b/>
                <w:sz w:val="24"/>
              </w:rPr>
            </w:pPr>
          </w:p>
          <w:p>
            <w:pPr>
              <w:pStyle w:val="27"/>
              <w:ind w:left="372"/>
              <w:rPr>
                <w:sz w:val="21"/>
              </w:rPr>
            </w:pPr>
            <w:r>
              <w:rPr>
                <w:sz w:val="21"/>
              </w:rPr>
              <w:t>劳动合同编号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2" w:type="dxa"/>
          </w:tcPr>
          <w:p>
            <w:pPr>
              <w:pStyle w:val="27"/>
              <w:rPr>
                <w:rFonts w:ascii="Times New Roman"/>
                <w:sz w:val="24"/>
              </w:rPr>
            </w:pPr>
          </w:p>
        </w:tc>
        <w:tc>
          <w:tcPr>
            <w:tcW w:w="806" w:type="dxa"/>
          </w:tcPr>
          <w:p>
            <w:pPr>
              <w:pStyle w:val="27"/>
              <w:rPr>
                <w:rFonts w:ascii="Times New Roman"/>
                <w:sz w:val="24"/>
              </w:rPr>
            </w:pPr>
          </w:p>
        </w:tc>
        <w:tc>
          <w:tcPr>
            <w:tcW w:w="1536" w:type="dxa"/>
          </w:tcPr>
          <w:p>
            <w:pPr>
              <w:pStyle w:val="27"/>
              <w:rPr>
                <w:rFonts w:ascii="Times New Roman"/>
                <w:sz w:val="24"/>
              </w:rPr>
            </w:pPr>
          </w:p>
        </w:tc>
        <w:tc>
          <w:tcPr>
            <w:tcW w:w="1372" w:type="dxa"/>
          </w:tcPr>
          <w:p>
            <w:pPr>
              <w:pStyle w:val="27"/>
              <w:rPr>
                <w:rFonts w:ascii="Times New Roman"/>
                <w:sz w:val="24"/>
              </w:rPr>
            </w:pPr>
          </w:p>
        </w:tc>
        <w:tc>
          <w:tcPr>
            <w:tcW w:w="2162" w:type="dxa"/>
          </w:tcPr>
          <w:p>
            <w:pPr>
              <w:pStyle w:val="27"/>
              <w:rPr>
                <w:rFonts w:ascii="Times New Roman"/>
                <w:sz w:val="24"/>
              </w:rPr>
            </w:pPr>
          </w:p>
        </w:tc>
        <w:tc>
          <w:tcPr>
            <w:tcW w:w="199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2" w:type="dxa"/>
          </w:tcPr>
          <w:p>
            <w:pPr>
              <w:pStyle w:val="27"/>
              <w:rPr>
                <w:rFonts w:ascii="Times New Roman"/>
                <w:sz w:val="24"/>
              </w:rPr>
            </w:pPr>
          </w:p>
        </w:tc>
        <w:tc>
          <w:tcPr>
            <w:tcW w:w="806" w:type="dxa"/>
          </w:tcPr>
          <w:p>
            <w:pPr>
              <w:pStyle w:val="27"/>
              <w:rPr>
                <w:rFonts w:ascii="Times New Roman"/>
                <w:sz w:val="24"/>
              </w:rPr>
            </w:pPr>
          </w:p>
        </w:tc>
        <w:tc>
          <w:tcPr>
            <w:tcW w:w="1536" w:type="dxa"/>
          </w:tcPr>
          <w:p>
            <w:pPr>
              <w:pStyle w:val="27"/>
              <w:rPr>
                <w:rFonts w:ascii="Times New Roman"/>
                <w:sz w:val="24"/>
              </w:rPr>
            </w:pPr>
          </w:p>
        </w:tc>
        <w:tc>
          <w:tcPr>
            <w:tcW w:w="1372" w:type="dxa"/>
          </w:tcPr>
          <w:p>
            <w:pPr>
              <w:pStyle w:val="27"/>
              <w:rPr>
                <w:rFonts w:ascii="Times New Roman"/>
                <w:sz w:val="24"/>
              </w:rPr>
            </w:pPr>
          </w:p>
        </w:tc>
        <w:tc>
          <w:tcPr>
            <w:tcW w:w="2162" w:type="dxa"/>
          </w:tcPr>
          <w:p>
            <w:pPr>
              <w:pStyle w:val="27"/>
              <w:rPr>
                <w:rFonts w:ascii="Times New Roman"/>
                <w:sz w:val="24"/>
              </w:rPr>
            </w:pPr>
          </w:p>
        </w:tc>
        <w:tc>
          <w:tcPr>
            <w:tcW w:w="199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2" w:type="dxa"/>
          </w:tcPr>
          <w:p>
            <w:pPr>
              <w:pStyle w:val="27"/>
              <w:rPr>
                <w:rFonts w:ascii="Times New Roman"/>
                <w:sz w:val="24"/>
              </w:rPr>
            </w:pPr>
          </w:p>
        </w:tc>
        <w:tc>
          <w:tcPr>
            <w:tcW w:w="806" w:type="dxa"/>
          </w:tcPr>
          <w:p>
            <w:pPr>
              <w:pStyle w:val="27"/>
              <w:rPr>
                <w:rFonts w:ascii="Times New Roman"/>
                <w:sz w:val="24"/>
              </w:rPr>
            </w:pPr>
          </w:p>
        </w:tc>
        <w:tc>
          <w:tcPr>
            <w:tcW w:w="1536" w:type="dxa"/>
          </w:tcPr>
          <w:p>
            <w:pPr>
              <w:pStyle w:val="27"/>
              <w:rPr>
                <w:rFonts w:ascii="Times New Roman"/>
                <w:sz w:val="24"/>
              </w:rPr>
            </w:pPr>
          </w:p>
        </w:tc>
        <w:tc>
          <w:tcPr>
            <w:tcW w:w="1372" w:type="dxa"/>
          </w:tcPr>
          <w:p>
            <w:pPr>
              <w:pStyle w:val="27"/>
              <w:rPr>
                <w:rFonts w:ascii="Times New Roman"/>
                <w:sz w:val="24"/>
              </w:rPr>
            </w:pPr>
          </w:p>
        </w:tc>
        <w:tc>
          <w:tcPr>
            <w:tcW w:w="2162" w:type="dxa"/>
          </w:tcPr>
          <w:p>
            <w:pPr>
              <w:pStyle w:val="27"/>
              <w:rPr>
                <w:rFonts w:ascii="Times New Roman"/>
                <w:sz w:val="24"/>
              </w:rPr>
            </w:pPr>
          </w:p>
        </w:tc>
        <w:tc>
          <w:tcPr>
            <w:tcW w:w="199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2" w:type="dxa"/>
          </w:tcPr>
          <w:p>
            <w:pPr>
              <w:pStyle w:val="27"/>
              <w:rPr>
                <w:rFonts w:ascii="Times New Roman"/>
                <w:sz w:val="24"/>
              </w:rPr>
            </w:pPr>
          </w:p>
        </w:tc>
        <w:tc>
          <w:tcPr>
            <w:tcW w:w="806" w:type="dxa"/>
          </w:tcPr>
          <w:p>
            <w:pPr>
              <w:pStyle w:val="27"/>
              <w:rPr>
                <w:rFonts w:ascii="Times New Roman"/>
                <w:sz w:val="24"/>
              </w:rPr>
            </w:pPr>
          </w:p>
        </w:tc>
        <w:tc>
          <w:tcPr>
            <w:tcW w:w="1536" w:type="dxa"/>
          </w:tcPr>
          <w:p>
            <w:pPr>
              <w:pStyle w:val="27"/>
              <w:rPr>
                <w:rFonts w:ascii="Times New Roman"/>
                <w:sz w:val="24"/>
              </w:rPr>
            </w:pPr>
          </w:p>
        </w:tc>
        <w:tc>
          <w:tcPr>
            <w:tcW w:w="1372" w:type="dxa"/>
          </w:tcPr>
          <w:p>
            <w:pPr>
              <w:pStyle w:val="27"/>
              <w:rPr>
                <w:rFonts w:ascii="Times New Roman"/>
                <w:sz w:val="24"/>
              </w:rPr>
            </w:pPr>
          </w:p>
        </w:tc>
        <w:tc>
          <w:tcPr>
            <w:tcW w:w="2162" w:type="dxa"/>
          </w:tcPr>
          <w:p>
            <w:pPr>
              <w:pStyle w:val="27"/>
              <w:rPr>
                <w:rFonts w:ascii="Times New Roman"/>
                <w:sz w:val="24"/>
              </w:rPr>
            </w:pPr>
          </w:p>
        </w:tc>
        <w:tc>
          <w:tcPr>
            <w:tcW w:w="1999" w:type="dxa"/>
          </w:tcPr>
          <w:p>
            <w:pPr>
              <w:pStyle w:val="27"/>
              <w:rPr>
                <w:rFonts w:ascii="Times New Roman"/>
                <w:sz w:val="24"/>
              </w:rPr>
            </w:pPr>
          </w:p>
        </w:tc>
      </w:tr>
    </w:tbl>
    <w:p>
      <w:pPr>
        <w:pStyle w:val="2"/>
        <w:spacing w:before="7"/>
        <w:rPr>
          <w:b/>
          <w:sz w:val="39"/>
        </w:rPr>
      </w:pPr>
    </w:p>
    <w:p>
      <w:pPr>
        <w:pStyle w:val="2"/>
        <w:spacing w:before="1"/>
        <w:ind w:left="992"/>
      </w:pPr>
      <w:r>
        <w:t>注：1.在填写时，如本表格不适合投标单位的实际情况，可根据本表格式自行制表填写。</w:t>
      </w:r>
    </w:p>
    <w:p>
      <w:pPr>
        <w:pStyle w:val="2"/>
        <w:spacing w:before="131"/>
        <w:ind w:left="999"/>
        <w:jc w:val="center"/>
      </w:pPr>
      <w:r>
        <w:t>2.项目实施人员一览表须由法定代表人、负责人或相应的委托代理人签字或盖章并加盖投标人公章。</w:t>
      </w:r>
    </w:p>
    <w:p>
      <w:pPr>
        <w:pStyle w:val="2"/>
        <w:rPr>
          <w:sz w:val="20"/>
        </w:rPr>
      </w:pPr>
    </w:p>
    <w:p>
      <w:pPr>
        <w:pStyle w:val="2"/>
        <w:rPr>
          <w:sz w:val="20"/>
        </w:rPr>
      </w:pPr>
    </w:p>
    <w:p>
      <w:pPr>
        <w:pStyle w:val="2"/>
        <w:rPr>
          <w:sz w:val="20"/>
        </w:rPr>
      </w:pPr>
    </w:p>
    <w:p>
      <w:pPr>
        <w:pStyle w:val="2"/>
        <w:rPr>
          <w:sz w:val="20"/>
        </w:rPr>
      </w:pPr>
    </w:p>
    <w:p>
      <w:pPr>
        <w:pStyle w:val="2"/>
        <w:rPr>
          <w:sz w:val="24"/>
        </w:rPr>
      </w:pPr>
    </w:p>
    <w:p>
      <w:pPr>
        <w:pStyle w:val="2"/>
        <w:tabs>
          <w:tab w:val="left" w:pos="10493"/>
        </w:tabs>
        <w:ind w:left="4565"/>
        <w:rPr>
          <w:rFonts w:ascii="Times New Roman" w:eastAsia="Times New Roman"/>
        </w:rPr>
      </w:pPr>
      <w:r>
        <w:t>投标</w:t>
      </w:r>
      <w:r>
        <w:rPr>
          <w:spacing w:val="-3"/>
        </w:rPr>
        <w:t>人</w:t>
      </w:r>
      <w:r>
        <w:t>（</w:t>
      </w:r>
      <w:r>
        <w:rPr>
          <w:spacing w:val="-3"/>
        </w:rPr>
        <w:t>公</w:t>
      </w:r>
      <w:r>
        <w:t>章</w:t>
      </w:r>
      <w:r>
        <w:rPr>
          <w:spacing w:val="-108"/>
        </w:rPr>
        <w:t>）</w:t>
      </w:r>
      <w:r>
        <w:rPr>
          <w:spacing w:val="-1"/>
        </w:rPr>
        <w:t>：</w:t>
      </w:r>
      <w:r>
        <w:rPr>
          <w:rFonts w:ascii="Times New Roman" w:eastAsia="Times New Roman"/>
          <w:u w:val="single"/>
        </w:rPr>
        <w:tab/>
      </w:r>
    </w:p>
    <w:p>
      <w:pPr>
        <w:pStyle w:val="2"/>
        <w:rPr>
          <w:rFonts w:ascii="Times New Roman"/>
          <w:sz w:val="20"/>
        </w:rPr>
      </w:pPr>
    </w:p>
    <w:p>
      <w:pPr>
        <w:pStyle w:val="2"/>
        <w:spacing w:before="10"/>
        <w:rPr>
          <w:rFonts w:ascii="Times New Roman"/>
          <w:sz w:val="19"/>
        </w:rPr>
      </w:pPr>
    </w:p>
    <w:p>
      <w:pPr>
        <w:pStyle w:val="2"/>
        <w:tabs>
          <w:tab w:val="left" w:pos="10680"/>
        </w:tabs>
        <w:spacing w:before="72"/>
        <w:ind w:left="4565"/>
        <w:rPr>
          <w:rFonts w:ascii="Times New Roman" w:eastAsia="Times New Roman"/>
        </w:rPr>
      </w:pPr>
      <w:r>
        <w:t>法定</w:t>
      </w:r>
      <w:r>
        <w:rPr>
          <w:spacing w:val="-3"/>
        </w:rPr>
        <w:t>代</w:t>
      </w:r>
      <w:r>
        <w:t>表</w:t>
      </w:r>
      <w:r>
        <w:rPr>
          <w:spacing w:val="-3"/>
        </w:rPr>
        <w:t>人</w:t>
      </w:r>
      <w:r>
        <w:t>、</w:t>
      </w:r>
      <w:r>
        <w:rPr>
          <w:spacing w:val="-3"/>
        </w:rPr>
        <w:t>负</w:t>
      </w:r>
      <w:r>
        <w:t>责</w:t>
      </w:r>
      <w:r>
        <w:rPr>
          <w:spacing w:val="-3"/>
        </w:rPr>
        <w:t>人</w:t>
      </w:r>
      <w:r>
        <w:t>或</w:t>
      </w:r>
      <w:r>
        <w:rPr>
          <w:spacing w:val="-3"/>
        </w:rPr>
        <w:t>相</w:t>
      </w:r>
      <w:r>
        <w:t>应的</w:t>
      </w:r>
      <w:r>
        <w:rPr>
          <w:spacing w:val="-3"/>
        </w:rPr>
        <w:t>委</w:t>
      </w:r>
      <w:r>
        <w:t>托</w:t>
      </w:r>
      <w:r>
        <w:rPr>
          <w:spacing w:val="-3"/>
        </w:rPr>
        <w:t>代</w:t>
      </w:r>
      <w:r>
        <w:t>理</w:t>
      </w:r>
      <w:r>
        <w:rPr>
          <w:spacing w:val="-3"/>
        </w:rPr>
        <w:t>人</w:t>
      </w:r>
      <w:r>
        <w:t>签</w:t>
      </w:r>
      <w:r>
        <w:rPr>
          <w:spacing w:val="-3"/>
        </w:rPr>
        <w:t>字</w:t>
      </w:r>
      <w:r>
        <w:t>或</w:t>
      </w:r>
      <w:r>
        <w:rPr>
          <w:spacing w:val="-3"/>
        </w:rPr>
        <w:t>盖</w:t>
      </w:r>
      <w:r>
        <w:t>章：</w:t>
      </w:r>
      <w:r>
        <w:rPr>
          <w:rFonts w:ascii="Times New Roman" w:eastAsia="Times New Roman"/>
          <w:u w:val="single"/>
        </w:rPr>
        <w:tab/>
      </w:r>
    </w:p>
    <w:p>
      <w:pPr>
        <w:rPr>
          <w:rFonts w:ascii="Times New Roman" w:eastAsia="Times New Roman"/>
        </w:rPr>
        <w:sectPr>
          <w:pgSz w:w="11910" w:h="16840"/>
          <w:pgMar w:top="1440" w:right="620" w:bottom="1180" w:left="140" w:header="0" w:footer="912" w:gutter="0"/>
          <w:cols w:space="720" w:num="1"/>
        </w:sectPr>
      </w:pPr>
    </w:p>
    <w:p>
      <w:pPr>
        <w:tabs>
          <w:tab w:val="left" w:pos="1479"/>
        </w:tabs>
        <w:spacing w:before="39"/>
        <w:ind w:left="880" w:leftChars="400" w:firstLine="114" w:firstLineChars="36"/>
        <w:rPr>
          <w:b/>
          <w:sz w:val="32"/>
        </w:rPr>
      </w:pPr>
      <w:r>
        <w:rPr>
          <w:rFonts w:hint="eastAsia"/>
          <w:b/>
          <w:spacing w:val="-2"/>
          <w:sz w:val="32"/>
          <w:highlight w:val="none"/>
        </w:rPr>
        <w:t>6</w:t>
      </w:r>
      <w:r>
        <w:rPr>
          <w:b/>
          <w:spacing w:val="-2"/>
          <w:sz w:val="32"/>
          <w:highlight w:val="none"/>
        </w:rPr>
        <w:t>.投标人</w:t>
      </w:r>
      <w:r>
        <w:rPr>
          <w:rFonts w:hint="eastAsia"/>
          <w:b/>
          <w:spacing w:val="-2"/>
          <w:sz w:val="32"/>
          <w:highlight w:val="none"/>
          <w:lang w:val="en-US"/>
        </w:rPr>
        <w:t>或投标</w:t>
      </w:r>
      <w:r>
        <w:rPr>
          <w:rFonts w:hint="eastAsia"/>
          <w:b/>
          <w:spacing w:val="-2"/>
          <w:sz w:val="32"/>
          <w:highlight w:val="none"/>
          <w:lang w:val="en-US" w:eastAsia="zh-CN"/>
        </w:rPr>
        <w:t>产品</w:t>
      </w:r>
      <w:r>
        <w:rPr>
          <w:rFonts w:hint="eastAsia"/>
          <w:b/>
          <w:spacing w:val="-2"/>
          <w:sz w:val="32"/>
          <w:highlight w:val="none"/>
          <w:lang w:val="en-US"/>
        </w:rPr>
        <w:t>生产</w:t>
      </w:r>
      <w:r>
        <w:rPr>
          <w:rFonts w:hint="eastAsia"/>
          <w:b/>
          <w:spacing w:val="-2"/>
          <w:sz w:val="32"/>
          <w:highlight w:val="none"/>
          <w:lang w:val="en-US" w:eastAsia="zh-CN"/>
        </w:rPr>
        <w:t>企业</w:t>
      </w:r>
      <w:r>
        <w:rPr>
          <w:b/>
          <w:sz w:val="32"/>
          <w:highlight w:val="none"/>
        </w:rPr>
        <w:t>201</w:t>
      </w:r>
      <w:r>
        <w:rPr>
          <w:rFonts w:hint="eastAsia"/>
          <w:b/>
          <w:sz w:val="32"/>
          <w:highlight w:val="none"/>
          <w:lang w:val="en-US" w:eastAsia="zh-CN"/>
        </w:rPr>
        <w:t>9</w:t>
      </w:r>
      <w:r>
        <w:rPr>
          <w:b/>
          <w:spacing w:val="-2"/>
          <w:sz w:val="32"/>
          <w:highlight w:val="none"/>
        </w:rPr>
        <w:t>年度通过中介审计的有效财务审计报告复印件</w:t>
      </w:r>
      <w:r>
        <w:rPr>
          <w:b/>
          <w:sz w:val="32"/>
        </w:rPr>
        <w:t>（如有，请提供）</w:t>
      </w:r>
    </w:p>
    <w:p>
      <w:pPr>
        <w:pStyle w:val="2"/>
        <w:rPr>
          <w:b/>
          <w:sz w:val="32"/>
        </w:rPr>
      </w:pPr>
    </w:p>
    <w:p>
      <w:pPr>
        <w:pStyle w:val="2"/>
        <w:rPr>
          <w:b/>
          <w:sz w:val="32"/>
        </w:rPr>
      </w:pPr>
    </w:p>
    <w:p>
      <w:pPr>
        <w:pStyle w:val="2"/>
        <w:rPr>
          <w:b/>
          <w:sz w:val="32"/>
        </w:rPr>
      </w:pPr>
    </w:p>
    <w:p>
      <w:pPr>
        <w:pStyle w:val="2"/>
        <w:rPr>
          <w:b/>
          <w:sz w:val="32"/>
        </w:rPr>
      </w:pPr>
    </w:p>
    <w:p>
      <w:pPr>
        <w:pStyle w:val="2"/>
        <w:spacing w:before="11"/>
        <w:rPr>
          <w:b/>
          <w:sz w:val="34"/>
          <w:highlight w:val="none"/>
        </w:rPr>
      </w:pPr>
    </w:p>
    <w:p>
      <w:pPr>
        <w:pStyle w:val="2"/>
        <w:spacing w:before="6"/>
        <w:ind w:left="880" w:leftChars="400"/>
        <w:rPr>
          <w:sz w:val="15"/>
        </w:rPr>
      </w:pPr>
      <w:r>
        <w:rPr>
          <w:rFonts w:hint="eastAsia"/>
          <w:b/>
          <w:spacing w:val="-23"/>
          <w:sz w:val="32"/>
          <w:szCs w:val="32"/>
          <w:highlight w:val="none"/>
        </w:rPr>
        <w:t>7</w:t>
      </w:r>
      <w:r>
        <w:rPr>
          <w:b/>
          <w:spacing w:val="-23"/>
          <w:sz w:val="32"/>
          <w:szCs w:val="32"/>
          <w:highlight w:val="none"/>
        </w:rPr>
        <w:t>.</w:t>
      </w:r>
      <w:r>
        <w:rPr>
          <w:b/>
          <w:spacing w:val="-10"/>
          <w:sz w:val="32"/>
          <w:szCs w:val="32"/>
          <w:highlight w:val="none"/>
        </w:rPr>
        <w:t>投标人</w:t>
      </w:r>
      <w:r>
        <w:rPr>
          <w:rFonts w:hint="eastAsia"/>
          <w:b/>
          <w:spacing w:val="-10"/>
          <w:sz w:val="32"/>
          <w:szCs w:val="32"/>
          <w:highlight w:val="none"/>
          <w:lang w:val="en-US"/>
        </w:rPr>
        <w:t>或</w:t>
      </w:r>
      <w:r>
        <w:rPr>
          <w:rFonts w:hint="eastAsia"/>
          <w:b/>
          <w:spacing w:val="-2"/>
          <w:sz w:val="32"/>
          <w:highlight w:val="none"/>
          <w:lang w:val="en-US"/>
        </w:rPr>
        <w:t>投标</w:t>
      </w:r>
      <w:r>
        <w:rPr>
          <w:rFonts w:hint="eastAsia"/>
          <w:b/>
          <w:spacing w:val="-2"/>
          <w:sz w:val="32"/>
          <w:highlight w:val="none"/>
          <w:lang w:val="en-US" w:eastAsia="zh-CN"/>
        </w:rPr>
        <w:t>产品</w:t>
      </w:r>
      <w:r>
        <w:rPr>
          <w:rFonts w:hint="eastAsia"/>
          <w:b/>
          <w:spacing w:val="-2"/>
          <w:sz w:val="32"/>
          <w:highlight w:val="none"/>
          <w:lang w:val="en-US"/>
        </w:rPr>
        <w:t>生产</w:t>
      </w:r>
      <w:r>
        <w:rPr>
          <w:rFonts w:hint="eastAsia"/>
          <w:b/>
          <w:spacing w:val="-2"/>
          <w:sz w:val="32"/>
          <w:highlight w:val="none"/>
          <w:lang w:val="en-US" w:eastAsia="zh-CN"/>
        </w:rPr>
        <w:t>企业</w:t>
      </w:r>
      <w:r>
        <w:rPr>
          <w:rFonts w:hint="eastAsia"/>
          <w:b/>
          <w:sz w:val="32"/>
          <w:szCs w:val="32"/>
          <w:highlight w:val="none"/>
          <w:u w:val="single"/>
          <w:lang w:val="en-US"/>
        </w:rPr>
        <w:t>201</w:t>
      </w:r>
      <w:r>
        <w:rPr>
          <w:rFonts w:hint="eastAsia"/>
          <w:b/>
          <w:sz w:val="32"/>
          <w:szCs w:val="32"/>
          <w:highlight w:val="none"/>
          <w:u w:val="single"/>
          <w:lang w:val="en-US" w:eastAsia="zh-CN"/>
        </w:rPr>
        <w:t>7</w:t>
      </w:r>
      <w:r>
        <w:rPr>
          <w:b/>
          <w:spacing w:val="-7"/>
          <w:sz w:val="32"/>
          <w:szCs w:val="32"/>
          <w:highlight w:val="none"/>
        </w:rPr>
        <w:t>年以来</w:t>
      </w:r>
      <w:r>
        <w:rPr>
          <w:rFonts w:hint="eastAsia"/>
          <w:b/>
          <w:spacing w:val="-18"/>
          <w:sz w:val="32"/>
          <w:szCs w:val="32"/>
          <w:highlight w:val="none"/>
        </w:rPr>
        <w:t>企</w:t>
      </w:r>
      <w:r>
        <w:rPr>
          <w:rFonts w:hint="eastAsia"/>
          <w:b/>
          <w:spacing w:val="-18"/>
          <w:sz w:val="32"/>
          <w:szCs w:val="32"/>
        </w:rPr>
        <w:t>业直接承担类似项目</w:t>
      </w:r>
      <w:r>
        <w:rPr>
          <w:b/>
          <w:spacing w:val="-7"/>
          <w:sz w:val="32"/>
          <w:szCs w:val="32"/>
        </w:rPr>
        <w:t>业绩的相关证明材料复印件</w:t>
      </w:r>
      <w:r>
        <w:rPr>
          <w:b/>
          <w:spacing w:val="-27"/>
          <w:sz w:val="32"/>
          <w:szCs w:val="32"/>
        </w:rPr>
        <w:t>（</w:t>
      </w:r>
      <w:r>
        <w:rPr>
          <w:b/>
          <w:spacing w:val="-28"/>
          <w:sz w:val="32"/>
          <w:szCs w:val="32"/>
        </w:rPr>
        <w:t>无不良记录，以中标、成交通知书和</w:t>
      </w:r>
      <w:r>
        <w:rPr>
          <w:b/>
          <w:spacing w:val="-27"/>
          <w:sz w:val="32"/>
          <w:szCs w:val="32"/>
        </w:rPr>
        <w:t>签订的合同为准</w:t>
      </w:r>
      <w:r>
        <w:rPr>
          <w:rFonts w:hint="eastAsia"/>
          <w:b/>
          <w:spacing w:val="-27"/>
          <w:sz w:val="32"/>
          <w:szCs w:val="32"/>
        </w:rPr>
        <w:t>。</w:t>
      </w:r>
      <w:r>
        <w:rPr>
          <w:b/>
          <w:sz w:val="32"/>
          <w:szCs w:val="32"/>
        </w:rPr>
        <w:t>）</w:t>
      </w:r>
      <w:r>
        <w:rPr>
          <w:b/>
          <w:spacing w:val="2"/>
          <w:w w:val="99"/>
          <w:sz w:val="32"/>
        </w:rPr>
        <w:t>（</w:t>
      </w:r>
      <w:r>
        <w:rPr>
          <w:rFonts w:hint="eastAsia"/>
          <w:b/>
          <w:spacing w:val="2"/>
          <w:w w:val="99"/>
          <w:sz w:val="32"/>
        </w:rPr>
        <w:t>如有，请提供</w:t>
      </w:r>
      <w:r>
        <w:rPr>
          <w:b/>
          <w:w w:val="99"/>
          <w:sz w:val="32"/>
        </w:rPr>
        <w:t>）</w:t>
      </w:r>
    </w:p>
    <w:p>
      <w:pPr>
        <w:pStyle w:val="26"/>
        <w:tabs>
          <w:tab w:val="left" w:pos="1479"/>
        </w:tabs>
        <w:spacing w:line="364" w:lineRule="auto"/>
        <w:ind w:left="992" w:right="511" w:firstLine="0"/>
        <w:jc w:val="both"/>
        <w:rPr>
          <w:b/>
          <w:sz w:val="32"/>
        </w:rPr>
      </w:pPr>
    </w:p>
    <w:p>
      <w:pPr>
        <w:pStyle w:val="2"/>
        <w:rPr>
          <w:b/>
          <w:sz w:val="32"/>
        </w:rPr>
      </w:pPr>
    </w:p>
    <w:p>
      <w:pPr>
        <w:pStyle w:val="2"/>
        <w:rPr>
          <w:b/>
          <w:sz w:val="32"/>
        </w:rPr>
      </w:pPr>
    </w:p>
    <w:p>
      <w:pPr>
        <w:pStyle w:val="2"/>
        <w:rPr>
          <w:b/>
          <w:sz w:val="32"/>
        </w:rPr>
      </w:pPr>
    </w:p>
    <w:p>
      <w:pPr>
        <w:pStyle w:val="2"/>
        <w:rPr>
          <w:b/>
          <w:sz w:val="32"/>
        </w:rPr>
      </w:pPr>
    </w:p>
    <w:p>
      <w:pPr>
        <w:pStyle w:val="2"/>
        <w:spacing w:before="10"/>
        <w:rPr>
          <w:b/>
          <w:sz w:val="34"/>
        </w:rPr>
      </w:pPr>
    </w:p>
    <w:p>
      <w:pPr>
        <w:tabs>
          <w:tab w:val="left" w:pos="1318"/>
        </w:tabs>
        <w:spacing w:before="1" w:line="364" w:lineRule="auto"/>
        <w:ind w:left="992" w:right="518"/>
        <w:rPr>
          <w:b/>
          <w:sz w:val="32"/>
        </w:rPr>
      </w:pPr>
      <w:r>
        <w:rPr>
          <w:b/>
          <w:sz w:val="32"/>
        </w:rPr>
        <w:t>8.“货物采购需求”需提供的有效证明文件复印件（</w:t>
      </w:r>
      <w:r>
        <w:rPr>
          <w:b/>
          <w:spacing w:val="-2"/>
          <w:sz w:val="32"/>
        </w:rPr>
        <w:t>按采购需求详细</w:t>
      </w:r>
      <w:r>
        <w:rPr>
          <w:b/>
          <w:spacing w:val="2"/>
          <w:w w:val="99"/>
          <w:sz w:val="32"/>
        </w:rPr>
        <w:t>列明</w:t>
      </w:r>
      <w:r>
        <w:rPr>
          <w:b/>
          <w:spacing w:val="-159"/>
          <w:w w:val="99"/>
          <w:sz w:val="32"/>
        </w:rPr>
        <w:t>）</w:t>
      </w:r>
      <w:r>
        <w:rPr>
          <w:b/>
          <w:spacing w:val="2"/>
          <w:w w:val="99"/>
          <w:sz w:val="32"/>
        </w:rPr>
        <w:t>（</w:t>
      </w:r>
      <w:r>
        <w:rPr>
          <w:b/>
          <w:spacing w:val="1"/>
          <w:w w:val="99"/>
          <w:sz w:val="32"/>
        </w:rPr>
        <w:t>如有，请提供</w:t>
      </w:r>
      <w:r>
        <w:rPr>
          <w:b/>
          <w:spacing w:val="-159"/>
          <w:w w:val="99"/>
          <w:sz w:val="32"/>
        </w:rPr>
        <w:t>）</w:t>
      </w:r>
      <w:r>
        <w:rPr>
          <w:b/>
          <w:w w:val="99"/>
          <w:sz w:val="32"/>
        </w:rPr>
        <w:t>；</w:t>
      </w:r>
    </w:p>
    <w:p>
      <w:pPr>
        <w:pStyle w:val="2"/>
        <w:rPr>
          <w:b/>
          <w:sz w:val="32"/>
        </w:rPr>
      </w:pPr>
    </w:p>
    <w:p>
      <w:pPr>
        <w:pStyle w:val="2"/>
        <w:rPr>
          <w:b/>
          <w:sz w:val="32"/>
        </w:rPr>
      </w:pPr>
    </w:p>
    <w:p>
      <w:pPr>
        <w:pStyle w:val="26"/>
        <w:tabs>
          <w:tab w:val="left" w:pos="1639"/>
        </w:tabs>
        <w:spacing w:before="234" w:line="364" w:lineRule="auto"/>
        <w:ind w:left="957" w:leftChars="435" w:right="516" w:firstLine="0"/>
        <w:rPr>
          <w:b/>
          <w:sz w:val="32"/>
        </w:rPr>
      </w:pPr>
      <w:r>
        <w:rPr>
          <w:b/>
          <w:spacing w:val="-1"/>
          <w:sz w:val="32"/>
          <w:lang w:val="en-US"/>
        </w:rPr>
        <w:t>9</w:t>
      </w:r>
      <w:r>
        <w:rPr>
          <w:rFonts w:hint="eastAsia"/>
          <w:b/>
          <w:spacing w:val="-1"/>
          <w:sz w:val="32"/>
          <w:lang w:val="en-US"/>
        </w:rPr>
        <w:t>.</w:t>
      </w:r>
      <w:r>
        <w:rPr>
          <w:b/>
          <w:spacing w:val="-1"/>
          <w:sz w:val="32"/>
        </w:rPr>
        <w:t>投标人所投产品为广西工业产品的，如实提供《广西工业产品声</w:t>
      </w:r>
      <w:r>
        <w:rPr>
          <w:b/>
          <w:spacing w:val="-52"/>
          <w:w w:val="99"/>
          <w:sz w:val="32"/>
        </w:rPr>
        <w:t>明函》</w:t>
      </w:r>
      <w:r>
        <w:rPr>
          <w:b/>
          <w:spacing w:val="2"/>
          <w:w w:val="99"/>
          <w:sz w:val="32"/>
        </w:rPr>
        <w:t>（</w:t>
      </w:r>
      <w:r>
        <w:rPr>
          <w:b/>
          <w:spacing w:val="1"/>
          <w:w w:val="99"/>
          <w:sz w:val="32"/>
        </w:rPr>
        <w:t>如有，请提供</w:t>
      </w:r>
      <w:r>
        <w:rPr>
          <w:b/>
          <w:spacing w:val="-159"/>
          <w:w w:val="99"/>
          <w:sz w:val="32"/>
        </w:rPr>
        <w:t>）</w:t>
      </w:r>
      <w:r>
        <w:rPr>
          <w:b/>
          <w:w w:val="99"/>
          <w:sz w:val="32"/>
        </w:rPr>
        <w:t>；</w:t>
      </w:r>
    </w:p>
    <w:p>
      <w:pPr>
        <w:spacing w:line="364" w:lineRule="auto"/>
        <w:rPr>
          <w:sz w:val="32"/>
        </w:rPr>
        <w:sectPr>
          <w:pgSz w:w="11910" w:h="16840"/>
          <w:pgMar w:top="1180" w:right="620" w:bottom="1180" w:left="140" w:header="0" w:footer="912" w:gutter="0"/>
          <w:cols w:space="720" w:num="1"/>
        </w:sectPr>
      </w:pPr>
    </w:p>
    <w:p>
      <w:pPr>
        <w:spacing w:before="39"/>
        <w:ind w:left="1466"/>
        <w:rPr>
          <w:b/>
          <w:sz w:val="32"/>
        </w:rPr>
      </w:pPr>
      <w:r>
        <w:rPr>
          <w:b/>
          <w:sz w:val="32"/>
        </w:rPr>
        <w:t>附件：</w:t>
      </w:r>
    </w:p>
    <w:p>
      <w:pPr>
        <w:spacing w:before="78"/>
        <w:ind w:left="865" w:right="392"/>
        <w:jc w:val="center"/>
        <w:rPr>
          <w:b/>
          <w:sz w:val="32"/>
        </w:rPr>
      </w:pPr>
      <w:r>
        <w:rPr>
          <w:b/>
          <w:sz w:val="32"/>
        </w:rPr>
        <w:t>广西工业产品声明函</w:t>
      </w:r>
    </w:p>
    <w:p>
      <w:pPr>
        <w:pStyle w:val="2"/>
        <w:rPr>
          <w:b/>
          <w:sz w:val="20"/>
        </w:rPr>
      </w:pPr>
    </w:p>
    <w:p>
      <w:pPr>
        <w:pStyle w:val="2"/>
        <w:spacing w:before="3"/>
        <w:rPr>
          <w:b/>
          <w:sz w:val="19"/>
        </w:rPr>
      </w:pPr>
    </w:p>
    <w:p>
      <w:pPr>
        <w:pStyle w:val="7"/>
        <w:spacing w:before="67" w:line="360" w:lineRule="auto"/>
        <w:ind w:left="1233" w:right="651" w:firstLine="619"/>
        <w:jc w:val="left"/>
      </w:pPr>
      <w:r>
        <w:t>本公司郑重声明，根据《招标采购促进广西工业产品产销对接实施细则》的规定， 本公司在本次投标/投标中或者工程项目中提供的下述产品为广西工业产品，详情如下：</w:t>
      </w:r>
    </w:p>
    <w:p>
      <w:pPr>
        <w:pStyle w:val="2"/>
        <w:spacing w:before="11"/>
        <w:rPr>
          <w:sz w:val="17"/>
        </w:rPr>
      </w:pPr>
    </w:p>
    <w:tbl>
      <w:tblPr>
        <w:tblStyle w:val="18"/>
        <w:tblW w:w="9000" w:type="dxa"/>
        <w:tblInd w:w="1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440"/>
        <w:gridCol w:w="1618"/>
        <w:gridCol w:w="902"/>
        <w:gridCol w:w="2160"/>
        <w:gridCol w:w="1087"/>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0" w:type="dxa"/>
          </w:tcPr>
          <w:p>
            <w:pPr>
              <w:pStyle w:val="27"/>
              <w:spacing w:before="169"/>
              <w:ind w:left="130" w:right="120"/>
              <w:jc w:val="center"/>
              <w:rPr>
                <w:sz w:val="21"/>
              </w:rPr>
            </w:pPr>
            <w:r>
              <w:rPr>
                <w:sz w:val="21"/>
              </w:rPr>
              <w:t>序号</w:t>
            </w:r>
          </w:p>
        </w:tc>
        <w:tc>
          <w:tcPr>
            <w:tcW w:w="1440" w:type="dxa"/>
          </w:tcPr>
          <w:p>
            <w:pPr>
              <w:pStyle w:val="27"/>
              <w:spacing w:before="169"/>
              <w:ind w:left="300"/>
              <w:rPr>
                <w:sz w:val="21"/>
              </w:rPr>
            </w:pPr>
            <w:r>
              <w:rPr>
                <w:sz w:val="21"/>
              </w:rPr>
              <w:t>产品名称</w:t>
            </w:r>
          </w:p>
        </w:tc>
        <w:tc>
          <w:tcPr>
            <w:tcW w:w="1618" w:type="dxa"/>
          </w:tcPr>
          <w:p>
            <w:pPr>
              <w:pStyle w:val="27"/>
              <w:spacing w:before="169"/>
              <w:ind w:left="283"/>
              <w:rPr>
                <w:sz w:val="21"/>
              </w:rPr>
            </w:pPr>
            <w:r>
              <w:rPr>
                <w:sz w:val="21"/>
              </w:rPr>
              <w:t>型号和规格</w:t>
            </w:r>
          </w:p>
        </w:tc>
        <w:tc>
          <w:tcPr>
            <w:tcW w:w="902" w:type="dxa"/>
          </w:tcPr>
          <w:p>
            <w:pPr>
              <w:pStyle w:val="27"/>
              <w:spacing w:before="169"/>
              <w:ind w:left="240"/>
              <w:rPr>
                <w:sz w:val="21"/>
              </w:rPr>
            </w:pPr>
            <w:r>
              <w:rPr>
                <w:sz w:val="21"/>
              </w:rPr>
              <w:t>数量</w:t>
            </w:r>
          </w:p>
        </w:tc>
        <w:tc>
          <w:tcPr>
            <w:tcW w:w="2160" w:type="dxa"/>
          </w:tcPr>
          <w:p>
            <w:pPr>
              <w:pStyle w:val="27"/>
              <w:spacing w:before="169"/>
              <w:ind w:left="222" w:right="208"/>
              <w:jc w:val="center"/>
              <w:rPr>
                <w:sz w:val="21"/>
              </w:rPr>
            </w:pPr>
            <w:r>
              <w:rPr>
                <w:sz w:val="21"/>
              </w:rPr>
              <w:t>制造厂商及原产地</w:t>
            </w:r>
          </w:p>
        </w:tc>
        <w:tc>
          <w:tcPr>
            <w:tcW w:w="1087" w:type="dxa"/>
          </w:tcPr>
          <w:p>
            <w:pPr>
              <w:pStyle w:val="27"/>
              <w:spacing w:before="169"/>
              <w:ind w:left="229"/>
              <w:rPr>
                <w:sz w:val="21"/>
              </w:rPr>
            </w:pPr>
            <w:r>
              <w:rPr>
                <w:sz w:val="21"/>
              </w:rPr>
              <w:t>投标价</w:t>
            </w:r>
          </w:p>
        </w:tc>
        <w:tc>
          <w:tcPr>
            <w:tcW w:w="1073" w:type="dxa"/>
          </w:tcPr>
          <w:p>
            <w:pPr>
              <w:pStyle w:val="27"/>
              <w:spacing w:before="169"/>
              <w:ind w:left="328"/>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0" w:type="dxa"/>
          </w:tcPr>
          <w:p>
            <w:pPr>
              <w:pStyle w:val="27"/>
              <w:spacing w:before="117"/>
              <w:ind w:left="10"/>
              <w:jc w:val="center"/>
              <w:rPr>
                <w:sz w:val="21"/>
              </w:rPr>
            </w:pPr>
            <w:r>
              <w:rPr>
                <w:sz w:val="21"/>
              </w:rPr>
              <w:t>1</w:t>
            </w:r>
          </w:p>
        </w:tc>
        <w:tc>
          <w:tcPr>
            <w:tcW w:w="1440" w:type="dxa"/>
          </w:tcPr>
          <w:p>
            <w:pPr>
              <w:pStyle w:val="27"/>
              <w:rPr>
                <w:rFonts w:ascii="Times New Roman"/>
                <w:sz w:val="26"/>
              </w:rPr>
            </w:pPr>
          </w:p>
        </w:tc>
        <w:tc>
          <w:tcPr>
            <w:tcW w:w="1618" w:type="dxa"/>
          </w:tcPr>
          <w:p>
            <w:pPr>
              <w:pStyle w:val="27"/>
              <w:rPr>
                <w:rFonts w:ascii="Times New Roman"/>
                <w:sz w:val="26"/>
              </w:rPr>
            </w:pPr>
          </w:p>
        </w:tc>
        <w:tc>
          <w:tcPr>
            <w:tcW w:w="902" w:type="dxa"/>
          </w:tcPr>
          <w:p>
            <w:pPr>
              <w:pStyle w:val="27"/>
              <w:rPr>
                <w:rFonts w:ascii="Times New Roman"/>
                <w:sz w:val="26"/>
              </w:rPr>
            </w:pPr>
          </w:p>
        </w:tc>
        <w:tc>
          <w:tcPr>
            <w:tcW w:w="2160" w:type="dxa"/>
          </w:tcPr>
          <w:p>
            <w:pPr>
              <w:pStyle w:val="27"/>
              <w:rPr>
                <w:rFonts w:ascii="Times New Roman"/>
                <w:sz w:val="26"/>
              </w:rPr>
            </w:pPr>
          </w:p>
        </w:tc>
        <w:tc>
          <w:tcPr>
            <w:tcW w:w="1087" w:type="dxa"/>
          </w:tcPr>
          <w:p>
            <w:pPr>
              <w:pStyle w:val="27"/>
              <w:rPr>
                <w:rFonts w:ascii="Times New Roman"/>
                <w:sz w:val="26"/>
              </w:rPr>
            </w:pPr>
          </w:p>
        </w:tc>
        <w:tc>
          <w:tcPr>
            <w:tcW w:w="1073" w:type="dxa"/>
          </w:tcPr>
          <w:p>
            <w:pPr>
              <w:pStyle w:val="2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0" w:type="dxa"/>
          </w:tcPr>
          <w:p>
            <w:pPr>
              <w:pStyle w:val="27"/>
              <w:spacing w:before="78" w:line="262" w:lineRule="exact"/>
              <w:ind w:left="10"/>
              <w:jc w:val="center"/>
              <w:rPr>
                <w:sz w:val="21"/>
              </w:rPr>
            </w:pPr>
            <w:r>
              <w:rPr>
                <w:sz w:val="21"/>
              </w:rPr>
              <w:t>2</w:t>
            </w:r>
          </w:p>
        </w:tc>
        <w:tc>
          <w:tcPr>
            <w:tcW w:w="1440" w:type="dxa"/>
          </w:tcPr>
          <w:p>
            <w:pPr>
              <w:pStyle w:val="27"/>
              <w:rPr>
                <w:rFonts w:ascii="Times New Roman"/>
                <w:sz w:val="26"/>
              </w:rPr>
            </w:pPr>
          </w:p>
        </w:tc>
        <w:tc>
          <w:tcPr>
            <w:tcW w:w="1618" w:type="dxa"/>
          </w:tcPr>
          <w:p>
            <w:pPr>
              <w:pStyle w:val="27"/>
              <w:rPr>
                <w:rFonts w:ascii="Times New Roman"/>
                <w:sz w:val="26"/>
              </w:rPr>
            </w:pPr>
          </w:p>
        </w:tc>
        <w:tc>
          <w:tcPr>
            <w:tcW w:w="902" w:type="dxa"/>
          </w:tcPr>
          <w:p>
            <w:pPr>
              <w:pStyle w:val="27"/>
              <w:rPr>
                <w:rFonts w:ascii="Times New Roman"/>
                <w:sz w:val="26"/>
              </w:rPr>
            </w:pPr>
          </w:p>
        </w:tc>
        <w:tc>
          <w:tcPr>
            <w:tcW w:w="2160" w:type="dxa"/>
          </w:tcPr>
          <w:p>
            <w:pPr>
              <w:pStyle w:val="27"/>
              <w:rPr>
                <w:rFonts w:ascii="Times New Roman"/>
                <w:sz w:val="26"/>
              </w:rPr>
            </w:pPr>
          </w:p>
        </w:tc>
        <w:tc>
          <w:tcPr>
            <w:tcW w:w="1087" w:type="dxa"/>
          </w:tcPr>
          <w:p>
            <w:pPr>
              <w:pStyle w:val="27"/>
              <w:rPr>
                <w:rFonts w:ascii="Times New Roman"/>
                <w:sz w:val="26"/>
              </w:rPr>
            </w:pPr>
          </w:p>
        </w:tc>
        <w:tc>
          <w:tcPr>
            <w:tcW w:w="1073" w:type="dxa"/>
          </w:tcPr>
          <w:p>
            <w:pPr>
              <w:pStyle w:val="2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20" w:type="dxa"/>
          </w:tcPr>
          <w:p>
            <w:pPr>
              <w:pStyle w:val="27"/>
              <w:spacing w:before="97"/>
              <w:ind w:left="130" w:right="120"/>
              <w:jc w:val="center"/>
              <w:rPr>
                <w:sz w:val="21"/>
              </w:rPr>
            </w:pPr>
            <w:r>
              <w:rPr>
                <w:sz w:val="21"/>
              </w:rPr>
              <w:t>……</w:t>
            </w:r>
          </w:p>
        </w:tc>
        <w:tc>
          <w:tcPr>
            <w:tcW w:w="1440" w:type="dxa"/>
          </w:tcPr>
          <w:p>
            <w:pPr>
              <w:pStyle w:val="27"/>
              <w:rPr>
                <w:rFonts w:ascii="Times New Roman"/>
                <w:sz w:val="26"/>
              </w:rPr>
            </w:pPr>
          </w:p>
        </w:tc>
        <w:tc>
          <w:tcPr>
            <w:tcW w:w="1618" w:type="dxa"/>
          </w:tcPr>
          <w:p>
            <w:pPr>
              <w:pStyle w:val="27"/>
              <w:rPr>
                <w:rFonts w:ascii="Times New Roman"/>
                <w:sz w:val="26"/>
              </w:rPr>
            </w:pPr>
          </w:p>
        </w:tc>
        <w:tc>
          <w:tcPr>
            <w:tcW w:w="902" w:type="dxa"/>
          </w:tcPr>
          <w:p>
            <w:pPr>
              <w:pStyle w:val="27"/>
              <w:rPr>
                <w:rFonts w:ascii="Times New Roman"/>
                <w:sz w:val="26"/>
              </w:rPr>
            </w:pPr>
          </w:p>
        </w:tc>
        <w:tc>
          <w:tcPr>
            <w:tcW w:w="2160" w:type="dxa"/>
          </w:tcPr>
          <w:p>
            <w:pPr>
              <w:pStyle w:val="27"/>
              <w:rPr>
                <w:rFonts w:ascii="Times New Roman"/>
                <w:sz w:val="26"/>
              </w:rPr>
            </w:pPr>
          </w:p>
        </w:tc>
        <w:tc>
          <w:tcPr>
            <w:tcW w:w="1087" w:type="dxa"/>
          </w:tcPr>
          <w:p>
            <w:pPr>
              <w:pStyle w:val="27"/>
              <w:rPr>
                <w:rFonts w:ascii="Times New Roman"/>
                <w:sz w:val="26"/>
              </w:rPr>
            </w:pPr>
          </w:p>
        </w:tc>
        <w:tc>
          <w:tcPr>
            <w:tcW w:w="1073" w:type="dxa"/>
          </w:tcPr>
          <w:p>
            <w:pPr>
              <w:pStyle w:val="2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720" w:type="dxa"/>
          </w:tcPr>
          <w:p>
            <w:pPr>
              <w:pStyle w:val="27"/>
              <w:rPr>
                <w:rFonts w:ascii="Times New Roman"/>
                <w:sz w:val="26"/>
              </w:rPr>
            </w:pPr>
          </w:p>
        </w:tc>
        <w:tc>
          <w:tcPr>
            <w:tcW w:w="1440" w:type="dxa"/>
          </w:tcPr>
          <w:p>
            <w:pPr>
              <w:pStyle w:val="27"/>
              <w:spacing w:before="3"/>
              <w:rPr>
                <w:sz w:val="15"/>
              </w:rPr>
            </w:pPr>
          </w:p>
          <w:p>
            <w:pPr>
              <w:pStyle w:val="27"/>
              <w:spacing w:line="321" w:lineRule="auto"/>
              <w:ind w:left="194" w:right="179"/>
              <w:rPr>
                <w:sz w:val="21"/>
              </w:rPr>
            </w:pPr>
            <w:r>
              <w:rPr>
                <w:sz w:val="21"/>
              </w:rPr>
              <w:t>广西工业产品合计价格</w:t>
            </w:r>
          </w:p>
        </w:tc>
        <w:tc>
          <w:tcPr>
            <w:tcW w:w="2520" w:type="dxa"/>
            <w:gridSpan w:val="2"/>
          </w:tcPr>
          <w:p>
            <w:pPr>
              <w:pStyle w:val="27"/>
              <w:rPr>
                <w:rFonts w:ascii="Times New Roman"/>
                <w:sz w:val="26"/>
              </w:rPr>
            </w:pPr>
          </w:p>
        </w:tc>
        <w:tc>
          <w:tcPr>
            <w:tcW w:w="2160" w:type="dxa"/>
          </w:tcPr>
          <w:p>
            <w:pPr>
              <w:pStyle w:val="27"/>
              <w:spacing w:before="3"/>
              <w:rPr>
                <w:sz w:val="29"/>
              </w:rPr>
            </w:pPr>
          </w:p>
          <w:p>
            <w:pPr>
              <w:pStyle w:val="27"/>
              <w:spacing w:before="1"/>
              <w:ind w:left="219" w:right="208"/>
              <w:jc w:val="center"/>
              <w:rPr>
                <w:sz w:val="21"/>
              </w:rPr>
            </w:pPr>
            <w:r>
              <w:rPr>
                <w:sz w:val="21"/>
              </w:rPr>
              <w:t>占投标总价比例</w:t>
            </w:r>
          </w:p>
        </w:tc>
        <w:tc>
          <w:tcPr>
            <w:tcW w:w="2160" w:type="dxa"/>
            <w:gridSpan w:val="2"/>
          </w:tcPr>
          <w:p>
            <w:pPr>
              <w:pStyle w:val="27"/>
              <w:rPr>
                <w:rFonts w:ascii="Times New Roman"/>
                <w:sz w:val="26"/>
              </w:rPr>
            </w:pPr>
          </w:p>
        </w:tc>
      </w:tr>
    </w:tbl>
    <w:p>
      <w:pPr>
        <w:pStyle w:val="7"/>
        <w:spacing w:before="127"/>
        <w:ind w:left="1953"/>
        <w:jc w:val="left"/>
      </w:pPr>
      <w:r>
        <w:t>本公司对上述声明的真实性负责。如有虚假，将依法承担相应责任。</w:t>
      </w:r>
    </w:p>
    <w:p>
      <w:pPr>
        <w:pStyle w:val="2"/>
        <w:rPr>
          <w:sz w:val="24"/>
        </w:rPr>
      </w:pPr>
    </w:p>
    <w:p>
      <w:pPr>
        <w:pStyle w:val="2"/>
        <w:rPr>
          <w:sz w:val="24"/>
        </w:rPr>
      </w:pPr>
    </w:p>
    <w:p>
      <w:pPr>
        <w:pStyle w:val="2"/>
        <w:spacing w:before="9"/>
        <w:rPr>
          <w:sz w:val="35"/>
        </w:rPr>
      </w:pPr>
    </w:p>
    <w:p>
      <w:pPr>
        <w:pStyle w:val="7"/>
        <w:ind w:left="6033"/>
        <w:jc w:val="left"/>
      </w:pPr>
      <w:r>
        <w:t>企业名称（盖章</w:t>
      </w:r>
      <w:r>
        <w:rPr>
          <w:spacing w:val="-120"/>
        </w:rPr>
        <w:t>）</w:t>
      </w:r>
      <w:r>
        <w:t>：</w:t>
      </w:r>
    </w:p>
    <w:p>
      <w:pPr>
        <w:pStyle w:val="7"/>
        <w:tabs>
          <w:tab w:val="left" w:pos="7114"/>
          <w:tab w:val="left" w:pos="7714"/>
          <w:tab w:val="left" w:pos="8194"/>
        </w:tabs>
        <w:spacing w:before="154"/>
        <w:ind w:left="6033"/>
        <w:jc w:val="left"/>
      </w:pPr>
      <w:r>
        <w:t>日 期：</w:t>
      </w:r>
      <w:r>
        <w:tab/>
      </w:r>
      <w:r>
        <w:t>年</w:t>
      </w:r>
      <w:r>
        <w:tab/>
      </w:r>
      <w:r>
        <w:t>月</w:t>
      </w:r>
      <w:r>
        <w:tab/>
      </w:r>
      <w:r>
        <w:t>日</w:t>
      </w:r>
    </w:p>
    <w:p>
      <w:pPr>
        <w:pStyle w:val="2"/>
        <w:rPr>
          <w:sz w:val="24"/>
        </w:rPr>
      </w:pPr>
    </w:p>
    <w:p>
      <w:pPr>
        <w:pStyle w:val="2"/>
        <w:spacing w:before="11"/>
        <w:rPr>
          <w:sz w:val="34"/>
        </w:rPr>
      </w:pPr>
    </w:p>
    <w:p>
      <w:pPr>
        <w:pStyle w:val="26"/>
        <w:tabs>
          <w:tab w:val="left" w:pos="1639"/>
        </w:tabs>
        <w:spacing w:line="364" w:lineRule="auto"/>
        <w:ind w:left="1281" w:right="516" w:firstLine="0"/>
        <w:jc w:val="both"/>
        <w:rPr>
          <w:b/>
          <w:w w:val="99"/>
          <w:sz w:val="32"/>
        </w:rPr>
      </w:pPr>
      <w:r>
        <w:rPr>
          <w:rFonts w:hint="eastAsia"/>
          <w:b/>
          <w:sz w:val="32"/>
          <w:lang w:val="en-US"/>
        </w:rPr>
        <w:t>10.</w:t>
      </w:r>
      <w:r>
        <w:rPr>
          <w:b/>
          <w:sz w:val="32"/>
        </w:rPr>
        <w:t>其他有效证明文件的复印件（</w:t>
      </w:r>
      <w:r>
        <w:rPr>
          <w:b/>
          <w:spacing w:val="-1"/>
          <w:sz w:val="32"/>
        </w:rPr>
        <w:t>如产品属于小型、微型企业、监狱</w:t>
      </w:r>
      <w:r>
        <w:rPr>
          <w:b/>
          <w:w w:val="95"/>
          <w:sz w:val="32"/>
        </w:rPr>
        <w:t>企业的，以提供工商注册地的工业和信息化部门等其他行政部门出具</w:t>
      </w:r>
      <w:r>
        <w:rPr>
          <w:b/>
          <w:spacing w:val="2"/>
          <w:w w:val="99"/>
          <w:sz w:val="32"/>
        </w:rPr>
        <w:t>的</w:t>
      </w:r>
      <w:r>
        <w:rPr>
          <w:b/>
          <w:spacing w:val="1"/>
          <w:w w:val="99"/>
          <w:sz w:val="32"/>
        </w:rPr>
        <w:t>相关证明材料为准</w:t>
      </w:r>
      <w:r>
        <w:rPr>
          <w:b/>
          <w:spacing w:val="-159"/>
          <w:w w:val="99"/>
          <w:sz w:val="32"/>
        </w:rPr>
        <w:t>）</w:t>
      </w:r>
      <w:r>
        <w:rPr>
          <w:b/>
          <w:spacing w:val="2"/>
          <w:w w:val="99"/>
          <w:sz w:val="32"/>
        </w:rPr>
        <w:t>（</w:t>
      </w:r>
      <w:r>
        <w:rPr>
          <w:b/>
          <w:spacing w:val="1"/>
          <w:w w:val="99"/>
          <w:sz w:val="32"/>
        </w:rPr>
        <w:t>如有，请提供</w:t>
      </w:r>
      <w:r>
        <w:rPr>
          <w:b/>
          <w:w w:val="99"/>
          <w:sz w:val="32"/>
        </w:rPr>
        <w:t>）</w:t>
      </w:r>
    </w:p>
    <w:p>
      <w:pPr>
        <w:pStyle w:val="26"/>
        <w:tabs>
          <w:tab w:val="left" w:pos="1639"/>
        </w:tabs>
        <w:spacing w:line="364" w:lineRule="auto"/>
        <w:ind w:left="0" w:right="516" w:firstLine="0"/>
        <w:jc w:val="both"/>
        <w:rPr>
          <w:b/>
          <w:w w:val="99"/>
          <w:sz w:val="32"/>
        </w:rPr>
      </w:pPr>
    </w:p>
    <w:p>
      <w:pPr>
        <w:pStyle w:val="26"/>
        <w:tabs>
          <w:tab w:val="left" w:pos="1639"/>
        </w:tabs>
        <w:spacing w:line="364" w:lineRule="auto"/>
        <w:ind w:left="0" w:right="516" w:firstLine="0"/>
        <w:jc w:val="both"/>
        <w:rPr>
          <w:b/>
          <w:w w:val="99"/>
          <w:sz w:val="32"/>
        </w:rPr>
      </w:pPr>
    </w:p>
    <w:p>
      <w:pPr>
        <w:pStyle w:val="26"/>
        <w:tabs>
          <w:tab w:val="left" w:pos="1651"/>
        </w:tabs>
        <w:spacing w:before="217" w:line="364" w:lineRule="auto"/>
        <w:ind w:left="0" w:right="521" w:firstLine="964" w:firstLineChars="300"/>
        <w:jc w:val="both"/>
        <w:rPr>
          <w:b/>
          <w:sz w:val="32"/>
          <w:lang w:val="en-US"/>
        </w:rPr>
        <w:sectPr>
          <w:footerReference r:id="rId8" w:type="default"/>
          <w:pgSz w:w="11910" w:h="16840"/>
          <w:pgMar w:top="1580" w:right="620" w:bottom="1180" w:left="140" w:header="0" w:footer="912" w:gutter="0"/>
          <w:cols w:space="720" w:num="1"/>
        </w:sectPr>
      </w:pPr>
      <w:r>
        <w:rPr>
          <w:rFonts w:hint="eastAsia"/>
          <w:b/>
          <w:sz w:val="32"/>
          <w:lang w:val="en-US"/>
        </w:rPr>
        <w:t>11.安装施工费用计算明细可自行制定表格</w:t>
      </w:r>
      <w:r>
        <w:rPr>
          <w:b/>
          <w:color w:val="auto"/>
          <w:sz w:val="32"/>
          <w:lang w:val="en-US"/>
        </w:rPr>
        <w:t>（必须提供）</w:t>
      </w:r>
    </w:p>
    <w:tbl>
      <w:tblPr>
        <w:tblStyle w:val="19"/>
        <w:tblpPr w:leftFromText="180" w:rightFromText="180" w:vertAnchor="text" w:tblpX="3549" w:tblpY="1983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pStyle w:val="2"/>
              <w:jc w:val="both"/>
              <w:rPr>
                <w:b/>
                <w:sz w:val="20"/>
                <w:lang w:val="en-US"/>
              </w:rPr>
            </w:pPr>
          </w:p>
        </w:tc>
      </w:tr>
    </w:tbl>
    <w:p>
      <w:pPr>
        <w:pStyle w:val="26"/>
        <w:tabs>
          <w:tab w:val="left" w:pos="1651"/>
        </w:tabs>
        <w:spacing w:before="217" w:line="364" w:lineRule="auto"/>
        <w:ind w:left="0" w:right="521" w:firstLine="0"/>
        <w:jc w:val="both"/>
        <w:rPr>
          <w:rFonts w:hint="eastAsia" w:eastAsia="宋体"/>
          <w:b/>
          <w:sz w:val="32"/>
          <w:lang w:val="en-US" w:eastAsia="zh-CN"/>
        </w:rPr>
      </w:pPr>
      <w:r>
        <w:rPr>
          <w:rFonts w:hint="eastAsia"/>
          <w:b/>
          <w:sz w:val="32"/>
          <w:lang w:val="en-US" w:eastAsia="zh-CN"/>
        </w:rPr>
        <w:t xml:space="preserve">       12. 项目实施方案（如有，请提供）</w:t>
      </w:r>
    </w:p>
    <w:sectPr>
      <w:footerReference r:id="rId9" w:type="default"/>
      <w:pgSz w:w="11910" w:h="16840"/>
      <w:pgMar w:top="1180" w:right="620" w:bottom="1180" w:left="140" w:header="0" w:footer="9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ge">
                <wp:posOffset>9920605</wp:posOffset>
              </wp:positionV>
              <wp:extent cx="213995" cy="153670"/>
              <wp:effectExtent l="0" t="0" r="0" b="0"/>
              <wp:wrapNone/>
              <wp:docPr id="6" name="文本框 1"/>
              <wp:cNvGraphicFramePr/>
              <a:graphic xmlns:a="http://schemas.openxmlformats.org/drawingml/2006/main">
                <a:graphicData uri="http://schemas.microsoft.com/office/word/2010/wordprocessingShape">
                  <wps:wsp>
                    <wps:cNvSpPr txBox="1"/>
                    <wps:spPr>
                      <a:xfrm>
                        <a:off x="0" y="0"/>
                        <a:ext cx="213995" cy="153670"/>
                      </a:xfrm>
                      <a:prstGeom prst="rect">
                        <a:avLst/>
                      </a:prstGeom>
                      <a:noFill/>
                      <a:ln w="9525">
                        <a:noFill/>
                      </a:ln>
                      <a:effectLst/>
                    </wps:spPr>
                    <wps:txbx>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26</w:t>
                          </w:r>
                          <w:r>
                            <w:fldChar w:fldCharType="end"/>
                          </w:r>
                        </w:p>
                      </w:txbxContent>
                    </wps:txbx>
                    <wps:bodyPr lIns="0" tIns="0" rIns="0" bIns="0" upright="1"/>
                  </wps:wsp>
                </a:graphicData>
              </a:graphic>
            </wp:anchor>
          </w:drawing>
        </mc:Choice>
        <mc:Fallback>
          <w:pict>
            <v:shape id="文本框 1" o:spid="_x0000_s1026" o:spt="202" type="#_x0000_t202" style="position:absolute;left:0pt;margin-top:781.15pt;height:12.1pt;width:16.85pt;mso-position-horizontal:center;mso-position-horizontal-relative:margin;mso-position-vertical-relative:page;z-index:251656192;mso-width-relative:page;mso-height-relative:page;" filled="f" stroked="f" coordsize="21600,21600" o:gfxdata="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xudb9gA&#10;AAAJAQAADwAAAAAAAAABACAAAAAiAAAAZHJzL2Rvd25yZXYueG1sUEsBAhQAFAAAAAgAh07iQKgg&#10;1yStAQAAOgMAAA4AAAAAAAAAAQAgAAAAJwEAAGRycy9lMm9Eb2MueG1sUEsFBgAAAAAGAAYAWQEA&#10;AEYFAAAAAA==&#10;">
              <v:fill on="f" focussize="0,0"/>
              <v:stroke on="f"/>
              <v:imagedata o:title=""/>
              <o:lock v:ext="edit" aspectratio="f"/>
              <v:textbox inset="0mm,0mm,0mm,0mm">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9920605</wp:posOffset>
              </wp:positionV>
              <wp:extent cx="213995" cy="15367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13995" cy="153670"/>
                      </a:xfrm>
                      <a:prstGeom prst="rect">
                        <a:avLst/>
                      </a:prstGeom>
                      <a:noFill/>
                      <a:ln w="9525">
                        <a:noFill/>
                      </a:ln>
                      <a:effectLst/>
                    </wps:spPr>
                    <wps:txbx>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w:t>
                          </w:r>
                          <w:r>
                            <w:fldChar w:fldCharType="end"/>
                          </w:r>
                        </w:p>
                      </w:txbxContent>
                    </wps:txbx>
                    <wps:bodyPr lIns="0" tIns="0" rIns="0" bIns="0" upright="1"/>
                  </wps:wsp>
                </a:graphicData>
              </a:graphic>
            </wp:anchor>
          </w:drawing>
        </mc:Choice>
        <mc:Fallback>
          <w:pict>
            <v:shape id="文本框 1" o:spid="_x0000_s1026" o:spt="202" type="#_x0000_t202" style="position:absolute;left:0pt;margin-top:781.15pt;height:12.1pt;width:16.85pt;mso-position-horizontal:center;mso-position-horizontal-relative:margin;mso-position-vertical-relative:page;z-index:251658240;mso-width-relative:page;mso-height-relative:page;" filled="f" stroked="f" coordsize="21600,21600" o:gfxdata="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sbnW/Y&#10;AAAACQEAAA8AAAAAAAAAAQAgAAAAIgAAAGRycy9kb3ducmV2LnhtbFBLAQIUABQAAAAIAIdO4kCy&#10;HowbrgEAADoDAAAOAAAAAAAAAAEAIAAAACcBAABkcnMvZTJvRG9jLnhtbFBLBQYAAAAABgAGAFkB&#10;AABHBQAAAAA=&#10;">
              <v:fill on="f" focussize="0,0"/>
              <v:stroke on="f"/>
              <v:imagedata o:title=""/>
              <o:lock v:ext="edit" aspectratio="f"/>
              <v:textbox inset="0mm,0mm,0mm,0mm">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ge">
                <wp:posOffset>9920605</wp:posOffset>
              </wp:positionV>
              <wp:extent cx="213995" cy="1536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3995" cy="153670"/>
                      </a:xfrm>
                      <a:prstGeom prst="rect">
                        <a:avLst/>
                      </a:prstGeom>
                      <a:noFill/>
                      <a:ln w="9525">
                        <a:noFill/>
                      </a:ln>
                      <a:effectLst/>
                    </wps:spPr>
                    <wps:txbx>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39</w:t>
                          </w:r>
                          <w:r>
                            <w:fldChar w:fldCharType="end"/>
                          </w:r>
                        </w:p>
                      </w:txbxContent>
                    </wps:txbx>
                    <wps:bodyPr lIns="0" tIns="0" rIns="0" bIns="0" upright="1"/>
                  </wps:wsp>
                </a:graphicData>
              </a:graphic>
            </wp:anchor>
          </w:drawing>
        </mc:Choice>
        <mc:Fallback>
          <w:pict>
            <v:shape id="文本框 1" o:spid="_x0000_s1026" o:spt="202" type="#_x0000_t202" style="position:absolute;left:0pt;margin-top:781.15pt;height:12.1pt;width:16.85pt;mso-position-horizontal:center;mso-position-horizontal-relative:margin;mso-position-vertical-relative:page;z-index:251655168;mso-width-relative:page;mso-height-relative:page;" filled="f" stroked="f" coordsize="21600,21600" o:gfxdata="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xudb9gA&#10;AAAJAQAADwAAAAAAAAABACAAAAAiAAAAZHJzL2Rvd25yZXYueG1sUEsBAhQAFAAAAAgAh07iQJxc&#10;YVqtAQAAOgMAAA4AAAAAAAAAAQAgAAAAJwEAAGRycy9lMm9Eb2MueG1sUEsFBgAAAAAGAAYAWQEA&#10;AEYFAAAAAA==&#10;">
              <v:fill on="f" focussize="0,0"/>
              <v:stroke on="f"/>
              <v:imagedata o:title=""/>
              <o:lock v:ext="edit" aspectratio="f"/>
              <v:textbox inset="0mm,0mm,0mm,0mm">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9920605</wp:posOffset>
              </wp:positionV>
              <wp:extent cx="213995" cy="15367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213995" cy="153670"/>
                      </a:xfrm>
                      <a:prstGeom prst="rect">
                        <a:avLst/>
                      </a:prstGeom>
                      <a:noFill/>
                      <a:ln w="9525">
                        <a:noFill/>
                      </a:ln>
                      <a:effectLst/>
                    </wps:spPr>
                    <wps:txbx>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41</w:t>
                          </w:r>
                          <w:r>
                            <w:fldChar w:fldCharType="end"/>
                          </w:r>
                        </w:p>
                      </w:txbxContent>
                    </wps:txbx>
                    <wps:bodyPr lIns="0" tIns="0" rIns="0" bIns="0" upright="1"/>
                  </wps:wsp>
                </a:graphicData>
              </a:graphic>
            </wp:anchor>
          </w:drawing>
        </mc:Choice>
        <mc:Fallback>
          <w:pict>
            <v:shape id="文本框 1" o:spid="_x0000_s1026" o:spt="202" type="#_x0000_t202" style="position:absolute;left:0pt;margin-top:781.15pt;height:12.1pt;width:16.85pt;mso-position-horizontal:center;mso-position-horizontal-relative:margin;mso-position-vertical-relative:page;z-index:251659264;mso-width-relative:page;mso-height-relative:page;" filled="f" stroked="f" coordsize="21600,21600" o:gfxdata="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xudb9gA&#10;AAAJAQAADwAAAAAAAAABACAAAAAiAAAAZHJzL2Rvd25yZXYueG1sUEsBAhQAFAAAAAgAh07iQNMt&#10;wZKtAQAAOwMAAA4AAAAAAAAAAQAgAAAAJwEAAGRycy9lMm9Eb2MueG1sUEsFBgAAAAAGAAYAWQEA&#10;AEYFAAAAAA==&#10;">
              <v:fill on="f" focussize="0,0"/>
              <v:stroke on="f"/>
              <v:imagedata o:title=""/>
              <o:lock v:ext="edit" aspectratio="f"/>
              <v:textbox inset="0mm,0mm,0mm,0mm">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ge">
                <wp:posOffset>9920605</wp:posOffset>
              </wp:positionV>
              <wp:extent cx="213995" cy="153670"/>
              <wp:effectExtent l="0" t="0" r="0" b="0"/>
              <wp:wrapNone/>
              <wp:docPr id="7" name="文本框 1"/>
              <wp:cNvGraphicFramePr/>
              <a:graphic xmlns:a="http://schemas.openxmlformats.org/drawingml/2006/main">
                <a:graphicData uri="http://schemas.microsoft.com/office/word/2010/wordprocessingShape">
                  <wps:wsp>
                    <wps:cNvSpPr txBox="1"/>
                    <wps:spPr>
                      <a:xfrm>
                        <a:off x="0" y="0"/>
                        <a:ext cx="213995" cy="153670"/>
                      </a:xfrm>
                      <a:prstGeom prst="rect">
                        <a:avLst/>
                      </a:prstGeom>
                      <a:noFill/>
                      <a:ln w="9525">
                        <a:noFill/>
                      </a:ln>
                      <a:effectLst/>
                    </wps:spPr>
                    <wps:txbx>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42</w:t>
                          </w:r>
                          <w:r>
                            <w:fldChar w:fldCharType="end"/>
                          </w:r>
                        </w:p>
                      </w:txbxContent>
                    </wps:txbx>
                    <wps:bodyPr lIns="0" tIns="0" rIns="0" bIns="0" upright="1"/>
                  </wps:wsp>
                </a:graphicData>
              </a:graphic>
            </wp:anchor>
          </w:drawing>
        </mc:Choice>
        <mc:Fallback>
          <w:pict>
            <v:shape id="文本框 1" o:spid="_x0000_s1026" o:spt="202" type="#_x0000_t202" style="position:absolute;left:0pt;margin-top:781.15pt;height:12.1pt;width:16.85pt;mso-position-horizontal:center;mso-position-horizontal-relative:margin;mso-position-vertical-relative:page;z-index:251657216;mso-width-relative:page;mso-height-relative:page;" filled="f" stroked="f" coordsize="21600,21600" o:gfxdata="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xudb9gA&#10;AAAJAQAADwAAAAAAAAABACAAAAAiAAAAZHJzL2Rvd25yZXYueG1sUEsBAhQAFAAAAAgAh07iQKW/&#10;ejutAQAAOgMAAA4AAAAAAAAAAQAgAAAAJwEAAGRycy9lMm9Eb2MueG1sUEsFBgAAAAAGAAYAWQEA&#10;AEYFAAAAAA==&#10;">
              <v:fill on="f" focussize="0,0"/>
              <v:stroke on="f"/>
              <v:imagedata o:title=""/>
              <o:lock v:ext="edit" aspectratio="f"/>
              <v:textbox inset="0mm,0mm,0mm,0mm">
                <w:txbxContent>
                  <w:p>
                    <w:pPr>
                      <w:spacing w:before="14"/>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7"/>
      <w:numFmt w:val="decimal"/>
      <w:lvlText w:val="%1"/>
      <w:lvlJc w:val="left"/>
      <w:pPr>
        <w:ind w:left="1430" w:hanging="371"/>
      </w:pPr>
      <w:rPr>
        <w:rFonts w:hint="default"/>
        <w:lang w:val="zh-CN" w:eastAsia="zh-CN" w:bidi="zh-CN"/>
      </w:rPr>
    </w:lvl>
    <w:lvl w:ilvl="1" w:tentative="0">
      <w:start w:val="1"/>
      <w:numFmt w:val="decimal"/>
      <w:lvlText w:val="%1.%2"/>
      <w:lvlJc w:val="left"/>
      <w:pPr>
        <w:ind w:left="1430" w:hanging="371"/>
      </w:pPr>
      <w:rPr>
        <w:rFonts w:hint="default" w:ascii="宋体" w:hAnsi="宋体" w:eastAsia="宋体" w:cs="宋体"/>
        <w:w w:val="100"/>
        <w:sz w:val="21"/>
        <w:szCs w:val="21"/>
        <w:lang w:val="zh-CN" w:eastAsia="zh-CN" w:bidi="zh-CN"/>
      </w:rPr>
    </w:lvl>
    <w:lvl w:ilvl="2" w:tentative="0">
      <w:start w:val="0"/>
      <w:numFmt w:val="bullet"/>
      <w:lvlText w:val="•"/>
      <w:lvlJc w:val="left"/>
      <w:pPr>
        <w:ind w:left="6180" w:hanging="371"/>
      </w:pPr>
      <w:rPr>
        <w:rFonts w:hint="default"/>
        <w:lang w:val="zh-CN" w:eastAsia="zh-CN" w:bidi="zh-CN"/>
      </w:rPr>
    </w:lvl>
    <w:lvl w:ilvl="3" w:tentative="0">
      <w:start w:val="0"/>
      <w:numFmt w:val="bullet"/>
      <w:lvlText w:val="•"/>
      <w:lvlJc w:val="left"/>
      <w:pPr>
        <w:ind w:left="6801" w:hanging="371"/>
      </w:pPr>
      <w:rPr>
        <w:rFonts w:hint="default"/>
        <w:lang w:val="zh-CN" w:eastAsia="zh-CN" w:bidi="zh-CN"/>
      </w:rPr>
    </w:lvl>
    <w:lvl w:ilvl="4" w:tentative="0">
      <w:start w:val="0"/>
      <w:numFmt w:val="bullet"/>
      <w:lvlText w:val="•"/>
      <w:lvlJc w:val="left"/>
      <w:pPr>
        <w:ind w:left="7422" w:hanging="371"/>
      </w:pPr>
      <w:rPr>
        <w:rFonts w:hint="default"/>
        <w:lang w:val="zh-CN" w:eastAsia="zh-CN" w:bidi="zh-CN"/>
      </w:rPr>
    </w:lvl>
    <w:lvl w:ilvl="5" w:tentative="0">
      <w:start w:val="0"/>
      <w:numFmt w:val="bullet"/>
      <w:lvlText w:val="•"/>
      <w:lvlJc w:val="left"/>
      <w:pPr>
        <w:ind w:left="8042" w:hanging="371"/>
      </w:pPr>
      <w:rPr>
        <w:rFonts w:hint="default"/>
        <w:lang w:val="zh-CN" w:eastAsia="zh-CN" w:bidi="zh-CN"/>
      </w:rPr>
    </w:lvl>
    <w:lvl w:ilvl="6" w:tentative="0">
      <w:start w:val="0"/>
      <w:numFmt w:val="bullet"/>
      <w:lvlText w:val="•"/>
      <w:lvlJc w:val="left"/>
      <w:pPr>
        <w:ind w:left="8663" w:hanging="371"/>
      </w:pPr>
      <w:rPr>
        <w:rFonts w:hint="default"/>
        <w:lang w:val="zh-CN" w:eastAsia="zh-CN" w:bidi="zh-CN"/>
      </w:rPr>
    </w:lvl>
    <w:lvl w:ilvl="7" w:tentative="0">
      <w:start w:val="0"/>
      <w:numFmt w:val="bullet"/>
      <w:lvlText w:val="•"/>
      <w:lvlJc w:val="left"/>
      <w:pPr>
        <w:ind w:left="9284" w:hanging="371"/>
      </w:pPr>
      <w:rPr>
        <w:rFonts w:hint="default"/>
        <w:lang w:val="zh-CN" w:eastAsia="zh-CN" w:bidi="zh-CN"/>
      </w:rPr>
    </w:lvl>
    <w:lvl w:ilvl="8" w:tentative="0">
      <w:start w:val="0"/>
      <w:numFmt w:val="bullet"/>
      <w:lvlText w:val="•"/>
      <w:lvlJc w:val="left"/>
      <w:pPr>
        <w:ind w:left="9904" w:hanging="371"/>
      </w:pPr>
      <w:rPr>
        <w:rFonts w:hint="default"/>
        <w:lang w:val="zh-CN" w:eastAsia="zh-CN" w:bidi="zh-CN"/>
      </w:rPr>
    </w:lvl>
  </w:abstractNum>
  <w:abstractNum w:abstractNumId="1">
    <w:nsid w:val="8461FADE"/>
    <w:multiLevelType w:val="multilevel"/>
    <w:tmpl w:val="8461FADE"/>
    <w:lvl w:ilvl="0" w:tentative="0">
      <w:start w:val="4"/>
      <w:numFmt w:val="decimal"/>
      <w:lvlText w:val="%1"/>
      <w:lvlJc w:val="left"/>
      <w:pPr>
        <w:ind w:left="1430" w:hanging="371"/>
      </w:pPr>
      <w:rPr>
        <w:rFonts w:hint="default"/>
        <w:lang w:val="zh-CN" w:eastAsia="zh-CN" w:bidi="zh-CN"/>
      </w:rPr>
    </w:lvl>
    <w:lvl w:ilvl="1" w:tentative="0">
      <w:start w:val="1"/>
      <w:numFmt w:val="decimal"/>
      <w:lvlText w:val="%1.%2"/>
      <w:lvlJc w:val="left"/>
      <w:pPr>
        <w:ind w:left="1430" w:hanging="371"/>
      </w:pPr>
      <w:rPr>
        <w:rFonts w:hint="default" w:ascii="宋体" w:hAnsi="宋体" w:eastAsia="宋体" w:cs="宋体"/>
        <w:w w:val="100"/>
        <w:sz w:val="21"/>
        <w:szCs w:val="21"/>
        <w:lang w:val="zh-CN" w:eastAsia="zh-CN" w:bidi="zh-CN"/>
      </w:rPr>
    </w:lvl>
    <w:lvl w:ilvl="2" w:tentative="0">
      <w:start w:val="0"/>
      <w:numFmt w:val="bullet"/>
      <w:lvlText w:val="•"/>
      <w:lvlJc w:val="left"/>
      <w:pPr>
        <w:ind w:left="3381" w:hanging="371"/>
      </w:pPr>
      <w:rPr>
        <w:rFonts w:hint="default"/>
        <w:lang w:val="zh-CN" w:eastAsia="zh-CN" w:bidi="zh-CN"/>
      </w:rPr>
    </w:lvl>
    <w:lvl w:ilvl="3" w:tentative="0">
      <w:start w:val="0"/>
      <w:numFmt w:val="bullet"/>
      <w:lvlText w:val="•"/>
      <w:lvlJc w:val="left"/>
      <w:pPr>
        <w:ind w:left="4351" w:hanging="371"/>
      </w:pPr>
      <w:rPr>
        <w:rFonts w:hint="default"/>
        <w:lang w:val="zh-CN" w:eastAsia="zh-CN" w:bidi="zh-CN"/>
      </w:rPr>
    </w:lvl>
    <w:lvl w:ilvl="4" w:tentative="0">
      <w:start w:val="0"/>
      <w:numFmt w:val="bullet"/>
      <w:lvlText w:val="•"/>
      <w:lvlJc w:val="left"/>
      <w:pPr>
        <w:ind w:left="5322" w:hanging="371"/>
      </w:pPr>
      <w:rPr>
        <w:rFonts w:hint="default"/>
        <w:lang w:val="zh-CN" w:eastAsia="zh-CN" w:bidi="zh-CN"/>
      </w:rPr>
    </w:lvl>
    <w:lvl w:ilvl="5" w:tentative="0">
      <w:start w:val="0"/>
      <w:numFmt w:val="bullet"/>
      <w:lvlText w:val="•"/>
      <w:lvlJc w:val="left"/>
      <w:pPr>
        <w:ind w:left="6293" w:hanging="371"/>
      </w:pPr>
      <w:rPr>
        <w:rFonts w:hint="default"/>
        <w:lang w:val="zh-CN" w:eastAsia="zh-CN" w:bidi="zh-CN"/>
      </w:rPr>
    </w:lvl>
    <w:lvl w:ilvl="6" w:tentative="0">
      <w:start w:val="0"/>
      <w:numFmt w:val="bullet"/>
      <w:lvlText w:val="•"/>
      <w:lvlJc w:val="left"/>
      <w:pPr>
        <w:ind w:left="7263" w:hanging="371"/>
      </w:pPr>
      <w:rPr>
        <w:rFonts w:hint="default"/>
        <w:lang w:val="zh-CN" w:eastAsia="zh-CN" w:bidi="zh-CN"/>
      </w:rPr>
    </w:lvl>
    <w:lvl w:ilvl="7" w:tentative="0">
      <w:start w:val="0"/>
      <w:numFmt w:val="bullet"/>
      <w:lvlText w:val="•"/>
      <w:lvlJc w:val="left"/>
      <w:pPr>
        <w:ind w:left="8234" w:hanging="371"/>
      </w:pPr>
      <w:rPr>
        <w:rFonts w:hint="default"/>
        <w:lang w:val="zh-CN" w:eastAsia="zh-CN" w:bidi="zh-CN"/>
      </w:rPr>
    </w:lvl>
    <w:lvl w:ilvl="8" w:tentative="0">
      <w:start w:val="0"/>
      <w:numFmt w:val="bullet"/>
      <w:lvlText w:val="•"/>
      <w:lvlJc w:val="left"/>
      <w:pPr>
        <w:ind w:left="9205" w:hanging="371"/>
      </w:pPr>
      <w:rPr>
        <w:rFonts w:hint="default"/>
        <w:lang w:val="zh-CN" w:eastAsia="zh-CN" w:bidi="zh-CN"/>
      </w:rPr>
    </w:lvl>
  </w:abstractNum>
  <w:abstractNum w:abstractNumId="2">
    <w:nsid w:val="91995D4F"/>
    <w:multiLevelType w:val="multilevel"/>
    <w:tmpl w:val="91995D4F"/>
    <w:lvl w:ilvl="0" w:tentative="0">
      <w:start w:val="2"/>
      <w:numFmt w:val="decimal"/>
      <w:lvlText w:val="%1."/>
      <w:lvlJc w:val="left"/>
      <w:pPr>
        <w:ind w:left="1478" w:hanging="486"/>
      </w:pPr>
      <w:rPr>
        <w:rFonts w:hint="default" w:ascii="宋体" w:hAnsi="宋体" w:eastAsia="宋体" w:cs="宋体"/>
        <w:b/>
        <w:bCs/>
        <w:spacing w:val="0"/>
        <w:w w:val="98"/>
        <w:sz w:val="32"/>
        <w:szCs w:val="32"/>
        <w:lang w:val="zh-CN" w:eastAsia="zh-CN" w:bidi="zh-CN"/>
      </w:rPr>
    </w:lvl>
    <w:lvl w:ilvl="1" w:tentative="0">
      <w:start w:val="0"/>
      <w:numFmt w:val="bullet"/>
      <w:lvlText w:val="•"/>
      <w:lvlJc w:val="left"/>
      <w:pPr>
        <w:ind w:left="1620" w:hanging="486"/>
      </w:pPr>
      <w:rPr>
        <w:rFonts w:hint="default"/>
        <w:lang w:val="zh-CN" w:eastAsia="zh-CN" w:bidi="zh-CN"/>
      </w:rPr>
    </w:lvl>
    <w:lvl w:ilvl="2" w:tentative="0">
      <w:start w:val="0"/>
      <w:numFmt w:val="bullet"/>
      <w:lvlText w:val="•"/>
      <w:lvlJc w:val="left"/>
      <w:pPr>
        <w:ind w:left="2678" w:hanging="486"/>
      </w:pPr>
      <w:rPr>
        <w:rFonts w:hint="default"/>
        <w:lang w:val="zh-CN" w:eastAsia="zh-CN" w:bidi="zh-CN"/>
      </w:rPr>
    </w:lvl>
    <w:lvl w:ilvl="3" w:tentative="0">
      <w:start w:val="0"/>
      <w:numFmt w:val="bullet"/>
      <w:lvlText w:val="•"/>
      <w:lvlJc w:val="left"/>
      <w:pPr>
        <w:ind w:left="3736" w:hanging="486"/>
      </w:pPr>
      <w:rPr>
        <w:rFonts w:hint="default"/>
        <w:lang w:val="zh-CN" w:eastAsia="zh-CN" w:bidi="zh-CN"/>
      </w:rPr>
    </w:lvl>
    <w:lvl w:ilvl="4" w:tentative="0">
      <w:start w:val="0"/>
      <w:numFmt w:val="bullet"/>
      <w:lvlText w:val="•"/>
      <w:lvlJc w:val="left"/>
      <w:pPr>
        <w:ind w:left="4795" w:hanging="486"/>
      </w:pPr>
      <w:rPr>
        <w:rFonts w:hint="default"/>
        <w:lang w:val="zh-CN" w:eastAsia="zh-CN" w:bidi="zh-CN"/>
      </w:rPr>
    </w:lvl>
    <w:lvl w:ilvl="5" w:tentative="0">
      <w:start w:val="0"/>
      <w:numFmt w:val="bullet"/>
      <w:lvlText w:val="•"/>
      <w:lvlJc w:val="left"/>
      <w:pPr>
        <w:ind w:left="5853" w:hanging="486"/>
      </w:pPr>
      <w:rPr>
        <w:rFonts w:hint="default"/>
        <w:lang w:val="zh-CN" w:eastAsia="zh-CN" w:bidi="zh-CN"/>
      </w:rPr>
    </w:lvl>
    <w:lvl w:ilvl="6" w:tentative="0">
      <w:start w:val="0"/>
      <w:numFmt w:val="bullet"/>
      <w:lvlText w:val="•"/>
      <w:lvlJc w:val="left"/>
      <w:pPr>
        <w:ind w:left="6912" w:hanging="486"/>
      </w:pPr>
      <w:rPr>
        <w:rFonts w:hint="default"/>
        <w:lang w:val="zh-CN" w:eastAsia="zh-CN" w:bidi="zh-CN"/>
      </w:rPr>
    </w:lvl>
    <w:lvl w:ilvl="7" w:tentative="0">
      <w:start w:val="0"/>
      <w:numFmt w:val="bullet"/>
      <w:lvlText w:val="•"/>
      <w:lvlJc w:val="left"/>
      <w:pPr>
        <w:ind w:left="7970" w:hanging="486"/>
      </w:pPr>
      <w:rPr>
        <w:rFonts w:hint="default"/>
        <w:lang w:val="zh-CN" w:eastAsia="zh-CN" w:bidi="zh-CN"/>
      </w:rPr>
    </w:lvl>
    <w:lvl w:ilvl="8" w:tentative="0">
      <w:start w:val="0"/>
      <w:numFmt w:val="bullet"/>
      <w:lvlText w:val="•"/>
      <w:lvlJc w:val="left"/>
      <w:pPr>
        <w:ind w:left="9029" w:hanging="486"/>
      </w:pPr>
      <w:rPr>
        <w:rFonts w:hint="default"/>
        <w:lang w:val="zh-CN" w:eastAsia="zh-CN" w:bidi="zh-CN"/>
      </w:rPr>
    </w:lvl>
  </w:abstractNum>
  <w:abstractNum w:abstractNumId="3">
    <w:nsid w:val="9239341B"/>
    <w:multiLevelType w:val="multilevel"/>
    <w:tmpl w:val="9239341B"/>
    <w:lvl w:ilvl="0" w:tentative="0">
      <w:start w:val="1"/>
      <w:numFmt w:val="decimal"/>
      <w:lvlText w:val="%1."/>
      <w:lvlJc w:val="left"/>
      <w:pPr>
        <w:ind w:left="1370" w:hanging="318"/>
        <w:jc w:val="right"/>
      </w:pPr>
      <w:rPr>
        <w:rFonts w:hint="default" w:ascii="宋体" w:hAnsi="宋体" w:eastAsia="宋体" w:cs="宋体"/>
        <w:b/>
        <w:bCs/>
        <w:w w:val="99"/>
        <w:sz w:val="21"/>
        <w:szCs w:val="21"/>
        <w:lang w:val="zh-CN" w:eastAsia="zh-CN" w:bidi="zh-CN"/>
      </w:rPr>
    </w:lvl>
    <w:lvl w:ilvl="1" w:tentative="0">
      <w:start w:val="1"/>
      <w:numFmt w:val="decimal"/>
      <w:lvlText w:val="%1.%2"/>
      <w:lvlJc w:val="left"/>
      <w:pPr>
        <w:ind w:left="640" w:hanging="474"/>
      </w:pPr>
      <w:rPr>
        <w:rFonts w:hint="default"/>
        <w:w w:val="100"/>
        <w:lang w:val="zh-CN" w:eastAsia="zh-CN" w:bidi="zh-CN"/>
      </w:rPr>
    </w:lvl>
    <w:lvl w:ilvl="2" w:tentative="0">
      <w:start w:val="1"/>
      <w:numFmt w:val="decimal"/>
      <w:lvlText w:val="%1.%2.%3"/>
      <w:lvlJc w:val="left"/>
      <w:pPr>
        <w:ind w:left="1751" w:hanging="474"/>
      </w:pPr>
      <w:rPr>
        <w:rFonts w:hint="default" w:ascii="宋体" w:hAnsi="宋体" w:eastAsia="宋体" w:cs="宋体"/>
        <w:b/>
        <w:bCs/>
        <w:w w:val="99"/>
        <w:sz w:val="21"/>
        <w:szCs w:val="21"/>
        <w:lang w:val="zh-CN" w:eastAsia="zh-CN" w:bidi="zh-CN"/>
      </w:rPr>
    </w:lvl>
    <w:lvl w:ilvl="3" w:tentative="0">
      <w:start w:val="0"/>
      <w:numFmt w:val="bullet"/>
      <w:lvlText w:val="•"/>
      <w:lvlJc w:val="left"/>
      <w:pPr>
        <w:ind w:left="1440" w:hanging="474"/>
      </w:pPr>
      <w:rPr>
        <w:rFonts w:hint="default"/>
        <w:lang w:val="zh-CN" w:eastAsia="zh-CN" w:bidi="zh-CN"/>
      </w:rPr>
    </w:lvl>
    <w:lvl w:ilvl="4" w:tentative="0">
      <w:start w:val="0"/>
      <w:numFmt w:val="bullet"/>
      <w:lvlText w:val="•"/>
      <w:lvlJc w:val="left"/>
      <w:pPr>
        <w:ind w:left="1540" w:hanging="474"/>
      </w:pPr>
      <w:rPr>
        <w:rFonts w:hint="default"/>
        <w:lang w:val="zh-CN" w:eastAsia="zh-CN" w:bidi="zh-CN"/>
      </w:rPr>
    </w:lvl>
    <w:lvl w:ilvl="5" w:tentative="0">
      <w:start w:val="0"/>
      <w:numFmt w:val="bullet"/>
      <w:lvlText w:val="•"/>
      <w:lvlJc w:val="left"/>
      <w:pPr>
        <w:ind w:left="1760" w:hanging="474"/>
      </w:pPr>
      <w:rPr>
        <w:rFonts w:hint="default"/>
        <w:lang w:val="zh-CN" w:eastAsia="zh-CN" w:bidi="zh-CN"/>
      </w:rPr>
    </w:lvl>
    <w:lvl w:ilvl="6" w:tentative="0">
      <w:start w:val="0"/>
      <w:numFmt w:val="bullet"/>
      <w:lvlText w:val="•"/>
      <w:lvlJc w:val="left"/>
      <w:pPr>
        <w:ind w:left="2070" w:hanging="474"/>
      </w:pPr>
      <w:rPr>
        <w:rFonts w:hint="default"/>
        <w:lang w:val="zh-CN" w:eastAsia="zh-CN" w:bidi="zh-CN"/>
      </w:rPr>
    </w:lvl>
    <w:lvl w:ilvl="7" w:tentative="0">
      <w:start w:val="0"/>
      <w:numFmt w:val="bullet"/>
      <w:lvlText w:val="•"/>
      <w:lvlJc w:val="left"/>
      <w:pPr>
        <w:ind w:left="2380" w:hanging="474"/>
      </w:pPr>
      <w:rPr>
        <w:rFonts w:hint="default"/>
        <w:lang w:val="zh-CN" w:eastAsia="zh-CN" w:bidi="zh-CN"/>
      </w:rPr>
    </w:lvl>
    <w:lvl w:ilvl="8" w:tentative="0">
      <w:start w:val="0"/>
      <w:numFmt w:val="bullet"/>
      <w:lvlText w:val="•"/>
      <w:lvlJc w:val="left"/>
      <w:pPr>
        <w:ind w:left="2690" w:hanging="474"/>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640" w:hanging="371"/>
      </w:pPr>
      <w:rPr>
        <w:rFonts w:hint="default"/>
        <w:lang w:val="zh-CN" w:eastAsia="zh-CN" w:bidi="zh-CN"/>
      </w:rPr>
    </w:lvl>
    <w:lvl w:ilvl="1" w:tentative="0">
      <w:start w:val="1"/>
      <w:numFmt w:val="decimal"/>
      <w:lvlText w:val="%1.%2"/>
      <w:lvlJc w:val="left"/>
      <w:pPr>
        <w:ind w:left="640" w:hanging="371"/>
      </w:pPr>
      <w:rPr>
        <w:rFonts w:hint="default" w:ascii="宋体" w:hAnsi="宋体" w:eastAsia="宋体" w:cs="宋体"/>
        <w:w w:val="100"/>
        <w:sz w:val="21"/>
        <w:szCs w:val="21"/>
        <w:lang w:val="zh-CN" w:eastAsia="zh-CN" w:bidi="zh-CN"/>
      </w:rPr>
    </w:lvl>
    <w:lvl w:ilvl="2" w:tentative="0">
      <w:start w:val="0"/>
      <w:numFmt w:val="bullet"/>
      <w:lvlText w:val="•"/>
      <w:lvlJc w:val="left"/>
      <w:pPr>
        <w:ind w:left="2741" w:hanging="371"/>
      </w:pPr>
      <w:rPr>
        <w:rFonts w:hint="default"/>
        <w:lang w:val="zh-CN" w:eastAsia="zh-CN" w:bidi="zh-CN"/>
      </w:rPr>
    </w:lvl>
    <w:lvl w:ilvl="3" w:tentative="0">
      <w:start w:val="0"/>
      <w:numFmt w:val="bullet"/>
      <w:lvlText w:val="•"/>
      <w:lvlJc w:val="left"/>
      <w:pPr>
        <w:ind w:left="3791" w:hanging="371"/>
      </w:pPr>
      <w:rPr>
        <w:rFonts w:hint="default"/>
        <w:lang w:val="zh-CN" w:eastAsia="zh-CN" w:bidi="zh-CN"/>
      </w:rPr>
    </w:lvl>
    <w:lvl w:ilvl="4" w:tentative="0">
      <w:start w:val="0"/>
      <w:numFmt w:val="bullet"/>
      <w:lvlText w:val="•"/>
      <w:lvlJc w:val="left"/>
      <w:pPr>
        <w:ind w:left="4842" w:hanging="371"/>
      </w:pPr>
      <w:rPr>
        <w:rFonts w:hint="default"/>
        <w:lang w:val="zh-CN" w:eastAsia="zh-CN" w:bidi="zh-CN"/>
      </w:rPr>
    </w:lvl>
    <w:lvl w:ilvl="5" w:tentative="0">
      <w:start w:val="0"/>
      <w:numFmt w:val="bullet"/>
      <w:lvlText w:val="•"/>
      <w:lvlJc w:val="left"/>
      <w:pPr>
        <w:ind w:left="5893" w:hanging="371"/>
      </w:pPr>
      <w:rPr>
        <w:rFonts w:hint="default"/>
        <w:lang w:val="zh-CN" w:eastAsia="zh-CN" w:bidi="zh-CN"/>
      </w:rPr>
    </w:lvl>
    <w:lvl w:ilvl="6" w:tentative="0">
      <w:start w:val="0"/>
      <w:numFmt w:val="bullet"/>
      <w:lvlText w:val="•"/>
      <w:lvlJc w:val="left"/>
      <w:pPr>
        <w:ind w:left="6943" w:hanging="371"/>
      </w:pPr>
      <w:rPr>
        <w:rFonts w:hint="default"/>
        <w:lang w:val="zh-CN" w:eastAsia="zh-CN" w:bidi="zh-CN"/>
      </w:rPr>
    </w:lvl>
    <w:lvl w:ilvl="7" w:tentative="0">
      <w:start w:val="0"/>
      <w:numFmt w:val="bullet"/>
      <w:lvlText w:val="•"/>
      <w:lvlJc w:val="left"/>
      <w:pPr>
        <w:ind w:left="7994" w:hanging="371"/>
      </w:pPr>
      <w:rPr>
        <w:rFonts w:hint="default"/>
        <w:lang w:val="zh-CN" w:eastAsia="zh-CN" w:bidi="zh-CN"/>
      </w:rPr>
    </w:lvl>
    <w:lvl w:ilvl="8" w:tentative="0">
      <w:start w:val="0"/>
      <w:numFmt w:val="bullet"/>
      <w:lvlText w:val="•"/>
      <w:lvlJc w:val="left"/>
      <w:pPr>
        <w:ind w:left="9045" w:hanging="371"/>
      </w:pPr>
      <w:rPr>
        <w:rFonts w:hint="default"/>
        <w:lang w:val="zh-CN" w:eastAsia="zh-CN" w:bidi="zh-CN"/>
      </w:rPr>
    </w:lvl>
  </w:abstractNum>
  <w:abstractNum w:abstractNumId="5">
    <w:nsid w:val="9C8AC8EF"/>
    <w:multiLevelType w:val="multilevel"/>
    <w:tmpl w:val="9C8AC8EF"/>
    <w:lvl w:ilvl="0" w:tentative="0">
      <w:start w:val="1"/>
      <w:numFmt w:val="decimal"/>
      <w:lvlText w:val="（%1）"/>
      <w:lvlJc w:val="left"/>
      <w:pPr>
        <w:ind w:left="2009"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914" w:hanging="527"/>
      </w:pPr>
      <w:rPr>
        <w:rFonts w:hint="default"/>
        <w:lang w:val="zh-CN" w:eastAsia="zh-CN" w:bidi="zh-CN"/>
      </w:rPr>
    </w:lvl>
    <w:lvl w:ilvl="2" w:tentative="0">
      <w:start w:val="0"/>
      <w:numFmt w:val="bullet"/>
      <w:lvlText w:val="•"/>
      <w:lvlJc w:val="left"/>
      <w:pPr>
        <w:ind w:left="3829" w:hanging="527"/>
      </w:pPr>
      <w:rPr>
        <w:rFonts w:hint="default"/>
        <w:lang w:val="zh-CN" w:eastAsia="zh-CN" w:bidi="zh-CN"/>
      </w:rPr>
    </w:lvl>
    <w:lvl w:ilvl="3" w:tentative="0">
      <w:start w:val="0"/>
      <w:numFmt w:val="bullet"/>
      <w:lvlText w:val="•"/>
      <w:lvlJc w:val="left"/>
      <w:pPr>
        <w:ind w:left="4743" w:hanging="527"/>
      </w:pPr>
      <w:rPr>
        <w:rFonts w:hint="default"/>
        <w:lang w:val="zh-CN" w:eastAsia="zh-CN" w:bidi="zh-CN"/>
      </w:rPr>
    </w:lvl>
    <w:lvl w:ilvl="4" w:tentative="0">
      <w:start w:val="0"/>
      <w:numFmt w:val="bullet"/>
      <w:lvlText w:val="•"/>
      <w:lvlJc w:val="left"/>
      <w:pPr>
        <w:ind w:left="5658" w:hanging="527"/>
      </w:pPr>
      <w:rPr>
        <w:rFonts w:hint="default"/>
        <w:lang w:val="zh-CN" w:eastAsia="zh-CN" w:bidi="zh-CN"/>
      </w:rPr>
    </w:lvl>
    <w:lvl w:ilvl="5" w:tentative="0">
      <w:start w:val="0"/>
      <w:numFmt w:val="bullet"/>
      <w:lvlText w:val="•"/>
      <w:lvlJc w:val="left"/>
      <w:pPr>
        <w:ind w:left="6573" w:hanging="527"/>
      </w:pPr>
      <w:rPr>
        <w:rFonts w:hint="default"/>
        <w:lang w:val="zh-CN" w:eastAsia="zh-CN" w:bidi="zh-CN"/>
      </w:rPr>
    </w:lvl>
    <w:lvl w:ilvl="6" w:tentative="0">
      <w:start w:val="0"/>
      <w:numFmt w:val="bullet"/>
      <w:lvlText w:val="•"/>
      <w:lvlJc w:val="left"/>
      <w:pPr>
        <w:ind w:left="7487" w:hanging="527"/>
      </w:pPr>
      <w:rPr>
        <w:rFonts w:hint="default"/>
        <w:lang w:val="zh-CN" w:eastAsia="zh-CN" w:bidi="zh-CN"/>
      </w:rPr>
    </w:lvl>
    <w:lvl w:ilvl="7" w:tentative="0">
      <w:start w:val="0"/>
      <w:numFmt w:val="bullet"/>
      <w:lvlText w:val="•"/>
      <w:lvlJc w:val="left"/>
      <w:pPr>
        <w:ind w:left="8402" w:hanging="527"/>
      </w:pPr>
      <w:rPr>
        <w:rFonts w:hint="default"/>
        <w:lang w:val="zh-CN" w:eastAsia="zh-CN" w:bidi="zh-CN"/>
      </w:rPr>
    </w:lvl>
    <w:lvl w:ilvl="8" w:tentative="0">
      <w:start w:val="0"/>
      <w:numFmt w:val="bullet"/>
      <w:lvlText w:val="•"/>
      <w:lvlJc w:val="left"/>
      <w:pPr>
        <w:ind w:left="9317" w:hanging="527"/>
      </w:pPr>
      <w:rPr>
        <w:rFonts w:hint="default"/>
        <w:lang w:val="zh-CN" w:eastAsia="zh-CN" w:bidi="zh-CN"/>
      </w:rPr>
    </w:lvl>
  </w:abstractNum>
  <w:abstractNum w:abstractNumId="6">
    <w:nsid w:val="B0F1ACD9"/>
    <w:multiLevelType w:val="multilevel"/>
    <w:tmpl w:val="B0F1ACD9"/>
    <w:lvl w:ilvl="0" w:tentative="0">
      <w:start w:val="1"/>
      <w:numFmt w:val="decimal"/>
      <w:lvlText w:val="（%1）"/>
      <w:lvlJc w:val="left"/>
      <w:pPr>
        <w:ind w:left="1483"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446" w:hanging="530"/>
      </w:pPr>
      <w:rPr>
        <w:rFonts w:hint="default"/>
        <w:lang w:val="zh-CN" w:eastAsia="zh-CN" w:bidi="zh-CN"/>
      </w:rPr>
    </w:lvl>
    <w:lvl w:ilvl="2" w:tentative="0">
      <w:start w:val="0"/>
      <w:numFmt w:val="bullet"/>
      <w:lvlText w:val="•"/>
      <w:lvlJc w:val="left"/>
      <w:pPr>
        <w:ind w:left="3413" w:hanging="530"/>
      </w:pPr>
      <w:rPr>
        <w:rFonts w:hint="default"/>
        <w:lang w:val="zh-CN" w:eastAsia="zh-CN" w:bidi="zh-CN"/>
      </w:rPr>
    </w:lvl>
    <w:lvl w:ilvl="3" w:tentative="0">
      <w:start w:val="0"/>
      <w:numFmt w:val="bullet"/>
      <w:lvlText w:val="•"/>
      <w:lvlJc w:val="left"/>
      <w:pPr>
        <w:ind w:left="4379" w:hanging="530"/>
      </w:pPr>
      <w:rPr>
        <w:rFonts w:hint="default"/>
        <w:lang w:val="zh-CN" w:eastAsia="zh-CN" w:bidi="zh-CN"/>
      </w:rPr>
    </w:lvl>
    <w:lvl w:ilvl="4" w:tentative="0">
      <w:start w:val="0"/>
      <w:numFmt w:val="bullet"/>
      <w:lvlText w:val="•"/>
      <w:lvlJc w:val="left"/>
      <w:pPr>
        <w:ind w:left="5346" w:hanging="530"/>
      </w:pPr>
      <w:rPr>
        <w:rFonts w:hint="default"/>
        <w:lang w:val="zh-CN" w:eastAsia="zh-CN" w:bidi="zh-CN"/>
      </w:rPr>
    </w:lvl>
    <w:lvl w:ilvl="5" w:tentative="0">
      <w:start w:val="0"/>
      <w:numFmt w:val="bullet"/>
      <w:lvlText w:val="•"/>
      <w:lvlJc w:val="left"/>
      <w:pPr>
        <w:ind w:left="6313" w:hanging="530"/>
      </w:pPr>
      <w:rPr>
        <w:rFonts w:hint="default"/>
        <w:lang w:val="zh-CN" w:eastAsia="zh-CN" w:bidi="zh-CN"/>
      </w:rPr>
    </w:lvl>
    <w:lvl w:ilvl="6" w:tentative="0">
      <w:start w:val="0"/>
      <w:numFmt w:val="bullet"/>
      <w:lvlText w:val="•"/>
      <w:lvlJc w:val="left"/>
      <w:pPr>
        <w:ind w:left="7279" w:hanging="530"/>
      </w:pPr>
      <w:rPr>
        <w:rFonts w:hint="default"/>
        <w:lang w:val="zh-CN" w:eastAsia="zh-CN" w:bidi="zh-CN"/>
      </w:rPr>
    </w:lvl>
    <w:lvl w:ilvl="7" w:tentative="0">
      <w:start w:val="0"/>
      <w:numFmt w:val="bullet"/>
      <w:lvlText w:val="•"/>
      <w:lvlJc w:val="left"/>
      <w:pPr>
        <w:ind w:left="8246" w:hanging="530"/>
      </w:pPr>
      <w:rPr>
        <w:rFonts w:hint="default"/>
        <w:lang w:val="zh-CN" w:eastAsia="zh-CN" w:bidi="zh-CN"/>
      </w:rPr>
    </w:lvl>
    <w:lvl w:ilvl="8" w:tentative="0">
      <w:start w:val="0"/>
      <w:numFmt w:val="bullet"/>
      <w:lvlText w:val="•"/>
      <w:lvlJc w:val="left"/>
      <w:pPr>
        <w:ind w:left="9213" w:hanging="530"/>
      </w:pPr>
      <w:rPr>
        <w:rFonts w:hint="default"/>
        <w:lang w:val="zh-CN" w:eastAsia="zh-CN" w:bidi="zh-CN"/>
      </w:rPr>
    </w:lvl>
  </w:abstractNum>
  <w:abstractNum w:abstractNumId="7">
    <w:nsid w:val="BB64CFA9"/>
    <w:multiLevelType w:val="multilevel"/>
    <w:tmpl w:val="BB64CFA9"/>
    <w:lvl w:ilvl="0" w:tentative="0">
      <w:start w:val="1"/>
      <w:numFmt w:val="decimal"/>
      <w:lvlText w:val="%1."/>
      <w:lvlJc w:val="left"/>
      <w:pPr>
        <w:ind w:left="1124" w:hanging="485"/>
        <w:jc w:val="right"/>
      </w:pPr>
      <w:rPr>
        <w:rFonts w:hint="default"/>
        <w:b/>
        <w:bCs/>
        <w:spacing w:val="0"/>
        <w:w w:val="98"/>
        <w:lang w:val="zh-CN" w:eastAsia="zh-CN" w:bidi="zh-CN"/>
      </w:rPr>
    </w:lvl>
    <w:lvl w:ilvl="1" w:tentative="0">
      <w:start w:val="0"/>
      <w:numFmt w:val="bullet"/>
      <w:lvlText w:val="•"/>
      <w:lvlJc w:val="left"/>
      <w:pPr>
        <w:ind w:left="2122" w:hanging="485"/>
      </w:pPr>
      <w:rPr>
        <w:rFonts w:hint="default"/>
        <w:lang w:val="zh-CN" w:eastAsia="zh-CN" w:bidi="zh-CN"/>
      </w:rPr>
    </w:lvl>
    <w:lvl w:ilvl="2" w:tentative="0">
      <w:start w:val="0"/>
      <w:numFmt w:val="bullet"/>
      <w:lvlText w:val="•"/>
      <w:lvlJc w:val="left"/>
      <w:pPr>
        <w:ind w:left="3125" w:hanging="485"/>
      </w:pPr>
      <w:rPr>
        <w:rFonts w:hint="default"/>
        <w:lang w:val="zh-CN" w:eastAsia="zh-CN" w:bidi="zh-CN"/>
      </w:rPr>
    </w:lvl>
    <w:lvl w:ilvl="3" w:tentative="0">
      <w:start w:val="0"/>
      <w:numFmt w:val="bullet"/>
      <w:lvlText w:val="•"/>
      <w:lvlJc w:val="left"/>
      <w:pPr>
        <w:ind w:left="4127" w:hanging="485"/>
      </w:pPr>
      <w:rPr>
        <w:rFonts w:hint="default"/>
        <w:lang w:val="zh-CN" w:eastAsia="zh-CN" w:bidi="zh-CN"/>
      </w:rPr>
    </w:lvl>
    <w:lvl w:ilvl="4" w:tentative="0">
      <w:start w:val="0"/>
      <w:numFmt w:val="bullet"/>
      <w:lvlText w:val="•"/>
      <w:lvlJc w:val="left"/>
      <w:pPr>
        <w:ind w:left="5130" w:hanging="485"/>
      </w:pPr>
      <w:rPr>
        <w:rFonts w:hint="default"/>
        <w:lang w:val="zh-CN" w:eastAsia="zh-CN" w:bidi="zh-CN"/>
      </w:rPr>
    </w:lvl>
    <w:lvl w:ilvl="5" w:tentative="0">
      <w:start w:val="0"/>
      <w:numFmt w:val="bullet"/>
      <w:lvlText w:val="•"/>
      <w:lvlJc w:val="left"/>
      <w:pPr>
        <w:ind w:left="6133" w:hanging="485"/>
      </w:pPr>
      <w:rPr>
        <w:rFonts w:hint="default"/>
        <w:lang w:val="zh-CN" w:eastAsia="zh-CN" w:bidi="zh-CN"/>
      </w:rPr>
    </w:lvl>
    <w:lvl w:ilvl="6" w:tentative="0">
      <w:start w:val="0"/>
      <w:numFmt w:val="bullet"/>
      <w:lvlText w:val="•"/>
      <w:lvlJc w:val="left"/>
      <w:pPr>
        <w:ind w:left="7135" w:hanging="485"/>
      </w:pPr>
      <w:rPr>
        <w:rFonts w:hint="default"/>
        <w:lang w:val="zh-CN" w:eastAsia="zh-CN" w:bidi="zh-CN"/>
      </w:rPr>
    </w:lvl>
    <w:lvl w:ilvl="7" w:tentative="0">
      <w:start w:val="0"/>
      <w:numFmt w:val="bullet"/>
      <w:lvlText w:val="•"/>
      <w:lvlJc w:val="left"/>
      <w:pPr>
        <w:ind w:left="8138" w:hanging="485"/>
      </w:pPr>
      <w:rPr>
        <w:rFonts w:hint="default"/>
        <w:lang w:val="zh-CN" w:eastAsia="zh-CN" w:bidi="zh-CN"/>
      </w:rPr>
    </w:lvl>
    <w:lvl w:ilvl="8" w:tentative="0">
      <w:start w:val="0"/>
      <w:numFmt w:val="bullet"/>
      <w:lvlText w:val="•"/>
      <w:lvlJc w:val="left"/>
      <w:pPr>
        <w:ind w:left="9141" w:hanging="485"/>
      </w:pPr>
      <w:rPr>
        <w:rFonts w:hint="default"/>
        <w:lang w:val="zh-CN" w:eastAsia="zh-CN" w:bidi="zh-CN"/>
      </w:rPr>
    </w:lvl>
  </w:abstractNum>
  <w:abstractNum w:abstractNumId="8">
    <w:nsid w:val="C4532F18"/>
    <w:multiLevelType w:val="singleLevel"/>
    <w:tmpl w:val="C4532F18"/>
    <w:lvl w:ilvl="0" w:tentative="0">
      <w:start w:val="2"/>
      <w:numFmt w:val="chineseCounting"/>
      <w:lvlText w:val="第%1章"/>
      <w:lvlJc w:val="left"/>
      <w:rPr>
        <w:rFonts w:hint="eastAsia"/>
      </w:rPr>
    </w:lvl>
  </w:abstractNum>
  <w:abstractNum w:abstractNumId="9">
    <w:nsid w:val="C8879AEF"/>
    <w:multiLevelType w:val="multilevel"/>
    <w:tmpl w:val="C8879AEF"/>
    <w:lvl w:ilvl="0" w:tentative="0">
      <w:start w:val="1"/>
      <w:numFmt w:val="decimal"/>
      <w:lvlText w:val="（%1）"/>
      <w:lvlJc w:val="left"/>
      <w:pPr>
        <w:ind w:left="1589"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36" w:hanging="530"/>
      </w:pPr>
      <w:rPr>
        <w:rFonts w:hint="default"/>
        <w:lang w:val="zh-CN" w:eastAsia="zh-CN" w:bidi="zh-CN"/>
      </w:rPr>
    </w:lvl>
    <w:lvl w:ilvl="2" w:tentative="0">
      <w:start w:val="0"/>
      <w:numFmt w:val="bullet"/>
      <w:lvlText w:val="•"/>
      <w:lvlJc w:val="left"/>
      <w:pPr>
        <w:ind w:left="3493" w:hanging="530"/>
      </w:pPr>
      <w:rPr>
        <w:rFonts w:hint="default"/>
        <w:lang w:val="zh-CN" w:eastAsia="zh-CN" w:bidi="zh-CN"/>
      </w:rPr>
    </w:lvl>
    <w:lvl w:ilvl="3" w:tentative="0">
      <w:start w:val="0"/>
      <w:numFmt w:val="bullet"/>
      <w:lvlText w:val="•"/>
      <w:lvlJc w:val="left"/>
      <w:pPr>
        <w:ind w:left="4449" w:hanging="530"/>
      </w:pPr>
      <w:rPr>
        <w:rFonts w:hint="default"/>
        <w:lang w:val="zh-CN" w:eastAsia="zh-CN" w:bidi="zh-CN"/>
      </w:rPr>
    </w:lvl>
    <w:lvl w:ilvl="4" w:tentative="0">
      <w:start w:val="0"/>
      <w:numFmt w:val="bullet"/>
      <w:lvlText w:val="•"/>
      <w:lvlJc w:val="left"/>
      <w:pPr>
        <w:ind w:left="5406" w:hanging="530"/>
      </w:pPr>
      <w:rPr>
        <w:rFonts w:hint="default"/>
        <w:lang w:val="zh-CN" w:eastAsia="zh-CN" w:bidi="zh-CN"/>
      </w:rPr>
    </w:lvl>
    <w:lvl w:ilvl="5" w:tentative="0">
      <w:start w:val="0"/>
      <w:numFmt w:val="bullet"/>
      <w:lvlText w:val="•"/>
      <w:lvlJc w:val="left"/>
      <w:pPr>
        <w:ind w:left="6363" w:hanging="530"/>
      </w:pPr>
      <w:rPr>
        <w:rFonts w:hint="default"/>
        <w:lang w:val="zh-CN" w:eastAsia="zh-CN" w:bidi="zh-CN"/>
      </w:rPr>
    </w:lvl>
    <w:lvl w:ilvl="6" w:tentative="0">
      <w:start w:val="0"/>
      <w:numFmt w:val="bullet"/>
      <w:lvlText w:val="•"/>
      <w:lvlJc w:val="left"/>
      <w:pPr>
        <w:ind w:left="7319" w:hanging="530"/>
      </w:pPr>
      <w:rPr>
        <w:rFonts w:hint="default"/>
        <w:lang w:val="zh-CN" w:eastAsia="zh-CN" w:bidi="zh-CN"/>
      </w:rPr>
    </w:lvl>
    <w:lvl w:ilvl="7" w:tentative="0">
      <w:start w:val="0"/>
      <w:numFmt w:val="bullet"/>
      <w:lvlText w:val="•"/>
      <w:lvlJc w:val="left"/>
      <w:pPr>
        <w:ind w:left="8276" w:hanging="530"/>
      </w:pPr>
      <w:rPr>
        <w:rFonts w:hint="default"/>
        <w:lang w:val="zh-CN" w:eastAsia="zh-CN" w:bidi="zh-CN"/>
      </w:rPr>
    </w:lvl>
    <w:lvl w:ilvl="8" w:tentative="0">
      <w:start w:val="0"/>
      <w:numFmt w:val="bullet"/>
      <w:lvlText w:val="•"/>
      <w:lvlJc w:val="left"/>
      <w:pPr>
        <w:ind w:left="9233" w:hanging="530"/>
      </w:pPr>
      <w:rPr>
        <w:rFonts w:hint="default"/>
        <w:lang w:val="zh-CN" w:eastAsia="zh-CN" w:bidi="zh-CN"/>
      </w:rPr>
    </w:lvl>
  </w:abstractNum>
  <w:abstractNum w:abstractNumId="10">
    <w:nsid w:val="C9E2CEC2"/>
    <w:multiLevelType w:val="singleLevel"/>
    <w:tmpl w:val="C9E2CEC2"/>
    <w:lvl w:ilvl="0" w:tentative="0">
      <w:start w:val="6"/>
      <w:numFmt w:val="chineseCounting"/>
      <w:suff w:val="nothing"/>
      <w:lvlText w:val="第%1章、"/>
      <w:lvlJc w:val="left"/>
      <w:rPr>
        <w:rFonts w:hint="eastAsia"/>
      </w:rPr>
    </w:lvl>
  </w:abstractNum>
  <w:abstractNum w:abstractNumId="11">
    <w:nsid w:val="CCE66B84"/>
    <w:multiLevelType w:val="singleLevel"/>
    <w:tmpl w:val="CCE66B84"/>
    <w:lvl w:ilvl="0" w:tentative="0">
      <w:start w:val="5"/>
      <w:numFmt w:val="chineseCounting"/>
      <w:suff w:val="nothing"/>
      <w:lvlText w:val="%1、"/>
      <w:lvlJc w:val="left"/>
      <w:rPr>
        <w:rFonts w:hint="eastAsia"/>
      </w:rPr>
    </w:lvl>
  </w:abstractNum>
  <w:abstractNum w:abstractNumId="12">
    <w:nsid w:val="D7F9FE59"/>
    <w:multiLevelType w:val="multilevel"/>
    <w:tmpl w:val="D7F9FE59"/>
    <w:lvl w:ilvl="0" w:tentative="0">
      <w:start w:val="1"/>
      <w:numFmt w:val="decimal"/>
      <w:lvlText w:val="（%1）"/>
      <w:lvlJc w:val="left"/>
      <w:pPr>
        <w:ind w:left="640" w:hanging="528"/>
      </w:pPr>
      <w:rPr>
        <w:rFonts w:hint="default" w:ascii="宋体" w:hAnsi="宋体" w:eastAsia="宋体" w:cs="宋体"/>
        <w:spacing w:val="-41"/>
        <w:w w:val="100"/>
        <w:sz w:val="19"/>
        <w:szCs w:val="19"/>
        <w:lang w:val="zh-CN" w:eastAsia="zh-CN" w:bidi="zh-CN"/>
      </w:rPr>
    </w:lvl>
    <w:lvl w:ilvl="1" w:tentative="0">
      <w:start w:val="0"/>
      <w:numFmt w:val="bullet"/>
      <w:lvlText w:val="•"/>
      <w:lvlJc w:val="left"/>
      <w:pPr>
        <w:ind w:left="1690" w:hanging="528"/>
      </w:pPr>
      <w:rPr>
        <w:rFonts w:hint="default"/>
        <w:lang w:val="zh-CN" w:eastAsia="zh-CN" w:bidi="zh-CN"/>
      </w:rPr>
    </w:lvl>
    <w:lvl w:ilvl="2" w:tentative="0">
      <w:start w:val="0"/>
      <w:numFmt w:val="bullet"/>
      <w:lvlText w:val="•"/>
      <w:lvlJc w:val="left"/>
      <w:pPr>
        <w:ind w:left="2741" w:hanging="528"/>
      </w:pPr>
      <w:rPr>
        <w:rFonts w:hint="default"/>
        <w:lang w:val="zh-CN" w:eastAsia="zh-CN" w:bidi="zh-CN"/>
      </w:rPr>
    </w:lvl>
    <w:lvl w:ilvl="3" w:tentative="0">
      <w:start w:val="0"/>
      <w:numFmt w:val="bullet"/>
      <w:lvlText w:val="•"/>
      <w:lvlJc w:val="left"/>
      <w:pPr>
        <w:ind w:left="3791" w:hanging="528"/>
      </w:pPr>
      <w:rPr>
        <w:rFonts w:hint="default"/>
        <w:lang w:val="zh-CN" w:eastAsia="zh-CN" w:bidi="zh-CN"/>
      </w:rPr>
    </w:lvl>
    <w:lvl w:ilvl="4" w:tentative="0">
      <w:start w:val="0"/>
      <w:numFmt w:val="bullet"/>
      <w:lvlText w:val="•"/>
      <w:lvlJc w:val="left"/>
      <w:pPr>
        <w:ind w:left="4842" w:hanging="528"/>
      </w:pPr>
      <w:rPr>
        <w:rFonts w:hint="default"/>
        <w:lang w:val="zh-CN" w:eastAsia="zh-CN" w:bidi="zh-CN"/>
      </w:rPr>
    </w:lvl>
    <w:lvl w:ilvl="5" w:tentative="0">
      <w:start w:val="0"/>
      <w:numFmt w:val="bullet"/>
      <w:lvlText w:val="•"/>
      <w:lvlJc w:val="left"/>
      <w:pPr>
        <w:ind w:left="5893" w:hanging="528"/>
      </w:pPr>
      <w:rPr>
        <w:rFonts w:hint="default"/>
        <w:lang w:val="zh-CN" w:eastAsia="zh-CN" w:bidi="zh-CN"/>
      </w:rPr>
    </w:lvl>
    <w:lvl w:ilvl="6" w:tentative="0">
      <w:start w:val="0"/>
      <w:numFmt w:val="bullet"/>
      <w:lvlText w:val="•"/>
      <w:lvlJc w:val="left"/>
      <w:pPr>
        <w:ind w:left="6943" w:hanging="528"/>
      </w:pPr>
      <w:rPr>
        <w:rFonts w:hint="default"/>
        <w:lang w:val="zh-CN" w:eastAsia="zh-CN" w:bidi="zh-CN"/>
      </w:rPr>
    </w:lvl>
    <w:lvl w:ilvl="7" w:tentative="0">
      <w:start w:val="0"/>
      <w:numFmt w:val="bullet"/>
      <w:lvlText w:val="•"/>
      <w:lvlJc w:val="left"/>
      <w:pPr>
        <w:ind w:left="7994" w:hanging="528"/>
      </w:pPr>
      <w:rPr>
        <w:rFonts w:hint="default"/>
        <w:lang w:val="zh-CN" w:eastAsia="zh-CN" w:bidi="zh-CN"/>
      </w:rPr>
    </w:lvl>
    <w:lvl w:ilvl="8" w:tentative="0">
      <w:start w:val="0"/>
      <w:numFmt w:val="bullet"/>
      <w:lvlText w:val="•"/>
      <w:lvlJc w:val="left"/>
      <w:pPr>
        <w:ind w:left="9045" w:hanging="528"/>
      </w:pPr>
      <w:rPr>
        <w:rFonts w:hint="default"/>
        <w:lang w:val="zh-CN" w:eastAsia="zh-CN" w:bidi="zh-CN"/>
      </w:rPr>
    </w:lvl>
  </w:abstractNum>
  <w:abstractNum w:abstractNumId="13">
    <w:nsid w:val="DCBA6B53"/>
    <w:multiLevelType w:val="multilevel"/>
    <w:tmpl w:val="DCBA6B53"/>
    <w:lvl w:ilvl="0" w:tentative="0">
      <w:start w:val="1"/>
      <w:numFmt w:val="decimal"/>
      <w:lvlText w:val="（%1）"/>
      <w:lvlJc w:val="left"/>
      <w:pPr>
        <w:ind w:left="1589"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36" w:hanging="530"/>
      </w:pPr>
      <w:rPr>
        <w:rFonts w:hint="default"/>
        <w:lang w:val="zh-CN" w:eastAsia="zh-CN" w:bidi="zh-CN"/>
      </w:rPr>
    </w:lvl>
    <w:lvl w:ilvl="2" w:tentative="0">
      <w:start w:val="0"/>
      <w:numFmt w:val="bullet"/>
      <w:lvlText w:val="•"/>
      <w:lvlJc w:val="left"/>
      <w:pPr>
        <w:ind w:left="3493" w:hanging="530"/>
      </w:pPr>
      <w:rPr>
        <w:rFonts w:hint="default"/>
        <w:lang w:val="zh-CN" w:eastAsia="zh-CN" w:bidi="zh-CN"/>
      </w:rPr>
    </w:lvl>
    <w:lvl w:ilvl="3" w:tentative="0">
      <w:start w:val="0"/>
      <w:numFmt w:val="bullet"/>
      <w:lvlText w:val="•"/>
      <w:lvlJc w:val="left"/>
      <w:pPr>
        <w:ind w:left="4449" w:hanging="530"/>
      </w:pPr>
      <w:rPr>
        <w:rFonts w:hint="default"/>
        <w:lang w:val="zh-CN" w:eastAsia="zh-CN" w:bidi="zh-CN"/>
      </w:rPr>
    </w:lvl>
    <w:lvl w:ilvl="4" w:tentative="0">
      <w:start w:val="0"/>
      <w:numFmt w:val="bullet"/>
      <w:lvlText w:val="•"/>
      <w:lvlJc w:val="left"/>
      <w:pPr>
        <w:ind w:left="5406" w:hanging="530"/>
      </w:pPr>
      <w:rPr>
        <w:rFonts w:hint="default"/>
        <w:lang w:val="zh-CN" w:eastAsia="zh-CN" w:bidi="zh-CN"/>
      </w:rPr>
    </w:lvl>
    <w:lvl w:ilvl="5" w:tentative="0">
      <w:start w:val="0"/>
      <w:numFmt w:val="bullet"/>
      <w:lvlText w:val="•"/>
      <w:lvlJc w:val="left"/>
      <w:pPr>
        <w:ind w:left="6363" w:hanging="530"/>
      </w:pPr>
      <w:rPr>
        <w:rFonts w:hint="default"/>
        <w:lang w:val="zh-CN" w:eastAsia="zh-CN" w:bidi="zh-CN"/>
      </w:rPr>
    </w:lvl>
    <w:lvl w:ilvl="6" w:tentative="0">
      <w:start w:val="0"/>
      <w:numFmt w:val="bullet"/>
      <w:lvlText w:val="•"/>
      <w:lvlJc w:val="left"/>
      <w:pPr>
        <w:ind w:left="7319" w:hanging="530"/>
      </w:pPr>
      <w:rPr>
        <w:rFonts w:hint="default"/>
        <w:lang w:val="zh-CN" w:eastAsia="zh-CN" w:bidi="zh-CN"/>
      </w:rPr>
    </w:lvl>
    <w:lvl w:ilvl="7" w:tentative="0">
      <w:start w:val="0"/>
      <w:numFmt w:val="bullet"/>
      <w:lvlText w:val="•"/>
      <w:lvlJc w:val="left"/>
      <w:pPr>
        <w:ind w:left="8276" w:hanging="530"/>
      </w:pPr>
      <w:rPr>
        <w:rFonts w:hint="default"/>
        <w:lang w:val="zh-CN" w:eastAsia="zh-CN" w:bidi="zh-CN"/>
      </w:rPr>
    </w:lvl>
    <w:lvl w:ilvl="8" w:tentative="0">
      <w:start w:val="0"/>
      <w:numFmt w:val="bullet"/>
      <w:lvlText w:val="•"/>
      <w:lvlJc w:val="left"/>
      <w:pPr>
        <w:ind w:left="9233" w:hanging="530"/>
      </w:pPr>
      <w:rPr>
        <w:rFonts w:hint="default"/>
        <w:lang w:val="zh-CN" w:eastAsia="zh-CN" w:bidi="zh-CN"/>
      </w:rPr>
    </w:lvl>
  </w:abstractNum>
  <w:abstractNum w:abstractNumId="14">
    <w:nsid w:val="E093A4B0"/>
    <w:multiLevelType w:val="multilevel"/>
    <w:tmpl w:val="E093A4B0"/>
    <w:lvl w:ilvl="0" w:tentative="0">
      <w:start w:val="1"/>
      <w:numFmt w:val="decimal"/>
      <w:lvlText w:val="%1."/>
      <w:lvlJc w:val="left"/>
      <w:pPr>
        <w:ind w:left="1272"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66" w:hanging="213"/>
      </w:pPr>
      <w:rPr>
        <w:rFonts w:hint="default"/>
        <w:lang w:val="zh-CN" w:eastAsia="zh-CN" w:bidi="zh-CN"/>
      </w:rPr>
    </w:lvl>
    <w:lvl w:ilvl="2" w:tentative="0">
      <w:start w:val="0"/>
      <w:numFmt w:val="bullet"/>
      <w:lvlText w:val="•"/>
      <w:lvlJc w:val="left"/>
      <w:pPr>
        <w:ind w:left="3253" w:hanging="213"/>
      </w:pPr>
      <w:rPr>
        <w:rFonts w:hint="default"/>
        <w:lang w:val="zh-CN" w:eastAsia="zh-CN" w:bidi="zh-CN"/>
      </w:rPr>
    </w:lvl>
    <w:lvl w:ilvl="3" w:tentative="0">
      <w:start w:val="0"/>
      <w:numFmt w:val="bullet"/>
      <w:lvlText w:val="•"/>
      <w:lvlJc w:val="left"/>
      <w:pPr>
        <w:ind w:left="4239" w:hanging="213"/>
      </w:pPr>
      <w:rPr>
        <w:rFonts w:hint="default"/>
        <w:lang w:val="zh-CN" w:eastAsia="zh-CN" w:bidi="zh-CN"/>
      </w:rPr>
    </w:lvl>
    <w:lvl w:ilvl="4" w:tentative="0">
      <w:start w:val="0"/>
      <w:numFmt w:val="bullet"/>
      <w:lvlText w:val="•"/>
      <w:lvlJc w:val="left"/>
      <w:pPr>
        <w:ind w:left="5226" w:hanging="213"/>
      </w:pPr>
      <w:rPr>
        <w:rFonts w:hint="default"/>
        <w:lang w:val="zh-CN" w:eastAsia="zh-CN" w:bidi="zh-CN"/>
      </w:rPr>
    </w:lvl>
    <w:lvl w:ilvl="5" w:tentative="0">
      <w:start w:val="0"/>
      <w:numFmt w:val="bullet"/>
      <w:lvlText w:val="•"/>
      <w:lvlJc w:val="left"/>
      <w:pPr>
        <w:ind w:left="6213" w:hanging="213"/>
      </w:pPr>
      <w:rPr>
        <w:rFonts w:hint="default"/>
        <w:lang w:val="zh-CN" w:eastAsia="zh-CN" w:bidi="zh-CN"/>
      </w:rPr>
    </w:lvl>
    <w:lvl w:ilvl="6" w:tentative="0">
      <w:start w:val="0"/>
      <w:numFmt w:val="bullet"/>
      <w:lvlText w:val="•"/>
      <w:lvlJc w:val="left"/>
      <w:pPr>
        <w:ind w:left="7199" w:hanging="213"/>
      </w:pPr>
      <w:rPr>
        <w:rFonts w:hint="default"/>
        <w:lang w:val="zh-CN" w:eastAsia="zh-CN" w:bidi="zh-CN"/>
      </w:rPr>
    </w:lvl>
    <w:lvl w:ilvl="7" w:tentative="0">
      <w:start w:val="0"/>
      <w:numFmt w:val="bullet"/>
      <w:lvlText w:val="•"/>
      <w:lvlJc w:val="left"/>
      <w:pPr>
        <w:ind w:left="8186" w:hanging="213"/>
      </w:pPr>
      <w:rPr>
        <w:rFonts w:hint="default"/>
        <w:lang w:val="zh-CN" w:eastAsia="zh-CN" w:bidi="zh-CN"/>
      </w:rPr>
    </w:lvl>
    <w:lvl w:ilvl="8" w:tentative="0">
      <w:start w:val="0"/>
      <w:numFmt w:val="bullet"/>
      <w:lvlText w:val="•"/>
      <w:lvlJc w:val="left"/>
      <w:pPr>
        <w:ind w:left="9173" w:hanging="213"/>
      </w:pPr>
      <w:rPr>
        <w:rFonts w:hint="default"/>
        <w:lang w:val="zh-CN" w:eastAsia="zh-CN" w:bidi="zh-CN"/>
      </w:rPr>
    </w:lvl>
  </w:abstractNum>
  <w:abstractNum w:abstractNumId="15">
    <w:nsid w:val="F7735DC9"/>
    <w:multiLevelType w:val="multilevel"/>
    <w:tmpl w:val="F7735DC9"/>
    <w:lvl w:ilvl="0" w:tentative="0">
      <w:start w:val="12"/>
      <w:numFmt w:val="decimal"/>
      <w:lvlText w:val="%1"/>
      <w:lvlJc w:val="left"/>
      <w:pPr>
        <w:ind w:left="1533" w:hanging="474"/>
      </w:pPr>
      <w:rPr>
        <w:rFonts w:hint="default"/>
        <w:lang w:val="zh-CN" w:eastAsia="zh-CN" w:bidi="zh-CN"/>
      </w:rPr>
    </w:lvl>
    <w:lvl w:ilvl="1" w:tentative="0">
      <w:start w:val="1"/>
      <w:numFmt w:val="decimal"/>
      <w:lvlText w:val="%1.%2"/>
      <w:lvlJc w:val="left"/>
      <w:pPr>
        <w:ind w:left="1533" w:hanging="474"/>
      </w:pPr>
      <w:rPr>
        <w:rFonts w:hint="default" w:ascii="宋体" w:hAnsi="宋体" w:eastAsia="宋体" w:cs="宋体"/>
        <w:w w:val="100"/>
        <w:sz w:val="21"/>
        <w:szCs w:val="21"/>
        <w:lang w:val="zh-CN" w:eastAsia="zh-CN" w:bidi="zh-CN"/>
      </w:rPr>
    </w:lvl>
    <w:lvl w:ilvl="2" w:tentative="0">
      <w:start w:val="0"/>
      <w:numFmt w:val="bullet"/>
      <w:lvlText w:val="•"/>
      <w:lvlJc w:val="left"/>
      <w:pPr>
        <w:ind w:left="3461" w:hanging="474"/>
      </w:pPr>
      <w:rPr>
        <w:rFonts w:hint="default"/>
        <w:lang w:val="zh-CN" w:eastAsia="zh-CN" w:bidi="zh-CN"/>
      </w:rPr>
    </w:lvl>
    <w:lvl w:ilvl="3" w:tentative="0">
      <w:start w:val="0"/>
      <w:numFmt w:val="bullet"/>
      <w:lvlText w:val="•"/>
      <w:lvlJc w:val="left"/>
      <w:pPr>
        <w:ind w:left="4421" w:hanging="474"/>
      </w:pPr>
      <w:rPr>
        <w:rFonts w:hint="default"/>
        <w:lang w:val="zh-CN" w:eastAsia="zh-CN" w:bidi="zh-CN"/>
      </w:rPr>
    </w:lvl>
    <w:lvl w:ilvl="4" w:tentative="0">
      <w:start w:val="0"/>
      <w:numFmt w:val="bullet"/>
      <w:lvlText w:val="•"/>
      <w:lvlJc w:val="left"/>
      <w:pPr>
        <w:ind w:left="5382" w:hanging="474"/>
      </w:pPr>
      <w:rPr>
        <w:rFonts w:hint="default"/>
        <w:lang w:val="zh-CN" w:eastAsia="zh-CN" w:bidi="zh-CN"/>
      </w:rPr>
    </w:lvl>
    <w:lvl w:ilvl="5" w:tentative="0">
      <w:start w:val="0"/>
      <w:numFmt w:val="bullet"/>
      <w:lvlText w:val="•"/>
      <w:lvlJc w:val="left"/>
      <w:pPr>
        <w:ind w:left="6343" w:hanging="474"/>
      </w:pPr>
      <w:rPr>
        <w:rFonts w:hint="default"/>
        <w:lang w:val="zh-CN" w:eastAsia="zh-CN" w:bidi="zh-CN"/>
      </w:rPr>
    </w:lvl>
    <w:lvl w:ilvl="6" w:tentative="0">
      <w:start w:val="0"/>
      <w:numFmt w:val="bullet"/>
      <w:lvlText w:val="•"/>
      <w:lvlJc w:val="left"/>
      <w:pPr>
        <w:ind w:left="7303" w:hanging="474"/>
      </w:pPr>
      <w:rPr>
        <w:rFonts w:hint="default"/>
        <w:lang w:val="zh-CN" w:eastAsia="zh-CN" w:bidi="zh-CN"/>
      </w:rPr>
    </w:lvl>
    <w:lvl w:ilvl="7" w:tentative="0">
      <w:start w:val="0"/>
      <w:numFmt w:val="bullet"/>
      <w:lvlText w:val="•"/>
      <w:lvlJc w:val="left"/>
      <w:pPr>
        <w:ind w:left="8264" w:hanging="474"/>
      </w:pPr>
      <w:rPr>
        <w:rFonts w:hint="default"/>
        <w:lang w:val="zh-CN" w:eastAsia="zh-CN" w:bidi="zh-CN"/>
      </w:rPr>
    </w:lvl>
    <w:lvl w:ilvl="8" w:tentative="0">
      <w:start w:val="0"/>
      <w:numFmt w:val="bullet"/>
      <w:lvlText w:val="•"/>
      <w:lvlJc w:val="left"/>
      <w:pPr>
        <w:ind w:left="9225" w:hanging="474"/>
      </w:pPr>
      <w:rPr>
        <w:rFonts w:hint="default"/>
        <w:lang w:val="zh-CN" w:eastAsia="zh-CN" w:bidi="zh-CN"/>
      </w:rPr>
    </w:lvl>
  </w:abstractNum>
  <w:abstractNum w:abstractNumId="16">
    <w:nsid w:val="0248C179"/>
    <w:multiLevelType w:val="multilevel"/>
    <w:tmpl w:val="0248C179"/>
    <w:lvl w:ilvl="0" w:tentative="0">
      <w:start w:val="32"/>
      <w:numFmt w:val="decimal"/>
      <w:lvlText w:val="%1"/>
      <w:lvlJc w:val="left"/>
      <w:pPr>
        <w:ind w:left="109" w:hanging="526"/>
      </w:pPr>
      <w:rPr>
        <w:rFonts w:hint="default"/>
        <w:lang w:val="zh-CN" w:eastAsia="zh-CN" w:bidi="zh-CN"/>
      </w:rPr>
    </w:lvl>
    <w:lvl w:ilvl="1" w:tentative="0">
      <w:start w:val="1"/>
      <w:numFmt w:val="decimal"/>
      <w:lvlText w:val="%1.%2"/>
      <w:lvlJc w:val="left"/>
      <w:pPr>
        <w:ind w:left="109" w:hanging="526"/>
      </w:pPr>
      <w:rPr>
        <w:rFonts w:hint="default" w:ascii="宋体" w:hAnsi="宋体" w:eastAsia="宋体" w:cs="宋体"/>
        <w:w w:val="100"/>
        <w:sz w:val="21"/>
        <w:szCs w:val="21"/>
        <w:lang w:val="zh-CN" w:eastAsia="zh-CN" w:bidi="zh-CN"/>
      </w:rPr>
    </w:lvl>
    <w:lvl w:ilvl="2" w:tentative="0">
      <w:start w:val="0"/>
      <w:numFmt w:val="bullet"/>
      <w:lvlText w:val="•"/>
      <w:lvlJc w:val="left"/>
      <w:pPr>
        <w:ind w:left="1430" w:hanging="526"/>
      </w:pPr>
      <w:rPr>
        <w:rFonts w:hint="default"/>
        <w:lang w:val="zh-CN" w:eastAsia="zh-CN" w:bidi="zh-CN"/>
      </w:rPr>
    </w:lvl>
    <w:lvl w:ilvl="3" w:tentative="0">
      <w:start w:val="0"/>
      <w:numFmt w:val="bullet"/>
      <w:lvlText w:val="•"/>
      <w:lvlJc w:val="left"/>
      <w:pPr>
        <w:ind w:left="2095" w:hanging="526"/>
      </w:pPr>
      <w:rPr>
        <w:rFonts w:hint="default"/>
        <w:lang w:val="zh-CN" w:eastAsia="zh-CN" w:bidi="zh-CN"/>
      </w:rPr>
    </w:lvl>
    <w:lvl w:ilvl="4" w:tentative="0">
      <w:start w:val="0"/>
      <w:numFmt w:val="bullet"/>
      <w:lvlText w:val="•"/>
      <w:lvlJc w:val="left"/>
      <w:pPr>
        <w:ind w:left="2760" w:hanging="526"/>
      </w:pPr>
      <w:rPr>
        <w:rFonts w:hint="default"/>
        <w:lang w:val="zh-CN" w:eastAsia="zh-CN" w:bidi="zh-CN"/>
      </w:rPr>
    </w:lvl>
    <w:lvl w:ilvl="5" w:tentative="0">
      <w:start w:val="0"/>
      <w:numFmt w:val="bullet"/>
      <w:lvlText w:val="•"/>
      <w:lvlJc w:val="left"/>
      <w:pPr>
        <w:ind w:left="3425" w:hanging="526"/>
      </w:pPr>
      <w:rPr>
        <w:rFonts w:hint="default"/>
        <w:lang w:val="zh-CN" w:eastAsia="zh-CN" w:bidi="zh-CN"/>
      </w:rPr>
    </w:lvl>
    <w:lvl w:ilvl="6" w:tentative="0">
      <w:start w:val="0"/>
      <w:numFmt w:val="bullet"/>
      <w:lvlText w:val="•"/>
      <w:lvlJc w:val="left"/>
      <w:pPr>
        <w:ind w:left="4090" w:hanging="526"/>
      </w:pPr>
      <w:rPr>
        <w:rFonts w:hint="default"/>
        <w:lang w:val="zh-CN" w:eastAsia="zh-CN" w:bidi="zh-CN"/>
      </w:rPr>
    </w:lvl>
    <w:lvl w:ilvl="7" w:tentative="0">
      <w:start w:val="0"/>
      <w:numFmt w:val="bullet"/>
      <w:lvlText w:val="•"/>
      <w:lvlJc w:val="left"/>
      <w:pPr>
        <w:ind w:left="4755" w:hanging="526"/>
      </w:pPr>
      <w:rPr>
        <w:rFonts w:hint="default"/>
        <w:lang w:val="zh-CN" w:eastAsia="zh-CN" w:bidi="zh-CN"/>
      </w:rPr>
    </w:lvl>
    <w:lvl w:ilvl="8" w:tentative="0">
      <w:start w:val="0"/>
      <w:numFmt w:val="bullet"/>
      <w:lvlText w:val="•"/>
      <w:lvlJc w:val="left"/>
      <w:pPr>
        <w:ind w:left="5420" w:hanging="526"/>
      </w:pPr>
      <w:rPr>
        <w:rFonts w:hint="default"/>
        <w:lang w:val="zh-CN" w:eastAsia="zh-CN" w:bidi="zh-CN"/>
      </w:rPr>
    </w:lvl>
  </w:abstractNum>
  <w:abstractNum w:abstractNumId="17">
    <w:nsid w:val="0E640482"/>
    <w:multiLevelType w:val="multilevel"/>
    <w:tmpl w:val="0E640482"/>
    <w:lvl w:ilvl="0" w:tentative="0">
      <w:start w:val="1"/>
      <w:numFmt w:val="decimal"/>
      <w:lvlText w:val="（%1）"/>
      <w:lvlJc w:val="left"/>
      <w:pPr>
        <w:ind w:left="1589"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36" w:hanging="530"/>
      </w:pPr>
      <w:rPr>
        <w:rFonts w:hint="default"/>
        <w:lang w:val="zh-CN" w:eastAsia="zh-CN" w:bidi="zh-CN"/>
      </w:rPr>
    </w:lvl>
    <w:lvl w:ilvl="2" w:tentative="0">
      <w:start w:val="0"/>
      <w:numFmt w:val="bullet"/>
      <w:lvlText w:val="•"/>
      <w:lvlJc w:val="left"/>
      <w:pPr>
        <w:ind w:left="3493" w:hanging="530"/>
      </w:pPr>
      <w:rPr>
        <w:rFonts w:hint="default"/>
        <w:lang w:val="zh-CN" w:eastAsia="zh-CN" w:bidi="zh-CN"/>
      </w:rPr>
    </w:lvl>
    <w:lvl w:ilvl="3" w:tentative="0">
      <w:start w:val="0"/>
      <w:numFmt w:val="bullet"/>
      <w:lvlText w:val="•"/>
      <w:lvlJc w:val="left"/>
      <w:pPr>
        <w:ind w:left="4449" w:hanging="530"/>
      </w:pPr>
      <w:rPr>
        <w:rFonts w:hint="default"/>
        <w:lang w:val="zh-CN" w:eastAsia="zh-CN" w:bidi="zh-CN"/>
      </w:rPr>
    </w:lvl>
    <w:lvl w:ilvl="4" w:tentative="0">
      <w:start w:val="0"/>
      <w:numFmt w:val="bullet"/>
      <w:lvlText w:val="•"/>
      <w:lvlJc w:val="left"/>
      <w:pPr>
        <w:ind w:left="5406" w:hanging="530"/>
      </w:pPr>
      <w:rPr>
        <w:rFonts w:hint="default"/>
        <w:lang w:val="zh-CN" w:eastAsia="zh-CN" w:bidi="zh-CN"/>
      </w:rPr>
    </w:lvl>
    <w:lvl w:ilvl="5" w:tentative="0">
      <w:start w:val="0"/>
      <w:numFmt w:val="bullet"/>
      <w:lvlText w:val="•"/>
      <w:lvlJc w:val="left"/>
      <w:pPr>
        <w:ind w:left="6363" w:hanging="530"/>
      </w:pPr>
      <w:rPr>
        <w:rFonts w:hint="default"/>
        <w:lang w:val="zh-CN" w:eastAsia="zh-CN" w:bidi="zh-CN"/>
      </w:rPr>
    </w:lvl>
    <w:lvl w:ilvl="6" w:tentative="0">
      <w:start w:val="0"/>
      <w:numFmt w:val="bullet"/>
      <w:lvlText w:val="•"/>
      <w:lvlJc w:val="left"/>
      <w:pPr>
        <w:ind w:left="7319" w:hanging="530"/>
      </w:pPr>
      <w:rPr>
        <w:rFonts w:hint="default"/>
        <w:lang w:val="zh-CN" w:eastAsia="zh-CN" w:bidi="zh-CN"/>
      </w:rPr>
    </w:lvl>
    <w:lvl w:ilvl="7" w:tentative="0">
      <w:start w:val="0"/>
      <w:numFmt w:val="bullet"/>
      <w:lvlText w:val="•"/>
      <w:lvlJc w:val="left"/>
      <w:pPr>
        <w:ind w:left="8276" w:hanging="530"/>
      </w:pPr>
      <w:rPr>
        <w:rFonts w:hint="default"/>
        <w:lang w:val="zh-CN" w:eastAsia="zh-CN" w:bidi="zh-CN"/>
      </w:rPr>
    </w:lvl>
    <w:lvl w:ilvl="8" w:tentative="0">
      <w:start w:val="0"/>
      <w:numFmt w:val="bullet"/>
      <w:lvlText w:val="•"/>
      <w:lvlJc w:val="left"/>
      <w:pPr>
        <w:ind w:left="9233" w:hanging="530"/>
      </w:pPr>
      <w:rPr>
        <w:rFonts w:hint="default"/>
        <w:lang w:val="zh-CN" w:eastAsia="zh-CN" w:bidi="zh-CN"/>
      </w:rPr>
    </w:lvl>
  </w:abstractNum>
  <w:abstractNum w:abstractNumId="18">
    <w:nsid w:val="204E2165"/>
    <w:multiLevelType w:val="singleLevel"/>
    <w:tmpl w:val="204E2165"/>
    <w:lvl w:ilvl="0" w:tentative="0">
      <w:start w:val="1"/>
      <w:numFmt w:val="chineseCounting"/>
      <w:suff w:val="nothing"/>
      <w:lvlText w:val="%1、"/>
      <w:lvlJc w:val="left"/>
      <w:pPr>
        <w:ind w:left="4732" w:firstLine="0"/>
      </w:pPr>
      <w:rPr>
        <w:rFonts w:hint="eastAsia"/>
      </w:rPr>
    </w:lvl>
  </w:abstractNum>
  <w:abstractNum w:abstractNumId="19">
    <w:nsid w:val="243FCF68"/>
    <w:multiLevelType w:val="multilevel"/>
    <w:tmpl w:val="243FCF68"/>
    <w:lvl w:ilvl="0" w:tentative="0">
      <w:start w:val="9"/>
      <w:numFmt w:val="decimal"/>
      <w:lvlText w:val="%1"/>
      <w:lvlJc w:val="left"/>
      <w:pPr>
        <w:ind w:left="1430" w:hanging="371"/>
      </w:pPr>
      <w:rPr>
        <w:rFonts w:hint="default"/>
        <w:lang w:val="zh-CN" w:eastAsia="zh-CN" w:bidi="zh-CN"/>
      </w:rPr>
    </w:lvl>
    <w:lvl w:ilvl="1" w:tentative="0">
      <w:start w:val="1"/>
      <w:numFmt w:val="decimal"/>
      <w:lvlText w:val="%1.%2"/>
      <w:lvlJc w:val="left"/>
      <w:pPr>
        <w:ind w:left="1430" w:hanging="371"/>
      </w:pPr>
      <w:rPr>
        <w:rFonts w:hint="default" w:ascii="宋体" w:hAnsi="宋体" w:eastAsia="宋体" w:cs="宋体"/>
        <w:w w:val="100"/>
        <w:sz w:val="21"/>
        <w:szCs w:val="21"/>
        <w:lang w:val="zh-CN" w:eastAsia="zh-CN" w:bidi="zh-CN"/>
      </w:rPr>
    </w:lvl>
    <w:lvl w:ilvl="2" w:tentative="0">
      <w:start w:val="0"/>
      <w:numFmt w:val="bullet"/>
      <w:lvlText w:val="•"/>
      <w:lvlJc w:val="left"/>
      <w:pPr>
        <w:ind w:left="3381" w:hanging="371"/>
      </w:pPr>
      <w:rPr>
        <w:rFonts w:hint="default"/>
        <w:lang w:val="zh-CN" w:eastAsia="zh-CN" w:bidi="zh-CN"/>
      </w:rPr>
    </w:lvl>
    <w:lvl w:ilvl="3" w:tentative="0">
      <w:start w:val="0"/>
      <w:numFmt w:val="bullet"/>
      <w:lvlText w:val="•"/>
      <w:lvlJc w:val="left"/>
      <w:pPr>
        <w:ind w:left="4351" w:hanging="371"/>
      </w:pPr>
      <w:rPr>
        <w:rFonts w:hint="default"/>
        <w:lang w:val="zh-CN" w:eastAsia="zh-CN" w:bidi="zh-CN"/>
      </w:rPr>
    </w:lvl>
    <w:lvl w:ilvl="4" w:tentative="0">
      <w:start w:val="0"/>
      <w:numFmt w:val="bullet"/>
      <w:lvlText w:val="•"/>
      <w:lvlJc w:val="left"/>
      <w:pPr>
        <w:ind w:left="5322" w:hanging="371"/>
      </w:pPr>
      <w:rPr>
        <w:rFonts w:hint="default"/>
        <w:lang w:val="zh-CN" w:eastAsia="zh-CN" w:bidi="zh-CN"/>
      </w:rPr>
    </w:lvl>
    <w:lvl w:ilvl="5" w:tentative="0">
      <w:start w:val="0"/>
      <w:numFmt w:val="bullet"/>
      <w:lvlText w:val="•"/>
      <w:lvlJc w:val="left"/>
      <w:pPr>
        <w:ind w:left="6293" w:hanging="371"/>
      </w:pPr>
      <w:rPr>
        <w:rFonts w:hint="default"/>
        <w:lang w:val="zh-CN" w:eastAsia="zh-CN" w:bidi="zh-CN"/>
      </w:rPr>
    </w:lvl>
    <w:lvl w:ilvl="6" w:tentative="0">
      <w:start w:val="0"/>
      <w:numFmt w:val="bullet"/>
      <w:lvlText w:val="•"/>
      <w:lvlJc w:val="left"/>
      <w:pPr>
        <w:ind w:left="7263" w:hanging="371"/>
      </w:pPr>
      <w:rPr>
        <w:rFonts w:hint="default"/>
        <w:lang w:val="zh-CN" w:eastAsia="zh-CN" w:bidi="zh-CN"/>
      </w:rPr>
    </w:lvl>
    <w:lvl w:ilvl="7" w:tentative="0">
      <w:start w:val="0"/>
      <w:numFmt w:val="bullet"/>
      <w:lvlText w:val="•"/>
      <w:lvlJc w:val="left"/>
      <w:pPr>
        <w:ind w:left="8234" w:hanging="371"/>
      </w:pPr>
      <w:rPr>
        <w:rFonts w:hint="default"/>
        <w:lang w:val="zh-CN" w:eastAsia="zh-CN" w:bidi="zh-CN"/>
      </w:rPr>
    </w:lvl>
    <w:lvl w:ilvl="8" w:tentative="0">
      <w:start w:val="0"/>
      <w:numFmt w:val="bullet"/>
      <w:lvlText w:val="•"/>
      <w:lvlJc w:val="left"/>
      <w:pPr>
        <w:ind w:left="9205" w:hanging="371"/>
      </w:pPr>
      <w:rPr>
        <w:rFonts w:hint="default"/>
        <w:lang w:val="zh-CN" w:eastAsia="zh-CN" w:bidi="zh-CN"/>
      </w:rPr>
    </w:lvl>
  </w:abstractNum>
  <w:abstractNum w:abstractNumId="20">
    <w:nsid w:val="2A8F537B"/>
    <w:multiLevelType w:val="multilevel"/>
    <w:tmpl w:val="2A8F537B"/>
    <w:lvl w:ilvl="0" w:tentative="0">
      <w:start w:val="1"/>
      <w:numFmt w:val="decimal"/>
      <w:lvlText w:val="（%1）"/>
      <w:lvlJc w:val="left"/>
      <w:pPr>
        <w:ind w:left="1589"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36" w:hanging="530"/>
      </w:pPr>
      <w:rPr>
        <w:rFonts w:hint="default"/>
        <w:lang w:val="zh-CN" w:eastAsia="zh-CN" w:bidi="zh-CN"/>
      </w:rPr>
    </w:lvl>
    <w:lvl w:ilvl="2" w:tentative="0">
      <w:start w:val="0"/>
      <w:numFmt w:val="bullet"/>
      <w:lvlText w:val="•"/>
      <w:lvlJc w:val="left"/>
      <w:pPr>
        <w:ind w:left="3493" w:hanging="530"/>
      </w:pPr>
      <w:rPr>
        <w:rFonts w:hint="default"/>
        <w:lang w:val="zh-CN" w:eastAsia="zh-CN" w:bidi="zh-CN"/>
      </w:rPr>
    </w:lvl>
    <w:lvl w:ilvl="3" w:tentative="0">
      <w:start w:val="0"/>
      <w:numFmt w:val="bullet"/>
      <w:lvlText w:val="•"/>
      <w:lvlJc w:val="left"/>
      <w:pPr>
        <w:ind w:left="4449" w:hanging="530"/>
      </w:pPr>
      <w:rPr>
        <w:rFonts w:hint="default"/>
        <w:lang w:val="zh-CN" w:eastAsia="zh-CN" w:bidi="zh-CN"/>
      </w:rPr>
    </w:lvl>
    <w:lvl w:ilvl="4" w:tentative="0">
      <w:start w:val="0"/>
      <w:numFmt w:val="bullet"/>
      <w:lvlText w:val="•"/>
      <w:lvlJc w:val="left"/>
      <w:pPr>
        <w:ind w:left="5406" w:hanging="530"/>
      </w:pPr>
      <w:rPr>
        <w:rFonts w:hint="default"/>
        <w:lang w:val="zh-CN" w:eastAsia="zh-CN" w:bidi="zh-CN"/>
      </w:rPr>
    </w:lvl>
    <w:lvl w:ilvl="5" w:tentative="0">
      <w:start w:val="0"/>
      <w:numFmt w:val="bullet"/>
      <w:lvlText w:val="•"/>
      <w:lvlJc w:val="left"/>
      <w:pPr>
        <w:ind w:left="6363" w:hanging="530"/>
      </w:pPr>
      <w:rPr>
        <w:rFonts w:hint="default"/>
        <w:lang w:val="zh-CN" w:eastAsia="zh-CN" w:bidi="zh-CN"/>
      </w:rPr>
    </w:lvl>
    <w:lvl w:ilvl="6" w:tentative="0">
      <w:start w:val="0"/>
      <w:numFmt w:val="bullet"/>
      <w:lvlText w:val="•"/>
      <w:lvlJc w:val="left"/>
      <w:pPr>
        <w:ind w:left="7319" w:hanging="530"/>
      </w:pPr>
      <w:rPr>
        <w:rFonts w:hint="default"/>
        <w:lang w:val="zh-CN" w:eastAsia="zh-CN" w:bidi="zh-CN"/>
      </w:rPr>
    </w:lvl>
    <w:lvl w:ilvl="7" w:tentative="0">
      <w:start w:val="0"/>
      <w:numFmt w:val="bullet"/>
      <w:lvlText w:val="•"/>
      <w:lvlJc w:val="left"/>
      <w:pPr>
        <w:ind w:left="8276" w:hanging="530"/>
      </w:pPr>
      <w:rPr>
        <w:rFonts w:hint="default"/>
        <w:lang w:val="zh-CN" w:eastAsia="zh-CN" w:bidi="zh-CN"/>
      </w:rPr>
    </w:lvl>
    <w:lvl w:ilvl="8" w:tentative="0">
      <w:start w:val="0"/>
      <w:numFmt w:val="bullet"/>
      <w:lvlText w:val="•"/>
      <w:lvlJc w:val="left"/>
      <w:pPr>
        <w:ind w:left="9233" w:hanging="530"/>
      </w:pPr>
      <w:rPr>
        <w:rFonts w:hint="default"/>
        <w:lang w:val="zh-CN" w:eastAsia="zh-CN" w:bidi="zh-CN"/>
      </w:rPr>
    </w:lvl>
  </w:abstractNum>
  <w:abstractNum w:abstractNumId="21">
    <w:nsid w:val="30FC5B15"/>
    <w:multiLevelType w:val="multilevel"/>
    <w:tmpl w:val="30FC5B15"/>
    <w:lvl w:ilvl="0" w:tentative="0">
      <w:start w:val="1"/>
      <w:numFmt w:val="decimal"/>
      <w:lvlText w:val="%1."/>
      <w:lvlJc w:val="left"/>
      <w:pPr>
        <w:ind w:left="1377" w:hanging="318"/>
      </w:pPr>
      <w:rPr>
        <w:rFonts w:hint="default" w:ascii="宋体" w:hAnsi="宋体" w:eastAsia="宋体" w:cs="宋体"/>
        <w:w w:val="100"/>
        <w:sz w:val="21"/>
        <w:szCs w:val="21"/>
        <w:lang w:val="zh-CN" w:eastAsia="zh-CN" w:bidi="zh-CN"/>
      </w:rPr>
    </w:lvl>
    <w:lvl w:ilvl="1" w:tentative="0">
      <w:start w:val="0"/>
      <w:numFmt w:val="bullet"/>
      <w:lvlText w:val="•"/>
      <w:lvlJc w:val="left"/>
      <w:pPr>
        <w:ind w:left="2356" w:hanging="318"/>
      </w:pPr>
      <w:rPr>
        <w:rFonts w:hint="default"/>
        <w:lang w:val="zh-CN" w:eastAsia="zh-CN" w:bidi="zh-CN"/>
      </w:rPr>
    </w:lvl>
    <w:lvl w:ilvl="2" w:tentative="0">
      <w:start w:val="0"/>
      <w:numFmt w:val="bullet"/>
      <w:lvlText w:val="•"/>
      <w:lvlJc w:val="left"/>
      <w:pPr>
        <w:ind w:left="3333" w:hanging="318"/>
      </w:pPr>
      <w:rPr>
        <w:rFonts w:hint="default"/>
        <w:lang w:val="zh-CN" w:eastAsia="zh-CN" w:bidi="zh-CN"/>
      </w:rPr>
    </w:lvl>
    <w:lvl w:ilvl="3" w:tentative="0">
      <w:start w:val="0"/>
      <w:numFmt w:val="bullet"/>
      <w:lvlText w:val="•"/>
      <w:lvlJc w:val="left"/>
      <w:pPr>
        <w:ind w:left="4309" w:hanging="318"/>
      </w:pPr>
      <w:rPr>
        <w:rFonts w:hint="default"/>
        <w:lang w:val="zh-CN" w:eastAsia="zh-CN" w:bidi="zh-CN"/>
      </w:rPr>
    </w:lvl>
    <w:lvl w:ilvl="4" w:tentative="0">
      <w:start w:val="0"/>
      <w:numFmt w:val="bullet"/>
      <w:lvlText w:val="•"/>
      <w:lvlJc w:val="left"/>
      <w:pPr>
        <w:ind w:left="5286" w:hanging="318"/>
      </w:pPr>
      <w:rPr>
        <w:rFonts w:hint="default"/>
        <w:lang w:val="zh-CN" w:eastAsia="zh-CN" w:bidi="zh-CN"/>
      </w:rPr>
    </w:lvl>
    <w:lvl w:ilvl="5" w:tentative="0">
      <w:start w:val="0"/>
      <w:numFmt w:val="bullet"/>
      <w:lvlText w:val="•"/>
      <w:lvlJc w:val="left"/>
      <w:pPr>
        <w:ind w:left="6263" w:hanging="318"/>
      </w:pPr>
      <w:rPr>
        <w:rFonts w:hint="default"/>
        <w:lang w:val="zh-CN" w:eastAsia="zh-CN" w:bidi="zh-CN"/>
      </w:rPr>
    </w:lvl>
    <w:lvl w:ilvl="6" w:tentative="0">
      <w:start w:val="0"/>
      <w:numFmt w:val="bullet"/>
      <w:lvlText w:val="•"/>
      <w:lvlJc w:val="left"/>
      <w:pPr>
        <w:ind w:left="7239" w:hanging="318"/>
      </w:pPr>
      <w:rPr>
        <w:rFonts w:hint="default"/>
        <w:lang w:val="zh-CN" w:eastAsia="zh-CN" w:bidi="zh-CN"/>
      </w:rPr>
    </w:lvl>
    <w:lvl w:ilvl="7" w:tentative="0">
      <w:start w:val="0"/>
      <w:numFmt w:val="bullet"/>
      <w:lvlText w:val="•"/>
      <w:lvlJc w:val="left"/>
      <w:pPr>
        <w:ind w:left="8216" w:hanging="318"/>
      </w:pPr>
      <w:rPr>
        <w:rFonts w:hint="default"/>
        <w:lang w:val="zh-CN" w:eastAsia="zh-CN" w:bidi="zh-CN"/>
      </w:rPr>
    </w:lvl>
    <w:lvl w:ilvl="8" w:tentative="0">
      <w:start w:val="0"/>
      <w:numFmt w:val="bullet"/>
      <w:lvlText w:val="•"/>
      <w:lvlJc w:val="left"/>
      <w:pPr>
        <w:ind w:left="9193" w:hanging="318"/>
      </w:pPr>
      <w:rPr>
        <w:rFonts w:hint="default"/>
        <w:lang w:val="zh-CN" w:eastAsia="zh-CN" w:bidi="zh-CN"/>
      </w:rPr>
    </w:lvl>
  </w:abstractNum>
  <w:abstractNum w:abstractNumId="22">
    <w:nsid w:val="33365934"/>
    <w:multiLevelType w:val="multilevel"/>
    <w:tmpl w:val="33365934"/>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9A0D9AC"/>
    <w:multiLevelType w:val="multilevel"/>
    <w:tmpl w:val="39A0D9AC"/>
    <w:lvl w:ilvl="0" w:tentative="0">
      <w:start w:val="3"/>
      <w:numFmt w:val="decimal"/>
      <w:lvlText w:val="%1"/>
      <w:lvlJc w:val="left"/>
      <w:pPr>
        <w:ind w:left="1430" w:hanging="371"/>
      </w:pPr>
      <w:rPr>
        <w:rFonts w:hint="default"/>
        <w:lang w:val="zh-CN" w:eastAsia="zh-CN" w:bidi="zh-CN"/>
      </w:rPr>
    </w:lvl>
    <w:lvl w:ilvl="1" w:tentative="0">
      <w:start w:val="1"/>
      <w:numFmt w:val="decimal"/>
      <w:lvlText w:val="%1.%2"/>
      <w:lvlJc w:val="left"/>
      <w:pPr>
        <w:ind w:left="1430" w:hanging="371"/>
      </w:pPr>
      <w:rPr>
        <w:rFonts w:hint="default" w:ascii="宋体" w:hAnsi="宋体" w:eastAsia="宋体" w:cs="宋体"/>
        <w:w w:val="100"/>
        <w:sz w:val="21"/>
        <w:szCs w:val="21"/>
        <w:lang w:val="zh-CN" w:eastAsia="zh-CN" w:bidi="zh-CN"/>
      </w:rPr>
    </w:lvl>
    <w:lvl w:ilvl="2" w:tentative="0">
      <w:start w:val="0"/>
      <w:numFmt w:val="bullet"/>
      <w:lvlText w:val="•"/>
      <w:lvlJc w:val="left"/>
      <w:pPr>
        <w:ind w:left="3381" w:hanging="371"/>
      </w:pPr>
      <w:rPr>
        <w:rFonts w:hint="default"/>
        <w:lang w:val="zh-CN" w:eastAsia="zh-CN" w:bidi="zh-CN"/>
      </w:rPr>
    </w:lvl>
    <w:lvl w:ilvl="3" w:tentative="0">
      <w:start w:val="0"/>
      <w:numFmt w:val="bullet"/>
      <w:lvlText w:val="•"/>
      <w:lvlJc w:val="left"/>
      <w:pPr>
        <w:ind w:left="4351" w:hanging="371"/>
      </w:pPr>
      <w:rPr>
        <w:rFonts w:hint="default"/>
        <w:lang w:val="zh-CN" w:eastAsia="zh-CN" w:bidi="zh-CN"/>
      </w:rPr>
    </w:lvl>
    <w:lvl w:ilvl="4" w:tentative="0">
      <w:start w:val="0"/>
      <w:numFmt w:val="bullet"/>
      <w:lvlText w:val="•"/>
      <w:lvlJc w:val="left"/>
      <w:pPr>
        <w:ind w:left="5322" w:hanging="371"/>
      </w:pPr>
      <w:rPr>
        <w:rFonts w:hint="default"/>
        <w:lang w:val="zh-CN" w:eastAsia="zh-CN" w:bidi="zh-CN"/>
      </w:rPr>
    </w:lvl>
    <w:lvl w:ilvl="5" w:tentative="0">
      <w:start w:val="0"/>
      <w:numFmt w:val="bullet"/>
      <w:lvlText w:val="•"/>
      <w:lvlJc w:val="left"/>
      <w:pPr>
        <w:ind w:left="6293" w:hanging="371"/>
      </w:pPr>
      <w:rPr>
        <w:rFonts w:hint="default"/>
        <w:lang w:val="zh-CN" w:eastAsia="zh-CN" w:bidi="zh-CN"/>
      </w:rPr>
    </w:lvl>
    <w:lvl w:ilvl="6" w:tentative="0">
      <w:start w:val="0"/>
      <w:numFmt w:val="bullet"/>
      <w:lvlText w:val="•"/>
      <w:lvlJc w:val="left"/>
      <w:pPr>
        <w:ind w:left="7263" w:hanging="371"/>
      </w:pPr>
      <w:rPr>
        <w:rFonts w:hint="default"/>
        <w:lang w:val="zh-CN" w:eastAsia="zh-CN" w:bidi="zh-CN"/>
      </w:rPr>
    </w:lvl>
    <w:lvl w:ilvl="7" w:tentative="0">
      <w:start w:val="0"/>
      <w:numFmt w:val="bullet"/>
      <w:lvlText w:val="•"/>
      <w:lvlJc w:val="left"/>
      <w:pPr>
        <w:ind w:left="8234" w:hanging="371"/>
      </w:pPr>
      <w:rPr>
        <w:rFonts w:hint="default"/>
        <w:lang w:val="zh-CN" w:eastAsia="zh-CN" w:bidi="zh-CN"/>
      </w:rPr>
    </w:lvl>
    <w:lvl w:ilvl="8" w:tentative="0">
      <w:start w:val="0"/>
      <w:numFmt w:val="bullet"/>
      <w:lvlText w:val="•"/>
      <w:lvlJc w:val="left"/>
      <w:pPr>
        <w:ind w:left="9205" w:hanging="371"/>
      </w:pPr>
      <w:rPr>
        <w:rFonts w:hint="default"/>
        <w:lang w:val="zh-CN" w:eastAsia="zh-CN" w:bidi="zh-CN"/>
      </w:rPr>
    </w:lvl>
  </w:abstractNum>
  <w:abstractNum w:abstractNumId="24">
    <w:nsid w:val="46A08BB8"/>
    <w:multiLevelType w:val="multilevel"/>
    <w:tmpl w:val="46A08BB8"/>
    <w:lvl w:ilvl="0" w:tentative="0">
      <w:start w:val="1"/>
      <w:numFmt w:val="decimal"/>
      <w:lvlText w:val="（%1）"/>
      <w:lvlJc w:val="left"/>
      <w:pPr>
        <w:ind w:left="1601"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4" w:hanging="530"/>
      </w:pPr>
      <w:rPr>
        <w:rFonts w:hint="default"/>
        <w:lang w:val="zh-CN" w:eastAsia="zh-CN" w:bidi="zh-CN"/>
      </w:rPr>
    </w:lvl>
    <w:lvl w:ilvl="2" w:tentative="0">
      <w:start w:val="0"/>
      <w:numFmt w:val="bullet"/>
      <w:lvlText w:val="•"/>
      <w:lvlJc w:val="left"/>
      <w:pPr>
        <w:ind w:left="3509" w:hanging="530"/>
      </w:pPr>
      <w:rPr>
        <w:rFonts w:hint="default"/>
        <w:lang w:val="zh-CN" w:eastAsia="zh-CN" w:bidi="zh-CN"/>
      </w:rPr>
    </w:lvl>
    <w:lvl w:ilvl="3" w:tentative="0">
      <w:start w:val="0"/>
      <w:numFmt w:val="bullet"/>
      <w:lvlText w:val="•"/>
      <w:lvlJc w:val="left"/>
      <w:pPr>
        <w:ind w:left="4463" w:hanging="530"/>
      </w:pPr>
      <w:rPr>
        <w:rFonts w:hint="default"/>
        <w:lang w:val="zh-CN" w:eastAsia="zh-CN" w:bidi="zh-CN"/>
      </w:rPr>
    </w:lvl>
    <w:lvl w:ilvl="4" w:tentative="0">
      <w:start w:val="0"/>
      <w:numFmt w:val="bullet"/>
      <w:lvlText w:val="•"/>
      <w:lvlJc w:val="left"/>
      <w:pPr>
        <w:ind w:left="5418" w:hanging="530"/>
      </w:pPr>
      <w:rPr>
        <w:rFonts w:hint="default"/>
        <w:lang w:val="zh-CN" w:eastAsia="zh-CN" w:bidi="zh-CN"/>
      </w:rPr>
    </w:lvl>
    <w:lvl w:ilvl="5" w:tentative="0">
      <w:start w:val="0"/>
      <w:numFmt w:val="bullet"/>
      <w:lvlText w:val="•"/>
      <w:lvlJc w:val="left"/>
      <w:pPr>
        <w:ind w:left="6373" w:hanging="530"/>
      </w:pPr>
      <w:rPr>
        <w:rFonts w:hint="default"/>
        <w:lang w:val="zh-CN" w:eastAsia="zh-CN" w:bidi="zh-CN"/>
      </w:rPr>
    </w:lvl>
    <w:lvl w:ilvl="6" w:tentative="0">
      <w:start w:val="0"/>
      <w:numFmt w:val="bullet"/>
      <w:lvlText w:val="•"/>
      <w:lvlJc w:val="left"/>
      <w:pPr>
        <w:ind w:left="7327" w:hanging="530"/>
      </w:pPr>
      <w:rPr>
        <w:rFonts w:hint="default"/>
        <w:lang w:val="zh-CN" w:eastAsia="zh-CN" w:bidi="zh-CN"/>
      </w:rPr>
    </w:lvl>
    <w:lvl w:ilvl="7" w:tentative="0">
      <w:start w:val="0"/>
      <w:numFmt w:val="bullet"/>
      <w:lvlText w:val="•"/>
      <w:lvlJc w:val="left"/>
      <w:pPr>
        <w:ind w:left="8282" w:hanging="530"/>
      </w:pPr>
      <w:rPr>
        <w:rFonts w:hint="default"/>
        <w:lang w:val="zh-CN" w:eastAsia="zh-CN" w:bidi="zh-CN"/>
      </w:rPr>
    </w:lvl>
    <w:lvl w:ilvl="8" w:tentative="0">
      <w:start w:val="0"/>
      <w:numFmt w:val="bullet"/>
      <w:lvlText w:val="•"/>
      <w:lvlJc w:val="left"/>
      <w:pPr>
        <w:ind w:left="9237" w:hanging="530"/>
      </w:pPr>
      <w:rPr>
        <w:rFonts w:hint="default"/>
        <w:lang w:val="zh-CN" w:eastAsia="zh-CN" w:bidi="zh-CN"/>
      </w:rPr>
    </w:lvl>
  </w:abstractNum>
  <w:abstractNum w:abstractNumId="25">
    <w:nsid w:val="4C1BAE26"/>
    <w:multiLevelType w:val="multilevel"/>
    <w:tmpl w:val="4C1BAE26"/>
    <w:lvl w:ilvl="0" w:tentative="0">
      <w:start w:val="1"/>
      <w:numFmt w:val="decimal"/>
      <w:lvlText w:val="（%1）"/>
      <w:lvlJc w:val="left"/>
      <w:pPr>
        <w:ind w:left="640" w:hanging="530"/>
      </w:pPr>
      <w:rPr>
        <w:rFonts w:hint="default" w:ascii="宋体" w:hAnsi="宋体" w:eastAsia="宋体" w:cs="宋体"/>
        <w:spacing w:val="-29"/>
        <w:w w:val="100"/>
        <w:sz w:val="19"/>
        <w:szCs w:val="19"/>
        <w:lang w:val="zh-CN" w:eastAsia="zh-CN" w:bidi="zh-CN"/>
      </w:rPr>
    </w:lvl>
    <w:lvl w:ilvl="1" w:tentative="0">
      <w:start w:val="0"/>
      <w:numFmt w:val="bullet"/>
      <w:lvlText w:val="•"/>
      <w:lvlJc w:val="left"/>
      <w:pPr>
        <w:ind w:left="1690" w:hanging="530"/>
      </w:pPr>
      <w:rPr>
        <w:rFonts w:hint="default"/>
        <w:lang w:val="zh-CN" w:eastAsia="zh-CN" w:bidi="zh-CN"/>
      </w:rPr>
    </w:lvl>
    <w:lvl w:ilvl="2" w:tentative="0">
      <w:start w:val="0"/>
      <w:numFmt w:val="bullet"/>
      <w:lvlText w:val="•"/>
      <w:lvlJc w:val="left"/>
      <w:pPr>
        <w:ind w:left="2741" w:hanging="530"/>
      </w:pPr>
      <w:rPr>
        <w:rFonts w:hint="default"/>
        <w:lang w:val="zh-CN" w:eastAsia="zh-CN" w:bidi="zh-CN"/>
      </w:rPr>
    </w:lvl>
    <w:lvl w:ilvl="3" w:tentative="0">
      <w:start w:val="0"/>
      <w:numFmt w:val="bullet"/>
      <w:lvlText w:val="•"/>
      <w:lvlJc w:val="left"/>
      <w:pPr>
        <w:ind w:left="3791" w:hanging="530"/>
      </w:pPr>
      <w:rPr>
        <w:rFonts w:hint="default"/>
        <w:lang w:val="zh-CN" w:eastAsia="zh-CN" w:bidi="zh-CN"/>
      </w:rPr>
    </w:lvl>
    <w:lvl w:ilvl="4" w:tentative="0">
      <w:start w:val="0"/>
      <w:numFmt w:val="bullet"/>
      <w:lvlText w:val="•"/>
      <w:lvlJc w:val="left"/>
      <w:pPr>
        <w:ind w:left="4842" w:hanging="530"/>
      </w:pPr>
      <w:rPr>
        <w:rFonts w:hint="default"/>
        <w:lang w:val="zh-CN" w:eastAsia="zh-CN" w:bidi="zh-CN"/>
      </w:rPr>
    </w:lvl>
    <w:lvl w:ilvl="5" w:tentative="0">
      <w:start w:val="0"/>
      <w:numFmt w:val="bullet"/>
      <w:lvlText w:val="•"/>
      <w:lvlJc w:val="left"/>
      <w:pPr>
        <w:ind w:left="5893" w:hanging="530"/>
      </w:pPr>
      <w:rPr>
        <w:rFonts w:hint="default"/>
        <w:lang w:val="zh-CN" w:eastAsia="zh-CN" w:bidi="zh-CN"/>
      </w:rPr>
    </w:lvl>
    <w:lvl w:ilvl="6" w:tentative="0">
      <w:start w:val="0"/>
      <w:numFmt w:val="bullet"/>
      <w:lvlText w:val="•"/>
      <w:lvlJc w:val="left"/>
      <w:pPr>
        <w:ind w:left="6943" w:hanging="530"/>
      </w:pPr>
      <w:rPr>
        <w:rFonts w:hint="default"/>
        <w:lang w:val="zh-CN" w:eastAsia="zh-CN" w:bidi="zh-CN"/>
      </w:rPr>
    </w:lvl>
    <w:lvl w:ilvl="7" w:tentative="0">
      <w:start w:val="0"/>
      <w:numFmt w:val="bullet"/>
      <w:lvlText w:val="•"/>
      <w:lvlJc w:val="left"/>
      <w:pPr>
        <w:ind w:left="7994" w:hanging="530"/>
      </w:pPr>
      <w:rPr>
        <w:rFonts w:hint="default"/>
        <w:lang w:val="zh-CN" w:eastAsia="zh-CN" w:bidi="zh-CN"/>
      </w:rPr>
    </w:lvl>
    <w:lvl w:ilvl="8" w:tentative="0">
      <w:start w:val="0"/>
      <w:numFmt w:val="bullet"/>
      <w:lvlText w:val="•"/>
      <w:lvlJc w:val="left"/>
      <w:pPr>
        <w:ind w:left="9045" w:hanging="530"/>
      </w:pPr>
      <w:rPr>
        <w:rFonts w:hint="default"/>
        <w:lang w:val="zh-CN" w:eastAsia="zh-CN" w:bidi="zh-CN"/>
      </w:rPr>
    </w:lvl>
  </w:abstractNum>
  <w:abstractNum w:abstractNumId="26">
    <w:nsid w:val="4D4DC07F"/>
    <w:multiLevelType w:val="multilevel"/>
    <w:tmpl w:val="4D4DC07F"/>
    <w:lvl w:ilvl="0" w:tentative="0">
      <w:start w:val="1"/>
      <w:numFmt w:val="decimal"/>
      <w:lvlText w:val="（%1）"/>
      <w:lvlJc w:val="left"/>
      <w:pPr>
        <w:ind w:left="1589"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36" w:hanging="530"/>
      </w:pPr>
      <w:rPr>
        <w:rFonts w:hint="default"/>
        <w:lang w:val="zh-CN" w:eastAsia="zh-CN" w:bidi="zh-CN"/>
      </w:rPr>
    </w:lvl>
    <w:lvl w:ilvl="2" w:tentative="0">
      <w:start w:val="0"/>
      <w:numFmt w:val="bullet"/>
      <w:lvlText w:val="•"/>
      <w:lvlJc w:val="left"/>
      <w:pPr>
        <w:ind w:left="3493" w:hanging="530"/>
      </w:pPr>
      <w:rPr>
        <w:rFonts w:hint="default"/>
        <w:lang w:val="zh-CN" w:eastAsia="zh-CN" w:bidi="zh-CN"/>
      </w:rPr>
    </w:lvl>
    <w:lvl w:ilvl="3" w:tentative="0">
      <w:start w:val="0"/>
      <w:numFmt w:val="bullet"/>
      <w:lvlText w:val="•"/>
      <w:lvlJc w:val="left"/>
      <w:pPr>
        <w:ind w:left="4449" w:hanging="530"/>
      </w:pPr>
      <w:rPr>
        <w:rFonts w:hint="default"/>
        <w:lang w:val="zh-CN" w:eastAsia="zh-CN" w:bidi="zh-CN"/>
      </w:rPr>
    </w:lvl>
    <w:lvl w:ilvl="4" w:tentative="0">
      <w:start w:val="0"/>
      <w:numFmt w:val="bullet"/>
      <w:lvlText w:val="•"/>
      <w:lvlJc w:val="left"/>
      <w:pPr>
        <w:ind w:left="5406" w:hanging="530"/>
      </w:pPr>
      <w:rPr>
        <w:rFonts w:hint="default"/>
        <w:lang w:val="zh-CN" w:eastAsia="zh-CN" w:bidi="zh-CN"/>
      </w:rPr>
    </w:lvl>
    <w:lvl w:ilvl="5" w:tentative="0">
      <w:start w:val="0"/>
      <w:numFmt w:val="bullet"/>
      <w:lvlText w:val="•"/>
      <w:lvlJc w:val="left"/>
      <w:pPr>
        <w:ind w:left="6363" w:hanging="530"/>
      </w:pPr>
      <w:rPr>
        <w:rFonts w:hint="default"/>
        <w:lang w:val="zh-CN" w:eastAsia="zh-CN" w:bidi="zh-CN"/>
      </w:rPr>
    </w:lvl>
    <w:lvl w:ilvl="6" w:tentative="0">
      <w:start w:val="0"/>
      <w:numFmt w:val="bullet"/>
      <w:lvlText w:val="•"/>
      <w:lvlJc w:val="left"/>
      <w:pPr>
        <w:ind w:left="7319" w:hanging="530"/>
      </w:pPr>
      <w:rPr>
        <w:rFonts w:hint="default"/>
        <w:lang w:val="zh-CN" w:eastAsia="zh-CN" w:bidi="zh-CN"/>
      </w:rPr>
    </w:lvl>
    <w:lvl w:ilvl="7" w:tentative="0">
      <w:start w:val="0"/>
      <w:numFmt w:val="bullet"/>
      <w:lvlText w:val="•"/>
      <w:lvlJc w:val="left"/>
      <w:pPr>
        <w:ind w:left="8276" w:hanging="530"/>
      </w:pPr>
      <w:rPr>
        <w:rFonts w:hint="default"/>
        <w:lang w:val="zh-CN" w:eastAsia="zh-CN" w:bidi="zh-CN"/>
      </w:rPr>
    </w:lvl>
    <w:lvl w:ilvl="8" w:tentative="0">
      <w:start w:val="0"/>
      <w:numFmt w:val="bullet"/>
      <w:lvlText w:val="•"/>
      <w:lvlJc w:val="left"/>
      <w:pPr>
        <w:ind w:left="9233" w:hanging="530"/>
      </w:pPr>
      <w:rPr>
        <w:rFonts w:hint="default"/>
        <w:lang w:val="zh-CN" w:eastAsia="zh-CN" w:bidi="zh-CN"/>
      </w:rPr>
    </w:lvl>
  </w:abstractNum>
  <w:abstractNum w:abstractNumId="27">
    <w:nsid w:val="4D94DA66"/>
    <w:multiLevelType w:val="multilevel"/>
    <w:tmpl w:val="4D94DA66"/>
    <w:lvl w:ilvl="0" w:tentative="0">
      <w:start w:val="10"/>
      <w:numFmt w:val="decimal"/>
      <w:lvlText w:val="%1"/>
      <w:lvlJc w:val="left"/>
      <w:pPr>
        <w:ind w:left="640" w:hanging="474"/>
      </w:pPr>
      <w:rPr>
        <w:rFonts w:hint="default"/>
        <w:lang w:val="zh-CN" w:eastAsia="zh-CN" w:bidi="zh-CN"/>
      </w:rPr>
    </w:lvl>
    <w:lvl w:ilvl="1" w:tentative="0">
      <w:start w:val="1"/>
      <w:numFmt w:val="decimal"/>
      <w:lvlText w:val="%1.%2"/>
      <w:lvlJc w:val="left"/>
      <w:pPr>
        <w:ind w:left="640" w:hanging="474"/>
      </w:pPr>
      <w:rPr>
        <w:rFonts w:hint="default" w:ascii="宋体" w:hAnsi="宋体" w:eastAsia="宋体" w:cs="宋体"/>
        <w:w w:val="100"/>
        <w:sz w:val="21"/>
        <w:szCs w:val="21"/>
        <w:lang w:val="zh-CN" w:eastAsia="zh-CN" w:bidi="zh-CN"/>
      </w:rPr>
    </w:lvl>
    <w:lvl w:ilvl="2" w:tentative="0">
      <w:start w:val="0"/>
      <w:numFmt w:val="bullet"/>
      <w:lvlText w:val="•"/>
      <w:lvlJc w:val="left"/>
      <w:pPr>
        <w:ind w:left="2741" w:hanging="474"/>
      </w:pPr>
      <w:rPr>
        <w:rFonts w:hint="default"/>
        <w:lang w:val="zh-CN" w:eastAsia="zh-CN" w:bidi="zh-CN"/>
      </w:rPr>
    </w:lvl>
    <w:lvl w:ilvl="3" w:tentative="0">
      <w:start w:val="0"/>
      <w:numFmt w:val="bullet"/>
      <w:lvlText w:val="•"/>
      <w:lvlJc w:val="left"/>
      <w:pPr>
        <w:ind w:left="3791" w:hanging="474"/>
      </w:pPr>
      <w:rPr>
        <w:rFonts w:hint="default"/>
        <w:lang w:val="zh-CN" w:eastAsia="zh-CN" w:bidi="zh-CN"/>
      </w:rPr>
    </w:lvl>
    <w:lvl w:ilvl="4" w:tentative="0">
      <w:start w:val="0"/>
      <w:numFmt w:val="bullet"/>
      <w:lvlText w:val="•"/>
      <w:lvlJc w:val="left"/>
      <w:pPr>
        <w:ind w:left="4842" w:hanging="474"/>
      </w:pPr>
      <w:rPr>
        <w:rFonts w:hint="default"/>
        <w:lang w:val="zh-CN" w:eastAsia="zh-CN" w:bidi="zh-CN"/>
      </w:rPr>
    </w:lvl>
    <w:lvl w:ilvl="5" w:tentative="0">
      <w:start w:val="0"/>
      <w:numFmt w:val="bullet"/>
      <w:lvlText w:val="•"/>
      <w:lvlJc w:val="left"/>
      <w:pPr>
        <w:ind w:left="5893" w:hanging="474"/>
      </w:pPr>
      <w:rPr>
        <w:rFonts w:hint="default"/>
        <w:lang w:val="zh-CN" w:eastAsia="zh-CN" w:bidi="zh-CN"/>
      </w:rPr>
    </w:lvl>
    <w:lvl w:ilvl="6" w:tentative="0">
      <w:start w:val="0"/>
      <w:numFmt w:val="bullet"/>
      <w:lvlText w:val="•"/>
      <w:lvlJc w:val="left"/>
      <w:pPr>
        <w:ind w:left="6943" w:hanging="474"/>
      </w:pPr>
      <w:rPr>
        <w:rFonts w:hint="default"/>
        <w:lang w:val="zh-CN" w:eastAsia="zh-CN" w:bidi="zh-CN"/>
      </w:rPr>
    </w:lvl>
    <w:lvl w:ilvl="7" w:tentative="0">
      <w:start w:val="0"/>
      <w:numFmt w:val="bullet"/>
      <w:lvlText w:val="•"/>
      <w:lvlJc w:val="left"/>
      <w:pPr>
        <w:ind w:left="7994" w:hanging="474"/>
      </w:pPr>
      <w:rPr>
        <w:rFonts w:hint="default"/>
        <w:lang w:val="zh-CN" w:eastAsia="zh-CN" w:bidi="zh-CN"/>
      </w:rPr>
    </w:lvl>
    <w:lvl w:ilvl="8" w:tentative="0">
      <w:start w:val="0"/>
      <w:numFmt w:val="bullet"/>
      <w:lvlText w:val="•"/>
      <w:lvlJc w:val="left"/>
      <w:pPr>
        <w:ind w:left="9045" w:hanging="474"/>
      </w:pPr>
      <w:rPr>
        <w:rFonts w:hint="default"/>
        <w:lang w:val="zh-CN" w:eastAsia="zh-CN" w:bidi="zh-CN"/>
      </w:rPr>
    </w:lvl>
  </w:abstractNum>
  <w:abstractNum w:abstractNumId="28">
    <w:nsid w:val="58765686"/>
    <w:multiLevelType w:val="multilevel"/>
    <w:tmpl w:val="58765686"/>
    <w:lvl w:ilvl="0" w:tentative="0">
      <w:start w:val="5"/>
      <w:numFmt w:val="decimal"/>
      <w:lvlText w:val="%1"/>
      <w:lvlJc w:val="left"/>
      <w:pPr>
        <w:ind w:left="640" w:hanging="423"/>
      </w:pPr>
      <w:rPr>
        <w:rFonts w:hint="default"/>
        <w:lang w:val="zh-CN" w:eastAsia="zh-CN" w:bidi="zh-CN"/>
      </w:rPr>
    </w:lvl>
    <w:lvl w:ilvl="1" w:tentative="0">
      <w:start w:val="1"/>
      <w:numFmt w:val="decimal"/>
      <w:lvlText w:val="%1.%2"/>
      <w:lvlJc w:val="left"/>
      <w:pPr>
        <w:ind w:left="640" w:hanging="423"/>
      </w:pPr>
      <w:rPr>
        <w:rFonts w:hint="default" w:ascii="宋体" w:hAnsi="宋体" w:eastAsia="宋体" w:cs="宋体"/>
        <w:w w:val="100"/>
        <w:sz w:val="21"/>
        <w:szCs w:val="21"/>
        <w:lang w:val="zh-CN" w:eastAsia="zh-CN" w:bidi="zh-CN"/>
      </w:rPr>
    </w:lvl>
    <w:lvl w:ilvl="2" w:tentative="0">
      <w:start w:val="0"/>
      <w:numFmt w:val="bullet"/>
      <w:lvlText w:val="•"/>
      <w:lvlJc w:val="left"/>
      <w:pPr>
        <w:ind w:left="2741" w:hanging="423"/>
      </w:pPr>
      <w:rPr>
        <w:rFonts w:hint="default"/>
        <w:lang w:val="zh-CN" w:eastAsia="zh-CN" w:bidi="zh-CN"/>
      </w:rPr>
    </w:lvl>
    <w:lvl w:ilvl="3" w:tentative="0">
      <w:start w:val="0"/>
      <w:numFmt w:val="bullet"/>
      <w:lvlText w:val="•"/>
      <w:lvlJc w:val="left"/>
      <w:pPr>
        <w:ind w:left="3791" w:hanging="423"/>
      </w:pPr>
      <w:rPr>
        <w:rFonts w:hint="default"/>
        <w:lang w:val="zh-CN" w:eastAsia="zh-CN" w:bidi="zh-CN"/>
      </w:rPr>
    </w:lvl>
    <w:lvl w:ilvl="4" w:tentative="0">
      <w:start w:val="0"/>
      <w:numFmt w:val="bullet"/>
      <w:lvlText w:val="•"/>
      <w:lvlJc w:val="left"/>
      <w:pPr>
        <w:ind w:left="4842" w:hanging="423"/>
      </w:pPr>
      <w:rPr>
        <w:rFonts w:hint="default"/>
        <w:lang w:val="zh-CN" w:eastAsia="zh-CN" w:bidi="zh-CN"/>
      </w:rPr>
    </w:lvl>
    <w:lvl w:ilvl="5" w:tentative="0">
      <w:start w:val="0"/>
      <w:numFmt w:val="bullet"/>
      <w:lvlText w:val="•"/>
      <w:lvlJc w:val="left"/>
      <w:pPr>
        <w:ind w:left="5893" w:hanging="423"/>
      </w:pPr>
      <w:rPr>
        <w:rFonts w:hint="default"/>
        <w:lang w:val="zh-CN" w:eastAsia="zh-CN" w:bidi="zh-CN"/>
      </w:rPr>
    </w:lvl>
    <w:lvl w:ilvl="6" w:tentative="0">
      <w:start w:val="0"/>
      <w:numFmt w:val="bullet"/>
      <w:lvlText w:val="•"/>
      <w:lvlJc w:val="left"/>
      <w:pPr>
        <w:ind w:left="6943" w:hanging="423"/>
      </w:pPr>
      <w:rPr>
        <w:rFonts w:hint="default"/>
        <w:lang w:val="zh-CN" w:eastAsia="zh-CN" w:bidi="zh-CN"/>
      </w:rPr>
    </w:lvl>
    <w:lvl w:ilvl="7" w:tentative="0">
      <w:start w:val="0"/>
      <w:numFmt w:val="bullet"/>
      <w:lvlText w:val="•"/>
      <w:lvlJc w:val="left"/>
      <w:pPr>
        <w:ind w:left="7994" w:hanging="423"/>
      </w:pPr>
      <w:rPr>
        <w:rFonts w:hint="default"/>
        <w:lang w:val="zh-CN" w:eastAsia="zh-CN" w:bidi="zh-CN"/>
      </w:rPr>
    </w:lvl>
    <w:lvl w:ilvl="8" w:tentative="0">
      <w:start w:val="0"/>
      <w:numFmt w:val="bullet"/>
      <w:lvlText w:val="•"/>
      <w:lvlJc w:val="left"/>
      <w:pPr>
        <w:ind w:left="9045" w:hanging="423"/>
      </w:pPr>
      <w:rPr>
        <w:rFonts w:hint="default"/>
        <w:lang w:val="zh-CN" w:eastAsia="zh-CN" w:bidi="zh-CN"/>
      </w:rPr>
    </w:lvl>
  </w:abstractNum>
  <w:abstractNum w:abstractNumId="29">
    <w:nsid w:val="5A241D34"/>
    <w:multiLevelType w:val="multilevel"/>
    <w:tmpl w:val="5A241D34"/>
    <w:lvl w:ilvl="0" w:tentative="0">
      <w:start w:val="1"/>
      <w:numFmt w:val="decimal"/>
      <w:lvlText w:val="（%1）"/>
      <w:lvlJc w:val="left"/>
      <w:pPr>
        <w:ind w:left="1606"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54" w:hanging="530"/>
      </w:pPr>
      <w:rPr>
        <w:rFonts w:hint="default"/>
        <w:lang w:val="zh-CN" w:eastAsia="zh-CN" w:bidi="zh-CN"/>
      </w:rPr>
    </w:lvl>
    <w:lvl w:ilvl="2" w:tentative="0">
      <w:start w:val="0"/>
      <w:numFmt w:val="bullet"/>
      <w:lvlText w:val="•"/>
      <w:lvlJc w:val="left"/>
      <w:pPr>
        <w:ind w:left="3509" w:hanging="530"/>
      </w:pPr>
      <w:rPr>
        <w:rFonts w:hint="default"/>
        <w:lang w:val="zh-CN" w:eastAsia="zh-CN" w:bidi="zh-CN"/>
      </w:rPr>
    </w:lvl>
    <w:lvl w:ilvl="3" w:tentative="0">
      <w:start w:val="0"/>
      <w:numFmt w:val="bullet"/>
      <w:lvlText w:val="•"/>
      <w:lvlJc w:val="left"/>
      <w:pPr>
        <w:ind w:left="4463" w:hanging="530"/>
      </w:pPr>
      <w:rPr>
        <w:rFonts w:hint="default"/>
        <w:lang w:val="zh-CN" w:eastAsia="zh-CN" w:bidi="zh-CN"/>
      </w:rPr>
    </w:lvl>
    <w:lvl w:ilvl="4" w:tentative="0">
      <w:start w:val="0"/>
      <w:numFmt w:val="bullet"/>
      <w:lvlText w:val="•"/>
      <w:lvlJc w:val="left"/>
      <w:pPr>
        <w:ind w:left="5418" w:hanging="530"/>
      </w:pPr>
      <w:rPr>
        <w:rFonts w:hint="default"/>
        <w:lang w:val="zh-CN" w:eastAsia="zh-CN" w:bidi="zh-CN"/>
      </w:rPr>
    </w:lvl>
    <w:lvl w:ilvl="5" w:tentative="0">
      <w:start w:val="0"/>
      <w:numFmt w:val="bullet"/>
      <w:lvlText w:val="•"/>
      <w:lvlJc w:val="left"/>
      <w:pPr>
        <w:ind w:left="6373" w:hanging="530"/>
      </w:pPr>
      <w:rPr>
        <w:rFonts w:hint="default"/>
        <w:lang w:val="zh-CN" w:eastAsia="zh-CN" w:bidi="zh-CN"/>
      </w:rPr>
    </w:lvl>
    <w:lvl w:ilvl="6" w:tentative="0">
      <w:start w:val="0"/>
      <w:numFmt w:val="bullet"/>
      <w:lvlText w:val="•"/>
      <w:lvlJc w:val="left"/>
      <w:pPr>
        <w:ind w:left="7327" w:hanging="530"/>
      </w:pPr>
      <w:rPr>
        <w:rFonts w:hint="default"/>
        <w:lang w:val="zh-CN" w:eastAsia="zh-CN" w:bidi="zh-CN"/>
      </w:rPr>
    </w:lvl>
    <w:lvl w:ilvl="7" w:tentative="0">
      <w:start w:val="0"/>
      <w:numFmt w:val="bullet"/>
      <w:lvlText w:val="•"/>
      <w:lvlJc w:val="left"/>
      <w:pPr>
        <w:ind w:left="8282" w:hanging="530"/>
      </w:pPr>
      <w:rPr>
        <w:rFonts w:hint="default"/>
        <w:lang w:val="zh-CN" w:eastAsia="zh-CN" w:bidi="zh-CN"/>
      </w:rPr>
    </w:lvl>
    <w:lvl w:ilvl="8" w:tentative="0">
      <w:start w:val="0"/>
      <w:numFmt w:val="bullet"/>
      <w:lvlText w:val="•"/>
      <w:lvlJc w:val="left"/>
      <w:pPr>
        <w:ind w:left="9237" w:hanging="530"/>
      </w:pPr>
      <w:rPr>
        <w:rFonts w:hint="default"/>
        <w:lang w:val="zh-CN" w:eastAsia="zh-CN" w:bidi="zh-CN"/>
      </w:rPr>
    </w:lvl>
  </w:abstractNum>
  <w:abstractNum w:abstractNumId="30">
    <w:nsid w:val="60382F6E"/>
    <w:multiLevelType w:val="multilevel"/>
    <w:tmpl w:val="60382F6E"/>
    <w:lvl w:ilvl="0" w:tentative="0">
      <w:start w:val="1"/>
      <w:numFmt w:val="decimal"/>
      <w:lvlText w:val="（%1）"/>
      <w:lvlJc w:val="left"/>
      <w:pPr>
        <w:ind w:left="1582" w:hanging="530"/>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536" w:hanging="530"/>
      </w:pPr>
      <w:rPr>
        <w:rFonts w:hint="default"/>
        <w:lang w:val="zh-CN" w:eastAsia="zh-CN" w:bidi="zh-CN"/>
      </w:rPr>
    </w:lvl>
    <w:lvl w:ilvl="2" w:tentative="0">
      <w:start w:val="0"/>
      <w:numFmt w:val="bullet"/>
      <w:lvlText w:val="•"/>
      <w:lvlJc w:val="left"/>
      <w:pPr>
        <w:ind w:left="3493" w:hanging="530"/>
      </w:pPr>
      <w:rPr>
        <w:rFonts w:hint="default"/>
        <w:lang w:val="zh-CN" w:eastAsia="zh-CN" w:bidi="zh-CN"/>
      </w:rPr>
    </w:lvl>
    <w:lvl w:ilvl="3" w:tentative="0">
      <w:start w:val="0"/>
      <w:numFmt w:val="bullet"/>
      <w:lvlText w:val="•"/>
      <w:lvlJc w:val="left"/>
      <w:pPr>
        <w:ind w:left="4449" w:hanging="530"/>
      </w:pPr>
      <w:rPr>
        <w:rFonts w:hint="default"/>
        <w:lang w:val="zh-CN" w:eastAsia="zh-CN" w:bidi="zh-CN"/>
      </w:rPr>
    </w:lvl>
    <w:lvl w:ilvl="4" w:tentative="0">
      <w:start w:val="0"/>
      <w:numFmt w:val="bullet"/>
      <w:lvlText w:val="•"/>
      <w:lvlJc w:val="left"/>
      <w:pPr>
        <w:ind w:left="5406" w:hanging="530"/>
      </w:pPr>
      <w:rPr>
        <w:rFonts w:hint="default"/>
        <w:lang w:val="zh-CN" w:eastAsia="zh-CN" w:bidi="zh-CN"/>
      </w:rPr>
    </w:lvl>
    <w:lvl w:ilvl="5" w:tentative="0">
      <w:start w:val="0"/>
      <w:numFmt w:val="bullet"/>
      <w:lvlText w:val="•"/>
      <w:lvlJc w:val="left"/>
      <w:pPr>
        <w:ind w:left="6363" w:hanging="530"/>
      </w:pPr>
      <w:rPr>
        <w:rFonts w:hint="default"/>
        <w:lang w:val="zh-CN" w:eastAsia="zh-CN" w:bidi="zh-CN"/>
      </w:rPr>
    </w:lvl>
    <w:lvl w:ilvl="6" w:tentative="0">
      <w:start w:val="0"/>
      <w:numFmt w:val="bullet"/>
      <w:lvlText w:val="•"/>
      <w:lvlJc w:val="left"/>
      <w:pPr>
        <w:ind w:left="7319" w:hanging="530"/>
      </w:pPr>
      <w:rPr>
        <w:rFonts w:hint="default"/>
        <w:lang w:val="zh-CN" w:eastAsia="zh-CN" w:bidi="zh-CN"/>
      </w:rPr>
    </w:lvl>
    <w:lvl w:ilvl="7" w:tentative="0">
      <w:start w:val="0"/>
      <w:numFmt w:val="bullet"/>
      <w:lvlText w:val="•"/>
      <w:lvlJc w:val="left"/>
      <w:pPr>
        <w:ind w:left="8276" w:hanging="530"/>
      </w:pPr>
      <w:rPr>
        <w:rFonts w:hint="default"/>
        <w:lang w:val="zh-CN" w:eastAsia="zh-CN" w:bidi="zh-CN"/>
      </w:rPr>
    </w:lvl>
    <w:lvl w:ilvl="8" w:tentative="0">
      <w:start w:val="0"/>
      <w:numFmt w:val="bullet"/>
      <w:lvlText w:val="•"/>
      <w:lvlJc w:val="left"/>
      <w:pPr>
        <w:ind w:left="9233" w:hanging="530"/>
      </w:pPr>
      <w:rPr>
        <w:rFonts w:hint="default"/>
        <w:lang w:val="zh-CN" w:eastAsia="zh-CN" w:bidi="zh-CN"/>
      </w:rPr>
    </w:lvl>
  </w:abstractNum>
  <w:abstractNum w:abstractNumId="31">
    <w:nsid w:val="72183CF9"/>
    <w:multiLevelType w:val="multilevel"/>
    <w:tmpl w:val="72183CF9"/>
    <w:lvl w:ilvl="0" w:tentative="0">
      <w:start w:val="1"/>
      <w:numFmt w:val="decimal"/>
      <w:lvlText w:val="（%1）"/>
      <w:lvlJc w:val="left"/>
      <w:pPr>
        <w:ind w:left="109" w:hanging="529"/>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765" w:hanging="529"/>
      </w:pPr>
      <w:rPr>
        <w:rFonts w:hint="default"/>
        <w:lang w:val="zh-CN" w:eastAsia="zh-CN" w:bidi="zh-CN"/>
      </w:rPr>
    </w:lvl>
    <w:lvl w:ilvl="2" w:tentative="0">
      <w:start w:val="0"/>
      <w:numFmt w:val="bullet"/>
      <w:lvlText w:val="•"/>
      <w:lvlJc w:val="left"/>
      <w:pPr>
        <w:ind w:left="1430" w:hanging="529"/>
      </w:pPr>
      <w:rPr>
        <w:rFonts w:hint="default"/>
        <w:lang w:val="zh-CN" w:eastAsia="zh-CN" w:bidi="zh-CN"/>
      </w:rPr>
    </w:lvl>
    <w:lvl w:ilvl="3" w:tentative="0">
      <w:start w:val="0"/>
      <w:numFmt w:val="bullet"/>
      <w:lvlText w:val="•"/>
      <w:lvlJc w:val="left"/>
      <w:pPr>
        <w:ind w:left="2095" w:hanging="529"/>
      </w:pPr>
      <w:rPr>
        <w:rFonts w:hint="default"/>
        <w:lang w:val="zh-CN" w:eastAsia="zh-CN" w:bidi="zh-CN"/>
      </w:rPr>
    </w:lvl>
    <w:lvl w:ilvl="4" w:tentative="0">
      <w:start w:val="0"/>
      <w:numFmt w:val="bullet"/>
      <w:lvlText w:val="•"/>
      <w:lvlJc w:val="left"/>
      <w:pPr>
        <w:ind w:left="2760" w:hanging="529"/>
      </w:pPr>
      <w:rPr>
        <w:rFonts w:hint="default"/>
        <w:lang w:val="zh-CN" w:eastAsia="zh-CN" w:bidi="zh-CN"/>
      </w:rPr>
    </w:lvl>
    <w:lvl w:ilvl="5" w:tentative="0">
      <w:start w:val="0"/>
      <w:numFmt w:val="bullet"/>
      <w:lvlText w:val="•"/>
      <w:lvlJc w:val="left"/>
      <w:pPr>
        <w:ind w:left="3425" w:hanging="529"/>
      </w:pPr>
      <w:rPr>
        <w:rFonts w:hint="default"/>
        <w:lang w:val="zh-CN" w:eastAsia="zh-CN" w:bidi="zh-CN"/>
      </w:rPr>
    </w:lvl>
    <w:lvl w:ilvl="6" w:tentative="0">
      <w:start w:val="0"/>
      <w:numFmt w:val="bullet"/>
      <w:lvlText w:val="•"/>
      <w:lvlJc w:val="left"/>
      <w:pPr>
        <w:ind w:left="4090" w:hanging="529"/>
      </w:pPr>
      <w:rPr>
        <w:rFonts w:hint="default"/>
        <w:lang w:val="zh-CN" w:eastAsia="zh-CN" w:bidi="zh-CN"/>
      </w:rPr>
    </w:lvl>
    <w:lvl w:ilvl="7" w:tentative="0">
      <w:start w:val="0"/>
      <w:numFmt w:val="bullet"/>
      <w:lvlText w:val="•"/>
      <w:lvlJc w:val="left"/>
      <w:pPr>
        <w:ind w:left="4755" w:hanging="529"/>
      </w:pPr>
      <w:rPr>
        <w:rFonts w:hint="default"/>
        <w:lang w:val="zh-CN" w:eastAsia="zh-CN" w:bidi="zh-CN"/>
      </w:rPr>
    </w:lvl>
    <w:lvl w:ilvl="8" w:tentative="0">
      <w:start w:val="0"/>
      <w:numFmt w:val="bullet"/>
      <w:lvlText w:val="•"/>
      <w:lvlJc w:val="left"/>
      <w:pPr>
        <w:ind w:left="5420" w:hanging="529"/>
      </w:pPr>
      <w:rPr>
        <w:rFonts w:hint="default"/>
        <w:lang w:val="zh-CN" w:eastAsia="zh-CN" w:bidi="zh-CN"/>
      </w:rPr>
    </w:lvl>
  </w:abstractNum>
  <w:abstractNum w:abstractNumId="32">
    <w:nsid w:val="79AA4FA4"/>
    <w:multiLevelType w:val="multilevel"/>
    <w:tmpl w:val="79AA4FA4"/>
    <w:lvl w:ilvl="0" w:tentative="0">
      <w:start w:val="1"/>
      <w:numFmt w:val="decimal"/>
      <w:lvlText w:val="%1."/>
      <w:lvlJc w:val="left"/>
      <w:pPr>
        <w:ind w:left="964" w:hanging="324"/>
        <w:jc w:val="right"/>
      </w:pPr>
      <w:rPr>
        <w:rFonts w:hint="default" w:ascii="宋体" w:hAnsi="宋体" w:eastAsia="宋体" w:cs="宋体"/>
        <w:b/>
        <w:bCs/>
        <w:spacing w:val="1"/>
        <w:w w:val="98"/>
        <w:sz w:val="30"/>
        <w:szCs w:val="30"/>
        <w:lang w:val="zh-CN" w:eastAsia="zh-CN" w:bidi="zh-CN"/>
      </w:rPr>
    </w:lvl>
    <w:lvl w:ilvl="1" w:tentative="0">
      <w:start w:val="0"/>
      <w:numFmt w:val="bullet"/>
      <w:lvlText w:val="•"/>
      <w:lvlJc w:val="left"/>
      <w:pPr>
        <w:ind w:left="1978" w:hanging="324"/>
      </w:pPr>
      <w:rPr>
        <w:rFonts w:hint="default"/>
        <w:lang w:val="zh-CN" w:eastAsia="zh-CN" w:bidi="zh-CN"/>
      </w:rPr>
    </w:lvl>
    <w:lvl w:ilvl="2" w:tentative="0">
      <w:start w:val="0"/>
      <w:numFmt w:val="bullet"/>
      <w:lvlText w:val="•"/>
      <w:lvlJc w:val="left"/>
      <w:pPr>
        <w:ind w:left="2997" w:hanging="324"/>
      </w:pPr>
      <w:rPr>
        <w:rFonts w:hint="default"/>
        <w:lang w:val="zh-CN" w:eastAsia="zh-CN" w:bidi="zh-CN"/>
      </w:rPr>
    </w:lvl>
    <w:lvl w:ilvl="3" w:tentative="0">
      <w:start w:val="0"/>
      <w:numFmt w:val="bullet"/>
      <w:lvlText w:val="•"/>
      <w:lvlJc w:val="left"/>
      <w:pPr>
        <w:ind w:left="4015" w:hanging="324"/>
      </w:pPr>
      <w:rPr>
        <w:rFonts w:hint="default"/>
        <w:lang w:val="zh-CN" w:eastAsia="zh-CN" w:bidi="zh-CN"/>
      </w:rPr>
    </w:lvl>
    <w:lvl w:ilvl="4" w:tentative="0">
      <w:start w:val="0"/>
      <w:numFmt w:val="bullet"/>
      <w:lvlText w:val="•"/>
      <w:lvlJc w:val="left"/>
      <w:pPr>
        <w:ind w:left="5034" w:hanging="324"/>
      </w:pPr>
      <w:rPr>
        <w:rFonts w:hint="default"/>
        <w:lang w:val="zh-CN" w:eastAsia="zh-CN" w:bidi="zh-CN"/>
      </w:rPr>
    </w:lvl>
    <w:lvl w:ilvl="5" w:tentative="0">
      <w:start w:val="0"/>
      <w:numFmt w:val="bullet"/>
      <w:lvlText w:val="•"/>
      <w:lvlJc w:val="left"/>
      <w:pPr>
        <w:ind w:left="6053" w:hanging="324"/>
      </w:pPr>
      <w:rPr>
        <w:rFonts w:hint="default"/>
        <w:lang w:val="zh-CN" w:eastAsia="zh-CN" w:bidi="zh-CN"/>
      </w:rPr>
    </w:lvl>
    <w:lvl w:ilvl="6" w:tentative="0">
      <w:start w:val="0"/>
      <w:numFmt w:val="bullet"/>
      <w:lvlText w:val="•"/>
      <w:lvlJc w:val="left"/>
      <w:pPr>
        <w:ind w:left="7071" w:hanging="324"/>
      </w:pPr>
      <w:rPr>
        <w:rFonts w:hint="default"/>
        <w:lang w:val="zh-CN" w:eastAsia="zh-CN" w:bidi="zh-CN"/>
      </w:rPr>
    </w:lvl>
    <w:lvl w:ilvl="7" w:tentative="0">
      <w:start w:val="0"/>
      <w:numFmt w:val="bullet"/>
      <w:lvlText w:val="•"/>
      <w:lvlJc w:val="left"/>
      <w:pPr>
        <w:ind w:left="8090" w:hanging="324"/>
      </w:pPr>
      <w:rPr>
        <w:rFonts w:hint="default"/>
        <w:lang w:val="zh-CN" w:eastAsia="zh-CN" w:bidi="zh-CN"/>
      </w:rPr>
    </w:lvl>
    <w:lvl w:ilvl="8" w:tentative="0">
      <w:start w:val="0"/>
      <w:numFmt w:val="bullet"/>
      <w:lvlText w:val="•"/>
      <w:lvlJc w:val="left"/>
      <w:pPr>
        <w:ind w:left="9109" w:hanging="324"/>
      </w:pPr>
      <w:rPr>
        <w:rFonts w:hint="default"/>
        <w:lang w:val="zh-CN" w:eastAsia="zh-CN" w:bidi="zh-CN"/>
      </w:rPr>
    </w:lvl>
  </w:abstractNum>
  <w:abstractNum w:abstractNumId="33">
    <w:nsid w:val="7C246926"/>
    <w:multiLevelType w:val="multilevel"/>
    <w:tmpl w:val="7C246926"/>
    <w:lvl w:ilvl="0" w:tentative="0">
      <w:start w:val="1"/>
      <w:numFmt w:val="decimal"/>
      <w:lvlText w:val="%1."/>
      <w:lvlJc w:val="left"/>
      <w:pPr>
        <w:ind w:left="318" w:hanging="213"/>
      </w:pPr>
      <w:rPr>
        <w:rFonts w:hint="default" w:ascii="宋体" w:hAnsi="宋体" w:eastAsia="宋体" w:cs="宋体"/>
        <w:spacing w:val="-53"/>
        <w:w w:val="100"/>
        <w:sz w:val="19"/>
        <w:szCs w:val="19"/>
        <w:lang w:val="zh-CN" w:eastAsia="zh-CN" w:bidi="zh-CN"/>
      </w:rPr>
    </w:lvl>
    <w:lvl w:ilvl="1" w:tentative="0">
      <w:start w:val="0"/>
      <w:numFmt w:val="bullet"/>
      <w:lvlText w:val="•"/>
      <w:lvlJc w:val="left"/>
      <w:pPr>
        <w:ind w:left="1089" w:hanging="213"/>
      </w:pPr>
      <w:rPr>
        <w:rFonts w:hint="default"/>
        <w:lang w:val="zh-CN" w:eastAsia="zh-CN" w:bidi="zh-CN"/>
      </w:rPr>
    </w:lvl>
    <w:lvl w:ilvl="2" w:tentative="0">
      <w:start w:val="0"/>
      <w:numFmt w:val="bullet"/>
      <w:lvlText w:val="•"/>
      <w:lvlJc w:val="left"/>
      <w:pPr>
        <w:ind w:left="1858" w:hanging="213"/>
      </w:pPr>
      <w:rPr>
        <w:rFonts w:hint="default"/>
        <w:lang w:val="zh-CN" w:eastAsia="zh-CN" w:bidi="zh-CN"/>
      </w:rPr>
    </w:lvl>
    <w:lvl w:ilvl="3" w:tentative="0">
      <w:start w:val="0"/>
      <w:numFmt w:val="bullet"/>
      <w:lvlText w:val="•"/>
      <w:lvlJc w:val="left"/>
      <w:pPr>
        <w:ind w:left="2628" w:hanging="213"/>
      </w:pPr>
      <w:rPr>
        <w:rFonts w:hint="default"/>
        <w:lang w:val="zh-CN" w:eastAsia="zh-CN" w:bidi="zh-CN"/>
      </w:rPr>
    </w:lvl>
    <w:lvl w:ilvl="4" w:tentative="0">
      <w:start w:val="0"/>
      <w:numFmt w:val="bullet"/>
      <w:lvlText w:val="•"/>
      <w:lvlJc w:val="left"/>
      <w:pPr>
        <w:ind w:left="3397" w:hanging="213"/>
      </w:pPr>
      <w:rPr>
        <w:rFonts w:hint="default"/>
        <w:lang w:val="zh-CN" w:eastAsia="zh-CN" w:bidi="zh-CN"/>
      </w:rPr>
    </w:lvl>
    <w:lvl w:ilvl="5" w:tentative="0">
      <w:start w:val="0"/>
      <w:numFmt w:val="bullet"/>
      <w:lvlText w:val="•"/>
      <w:lvlJc w:val="left"/>
      <w:pPr>
        <w:ind w:left="4167" w:hanging="213"/>
      </w:pPr>
      <w:rPr>
        <w:rFonts w:hint="default"/>
        <w:lang w:val="zh-CN" w:eastAsia="zh-CN" w:bidi="zh-CN"/>
      </w:rPr>
    </w:lvl>
    <w:lvl w:ilvl="6" w:tentative="0">
      <w:start w:val="0"/>
      <w:numFmt w:val="bullet"/>
      <w:lvlText w:val="•"/>
      <w:lvlJc w:val="left"/>
      <w:pPr>
        <w:ind w:left="4936" w:hanging="213"/>
      </w:pPr>
      <w:rPr>
        <w:rFonts w:hint="default"/>
        <w:lang w:val="zh-CN" w:eastAsia="zh-CN" w:bidi="zh-CN"/>
      </w:rPr>
    </w:lvl>
    <w:lvl w:ilvl="7" w:tentative="0">
      <w:start w:val="0"/>
      <w:numFmt w:val="bullet"/>
      <w:lvlText w:val="•"/>
      <w:lvlJc w:val="left"/>
      <w:pPr>
        <w:ind w:left="5705" w:hanging="213"/>
      </w:pPr>
      <w:rPr>
        <w:rFonts w:hint="default"/>
        <w:lang w:val="zh-CN" w:eastAsia="zh-CN" w:bidi="zh-CN"/>
      </w:rPr>
    </w:lvl>
    <w:lvl w:ilvl="8" w:tentative="0">
      <w:start w:val="0"/>
      <w:numFmt w:val="bullet"/>
      <w:lvlText w:val="•"/>
      <w:lvlJc w:val="left"/>
      <w:pPr>
        <w:ind w:left="6475" w:hanging="213"/>
      </w:pPr>
      <w:rPr>
        <w:rFonts w:hint="default"/>
        <w:lang w:val="zh-CN" w:eastAsia="zh-CN" w:bidi="zh-CN"/>
      </w:rPr>
    </w:lvl>
  </w:abstractNum>
  <w:abstractNum w:abstractNumId="34">
    <w:nsid w:val="7DEC2089"/>
    <w:multiLevelType w:val="multilevel"/>
    <w:tmpl w:val="7DEC2089"/>
    <w:lvl w:ilvl="0" w:tentative="0">
      <w:start w:val="6"/>
      <w:numFmt w:val="decimal"/>
      <w:lvlText w:val="%1"/>
      <w:lvlJc w:val="left"/>
      <w:pPr>
        <w:ind w:left="640" w:hanging="423"/>
      </w:pPr>
      <w:rPr>
        <w:rFonts w:hint="default"/>
        <w:lang w:val="zh-CN" w:eastAsia="zh-CN" w:bidi="zh-CN"/>
      </w:rPr>
    </w:lvl>
    <w:lvl w:ilvl="1" w:tentative="0">
      <w:start w:val="1"/>
      <w:numFmt w:val="decimal"/>
      <w:lvlText w:val="%1.%2"/>
      <w:lvlJc w:val="left"/>
      <w:pPr>
        <w:ind w:left="640" w:hanging="423"/>
      </w:pPr>
      <w:rPr>
        <w:rFonts w:hint="default" w:ascii="宋体" w:hAnsi="宋体" w:eastAsia="宋体" w:cs="宋体"/>
        <w:w w:val="100"/>
        <w:sz w:val="21"/>
        <w:szCs w:val="21"/>
        <w:lang w:val="zh-CN" w:eastAsia="zh-CN" w:bidi="zh-CN"/>
      </w:rPr>
    </w:lvl>
    <w:lvl w:ilvl="2" w:tentative="0">
      <w:start w:val="0"/>
      <w:numFmt w:val="bullet"/>
      <w:lvlText w:val="•"/>
      <w:lvlJc w:val="left"/>
      <w:pPr>
        <w:ind w:left="2741" w:hanging="423"/>
      </w:pPr>
      <w:rPr>
        <w:rFonts w:hint="default"/>
        <w:lang w:val="zh-CN" w:eastAsia="zh-CN" w:bidi="zh-CN"/>
      </w:rPr>
    </w:lvl>
    <w:lvl w:ilvl="3" w:tentative="0">
      <w:start w:val="0"/>
      <w:numFmt w:val="bullet"/>
      <w:lvlText w:val="•"/>
      <w:lvlJc w:val="left"/>
      <w:pPr>
        <w:ind w:left="3791" w:hanging="423"/>
      </w:pPr>
      <w:rPr>
        <w:rFonts w:hint="default"/>
        <w:lang w:val="zh-CN" w:eastAsia="zh-CN" w:bidi="zh-CN"/>
      </w:rPr>
    </w:lvl>
    <w:lvl w:ilvl="4" w:tentative="0">
      <w:start w:val="0"/>
      <w:numFmt w:val="bullet"/>
      <w:lvlText w:val="•"/>
      <w:lvlJc w:val="left"/>
      <w:pPr>
        <w:ind w:left="4842" w:hanging="423"/>
      </w:pPr>
      <w:rPr>
        <w:rFonts w:hint="default"/>
        <w:lang w:val="zh-CN" w:eastAsia="zh-CN" w:bidi="zh-CN"/>
      </w:rPr>
    </w:lvl>
    <w:lvl w:ilvl="5" w:tentative="0">
      <w:start w:val="0"/>
      <w:numFmt w:val="bullet"/>
      <w:lvlText w:val="•"/>
      <w:lvlJc w:val="left"/>
      <w:pPr>
        <w:ind w:left="5893" w:hanging="423"/>
      </w:pPr>
      <w:rPr>
        <w:rFonts w:hint="default"/>
        <w:lang w:val="zh-CN" w:eastAsia="zh-CN" w:bidi="zh-CN"/>
      </w:rPr>
    </w:lvl>
    <w:lvl w:ilvl="6" w:tentative="0">
      <w:start w:val="0"/>
      <w:numFmt w:val="bullet"/>
      <w:lvlText w:val="•"/>
      <w:lvlJc w:val="left"/>
      <w:pPr>
        <w:ind w:left="6943" w:hanging="423"/>
      </w:pPr>
      <w:rPr>
        <w:rFonts w:hint="default"/>
        <w:lang w:val="zh-CN" w:eastAsia="zh-CN" w:bidi="zh-CN"/>
      </w:rPr>
    </w:lvl>
    <w:lvl w:ilvl="7" w:tentative="0">
      <w:start w:val="0"/>
      <w:numFmt w:val="bullet"/>
      <w:lvlText w:val="•"/>
      <w:lvlJc w:val="left"/>
      <w:pPr>
        <w:ind w:left="7994" w:hanging="423"/>
      </w:pPr>
      <w:rPr>
        <w:rFonts w:hint="default"/>
        <w:lang w:val="zh-CN" w:eastAsia="zh-CN" w:bidi="zh-CN"/>
      </w:rPr>
    </w:lvl>
    <w:lvl w:ilvl="8" w:tentative="0">
      <w:start w:val="0"/>
      <w:numFmt w:val="bullet"/>
      <w:lvlText w:val="•"/>
      <w:lvlJc w:val="left"/>
      <w:pPr>
        <w:ind w:left="9045" w:hanging="423"/>
      </w:pPr>
      <w:rPr>
        <w:rFonts w:hint="default"/>
        <w:lang w:val="zh-CN" w:eastAsia="zh-CN" w:bidi="zh-CN"/>
      </w:rPr>
    </w:lvl>
  </w:abstractNum>
  <w:num w:numId="1">
    <w:abstractNumId w:val="11"/>
  </w:num>
  <w:num w:numId="2">
    <w:abstractNumId w:val="8"/>
  </w:num>
  <w:num w:numId="3">
    <w:abstractNumId w:val="31"/>
  </w:num>
  <w:num w:numId="4">
    <w:abstractNumId w:val="16"/>
  </w:num>
  <w:num w:numId="5">
    <w:abstractNumId w:val="18"/>
  </w:num>
  <w:num w:numId="6">
    <w:abstractNumId w:val="3"/>
  </w:num>
  <w:num w:numId="7">
    <w:abstractNumId w:val="20"/>
  </w:num>
  <w:num w:numId="8">
    <w:abstractNumId w:val="29"/>
  </w:num>
  <w:num w:numId="9">
    <w:abstractNumId w:val="9"/>
  </w:num>
  <w:num w:numId="10">
    <w:abstractNumId w:val="26"/>
  </w:num>
  <w:num w:numId="11">
    <w:abstractNumId w:val="13"/>
  </w:num>
  <w:num w:numId="12">
    <w:abstractNumId w:val="12"/>
  </w:num>
  <w:num w:numId="13">
    <w:abstractNumId w:val="5"/>
  </w:num>
  <w:num w:numId="14">
    <w:abstractNumId w:val="25"/>
  </w:num>
  <w:num w:numId="15">
    <w:abstractNumId w:val="30"/>
  </w:num>
  <w:num w:numId="16">
    <w:abstractNumId w:val="17"/>
  </w:num>
  <w:num w:numId="17">
    <w:abstractNumId w:val="24"/>
  </w:num>
  <w:num w:numId="18">
    <w:abstractNumId w:val="6"/>
  </w:num>
  <w:num w:numId="19">
    <w:abstractNumId w:val="33"/>
  </w:num>
  <w:num w:numId="20">
    <w:abstractNumId w:val="22"/>
  </w:num>
  <w:num w:numId="21">
    <w:abstractNumId w:val="4"/>
  </w:num>
  <w:num w:numId="22">
    <w:abstractNumId w:val="23"/>
  </w:num>
  <w:num w:numId="23">
    <w:abstractNumId w:val="1"/>
  </w:num>
  <w:num w:numId="24">
    <w:abstractNumId w:val="28"/>
  </w:num>
  <w:num w:numId="25">
    <w:abstractNumId w:val="34"/>
  </w:num>
  <w:num w:numId="26">
    <w:abstractNumId w:val="0"/>
  </w:num>
  <w:num w:numId="27">
    <w:abstractNumId w:val="19"/>
  </w:num>
  <w:num w:numId="28">
    <w:abstractNumId w:val="27"/>
  </w:num>
  <w:num w:numId="29">
    <w:abstractNumId w:val="15"/>
  </w:num>
  <w:num w:numId="30">
    <w:abstractNumId w:val="10"/>
  </w:num>
  <w:num w:numId="31">
    <w:abstractNumId w:val="14"/>
  </w:num>
  <w:num w:numId="32">
    <w:abstractNumId w:val="21"/>
  </w:num>
  <w:num w:numId="33">
    <w:abstractNumId w:val="32"/>
  </w:num>
  <w:num w:numId="34">
    <w:abstractNumId w:val="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8B"/>
    <w:rsid w:val="0007019C"/>
    <w:rsid w:val="00076294"/>
    <w:rsid w:val="000A6CB8"/>
    <w:rsid w:val="000C3279"/>
    <w:rsid w:val="000E0FEB"/>
    <w:rsid w:val="00121197"/>
    <w:rsid w:val="00141AE6"/>
    <w:rsid w:val="00144EB6"/>
    <w:rsid w:val="00153538"/>
    <w:rsid w:val="0016386F"/>
    <w:rsid w:val="0019011A"/>
    <w:rsid w:val="00191256"/>
    <w:rsid w:val="001A4922"/>
    <w:rsid w:val="001F7F8D"/>
    <w:rsid w:val="00235077"/>
    <w:rsid w:val="00266C75"/>
    <w:rsid w:val="002965AA"/>
    <w:rsid w:val="0030420B"/>
    <w:rsid w:val="00364D08"/>
    <w:rsid w:val="003C7582"/>
    <w:rsid w:val="003D09AF"/>
    <w:rsid w:val="00410ACA"/>
    <w:rsid w:val="0041587E"/>
    <w:rsid w:val="004421CD"/>
    <w:rsid w:val="004A0E38"/>
    <w:rsid w:val="00507870"/>
    <w:rsid w:val="00511024"/>
    <w:rsid w:val="005D1962"/>
    <w:rsid w:val="005D3418"/>
    <w:rsid w:val="005E2AB2"/>
    <w:rsid w:val="0061793B"/>
    <w:rsid w:val="00632568"/>
    <w:rsid w:val="00644D5E"/>
    <w:rsid w:val="0065418D"/>
    <w:rsid w:val="006B5338"/>
    <w:rsid w:val="006C3B8C"/>
    <w:rsid w:val="00744704"/>
    <w:rsid w:val="00764425"/>
    <w:rsid w:val="007708B9"/>
    <w:rsid w:val="00771E7F"/>
    <w:rsid w:val="00817D6A"/>
    <w:rsid w:val="008E556C"/>
    <w:rsid w:val="008E6608"/>
    <w:rsid w:val="008F5CA2"/>
    <w:rsid w:val="009018CE"/>
    <w:rsid w:val="00905A91"/>
    <w:rsid w:val="00974AB0"/>
    <w:rsid w:val="009905BC"/>
    <w:rsid w:val="009C5939"/>
    <w:rsid w:val="009D37B4"/>
    <w:rsid w:val="009F4F67"/>
    <w:rsid w:val="00A85720"/>
    <w:rsid w:val="00A923D8"/>
    <w:rsid w:val="00AD558B"/>
    <w:rsid w:val="00AE2D83"/>
    <w:rsid w:val="00AF611F"/>
    <w:rsid w:val="00AF77E9"/>
    <w:rsid w:val="00B462F0"/>
    <w:rsid w:val="00B47C0A"/>
    <w:rsid w:val="00B64F6F"/>
    <w:rsid w:val="00BB52BE"/>
    <w:rsid w:val="00BE048B"/>
    <w:rsid w:val="00BE3536"/>
    <w:rsid w:val="00BE61C5"/>
    <w:rsid w:val="00BF3AA3"/>
    <w:rsid w:val="00C10024"/>
    <w:rsid w:val="00C31E51"/>
    <w:rsid w:val="00C374AC"/>
    <w:rsid w:val="00C400E2"/>
    <w:rsid w:val="00C43FF8"/>
    <w:rsid w:val="00C4697C"/>
    <w:rsid w:val="00C61675"/>
    <w:rsid w:val="00CB6FAC"/>
    <w:rsid w:val="00CC262D"/>
    <w:rsid w:val="00CC2F0B"/>
    <w:rsid w:val="00CC4AF2"/>
    <w:rsid w:val="00D03E97"/>
    <w:rsid w:val="00D11451"/>
    <w:rsid w:val="00D40EFE"/>
    <w:rsid w:val="00D4730B"/>
    <w:rsid w:val="00DA2A69"/>
    <w:rsid w:val="00DB090F"/>
    <w:rsid w:val="00DC0140"/>
    <w:rsid w:val="00DD49E5"/>
    <w:rsid w:val="00E4315A"/>
    <w:rsid w:val="00E70C1A"/>
    <w:rsid w:val="00E825EE"/>
    <w:rsid w:val="00ED6FA9"/>
    <w:rsid w:val="00EE64AC"/>
    <w:rsid w:val="00F33676"/>
    <w:rsid w:val="00F63438"/>
    <w:rsid w:val="00FB4362"/>
    <w:rsid w:val="00FC0E0E"/>
    <w:rsid w:val="00FC4FD7"/>
    <w:rsid w:val="00FD43F5"/>
    <w:rsid w:val="00FE1A4A"/>
    <w:rsid w:val="01565228"/>
    <w:rsid w:val="01777569"/>
    <w:rsid w:val="02260E6A"/>
    <w:rsid w:val="027961FF"/>
    <w:rsid w:val="03C37B5D"/>
    <w:rsid w:val="04241D3E"/>
    <w:rsid w:val="04534486"/>
    <w:rsid w:val="05CC082A"/>
    <w:rsid w:val="06262200"/>
    <w:rsid w:val="084C006F"/>
    <w:rsid w:val="087D56EA"/>
    <w:rsid w:val="09830514"/>
    <w:rsid w:val="0A6A44B5"/>
    <w:rsid w:val="0A9637A0"/>
    <w:rsid w:val="0BBA7ECD"/>
    <w:rsid w:val="0C084D8B"/>
    <w:rsid w:val="0C4058FD"/>
    <w:rsid w:val="0C914FE7"/>
    <w:rsid w:val="0CA418D9"/>
    <w:rsid w:val="0EE64914"/>
    <w:rsid w:val="0F207E64"/>
    <w:rsid w:val="0FB5684A"/>
    <w:rsid w:val="11893518"/>
    <w:rsid w:val="126E7F97"/>
    <w:rsid w:val="13577CCD"/>
    <w:rsid w:val="15AF6316"/>
    <w:rsid w:val="16783A17"/>
    <w:rsid w:val="167A4F36"/>
    <w:rsid w:val="169F3C5C"/>
    <w:rsid w:val="172D3F02"/>
    <w:rsid w:val="172F258F"/>
    <w:rsid w:val="17F90B63"/>
    <w:rsid w:val="18390283"/>
    <w:rsid w:val="19150784"/>
    <w:rsid w:val="195A43E9"/>
    <w:rsid w:val="1AB12710"/>
    <w:rsid w:val="1B701C5A"/>
    <w:rsid w:val="1B9D746D"/>
    <w:rsid w:val="1BB52366"/>
    <w:rsid w:val="1C0D066D"/>
    <w:rsid w:val="1CE33324"/>
    <w:rsid w:val="1E523598"/>
    <w:rsid w:val="1EF0387C"/>
    <w:rsid w:val="1FF603C7"/>
    <w:rsid w:val="20D40E7F"/>
    <w:rsid w:val="21200171"/>
    <w:rsid w:val="214001AD"/>
    <w:rsid w:val="22913560"/>
    <w:rsid w:val="26101259"/>
    <w:rsid w:val="262F430D"/>
    <w:rsid w:val="2AAA50F8"/>
    <w:rsid w:val="2BA16EB4"/>
    <w:rsid w:val="2D1C26E6"/>
    <w:rsid w:val="2E220261"/>
    <w:rsid w:val="2E225065"/>
    <w:rsid w:val="2ED47AA8"/>
    <w:rsid w:val="30382EFD"/>
    <w:rsid w:val="30963B4E"/>
    <w:rsid w:val="323871BA"/>
    <w:rsid w:val="32657AEA"/>
    <w:rsid w:val="32773BDD"/>
    <w:rsid w:val="335B72B5"/>
    <w:rsid w:val="33745ADE"/>
    <w:rsid w:val="34B940C0"/>
    <w:rsid w:val="35775E7F"/>
    <w:rsid w:val="35BC0D5D"/>
    <w:rsid w:val="37310A36"/>
    <w:rsid w:val="38C65CC2"/>
    <w:rsid w:val="39A43DC3"/>
    <w:rsid w:val="39DD2B7B"/>
    <w:rsid w:val="3B5610F7"/>
    <w:rsid w:val="3D363AB2"/>
    <w:rsid w:val="3DB91F3D"/>
    <w:rsid w:val="3ED37176"/>
    <w:rsid w:val="3F2729A9"/>
    <w:rsid w:val="3FAE11AE"/>
    <w:rsid w:val="3FD61545"/>
    <w:rsid w:val="4139748F"/>
    <w:rsid w:val="41735D6C"/>
    <w:rsid w:val="427D42FE"/>
    <w:rsid w:val="42B802EE"/>
    <w:rsid w:val="430B4761"/>
    <w:rsid w:val="43AC18CF"/>
    <w:rsid w:val="451E09F4"/>
    <w:rsid w:val="461B2BCA"/>
    <w:rsid w:val="48CD40CD"/>
    <w:rsid w:val="49107597"/>
    <w:rsid w:val="49660FDD"/>
    <w:rsid w:val="497C6BDA"/>
    <w:rsid w:val="49C91C64"/>
    <w:rsid w:val="4BB53AD2"/>
    <w:rsid w:val="4BE111C3"/>
    <w:rsid w:val="4CAB64AA"/>
    <w:rsid w:val="4E634D99"/>
    <w:rsid w:val="4EA93566"/>
    <w:rsid w:val="506A7ECA"/>
    <w:rsid w:val="50EB0624"/>
    <w:rsid w:val="518C515D"/>
    <w:rsid w:val="53BB742A"/>
    <w:rsid w:val="55321B9B"/>
    <w:rsid w:val="55F10682"/>
    <w:rsid w:val="595E744F"/>
    <w:rsid w:val="5ABE0D99"/>
    <w:rsid w:val="5ABF3BAF"/>
    <w:rsid w:val="5B7E453F"/>
    <w:rsid w:val="5BFE4962"/>
    <w:rsid w:val="5CC32ADC"/>
    <w:rsid w:val="5D855D20"/>
    <w:rsid w:val="5FF736E4"/>
    <w:rsid w:val="6069115E"/>
    <w:rsid w:val="6124028F"/>
    <w:rsid w:val="62D22252"/>
    <w:rsid w:val="647146C1"/>
    <w:rsid w:val="64FC1D94"/>
    <w:rsid w:val="6622196A"/>
    <w:rsid w:val="677B6C86"/>
    <w:rsid w:val="685526D7"/>
    <w:rsid w:val="69914CE6"/>
    <w:rsid w:val="6A1625EE"/>
    <w:rsid w:val="6A424659"/>
    <w:rsid w:val="6ABB1785"/>
    <w:rsid w:val="6B775872"/>
    <w:rsid w:val="6B784D19"/>
    <w:rsid w:val="6B924F1B"/>
    <w:rsid w:val="6C213F4B"/>
    <w:rsid w:val="6C6E6241"/>
    <w:rsid w:val="6EEF5B86"/>
    <w:rsid w:val="6F10710A"/>
    <w:rsid w:val="700D15E8"/>
    <w:rsid w:val="708F3E33"/>
    <w:rsid w:val="70D22452"/>
    <w:rsid w:val="71003610"/>
    <w:rsid w:val="71142870"/>
    <w:rsid w:val="7297756A"/>
    <w:rsid w:val="72C1790F"/>
    <w:rsid w:val="730C2C3C"/>
    <w:rsid w:val="734C0F1D"/>
    <w:rsid w:val="743D3626"/>
    <w:rsid w:val="752C13E0"/>
    <w:rsid w:val="75EC383E"/>
    <w:rsid w:val="76135334"/>
    <w:rsid w:val="762D36C2"/>
    <w:rsid w:val="765B3661"/>
    <w:rsid w:val="775F35A6"/>
    <w:rsid w:val="77FE4703"/>
    <w:rsid w:val="7A0B1F65"/>
    <w:rsid w:val="7B787D90"/>
    <w:rsid w:val="7BA71104"/>
    <w:rsid w:val="7BB77015"/>
    <w:rsid w:val="7C2D4AE9"/>
    <w:rsid w:val="7D7F2383"/>
    <w:rsid w:val="7DE51B67"/>
    <w:rsid w:val="7EBB4F0B"/>
    <w:rsid w:val="7F775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992"/>
      <w:outlineLvl w:val="0"/>
    </w:pPr>
    <w:rPr>
      <w:b/>
      <w:bCs/>
      <w:sz w:val="32"/>
      <w:szCs w:val="32"/>
    </w:rPr>
  </w:style>
  <w:style w:type="paragraph" w:styleId="4">
    <w:name w:val="heading 2"/>
    <w:basedOn w:val="1"/>
    <w:next w:val="1"/>
    <w:qFormat/>
    <w:uiPriority w:val="1"/>
    <w:pPr>
      <w:spacing w:before="55"/>
      <w:ind w:left="865" w:right="652"/>
      <w:jc w:val="center"/>
      <w:outlineLvl w:val="1"/>
    </w:pPr>
    <w:rPr>
      <w:rFonts w:ascii="黑体" w:hAnsi="黑体" w:eastAsia="黑体" w:cs="黑体"/>
      <w:sz w:val="32"/>
      <w:szCs w:val="32"/>
    </w:rPr>
  </w:style>
  <w:style w:type="paragraph" w:styleId="5">
    <w:name w:val="heading 3"/>
    <w:basedOn w:val="1"/>
    <w:next w:val="1"/>
    <w:qFormat/>
    <w:uiPriority w:val="1"/>
    <w:pPr>
      <w:spacing w:before="61"/>
      <w:ind w:left="865"/>
      <w:outlineLvl w:val="2"/>
    </w:pPr>
    <w:rPr>
      <w:b/>
      <w:bCs/>
      <w:sz w:val="28"/>
      <w:szCs w:val="28"/>
    </w:rPr>
  </w:style>
  <w:style w:type="paragraph" w:styleId="6">
    <w:name w:val="heading 4"/>
    <w:basedOn w:val="1"/>
    <w:next w:val="1"/>
    <w:qFormat/>
    <w:uiPriority w:val="1"/>
    <w:pPr>
      <w:ind w:left="640"/>
      <w:outlineLvl w:val="3"/>
    </w:pPr>
    <w:rPr>
      <w:b/>
      <w:bCs/>
      <w:sz w:val="24"/>
      <w:szCs w:val="24"/>
    </w:rPr>
  </w:style>
  <w:style w:type="paragraph" w:styleId="7">
    <w:name w:val="heading 5"/>
    <w:basedOn w:val="1"/>
    <w:next w:val="1"/>
    <w:qFormat/>
    <w:uiPriority w:val="1"/>
    <w:pPr>
      <w:ind w:left="215"/>
      <w:jc w:val="center"/>
      <w:outlineLvl w:val="4"/>
    </w:pPr>
    <w:rPr>
      <w:sz w:val="24"/>
      <w:szCs w:val="24"/>
    </w:rPr>
  </w:style>
  <w:style w:type="paragraph" w:styleId="8">
    <w:name w:val="heading 6"/>
    <w:basedOn w:val="1"/>
    <w:next w:val="1"/>
    <w:qFormat/>
    <w:uiPriority w:val="1"/>
    <w:pPr>
      <w:ind w:left="1485" w:hanging="423"/>
      <w:outlineLvl w:val="5"/>
    </w:pPr>
    <w:rPr>
      <w:b/>
      <w:bCs/>
      <w:sz w:val="21"/>
      <w:szCs w:val="21"/>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9">
    <w:name w:val="Document Map"/>
    <w:basedOn w:val="1"/>
    <w:link w:val="31"/>
    <w:qFormat/>
    <w:uiPriority w:val="0"/>
    <w:rPr>
      <w:sz w:val="18"/>
      <w:szCs w:val="18"/>
    </w:rPr>
  </w:style>
  <w:style w:type="paragraph" w:styleId="10">
    <w:name w:val="annotation text"/>
    <w:basedOn w:val="1"/>
    <w:link w:val="29"/>
    <w:qFormat/>
    <w:uiPriority w:val="0"/>
  </w:style>
  <w:style w:type="paragraph" w:styleId="11">
    <w:name w:val="Plain Text"/>
    <w:basedOn w:val="1"/>
    <w:link w:val="33"/>
    <w:qFormat/>
    <w:uiPriority w:val="0"/>
    <w:pPr>
      <w:autoSpaceDE/>
      <w:autoSpaceDN/>
      <w:jc w:val="both"/>
    </w:pPr>
    <w:rPr>
      <w:rFonts w:hAnsi="Times New Roman" w:cs="Times New Roman"/>
      <w:kern w:val="2"/>
      <w:sz w:val="21"/>
      <w:szCs w:val="20"/>
      <w:lang w:val="en-US" w:bidi="ar-SA"/>
    </w:rPr>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214"/>
      <w:ind w:left="1374"/>
    </w:pPr>
    <w:rPr>
      <w:sz w:val="32"/>
      <w:szCs w:val="32"/>
    </w:rPr>
  </w:style>
  <w:style w:type="paragraph" w:styleId="16">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w:hAnsi="Arial" w:cs="Arial"/>
      <w:sz w:val="24"/>
      <w:szCs w:val="24"/>
      <w:lang w:val="en-US" w:bidi="ar-SA"/>
    </w:rPr>
  </w:style>
  <w:style w:type="paragraph" w:styleId="17">
    <w:name w:val="annotation subject"/>
    <w:basedOn w:val="10"/>
    <w:next w:val="10"/>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qFormat/>
    <w:uiPriority w:val="0"/>
    <w:rPr>
      <w:color w:val="333333"/>
      <w:u w:val="none"/>
    </w:rPr>
  </w:style>
  <w:style w:type="character" w:styleId="22">
    <w:name w:val="Hyperlink"/>
    <w:basedOn w:val="20"/>
    <w:qFormat/>
    <w:uiPriority w:val="0"/>
    <w:rPr>
      <w:color w:val="333333"/>
      <w:u w:val="none"/>
      <w:bdr w:val="single" w:color="B6AF95" w:sz="6" w:space="0"/>
      <w:shd w:val="clear" w:color="auto" w:fill="FFFFFF"/>
    </w:rPr>
  </w:style>
  <w:style w:type="character" w:styleId="23">
    <w:name w:val="annotation reference"/>
    <w:basedOn w:val="20"/>
    <w:qFormat/>
    <w:uiPriority w:val="0"/>
    <w:rPr>
      <w:sz w:val="21"/>
      <w:szCs w:val="21"/>
    </w:rPr>
  </w:style>
  <w:style w:type="paragraph" w:customStyle="1" w:styleId="24">
    <w:name w:val="_Style 5"/>
    <w:qFormat/>
    <w:uiPriority w:val="1"/>
    <w:rPr>
      <w:rFonts w:ascii="Times New Roman" w:hAnsi="Times New Roman" w:eastAsia="宋体" w:cs="Times New Roman"/>
      <w:sz w:val="22"/>
      <w:szCs w:val="22"/>
      <w:lang w:val="en-US" w:eastAsia="zh-CN" w:bidi="ar-SA"/>
    </w:rPr>
  </w:style>
  <w:style w:type="table" w:customStyle="1" w:styleId="25">
    <w:name w:val="Table Normal"/>
    <w:unhideWhenUsed/>
    <w:qFormat/>
    <w:uiPriority w:val="2"/>
    <w:tblPr>
      <w:tblCellMar>
        <w:top w:w="0" w:type="dxa"/>
        <w:left w:w="0" w:type="dxa"/>
        <w:bottom w:w="0" w:type="dxa"/>
        <w:right w:w="0" w:type="dxa"/>
      </w:tblCellMar>
    </w:tblPr>
  </w:style>
  <w:style w:type="paragraph" w:customStyle="1" w:styleId="26">
    <w:name w:val="List Paragraph"/>
    <w:basedOn w:val="1"/>
    <w:qFormat/>
    <w:uiPriority w:val="1"/>
    <w:pPr>
      <w:ind w:left="640" w:firstLine="420"/>
    </w:pPr>
  </w:style>
  <w:style w:type="paragraph" w:customStyle="1" w:styleId="27">
    <w:name w:val="Table Paragraph"/>
    <w:basedOn w:val="1"/>
    <w:qFormat/>
    <w:uiPriority w:val="1"/>
  </w:style>
  <w:style w:type="character" w:customStyle="1" w:styleId="28">
    <w:name w:val="批注框文本 Char"/>
    <w:basedOn w:val="20"/>
    <w:link w:val="12"/>
    <w:qFormat/>
    <w:uiPriority w:val="0"/>
    <w:rPr>
      <w:rFonts w:ascii="宋体" w:hAnsi="宋体" w:cs="宋体"/>
      <w:sz w:val="18"/>
      <w:szCs w:val="18"/>
      <w:lang w:val="zh-CN" w:bidi="zh-CN"/>
    </w:rPr>
  </w:style>
  <w:style w:type="character" w:customStyle="1" w:styleId="29">
    <w:name w:val="批注文字 Char"/>
    <w:basedOn w:val="20"/>
    <w:link w:val="10"/>
    <w:qFormat/>
    <w:uiPriority w:val="0"/>
    <w:rPr>
      <w:rFonts w:ascii="宋体" w:hAnsi="宋体" w:cs="宋体"/>
      <w:sz w:val="22"/>
      <w:szCs w:val="22"/>
      <w:lang w:val="zh-CN" w:bidi="zh-CN"/>
    </w:rPr>
  </w:style>
  <w:style w:type="character" w:customStyle="1" w:styleId="30">
    <w:name w:val="批注主题 Char"/>
    <w:basedOn w:val="29"/>
    <w:link w:val="17"/>
    <w:qFormat/>
    <w:uiPriority w:val="0"/>
    <w:rPr>
      <w:rFonts w:ascii="宋体" w:hAnsi="宋体" w:cs="宋体"/>
      <w:b/>
      <w:bCs/>
      <w:sz w:val="22"/>
      <w:szCs w:val="22"/>
      <w:lang w:val="zh-CN" w:bidi="zh-CN"/>
    </w:rPr>
  </w:style>
  <w:style w:type="character" w:customStyle="1" w:styleId="31">
    <w:name w:val="文档结构图 Char"/>
    <w:basedOn w:val="20"/>
    <w:link w:val="9"/>
    <w:qFormat/>
    <w:uiPriority w:val="0"/>
    <w:rPr>
      <w:rFonts w:ascii="宋体" w:hAnsi="宋体" w:cs="宋体"/>
      <w:sz w:val="18"/>
      <w:szCs w:val="18"/>
      <w:lang w:val="zh-CN" w:bidi="zh-CN"/>
    </w:rPr>
  </w:style>
  <w:style w:type="character" w:customStyle="1" w:styleId="32">
    <w:name w:val="纯文本 Char"/>
    <w:link w:val="11"/>
    <w:qFormat/>
    <w:uiPriority w:val="0"/>
    <w:rPr>
      <w:rFonts w:ascii="宋体"/>
      <w:kern w:val="2"/>
      <w:sz w:val="21"/>
    </w:rPr>
  </w:style>
  <w:style w:type="character" w:customStyle="1" w:styleId="33">
    <w:name w:val="纯文本 Char1"/>
    <w:basedOn w:val="20"/>
    <w:link w:val="11"/>
    <w:qFormat/>
    <w:uiPriority w:val="0"/>
    <w:rPr>
      <w:rFonts w:ascii="宋体" w:hAnsi="Courier New" w:cs="Courier New"/>
      <w:sz w:val="21"/>
      <w:szCs w:val="21"/>
      <w:lang w:val="zh-CN" w:bidi="zh-CN"/>
    </w:rPr>
  </w:style>
  <w:style w:type="character" w:customStyle="1" w:styleId="34">
    <w:name w:val="HTML 预设格式 Char"/>
    <w:basedOn w:val="20"/>
    <w:link w:val="16"/>
    <w:qFormat/>
    <w:uiPriority w:val="0"/>
    <w:rPr>
      <w:rFonts w:ascii="Arial" w:hAnsi="Arial" w:cs="Ari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4508</Words>
  <Characters>25699</Characters>
  <Lines>214</Lines>
  <Paragraphs>60</Paragraphs>
  <TotalTime>1</TotalTime>
  <ScaleCrop>false</ScaleCrop>
  <LinksUpToDate>false</LinksUpToDate>
  <CharactersWithSpaces>30147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2019-09-19T14:34:00Z</dcterms:created>
  <dc:creator>Administrator</dc:creator>
  <cp:lastModifiedBy>sun' 初心</cp:lastModifiedBy>
  <cp:lastPrinted>2019-11-22T08:46:00Z</cp:lastPrinted>
  <dcterms:modified xsi:type="dcterms:W3CDTF">2020-06-09T03:59:05Z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Microsoft? Office Word 2007</vt:lpwstr>
  </property>
  <property fmtid="{D5CDD505-2E9C-101B-9397-08002B2CF9AE}" pid="4" name="LastSaved">
    <vt:filetime>2018-08-25T00:00:00Z</vt:filetime>
  </property>
  <property fmtid="{D5CDD505-2E9C-101B-9397-08002B2CF9AE}" pid="5" name="KSOProductBuildVer">
    <vt:lpwstr>2052-11.1.0.9662</vt:lpwstr>
  </property>
</Properties>
</file>