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bCs/>
          <w:color w:val="000000"/>
          <w:sz w:val="32"/>
          <w:szCs w:val="32"/>
        </w:rPr>
      </w:pPr>
      <w:bookmarkStart w:id="0" w:name="_Toc221949921"/>
      <w:r>
        <w:rPr>
          <w:rFonts w:hint="eastAsia" w:ascii="宋体" w:hAnsi="宋体" w:cs="宋体"/>
          <w:b/>
          <w:bCs/>
          <w:color w:val="000000"/>
          <w:sz w:val="32"/>
          <w:szCs w:val="32"/>
        </w:rPr>
        <w:t>广西新宇建设项目管理有限公司邕宁区大王滩东干渠清淤防渗工程施工招标公告</w:t>
      </w:r>
      <w:bookmarkEnd w:id="0"/>
    </w:p>
    <w:p>
      <w:pPr>
        <w:spacing w:line="440" w:lineRule="exact"/>
        <w:jc w:val="center"/>
        <w:rPr>
          <w:rFonts w:ascii="宋体" w:hAnsi="宋体" w:cs="宋体"/>
          <w:b/>
          <w:bCs/>
          <w:color w:val="000000"/>
          <w:sz w:val="32"/>
          <w:szCs w:val="32"/>
        </w:rPr>
      </w:pPr>
      <w:r>
        <w:rPr>
          <w:rFonts w:hint="eastAsia" w:ascii="宋体" w:hAnsi="宋体" w:cs="宋体"/>
          <w:b/>
          <w:bCs/>
          <w:color w:val="000000"/>
          <w:sz w:val="32"/>
          <w:szCs w:val="32"/>
        </w:rPr>
        <w:t xml:space="preserve">招标编号：NNZC2020-G2-00003-GXXY                   </w:t>
      </w:r>
    </w:p>
    <w:p>
      <w:pPr>
        <w:spacing w:line="440" w:lineRule="exact"/>
        <w:ind w:firstLine="300" w:firstLineChars="150"/>
        <w:rPr>
          <w:rFonts w:ascii="宋体" w:hAnsi="宋体" w:cs="宋体"/>
          <w:color w:val="000000"/>
          <w:sz w:val="20"/>
          <w:szCs w:val="20"/>
        </w:rPr>
      </w:pPr>
    </w:p>
    <w:p>
      <w:pPr>
        <w:autoSpaceDE w:val="0"/>
        <w:autoSpaceDN w:val="0"/>
        <w:adjustRightInd w:val="0"/>
        <w:spacing w:line="440" w:lineRule="exact"/>
        <w:ind w:firstLine="480" w:firstLineChars="200"/>
        <w:jc w:val="left"/>
        <w:rPr>
          <w:rFonts w:ascii="宋体" w:hAnsi="宋体" w:cs="宋体"/>
          <w:b/>
          <w:bCs/>
          <w:color w:val="000000"/>
          <w:sz w:val="24"/>
        </w:rPr>
      </w:pPr>
      <w:r>
        <w:rPr>
          <w:rFonts w:hint="eastAsia" w:ascii="宋体" w:hAnsi="宋体" w:cs="宋体"/>
          <w:b/>
          <w:bCs/>
          <w:color w:val="000000"/>
          <w:sz w:val="24"/>
        </w:rPr>
        <w:t>1. 招标条件</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本招标项目</w:t>
      </w:r>
      <w:r>
        <w:rPr>
          <w:rFonts w:hint="eastAsia" w:ascii="宋体" w:hAnsi="宋体" w:cs="宋体"/>
          <w:color w:val="000000"/>
          <w:kern w:val="0"/>
          <w:sz w:val="24"/>
          <w:u w:val="single"/>
        </w:rPr>
        <w:t>邕宁区大王滩东干渠清淤防渗工程</w:t>
      </w:r>
      <w:r>
        <w:rPr>
          <w:rFonts w:hint="eastAsia" w:ascii="宋体" w:hAnsi="宋体" w:cs="宋体"/>
          <w:color w:val="000000"/>
          <w:kern w:val="0"/>
          <w:sz w:val="24"/>
        </w:rPr>
        <w:t>已由</w:t>
      </w:r>
      <w:r>
        <w:rPr>
          <w:rFonts w:hint="eastAsia" w:ascii="宋体" w:hAnsi="宋体" w:cs="宋体"/>
          <w:color w:val="000000"/>
          <w:kern w:val="0"/>
          <w:sz w:val="24"/>
          <w:u w:val="single"/>
        </w:rPr>
        <w:t>南宁市邕宁区农业农村局</w:t>
      </w:r>
      <w:r>
        <w:rPr>
          <w:rFonts w:hint="eastAsia" w:ascii="宋体" w:hAnsi="宋体" w:cs="宋体"/>
          <w:color w:val="000000"/>
          <w:kern w:val="0"/>
          <w:sz w:val="24"/>
        </w:rPr>
        <w:t>以</w:t>
      </w:r>
      <w:r>
        <w:rPr>
          <w:rFonts w:hint="eastAsia" w:ascii="宋体" w:hAnsi="宋体" w:cs="宋体"/>
          <w:bCs/>
          <w:color w:val="000000"/>
          <w:kern w:val="0"/>
          <w:sz w:val="24"/>
          <w:u w:val="single"/>
        </w:rPr>
        <w:t>邕农局批【2019】48号</w:t>
      </w:r>
      <w:r>
        <w:rPr>
          <w:rFonts w:hint="eastAsia" w:ascii="宋体" w:hAnsi="宋体" w:cs="宋体"/>
          <w:color w:val="000000"/>
          <w:kern w:val="0"/>
          <w:sz w:val="24"/>
        </w:rPr>
        <w:t>文批复了初步设计，</w:t>
      </w:r>
      <w:r>
        <w:rPr>
          <w:rFonts w:hint="eastAsia" w:ascii="宋体" w:hAnsi="宋体" w:cs="宋体"/>
          <w:color w:val="000000"/>
          <w:kern w:val="0"/>
          <w:sz w:val="24"/>
          <w:u w:val="single"/>
        </w:rPr>
        <w:t>南宁市发展和改革委员会</w:t>
      </w:r>
      <w:r>
        <w:rPr>
          <w:rFonts w:hint="eastAsia" w:ascii="宋体" w:hAnsi="宋体" w:cs="宋体"/>
          <w:color w:val="000000"/>
          <w:kern w:val="0"/>
          <w:sz w:val="24"/>
        </w:rPr>
        <w:t>以</w:t>
      </w:r>
      <w:r>
        <w:rPr>
          <w:rFonts w:hint="eastAsia" w:ascii="宋体" w:hAnsi="宋体" w:cs="宋体"/>
          <w:color w:val="000000"/>
          <w:kern w:val="0"/>
          <w:sz w:val="24"/>
          <w:u w:val="single"/>
        </w:rPr>
        <w:t>南发改投资【2019】129</w:t>
      </w:r>
      <w:r>
        <w:rPr>
          <w:rFonts w:hint="eastAsia" w:ascii="宋体" w:hAnsi="宋体" w:cs="宋体"/>
          <w:color w:val="000000"/>
          <w:kern w:val="0"/>
          <w:sz w:val="24"/>
        </w:rPr>
        <w:t>号文下达了《</w:t>
      </w:r>
      <w:r>
        <w:rPr>
          <w:rFonts w:hint="eastAsia" w:ascii="宋体" w:hAnsi="宋体" w:cs="宋体"/>
          <w:color w:val="000000"/>
          <w:kern w:val="0"/>
          <w:sz w:val="24"/>
          <w:u w:val="single"/>
        </w:rPr>
        <w:t xml:space="preserve">南宁市发展和改革委员会关于下达南宁市2019年市本级财政冬修水利建设项目投资计划的通知》 </w:t>
      </w:r>
      <w:r>
        <w:rPr>
          <w:rFonts w:hint="eastAsia" w:ascii="宋体" w:hAnsi="宋体" w:cs="宋体"/>
          <w:color w:val="000000"/>
          <w:kern w:val="0"/>
          <w:sz w:val="24"/>
        </w:rPr>
        <w:t>投资计划</w:t>
      </w:r>
      <w:r>
        <w:rPr>
          <w:rFonts w:hint="eastAsia" w:ascii="宋体" w:hAnsi="宋体" w:cs="宋体"/>
          <w:color w:val="000000"/>
          <w:kern w:val="0"/>
          <w:sz w:val="24"/>
          <w:u w:val="single"/>
          <w:lang w:val="en-US" w:eastAsia="zh-CN"/>
        </w:rPr>
        <w:t>700.09</w:t>
      </w:r>
      <w:r>
        <w:rPr>
          <w:rFonts w:hint="eastAsia" w:ascii="宋体" w:hAnsi="宋体" w:cs="宋体"/>
          <w:color w:val="000000"/>
          <w:kern w:val="0"/>
          <w:sz w:val="24"/>
        </w:rPr>
        <w:t>万元，项目法人为</w:t>
      </w:r>
      <w:r>
        <w:rPr>
          <w:rFonts w:hint="eastAsia" w:ascii="宋体" w:hAnsi="宋体" w:cs="宋体"/>
          <w:color w:val="000000"/>
          <w:kern w:val="0"/>
          <w:sz w:val="24"/>
          <w:u w:val="single"/>
        </w:rPr>
        <w:t>南宁市邕宁区农业农村局</w:t>
      </w:r>
      <w:r>
        <w:rPr>
          <w:rFonts w:hint="eastAsia" w:ascii="宋体" w:hAnsi="宋体" w:cs="宋体"/>
          <w:color w:val="000000"/>
          <w:kern w:val="0"/>
          <w:sz w:val="24"/>
        </w:rPr>
        <w:t>，招标人为</w:t>
      </w:r>
      <w:r>
        <w:rPr>
          <w:rFonts w:hint="eastAsia" w:ascii="宋体" w:hAnsi="宋体" w:cs="宋体"/>
          <w:color w:val="000000"/>
          <w:kern w:val="0"/>
          <w:sz w:val="24"/>
          <w:u w:val="single"/>
        </w:rPr>
        <w:t>南宁市邕宁区农业农村局</w:t>
      </w:r>
      <w:r>
        <w:rPr>
          <w:rFonts w:hint="eastAsia" w:ascii="宋体" w:hAnsi="宋体" w:cs="宋体"/>
          <w:color w:val="000000"/>
          <w:kern w:val="0"/>
          <w:sz w:val="24"/>
        </w:rPr>
        <w:t>，招标代理机构为</w:t>
      </w:r>
      <w:r>
        <w:rPr>
          <w:rFonts w:hint="eastAsia" w:ascii="宋体" w:hAnsi="宋体" w:cs="宋体"/>
          <w:color w:val="000000"/>
          <w:kern w:val="0"/>
          <w:sz w:val="24"/>
          <w:u w:val="single"/>
        </w:rPr>
        <w:t>广西新宇建设项目管理有限公司</w:t>
      </w:r>
      <w:r>
        <w:rPr>
          <w:rFonts w:hint="eastAsia" w:ascii="宋体" w:hAnsi="宋体" w:cs="宋体"/>
          <w:color w:val="000000"/>
          <w:kern w:val="0"/>
          <w:sz w:val="24"/>
        </w:rPr>
        <w:t>。项目已具备招标条件，现对该项目的施工进行公开招标。</w:t>
      </w:r>
    </w:p>
    <w:p>
      <w:pPr>
        <w:autoSpaceDE w:val="0"/>
        <w:autoSpaceDN w:val="0"/>
        <w:adjustRightInd w:val="0"/>
        <w:spacing w:line="440" w:lineRule="exact"/>
        <w:ind w:firstLine="480" w:firstLineChars="200"/>
        <w:jc w:val="left"/>
        <w:rPr>
          <w:rFonts w:ascii="宋体" w:hAnsi="宋体" w:cs="宋体"/>
          <w:b/>
          <w:bCs/>
          <w:color w:val="000000"/>
          <w:sz w:val="24"/>
        </w:rPr>
      </w:pPr>
      <w:r>
        <w:rPr>
          <w:rFonts w:hint="eastAsia" w:ascii="宋体" w:hAnsi="宋体" w:cs="宋体"/>
          <w:b/>
          <w:bCs/>
          <w:color w:val="000000"/>
          <w:sz w:val="24"/>
        </w:rPr>
        <w:t>2. 项目概况与招标范围</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工程建设地点：南宁市邕宁区大王滩东干渠道。</w:t>
      </w:r>
    </w:p>
    <w:p>
      <w:pPr>
        <w:snapToGrid w:val="0"/>
        <w:spacing w:line="440" w:lineRule="exact"/>
        <w:ind w:firstLine="480" w:firstLineChars="200"/>
        <w:rPr>
          <w:rFonts w:ascii="宋体" w:hAnsi="宋体" w:cs="宋体"/>
          <w:color w:val="000000"/>
          <w:sz w:val="24"/>
        </w:rPr>
      </w:pPr>
      <w:r>
        <w:rPr>
          <w:rFonts w:hint="eastAsia" w:ascii="宋体" w:hAnsi="宋体" w:cs="宋体"/>
          <w:color w:val="000000"/>
          <w:kern w:val="0"/>
          <w:sz w:val="24"/>
        </w:rPr>
        <w:t>建设规模：</w:t>
      </w:r>
      <w:r>
        <w:rPr>
          <w:rFonts w:hint="eastAsia" w:ascii="宋体" w:hAnsi="宋体" w:cs="宋体"/>
          <w:color w:val="000000"/>
          <w:sz w:val="24"/>
        </w:rPr>
        <w:t>15.2km渠道清淤防渗。</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计划开工日期为：2020年5月</w:t>
      </w:r>
      <w:r>
        <w:rPr>
          <w:rFonts w:hint="eastAsia" w:ascii="宋体" w:hAnsi="宋体" w:cs="宋体"/>
          <w:color w:val="000000"/>
          <w:kern w:val="0"/>
          <w:sz w:val="24"/>
          <w:lang w:val="en-US" w:eastAsia="zh-CN"/>
        </w:rPr>
        <w:t>1</w:t>
      </w:r>
      <w:r>
        <w:rPr>
          <w:rFonts w:hint="eastAsia" w:ascii="宋体" w:hAnsi="宋体" w:cs="宋体"/>
          <w:color w:val="000000"/>
          <w:kern w:val="0"/>
          <w:sz w:val="24"/>
        </w:rPr>
        <w:t>8日，完工日期为2020年11月</w:t>
      </w:r>
      <w:r>
        <w:rPr>
          <w:rFonts w:hint="eastAsia" w:ascii="宋体" w:hAnsi="宋体" w:cs="宋体"/>
          <w:color w:val="000000"/>
          <w:kern w:val="0"/>
          <w:sz w:val="24"/>
          <w:lang w:val="en-US" w:eastAsia="zh-CN"/>
        </w:rPr>
        <w:t>1</w:t>
      </w:r>
      <w:r>
        <w:rPr>
          <w:rFonts w:hint="eastAsia" w:ascii="宋体" w:hAnsi="宋体" w:cs="宋体"/>
          <w:color w:val="000000"/>
          <w:kern w:val="0"/>
          <w:sz w:val="24"/>
        </w:rPr>
        <w:t>4日，计划工期180天（日历日）。</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招标范围:</w:t>
      </w:r>
      <w:r>
        <w:rPr>
          <w:rFonts w:hint="eastAsia" w:ascii="宋体" w:hAnsi="宋体" w:cs="宋体"/>
          <w:color w:val="000000"/>
          <w:sz w:val="24"/>
        </w:rPr>
        <w:t>邕宁区大王滩东干渠清淤防渗工程施工招标施工图纸范围内的建筑工程及工程量清单包括的全部内容。</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标段划分及相应计划工期：</w:t>
      </w:r>
      <w:r>
        <w:rPr>
          <w:rFonts w:hint="eastAsia" w:ascii="宋体" w:hAnsi="宋体" w:cs="宋体"/>
          <w:color w:val="000000"/>
          <w:sz w:val="24"/>
        </w:rPr>
        <w:t>本项目共分为1个标段，计划工期为：180天（日历天）</w:t>
      </w:r>
      <w:r>
        <w:rPr>
          <w:rFonts w:hint="eastAsia" w:ascii="宋体" w:hAnsi="宋体" w:cs="宋体"/>
          <w:color w:val="000000"/>
          <w:kern w:val="0"/>
          <w:sz w:val="24"/>
        </w:rPr>
        <w:t>。</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招标内容: 对桩号K0+000～ 15+000段渠道进行渠底清淤及岸边清理杂草、砍挖小树;对桩号K0+000～0+141、K2+275～3+170 段渠道进行钢筋混凝土防渗加固;对桩号K3+170～6+200段渠道进行拆除重建混凝土;对渡槽伸缩缝进行修补共6座，斗涵重建14座，闸门重建共8座，新建交通桥3座及修建码头3座。渠道为梯形断面，底宽1.49～3m,顶宽4. 924～5.43m,深1.7～2.4m。钢筋混凝土防渗加固采用C20钢筋砼，厚度为100mm，边墙每隔10m设一-处伸缩缝，缝宽20mm，用沥青木板填缝，垂直边墙埋设虫10膨胀钉，带弯钩，间距1.2mX2m。拆除重建段渠道采用C20砼渠道护坡厚100mm,每隔5m设伸缩缝，缝宽20mm，用沥青木板填缝。</w:t>
      </w:r>
    </w:p>
    <w:p>
      <w:pPr>
        <w:autoSpaceDE w:val="0"/>
        <w:autoSpaceDN w:val="0"/>
        <w:adjustRightInd w:val="0"/>
        <w:spacing w:line="440" w:lineRule="exact"/>
        <w:ind w:firstLine="480" w:firstLineChars="200"/>
        <w:jc w:val="left"/>
        <w:rPr>
          <w:rFonts w:ascii="宋体" w:hAnsi="宋体" w:cs="宋体"/>
          <w:b/>
          <w:bCs/>
          <w:color w:val="000000"/>
          <w:sz w:val="24"/>
        </w:rPr>
      </w:pPr>
      <w:r>
        <w:rPr>
          <w:rFonts w:hint="eastAsia" w:ascii="宋体" w:hAnsi="宋体" w:cs="宋体"/>
          <w:b/>
          <w:bCs/>
          <w:color w:val="000000"/>
          <w:sz w:val="24"/>
        </w:rPr>
        <w:t>3. 投标人资格要求</w:t>
      </w:r>
    </w:p>
    <w:p>
      <w:pPr>
        <w:autoSpaceDE w:val="0"/>
        <w:autoSpaceDN w:val="0"/>
        <w:adjustRightInd w:val="0"/>
        <w:spacing w:line="440" w:lineRule="exact"/>
        <w:ind w:firstLine="480" w:firstLineChars="200"/>
        <w:jc w:val="left"/>
        <w:rPr>
          <w:rFonts w:ascii="宋体" w:hAnsi="宋体" w:cs="宋体"/>
          <w:color w:val="000000"/>
          <w:sz w:val="24"/>
        </w:rPr>
      </w:pPr>
      <w:r>
        <w:rPr>
          <w:rFonts w:hint="eastAsia" w:ascii="宋体" w:hAnsi="宋体" w:cs="宋体"/>
          <w:color w:val="000000"/>
          <w:sz w:val="24"/>
        </w:rPr>
        <w:t>3.1  投标人须具有水利水电工程施工总承包</w:t>
      </w:r>
      <w:r>
        <w:rPr>
          <w:rFonts w:hint="eastAsia" w:ascii="宋体" w:hAnsi="宋体" w:cs="宋体"/>
          <w:color w:val="000000"/>
          <w:sz w:val="24"/>
          <w:u w:val="single"/>
        </w:rPr>
        <w:t>三</w:t>
      </w:r>
      <w:r>
        <w:rPr>
          <w:rFonts w:hint="eastAsia" w:ascii="宋体" w:hAnsi="宋体" w:cs="宋体"/>
          <w:color w:val="000000"/>
          <w:sz w:val="24"/>
        </w:rPr>
        <w:t>级或</w:t>
      </w:r>
      <w:r>
        <w:rPr>
          <w:rFonts w:hint="eastAsia" w:ascii="宋体" w:hAnsi="宋体" w:cs="宋体"/>
          <w:color w:val="000000"/>
          <w:sz w:val="24"/>
          <w:u w:val="single"/>
        </w:rPr>
        <w:t>三</w:t>
      </w:r>
      <w:r>
        <w:rPr>
          <w:rFonts w:hint="eastAsia" w:ascii="宋体" w:hAnsi="宋体" w:cs="宋体"/>
          <w:color w:val="000000"/>
          <w:sz w:val="24"/>
        </w:rPr>
        <w:t>级以上资质；具有</w:t>
      </w:r>
      <w:r>
        <w:rPr>
          <w:rFonts w:hint="eastAsia" w:ascii="宋体" w:hAnsi="宋体" w:cs="宋体"/>
          <w:color w:val="000000"/>
          <w:sz w:val="24"/>
          <w:u w:val="single"/>
        </w:rPr>
        <w:t xml:space="preserve">  /  </w:t>
      </w:r>
      <w:r>
        <w:rPr>
          <w:rFonts w:hint="eastAsia" w:ascii="宋体" w:hAnsi="宋体" w:cs="宋体"/>
          <w:color w:val="000000"/>
          <w:sz w:val="24"/>
        </w:rPr>
        <w:t>业绩；具有省级及以上建设行政主管部门颁发的安全生产许可证。在人员、设备、资金等方面具备相应的施工能力。</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sz w:val="24"/>
        </w:rPr>
        <w:t>3.2  本次招标</w:t>
      </w:r>
      <w:r>
        <w:rPr>
          <w:rFonts w:hint="eastAsia" w:ascii="宋体" w:hAnsi="宋体" w:cs="宋体"/>
          <w:color w:val="000000"/>
          <w:sz w:val="24"/>
          <w:u w:val="single"/>
        </w:rPr>
        <w:t>不接受</w:t>
      </w:r>
      <w:r>
        <w:rPr>
          <w:rFonts w:hint="eastAsia" w:ascii="宋体" w:hAnsi="宋体" w:cs="宋体"/>
          <w:color w:val="000000"/>
          <w:sz w:val="24"/>
        </w:rPr>
        <w:t xml:space="preserve">联合体投标。联合体投标的，应满足下列要求：/ </w:t>
      </w:r>
      <w:r>
        <w:rPr>
          <w:rFonts w:hint="eastAsia" w:ascii="宋体" w:hAnsi="宋体" w:cs="宋体"/>
          <w:color w:val="000000"/>
          <w:kern w:val="0"/>
          <w:sz w:val="24"/>
        </w:rPr>
        <w:t>。</w:t>
      </w:r>
    </w:p>
    <w:p>
      <w:pPr>
        <w:pStyle w:val="4"/>
        <w:spacing w:line="360" w:lineRule="exact"/>
        <w:rPr>
          <w:color w:val="000000"/>
        </w:rPr>
      </w:pPr>
      <w:bookmarkStart w:id="1" w:name="bookmark339"/>
      <w:bookmarkStart w:id="2" w:name="bookmark337"/>
      <w:bookmarkStart w:id="3" w:name="_Toc31610"/>
      <w:bookmarkStart w:id="4" w:name="_Toc14710161"/>
      <w:bookmarkStart w:id="5" w:name="_Toc34924754"/>
      <w:bookmarkStart w:id="6" w:name="bookmark336"/>
      <w:bookmarkStart w:id="7" w:name="_Toc34925105"/>
      <w:bookmarkStart w:id="8" w:name="_Toc486118221"/>
      <w:bookmarkStart w:id="9" w:name="_Toc14069"/>
      <w:r>
        <w:rPr>
          <w:rFonts w:hint="eastAsia"/>
          <w:color w:val="000000"/>
        </w:rPr>
        <w:t xml:space="preserve">4. </w:t>
      </w:r>
      <w:r>
        <w:rPr>
          <w:color w:val="000000"/>
        </w:rPr>
        <w:t>招标文件的获取</w:t>
      </w:r>
      <w:bookmarkEnd w:id="1"/>
      <w:bookmarkEnd w:id="2"/>
      <w:bookmarkEnd w:id="3"/>
      <w:bookmarkEnd w:id="4"/>
      <w:bookmarkEnd w:id="5"/>
      <w:bookmarkEnd w:id="6"/>
      <w:bookmarkEnd w:id="7"/>
    </w:p>
    <w:p>
      <w:pPr>
        <w:pStyle w:val="9"/>
        <w:spacing w:after="260" w:line="360" w:lineRule="exact"/>
        <w:ind w:firstLine="440"/>
        <w:rPr>
          <w:color w:val="000000"/>
          <w:sz w:val="24"/>
          <w:szCs w:val="24"/>
        </w:rPr>
      </w:pPr>
      <w:bookmarkStart w:id="10" w:name="bookmark342"/>
      <w:bookmarkEnd w:id="10"/>
      <w:r>
        <w:rPr>
          <w:rFonts w:hint="eastAsia"/>
          <w:color w:val="000000"/>
          <w:sz w:val="24"/>
          <w:szCs w:val="24"/>
        </w:rPr>
        <w:t>4.1本项目招标文件为网上免费下载。2020 年</w:t>
      </w:r>
      <w:r>
        <w:rPr>
          <w:rFonts w:hint="eastAsia"/>
          <w:color w:val="000000"/>
          <w:sz w:val="24"/>
          <w:szCs w:val="24"/>
          <w:lang w:val="en-US"/>
        </w:rPr>
        <w:t>4</w:t>
      </w:r>
      <w:r>
        <w:rPr>
          <w:rFonts w:hint="eastAsia"/>
          <w:color w:val="000000"/>
          <w:sz w:val="24"/>
          <w:szCs w:val="24"/>
        </w:rPr>
        <w:t>月</w:t>
      </w:r>
      <w:r>
        <w:rPr>
          <w:rFonts w:hint="eastAsia"/>
          <w:color w:val="000000"/>
          <w:sz w:val="24"/>
          <w:szCs w:val="24"/>
          <w:lang w:val="en-US" w:eastAsia="zh-CN"/>
        </w:rPr>
        <w:t>14</w:t>
      </w:r>
      <w:r>
        <w:rPr>
          <w:rFonts w:hint="eastAsia"/>
          <w:color w:val="000000"/>
          <w:sz w:val="24"/>
          <w:szCs w:val="24"/>
        </w:rPr>
        <w:t>日至</w:t>
      </w:r>
      <w:r>
        <w:rPr>
          <w:color w:val="000000"/>
          <w:sz w:val="24"/>
          <w:szCs w:val="24"/>
        </w:rPr>
        <w:t>20</w:t>
      </w:r>
      <w:r>
        <w:rPr>
          <w:rFonts w:hint="eastAsia"/>
          <w:color w:val="000000"/>
          <w:sz w:val="24"/>
          <w:szCs w:val="24"/>
        </w:rPr>
        <w:t>20年</w:t>
      </w:r>
      <w:r>
        <w:rPr>
          <w:rFonts w:hint="eastAsia"/>
          <w:color w:val="000000"/>
          <w:sz w:val="24"/>
          <w:szCs w:val="24"/>
          <w:lang w:val="en-US" w:eastAsia="zh-CN"/>
        </w:rPr>
        <w:t>5</w:t>
      </w:r>
      <w:r>
        <w:rPr>
          <w:rFonts w:hint="eastAsia"/>
          <w:color w:val="000000"/>
          <w:sz w:val="24"/>
          <w:szCs w:val="24"/>
        </w:rPr>
        <w:t>月</w:t>
      </w:r>
      <w:r>
        <w:rPr>
          <w:rFonts w:hint="eastAsia"/>
          <w:color w:val="000000"/>
          <w:sz w:val="24"/>
          <w:szCs w:val="24"/>
          <w:lang w:val="en-US" w:eastAsia="zh-CN"/>
        </w:rPr>
        <w:t>12</w:t>
      </w:r>
      <w:r>
        <w:rPr>
          <w:rFonts w:hint="eastAsia"/>
          <w:color w:val="000000"/>
          <w:sz w:val="24"/>
          <w:szCs w:val="24"/>
        </w:rPr>
        <w:t>日止，潜在投标人可以登陆南宁市公共资源交易中心网站（网址</w:t>
      </w:r>
      <w:r>
        <w:rPr>
          <w:color w:val="000000"/>
          <w:sz w:val="24"/>
          <w:szCs w:val="24"/>
        </w:rPr>
        <w:t>: https://www.nnggzy.org.cn)</w:t>
      </w:r>
      <w:r>
        <w:rPr>
          <w:rFonts w:hint="eastAsia"/>
          <w:color w:val="000000"/>
          <w:sz w:val="24"/>
          <w:szCs w:val="24"/>
        </w:rPr>
        <w:t>，按网站规定的流程下载招标文件。</w:t>
      </w:r>
    </w:p>
    <w:p>
      <w:pPr>
        <w:pStyle w:val="9"/>
        <w:spacing w:after="260" w:line="360" w:lineRule="exact"/>
        <w:ind w:firstLine="440"/>
        <w:rPr>
          <w:color w:val="000000"/>
          <w:sz w:val="24"/>
          <w:szCs w:val="24"/>
        </w:rPr>
      </w:pPr>
      <w:r>
        <w:rPr>
          <w:rFonts w:hint="eastAsia"/>
          <w:color w:val="000000"/>
          <w:sz w:val="24"/>
          <w:szCs w:val="24"/>
        </w:rPr>
        <w:t>4.2图纸、技术资料获取方式：按网站规定的流程自行下载。</w:t>
      </w:r>
    </w:p>
    <w:p>
      <w:pPr>
        <w:spacing w:line="480" w:lineRule="exact"/>
        <w:ind w:firstLine="470" w:firstLineChars="196"/>
        <w:rPr>
          <w:rFonts w:ascii="宋体" w:hAnsi="宋体" w:cs="宋体"/>
          <w:b/>
          <w:color w:val="000000"/>
          <w:kern w:val="0"/>
          <w:sz w:val="24"/>
        </w:rPr>
      </w:pPr>
      <w:r>
        <w:rPr>
          <w:rFonts w:hint="eastAsia" w:ascii="宋体" w:hAnsi="宋体" w:cs="宋体"/>
          <w:b/>
          <w:color w:val="000000"/>
          <w:kern w:val="0"/>
          <w:sz w:val="24"/>
        </w:rPr>
        <w:t>5. </w:t>
      </w:r>
      <w:bookmarkEnd w:id="8"/>
      <w:r>
        <w:rPr>
          <w:rFonts w:hint="eastAsia" w:ascii="宋体" w:hAnsi="宋体" w:cs="宋体"/>
          <w:b/>
          <w:color w:val="000000"/>
          <w:kern w:val="0"/>
          <w:sz w:val="24"/>
        </w:rPr>
        <w:t>投标文件的递交</w:t>
      </w:r>
    </w:p>
    <w:p>
      <w:pPr>
        <w:spacing w:line="480" w:lineRule="exact"/>
        <w:ind w:firstLine="480" w:firstLineChars="200"/>
        <w:rPr>
          <w:rFonts w:ascii="宋体" w:hAnsi="宋体" w:cs="宋体"/>
          <w:color w:val="000000"/>
          <w:kern w:val="0"/>
          <w:sz w:val="24"/>
        </w:rPr>
      </w:pPr>
      <w:bookmarkStart w:id="11" w:name="_Toc486118222"/>
      <w:r>
        <w:rPr>
          <w:rFonts w:hint="eastAsia" w:ascii="宋体" w:hAnsi="宋体" w:cs="宋体"/>
          <w:color w:val="000000"/>
          <w:kern w:val="0"/>
          <w:sz w:val="24"/>
        </w:rPr>
        <w:t>5.1 投标文件递交的截止时间（投标截止时间，下同）为2020年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12</w:t>
      </w:r>
      <w:r>
        <w:rPr>
          <w:rFonts w:hint="eastAsia" w:ascii="宋体" w:hAnsi="宋体" w:cs="宋体"/>
          <w:color w:val="000000"/>
          <w:kern w:val="0"/>
          <w:sz w:val="24"/>
        </w:rPr>
        <w:t>日09时30分，地点为：南宁市良庆区玉洞大道33号（青少年活动中心旁）南宁市市民中心9楼南宁市公共资源交易中心交易厅（具体详见5楼电子显示屏场地安排）</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5.2逾期送达的或者未送达指定地点的投标文件，招标人不予受理。</w:t>
      </w:r>
      <w:bookmarkEnd w:id="11"/>
    </w:p>
    <w:bookmarkEnd w:id="9"/>
    <w:p>
      <w:pPr>
        <w:spacing w:line="480" w:lineRule="exact"/>
        <w:ind w:firstLine="480" w:firstLineChars="200"/>
        <w:rPr>
          <w:rFonts w:ascii="宋体" w:hAnsi="宋体" w:cs="宋体"/>
          <w:b/>
          <w:color w:val="000000"/>
          <w:sz w:val="24"/>
        </w:rPr>
      </w:pPr>
      <w:r>
        <w:rPr>
          <w:rFonts w:hint="eastAsia" w:ascii="宋体" w:hAnsi="宋体" w:cs="宋体"/>
          <w:b/>
          <w:color w:val="000000"/>
          <w:sz w:val="24"/>
        </w:rPr>
        <w:t>6.发布公告的媒介</w:t>
      </w:r>
    </w:p>
    <w:p>
      <w:pPr>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本招标公告同时在中国招投标公共服务平台、广西壮族自治区招标投标公共服务平台、中国政府采购网、广西壮族自治区政府采购网、南宁政府采购网、南宁市公共资源交易平台上发布。</w:t>
      </w:r>
    </w:p>
    <w:p>
      <w:pPr>
        <w:spacing w:line="440" w:lineRule="exact"/>
        <w:ind w:firstLine="480" w:firstLineChars="200"/>
        <w:rPr>
          <w:rFonts w:ascii="宋体" w:hAnsi="宋体" w:cs="宋体"/>
          <w:b/>
          <w:bCs/>
          <w:color w:val="000000"/>
          <w:sz w:val="24"/>
        </w:rPr>
      </w:pPr>
      <w:r>
        <w:rPr>
          <w:rFonts w:hint="eastAsia" w:ascii="宋体" w:hAnsi="宋体" w:cs="宋体"/>
          <w:b/>
          <w:bCs/>
          <w:color w:val="000000"/>
          <w:sz w:val="24"/>
        </w:rPr>
        <w:t>7. 联系方式</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招标人：</w:t>
      </w:r>
      <w:r>
        <w:rPr>
          <w:rFonts w:hint="eastAsia" w:ascii="宋体" w:hAnsi="宋体" w:cs="宋体"/>
          <w:color w:val="000000"/>
          <w:sz w:val="24"/>
        </w:rPr>
        <w:t>南宁市邕宁区农业农村局</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地 址： 南宁市仙葫开发区彩虹路41号</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 李工</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 0771-4791452</w:t>
      </w:r>
    </w:p>
    <w:p>
      <w:pPr>
        <w:autoSpaceDE w:val="0"/>
        <w:autoSpaceDN w:val="0"/>
        <w:adjustRightInd w:val="0"/>
        <w:spacing w:line="440" w:lineRule="exact"/>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传 真： /</w:t>
      </w:r>
    </w:p>
    <w:p>
      <w:pPr>
        <w:autoSpaceDE w:val="0"/>
        <w:autoSpaceDN w:val="0"/>
        <w:adjustRightInd w:val="0"/>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招标代理机构：广西新宇建设项目管理有限公司</w:t>
      </w:r>
    </w:p>
    <w:p>
      <w:pPr>
        <w:snapToGrid w:val="0"/>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地  址：</w:t>
      </w:r>
      <w:r>
        <w:rPr>
          <w:rFonts w:hint="eastAsia" w:ascii="宋体" w:hAnsi="宋体" w:cs="宋体"/>
          <w:color w:val="000000"/>
          <w:sz w:val="22"/>
          <w:szCs w:val="22"/>
        </w:rPr>
        <w:t>南宁市青秀区佛子岭玉兰路</w:t>
      </w:r>
      <w:r>
        <w:rPr>
          <w:rFonts w:ascii="宋体" w:hAnsi="宋体" w:cs="宋体"/>
          <w:color w:val="000000"/>
          <w:sz w:val="22"/>
          <w:szCs w:val="22"/>
        </w:rPr>
        <w:t>18</w:t>
      </w:r>
      <w:r>
        <w:rPr>
          <w:rFonts w:hint="eastAsia" w:ascii="宋体" w:hAnsi="宋体" w:cs="宋体"/>
          <w:color w:val="000000"/>
          <w:sz w:val="22"/>
          <w:szCs w:val="22"/>
        </w:rPr>
        <w:t>号德利</w:t>
      </w:r>
      <w:r>
        <w:rPr>
          <w:rFonts w:ascii="宋体" w:hAnsi="宋体" w:cs="宋体"/>
          <w:color w:val="000000"/>
          <w:sz w:val="22"/>
          <w:szCs w:val="22"/>
        </w:rPr>
        <w:t>AICC</w:t>
      </w:r>
      <w:r>
        <w:rPr>
          <w:rFonts w:hint="eastAsia" w:ascii="宋体" w:hAnsi="宋体" w:cs="宋体"/>
          <w:color w:val="000000"/>
          <w:sz w:val="22"/>
          <w:szCs w:val="22"/>
        </w:rPr>
        <w:t>写字楼</w:t>
      </w:r>
      <w:r>
        <w:rPr>
          <w:rFonts w:ascii="宋体" w:hAnsi="宋体" w:cs="宋体"/>
          <w:color w:val="000000"/>
          <w:sz w:val="22"/>
          <w:szCs w:val="22"/>
        </w:rPr>
        <w:t>B1</w:t>
      </w:r>
      <w:r>
        <w:rPr>
          <w:rFonts w:hint="eastAsia" w:ascii="宋体" w:hAnsi="宋体" w:cs="宋体"/>
          <w:color w:val="000000"/>
          <w:sz w:val="22"/>
          <w:szCs w:val="22"/>
        </w:rPr>
        <w:t>栋</w:t>
      </w:r>
      <w:r>
        <w:rPr>
          <w:rFonts w:ascii="宋体" w:hAnsi="宋体" w:cs="宋体"/>
          <w:color w:val="000000"/>
          <w:sz w:val="22"/>
          <w:szCs w:val="22"/>
        </w:rPr>
        <w:t>19</w:t>
      </w:r>
      <w:r>
        <w:rPr>
          <w:rFonts w:hint="eastAsia" w:ascii="宋体" w:hAnsi="宋体" w:cs="宋体"/>
          <w:color w:val="000000"/>
          <w:sz w:val="22"/>
          <w:szCs w:val="22"/>
        </w:rPr>
        <w:t>楼</w:t>
      </w:r>
    </w:p>
    <w:p>
      <w:pPr>
        <w:autoSpaceDE w:val="0"/>
        <w:autoSpaceDN w:val="0"/>
        <w:adjustRightInd w:val="0"/>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联系人：钟莉红</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w:t>
      </w:r>
      <w:r>
        <w:rPr>
          <w:rFonts w:ascii="宋体" w:hAnsi="宋体" w:cs="宋体"/>
          <w:color w:val="000000"/>
          <w:kern w:val="0"/>
          <w:sz w:val="24"/>
        </w:rPr>
        <w:t>0771-</w:t>
      </w:r>
      <w:r>
        <w:rPr>
          <w:rFonts w:hint="eastAsia" w:ascii="宋体" w:hAnsi="宋体" w:cs="宋体"/>
          <w:color w:val="000000"/>
          <w:kern w:val="0"/>
          <w:sz w:val="24"/>
        </w:rPr>
        <w:t>5672768</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传 真：</w:t>
      </w:r>
      <w:r>
        <w:rPr>
          <w:rFonts w:ascii="宋体" w:hAnsi="宋体" w:cs="宋体"/>
          <w:color w:val="000000"/>
          <w:kern w:val="0"/>
          <w:sz w:val="24"/>
        </w:rPr>
        <w:t>0771-</w:t>
      </w:r>
      <w:r>
        <w:rPr>
          <w:rFonts w:hint="eastAsia" w:ascii="宋体" w:hAnsi="宋体" w:cs="宋体"/>
          <w:color w:val="000000"/>
          <w:kern w:val="0"/>
          <w:sz w:val="24"/>
        </w:rPr>
        <w:t>5672768</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E-mail:/</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网址：/</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交易服务部门：南宁市公共资源交易中心</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监督部门：南宁市水利水电工程招标投标管理站</w:t>
      </w:r>
    </w:p>
    <w:p>
      <w:pPr>
        <w:autoSpaceDE w:val="0"/>
        <w:autoSpaceDN w:val="0"/>
        <w:adjustRightIn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监督电话：0771-3121171</w:t>
      </w:r>
    </w:p>
    <w:p>
      <w:pPr>
        <w:autoSpaceDE w:val="0"/>
        <w:autoSpaceDN w:val="0"/>
        <w:adjustRightInd w:val="0"/>
        <w:spacing w:line="440" w:lineRule="exact"/>
        <w:ind w:firstLine="480" w:firstLineChars="200"/>
        <w:jc w:val="left"/>
        <w:rPr>
          <w:rFonts w:ascii="宋体" w:hAnsi="宋体" w:cs="宋体"/>
          <w:color w:val="000000"/>
          <w:kern w:val="0"/>
          <w:sz w:val="24"/>
        </w:rPr>
      </w:pPr>
    </w:p>
    <w:p>
      <w:pPr>
        <w:autoSpaceDE w:val="0"/>
        <w:autoSpaceDN w:val="0"/>
        <w:adjustRightInd w:val="0"/>
        <w:spacing w:line="440" w:lineRule="exact"/>
        <w:ind w:firstLine="480" w:firstLineChars="200"/>
        <w:jc w:val="left"/>
        <w:rPr>
          <w:rFonts w:ascii="宋体" w:hAnsi="宋体" w:cs="宋体"/>
          <w:color w:val="000000"/>
          <w:kern w:val="0"/>
          <w:sz w:val="24"/>
        </w:rPr>
      </w:pPr>
    </w:p>
    <w:p>
      <w:pPr>
        <w:autoSpaceDE w:val="0"/>
        <w:autoSpaceDN w:val="0"/>
        <w:adjustRightInd w:val="0"/>
        <w:spacing w:line="396" w:lineRule="exact"/>
        <w:ind w:left="5760" w:hanging="5760" w:hangingChars="2400"/>
        <w:jc w:val="center"/>
        <w:rPr>
          <w:rFonts w:ascii="宋体" w:hAnsi="宋体" w:cs="宋体"/>
          <w:color w:val="000000"/>
          <w:kern w:val="0"/>
          <w:sz w:val="24"/>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招</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标</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人：</w:t>
      </w:r>
      <w:r>
        <w:rPr>
          <w:rFonts w:hint="eastAsia" w:ascii="宋体" w:hAnsi="宋体" w:cs="宋体"/>
          <w:color w:val="000000"/>
          <w:sz w:val="24"/>
        </w:rPr>
        <w:t>南宁市邕宁区农业农村局</w:t>
      </w:r>
      <w:r>
        <w:rPr>
          <w:rFonts w:hint="eastAsia" w:ascii="宋体" w:hAnsi="宋体" w:cs="宋体"/>
          <w:color w:val="000000"/>
          <w:kern w:val="0"/>
          <w:sz w:val="24"/>
        </w:rPr>
        <w:t>（盖单位公章）</w:t>
      </w:r>
    </w:p>
    <w:p>
      <w:pPr>
        <w:autoSpaceDE w:val="0"/>
        <w:autoSpaceDN w:val="0"/>
        <w:adjustRightInd w:val="0"/>
        <w:spacing w:line="396" w:lineRule="exact"/>
        <w:jc w:val="right"/>
        <w:rPr>
          <w:rFonts w:ascii="宋体" w:hAnsi="宋体" w:cs="宋体"/>
          <w:color w:val="000000"/>
          <w:kern w:val="0"/>
          <w:sz w:val="24"/>
        </w:rPr>
      </w:pPr>
    </w:p>
    <w:p>
      <w:pPr>
        <w:autoSpaceDE w:val="0"/>
        <w:autoSpaceDN w:val="0"/>
        <w:adjustRightInd w:val="0"/>
        <w:spacing w:line="396" w:lineRule="exact"/>
        <w:jc w:val="right"/>
        <w:rPr>
          <w:rFonts w:ascii="宋体" w:hAnsi="宋体" w:cs="宋体"/>
          <w:color w:val="000000"/>
          <w:kern w:val="0"/>
          <w:sz w:val="24"/>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法定代表人或其授权的项目负责人：            （签字）</w:t>
      </w:r>
    </w:p>
    <w:p>
      <w:pPr>
        <w:autoSpaceDE w:val="0"/>
        <w:autoSpaceDN w:val="0"/>
        <w:adjustRightInd w:val="0"/>
        <w:spacing w:line="396" w:lineRule="exact"/>
        <w:ind w:right="980"/>
        <w:jc w:val="right"/>
        <w:rPr>
          <w:rFonts w:ascii="宋体" w:hAnsi="宋体" w:cs="宋体"/>
          <w:color w:val="000000"/>
          <w:kern w:val="0"/>
          <w:sz w:val="24"/>
        </w:rPr>
      </w:pPr>
    </w:p>
    <w:p>
      <w:pPr>
        <w:spacing w:line="396" w:lineRule="exact"/>
        <w:jc w:val="right"/>
        <w:rPr>
          <w:rFonts w:hint="eastAsia" w:ascii="宋体" w:hAnsi="宋体" w:cs="宋体"/>
          <w:color w:val="000000"/>
          <w:sz w:val="24"/>
        </w:rPr>
      </w:pPr>
      <w:r>
        <w:rPr>
          <w:rFonts w:hint="eastAsia" w:ascii="宋体" w:hAnsi="宋体" w:cs="宋体"/>
          <w:color w:val="000000"/>
          <w:kern w:val="0"/>
          <w:sz w:val="24"/>
        </w:rPr>
        <w:t>2020年4月</w:t>
      </w:r>
      <w:r>
        <w:rPr>
          <w:rFonts w:hint="eastAsia" w:ascii="宋体" w:hAnsi="宋体" w:cs="宋体"/>
          <w:color w:val="000000"/>
          <w:kern w:val="0"/>
          <w:sz w:val="24"/>
          <w:lang w:val="en-US" w:eastAsia="zh-CN"/>
        </w:rPr>
        <w:t>14</w:t>
      </w:r>
      <w:r>
        <w:rPr>
          <w:rFonts w:hint="eastAsia" w:ascii="宋体" w:hAnsi="宋体" w:cs="宋体"/>
          <w:color w:val="000000"/>
          <w:kern w:val="0"/>
          <w:sz w:val="24"/>
        </w:rPr>
        <w:t>日</w:t>
      </w:r>
    </w:p>
    <w:p>
      <w:pPr>
        <w:pStyle w:val="3"/>
        <w:keepNext w:val="0"/>
        <w:keepLines w:val="0"/>
        <w:spacing w:before="120" w:after="120" w:line="400" w:lineRule="exact"/>
        <w:rPr>
          <w:rFonts w:ascii="宋体" w:hAnsi="宋体" w:cs="宋体"/>
          <w:b w:val="0"/>
          <w:bCs w:val="0"/>
          <w:color w:val="000000"/>
          <w:sz w:val="32"/>
        </w:rPr>
        <w:sectPr>
          <w:footerReference r:id="rId3" w:type="default"/>
          <w:pgSz w:w="11906" w:h="16838"/>
          <w:pgMar w:top="1418" w:right="1418" w:bottom="1418" w:left="1418" w:header="851" w:footer="992" w:gutter="0"/>
          <w:pgNumType w:start="1"/>
          <w:cols w:space="720" w:num="1"/>
          <w:docGrid w:type="linesAndChars" w:linePitch="312" w:charSpace="0"/>
        </w:sectPr>
      </w:pP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919" w:y="6"/>
      <w:jc w:val="center"/>
      <w:rPr>
        <w:rStyle w:val="8"/>
        <w:rFonts w:ascii="Times New Roman" w:hAnsi="Times New Roman"/>
        <w:sz w:val="24"/>
        <w:szCs w:val="24"/>
      </w:rPr>
    </w:pPr>
    <w:r>
      <w:rPr>
        <w:sz w:val="24"/>
        <w:szCs w:val="24"/>
      </w:rPr>
      <w:fldChar w:fldCharType="begin"/>
    </w:r>
    <w:r>
      <w:rPr>
        <w:rStyle w:val="8"/>
        <w:rFonts w:ascii="Times New Roman" w:hAnsi="Times New Roman"/>
        <w:sz w:val="24"/>
        <w:szCs w:val="24"/>
      </w:rPr>
      <w:instrText xml:space="preserve">PAGE  </w:instrText>
    </w:r>
    <w:r>
      <w:rPr>
        <w:sz w:val="24"/>
        <w:szCs w:val="24"/>
      </w:rPr>
      <w:fldChar w:fldCharType="separate"/>
    </w:r>
    <w:r>
      <w:rPr>
        <w:rStyle w:val="8"/>
        <w:rFonts w:ascii="Times New Roman" w:hAnsi="Times New Roman"/>
        <w:sz w:val="24"/>
        <w:szCs w:val="24"/>
      </w:rPr>
      <w:t>3</w:t>
    </w:r>
    <w:r>
      <w:rPr>
        <w:sz w:val="24"/>
        <w:szCs w:val="24"/>
      </w:rP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13D82"/>
    <w:rsid w:val="201058D0"/>
    <w:rsid w:val="393667A9"/>
    <w:rsid w:val="63813D82"/>
    <w:rsid w:val="6E91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qFormat/>
    <w:uiPriority w:val="0"/>
    <w:rPr>
      <w:rFonts w:ascii="Arial" w:hAnsi="Arial" w:eastAsia="黑体"/>
      <w:kern w:val="2"/>
      <w:sz w:val="21"/>
      <w:szCs w:val="21"/>
      <w:lang w:val="en-US" w:eastAsia="zh-CN" w:bidi="ar-SA"/>
    </w:rPr>
  </w:style>
  <w:style w:type="paragraph" w:customStyle="1" w:styleId="9">
    <w:name w:val="Body text|1"/>
    <w:basedOn w:val="1"/>
    <w:qFormat/>
    <w:uiPriority w:val="0"/>
    <w:pPr>
      <w:spacing w:line="360" w:lineRule="auto"/>
      <w:ind w:firstLine="400"/>
    </w:pPr>
    <w:rPr>
      <w:rFonts w:ascii="宋体" w:hAnsi="宋体" w:eastAsia="宋体" w:cs="宋体"/>
      <w:sz w:val="20"/>
      <w:szCs w:val="2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2020-04-13T02:18:00Z</dcterms:created>
  <dc:creator>黛末千城</dc:creator>
  <cp:lastModifiedBy>黛末千城</cp:lastModifiedBy>
  <cp:lastPrinted>2020-04-13T02:39:36Z</cp:lastPrinted>
  <dcterms:modified xsi:type="dcterms:W3CDTF">2020-04-13T09:59:33Z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