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Ansi="宋体" w:eastAsia="宋体"/>
          <w:b/>
          <w:bCs/>
          <w:sz w:val="24"/>
          <w:szCs w:val="24"/>
        </w:rPr>
      </w:pPr>
      <w:r>
        <w:rPr>
          <w:rFonts w:hAnsi="宋体" w:eastAsia="宋体"/>
          <w:b/>
          <w:bCs/>
          <w:sz w:val="24"/>
          <w:szCs w:val="24"/>
        </w:rPr>
        <w:t>广西嘉华建设项目管理咨询有限公司</w:t>
      </w:r>
      <w:r>
        <w:rPr>
          <w:rFonts w:hint="eastAsia" w:hAnsi="宋体" w:eastAsia="宋体"/>
          <w:b/>
          <w:bCs/>
          <w:sz w:val="24"/>
          <w:szCs w:val="24"/>
          <w:lang w:eastAsia="zh-CN"/>
        </w:rPr>
        <w:t>大新县2020年革命老区转移支付资金项目</w:t>
      </w:r>
      <w:r>
        <w:rPr>
          <w:rFonts w:hint="eastAsia" w:hAnsi="宋体" w:eastAsia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hAnsi="宋体" w:eastAsia="宋体"/>
          <w:b/>
          <w:bCs/>
          <w:sz w:val="24"/>
          <w:szCs w:val="24"/>
        </w:rPr>
        <w:t>公开</w:t>
      </w:r>
      <w:r>
        <w:rPr>
          <w:rFonts w:hAnsi="宋体" w:eastAsia="宋体"/>
          <w:b/>
          <w:bCs/>
          <w:sz w:val="24"/>
          <w:szCs w:val="24"/>
        </w:rPr>
        <w:t>招标公告</w:t>
      </w:r>
    </w:p>
    <w:p>
      <w:pPr>
        <w:snapToGrid w:val="0"/>
        <w:spacing w:line="360" w:lineRule="auto"/>
        <w:jc w:val="left"/>
        <w:rPr>
          <w:rFonts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left"/>
        <w:textAlignment w:val="auto"/>
        <w:rPr>
          <w:rFonts w:hAnsi="宋体" w:eastAsia="宋体"/>
          <w:szCs w:val="21"/>
        </w:rPr>
      </w:pPr>
      <w:r>
        <w:rPr>
          <w:rFonts w:hAnsi="宋体" w:eastAsia="宋体"/>
          <w:b/>
          <w:bCs/>
          <w:szCs w:val="21"/>
        </w:rPr>
        <w:t>1. 招标条件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 w:firstLineChars="200"/>
        <w:jc w:val="left"/>
        <w:textAlignment w:val="auto"/>
        <w:rPr>
          <w:rFonts w:hAnsi="宋体" w:eastAsia="宋体"/>
          <w:szCs w:val="21"/>
        </w:rPr>
      </w:pPr>
      <w:r>
        <w:rPr>
          <w:rFonts w:hAnsi="宋体" w:eastAsia="宋体"/>
          <w:szCs w:val="21"/>
        </w:rPr>
        <w:t>广西嘉华建设项目管理咨询有限公司</w:t>
      </w:r>
      <w:r>
        <w:rPr>
          <w:rFonts w:hint="eastAsia" w:hAnsi="宋体" w:eastAsia="宋体"/>
          <w:szCs w:val="21"/>
        </w:rPr>
        <w:t>受</w:t>
      </w:r>
      <w:r>
        <w:rPr>
          <w:rFonts w:hAnsi="宋体" w:eastAsia="宋体"/>
          <w:szCs w:val="21"/>
        </w:rPr>
        <w:t>大新县</w:t>
      </w:r>
      <w:r>
        <w:rPr>
          <w:rFonts w:hint="eastAsia" w:hAnsi="宋体" w:eastAsia="宋体"/>
          <w:szCs w:val="21"/>
        </w:rPr>
        <w:t>财政局委托代理的</w:t>
      </w:r>
      <w:r>
        <w:rPr>
          <w:rFonts w:hint="eastAsia" w:hAnsi="宋体" w:eastAsia="宋体"/>
          <w:szCs w:val="21"/>
          <w:lang w:eastAsia="zh-CN"/>
        </w:rPr>
        <w:t>大新县2020年革命老区转移支付资金项目</w:t>
      </w:r>
      <w:r>
        <w:rPr>
          <w:rFonts w:hint="eastAsia" w:hAnsi="宋体" w:eastAsia="宋体"/>
          <w:szCs w:val="21"/>
        </w:rPr>
        <w:t>，资金来源为</w:t>
      </w:r>
      <w:r>
        <w:rPr>
          <w:rFonts w:hint="eastAsia" w:hAnsi="宋体" w:eastAsia="宋体"/>
          <w:szCs w:val="21"/>
          <w:lang w:eastAsia="zh-CN"/>
        </w:rPr>
        <w:t>上级财政专项</w:t>
      </w:r>
      <w:r>
        <w:rPr>
          <w:rFonts w:hint="eastAsia" w:hAnsi="宋体" w:eastAsia="宋体"/>
          <w:szCs w:val="21"/>
        </w:rPr>
        <w:t>资金</w:t>
      </w:r>
      <w:r>
        <w:rPr>
          <w:rFonts w:hAnsi="宋体" w:eastAsia="宋体"/>
          <w:szCs w:val="21"/>
        </w:rPr>
        <w:t>，项目出资比例为 100% 。项目已具备招标条件，现对该项目的施工进行公开招标。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left"/>
        <w:textAlignment w:val="auto"/>
        <w:rPr>
          <w:rFonts w:hAnsi="宋体" w:eastAsia="宋体"/>
          <w:b/>
          <w:bCs/>
          <w:szCs w:val="21"/>
        </w:rPr>
      </w:pPr>
      <w:r>
        <w:rPr>
          <w:rFonts w:hAnsi="宋体" w:eastAsia="宋体"/>
          <w:b/>
          <w:bCs/>
          <w:szCs w:val="21"/>
        </w:rPr>
        <w:t>2. 项目概况与招标范围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315" w:firstLineChars="150"/>
        <w:jc w:val="left"/>
        <w:textAlignment w:val="auto"/>
        <w:rPr>
          <w:rFonts w:hint="eastAsia" w:hAnsi="宋体" w:eastAsia="宋体"/>
          <w:szCs w:val="21"/>
          <w:lang w:eastAsia="zh-CN"/>
        </w:rPr>
      </w:pPr>
      <w:r>
        <w:rPr>
          <w:rFonts w:hAnsi="宋体" w:eastAsia="宋体"/>
          <w:szCs w:val="21"/>
        </w:rPr>
        <w:t>2.1项目名称：</w:t>
      </w:r>
      <w:r>
        <w:rPr>
          <w:rFonts w:hint="eastAsia" w:hAnsi="宋体" w:eastAsia="宋体"/>
          <w:szCs w:val="21"/>
          <w:lang w:eastAsia="zh-CN"/>
        </w:rPr>
        <w:t>大新县2020年革命老区转移支付资金项目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315" w:firstLineChars="150"/>
        <w:jc w:val="left"/>
        <w:textAlignment w:val="auto"/>
        <w:rPr>
          <w:rFonts w:hint="eastAsia" w:hAnsi="宋体" w:eastAsia="宋体"/>
          <w:szCs w:val="21"/>
          <w:lang w:eastAsia="zh-CN"/>
        </w:rPr>
      </w:pPr>
      <w:r>
        <w:rPr>
          <w:rFonts w:hAnsi="宋体" w:eastAsia="宋体"/>
          <w:szCs w:val="21"/>
        </w:rPr>
        <w:t xml:space="preserve">2.2项目招标编号： </w:t>
      </w:r>
      <w:r>
        <w:rPr>
          <w:rFonts w:hint="eastAsia" w:hAnsi="宋体" w:eastAsia="宋体"/>
          <w:szCs w:val="21"/>
          <w:lang w:eastAsia="zh-CN"/>
        </w:rPr>
        <w:t>CZZC2020-G2-40010-GXJH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315" w:firstLineChars="150"/>
        <w:jc w:val="left"/>
        <w:textAlignment w:val="auto"/>
        <w:rPr>
          <w:rFonts w:hAnsi="宋体" w:eastAsia="宋体"/>
          <w:szCs w:val="21"/>
        </w:rPr>
      </w:pPr>
      <w:r>
        <w:rPr>
          <w:rFonts w:hAnsi="宋体" w:eastAsia="宋体"/>
          <w:szCs w:val="21"/>
        </w:rPr>
        <w:t>2.3建设地点：大新县</w:t>
      </w:r>
      <w:r>
        <w:rPr>
          <w:rFonts w:hint="eastAsia" w:hAnsi="宋体" w:eastAsia="宋体"/>
          <w:szCs w:val="21"/>
        </w:rPr>
        <w:t>境内</w:t>
      </w:r>
      <w:r>
        <w:rPr>
          <w:rFonts w:hAnsi="宋体" w:eastAsia="宋体"/>
          <w:szCs w:val="21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315" w:firstLineChars="150"/>
        <w:jc w:val="left"/>
        <w:textAlignment w:val="auto"/>
        <w:rPr>
          <w:rFonts w:hAnsi="宋体" w:eastAsia="宋体"/>
          <w:color w:val="auto"/>
          <w:szCs w:val="21"/>
          <w:highlight w:val="none"/>
          <w:u w:val="single"/>
        </w:rPr>
      </w:pPr>
      <w:r>
        <w:rPr>
          <w:rFonts w:hAnsi="宋体" w:eastAsia="宋体"/>
          <w:color w:val="auto"/>
          <w:szCs w:val="21"/>
        </w:rPr>
        <w:t>2.</w:t>
      </w:r>
      <w:r>
        <w:rPr>
          <w:rFonts w:hAnsi="宋体" w:eastAsia="宋体"/>
          <w:color w:val="auto"/>
          <w:szCs w:val="21"/>
          <w:highlight w:val="none"/>
        </w:rPr>
        <w:t>4建设规模：</w:t>
      </w:r>
      <w:r>
        <w:rPr>
          <w:rFonts w:hint="eastAsia" w:hAnsi="宋体" w:eastAsia="宋体"/>
          <w:color w:val="auto"/>
          <w:szCs w:val="21"/>
          <w:highlight w:val="none"/>
          <w:u w:val="single"/>
          <w:lang w:eastAsia="zh-CN"/>
        </w:rPr>
        <w:t>道路硬化</w:t>
      </w:r>
      <w:r>
        <w:rPr>
          <w:rFonts w:hint="eastAsia" w:hAnsi="宋体" w:eastAsia="宋体"/>
          <w:color w:val="auto"/>
          <w:szCs w:val="21"/>
          <w:highlight w:val="none"/>
          <w:u w:val="single"/>
        </w:rPr>
        <w:t>项目。包含</w:t>
      </w:r>
      <w:r>
        <w:rPr>
          <w:rFonts w:hint="eastAsia" w:hAnsi="宋体" w:eastAsia="宋体"/>
          <w:color w:val="auto"/>
          <w:szCs w:val="21"/>
          <w:highlight w:val="none"/>
          <w:u w:val="single"/>
          <w:lang w:val="en-US" w:eastAsia="zh-CN"/>
        </w:rPr>
        <w:t>2</w:t>
      </w:r>
      <w:r>
        <w:rPr>
          <w:rFonts w:hint="eastAsia" w:hAnsi="宋体" w:eastAsia="宋体"/>
          <w:color w:val="auto"/>
          <w:szCs w:val="21"/>
          <w:highlight w:val="none"/>
          <w:u w:val="single"/>
        </w:rPr>
        <w:t>个标段的施工范围，详见招标文件及工程量清单。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315" w:firstLineChars="150"/>
        <w:jc w:val="left"/>
        <w:textAlignment w:val="auto"/>
        <w:rPr>
          <w:rFonts w:hAnsi="宋体" w:eastAsia="宋体"/>
          <w:color w:val="auto"/>
          <w:szCs w:val="21"/>
          <w:highlight w:val="none"/>
        </w:rPr>
      </w:pPr>
      <w:r>
        <w:rPr>
          <w:rFonts w:hAnsi="宋体" w:eastAsia="宋体"/>
          <w:color w:val="auto"/>
          <w:szCs w:val="21"/>
          <w:highlight w:val="none"/>
        </w:rPr>
        <w:t>2.5要求工期：</w:t>
      </w:r>
      <w:r>
        <w:rPr>
          <w:rFonts w:hint="eastAsia" w:hAnsi="宋体" w:eastAsia="宋体"/>
          <w:color w:val="auto"/>
          <w:szCs w:val="21"/>
          <w:highlight w:val="none"/>
        </w:rPr>
        <w:t>各</w:t>
      </w:r>
      <w:r>
        <w:rPr>
          <w:rFonts w:hAnsi="宋体" w:eastAsia="宋体"/>
          <w:color w:val="auto"/>
          <w:szCs w:val="21"/>
          <w:highlight w:val="none"/>
        </w:rPr>
        <w:t>标段</w:t>
      </w:r>
      <w:r>
        <w:rPr>
          <w:rFonts w:hint="eastAsia" w:hAnsi="宋体" w:eastAsia="宋体"/>
          <w:color w:val="auto"/>
          <w:szCs w:val="21"/>
          <w:highlight w:val="none"/>
        </w:rPr>
        <w:t>均为</w:t>
      </w:r>
      <w:r>
        <w:rPr>
          <w:rFonts w:hint="eastAsia" w:hAnsi="宋体" w:eastAsia="宋体"/>
          <w:color w:val="auto"/>
          <w:szCs w:val="21"/>
          <w:highlight w:val="none"/>
          <w:lang w:val="en-US" w:eastAsia="zh-CN"/>
        </w:rPr>
        <w:t>12</w:t>
      </w:r>
      <w:r>
        <w:rPr>
          <w:rFonts w:hint="eastAsia" w:hAnsi="宋体" w:eastAsia="宋体"/>
          <w:color w:val="auto"/>
          <w:szCs w:val="21"/>
          <w:highlight w:val="none"/>
        </w:rPr>
        <w:t>0</w:t>
      </w:r>
      <w:r>
        <w:rPr>
          <w:rFonts w:hAnsi="宋体" w:eastAsia="宋体"/>
          <w:color w:val="auto"/>
          <w:szCs w:val="21"/>
          <w:highlight w:val="none"/>
        </w:rPr>
        <w:t>天（日历天）</w:t>
      </w:r>
      <w:r>
        <w:rPr>
          <w:rFonts w:hint="eastAsia" w:hAnsi="宋体" w:eastAsia="宋体"/>
          <w:color w:val="auto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315" w:firstLineChars="150"/>
        <w:jc w:val="left"/>
        <w:textAlignment w:val="auto"/>
        <w:rPr>
          <w:rFonts w:hAnsi="宋体" w:eastAsia="宋体"/>
          <w:szCs w:val="21"/>
          <w:highlight w:val="none"/>
        </w:rPr>
      </w:pPr>
      <w:r>
        <w:rPr>
          <w:rFonts w:hAnsi="宋体" w:eastAsia="宋体"/>
          <w:szCs w:val="21"/>
          <w:highlight w:val="none"/>
        </w:rPr>
        <w:t>2.</w:t>
      </w:r>
      <w:r>
        <w:rPr>
          <w:rFonts w:hint="eastAsia" w:hAnsi="宋体" w:eastAsia="宋体"/>
          <w:szCs w:val="21"/>
          <w:highlight w:val="none"/>
        </w:rPr>
        <w:t>6</w:t>
      </w:r>
      <w:r>
        <w:rPr>
          <w:rFonts w:hAnsi="宋体" w:eastAsia="宋体"/>
          <w:szCs w:val="21"/>
          <w:highlight w:val="none"/>
        </w:rPr>
        <w:t>质量要求：合格。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315" w:leftChars="150"/>
        <w:jc w:val="left"/>
        <w:textAlignment w:val="auto"/>
        <w:rPr>
          <w:rFonts w:hint="eastAsia" w:hAnsi="宋体" w:eastAsia="宋体"/>
          <w:szCs w:val="21"/>
          <w:highlight w:val="none"/>
          <w:u w:val="single"/>
        </w:rPr>
      </w:pPr>
      <w:r>
        <w:rPr>
          <w:rFonts w:hAnsi="宋体" w:eastAsia="宋体"/>
          <w:szCs w:val="21"/>
          <w:highlight w:val="none"/>
        </w:rPr>
        <w:t>2.</w:t>
      </w:r>
      <w:r>
        <w:rPr>
          <w:rFonts w:hint="eastAsia" w:hAnsi="宋体" w:eastAsia="宋体"/>
          <w:szCs w:val="21"/>
          <w:highlight w:val="none"/>
        </w:rPr>
        <w:t>7</w:t>
      </w:r>
      <w:r>
        <w:rPr>
          <w:rFonts w:hAnsi="宋体" w:eastAsia="宋体"/>
          <w:szCs w:val="21"/>
          <w:highlight w:val="none"/>
        </w:rPr>
        <w:t>招标范围：</w:t>
      </w:r>
      <w:r>
        <w:rPr>
          <w:rFonts w:hint="eastAsia" w:hAnsi="宋体" w:eastAsia="宋体"/>
          <w:szCs w:val="21"/>
          <w:highlight w:val="none"/>
          <w:u w:val="single"/>
          <w:lang w:eastAsia="zh-CN"/>
        </w:rPr>
        <w:t>道路硬化</w:t>
      </w:r>
      <w:r>
        <w:rPr>
          <w:rFonts w:hint="eastAsia" w:hAnsi="宋体" w:eastAsia="宋体"/>
          <w:szCs w:val="21"/>
          <w:highlight w:val="none"/>
          <w:u w:val="single"/>
        </w:rPr>
        <w:t>项目。包含</w:t>
      </w:r>
      <w:r>
        <w:rPr>
          <w:rFonts w:hint="eastAsia" w:hAnsi="宋体" w:eastAsia="宋体"/>
          <w:szCs w:val="21"/>
          <w:highlight w:val="none"/>
          <w:u w:val="single"/>
          <w:lang w:val="en-US" w:eastAsia="zh-CN"/>
        </w:rPr>
        <w:t>2</w:t>
      </w:r>
      <w:r>
        <w:rPr>
          <w:rFonts w:hint="eastAsia" w:hAnsi="宋体" w:eastAsia="宋体"/>
          <w:szCs w:val="21"/>
          <w:highlight w:val="none"/>
          <w:u w:val="single"/>
        </w:rPr>
        <w:t>个标段的施工范围，详见招标文件及工程量清单。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315" w:leftChars="150"/>
        <w:jc w:val="left"/>
        <w:textAlignment w:val="auto"/>
        <w:rPr>
          <w:rFonts w:hAnsi="宋体" w:eastAsia="宋体"/>
          <w:szCs w:val="21"/>
          <w:highlight w:val="none"/>
        </w:rPr>
      </w:pPr>
      <w:r>
        <w:rPr>
          <w:rFonts w:hAnsi="宋体" w:eastAsia="宋体"/>
          <w:szCs w:val="21"/>
          <w:highlight w:val="none"/>
        </w:rPr>
        <w:t>2.</w:t>
      </w:r>
      <w:r>
        <w:rPr>
          <w:rFonts w:hint="eastAsia" w:hAnsi="宋体" w:eastAsia="宋体"/>
          <w:szCs w:val="21"/>
          <w:highlight w:val="none"/>
        </w:rPr>
        <w:t>8</w:t>
      </w:r>
      <w:r>
        <w:rPr>
          <w:rFonts w:hAnsi="宋体" w:eastAsia="宋体"/>
          <w:szCs w:val="21"/>
          <w:highlight w:val="none"/>
        </w:rPr>
        <w:t>标段划分：</w:t>
      </w:r>
      <w:r>
        <w:rPr>
          <w:rFonts w:hint="eastAsia" w:hAnsi="宋体" w:eastAsia="宋体"/>
          <w:szCs w:val="21"/>
          <w:highlight w:val="none"/>
        </w:rPr>
        <w:t>本项目划分为</w:t>
      </w:r>
      <w:r>
        <w:rPr>
          <w:rFonts w:hint="eastAsia" w:hAnsi="宋体" w:eastAsia="宋体"/>
          <w:szCs w:val="21"/>
          <w:highlight w:val="none"/>
          <w:lang w:val="en-US" w:eastAsia="zh-CN"/>
        </w:rPr>
        <w:t>2</w:t>
      </w:r>
      <w:r>
        <w:rPr>
          <w:rFonts w:hint="eastAsia" w:hAnsi="宋体" w:eastAsia="宋体"/>
          <w:szCs w:val="21"/>
          <w:highlight w:val="none"/>
        </w:rPr>
        <w:t>个标</w:t>
      </w:r>
      <w:r>
        <w:rPr>
          <w:rFonts w:hAnsi="宋体" w:eastAsia="宋体"/>
          <w:szCs w:val="21"/>
          <w:highlight w:val="none"/>
        </w:rPr>
        <w:t>段</w:t>
      </w:r>
      <w:r>
        <w:rPr>
          <w:rFonts w:hint="eastAsia" w:hAnsi="宋体" w:eastAsia="宋体"/>
          <w:szCs w:val="21"/>
          <w:highlight w:val="none"/>
        </w:rPr>
        <w:t>，具体内容如下：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/>
        <w:jc w:val="left"/>
        <w:textAlignment w:val="auto"/>
        <w:rPr>
          <w:rFonts w:hAnsi="宋体" w:eastAsia="宋体"/>
          <w:szCs w:val="21"/>
        </w:rPr>
      </w:pPr>
      <w:r>
        <w:rPr>
          <w:rFonts w:hint="eastAsia" w:hAnsi="宋体" w:eastAsia="宋体"/>
          <w:szCs w:val="21"/>
          <w:lang w:val="en-US" w:eastAsia="zh-CN"/>
        </w:rPr>
        <w:t>1</w:t>
      </w:r>
      <w:r>
        <w:rPr>
          <w:rFonts w:hint="eastAsia" w:hAnsi="宋体" w:eastAsia="宋体"/>
          <w:szCs w:val="21"/>
        </w:rPr>
        <w:t>标段</w:t>
      </w:r>
      <w:r>
        <w:rPr>
          <w:rFonts w:hAnsi="宋体" w:eastAsia="宋体"/>
          <w:szCs w:val="21"/>
        </w:rPr>
        <w:t>：</w:t>
      </w:r>
      <w:r>
        <w:rPr>
          <w:rFonts w:hint="eastAsia" w:hAnsi="宋体" w:eastAsia="宋体"/>
          <w:szCs w:val="21"/>
        </w:rPr>
        <w:t>大新县榄圩乡新排村弄耆屯至团屯水泥硬化路</w:t>
      </w:r>
      <w:r>
        <w:rPr>
          <w:rFonts w:hint="eastAsia" w:hAnsi="宋体" w:eastAsia="宋体"/>
          <w:szCs w:val="21"/>
          <w:lang w:eastAsia="zh-CN"/>
        </w:rPr>
        <w:t>公路和大新县雷平镇钦联村岜介至新贵新烹至新贵叫旁水泥硬化，</w:t>
      </w:r>
      <w:r>
        <w:rPr>
          <w:rFonts w:hint="eastAsia" w:hAnsi="宋体" w:eastAsia="宋体"/>
          <w:szCs w:val="21"/>
        </w:rPr>
        <w:t>以工程量清单内包含的内容为准</w:t>
      </w:r>
      <w:r>
        <w:rPr>
          <w:rFonts w:hAnsi="宋体" w:eastAsia="宋体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/>
        <w:jc w:val="left"/>
        <w:textAlignment w:val="auto"/>
        <w:rPr>
          <w:rFonts w:hAnsi="宋体" w:eastAsia="宋体"/>
          <w:szCs w:val="21"/>
        </w:rPr>
      </w:pPr>
      <w:r>
        <w:rPr>
          <w:rFonts w:hint="eastAsia" w:hAnsi="宋体" w:eastAsia="宋体"/>
          <w:szCs w:val="21"/>
          <w:lang w:val="en-US" w:eastAsia="zh-CN"/>
        </w:rPr>
        <w:t>2</w:t>
      </w:r>
      <w:r>
        <w:rPr>
          <w:rFonts w:hint="eastAsia" w:hAnsi="宋体" w:eastAsia="宋体"/>
          <w:szCs w:val="21"/>
        </w:rPr>
        <w:t>标段</w:t>
      </w:r>
      <w:r>
        <w:rPr>
          <w:rFonts w:hAnsi="宋体" w:eastAsia="宋体"/>
          <w:szCs w:val="21"/>
        </w:rPr>
        <w:t>：</w:t>
      </w:r>
      <w:r>
        <w:rPr>
          <w:rFonts w:hint="eastAsia" w:hAnsi="宋体" w:eastAsia="宋体"/>
          <w:szCs w:val="21"/>
        </w:rPr>
        <w:t>大新县雷平镇怀仁村岜真屯至怀仁村岜仁屯水泥硬化路</w:t>
      </w:r>
      <w:r>
        <w:rPr>
          <w:rFonts w:hint="eastAsia" w:hAnsi="宋体" w:eastAsia="宋体"/>
          <w:szCs w:val="21"/>
          <w:lang w:eastAsia="zh-CN"/>
        </w:rPr>
        <w:t>公路和大新县雷平镇怀义村渠亚屯至渠畏屯水泥硬化路，</w:t>
      </w:r>
      <w:r>
        <w:rPr>
          <w:rFonts w:hint="eastAsia" w:hAnsi="宋体" w:eastAsia="宋体"/>
          <w:szCs w:val="21"/>
        </w:rPr>
        <w:t>以工程量清单内包含的内容为准</w:t>
      </w:r>
      <w:r>
        <w:rPr>
          <w:rFonts w:hAnsi="宋体" w:eastAsia="宋体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/>
        <w:jc w:val="left"/>
        <w:textAlignment w:val="auto"/>
        <w:rPr>
          <w:rFonts w:hAnsi="宋体" w:eastAsia="宋体"/>
          <w:szCs w:val="21"/>
        </w:rPr>
      </w:pPr>
      <w:r>
        <w:rPr>
          <w:rFonts w:hAnsi="宋体" w:eastAsia="宋体"/>
          <w:szCs w:val="21"/>
        </w:rPr>
        <w:t>2.</w:t>
      </w:r>
      <w:r>
        <w:rPr>
          <w:rFonts w:hint="eastAsia" w:hAnsi="宋体" w:eastAsia="宋体"/>
          <w:szCs w:val="21"/>
        </w:rPr>
        <w:t>9</w:t>
      </w:r>
      <w:r>
        <w:rPr>
          <w:rFonts w:hAnsi="宋体" w:eastAsia="宋体"/>
          <w:szCs w:val="21"/>
        </w:rPr>
        <w:t>各标段预算金额（人民币）：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/>
        <w:jc w:val="left"/>
        <w:textAlignment w:val="auto"/>
        <w:rPr>
          <w:rFonts w:hint="eastAsia" w:hAnsi="宋体" w:eastAsia="宋体"/>
          <w:szCs w:val="21"/>
        </w:rPr>
      </w:pPr>
      <w:r>
        <w:rPr>
          <w:rFonts w:hint="eastAsia" w:hAnsi="宋体" w:eastAsia="宋体"/>
          <w:szCs w:val="21"/>
          <w:lang w:val="en-US" w:eastAsia="zh-CN"/>
        </w:rPr>
        <w:t>1</w:t>
      </w:r>
      <w:r>
        <w:rPr>
          <w:rFonts w:hint="eastAsia" w:hAnsi="宋体" w:eastAsia="宋体"/>
          <w:szCs w:val="21"/>
        </w:rPr>
        <w:t>标段招标控制价：¥</w:t>
      </w:r>
      <w:r>
        <w:rPr>
          <w:rFonts w:hint="eastAsia" w:hAnsi="宋体" w:eastAsia="宋体"/>
          <w:szCs w:val="21"/>
          <w:lang w:val="en-US" w:eastAsia="zh-CN"/>
        </w:rPr>
        <w:t>430.0009</w:t>
      </w:r>
      <w:r>
        <w:rPr>
          <w:rFonts w:hint="eastAsia" w:hAnsi="宋体" w:eastAsia="宋体"/>
          <w:szCs w:val="21"/>
        </w:rPr>
        <w:t>万元；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/>
        <w:jc w:val="left"/>
        <w:textAlignment w:val="auto"/>
        <w:rPr>
          <w:rFonts w:hAnsi="宋体" w:eastAsia="宋体"/>
          <w:szCs w:val="21"/>
        </w:rPr>
      </w:pPr>
      <w:r>
        <w:rPr>
          <w:rFonts w:hint="eastAsia" w:hAnsi="宋体" w:eastAsia="宋体"/>
          <w:szCs w:val="21"/>
          <w:lang w:val="en-US" w:eastAsia="zh-CN"/>
        </w:rPr>
        <w:t>2</w:t>
      </w:r>
      <w:r>
        <w:rPr>
          <w:rFonts w:hint="eastAsia" w:hAnsi="宋体" w:eastAsia="宋体"/>
          <w:szCs w:val="21"/>
        </w:rPr>
        <w:t>标段招标控制价</w:t>
      </w:r>
      <w:r>
        <w:rPr>
          <w:rFonts w:hAnsi="宋体" w:eastAsia="宋体"/>
          <w:szCs w:val="21"/>
        </w:rPr>
        <w:t>：</w:t>
      </w:r>
      <w:r>
        <w:rPr>
          <w:rFonts w:hint="eastAsia" w:hAnsi="宋体" w:eastAsia="宋体"/>
          <w:szCs w:val="21"/>
        </w:rPr>
        <w:t>¥</w:t>
      </w:r>
      <w:r>
        <w:rPr>
          <w:rFonts w:hint="eastAsia" w:hAnsi="宋体" w:eastAsia="宋体"/>
          <w:szCs w:val="21"/>
          <w:lang w:val="en-US" w:eastAsia="zh-CN"/>
        </w:rPr>
        <w:t>382.4298</w:t>
      </w:r>
      <w:r>
        <w:rPr>
          <w:rFonts w:hint="eastAsia" w:hAnsi="宋体" w:eastAsia="宋体"/>
          <w:szCs w:val="21"/>
        </w:rPr>
        <w:t>万元</w:t>
      </w:r>
      <w:r>
        <w:rPr>
          <w:rFonts w:hAnsi="宋体" w:eastAsia="宋体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/>
        <w:jc w:val="left"/>
        <w:textAlignment w:val="auto"/>
        <w:rPr>
          <w:rFonts w:hAnsi="宋体" w:eastAsia="宋体"/>
          <w:szCs w:val="21"/>
        </w:rPr>
      </w:pPr>
      <w:r>
        <w:rPr>
          <w:rFonts w:hAnsi="宋体" w:eastAsia="宋体"/>
          <w:szCs w:val="21"/>
        </w:rPr>
        <w:t>如需进一步了解详细内容，详见招标文件。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left"/>
        <w:textAlignment w:val="auto"/>
        <w:rPr>
          <w:rFonts w:hAnsi="宋体" w:eastAsia="宋体"/>
          <w:b/>
          <w:bCs/>
          <w:color w:val="auto"/>
          <w:szCs w:val="21"/>
        </w:rPr>
      </w:pPr>
      <w:r>
        <w:rPr>
          <w:rFonts w:hAnsi="宋体" w:eastAsia="宋体"/>
          <w:b/>
          <w:bCs/>
          <w:szCs w:val="21"/>
        </w:rPr>
        <w:t>3. 投标人资格要求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20"/>
        <w:jc w:val="left"/>
        <w:textAlignment w:val="auto"/>
        <w:rPr>
          <w:rFonts w:hint="eastAsia" w:hAnsi="宋体" w:eastAsia="宋体"/>
          <w:color w:val="auto"/>
          <w:szCs w:val="21"/>
          <w:highlight w:val="none"/>
        </w:rPr>
      </w:pPr>
      <w:r>
        <w:rPr>
          <w:rFonts w:hAnsi="宋体" w:eastAsia="宋体"/>
          <w:color w:val="auto"/>
          <w:szCs w:val="21"/>
        </w:rPr>
        <w:t>3.1 本次招标要求投标人须</w:t>
      </w:r>
      <w:r>
        <w:rPr>
          <w:rFonts w:hAnsi="宋体" w:eastAsia="宋体"/>
          <w:color w:val="auto"/>
          <w:szCs w:val="21"/>
          <w:highlight w:val="none"/>
        </w:rPr>
        <w:t>具备市政公用</w:t>
      </w:r>
      <w:r>
        <w:rPr>
          <w:rFonts w:hint="eastAsia" w:hAnsi="宋体" w:eastAsia="宋体"/>
          <w:color w:val="auto"/>
          <w:szCs w:val="21"/>
          <w:highlight w:val="none"/>
        </w:rPr>
        <w:t>工程或公路工程</w:t>
      </w:r>
      <w:r>
        <w:rPr>
          <w:rFonts w:hAnsi="宋体" w:eastAsia="宋体"/>
          <w:color w:val="auto"/>
          <w:szCs w:val="21"/>
          <w:highlight w:val="none"/>
        </w:rPr>
        <w:t>施工总承包</w:t>
      </w:r>
      <w:r>
        <w:rPr>
          <w:rFonts w:hint="eastAsia" w:hAnsi="宋体" w:eastAsia="宋体"/>
          <w:color w:val="auto"/>
          <w:szCs w:val="21"/>
          <w:highlight w:val="none"/>
        </w:rPr>
        <w:t>三</w:t>
      </w:r>
      <w:r>
        <w:rPr>
          <w:rFonts w:hAnsi="宋体" w:eastAsia="宋体"/>
          <w:color w:val="auto"/>
          <w:szCs w:val="21"/>
          <w:highlight w:val="none"/>
        </w:rPr>
        <w:t>级（含以上级）资质</w:t>
      </w:r>
      <w:r>
        <w:rPr>
          <w:rFonts w:hint="eastAsia" w:hAnsi="宋体" w:eastAsia="宋体" w:cs="宋体"/>
          <w:color w:val="auto"/>
          <w:szCs w:val="21"/>
          <w:highlight w:val="none"/>
        </w:rPr>
        <w:t>，</w:t>
      </w:r>
      <w:r>
        <w:rPr>
          <w:rFonts w:hAnsi="宋体" w:eastAsia="宋体"/>
          <w:color w:val="auto"/>
          <w:szCs w:val="21"/>
          <w:highlight w:val="none"/>
        </w:rPr>
        <w:t>并在人员、设备、资金等方面具备相应的施工能力。其中，投标人拟派项目经理须具备市政公用工程</w:t>
      </w:r>
      <w:r>
        <w:rPr>
          <w:rFonts w:hint="eastAsia" w:hAnsi="宋体" w:eastAsia="宋体"/>
          <w:color w:val="auto"/>
          <w:szCs w:val="21"/>
          <w:highlight w:val="none"/>
        </w:rPr>
        <w:t>或公路工程</w:t>
      </w:r>
      <w:r>
        <w:rPr>
          <w:rFonts w:hAnsi="宋体" w:eastAsia="宋体"/>
          <w:color w:val="auto"/>
          <w:szCs w:val="21"/>
          <w:highlight w:val="none"/>
        </w:rPr>
        <w:t xml:space="preserve">专业 </w:t>
      </w:r>
      <w:r>
        <w:rPr>
          <w:rFonts w:hAnsi="宋体" w:eastAsia="宋体"/>
          <w:color w:val="auto"/>
          <w:szCs w:val="21"/>
          <w:highlight w:val="none"/>
          <w:u w:val="single"/>
        </w:rPr>
        <w:t xml:space="preserve">贰 </w:t>
      </w:r>
      <w:r>
        <w:rPr>
          <w:rFonts w:hAnsi="宋体" w:eastAsia="宋体"/>
          <w:color w:val="auto"/>
          <w:szCs w:val="21"/>
          <w:highlight w:val="none"/>
        </w:rPr>
        <w:t>级（含以上级）注册建造师执业资格，具备有效的安全生产考核合格证书（B类</w:t>
      </w:r>
      <w:r>
        <w:rPr>
          <w:rFonts w:hint="eastAsia" w:hAnsi="宋体" w:eastAsia="宋体"/>
          <w:color w:val="auto"/>
          <w:szCs w:val="21"/>
          <w:highlight w:val="none"/>
        </w:rPr>
        <w:t>）且为本单位在职员工</w:t>
      </w:r>
      <w:r>
        <w:rPr>
          <w:rFonts w:hAnsi="宋体" w:eastAsia="宋体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/>
        <w:jc w:val="left"/>
        <w:textAlignment w:val="auto"/>
        <w:rPr>
          <w:rFonts w:hAnsi="宋体" w:eastAsia="宋体"/>
          <w:szCs w:val="21"/>
          <w:highlight w:val="none"/>
        </w:rPr>
      </w:pPr>
      <w:r>
        <w:rPr>
          <w:rFonts w:hAnsi="宋体" w:eastAsia="宋体"/>
          <w:szCs w:val="21"/>
          <w:highlight w:val="none"/>
        </w:rPr>
        <w:t>3.2 本次招标</w:t>
      </w:r>
      <w:r>
        <w:rPr>
          <w:rFonts w:hAnsi="宋体" w:eastAsia="宋体"/>
          <w:szCs w:val="21"/>
          <w:highlight w:val="none"/>
          <w:u w:val="single"/>
        </w:rPr>
        <w:t>不接受</w:t>
      </w:r>
      <w:r>
        <w:rPr>
          <w:rFonts w:hAnsi="宋体" w:eastAsia="宋体"/>
          <w:szCs w:val="21"/>
          <w:highlight w:val="none"/>
        </w:rPr>
        <w:t>联合体投标。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/>
        <w:jc w:val="left"/>
        <w:textAlignment w:val="auto"/>
        <w:rPr>
          <w:rFonts w:hAnsi="宋体" w:eastAsia="宋体"/>
          <w:b/>
          <w:bCs/>
          <w:szCs w:val="21"/>
        </w:rPr>
      </w:pPr>
      <w:r>
        <w:rPr>
          <w:rFonts w:hAnsi="宋体" w:eastAsia="宋体"/>
          <w:szCs w:val="21"/>
        </w:rPr>
        <w:t>3.</w:t>
      </w:r>
      <w:r>
        <w:rPr>
          <w:rFonts w:hint="eastAsia" w:hAnsi="宋体" w:eastAsia="宋体"/>
          <w:szCs w:val="21"/>
        </w:rPr>
        <w:t>3</w:t>
      </w:r>
      <w:r>
        <w:rPr>
          <w:rFonts w:hAnsi="宋体" w:eastAsia="宋体"/>
          <w:szCs w:val="21"/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Ansi="宋体" w:eastAsia="宋体"/>
          <w:b/>
          <w:bCs/>
          <w:szCs w:val="21"/>
        </w:rPr>
      </w:pPr>
      <w:r>
        <w:rPr>
          <w:rFonts w:hAnsi="宋体" w:eastAsia="宋体"/>
          <w:b/>
          <w:bCs/>
          <w:szCs w:val="21"/>
        </w:rPr>
        <w:t>4. 招标文件的获取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 w:firstLineChars="200"/>
        <w:jc w:val="left"/>
        <w:textAlignment w:val="auto"/>
        <w:rPr>
          <w:rFonts w:hAnsi="宋体" w:eastAsia="宋体"/>
          <w:color w:val="auto"/>
          <w:szCs w:val="21"/>
        </w:rPr>
      </w:pPr>
      <w:r>
        <w:rPr>
          <w:rFonts w:hAnsi="宋体" w:eastAsia="宋体"/>
          <w:szCs w:val="21"/>
        </w:rPr>
        <w:t>4.1凡有意参加投标者，请于</w:t>
      </w:r>
      <w:r>
        <w:rPr>
          <w:rFonts w:hAnsi="宋体" w:eastAsia="宋体"/>
          <w:szCs w:val="21"/>
          <w:u w:val="single"/>
        </w:rPr>
        <w:t xml:space="preserve"> 20</w:t>
      </w:r>
      <w:r>
        <w:rPr>
          <w:rFonts w:hint="eastAsia" w:hAnsi="宋体" w:eastAsia="宋体"/>
          <w:szCs w:val="21"/>
          <w:u w:val="single"/>
          <w:lang w:val="en-US" w:eastAsia="zh-CN"/>
        </w:rPr>
        <w:t>20</w:t>
      </w:r>
      <w:r>
        <w:rPr>
          <w:rFonts w:hAnsi="宋体" w:eastAsia="宋体"/>
          <w:szCs w:val="21"/>
          <w:u w:val="single"/>
        </w:rPr>
        <w:t xml:space="preserve"> </w:t>
      </w:r>
      <w:r>
        <w:rPr>
          <w:rFonts w:hAnsi="宋体" w:eastAsia="宋体"/>
          <w:szCs w:val="21"/>
        </w:rPr>
        <w:t>年</w:t>
      </w:r>
      <w:r>
        <w:rPr>
          <w:rFonts w:hint="eastAsia" w:hAnsi="宋体" w:eastAsia="宋体"/>
          <w:szCs w:val="21"/>
          <w:u w:val="single"/>
        </w:rPr>
        <w:t xml:space="preserve"> </w:t>
      </w:r>
      <w:r>
        <w:rPr>
          <w:rFonts w:hint="eastAsia" w:hAnsi="宋体" w:eastAsia="宋体"/>
          <w:szCs w:val="21"/>
          <w:u w:val="single"/>
          <w:lang w:val="en-US" w:eastAsia="zh-CN"/>
        </w:rPr>
        <w:t xml:space="preserve"> 4</w:t>
      </w:r>
      <w:r>
        <w:rPr>
          <w:rFonts w:hint="eastAsia" w:hAnsi="宋体" w:eastAsia="宋体"/>
          <w:szCs w:val="21"/>
          <w:u w:val="single"/>
        </w:rPr>
        <w:t xml:space="preserve">  </w:t>
      </w:r>
      <w:r>
        <w:rPr>
          <w:rFonts w:hAnsi="宋体" w:eastAsia="宋体"/>
          <w:szCs w:val="21"/>
        </w:rPr>
        <w:t>月</w:t>
      </w:r>
      <w:r>
        <w:rPr>
          <w:rFonts w:hAnsi="宋体" w:eastAsia="宋体"/>
          <w:szCs w:val="21"/>
          <w:u w:val="single"/>
        </w:rPr>
        <w:t xml:space="preserve"> </w:t>
      </w:r>
      <w:r>
        <w:rPr>
          <w:rFonts w:hint="eastAsia" w:hAnsi="宋体" w:eastAsia="宋体"/>
          <w:szCs w:val="21"/>
          <w:u w:val="single"/>
        </w:rPr>
        <w:t xml:space="preserve"> </w:t>
      </w:r>
      <w:r>
        <w:rPr>
          <w:rFonts w:hint="eastAsia" w:hAnsi="宋体" w:eastAsia="宋体"/>
          <w:szCs w:val="21"/>
          <w:u w:val="single"/>
          <w:lang w:val="en-US" w:eastAsia="zh-CN"/>
        </w:rPr>
        <w:t>17</w:t>
      </w:r>
      <w:r>
        <w:rPr>
          <w:rFonts w:hint="eastAsia" w:hAnsi="宋体" w:eastAsia="宋体"/>
          <w:szCs w:val="21"/>
          <w:u w:val="single"/>
        </w:rPr>
        <w:t xml:space="preserve"> </w:t>
      </w:r>
      <w:r>
        <w:rPr>
          <w:rFonts w:hAnsi="宋体" w:eastAsia="宋体"/>
          <w:szCs w:val="21"/>
        </w:rPr>
        <w:t>日至</w:t>
      </w:r>
      <w:r>
        <w:rPr>
          <w:rFonts w:hAnsi="宋体" w:eastAsia="宋体"/>
          <w:szCs w:val="21"/>
          <w:u w:val="single"/>
        </w:rPr>
        <w:t xml:space="preserve"> 20</w:t>
      </w:r>
      <w:r>
        <w:rPr>
          <w:rFonts w:hint="eastAsia" w:hAnsi="宋体" w:eastAsia="宋体"/>
          <w:szCs w:val="21"/>
          <w:u w:val="single"/>
          <w:lang w:val="en-US" w:eastAsia="zh-CN"/>
        </w:rPr>
        <w:t>20</w:t>
      </w:r>
      <w:r>
        <w:rPr>
          <w:rFonts w:hint="eastAsia" w:hAnsi="宋体" w:eastAsia="宋体"/>
          <w:szCs w:val="21"/>
          <w:u w:val="single"/>
        </w:rPr>
        <w:t xml:space="preserve"> </w:t>
      </w:r>
      <w:r>
        <w:rPr>
          <w:rFonts w:hAnsi="宋体" w:eastAsia="宋体"/>
          <w:szCs w:val="21"/>
          <w:u w:val="single"/>
        </w:rPr>
        <w:t xml:space="preserve"> </w:t>
      </w:r>
      <w:r>
        <w:rPr>
          <w:rFonts w:hAnsi="宋体" w:eastAsia="宋体"/>
          <w:szCs w:val="21"/>
        </w:rPr>
        <w:t>年</w:t>
      </w:r>
      <w:r>
        <w:rPr>
          <w:rFonts w:hAnsi="宋体" w:eastAsia="宋体"/>
          <w:szCs w:val="21"/>
          <w:u w:val="single"/>
        </w:rPr>
        <w:t xml:space="preserve"> </w:t>
      </w:r>
      <w:r>
        <w:rPr>
          <w:rFonts w:hint="eastAsia" w:hAnsi="宋体" w:eastAsia="宋体"/>
          <w:szCs w:val="21"/>
          <w:u w:val="single"/>
          <w:lang w:val="en-US" w:eastAsia="zh-CN"/>
        </w:rPr>
        <w:t xml:space="preserve"> 4 </w:t>
      </w:r>
      <w:r>
        <w:rPr>
          <w:rFonts w:hint="eastAsia" w:hAnsi="宋体" w:eastAsia="宋体"/>
          <w:szCs w:val="21"/>
          <w:u w:val="single"/>
        </w:rPr>
        <w:t xml:space="preserve">  </w:t>
      </w:r>
      <w:r>
        <w:rPr>
          <w:rFonts w:hAnsi="宋体" w:eastAsia="宋体"/>
          <w:szCs w:val="21"/>
        </w:rPr>
        <w:t>月</w:t>
      </w:r>
      <w:r>
        <w:rPr>
          <w:rFonts w:hAnsi="宋体" w:eastAsia="宋体"/>
          <w:szCs w:val="21"/>
          <w:u w:val="single"/>
        </w:rPr>
        <w:t xml:space="preserve"> </w:t>
      </w:r>
      <w:r>
        <w:rPr>
          <w:rFonts w:hint="eastAsia" w:hAnsi="宋体" w:eastAsia="宋体"/>
          <w:szCs w:val="21"/>
          <w:u w:val="single"/>
        </w:rPr>
        <w:t xml:space="preserve"> </w:t>
      </w:r>
      <w:r>
        <w:rPr>
          <w:rFonts w:hint="eastAsia" w:hAnsi="宋体" w:eastAsia="宋体"/>
          <w:szCs w:val="21"/>
          <w:u w:val="single"/>
          <w:lang w:val="en-US" w:eastAsia="zh-CN"/>
        </w:rPr>
        <w:t xml:space="preserve">23 </w:t>
      </w:r>
      <w:r>
        <w:rPr>
          <w:rFonts w:hint="eastAsia" w:hAnsi="宋体" w:eastAsia="宋体"/>
          <w:szCs w:val="21"/>
          <w:u w:val="single"/>
        </w:rPr>
        <w:t xml:space="preserve"> </w:t>
      </w:r>
      <w:r>
        <w:rPr>
          <w:rFonts w:hAnsi="宋体" w:eastAsia="宋体"/>
          <w:szCs w:val="21"/>
        </w:rPr>
        <w:t>日（法定公休日、法定节假日除外），</w:t>
      </w:r>
      <w:bookmarkStart w:id="0" w:name="OLE_LINK4"/>
      <w:r>
        <w:rPr>
          <w:rFonts w:hAnsi="宋体" w:eastAsia="宋体"/>
          <w:szCs w:val="21"/>
        </w:rPr>
        <w:t>每日上午</w:t>
      </w:r>
      <w:r>
        <w:rPr>
          <w:rFonts w:hAnsi="宋体" w:eastAsia="宋体"/>
          <w:szCs w:val="21"/>
          <w:u w:val="single"/>
        </w:rPr>
        <w:t xml:space="preserve"> 9 </w:t>
      </w:r>
      <w:r>
        <w:rPr>
          <w:rFonts w:hAnsi="宋体" w:eastAsia="宋体"/>
          <w:szCs w:val="21"/>
        </w:rPr>
        <w:t>时至</w:t>
      </w:r>
      <w:r>
        <w:rPr>
          <w:rFonts w:hAnsi="宋体" w:eastAsia="宋体"/>
          <w:szCs w:val="21"/>
          <w:u w:val="single"/>
        </w:rPr>
        <w:t xml:space="preserve"> 12 </w:t>
      </w:r>
      <w:r>
        <w:rPr>
          <w:rFonts w:hAnsi="宋体" w:eastAsia="宋体"/>
          <w:szCs w:val="21"/>
        </w:rPr>
        <w:t>时，下午</w:t>
      </w:r>
      <w:r>
        <w:rPr>
          <w:rFonts w:hAnsi="宋体" w:eastAsia="宋体"/>
          <w:szCs w:val="21"/>
          <w:u w:val="single"/>
        </w:rPr>
        <w:t xml:space="preserve"> 15 </w:t>
      </w:r>
      <w:r>
        <w:rPr>
          <w:rFonts w:hAnsi="宋体" w:eastAsia="宋体"/>
          <w:szCs w:val="21"/>
        </w:rPr>
        <w:t>时至</w:t>
      </w:r>
      <w:r>
        <w:rPr>
          <w:rFonts w:hAnsi="宋体" w:eastAsia="宋体"/>
          <w:szCs w:val="21"/>
          <w:u w:val="single"/>
        </w:rPr>
        <w:t xml:space="preserve"> 17</w:t>
      </w:r>
      <w:r>
        <w:rPr>
          <w:rFonts w:hint="eastAsia" w:hAnsi="宋体" w:eastAsia="宋体"/>
          <w:szCs w:val="21"/>
          <w:u w:val="single"/>
        </w:rPr>
        <w:t>:30</w:t>
      </w:r>
      <w:r>
        <w:rPr>
          <w:rFonts w:hAnsi="宋体" w:eastAsia="宋体"/>
          <w:szCs w:val="21"/>
          <w:u w:val="single"/>
        </w:rPr>
        <w:t xml:space="preserve"> </w:t>
      </w:r>
      <w:r>
        <w:rPr>
          <w:rFonts w:hAnsi="宋体" w:eastAsia="宋体"/>
          <w:szCs w:val="21"/>
        </w:rPr>
        <w:t>时</w:t>
      </w:r>
      <w:bookmarkEnd w:id="0"/>
      <w:r>
        <w:rPr>
          <w:rFonts w:hAnsi="宋体" w:eastAsia="宋体"/>
          <w:szCs w:val="21"/>
        </w:rPr>
        <w:t>，在</w:t>
      </w:r>
      <w:r>
        <w:rPr>
          <w:rFonts w:hAnsi="宋体" w:eastAsia="宋体"/>
          <w:szCs w:val="21"/>
          <w:u w:val="single"/>
        </w:rPr>
        <w:t xml:space="preserve"> 崇左市公共资源交易中心（地址：崇左市城南新区石景林路东段政务服务中心综合楼三楼）</w:t>
      </w:r>
      <w:r>
        <w:rPr>
          <w:rFonts w:hAnsi="宋体" w:eastAsia="宋体"/>
          <w:szCs w:val="21"/>
        </w:rPr>
        <w:t>购买招标文件。由企业法人或拟投入的项目经理持</w:t>
      </w:r>
      <w:r>
        <w:rPr>
          <w:rFonts w:hint="eastAsia" w:hAnsi="宋体" w:eastAsia="宋体"/>
          <w:szCs w:val="21"/>
        </w:rPr>
        <w:t>身份证原件及</w:t>
      </w:r>
      <w:r>
        <w:rPr>
          <w:rFonts w:hAnsi="宋体" w:eastAsia="宋体"/>
          <w:szCs w:val="21"/>
        </w:rPr>
        <w:t>以下资料报名：</w:t>
      </w:r>
      <w:r>
        <w:rPr>
          <w:rFonts w:hAnsi="宋体" w:eastAsia="宋体"/>
          <w:color w:val="auto"/>
          <w:szCs w:val="21"/>
        </w:rPr>
        <w:t>①有效的</w:t>
      </w:r>
      <w:r>
        <w:rPr>
          <w:rFonts w:hint="eastAsia" w:hAnsi="宋体" w:eastAsia="宋体"/>
          <w:color w:val="auto"/>
          <w:szCs w:val="21"/>
        </w:rPr>
        <w:t>主体</w:t>
      </w:r>
      <w:r>
        <w:rPr>
          <w:rFonts w:hint="eastAsia" w:hAnsi="宋体"/>
          <w:color w:val="auto"/>
        </w:rPr>
        <w:t>资格证明（如营业执照、事业单位法人证书等）复印件</w:t>
      </w:r>
      <w:r>
        <w:rPr>
          <w:rFonts w:hint="eastAsia" w:hAnsi="宋体" w:eastAsia="宋体"/>
          <w:color w:val="auto"/>
          <w:szCs w:val="21"/>
        </w:rPr>
        <w:t>、</w:t>
      </w:r>
      <w:r>
        <w:rPr>
          <w:rFonts w:hAnsi="宋体" w:eastAsia="宋体"/>
          <w:color w:val="auto"/>
          <w:szCs w:val="21"/>
        </w:rPr>
        <w:t>有效的资质证书副本复印件、有效的安全生产许可证副本复印件、开户许可证复印件；②单位介绍信原件、法定代表人和项目经理</w:t>
      </w:r>
      <w:r>
        <w:rPr>
          <w:rFonts w:hint="eastAsia" w:hAnsi="宋体" w:eastAsia="宋体"/>
          <w:color w:val="auto"/>
          <w:szCs w:val="21"/>
        </w:rPr>
        <w:t>的</w:t>
      </w:r>
      <w:r>
        <w:rPr>
          <w:rFonts w:hAnsi="宋体" w:eastAsia="宋体"/>
          <w:color w:val="auto"/>
          <w:szCs w:val="21"/>
        </w:rPr>
        <w:t>身份证复印件；③拟投入本工程的注册建造师注册证书（注册单位必须为投标单位）、职称证书、有效的安全生产考核合格证复印件；拟投入本工程的技术负责人职称证书复印件、身份证复印件；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line="500" w:lineRule="exact"/>
        <w:ind w:firstLine="437"/>
        <w:textAlignment w:val="auto"/>
        <w:rPr>
          <w:rFonts w:hAnsi="宋体" w:eastAsia="宋体" w:cs="宋体"/>
          <w:color w:val="auto"/>
          <w:szCs w:val="21"/>
        </w:rPr>
      </w:pPr>
      <w:r>
        <w:rPr>
          <w:rFonts w:hAnsi="宋体" w:eastAsia="宋体"/>
          <w:color w:val="auto"/>
          <w:szCs w:val="21"/>
        </w:rPr>
        <w:t>以上资料必须装订成册并加盖单位公章，由采购代理机构将当场审验资料</w:t>
      </w:r>
      <w:r>
        <w:rPr>
          <w:rFonts w:hint="eastAsia" w:hAnsi="宋体" w:eastAsia="宋体"/>
          <w:color w:val="auto"/>
          <w:szCs w:val="21"/>
        </w:rPr>
        <w:t>，所有复印件均需原件核查（法人身份证除外）</w:t>
      </w:r>
      <w:r>
        <w:rPr>
          <w:rFonts w:hAnsi="宋体" w:eastAsia="宋体"/>
          <w:color w:val="auto"/>
          <w:szCs w:val="21"/>
        </w:rPr>
        <w:t>，经审验合格的潜在投标人才能购买采购文件，审验不合格的潜在投标人将被拒绝购买采购文件</w:t>
      </w:r>
      <w:r>
        <w:rPr>
          <w:rFonts w:hint="eastAsia" w:hAnsi="宋体" w:eastAsia="宋体" w:cs="宋体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line="500" w:lineRule="exact"/>
        <w:ind w:firstLine="437"/>
        <w:textAlignment w:val="auto"/>
        <w:rPr>
          <w:rFonts w:hAnsi="宋体" w:eastAsia="宋体" w:cs="宋体"/>
          <w:b/>
          <w:bCs/>
          <w:color w:val="auto"/>
          <w:szCs w:val="21"/>
        </w:rPr>
      </w:pPr>
      <w:r>
        <w:rPr>
          <w:rFonts w:hint="eastAsia" w:hAnsi="宋体" w:eastAsia="宋体"/>
          <w:b/>
          <w:bCs/>
          <w:color w:val="auto"/>
          <w:szCs w:val="21"/>
        </w:rPr>
        <w:t>投标人可参加多个标段的投标，但必须对不同标段单独递交投标文件，</w:t>
      </w:r>
      <w:r>
        <w:rPr>
          <w:rFonts w:hint="eastAsia" w:hAnsi="宋体" w:eastAsia="宋体"/>
          <w:b/>
          <w:bCs/>
          <w:color w:val="auto"/>
          <w:szCs w:val="21"/>
          <w:lang w:eastAsia="zh-CN"/>
        </w:rPr>
        <w:t>并允许中标所有标段</w:t>
      </w:r>
      <w:r>
        <w:rPr>
          <w:rFonts w:hint="eastAsia" w:hAnsi="宋体" w:eastAsia="宋体"/>
          <w:b/>
          <w:bCs/>
          <w:color w:val="auto"/>
          <w:szCs w:val="21"/>
          <w:highlight w:val="none"/>
        </w:rPr>
        <w:t>。</w:t>
      </w:r>
      <w:r>
        <w:rPr>
          <w:rFonts w:hint="eastAsia" w:hAnsi="宋体" w:eastAsia="宋体"/>
          <w:b/>
          <w:bCs/>
          <w:color w:val="auto"/>
          <w:szCs w:val="21"/>
        </w:rPr>
        <w:t>开标顺序为</w:t>
      </w:r>
      <w:r>
        <w:rPr>
          <w:rFonts w:hint="eastAsia" w:hAnsi="宋体" w:eastAsia="宋体"/>
          <w:b/>
          <w:bCs/>
          <w:color w:val="auto"/>
          <w:szCs w:val="21"/>
          <w:lang w:val="en-US" w:eastAsia="zh-CN"/>
        </w:rPr>
        <w:t>1</w:t>
      </w:r>
      <w:r>
        <w:rPr>
          <w:rFonts w:hint="eastAsia" w:hAnsi="宋体" w:eastAsia="宋体"/>
          <w:b/>
          <w:bCs/>
          <w:color w:val="auto"/>
          <w:szCs w:val="21"/>
        </w:rPr>
        <w:t>标段～</w:t>
      </w:r>
      <w:r>
        <w:rPr>
          <w:rFonts w:hint="eastAsia" w:hAnsi="宋体" w:eastAsia="宋体"/>
          <w:b/>
          <w:bCs/>
          <w:color w:val="auto"/>
          <w:szCs w:val="21"/>
          <w:lang w:val="en-US" w:eastAsia="zh-CN"/>
        </w:rPr>
        <w:t>2</w:t>
      </w:r>
      <w:r>
        <w:rPr>
          <w:rFonts w:hint="eastAsia" w:hAnsi="宋体" w:eastAsia="宋体"/>
          <w:b/>
          <w:bCs/>
          <w:color w:val="auto"/>
          <w:szCs w:val="21"/>
        </w:rPr>
        <w:t>标段。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 w:firstLineChars="200"/>
        <w:jc w:val="left"/>
        <w:textAlignment w:val="auto"/>
        <w:rPr>
          <w:rFonts w:hAnsi="宋体" w:eastAsia="宋体"/>
          <w:szCs w:val="21"/>
        </w:rPr>
      </w:pPr>
      <w:r>
        <w:rPr>
          <w:rFonts w:hAnsi="宋体" w:eastAsia="宋体"/>
          <w:szCs w:val="21"/>
        </w:rPr>
        <w:t>4.2 招标文件（不含图纸等技术资料）每套售价</w:t>
      </w:r>
      <w:r>
        <w:rPr>
          <w:rFonts w:hAnsi="宋体" w:eastAsia="宋体"/>
          <w:szCs w:val="21"/>
          <w:u w:val="single"/>
        </w:rPr>
        <w:t xml:space="preserve"> 250  </w:t>
      </w:r>
      <w:r>
        <w:rPr>
          <w:rFonts w:hAnsi="宋体" w:eastAsia="宋体"/>
          <w:szCs w:val="21"/>
        </w:rPr>
        <w:t>元</w:t>
      </w:r>
      <w:r>
        <w:rPr>
          <w:rFonts w:hint="eastAsia" w:hAnsi="宋体" w:eastAsia="宋体"/>
          <w:szCs w:val="21"/>
          <w:lang w:val="en-US" w:eastAsia="zh-CN"/>
        </w:rPr>
        <w:t>/标</w:t>
      </w:r>
      <w:r>
        <w:rPr>
          <w:rFonts w:hAnsi="宋体" w:eastAsia="宋体"/>
          <w:szCs w:val="21"/>
        </w:rPr>
        <w:t>，售后不退，不提供电子版。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Ansi="宋体" w:eastAsia="宋体"/>
          <w:b/>
          <w:szCs w:val="21"/>
        </w:rPr>
      </w:pPr>
      <w:r>
        <w:rPr>
          <w:rFonts w:hint="eastAsia" w:hAnsi="宋体" w:eastAsia="宋体"/>
          <w:b/>
          <w:szCs w:val="21"/>
        </w:rPr>
        <w:t>5</w:t>
      </w:r>
      <w:r>
        <w:rPr>
          <w:rFonts w:hAnsi="宋体" w:eastAsia="宋体"/>
          <w:b/>
          <w:szCs w:val="21"/>
        </w:rPr>
        <w:t>. 投标文件的递交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210" w:leftChars="100" w:firstLine="105" w:firstLineChars="50"/>
        <w:jc w:val="left"/>
        <w:textAlignment w:val="auto"/>
        <w:rPr>
          <w:rFonts w:hAnsi="宋体" w:eastAsia="宋体"/>
          <w:szCs w:val="21"/>
        </w:rPr>
      </w:pPr>
      <w:r>
        <w:rPr>
          <w:rFonts w:hAnsi="宋体" w:eastAsia="宋体"/>
          <w:szCs w:val="21"/>
        </w:rPr>
        <w:t>5.1 投标文件递交的截止时间（投标截止时间，下同）为</w:t>
      </w:r>
      <w:r>
        <w:rPr>
          <w:rFonts w:hAnsi="宋体" w:eastAsia="宋体"/>
          <w:szCs w:val="21"/>
          <w:u w:val="single"/>
        </w:rPr>
        <w:t xml:space="preserve"> </w:t>
      </w:r>
      <w:r>
        <w:rPr>
          <w:rFonts w:hint="eastAsia" w:hAnsi="宋体" w:eastAsia="宋体"/>
          <w:szCs w:val="21"/>
          <w:u w:val="single"/>
        </w:rPr>
        <w:t>20</w:t>
      </w:r>
      <w:r>
        <w:rPr>
          <w:rFonts w:hint="eastAsia" w:hAnsi="宋体" w:eastAsia="宋体"/>
          <w:szCs w:val="21"/>
          <w:u w:val="single"/>
          <w:lang w:val="en-US" w:eastAsia="zh-CN"/>
        </w:rPr>
        <w:t>20</w:t>
      </w:r>
      <w:r>
        <w:rPr>
          <w:rFonts w:hAnsi="宋体" w:eastAsia="宋体"/>
          <w:szCs w:val="21"/>
          <w:u w:val="single"/>
        </w:rPr>
        <w:t xml:space="preserve"> </w:t>
      </w:r>
      <w:r>
        <w:rPr>
          <w:rFonts w:hAnsi="宋体" w:eastAsia="宋体"/>
          <w:szCs w:val="21"/>
        </w:rPr>
        <w:t>年</w:t>
      </w:r>
      <w:r>
        <w:rPr>
          <w:rFonts w:hint="eastAsia" w:hAnsi="宋体" w:eastAsia="宋体"/>
          <w:szCs w:val="21"/>
          <w:u w:val="single"/>
        </w:rPr>
        <w:t xml:space="preserve"> </w:t>
      </w:r>
      <w:r>
        <w:rPr>
          <w:rFonts w:hint="eastAsia" w:hAnsi="宋体" w:eastAsia="宋体"/>
          <w:szCs w:val="21"/>
          <w:u w:val="single"/>
          <w:lang w:val="en-US" w:eastAsia="zh-CN"/>
        </w:rPr>
        <w:t xml:space="preserve"> 5 </w:t>
      </w:r>
      <w:r>
        <w:rPr>
          <w:rFonts w:hint="eastAsia" w:hAnsi="宋体" w:eastAsia="宋体"/>
          <w:szCs w:val="21"/>
          <w:u w:val="single"/>
        </w:rPr>
        <w:t xml:space="preserve"> </w:t>
      </w:r>
      <w:r>
        <w:rPr>
          <w:rFonts w:hAnsi="宋体" w:eastAsia="宋体"/>
          <w:szCs w:val="21"/>
        </w:rPr>
        <w:t>月</w:t>
      </w:r>
      <w:r>
        <w:rPr>
          <w:rFonts w:hAnsi="宋体" w:eastAsia="宋体"/>
          <w:szCs w:val="21"/>
          <w:u w:val="single"/>
        </w:rPr>
        <w:t xml:space="preserve"> </w:t>
      </w:r>
      <w:r>
        <w:rPr>
          <w:rFonts w:hint="eastAsia" w:hAnsi="宋体" w:eastAsia="宋体"/>
          <w:szCs w:val="21"/>
          <w:u w:val="single"/>
          <w:lang w:val="en-US" w:eastAsia="zh-CN"/>
        </w:rPr>
        <w:t>7</w:t>
      </w:r>
      <w:r>
        <w:rPr>
          <w:rFonts w:hint="eastAsia" w:hAnsi="宋体" w:eastAsia="宋体"/>
          <w:szCs w:val="21"/>
          <w:u w:val="single"/>
        </w:rPr>
        <w:t xml:space="preserve">  </w:t>
      </w:r>
      <w:r>
        <w:rPr>
          <w:rFonts w:hAnsi="宋体" w:eastAsia="宋体"/>
          <w:szCs w:val="21"/>
        </w:rPr>
        <w:t>日</w:t>
      </w:r>
      <w:r>
        <w:rPr>
          <w:rFonts w:hint="eastAsia" w:hAnsi="宋体" w:eastAsia="宋体"/>
          <w:szCs w:val="21"/>
          <w:u w:val="single"/>
        </w:rPr>
        <w:t xml:space="preserve"> </w:t>
      </w:r>
      <w:r>
        <w:rPr>
          <w:rFonts w:hint="eastAsia" w:hAnsi="宋体" w:eastAsia="宋体"/>
          <w:szCs w:val="21"/>
          <w:u w:val="single"/>
          <w:lang w:val="en-US" w:eastAsia="zh-CN"/>
        </w:rPr>
        <w:t xml:space="preserve"> 09 </w:t>
      </w:r>
      <w:r>
        <w:rPr>
          <w:rFonts w:hint="eastAsia" w:hAnsi="宋体" w:eastAsia="宋体"/>
          <w:szCs w:val="21"/>
          <w:u w:val="single"/>
        </w:rPr>
        <w:t xml:space="preserve"> </w:t>
      </w:r>
      <w:r>
        <w:rPr>
          <w:rFonts w:hAnsi="宋体" w:eastAsia="宋体"/>
          <w:szCs w:val="21"/>
        </w:rPr>
        <w:t>时</w:t>
      </w:r>
      <w:r>
        <w:rPr>
          <w:rFonts w:hAnsi="宋体" w:eastAsia="宋体"/>
          <w:szCs w:val="21"/>
          <w:u w:val="single"/>
        </w:rPr>
        <w:t xml:space="preserve"> </w:t>
      </w:r>
      <w:r>
        <w:rPr>
          <w:rFonts w:hint="eastAsia" w:hAnsi="宋体" w:eastAsia="宋体"/>
          <w:szCs w:val="21"/>
          <w:u w:val="single"/>
          <w:lang w:val="en-US" w:eastAsia="zh-CN"/>
        </w:rPr>
        <w:t xml:space="preserve">  </w:t>
      </w:r>
      <w:r>
        <w:rPr>
          <w:rFonts w:hint="eastAsia" w:hAnsi="宋体" w:eastAsia="宋体"/>
          <w:szCs w:val="21"/>
          <w:u w:val="single"/>
        </w:rPr>
        <w:t xml:space="preserve"> </w:t>
      </w:r>
      <w:r>
        <w:rPr>
          <w:rFonts w:hint="eastAsia" w:hAnsi="宋体" w:eastAsia="宋体"/>
          <w:szCs w:val="21"/>
          <w:u w:val="single"/>
          <w:lang w:val="en-US" w:eastAsia="zh-CN"/>
        </w:rPr>
        <w:t>30</w:t>
      </w:r>
      <w:r>
        <w:rPr>
          <w:rFonts w:hAnsi="宋体" w:eastAsia="宋体"/>
          <w:szCs w:val="21"/>
        </w:rPr>
        <w:t>分，地点为</w:t>
      </w:r>
      <w:r>
        <w:rPr>
          <w:rFonts w:hAnsi="宋体" w:eastAsia="宋体"/>
          <w:szCs w:val="21"/>
          <w:u w:val="single"/>
        </w:rPr>
        <w:t xml:space="preserve"> 崇左市公共资源交易中心（地址：崇左市城南新区石景林路东段政务服务中心综合楼五楼）</w:t>
      </w:r>
      <w:r>
        <w:rPr>
          <w:rFonts w:hAnsi="宋体" w:eastAsia="宋体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/>
        <w:jc w:val="left"/>
        <w:textAlignment w:val="auto"/>
        <w:rPr>
          <w:rFonts w:hAnsi="宋体" w:eastAsia="宋体"/>
          <w:szCs w:val="21"/>
        </w:rPr>
      </w:pPr>
      <w:r>
        <w:rPr>
          <w:rFonts w:hAnsi="宋体" w:eastAsia="宋体"/>
          <w:szCs w:val="21"/>
        </w:rPr>
        <w:t>5.2 逾期送达的或者未送达指定地点的投标文件，招标人不予受理。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/>
        <w:jc w:val="left"/>
        <w:textAlignment w:val="auto"/>
        <w:rPr>
          <w:rFonts w:hint="eastAsia" w:hAnsi="宋体" w:eastAsia="宋体"/>
          <w:b/>
          <w:szCs w:val="21"/>
        </w:rPr>
      </w:pPr>
      <w:r>
        <w:rPr>
          <w:rFonts w:hAnsi="宋体" w:eastAsia="宋体"/>
          <w:szCs w:val="21"/>
        </w:rPr>
        <w:t>5.3 投标文件必须由企业法定代表人或其授权的委托代理人本人递交（携带本人身份证原件，委托代理人出席应携带单位授权委托书原件，</w:t>
      </w:r>
      <w:r>
        <w:rPr>
          <w:rFonts w:hint="eastAsia" w:hAnsi="宋体" w:eastAsia="宋体"/>
          <w:szCs w:val="21"/>
        </w:rPr>
        <w:t>开户许可证复印件、保证金转账底单原件</w:t>
      </w:r>
      <w:r>
        <w:rPr>
          <w:rFonts w:hAnsi="宋体" w:eastAsia="宋体"/>
          <w:szCs w:val="21"/>
        </w:rPr>
        <w:t>），否则招标人不予受理。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Ansi="宋体" w:eastAsia="宋体"/>
          <w:b/>
          <w:szCs w:val="21"/>
        </w:rPr>
      </w:pPr>
      <w:r>
        <w:rPr>
          <w:rFonts w:hint="eastAsia" w:hAnsi="宋体" w:eastAsia="宋体"/>
          <w:b/>
          <w:szCs w:val="21"/>
        </w:rPr>
        <w:t>6</w:t>
      </w:r>
      <w:r>
        <w:rPr>
          <w:rFonts w:hAnsi="宋体" w:eastAsia="宋体"/>
          <w:b/>
          <w:szCs w:val="21"/>
        </w:rPr>
        <w:t>. 评标方式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315" w:firstLineChars="150"/>
        <w:jc w:val="left"/>
        <w:textAlignment w:val="auto"/>
        <w:rPr>
          <w:rFonts w:hAnsi="宋体" w:eastAsia="宋体"/>
          <w:szCs w:val="21"/>
        </w:rPr>
      </w:pPr>
      <w:r>
        <w:rPr>
          <w:rFonts w:hAnsi="宋体" w:eastAsia="宋体"/>
          <w:szCs w:val="21"/>
        </w:rPr>
        <w:t>综合评估法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Ansi="宋体" w:eastAsia="宋体"/>
          <w:b/>
          <w:szCs w:val="21"/>
        </w:rPr>
      </w:pPr>
      <w:r>
        <w:rPr>
          <w:rFonts w:hint="eastAsia" w:hAnsi="宋体" w:eastAsia="宋体"/>
          <w:b/>
          <w:szCs w:val="21"/>
        </w:rPr>
        <w:t>7</w:t>
      </w:r>
      <w:r>
        <w:rPr>
          <w:rFonts w:hAnsi="宋体" w:eastAsia="宋体"/>
          <w:b/>
          <w:szCs w:val="21"/>
        </w:rPr>
        <w:t>. 发布公告的媒介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/>
        <w:jc w:val="left"/>
        <w:textAlignment w:val="auto"/>
        <w:rPr>
          <w:rFonts w:hAnsi="宋体" w:eastAsia="宋体"/>
          <w:szCs w:val="21"/>
        </w:rPr>
      </w:pPr>
      <w:r>
        <w:rPr>
          <w:rFonts w:hAnsi="宋体" w:eastAsia="宋体"/>
          <w:szCs w:val="21"/>
        </w:rPr>
        <w:t>本次招标公告同时在广西壮族自治区政府采购网、中国政府采购网、崇左市公共资源交易中心网（公告发布媒体包含但不限于上述媒体）发布。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Ansi="宋体" w:eastAsia="宋体"/>
          <w:b/>
          <w:color w:val="auto"/>
          <w:szCs w:val="21"/>
        </w:rPr>
      </w:pPr>
      <w:r>
        <w:rPr>
          <w:rFonts w:hint="eastAsia" w:hAnsi="宋体" w:eastAsia="宋体"/>
          <w:b/>
          <w:color w:val="auto"/>
          <w:szCs w:val="21"/>
        </w:rPr>
        <w:t>8</w:t>
      </w:r>
      <w:r>
        <w:rPr>
          <w:rFonts w:hAnsi="宋体" w:eastAsia="宋体"/>
          <w:b/>
          <w:color w:val="auto"/>
          <w:szCs w:val="21"/>
        </w:rPr>
        <w:t>. 监督部门及电话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/>
        <w:jc w:val="left"/>
        <w:textAlignment w:val="auto"/>
        <w:rPr>
          <w:rFonts w:hAnsi="宋体" w:eastAsia="宋体"/>
          <w:szCs w:val="21"/>
        </w:rPr>
      </w:pPr>
      <w:r>
        <w:rPr>
          <w:rFonts w:hAnsi="宋体" w:eastAsia="宋体"/>
          <w:szCs w:val="21"/>
        </w:rPr>
        <w:t xml:space="preserve"> 大新县财政局政府采购监督管理股    联系电话：0771-3626646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/>
        <w:jc w:val="left"/>
        <w:textAlignment w:val="auto"/>
        <w:rPr>
          <w:rFonts w:hAnsi="宋体" w:eastAsia="宋体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大新县交通运输局   联系电话：0771-3625951</w:t>
      </w:r>
      <w:r>
        <w:rPr>
          <w:rFonts w:hAnsi="宋体" w:eastAsia="宋体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Ansi="宋体" w:eastAsia="宋体"/>
          <w:b/>
          <w:szCs w:val="21"/>
        </w:rPr>
      </w:pPr>
      <w:r>
        <w:rPr>
          <w:rFonts w:hint="eastAsia" w:hAnsi="宋体" w:eastAsia="宋体"/>
          <w:b/>
          <w:szCs w:val="21"/>
        </w:rPr>
        <w:t>9</w:t>
      </w:r>
      <w:r>
        <w:rPr>
          <w:rFonts w:hAnsi="宋体" w:eastAsia="宋体"/>
          <w:b/>
          <w:szCs w:val="21"/>
        </w:rPr>
        <w:t>. 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5250" w:hanging="5250"/>
        <w:jc w:val="left"/>
        <w:textAlignment w:val="auto"/>
        <w:rPr>
          <w:rFonts w:hAnsi="宋体" w:eastAsia="宋体"/>
          <w:szCs w:val="21"/>
        </w:rPr>
      </w:pPr>
      <w:r>
        <w:rPr>
          <w:rFonts w:hint="eastAsia" w:hAnsi="宋体" w:eastAsia="宋体"/>
          <w:szCs w:val="21"/>
        </w:rPr>
        <w:t>招标</w:t>
      </w:r>
      <w:r>
        <w:rPr>
          <w:rFonts w:hAnsi="宋体" w:eastAsia="宋体"/>
          <w:szCs w:val="21"/>
        </w:rPr>
        <w:t>人：大新县</w:t>
      </w:r>
      <w:r>
        <w:rPr>
          <w:rFonts w:hint="eastAsia" w:hAnsi="宋体" w:eastAsia="宋体"/>
          <w:szCs w:val="21"/>
        </w:rPr>
        <w:t>财政</w:t>
      </w:r>
      <w:r>
        <w:rPr>
          <w:rFonts w:hAnsi="宋体" w:eastAsia="宋体"/>
          <w:szCs w:val="21"/>
        </w:rPr>
        <w:t xml:space="preserve">局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5250" w:hanging="5250"/>
        <w:jc w:val="left"/>
        <w:textAlignment w:val="auto"/>
        <w:rPr>
          <w:rFonts w:hAnsi="宋体" w:eastAsia="宋体"/>
          <w:szCs w:val="21"/>
        </w:rPr>
      </w:pPr>
      <w:r>
        <w:rPr>
          <w:rFonts w:hint="eastAsia" w:hAnsi="宋体" w:eastAsia="宋体"/>
          <w:szCs w:val="21"/>
        </w:rPr>
        <w:t>地址：大新县环城东路8号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5250" w:hanging="5250"/>
        <w:jc w:val="left"/>
        <w:textAlignment w:val="auto"/>
        <w:rPr>
          <w:rFonts w:hint="eastAsia" w:hAnsi="宋体" w:eastAsia="宋体"/>
          <w:szCs w:val="21"/>
        </w:rPr>
      </w:pPr>
      <w:r>
        <w:rPr>
          <w:rFonts w:hint="eastAsia" w:hAnsi="宋体" w:eastAsia="宋体"/>
          <w:szCs w:val="21"/>
          <w:highlight w:val="none"/>
        </w:rPr>
        <w:t>联系</w:t>
      </w:r>
      <w:r>
        <w:rPr>
          <w:rFonts w:hint="eastAsia" w:hAnsi="宋体" w:eastAsia="宋体"/>
          <w:color w:val="auto"/>
          <w:szCs w:val="21"/>
          <w:highlight w:val="none"/>
        </w:rPr>
        <w:t>人及电话：</w:t>
      </w:r>
      <w:r>
        <w:rPr>
          <w:rFonts w:hint="eastAsia" w:hAnsi="宋体" w:eastAsia="宋体"/>
          <w:color w:val="auto"/>
          <w:szCs w:val="21"/>
          <w:highlight w:val="none"/>
          <w:lang w:eastAsia="zh-CN"/>
        </w:rPr>
        <w:t>马主任</w:t>
      </w:r>
      <w:r>
        <w:rPr>
          <w:rFonts w:hint="eastAsia" w:hAnsi="宋体" w:eastAsia="宋体"/>
          <w:color w:val="auto"/>
          <w:szCs w:val="21"/>
          <w:highlight w:val="none"/>
        </w:rPr>
        <w:t xml:space="preserve">  </w:t>
      </w:r>
      <w:r>
        <w:rPr>
          <w:rFonts w:hint="eastAsia" w:hAnsi="宋体" w:eastAsia="宋体"/>
          <w:color w:val="auto"/>
          <w:szCs w:val="21"/>
          <w:highlight w:val="none"/>
          <w:lang w:val="en-US" w:eastAsia="zh-CN"/>
        </w:rPr>
        <w:t>0771-3623156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5250" w:hanging="5250"/>
        <w:jc w:val="left"/>
        <w:textAlignment w:val="auto"/>
        <w:rPr>
          <w:rFonts w:hAnsi="宋体" w:eastAsia="宋体"/>
          <w:szCs w:val="21"/>
        </w:rPr>
      </w:pPr>
      <w:r>
        <w:rPr>
          <w:rFonts w:hint="eastAsia" w:hAnsi="宋体" w:eastAsia="宋体"/>
          <w:szCs w:val="21"/>
        </w:rPr>
        <w:t>招标</w:t>
      </w:r>
      <w:r>
        <w:rPr>
          <w:rFonts w:hAnsi="宋体" w:eastAsia="宋体"/>
          <w:szCs w:val="21"/>
        </w:rPr>
        <w:t>代理机构：广西嘉华建设项目管理咨询有限公司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Ansi="宋体" w:eastAsia="宋体"/>
          <w:szCs w:val="21"/>
        </w:rPr>
      </w:pPr>
      <w:r>
        <w:rPr>
          <w:rFonts w:hAnsi="宋体" w:eastAsia="宋体"/>
          <w:szCs w:val="21"/>
        </w:rPr>
        <w:t>地址：崇左市友谊大道嘉苑小区G组团（市发改委后面）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Ansi="宋体" w:eastAsia="宋体"/>
          <w:szCs w:val="21"/>
        </w:rPr>
      </w:pPr>
      <w:r>
        <w:rPr>
          <w:rFonts w:hint="eastAsia" w:hAnsi="宋体" w:eastAsia="宋体"/>
          <w:szCs w:val="21"/>
        </w:rPr>
        <w:t>联系人及电话：</w:t>
      </w:r>
      <w:r>
        <w:rPr>
          <w:rFonts w:hint="eastAsia" w:hAnsi="宋体" w:eastAsia="宋体"/>
          <w:szCs w:val="21"/>
          <w:lang w:eastAsia="zh-CN"/>
        </w:rPr>
        <w:t>叶</w:t>
      </w:r>
      <w:r>
        <w:rPr>
          <w:rFonts w:hint="eastAsia" w:hAnsi="宋体" w:eastAsia="宋体"/>
          <w:szCs w:val="21"/>
        </w:rPr>
        <w:t>工   0771-7945829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Ansi="宋体" w:eastAsia="宋体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Ansi="宋体" w:eastAsia="宋体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3780" w:firstLineChars="1800"/>
        <w:jc w:val="left"/>
        <w:textAlignment w:val="auto"/>
        <w:rPr>
          <w:rFonts w:hAnsi="宋体" w:eastAsia="宋体"/>
          <w:szCs w:val="21"/>
        </w:rPr>
      </w:pPr>
      <w:r>
        <w:rPr>
          <w:rFonts w:hAnsi="宋体" w:eastAsia="宋体"/>
          <w:szCs w:val="21"/>
        </w:rPr>
        <w:t>招   标  人：大新县</w:t>
      </w:r>
      <w:r>
        <w:rPr>
          <w:rFonts w:hint="eastAsia" w:hAnsi="宋体" w:eastAsia="宋体"/>
          <w:szCs w:val="21"/>
        </w:rPr>
        <w:t>财政</w:t>
      </w:r>
      <w:r>
        <w:rPr>
          <w:rFonts w:hAnsi="宋体" w:eastAsia="宋体"/>
          <w:szCs w:val="21"/>
        </w:rPr>
        <w:t>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514" w:firstLine="1050" w:firstLineChars="500"/>
        <w:jc w:val="left"/>
        <w:textAlignment w:val="auto"/>
        <w:rPr>
          <w:rFonts w:hAnsi="宋体" w:eastAsia="宋体"/>
          <w:szCs w:val="21"/>
        </w:rPr>
      </w:pPr>
      <w:r>
        <w:rPr>
          <w:rFonts w:hAnsi="宋体" w:eastAsia="宋体"/>
          <w:szCs w:val="21"/>
        </w:rPr>
        <w:t>招标代理机构：广西嘉华建设项目管理咨询有限公司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4620" w:firstLineChars="2200"/>
        <w:textAlignment w:val="auto"/>
      </w:pPr>
      <w:r>
        <w:rPr>
          <w:rFonts w:hAnsi="宋体" w:eastAsia="宋体"/>
          <w:szCs w:val="21"/>
        </w:rPr>
        <w:t>20</w:t>
      </w:r>
      <w:r>
        <w:rPr>
          <w:rFonts w:hint="eastAsia" w:hAnsi="宋体" w:eastAsia="宋体"/>
          <w:szCs w:val="21"/>
          <w:lang w:val="en-US" w:eastAsia="zh-CN"/>
        </w:rPr>
        <w:t>20</w:t>
      </w:r>
      <w:r>
        <w:rPr>
          <w:rFonts w:hAnsi="宋体" w:eastAsia="宋体"/>
          <w:szCs w:val="21"/>
        </w:rPr>
        <w:t>年</w:t>
      </w:r>
      <w:r>
        <w:rPr>
          <w:rFonts w:hint="eastAsia" w:hAnsi="宋体" w:eastAsia="宋体"/>
          <w:szCs w:val="21"/>
        </w:rPr>
        <w:t xml:space="preserve"> </w:t>
      </w:r>
      <w:r>
        <w:rPr>
          <w:rFonts w:hint="eastAsia" w:hAnsi="宋体" w:eastAsia="宋体"/>
          <w:szCs w:val="21"/>
          <w:lang w:val="en-US" w:eastAsia="zh-CN"/>
        </w:rPr>
        <w:t xml:space="preserve"> 4</w:t>
      </w:r>
      <w:r>
        <w:rPr>
          <w:rFonts w:hint="eastAsia" w:hAnsi="宋体" w:eastAsia="宋体"/>
          <w:szCs w:val="21"/>
        </w:rPr>
        <w:t xml:space="preserve">  </w:t>
      </w:r>
      <w:r>
        <w:rPr>
          <w:rFonts w:hAnsi="宋体" w:eastAsia="宋体"/>
          <w:szCs w:val="21"/>
        </w:rPr>
        <w:t>月</w:t>
      </w:r>
      <w:r>
        <w:rPr>
          <w:rFonts w:hint="eastAsia" w:hAnsi="宋体" w:eastAsia="宋体"/>
          <w:szCs w:val="21"/>
        </w:rPr>
        <w:t xml:space="preserve">  </w:t>
      </w:r>
      <w:r>
        <w:rPr>
          <w:rFonts w:hint="eastAsia" w:hAnsi="宋体" w:eastAsia="宋体"/>
          <w:szCs w:val="21"/>
          <w:lang w:val="en-US" w:eastAsia="zh-CN"/>
        </w:rPr>
        <w:t>16</w:t>
      </w:r>
      <w:r>
        <w:rPr>
          <w:rFonts w:hAnsi="宋体" w:eastAsia="宋体"/>
          <w:szCs w:val="21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hAnsi="宋体"/>
        <w:sz w:val="20"/>
      </w:rPr>
    </w:pPr>
    <w:r>
      <w:rPr>
        <w:rFonts w:hAnsi="宋体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2689225</wp:posOffset>
              </wp:positionH>
              <wp:positionV relativeFrom="paragraph">
                <wp:posOffset>0</wp:posOffset>
              </wp:positionV>
              <wp:extent cx="190500" cy="16446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Ansi="宋体"/>
                              <w:sz w:val="20"/>
                            </w:rPr>
                          </w:pPr>
                          <w:r>
                            <w:rPr>
                              <w:rFonts w:hAnsi="宋体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hAnsi="宋体"/>
                              <w:sz w:val="20"/>
                            </w:rPr>
                            <w:instrText xml:space="preserve">PAGE</w:instrText>
                          </w:r>
                          <w:r>
                            <w:rPr>
                              <w:rFonts w:hAnsi="宋体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hAnsi="宋体"/>
                              <w:sz w:val="20"/>
                            </w:rPr>
                            <w:t>3</w:t>
                          </w:r>
                          <w:r>
                            <w:rPr>
                              <w:rFonts w:hAnsi="宋体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11.75pt;margin-top:0pt;height:12.95pt;width:15pt;mso-wrap-style:none;z-index:251658240;mso-width-relative:page;mso-height-relative:page;" filled="f" stroked="f" coordsize="21600,21600" o:gfxdata="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HTgp61AAAAAcBAAAPAAAA&#10;AAAAAAEAIAAAACIAAABkcnMvZG93bnJldi54bWxQSwECFAAUAAAACACHTuJAVCx62acBAAA8AwAA&#10;DgAAAAAAAAABACAAAAAj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Ansi="宋体"/>
                        <w:sz w:val="20"/>
                      </w:rPr>
                    </w:pPr>
                    <w:r>
                      <w:rPr>
                        <w:rFonts w:hAnsi="宋体"/>
                        <w:sz w:val="20"/>
                      </w:rPr>
                      <w:fldChar w:fldCharType="begin"/>
                    </w:r>
                    <w:r>
                      <w:rPr>
                        <w:rFonts w:hAnsi="宋体"/>
                        <w:sz w:val="20"/>
                      </w:rPr>
                      <w:instrText xml:space="preserve">PAGE</w:instrText>
                    </w:r>
                    <w:r>
                      <w:rPr>
                        <w:rFonts w:hAnsi="宋体"/>
                        <w:sz w:val="20"/>
                      </w:rPr>
                      <w:fldChar w:fldCharType="separate"/>
                    </w:r>
                    <w:r>
                      <w:rPr>
                        <w:rFonts w:hAnsi="宋体"/>
                        <w:sz w:val="20"/>
                      </w:rPr>
                      <w:t>3</w:t>
                    </w:r>
                    <w:r>
                      <w:rPr>
                        <w:rFonts w:hAnsi="宋体"/>
                        <w:sz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63166"/>
    <w:rsid w:val="03017FD1"/>
    <w:rsid w:val="03BA6A65"/>
    <w:rsid w:val="03E15F94"/>
    <w:rsid w:val="0A417045"/>
    <w:rsid w:val="0FEC4AA1"/>
    <w:rsid w:val="16CF0ACA"/>
    <w:rsid w:val="2683516A"/>
    <w:rsid w:val="29B273BC"/>
    <w:rsid w:val="2E5945D1"/>
    <w:rsid w:val="3760302E"/>
    <w:rsid w:val="52663166"/>
    <w:rsid w:val="56876A82"/>
    <w:rsid w:val="57A70765"/>
    <w:rsid w:val="7CC2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ordWrap w:val="0"/>
      <w:jc w:val="both"/>
    </w:pPr>
    <w:rPr>
      <w:rFonts w:ascii="宋体" w:hAnsi="Times New Roman" w:eastAsia="Calibri" w:cs="Times New Roman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2020-04-09T03:28:00Z</dcterms:created>
  <dc:creator>NTKO</dc:creator>
  <cp:lastModifiedBy>NTKO</cp:lastModifiedBy>
  <dcterms:modified xsi:type="dcterms:W3CDTF">2020-04-16T01:17:55Z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